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4867" w:val="left" w:leader="none"/>
        </w:tabs>
        <w:spacing w:line="443" w:lineRule="exact" w:before="0"/>
        <w:ind w:left="170" w:right="0" w:firstLine="0"/>
        <w:jc w:val="left"/>
        <w:rPr>
          <w:rFonts w:ascii="黑体" w:hAnsi="黑体" w:cs="黑体" w:eastAsia="黑体" w:hint="default"/>
          <w:sz w:val="36"/>
          <w:szCs w:val="36"/>
        </w:rPr>
      </w:pPr>
      <w:r>
        <w:rPr>
          <w:rFonts w:ascii="黑体" w:hAnsi="黑体" w:cs="黑体" w:eastAsia="黑体" w:hint="default"/>
          <w:b/>
          <w:bCs/>
          <w:color w:val="4C4C4C"/>
          <w:w w:val="95"/>
          <w:sz w:val="36"/>
          <w:szCs w:val="36"/>
        </w:rPr>
        <w:t>股票简称：南天信息</w:t>
        <w:tab/>
      </w:r>
      <w:r>
        <w:rPr>
          <w:rFonts w:ascii="黑体" w:hAnsi="黑体" w:cs="黑体" w:eastAsia="黑体" w:hint="default"/>
          <w:b/>
          <w:bCs/>
          <w:color w:val="4C4C4C"/>
          <w:sz w:val="36"/>
          <w:szCs w:val="36"/>
        </w:rPr>
        <w:t>股票代码：000948</w:t>
      </w:r>
      <w:r>
        <w:rPr>
          <w:rFonts w:ascii="黑体" w:hAnsi="黑体" w:cs="黑体" w:eastAsia="黑体" w:hint="default"/>
          <w:sz w:val="36"/>
          <w:szCs w:val="36"/>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1"/>
        <w:rPr>
          <w:rFonts w:ascii="黑体" w:hAnsi="黑体" w:cs="黑体" w:eastAsia="黑体" w:hint="default"/>
          <w:b/>
          <w:bCs/>
          <w:sz w:val="22"/>
          <w:szCs w:val="22"/>
        </w:rPr>
      </w:pPr>
    </w:p>
    <w:p>
      <w:pPr>
        <w:spacing w:line="1065" w:lineRule="exact"/>
        <w:ind w:left="2606" w:right="0" w:firstLine="0"/>
        <w:rPr>
          <w:rFonts w:ascii="黑体" w:hAnsi="黑体" w:cs="黑体" w:eastAsia="黑体" w:hint="default"/>
          <w:sz w:val="20"/>
          <w:szCs w:val="20"/>
        </w:rPr>
      </w:pPr>
      <w:r>
        <w:rPr>
          <w:rFonts w:ascii="黑体" w:hAnsi="黑体" w:cs="黑体" w:eastAsia="黑体" w:hint="default"/>
          <w:position w:val="-20"/>
          <w:sz w:val="20"/>
          <w:szCs w:val="20"/>
        </w:rPr>
        <w:drawing>
          <wp:inline distT="0" distB="0" distL="0" distR="0">
            <wp:extent cx="2134078" cy="67665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134078" cy="676655"/>
                    </a:xfrm>
                    <a:prstGeom prst="rect">
                      <a:avLst/>
                    </a:prstGeom>
                  </pic:spPr>
                </pic:pic>
              </a:graphicData>
            </a:graphic>
          </wp:inline>
        </w:drawing>
      </w:r>
      <w:r>
        <w:rPr>
          <w:rFonts w:ascii="黑体" w:hAnsi="黑体" w:cs="黑体" w:eastAsia="黑体" w:hint="default"/>
          <w:position w:val="-20"/>
          <w:sz w:val="20"/>
          <w:szCs w:val="20"/>
        </w:rPr>
      </w:r>
    </w:p>
    <w:p>
      <w:pPr>
        <w:spacing w:line="240" w:lineRule="auto" w:before="0"/>
        <w:rPr>
          <w:rFonts w:ascii="黑体" w:hAnsi="黑体" w:cs="黑体" w:eastAsia="黑体" w:hint="default"/>
          <w:b/>
          <w:bCs/>
          <w:sz w:val="20"/>
          <w:szCs w:val="20"/>
        </w:rPr>
      </w:pPr>
    </w:p>
    <w:p>
      <w:pPr>
        <w:spacing w:before="100"/>
        <w:ind w:left="463" w:right="331" w:firstLine="0"/>
        <w:jc w:val="center"/>
        <w:rPr>
          <w:rFonts w:ascii="黑体" w:hAnsi="黑体" w:cs="黑体" w:eastAsia="黑体" w:hint="default"/>
          <w:sz w:val="48"/>
          <w:szCs w:val="48"/>
        </w:rPr>
      </w:pPr>
      <w:r>
        <w:rPr>
          <w:rFonts w:ascii="黑体" w:hAnsi="黑体" w:cs="黑体" w:eastAsia="黑体" w:hint="default"/>
          <w:b/>
          <w:bCs/>
          <w:color w:val="282828"/>
          <w:sz w:val="48"/>
          <w:szCs w:val="48"/>
        </w:rPr>
        <w:t>云南南天电子信息产业股份有限公司</w:t>
      </w:r>
      <w:r>
        <w:rPr>
          <w:rFonts w:ascii="黑体" w:hAnsi="黑体" w:cs="黑体" w:eastAsia="黑体" w:hint="default"/>
          <w:sz w:val="48"/>
          <w:szCs w:val="48"/>
        </w:rPr>
      </w:r>
    </w:p>
    <w:p>
      <w:pPr>
        <w:spacing w:before="398"/>
        <w:ind w:left="463" w:right="331" w:firstLine="0"/>
        <w:jc w:val="center"/>
        <w:rPr>
          <w:rFonts w:ascii="黑体" w:hAnsi="黑体" w:cs="黑体" w:eastAsia="黑体" w:hint="default"/>
          <w:sz w:val="72"/>
          <w:szCs w:val="72"/>
        </w:rPr>
      </w:pPr>
      <w:r>
        <w:rPr>
          <w:rFonts w:ascii="黑体" w:hAnsi="黑体" w:cs="黑体" w:eastAsia="黑体" w:hint="default"/>
          <w:b/>
          <w:bCs/>
          <w:sz w:val="72"/>
          <w:szCs w:val="72"/>
        </w:rPr>
        <w:t>2009年年度报告</w:t>
      </w:r>
      <w:r>
        <w:rPr>
          <w:rFonts w:ascii="黑体" w:hAnsi="黑体" w:cs="黑体" w:eastAsia="黑体" w:hint="default"/>
          <w:sz w:val="72"/>
          <w:szCs w:val="72"/>
        </w:rPr>
      </w:r>
    </w:p>
    <w:p>
      <w:pPr>
        <w:spacing w:line="240" w:lineRule="auto" w:before="0"/>
        <w:rPr>
          <w:rFonts w:ascii="黑体" w:hAnsi="黑体" w:cs="黑体" w:eastAsia="黑体" w:hint="default"/>
          <w:b/>
          <w:bCs/>
          <w:sz w:val="72"/>
          <w:szCs w:val="72"/>
        </w:rPr>
      </w:pPr>
    </w:p>
    <w:p>
      <w:pPr>
        <w:spacing w:line="240" w:lineRule="auto" w:before="0"/>
        <w:rPr>
          <w:rFonts w:ascii="黑体" w:hAnsi="黑体" w:cs="黑体" w:eastAsia="黑体" w:hint="default"/>
          <w:b/>
          <w:bCs/>
          <w:sz w:val="72"/>
          <w:szCs w:val="72"/>
        </w:rPr>
      </w:pPr>
    </w:p>
    <w:p>
      <w:pPr>
        <w:spacing w:line="240" w:lineRule="auto" w:before="0"/>
        <w:rPr>
          <w:rFonts w:ascii="黑体" w:hAnsi="黑体" w:cs="黑体" w:eastAsia="黑体" w:hint="default"/>
          <w:b/>
          <w:bCs/>
          <w:sz w:val="72"/>
          <w:szCs w:val="72"/>
        </w:rPr>
      </w:pPr>
    </w:p>
    <w:p>
      <w:pPr>
        <w:spacing w:line="240" w:lineRule="auto" w:before="0"/>
        <w:rPr>
          <w:rFonts w:ascii="黑体" w:hAnsi="黑体" w:cs="黑体" w:eastAsia="黑体" w:hint="default"/>
          <w:b/>
          <w:bCs/>
          <w:sz w:val="72"/>
          <w:szCs w:val="72"/>
        </w:rPr>
      </w:pPr>
    </w:p>
    <w:p>
      <w:pPr>
        <w:spacing w:line="240" w:lineRule="auto" w:before="0"/>
        <w:rPr>
          <w:rFonts w:ascii="黑体" w:hAnsi="黑体" w:cs="黑体" w:eastAsia="黑体" w:hint="default"/>
          <w:b/>
          <w:bCs/>
          <w:sz w:val="72"/>
          <w:szCs w:val="72"/>
        </w:rPr>
      </w:pPr>
    </w:p>
    <w:p>
      <w:pPr>
        <w:spacing w:line="240" w:lineRule="auto" w:before="9"/>
        <w:rPr>
          <w:rFonts w:ascii="黑体" w:hAnsi="黑体" w:cs="黑体" w:eastAsia="黑体" w:hint="default"/>
          <w:b/>
          <w:bCs/>
          <w:sz w:val="76"/>
          <w:szCs w:val="76"/>
        </w:rPr>
      </w:pPr>
    </w:p>
    <w:p>
      <w:pPr>
        <w:spacing w:before="0"/>
        <w:ind w:left="463" w:right="331" w:firstLine="0"/>
        <w:jc w:val="center"/>
        <w:rPr>
          <w:rFonts w:ascii="黑体" w:hAnsi="黑体" w:cs="黑体" w:eastAsia="黑体" w:hint="default"/>
          <w:sz w:val="48"/>
          <w:szCs w:val="48"/>
        </w:rPr>
      </w:pPr>
      <w:r>
        <w:rPr>
          <w:rFonts w:ascii="黑体" w:hAnsi="黑体" w:cs="黑体" w:eastAsia="黑体" w:hint="default"/>
          <w:b/>
          <w:bCs/>
          <w:color w:val="323232"/>
          <w:sz w:val="48"/>
          <w:szCs w:val="48"/>
        </w:rPr>
        <w:t>二0一0年三月三十一日</w:t>
      </w:r>
      <w:r>
        <w:rPr>
          <w:rFonts w:ascii="黑体" w:hAnsi="黑体" w:cs="黑体" w:eastAsia="黑体" w:hint="default"/>
          <w:sz w:val="48"/>
          <w:szCs w:val="48"/>
        </w:rPr>
      </w:r>
    </w:p>
    <w:p>
      <w:pPr>
        <w:spacing w:after="0"/>
        <w:jc w:val="center"/>
        <w:rPr>
          <w:rFonts w:ascii="黑体" w:hAnsi="黑体" w:cs="黑体" w:eastAsia="黑体" w:hint="default"/>
          <w:sz w:val="48"/>
          <w:szCs w:val="48"/>
        </w:rPr>
        <w:sectPr>
          <w:type w:val="continuous"/>
          <w:pgSz w:w="11910" w:h="16840"/>
          <w:pgMar w:top="11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15"/>
          <w:szCs w:val="15"/>
        </w:rPr>
      </w:pPr>
    </w:p>
    <w:p>
      <w:pPr>
        <w:spacing w:line="620" w:lineRule="exact" w:before="0"/>
        <w:ind w:left="3589" w:right="3557" w:firstLine="0"/>
        <w:jc w:val="center"/>
        <w:rPr>
          <w:rFonts w:ascii="黑体" w:hAnsi="黑体" w:cs="黑体" w:eastAsia="黑体" w:hint="default"/>
          <w:sz w:val="52"/>
          <w:szCs w:val="52"/>
        </w:rPr>
      </w:pPr>
      <w:r>
        <w:rPr>
          <w:rFonts w:ascii="黑体" w:hAnsi="黑体" w:cs="黑体" w:eastAsia="黑体" w:hint="default"/>
          <w:sz w:val="52"/>
          <w:szCs w:val="52"/>
        </w:rPr>
        <w:t>重 要 提</w:t>
      </w:r>
      <w:r>
        <w:rPr>
          <w:rFonts w:ascii="黑体" w:hAnsi="黑体" w:cs="黑体" w:eastAsia="黑体" w:hint="default"/>
          <w:spacing w:val="-2"/>
          <w:sz w:val="52"/>
          <w:szCs w:val="52"/>
        </w:rPr>
        <w:t> </w:t>
      </w:r>
      <w:r>
        <w:rPr>
          <w:rFonts w:ascii="黑体" w:hAnsi="黑体" w:cs="黑体" w:eastAsia="黑体" w:hint="default"/>
          <w:sz w:val="52"/>
          <w:szCs w:val="52"/>
        </w:rPr>
        <w:t>示</w:t>
      </w:r>
    </w:p>
    <w:p>
      <w:pPr>
        <w:spacing w:line="240" w:lineRule="auto" w:before="6"/>
        <w:rPr>
          <w:rFonts w:ascii="黑体" w:hAnsi="黑体" w:cs="黑体" w:eastAsia="黑体" w:hint="default"/>
          <w:sz w:val="59"/>
          <w:szCs w:val="59"/>
        </w:rPr>
      </w:pPr>
    </w:p>
    <w:p>
      <w:pPr>
        <w:spacing w:line="357" w:lineRule="auto" w:before="0"/>
        <w:ind w:left="153" w:right="117" w:firstLine="639"/>
        <w:jc w:val="both"/>
        <w:rPr>
          <w:rFonts w:ascii="宋体" w:hAnsi="宋体" w:cs="宋体" w:eastAsia="宋体" w:hint="default"/>
          <w:sz w:val="32"/>
          <w:szCs w:val="32"/>
        </w:rPr>
      </w:pPr>
      <w:r>
        <w:rPr>
          <w:rFonts w:ascii="宋体" w:hAnsi="宋体" w:cs="宋体" w:eastAsia="宋体" w:hint="default"/>
          <w:spacing w:val="-7"/>
          <w:sz w:val="32"/>
          <w:szCs w:val="32"/>
        </w:rPr>
        <w:t>本公司董事会、监事会及董事、监事、高级管理人员保证本报告所</w:t>
      </w:r>
      <w:r>
        <w:rPr>
          <w:rFonts w:ascii="宋体" w:hAnsi="宋体" w:cs="宋体" w:eastAsia="宋体" w:hint="default"/>
          <w:spacing w:val="-1"/>
          <w:w w:val="100"/>
          <w:sz w:val="32"/>
          <w:szCs w:val="32"/>
        </w:rPr>
        <w:t> </w:t>
      </w:r>
      <w:r>
        <w:rPr>
          <w:rFonts w:ascii="宋体" w:hAnsi="宋体" w:cs="宋体" w:eastAsia="宋体" w:hint="default"/>
          <w:spacing w:val="-6"/>
          <w:sz w:val="32"/>
          <w:szCs w:val="32"/>
        </w:rPr>
        <w:t>载资料不存在任何虚假记载、误导性陈述或者重大遗漏，并对其内容的</w:t>
      </w:r>
      <w:r>
        <w:rPr>
          <w:rFonts w:ascii="宋体" w:hAnsi="宋体" w:cs="宋体" w:eastAsia="宋体" w:hint="default"/>
          <w:spacing w:val="-145"/>
          <w:sz w:val="32"/>
          <w:szCs w:val="32"/>
        </w:rPr>
        <w:t> </w:t>
      </w:r>
      <w:r>
        <w:rPr>
          <w:rFonts w:ascii="宋体" w:hAnsi="宋体" w:cs="宋体" w:eastAsia="宋体" w:hint="default"/>
          <w:spacing w:val="-145"/>
          <w:sz w:val="32"/>
          <w:szCs w:val="32"/>
        </w:rPr>
      </w:r>
      <w:r>
        <w:rPr>
          <w:rFonts w:ascii="宋体" w:hAnsi="宋体" w:cs="宋体" w:eastAsia="宋体" w:hint="default"/>
          <w:sz w:val="32"/>
          <w:szCs w:val="32"/>
        </w:rPr>
        <w:t>真实性、准确性和完整性承担个别及连带责任。</w:t>
      </w:r>
    </w:p>
    <w:p>
      <w:pPr>
        <w:spacing w:line="357" w:lineRule="auto" w:before="85"/>
        <w:ind w:left="153" w:right="113" w:firstLine="639"/>
        <w:jc w:val="both"/>
        <w:rPr>
          <w:rFonts w:ascii="宋体" w:hAnsi="宋体" w:cs="宋体" w:eastAsia="宋体" w:hint="default"/>
          <w:sz w:val="32"/>
          <w:szCs w:val="32"/>
        </w:rPr>
      </w:pPr>
      <w:r>
        <w:rPr>
          <w:rFonts w:ascii="宋体" w:hAnsi="宋体" w:cs="宋体" w:eastAsia="宋体" w:hint="default"/>
          <w:spacing w:val="5"/>
          <w:sz w:val="32"/>
          <w:szCs w:val="32"/>
        </w:rPr>
        <w:t>北京天圆全会计师事务所有限公司为本公司出具了标准无保留意</w:t>
      </w:r>
      <w:r>
        <w:rPr>
          <w:rFonts w:ascii="宋体" w:hAnsi="宋体" w:cs="宋体" w:eastAsia="宋体" w:hint="default"/>
          <w:spacing w:val="5"/>
          <w:w w:val="100"/>
          <w:sz w:val="32"/>
          <w:szCs w:val="32"/>
        </w:rPr>
        <w:t> </w:t>
      </w:r>
      <w:r>
        <w:rPr>
          <w:rFonts w:ascii="宋体" w:hAnsi="宋体" w:cs="宋体" w:eastAsia="宋体" w:hint="default"/>
          <w:sz w:val="32"/>
          <w:szCs w:val="32"/>
        </w:rPr>
        <w:t>见的审计报告。</w:t>
      </w:r>
    </w:p>
    <w:p>
      <w:pPr>
        <w:spacing w:line="357" w:lineRule="auto" w:before="85"/>
        <w:ind w:left="153" w:right="117" w:firstLine="639"/>
        <w:jc w:val="both"/>
        <w:rPr>
          <w:rFonts w:ascii="宋体" w:hAnsi="宋体" w:cs="宋体" w:eastAsia="宋体" w:hint="default"/>
          <w:sz w:val="32"/>
          <w:szCs w:val="32"/>
        </w:rPr>
      </w:pPr>
      <w:r>
        <w:rPr>
          <w:rFonts w:ascii="宋体" w:hAnsi="宋体" w:cs="宋体" w:eastAsia="宋体" w:hint="default"/>
          <w:spacing w:val="-7"/>
          <w:sz w:val="32"/>
          <w:szCs w:val="32"/>
        </w:rPr>
        <w:t>本公司董事长郑南南女士、总裁雷坚先生、财务总监彭玉珠女士声</w:t>
      </w:r>
      <w:r>
        <w:rPr>
          <w:rFonts w:ascii="宋体" w:hAnsi="宋体" w:cs="宋体" w:eastAsia="宋体" w:hint="default"/>
          <w:spacing w:val="-1"/>
          <w:w w:val="100"/>
          <w:sz w:val="32"/>
          <w:szCs w:val="32"/>
        </w:rPr>
        <w:t> </w:t>
      </w:r>
      <w:r>
        <w:rPr>
          <w:rFonts w:ascii="宋体" w:hAnsi="宋体" w:cs="宋体" w:eastAsia="宋体" w:hint="default"/>
          <w:sz w:val="32"/>
          <w:szCs w:val="32"/>
        </w:rPr>
        <w:t>明：保证年度报告中财务报告的真实、完整。</w:t>
      </w:r>
    </w:p>
    <w:p>
      <w:pPr>
        <w:spacing w:after="0" w:line="357" w:lineRule="auto"/>
        <w:jc w:val="both"/>
        <w:rPr>
          <w:rFonts w:ascii="宋体" w:hAnsi="宋体" w:cs="宋体" w:eastAsia="宋体" w:hint="default"/>
          <w:sz w:val="32"/>
          <w:szCs w:val="32"/>
        </w:rPr>
        <w:sectPr>
          <w:headerReference w:type="default" r:id="rId6"/>
          <w:footerReference w:type="default" r:id="rId7"/>
          <w:pgSz w:w="11910" w:h="16840"/>
          <w:pgMar w:header="787" w:footer="708" w:top="1260" w:bottom="900" w:left="980" w:right="880"/>
          <w:pgNumType w:start="2"/>
        </w:sectPr>
      </w:pPr>
    </w:p>
    <w:p>
      <w:pPr>
        <w:spacing w:line="240" w:lineRule="auto" w:before="9"/>
        <w:rPr>
          <w:rFonts w:ascii="宋体" w:hAnsi="宋体" w:cs="宋体" w:eastAsia="宋体" w:hint="default"/>
          <w:sz w:val="13"/>
          <w:szCs w:val="13"/>
        </w:rPr>
      </w:pPr>
    </w:p>
    <w:p>
      <w:pPr>
        <w:pStyle w:val="Heading2"/>
        <w:tabs>
          <w:tab w:pos="842" w:val="left" w:leader="none"/>
        </w:tabs>
        <w:spacing w:line="240" w:lineRule="auto" w:before="13"/>
        <w:ind w:left="0" w:right="1"/>
        <w:jc w:val="center"/>
        <w:rPr>
          <w:rFonts w:ascii="宋体" w:hAnsi="宋体" w:cs="宋体" w:eastAsia="宋体" w:hint="default"/>
          <w:b w:val="0"/>
          <w:bCs w:val="0"/>
        </w:rPr>
      </w:pPr>
      <w:r>
        <w:rPr>
          <w:rFonts w:ascii="宋体" w:hAnsi="宋体" w:cs="宋体" w:eastAsia="宋体" w:hint="default"/>
          <w:w w:val="95"/>
        </w:rPr>
        <w:t>目</w:t>
        <w:tab/>
      </w:r>
      <w:r>
        <w:rPr>
          <w:rFonts w:ascii="宋体" w:hAnsi="宋体" w:cs="宋体" w:eastAsia="宋体" w:hint="default"/>
        </w:rPr>
        <w:t>录</w:t>
      </w:r>
      <w:r>
        <w:rPr>
          <w:rFonts w:ascii="宋体" w:hAnsi="宋体" w:cs="宋体" w:eastAsia="宋体" w:hint="default"/>
          <w:b w:val="0"/>
          <w:bCs w:val="0"/>
        </w:rPr>
      </w:r>
    </w:p>
    <w:sdt>
      <w:sdtPr>
        <w:docPartObj>
          <w:docPartGallery w:val="Table of Contents"/>
          <w:docPartUnique/>
        </w:docPartObj>
      </w:sdtPr>
      <w:sdtEndPr/>
      <w:sdtContent>
        <w:p>
          <w:pPr>
            <w:pStyle w:val="TOC1"/>
            <w:tabs>
              <w:tab w:pos="8831" w:val="left" w:leader="dot"/>
            </w:tabs>
            <w:spacing w:line="240" w:lineRule="auto" w:before="914"/>
            <w:ind w:right="132"/>
            <w:jc w:val="left"/>
          </w:pPr>
          <w:hyperlink w:history="true" w:anchor="_TOC_250007">
            <w:r>
              <w:rPr>
                <w:w w:val="95"/>
              </w:rPr>
              <w:t>一、公司基本情况简介…</w:t>
            </w:r>
            <w:r>
              <w:rPr>
                <w:rFonts w:ascii="Times New Roman" w:hAnsi="Times New Roman" w:cs="Times New Roman" w:eastAsia="Times New Roman" w:hint="default"/>
                <w:w w:val="95"/>
              </w:rPr>
              <w:tab/>
            </w:r>
            <w:r>
              <w:rPr/>
              <w:t>4</w:t>
            </w:r>
          </w:hyperlink>
        </w:p>
        <w:p>
          <w:pPr>
            <w:pStyle w:val="TOC1"/>
            <w:tabs>
              <w:tab w:pos="8831" w:val="left" w:leader="dot"/>
            </w:tabs>
            <w:spacing w:line="240" w:lineRule="auto"/>
            <w:ind w:right="132"/>
            <w:jc w:val="left"/>
          </w:pPr>
          <w:hyperlink w:history="true" w:anchor="_TOC_250006">
            <w:r>
              <w:rPr>
                <w:w w:val="95"/>
              </w:rPr>
              <w:t>二、会计数据和业务数据摘要…</w:t>
            </w:r>
            <w:r>
              <w:rPr>
                <w:rFonts w:ascii="Times New Roman" w:hAnsi="Times New Roman" w:cs="Times New Roman" w:eastAsia="Times New Roman" w:hint="default"/>
                <w:w w:val="95"/>
              </w:rPr>
              <w:tab/>
            </w:r>
            <w:r>
              <w:rPr/>
              <w:t>5</w:t>
            </w:r>
          </w:hyperlink>
        </w:p>
        <w:p>
          <w:pPr>
            <w:pStyle w:val="TOC1"/>
            <w:tabs>
              <w:tab w:pos="8831" w:val="left" w:leader="dot"/>
            </w:tabs>
            <w:spacing w:line="240" w:lineRule="auto" w:before="274"/>
            <w:ind w:right="132"/>
            <w:jc w:val="left"/>
          </w:pPr>
          <w:hyperlink w:history="true" w:anchor="_TOC_250005">
            <w:r>
              <w:rPr>
                <w:w w:val="95"/>
              </w:rPr>
              <w:t>三、股本变动及股东情况…</w:t>
            </w:r>
            <w:r>
              <w:rPr>
                <w:rFonts w:ascii="Times New Roman" w:hAnsi="Times New Roman" w:cs="Times New Roman" w:eastAsia="Times New Roman" w:hint="default"/>
                <w:w w:val="95"/>
              </w:rPr>
              <w:tab/>
            </w:r>
            <w:r>
              <w:rPr/>
              <w:t>7</w:t>
            </w:r>
          </w:hyperlink>
        </w:p>
        <w:p>
          <w:pPr>
            <w:pStyle w:val="TOC1"/>
            <w:tabs>
              <w:tab w:pos="8831" w:val="left" w:leader="dot"/>
            </w:tabs>
            <w:spacing w:line="240" w:lineRule="auto"/>
            <w:ind w:right="132"/>
            <w:jc w:val="left"/>
          </w:pPr>
          <w:hyperlink w:history="true" w:anchor="_TOC_250004">
            <w:r>
              <w:rPr>
                <w:w w:val="95"/>
              </w:rPr>
              <w:t>四、董事、监事、高级管理人员和员工情况…</w:t>
            </w:r>
            <w:r>
              <w:rPr>
                <w:rFonts w:ascii="Times New Roman" w:hAnsi="Times New Roman" w:cs="Times New Roman" w:eastAsia="Times New Roman" w:hint="default"/>
                <w:w w:val="95"/>
              </w:rPr>
              <w:tab/>
            </w:r>
            <w:r>
              <w:rPr/>
              <w:t>11</w:t>
            </w:r>
          </w:hyperlink>
        </w:p>
        <w:p>
          <w:pPr>
            <w:pStyle w:val="TOC1"/>
            <w:tabs>
              <w:tab w:pos="8831" w:val="left" w:leader="dot"/>
            </w:tabs>
            <w:spacing w:line="240" w:lineRule="auto"/>
            <w:ind w:right="132"/>
            <w:jc w:val="left"/>
          </w:pPr>
          <w:hyperlink w:history="true" w:anchor="_TOC_250003">
            <w:r>
              <w:rPr>
                <w:w w:val="95"/>
              </w:rPr>
              <w:t>五、公司治理结构…</w:t>
            </w:r>
            <w:r>
              <w:rPr>
                <w:rFonts w:ascii="Times New Roman" w:hAnsi="Times New Roman" w:cs="Times New Roman" w:eastAsia="Times New Roman" w:hint="default"/>
                <w:w w:val="95"/>
              </w:rPr>
              <w:tab/>
            </w:r>
            <w:r>
              <w:rPr/>
              <w:t>15</w:t>
            </w:r>
          </w:hyperlink>
        </w:p>
        <w:p>
          <w:pPr>
            <w:pStyle w:val="TOC1"/>
            <w:tabs>
              <w:tab w:pos="8831" w:val="left" w:leader="dot"/>
            </w:tabs>
            <w:spacing w:line="240" w:lineRule="auto" w:before="274"/>
            <w:ind w:right="132"/>
            <w:jc w:val="left"/>
          </w:pPr>
          <w:hyperlink w:history="true" w:anchor="_TOC_250002">
            <w:r>
              <w:rPr>
                <w:w w:val="95"/>
              </w:rPr>
              <w:t>六、股东大会情况简介…</w:t>
            </w:r>
            <w:r>
              <w:rPr>
                <w:rFonts w:ascii="Times New Roman" w:hAnsi="Times New Roman" w:cs="Times New Roman" w:eastAsia="Times New Roman" w:hint="default"/>
                <w:w w:val="95"/>
              </w:rPr>
              <w:tab/>
            </w:r>
            <w:r>
              <w:rPr/>
              <w:t>19</w:t>
            </w:r>
          </w:hyperlink>
        </w:p>
        <w:p>
          <w:pPr>
            <w:pStyle w:val="TOC1"/>
            <w:tabs>
              <w:tab w:pos="8831" w:val="left" w:leader="dot"/>
            </w:tabs>
            <w:spacing w:line="240" w:lineRule="auto"/>
            <w:ind w:right="132"/>
            <w:jc w:val="left"/>
          </w:pPr>
          <w:hyperlink w:history="true" w:anchor="_TOC_250001">
            <w:r>
              <w:rPr>
                <w:w w:val="95"/>
              </w:rPr>
              <w:t>七、董事会报告…</w:t>
            </w:r>
            <w:r>
              <w:rPr>
                <w:rFonts w:ascii="Times New Roman" w:hAnsi="Times New Roman" w:cs="Times New Roman" w:eastAsia="Times New Roman" w:hint="default"/>
                <w:w w:val="95"/>
              </w:rPr>
              <w:tab/>
            </w:r>
            <w:r>
              <w:rPr/>
              <w:t>20</w:t>
            </w:r>
          </w:hyperlink>
        </w:p>
        <w:p>
          <w:pPr>
            <w:pStyle w:val="TOC1"/>
            <w:tabs>
              <w:tab w:pos="8831" w:val="left" w:leader="dot"/>
            </w:tabs>
            <w:spacing w:line="240" w:lineRule="auto"/>
            <w:ind w:right="132"/>
            <w:jc w:val="left"/>
          </w:pPr>
          <w:r>
            <w:rPr>
              <w:w w:val="95"/>
            </w:rPr>
            <w:t>八、监事会报告…</w:t>
          </w:r>
          <w:r>
            <w:rPr>
              <w:rFonts w:ascii="Times New Roman" w:hAnsi="Times New Roman" w:cs="Times New Roman" w:eastAsia="Times New Roman" w:hint="default"/>
              <w:w w:val="95"/>
            </w:rPr>
            <w:tab/>
          </w:r>
          <w:r>
            <w:rPr/>
            <w:t>28</w:t>
          </w:r>
        </w:p>
        <w:p>
          <w:pPr>
            <w:pStyle w:val="TOC1"/>
            <w:tabs>
              <w:tab w:pos="8831" w:val="left" w:leader="dot"/>
            </w:tabs>
            <w:spacing w:line="240" w:lineRule="auto" w:before="274"/>
            <w:ind w:right="132"/>
            <w:jc w:val="left"/>
          </w:pPr>
          <w:r>
            <w:rPr>
              <w:w w:val="95"/>
            </w:rPr>
            <w:t>九、重要事项…</w:t>
          </w:r>
          <w:r>
            <w:rPr>
              <w:rFonts w:ascii="Times New Roman" w:hAnsi="Times New Roman" w:cs="Times New Roman" w:eastAsia="Times New Roman" w:hint="default"/>
              <w:w w:val="95"/>
            </w:rPr>
            <w:tab/>
          </w:r>
          <w:r>
            <w:rPr/>
            <w:t>29</w:t>
          </w:r>
        </w:p>
        <w:p>
          <w:pPr>
            <w:pStyle w:val="TOC1"/>
            <w:tabs>
              <w:tab w:pos="8831" w:val="left" w:leader="dot"/>
            </w:tabs>
            <w:spacing w:line="240" w:lineRule="auto"/>
            <w:ind w:right="132"/>
            <w:jc w:val="left"/>
          </w:pPr>
          <w:r>
            <w:rPr>
              <w:w w:val="95"/>
            </w:rPr>
            <w:t>十、财务报告…</w:t>
          </w:r>
          <w:r>
            <w:rPr>
              <w:rFonts w:ascii="Times New Roman" w:hAnsi="Times New Roman" w:cs="Times New Roman" w:eastAsia="Times New Roman" w:hint="default"/>
              <w:w w:val="95"/>
            </w:rPr>
            <w:tab/>
          </w:r>
          <w:r>
            <w:rPr/>
            <w:t>32</w:t>
          </w:r>
        </w:p>
        <w:p>
          <w:pPr>
            <w:pStyle w:val="TOC1"/>
            <w:tabs>
              <w:tab w:pos="8832" w:val="left" w:leader="dot"/>
            </w:tabs>
            <w:spacing w:line="240" w:lineRule="auto"/>
            <w:ind w:right="132"/>
            <w:jc w:val="left"/>
          </w:pPr>
          <w:hyperlink w:history="true" w:anchor="_TOC_250000">
            <w:r>
              <w:rPr>
                <w:w w:val="95"/>
              </w:rPr>
              <w:t>十一、备查文件目录…</w:t>
            </w:r>
            <w:r>
              <w:rPr>
                <w:rFonts w:ascii="Times New Roman" w:hAnsi="Times New Roman" w:cs="Times New Roman" w:eastAsia="Times New Roman" w:hint="default"/>
                <w:w w:val="95"/>
              </w:rPr>
              <w:tab/>
            </w:r>
            <w:r>
              <w:rPr/>
              <w:t>131</w:t>
            </w:r>
          </w:hyperlink>
        </w:p>
      </w:sdtContent>
    </w:sdt>
    <w:p>
      <w:pPr>
        <w:spacing w:after="0" w:line="240" w:lineRule="auto"/>
        <w:jc w:val="left"/>
        <w:sectPr>
          <w:pgSz w:w="11910" w:h="16840"/>
          <w:pgMar w:header="787" w:footer="708" w:top="1260" w:bottom="900" w:left="980" w:right="980"/>
        </w:sectPr>
      </w:pPr>
    </w:p>
    <w:p>
      <w:pPr>
        <w:pStyle w:val="Heading1"/>
        <w:tabs>
          <w:tab w:pos="9822" w:val="left" w:leader="none"/>
        </w:tabs>
        <w:spacing w:line="240" w:lineRule="auto"/>
        <w:ind w:right="132"/>
        <w:jc w:val="left"/>
      </w:pPr>
      <w:bookmarkStart w:name="_TOC_250007" w:id="1"/>
      <w:r>
        <w:rPr>
          <w:color w:val="FFFFFF"/>
        </w:rPr>
      </w:r>
      <w:r>
        <w:rPr>
          <w:color w:val="FFFFFF"/>
          <w:shd w:fill="008000" w:color="auto" w:val="clear"/>
        </w:rPr>
        <w:t>一、公 司 基 本 情 况 简 介</w:t>
        <w:tab/>
      </w:r>
      <w:r>
        <w:rPr>
          <w:color w:val="FFFFFF"/>
        </w:rPr>
      </w:r>
      <w:bookmarkEnd w:id="1"/>
      <w:r>
        <w:rPr/>
      </w:r>
    </w:p>
    <w:p>
      <w:pPr>
        <w:pStyle w:val="BodyText"/>
        <w:spacing w:line="367" w:lineRule="auto" w:before="167"/>
        <w:ind w:left="874" w:right="1728" w:hanging="720"/>
        <w:jc w:val="left"/>
        <w:rPr>
          <w:rFonts w:ascii="宋体" w:hAnsi="宋体" w:cs="宋体" w:eastAsia="宋体" w:hint="default"/>
        </w:rPr>
      </w:pPr>
      <w:r>
        <w:rPr/>
        <w:t>（一）法定中文名称：云南南天电子信息产业股份有限公司 法定英文名称：YUNNAN NANTIAN ELECTRONICS INFORMATION</w:t>
      </w:r>
      <w:r>
        <w:rPr>
          <w:spacing w:val="-1"/>
        </w:rPr>
        <w:t> </w:t>
      </w:r>
      <w:r>
        <w:rPr/>
        <w:t>CO</w:t>
      </w:r>
      <w:r>
        <w:rPr>
          <w:rFonts w:ascii="宋体" w:hAnsi="宋体" w:cs="宋体" w:eastAsia="宋体" w:hint="default"/>
          <w:b/>
          <w:bCs/>
        </w:rPr>
        <w:t>.,</w:t>
      </w:r>
      <w:r>
        <w:rPr/>
        <w:t>LTD</w:t>
      </w:r>
      <w:r>
        <w:rPr>
          <w:rFonts w:ascii="宋体" w:hAnsi="宋体" w:cs="宋体" w:eastAsia="宋体" w:hint="default"/>
          <w:b/>
          <w:bCs/>
        </w:rPr>
        <w:t>.</w:t>
      </w:r>
      <w:r>
        <w:rPr>
          <w:rFonts w:ascii="宋体" w:hAnsi="宋体" w:cs="宋体" w:eastAsia="宋体" w:hint="default"/>
        </w:rPr>
      </w:r>
    </w:p>
    <w:p>
      <w:pPr>
        <w:pStyle w:val="BodyText"/>
        <w:spacing w:line="240" w:lineRule="auto" w:before="38"/>
        <w:ind w:left="873" w:right="132"/>
        <w:jc w:val="left"/>
      </w:pPr>
      <w:r>
        <w:rPr/>
        <w:t>英文名称缩写：NANTIAN</w:t>
      </w:r>
    </w:p>
    <w:p>
      <w:pPr>
        <w:pStyle w:val="BodyText"/>
        <w:spacing w:line="240" w:lineRule="auto" w:before="166"/>
        <w:ind w:right="132"/>
        <w:jc w:val="left"/>
      </w:pPr>
      <w:r>
        <w:rPr/>
        <w:t>（二）法定代表人：郑南南</w:t>
      </w:r>
    </w:p>
    <w:p>
      <w:pPr>
        <w:pStyle w:val="BodyText"/>
        <w:spacing w:line="367" w:lineRule="auto" w:before="166"/>
        <w:ind w:left="873" w:right="4971" w:hanging="720"/>
        <w:jc w:val="left"/>
      </w:pPr>
      <w:r>
        <w:rPr/>
        <w:t>（三）董事会秘书：姜 东 联系地址：昆明市环城东路</w:t>
      </w:r>
      <w:r>
        <w:rPr>
          <w:spacing w:val="-60"/>
        </w:rPr>
        <w:t> </w:t>
      </w:r>
      <w:r>
        <w:rPr/>
        <w:t>455</w:t>
      </w:r>
      <w:r>
        <w:rPr>
          <w:spacing w:val="-60"/>
        </w:rPr>
        <w:t> </w:t>
      </w:r>
      <w:r>
        <w:rPr/>
        <w:t>号</w:t>
      </w:r>
      <w:r>
        <w:rPr/>
        <w:t> </w:t>
      </w:r>
      <w:r>
        <w:rPr>
          <w:spacing w:val="-8"/>
        </w:rPr>
        <w:t>电话：（0871）3366327</w:t>
      </w:r>
      <w:r>
        <w:rPr/>
        <w:t> </w:t>
      </w:r>
      <w:r>
        <w:rPr>
          <w:spacing w:val="-8"/>
        </w:rPr>
        <w:t>传真：（0871）3317398</w:t>
      </w:r>
      <w:r>
        <w:rPr/>
        <w:t> 电子信箱：</w:t>
      </w:r>
      <w:r>
        <w:rPr>
          <w:color w:val="0000FF"/>
        </w:rPr>
      </w:r>
      <w:hyperlink r:id="rId8">
        <w:r>
          <w:rPr>
            <w:color w:val="0000FF"/>
            <w:u w:val="single" w:color="0000FF"/>
          </w:rPr>
          <w:t>jiangdong@nantian.com.cn</w:t>
        </w:r>
        <w:r>
          <w:rPr>
            <w:color w:val="0000FF"/>
          </w:rPr>
        </w:r>
        <w:r>
          <w:rPr/>
        </w:r>
      </w:hyperlink>
    </w:p>
    <w:p>
      <w:pPr>
        <w:pStyle w:val="BodyText"/>
        <w:spacing w:line="367" w:lineRule="auto" w:before="38"/>
        <w:ind w:left="874" w:right="3290" w:hanging="720"/>
        <w:jc w:val="left"/>
      </w:pPr>
      <w:r>
        <w:rPr/>
        <w:t>（四）注册地址：昆明市高新技术产业开发区软件园创新大厦 办公地址：昆明市环城东路</w:t>
      </w:r>
      <w:r>
        <w:rPr>
          <w:spacing w:val="-60"/>
        </w:rPr>
        <w:t> </w:t>
      </w:r>
      <w:r>
        <w:rPr/>
        <w:t>455</w:t>
      </w:r>
      <w:r>
        <w:rPr>
          <w:spacing w:val="-60"/>
        </w:rPr>
        <w:t> </w:t>
      </w:r>
      <w:r>
        <w:rPr/>
        <w:t>号</w:t>
      </w:r>
    </w:p>
    <w:p>
      <w:pPr>
        <w:pStyle w:val="BodyText"/>
        <w:spacing w:line="367" w:lineRule="auto" w:before="38"/>
        <w:ind w:left="873" w:right="3651"/>
        <w:jc w:val="left"/>
      </w:pPr>
      <w:r>
        <w:rPr/>
        <w:t>邮政编码：650041 公司国际互联网网址：</w:t>
      </w:r>
      <w:r>
        <w:rPr>
          <w:color w:val="0000FF"/>
        </w:rPr>
      </w:r>
      <w:hyperlink r:id="rId9">
        <w:r>
          <w:rPr>
            <w:color w:val="0000FF"/>
            <w:u w:val="single" w:color="0000FF"/>
          </w:rPr>
          <w:t>http://www.nantian.com.cn</w:t>
        </w:r>
        <w:r>
          <w:rPr>
            <w:color w:val="0000FF"/>
          </w:rPr>
        </w:r>
      </w:hyperlink>
      <w:r>
        <w:rPr>
          <w:color w:val="0000FF"/>
        </w:rPr>
        <w:t> </w:t>
      </w:r>
      <w:r>
        <w:rPr/>
        <w:t>公司电子信箱：</w:t>
      </w:r>
      <w:hyperlink r:id="rId10">
        <w:r>
          <w:rPr>
            <w:color w:val="0000FF"/>
          </w:rPr>
        </w:r>
        <w:r>
          <w:rPr>
            <w:color w:val="0000FF"/>
            <w:u w:val="single" w:color="0000FF"/>
          </w:rPr>
          <w:t>0948@nantian.com.cn</w:t>
        </w:r>
        <w:r>
          <w:rPr>
            <w:color w:val="0000FF"/>
          </w:rPr>
        </w:r>
        <w:r>
          <w:rPr/>
        </w:r>
      </w:hyperlink>
    </w:p>
    <w:p>
      <w:pPr>
        <w:pStyle w:val="BodyText"/>
        <w:spacing w:line="367" w:lineRule="auto" w:before="38"/>
        <w:ind w:left="873" w:right="2091" w:hanging="720"/>
        <w:jc w:val="left"/>
      </w:pPr>
      <w:r>
        <w:rPr>
          <w:spacing w:val="-6"/>
        </w:rPr>
        <w:t>（五）公司选定的信息披露报纸：《证券时报》</w:t>
      </w:r>
      <w:r>
        <w:rPr>
          <w:spacing w:val="-114"/>
        </w:rPr>
        <w:t> </w:t>
      </w:r>
      <w:r>
        <w:rPr>
          <w:spacing w:val="-114"/>
        </w:rPr>
      </w:r>
      <w:r>
        <w:rPr/>
        <w:t>登载公司年度报告的国际互联网网址：</w:t>
      </w:r>
      <w:r>
        <w:rPr>
          <w:color w:val="0000FF"/>
        </w:rPr>
      </w:r>
      <w:hyperlink r:id="rId11">
        <w:r>
          <w:rPr>
            <w:color w:val="0000FF"/>
            <w:u w:val="single" w:color="0000FF"/>
          </w:rPr>
          <w:t>http://www.cninfo.com.cn</w:t>
        </w:r>
        <w:r>
          <w:rPr>
            <w:color w:val="0000FF"/>
          </w:rPr>
        </w:r>
      </w:hyperlink>
      <w:r>
        <w:rPr>
          <w:color w:val="0000FF"/>
        </w:rPr>
        <w:t> </w:t>
      </w:r>
      <w:r>
        <w:rPr/>
        <w:t>公司年度报告备置地点：公司董事会秘书处</w:t>
      </w:r>
    </w:p>
    <w:p>
      <w:pPr>
        <w:pStyle w:val="BodyText"/>
        <w:spacing w:line="367" w:lineRule="auto" w:before="38"/>
        <w:ind w:left="874" w:right="5450" w:hanging="720"/>
        <w:jc w:val="left"/>
      </w:pPr>
      <w:r>
        <w:rPr/>
        <w:t>（六）股票上市交易所：深圳证券交易所 股票简称：南天信息 股票代码：000948</w:t>
      </w:r>
    </w:p>
    <w:p>
      <w:pPr>
        <w:pStyle w:val="BodyText"/>
        <w:spacing w:line="240" w:lineRule="auto" w:before="38"/>
        <w:ind w:left="154" w:right="132"/>
        <w:jc w:val="left"/>
      </w:pPr>
      <w:r>
        <w:rPr/>
        <w:t>（七）其他有关资料</w:t>
      </w:r>
    </w:p>
    <w:p>
      <w:pPr>
        <w:pStyle w:val="BodyText"/>
        <w:spacing w:line="367" w:lineRule="auto" w:before="166"/>
        <w:ind w:left="874" w:right="5570"/>
        <w:jc w:val="left"/>
      </w:pPr>
      <w:r>
        <w:rPr/>
        <w:t>1、公司首次注册登记日期和地点 注册日期：1998</w:t>
      </w:r>
      <w:r>
        <w:rPr>
          <w:spacing w:val="-60"/>
        </w:rPr>
        <w:t> </w:t>
      </w:r>
      <w:r>
        <w:rPr/>
        <w:t>年</w:t>
      </w:r>
      <w:r>
        <w:rPr>
          <w:spacing w:val="-60"/>
        </w:rPr>
        <w:t> </w:t>
      </w:r>
      <w:r>
        <w:rPr/>
        <w:t>12</w:t>
      </w:r>
      <w:r>
        <w:rPr>
          <w:spacing w:val="-60"/>
        </w:rPr>
        <w:t> </w:t>
      </w:r>
      <w:r>
        <w:rPr/>
        <w:t>月</w:t>
      </w:r>
      <w:r>
        <w:rPr>
          <w:spacing w:val="-60"/>
        </w:rPr>
        <w:t> </w:t>
      </w:r>
      <w:r>
        <w:rPr/>
        <w:t>21</w:t>
      </w:r>
      <w:r>
        <w:rPr>
          <w:spacing w:val="-60"/>
        </w:rPr>
        <w:t> </w:t>
      </w:r>
      <w:r>
        <w:rPr/>
        <w:t>日</w:t>
      </w:r>
    </w:p>
    <w:p>
      <w:pPr>
        <w:pStyle w:val="BodyText"/>
        <w:spacing w:line="367" w:lineRule="auto" w:before="38"/>
        <w:ind w:left="874" w:right="3290"/>
        <w:jc w:val="left"/>
      </w:pPr>
      <w:r>
        <w:rPr/>
        <w:t>注册地址：昆明市高新技术产业开发区软件园创新大厦 2、企业法人营业执照注册号：530000000014595</w:t>
      </w:r>
    </w:p>
    <w:p>
      <w:pPr>
        <w:pStyle w:val="BodyText"/>
        <w:tabs>
          <w:tab w:pos="5313" w:val="left" w:leader="none"/>
        </w:tabs>
        <w:spacing w:line="240" w:lineRule="auto" w:before="38"/>
        <w:ind w:left="874" w:right="132"/>
        <w:jc w:val="left"/>
      </w:pPr>
      <w:r>
        <w:rPr/>
        <w:t>3、税务登记号码：530112713401509</w:t>
        <w:tab/>
        <w:t>4、组织机构代码：71340150-9</w:t>
      </w:r>
    </w:p>
    <w:p>
      <w:pPr>
        <w:pStyle w:val="BodyText"/>
        <w:spacing w:line="367" w:lineRule="auto" w:before="166"/>
        <w:ind w:left="874" w:right="2210"/>
        <w:jc w:val="left"/>
      </w:pPr>
      <w:r>
        <w:rPr/>
        <w:t>5、公司聘请的会计师事务所：北京天圆全会计师事务所有限公司 办公地址：北京市西城区西长安街</w:t>
      </w:r>
      <w:r>
        <w:rPr>
          <w:spacing w:val="-60"/>
        </w:rPr>
        <w:t> </w:t>
      </w:r>
      <w:r>
        <w:rPr/>
        <w:t>88</w:t>
      </w:r>
      <w:r>
        <w:rPr>
          <w:spacing w:val="-60"/>
        </w:rPr>
        <w:t> </w:t>
      </w:r>
      <w:r>
        <w:rPr/>
        <w:t>号首都时代广场</w:t>
      </w:r>
      <w:r>
        <w:rPr>
          <w:spacing w:val="-60"/>
        </w:rPr>
        <w:t> </w:t>
      </w:r>
      <w:r>
        <w:rPr/>
        <w:t>808</w:t>
      </w:r>
      <w:r>
        <w:rPr>
          <w:spacing w:val="-60"/>
        </w:rPr>
        <w:t> </w:t>
      </w:r>
      <w:r>
        <w:rPr/>
        <w:t>室</w:t>
      </w:r>
    </w:p>
    <w:p>
      <w:pPr>
        <w:spacing w:after="0" w:line="367" w:lineRule="auto"/>
        <w:jc w:val="left"/>
        <w:sectPr>
          <w:pgSz w:w="11910" w:h="16840"/>
          <w:pgMar w:header="787" w:footer="708" w:top="1260" w:bottom="900" w:left="980" w:right="980"/>
        </w:sectPr>
      </w:pPr>
    </w:p>
    <w:p>
      <w:pPr>
        <w:pStyle w:val="Heading1"/>
        <w:tabs>
          <w:tab w:pos="10122" w:val="left" w:leader="none"/>
        </w:tabs>
        <w:spacing w:line="240" w:lineRule="auto"/>
        <w:ind w:left="454" w:right="4170"/>
        <w:jc w:val="left"/>
      </w:pPr>
      <w:bookmarkStart w:name="_TOC_250006" w:id="2"/>
      <w:r>
        <w:rPr>
          <w:color w:val="FFFFFF"/>
        </w:rPr>
      </w:r>
      <w:r>
        <w:rPr>
          <w:color w:val="FFFFFF"/>
          <w:shd w:fill="008000" w:color="auto" w:val="clear"/>
        </w:rPr>
        <w:t>二、会 计 数 据 和 业 务 数 据 摘 要</w:t>
        <w:tab/>
      </w:r>
      <w:r>
        <w:rPr>
          <w:color w:val="FFFFFF"/>
        </w:rPr>
      </w:r>
      <w:bookmarkEnd w:id="2"/>
      <w:r>
        <w:rPr/>
      </w:r>
    </w:p>
    <w:p>
      <w:pPr>
        <w:pStyle w:val="BodyText"/>
        <w:spacing w:line="240" w:lineRule="auto" w:before="198"/>
        <w:ind w:left="454" w:right="4170"/>
        <w:jc w:val="left"/>
      </w:pPr>
      <w:r>
        <w:rPr/>
        <w:t>（一）本年度主要利润指标情况（单位：元</w:t>
      </w:r>
      <w:r>
        <w:rPr>
          <w:spacing w:val="-120"/>
        </w:rPr>
        <w:t>）</w:t>
      </w:r>
      <w:r>
        <w:rPr/>
        <w:t>：</w:t>
      </w:r>
    </w:p>
    <w:p>
      <w:pPr>
        <w:spacing w:line="240" w:lineRule="auto" w:before="10"/>
        <w:rPr>
          <w:rFonts w:ascii="宋体" w:hAnsi="宋体" w:cs="宋体" w:eastAsia="宋体" w:hint="default"/>
          <w:sz w:val="7"/>
          <w:szCs w:val="7"/>
        </w:rPr>
      </w:pPr>
    </w:p>
    <w:tbl>
      <w:tblPr>
        <w:tblW w:w="0" w:type="auto"/>
        <w:jc w:val="left"/>
        <w:tblInd w:w="460" w:type="dxa"/>
        <w:tblLayout w:type="fixed"/>
        <w:tblCellMar>
          <w:top w:w="0" w:type="dxa"/>
          <w:left w:w="0" w:type="dxa"/>
          <w:bottom w:w="0" w:type="dxa"/>
          <w:right w:w="0" w:type="dxa"/>
        </w:tblCellMar>
        <w:tblLook w:val="01E0"/>
      </w:tblPr>
      <w:tblGrid>
        <w:gridCol w:w="5917"/>
        <w:gridCol w:w="2168"/>
      </w:tblGrid>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项 目</w:t>
            </w:r>
          </w:p>
        </w:tc>
        <w:tc>
          <w:tcPr>
            <w:tcW w:w="216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left="574"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w:t>
            </w:r>
          </w:p>
        </w:tc>
      </w:tr>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营业利润</w:t>
            </w:r>
          </w:p>
        </w:tc>
        <w:tc>
          <w:tcPr>
            <w:tcW w:w="216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24"/>
                <w:szCs w:val="24"/>
              </w:rPr>
            </w:pPr>
            <w:r>
              <w:rPr>
                <w:rFonts w:ascii="宋体"/>
                <w:sz w:val="24"/>
              </w:rPr>
              <w:t>87,851,811.81</w:t>
            </w:r>
          </w:p>
        </w:tc>
      </w:tr>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利润总额</w:t>
            </w:r>
          </w:p>
        </w:tc>
        <w:tc>
          <w:tcPr>
            <w:tcW w:w="216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24"/>
                <w:szCs w:val="24"/>
              </w:rPr>
            </w:pPr>
            <w:r>
              <w:rPr>
                <w:rFonts w:ascii="宋体"/>
                <w:sz w:val="24"/>
              </w:rPr>
              <w:t>97,715,623.23</w:t>
            </w:r>
          </w:p>
        </w:tc>
      </w:tr>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归属于上市公司股东的净利润</w:t>
            </w:r>
          </w:p>
        </w:tc>
        <w:tc>
          <w:tcPr>
            <w:tcW w:w="216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24"/>
                <w:szCs w:val="24"/>
              </w:rPr>
            </w:pPr>
            <w:r>
              <w:rPr>
                <w:rFonts w:ascii="宋体"/>
                <w:sz w:val="24"/>
              </w:rPr>
              <w:t>75,902,609.59</w:t>
            </w:r>
          </w:p>
        </w:tc>
      </w:tr>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归属于上市公司股东的扣除非经常性损益后的净利润</w:t>
            </w:r>
          </w:p>
        </w:tc>
        <w:tc>
          <w:tcPr>
            <w:tcW w:w="216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24"/>
                <w:szCs w:val="24"/>
              </w:rPr>
            </w:pPr>
            <w:r>
              <w:rPr>
                <w:rFonts w:ascii="宋体"/>
                <w:sz w:val="24"/>
              </w:rPr>
              <w:t>58,550,166.89</w:t>
            </w:r>
          </w:p>
        </w:tc>
      </w:tr>
      <w:tr>
        <w:trPr>
          <w:trHeight w:val="490" w:hRule="exact"/>
        </w:trPr>
        <w:tc>
          <w:tcPr>
            <w:tcW w:w="59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1"/>
              <w:ind w:right="1"/>
              <w:jc w:val="center"/>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216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24"/>
                <w:szCs w:val="24"/>
              </w:rPr>
            </w:pPr>
            <w:r>
              <w:rPr>
                <w:rFonts w:ascii="宋体"/>
                <w:sz w:val="24"/>
              </w:rPr>
              <w:t>1,023,680.60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240" w:lineRule="auto" w:before="26"/>
        <w:ind w:left="934" w:right="4170"/>
        <w:jc w:val="left"/>
      </w:pPr>
      <w:r>
        <w:rPr/>
        <w:t>扣除非经常性损益的项目和金额（单位：元</w:t>
      </w:r>
      <w:r>
        <w:rPr>
          <w:spacing w:val="-120"/>
        </w:rPr>
        <w:t>）</w:t>
      </w:r>
      <w:r>
        <w:rPr/>
        <w:t>：</w:t>
      </w:r>
    </w:p>
    <w:p>
      <w:pPr>
        <w:spacing w:line="240" w:lineRule="auto" w:before="10"/>
        <w:rPr>
          <w:rFonts w:ascii="宋体" w:hAnsi="宋体" w:cs="宋体" w:eastAsia="宋体" w:hint="default"/>
          <w:sz w:val="7"/>
          <w:szCs w:val="7"/>
        </w:rPr>
      </w:pPr>
    </w:p>
    <w:tbl>
      <w:tblPr>
        <w:tblW w:w="0" w:type="auto"/>
        <w:jc w:val="left"/>
        <w:tblInd w:w="449" w:type="dxa"/>
        <w:tblLayout w:type="fixed"/>
        <w:tblCellMar>
          <w:top w:w="0" w:type="dxa"/>
          <w:left w:w="0" w:type="dxa"/>
          <w:bottom w:w="0" w:type="dxa"/>
          <w:right w:w="0" w:type="dxa"/>
        </w:tblCellMar>
        <w:tblLook w:val="01E0"/>
      </w:tblPr>
      <w:tblGrid>
        <w:gridCol w:w="6480"/>
        <w:gridCol w:w="2600"/>
      </w:tblGrid>
      <w:tr>
        <w:trPr>
          <w:trHeight w:val="450" w:hRule="exact"/>
        </w:trPr>
        <w:tc>
          <w:tcPr>
            <w:tcW w:w="6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非经常性损益项目</w:t>
            </w:r>
          </w:p>
        </w:tc>
        <w:tc>
          <w:tcPr>
            <w:tcW w:w="26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right="1"/>
              <w:jc w:val="center"/>
              <w:rPr>
                <w:rFonts w:ascii="宋体" w:hAnsi="宋体" w:cs="宋体" w:eastAsia="宋体" w:hint="default"/>
                <w:sz w:val="24"/>
                <w:szCs w:val="24"/>
              </w:rPr>
            </w:pPr>
            <w:r>
              <w:rPr>
                <w:rFonts w:ascii="宋体" w:hAnsi="宋体" w:cs="宋体" w:eastAsia="宋体" w:hint="default"/>
                <w:sz w:val="24"/>
                <w:szCs w:val="24"/>
              </w:rPr>
              <w:t>金额</w:t>
            </w:r>
          </w:p>
        </w:tc>
      </w:tr>
      <w:tr>
        <w:trPr>
          <w:trHeight w:val="450" w:hRule="exact"/>
        </w:trPr>
        <w:tc>
          <w:tcPr>
            <w:tcW w:w="6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24"/>
                <w:szCs w:val="24"/>
              </w:rPr>
            </w:pPr>
            <w:r>
              <w:rPr>
                <w:rFonts w:ascii="宋体" w:hAnsi="宋体" w:cs="宋体" w:eastAsia="宋体" w:hint="default"/>
                <w:sz w:val="24"/>
                <w:szCs w:val="24"/>
              </w:rPr>
              <w:t>非流动资产处置损益</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
              <w:jc w:val="right"/>
              <w:rPr>
                <w:rFonts w:ascii="宋体" w:hAnsi="宋体" w:cs="宋体" w:eastAsia="宋体" w:hint="default"/>
                <w:sz w:val="24"/>
                <w:szCs w:val="24"/>
              </w:rPr>
            </w:pPr>
            <w:r>
              <w:rPr>
                <w:rFonts w:ascii="宋体"/>
                <w:sz w:val="24"/>
              </w:rPr>
              <w:t>416,830.80</w:t>
            </w:r>
          </w:p>
        </w:tc>
      </w:tr>
      <w:tr>
        <w:trPr>
          <w:trHeight w:val="426" w:hRule="exact"/>
        </w:trPr>
        <w:tc>
          <w:tcPr>
            <w:tcW w:w="64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7"/>
              <w:ind w:left="22" w:right="-33"/>
              <w:jc w:val="left"/>
              <w:rPr>
                <w:rFonts w:ascii="宋体" w:hAnsi="宋体" w:cs="宋体" w:eastAsia="宋体" w:hint="default"/>
                <w:sz w:val="24"/>
                <w:szCs w:val="24"/>
              </w:rPr>
            </w:pPr>
            <w:r>
              <w:rPr>
                <w:rFonts w:ascii="宋体" w:hAnsi="宋体" w:cs="宋体" w:eastAsia="宋体" w:hint="default"/>
                <w:sz w:val="24"/>
                <w:szCs w:val="24"/>
              </w:rPr>
              <w:t>计入当期损益的政府补助，但与公司正常经营业务密切相关，</w:t>
            </w:r>
          </w:p>
        </w:tc>
        <w:tc>
          <w:tcPr>
            <w:tcW w:w="2600" w:type="dxa"/>
            <w:tcBorders>
              <w:top w:val="single" w:sz="4" w:space="0" w:color="000000"/>
              <w:left w:val="single" w:sz="4" w:space="0" w:color="000000"/>
              <w:bottom w:val="nil" w:sz="6" w:space="0" w:color="auto"/>
              <w:right w:val="single" w:sz="4" w:space="0" w:color="000000"/>
            </w:tcBorders>
          </w:tcPr>
          <w:p>
            <w:pPr/>
          </w:p>
        </w:tc>
      </w:tr>
      <w:tr>
        <w:trPr>
          <w:trHeight w:val="361" w:hRule="exact"/>
        </w:trPr>
        <w:tc>
          <w:tcPr>
            <w:tcW w:w="6480" w:type="dxa"/>
            <w:tcBorders>
              <w:top w:val="nil" w:sz="6" w:space="0" w:color="auto"/>
              <w:left w:val="single" w:sz="4" w:space="0" w:color="000000"/>
              <w:bottom w:val="nil" w:sz="6" w:space="0" w:color="auto"/>
              <w:right w:val="single" w:sz="4" w:space="0" w:color="000000"/>
            </w:tcBorders>
          </w:tcPr>
          <w:p>
            <w:pPr>
              <w:pStyle w:val="TableParagraph"/>
              <w:spacing w:line="301" w:lineRule="exact"/>
              <w:ind w:left="22" w:right="0"/>
              <w:jc w:val="left"/>
              <w:rPr>
                <w:rFonts w:ascii="宋体" w:hAnsi="宋体" w:cs="宋体" w:eastAsia="宋体" w:hint="default"/>
                <w:sz w:val="24"/>
                <w:szCs w:val="24"/>
              </w:rPr>
            </w:pPr>
            <w:r>
              <w:rPr>
                <w:rFonts w:ascii="宋体" w:hAnsi="宋体" w:cs="宋体" w:eastAsia="宋体" w:hint="default"/>
                <w:spacing w:val="-3"/>
                <w:sz w:val="24"/>
                <w:szCs w:val="24"/>
              </w:rPr>
              <w:t>符合国家政策规定、按照一定标准定额或定量持续享受的政府</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300" w:lineRule="exact"/>
              <w:ind w:right="23"/>
              <w:jc w:val="right"/>
              <w:rPr>
                <w:rFonts w:ascii="宋体" w:hAnsi="宋体" w:cs="宋体" w:eastAsia="宋体" w:hint="default"/>
                <w:sz w:val="24"/>
                <w:szCs w:val="24"/>
              </w:rPr>
            </w:pPr>
            <w:r>
              <w:rPr>
                <w:rFonts w:ascii="宋体"/>
                <w:sz w:val="24"/>
              </w:rPr>
              <w:t>3,662,669.66</w:t>
            </w:r>
          </w:p>
        </w:tc>
      </w:tr>
      <w:tr>
        <w:trPr>
          <w:trHeight w:val="383" w:hRule="exact"/>
        </w:trPr>
        <w:tc>
          <w:tcPr>
            <w:tcW w:w="6480" w:type="dxa"/>
            <w:tcBorders>
              <w:top w:val="nil" w:sz="6" w:space="0" w:color="auto"/>
              <w:left w:val="single" w:sz="4" w:space="0" w:color="000000"/>
              <w:bottom w:val="single" w:sz="4" w:space="0" w:color="000000"/>
              <w:right w:val="single" w:sz="4" w:space="0" w:color="000000"/>
            </w:tcBorders>
          </w:tcPr>
          <w:p>
            <w:pPr>
              <w:pStyle w:val="TableParagraph"/>
              <w:spacing w:line="300" w:lineRule="exact"/>
              <w:ind w:left="22" w:right="0"/>
              <w:jc w:val="left"/>
              <w:rPr>
                <w:rFonts w:ascii="宋体" w:hAnsi="宋体" w:cs="宋体" w:eastAsia="宋体" w:hint="default"/>
                <w:sz w:val="24"/>
                <w:szCs w:val="24"/>
              </w:rPr>
            </w:pPr>
            <w:r>
              <w:rPr>
                <w:rFonts w:ascii="宋体" w:hAnsi="宋体" w:cs="宋体" w:eastAsia="宋体" w:hint="default"/>
                <w:sz w:val="24"/>
                <w:szCs w:val="24"/>
              </w:rPr>
              <w:t>补助除外</w:t>
            </w:r>
          </w:p>
        </w:tc>
        <w:tc>
          <w:tcPr>
            <w:tcW w:w="2600" w:type="dxa"/>
            <w:tcBorders>
              <w:top w:val="nil" w:sz="6" w:space="0" w:color="auto"/>
              <w:left w:val="single" w:sz="4" w:space="0" w:color="000000"/>
              <w:bottom w:val="single" w:sz="4" w:space="0" w:color="000000"/>
              <w:right w:val="single" w:sz="4" w:space="0" w:color="000000"/>
            </w:tcBorders>
          </w:tcPr>
          <w:p>
            <w:pPr/>
          </w:p>
        </w:tc>
      </w:tr>
      <w:tr>
        <w:trPr>
          <w:trHeight w:val="427" w:hRule="exact"/>
        </w:trPr>
        <w:tc>
          <w:tcPr>
            <w:tcW w:w="64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7"/>
              <w:ind w:left="22" w:right="0"/>
              <w:jc w:val="left"/>
              <w:rPr>
                <w:rFonts w:ascii="宋体" w:hAnsi="宋体" w:cs="宋体" w:eastAsia="宋体" w:hint="default"/>
                <w:sz w:val="24"/>
                <w:szCs w:val="24"/>
              </w:rPr>
            </w:pPr>
            <w:r>
              <w:rPr>
                <w:rFonts w:ascii="宋体" w:hAnsi="宋体" w:cs="宋体" w:eastAsia="宋体" w:hint="default"/>
                <w:spacing w:val="-3"/>
                <w:sz w:val="24"/>
                <w:szCs w:val="24"/>
              </w:rPr>
              <w:t>除同公司正常经营业务相关的有效套期保值业务外，持有交易</w:t>
            </w:r>
          </w:p>
        </w:tc>
        <w:tc>
          <w:tcPr>
            <w:tcW w:w="2600" w:type="dxa"/>
            <w:tcBorders>
              <w:top w:val="single" w:sz="4" w:space="0" w:color="000000"/>
              <w:left w:val="single" w:sz="4" w:space="0" w:color="000000"/>
              <w:bottom w:val="nil" w:sz="6" w:space="0" w:color="auto"/>
              <w:right w:val="single" w:sz="4" w:space="0" w:color="000000"/>
            </w:tcBorders>
          </w:tcPr>
          <w:p>
            <w:pPr/>
          </w:p>
        </w:tc>
      </w:tr>
      <w:tr>
        <w:trPr>
          <w:trHeight w:val="721" w:hRule="exact"/>
        </w:trPr>
        <w:tc>
          <w:tcPr>
            <w:tcW w:w="6480" w:type="dxa"/>
            <w:tcBorders>
              <w:top w:val="nil" w:sz="6" w:space="0" w:color="auto"/>
              <w:left w:val="single" w:sz="4" w:space="0" w:color="000000"/>
              <w:bottom w:val="nil" w:sz="6" w:space="0" w:color="auto"/>
              <w:right w:val="single" w:sz="4" w:space="0" w:color="000000"/>
            </w:tcBorders>
          </w:tcPr>
          <w:p>
            <w:pPr>
              <w:pStyle w:val="TableParagraph"/>
              <w:spacing w:line="276" w:lineRule="auto"/>
              <w:ind w:left="22" w:right="20"/>
              <w:jc w:val="left"/>
              <w:rPr>
                <w:rFonts w:ascii="宋体" w:hAnsi="宋体" w:cs="宋体" w:eastAsia="宋体" w:hint="default"/>
                <w:sz w:val="24"/>
                <w:szCs w:val="24"/>
              </w:rPr>
            </w:pPr>
            <w:r>
              <w:rPr>
                <w:rFonts w:ascii="宋体" w:hAnsi="宋体" w:cs="宋体" w:eastAsia="宋体" w:hint="default"/>
                <w:spacing w:val="-3"/>
                <w:sz w:val="24"/>
                <w:szCs w:val="24"/>
              </w:rPr>
              <w:t>性金融资产、交易性金融负债产生的公允价值变动损益，以及</w:t>
            </w:r>
            <w:r>
              <w:rPr>
                <w:rFonts w:ascii="宋体" w:hAnsi="宋体" w:cs="宋体" w:eastAsia="宋体" w:hint="default"/>
                <w:spacing w:val="-95"/>
                <w:sz w:val="24"/>
                <w:szCs w:val="24"/>
              </w:rPr>
              <w:t> </w:t>
            </w:r>
            <w:r>
              <w:rPr>
                <w:rFonts w:ascii="宋体" w:hAnsi="宋体" w:cs="宋体" w:eastAsia="宋体" w:hint="default"/>
                <w:spacing w:val="-95"/>
                <w:sz w:val="24"/>
                <w:szCs w:val="24"/>
              </w:rPr>
            </w:r>
            <w:r>
              <w:rPr>
                <w:rFonts w:ascii="宋体" w:hAnsi="宋体" w:cs="宋体" w:eastAsia="宋体" w:hint="default"/>
                <w:spacing w:val="-3"/>
                <w:sz w:val="24"/>
                <w:szCs w:val="24"/>
              </w:rPr>
              <w:t>处置交易性金融资产、交易性金融负债和可供出售金融资产取</w:t>
            </w:r>
          </w:p>
        </w:tc>
        <w:tc>
          <w:tcPr>
            <w:tcW w:w="2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right="23"/>
              <w:jc w:val="right"/>
              <w:rPr>
                <w:rFonts w:ascii="宋体" w:hAnsi="宋体" w:cs="宋体" w:eastAsia="宋体" w:hint="default"/>
                <w:sz w:val="24"/>
                <w:szCs w:val="24"/>
              </w:rPr>
            </w:pPr>
            <w:r>
              <w:rPr>
                <w:rFonts w:ascii="宋体"/>
                <w:sz w:val="24"/>
              </w:rPr>
              <w:t>24,722,044.47</w:t>
            </w:r>
          </w:p>
        </w:tc>
      </w:tr>
      <w:tr>
        <w:trPr>
          <w:trHeight w:val="383" w:hRule="exact"/>
        </w:trPr>
        <w:tc>
          <w:tcPr>
            <w:tcW w:w="6480" w:type="dxa"/>
            <w:tcBorders>
              <w:top w:val="nil" w:sz="6" w:space="0" w:color="auto"/>
              <w:left w:val="single" w:sz="4" w:space="0" w:color="000000"/>
              <w:bottom w:val="single" w:sz="4" w:space="0" w:color="000000"/>
              <w:right w:val="single" w:sz="4" w:space="0" w:color="000000"/>
            </w:tcBorders>
          </w:tcPr>
          <w:p>
            <w:pPr>
              <w:pStyle w:val="TableParagraph"/>
              <w:spacing w:line="300" w:lineRule="exact"/>
              <w:ind w:left="22" w:right="0"/>
              <w:jc w:val="left"/>
              <w:rPr>
                <w:rFonts w:ascii="宋体" w:hAnsi="宋体" w:cs="宋体" w:eastAsia="宋体" w:hint="default"/>
                <w:sz w:val="24"/>
                <w:szCs w:val="24"/>
              </w:rPr>
            </w:pPr>
            <w:r>
              <w:rPr>
                <w:rFonts w:ascii="宋体" w:hAnsi="宋体" w:cs="宋体" w:eastAsia="宋体" w:hint="default"/>
                <w:sz w:val="24"/>
                <w:szCs w:val="24"/>
              </w:rPr>
              <w:t>得的投资收益</w:t>
            </w:r>
          </w:p>
        </w:tc>
        <w:tc>
          <w:tcPr>
            <w:tcW w:w="2600" w:type="dxa"/>
            <w:tcBorders>
              <w:top w:val="nil" w:sz="6" w:space="0" w:color="auto"/>
              <w:left w:val="single" w:sz="4" w:space="0" w:color="000000"/>
              <w:bottom w:val="single" w:sz="4" w:space="0" w:color="000000"/>
              <w:right w:val="single" w:sz="4" w:space="0" w:color="000000"/>
            </w:tcBorders>
          </w:tcPr>
          <w:p>
            <w:pPr/>
          </w:p>
        </w:tc>
      </w:tr>
      <w:tr>
        <w:trPr>
          <w:trHeight w:val="450" w:hRule="exact"/>
        </w:trPr>
        <w:tc>
          <w:tcPr>
            <w:tcW w:w="6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24"/>
                <w:szCs w:val="24"/>
              </w:rPr>
            </w:pPr>
            <w:r>
              <w:rPr>
                <w:rFonts w:ascii="宋体" w:hAnsi="宋体" w:cs="宋体" w:eastAsia="宋体" w:hint="default"/>
                <w:sz w:val="24"/>
                <w:szCs w:val="24"/>
              </w:rPr>
              <w:t>除上述各项之外的其他营业外收入和支出</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
              <w:jc w:val="right"/>
              <w:rPr>
                <w:rFonts w:ascii="宋体" w:hAnsi="宋体" w:cs="宋体" w:eastAsia="宋体" w:hint="default"/>
                <w:sz w:val="24"/>
                <w:szCs w:val="24"/>
              </w:rPr>
            </w:pPr>
            <w:r>
              <w:rPr>
                <w:rFonts w:ascii="宋体"/>
                <w:sz w:val="24"/>
              </w:rPr>
              <w:t>-927,409.09</w:t>
            </w:r>
          </w:p>
        </w:tc>
      </w:tr>
      <w:tr>
        <w:trPr>
          <w:trHeight w:val="450" w:hRule="exact"/>
        </w:trPr>
        <w:tc>
          <w:tcPr>
            <w:tcW w:w="6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24"/>
                <w:szCs w:val="24"/>
              </w:rPr>
            </w:pPr>
            <w:r>
              <w:rPr>
                <w:rFonts w:ascii="宋体" w:hAnsi="宋体" w:cs="宋体" w:eastAsia="宋体" w:hint="default"/>
                <w:sz w:val="24"/>
                <w:szCs w:val="24"/>
              </w:rPr>
              <w:t>所得税影响额</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
              <w:jc w:val="right"/>
              <w:rPr>
                <w:rFonts w:ascii="宋体" w:hAnsi="宋体" w:cs="宋体" w:eastAsia="宋体" w:hint="default"/>
                <w:sz w:val="24"/>
                <w:szCs w:val="24"/>
              </w:rPr>
            </w:pPr>
            <w:r>
              <w:rPr>
                <w:rFonts w:ascii="宋体"/>
                <w:sz w:val="24"/>
              </w:rPr>
              <w:t>-2,810,567.11</w:t>
            </w:r>
          </w:p>
        </w:tc>
      </w:tr>
      <w:tr>
        <w:trPr>
          <w:trHeight w:val="450" w:hRule="exact"/>
        </w:trPr>
        <w:tc>
          <w:tcPr>
            <w:tcW w:w="6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2" w:right="0"/>
              <w:jc w:val="left"/>
              <w:rPr>
                <w:rFonts w:ascii="宋体" w:hAnsi="宋体" w:cs="宋体" w:eastAsia="宋体" w:hint="default"/>
                <w:sz w:val="24"/>
                <w:szCs w:val="24"/>
              </w:rPr>
            </w:pPr>
            <w:r>
              <w:rPr>
                <w:rFonts w:ascii="宋体" w:hAnsi="宋体" w:cs="宋体" w:eastAsia="宋体" w:hint="default"/>
                <w:sz w:val="24"/>
                <w:szCs w:val="24"/>
              </w:rPr>
              <w:t>少数股东权益影响额</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
              <w:jc w:val="right"/>
              <w:rPr>
                <w:rFonts w:ascii="宋体" w:hAnsi="宋体" w:cs="宋体" w:eastAsia="宋体" w:hint="default"/>
                <w:sz w:val="24"/>
                <w:szCs w:val="24"/>
              </w:rPr>
            </w:pPr>
            <w:r>
              <w:rPr>
                <w:rFonts w:ascii="宋体"/>
                <w:sz w:val="24"/>
              </w:rPr>
              <w:t>-7,711,126.03</w:t>
            </w:r>
          </w:p>
        </w:tc>
      </w:tr>
      <w:tr>
        <w:trPr>
          <w:trHeight w:val="451" w:hRule="exact"/>
        </w:trPr>
        <w:tc>
          <w:tcPr>
            <w:tcW w:w="648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合计</w:t>
            </w:r>
          </w:p>
        </w:tc>
        <w:tc>
          <w:tcPr>
            <w:tcW w:w="2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23"/>
              <w:jc w:val="right"/>
              <w:rPr>
                <w:rFonts w:ascii="宋体" w:hAnsi="宋体" w:cs="宋体" w:eastAsia="宋体" w:hint="default"/>
                <w:sz w:val="24"/>
                <w:szCs w:val="24"/>
              </w:rPr>
            </w:pPr>
            <w:r>
              <w:rPr>
                <w:rFonts w:ascii="宋体"/>
                <w:sz w:val="24"/>
              </w:rPr>
              <w:t>17,352,442.70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BodyText"/>
        <w:spacing w:line="398" w:lineRule="auto" w:before="26"/>
        <w:ind w:left="934" w:right="4170" w:hanging="480"/>
        <w:jc w:val="left"/>
      </w:pPr>
      <w:r>
        <w:rPr/>
        <w:pict>
          <v:shape style="position:absolute;margin-left:39.029995pt;margin-top:48.135925pt;width:522.15pt;height:116.4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53"/>
                    <w:gridCol w:w="2104"/>
                    <w:gridCol w:w="2090"/>
                    <w:gridCol w:w="2092"/>
                    <w:gridCol w:w="2090"/>
                  </w:tblGrid>
                  <w:tr>
                    <w:trPr>
                      <w:trHeight w:val="401"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21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662"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650"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209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本年比上年增减</w:t>
                        </w:r>
                      </w:p>
                    </w:tc>
                    <w:tc>
                      <w:tcPr>
                        <w:tcW w:w="209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650" w:right="0"/>
                          <w:jc w:val="left"/>
                          <w:rPr>
                            <w:rFonts w:ascii="宋体" w:hAnsi="宋体" w:cs="宋体" w:eastAsia="宋体" w:hint="default"/>
                            <w:sz w:val="24"/>
                            <w:szCs w:val="24"/>
                          </w:rPr>
                        </w:pP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02"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营业总收入</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3"/>
                          <w:jc w:val="right"/>
                          <w:rPr>
                            <w:rFonts w:ascii="宋体" w:hAnsi="宋体" w:cs="宋体" w:eastAsia="宋体" w:hint="default"/>
                            <w:sz w:val="24"/>
                            <w:szCs w:val="24"/>
                          </w:rPr>
                        </w:pPr>
                        <w:r>
                          <w:rPr>
                            <w:rFonts w:ascii="宋体"/>
                            <w:sz w:val="24"/>
                          </w:rPr>
                          <w:t>1,811,701,092.62</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1,917,791,978.53</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24"/>
                            <w:szCs w:val="24"/>
                          </w:rPr>
                        </w:pPr>
                        <w:r>
                          <w:rPr>
                            <w:rFonts w:ascii="宋体"/>
                            <w:sz w:val="24"/>
                          </w:rPr>
                          <w:t>-5.53%</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1,665,719,228.56</w:t>
                        </w:r>
                      </w:p>
                    </w:tc>
                  </w:tr>
                  <w:tr>
                    <w:trPr>
                      <w:trHeight w:val="401"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利润总额</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3"/>
                          <w:jc w:val="right"/>
                          <w:rPr>
                            <w:rFonts w:ascii="宋体" w:hAnsi="宋体" w:cs="宋体" w:eastAsia="宋体" w:hint="default"/>
                            <w:sz w:val="24"/>
                            <w:szCs w:val="24"/>
                          </w:rPr>
                        </w:pPr>
                        <w:r>
                          <w:rPr>
                            <w:rFonts w:ascii="宋体"/>
                            <w:sz w:val="24"/>
                          </w:rPr>
                          <w:t>97,715,623.23</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119,165,782.27</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24"/>
                            <w:szCs w:val="24"/>
                          </w:rPr>
                        </w:pPr>
                        <w:r>
                          <w:rPr>
                            <w:rFonts w:ascii="宋体"/>
                            <w:sz w:val="24"/>
                          </w:rPr>
                          <w:t>-18.00%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46,076,130.79</w:t>
                        </w:r>
                      </w:p>
                    </w:tc>
                  </w:tr>
                  <w:tr>
                    <w:trPr>
                      <w:trHeight w:val="713"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2" w:lineRule="exact" w:before="31"/>
                          <w:ind w:left="420" w:right="60" w:hanging="360"/>
                          <w:jc w:val="left"/>
                          <w:rPr>
                            <w:rFonts w:ascii="宋体" w:hAnsi="宋体" w:cs="宋体" w:eastAsia="宋体" w:hint="default"/>
                            <w:sz w:val="24"/>
                            <w:szCs w:val="24"/>
                          </w:rPr>
                        </w:pPr>
                        <w:r>
                          <w:rPr>
                            <w:rFonts w:ascii="宋体" w:hAnsi="宋体" w:cs="宋体" w:eastAsia="宋体" w:hint="default"/>
                            <w:sz w:val="24"/>
                            <w:szCs w:val="24"/>
                          </w:rPr>
                          <w:t>归属于上市公司股 东的净利润</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7"/>
                          <w:ind w:right="23"/>
                          <w:jc w:val="right"/>
                          <w:rPr>
                            <w:rFonts w:ascii="宋体" w:hAnsi="宋体" w:cs="宋体" w:eastAsia="宋体" w:hint="default"/>
                            <w:sz w:val="24"/>
                            <w:szCs w:val="24"/>
                          </w:rPr>
                        </w:pPr>
                        <w:r>
                          <w:rPr>
                            <w:rFonts w:ascii="宋体"/>
                            <w:sz w:val="24"/>
                          </w:rPr>
                          <w:t>75,902,609.59</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101,967,066.87</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1"/>
                          <w:jc w:val="center"/>
                          <w:rPr>
                            <w:rFonts w:ascii="宋体" w:hAnsi="宋体" w:cs="宋体" w:eastAsia="宋体" w:hint="default"/>
                            <w:sz w:val="24"/>
                            <w:szCs w:val="24"/>
                          </w:rPr>
                        </w:pPr>
                        <w:r>
                          <w:rPr>
                            <w:rFonts w:ascii="宋体"/>
                            <w:sz w:val="24"/>
                          </w:rPr>
                          <w:t>-25.56%</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32,757,452.49</w:t>
                        </w:r>
                      </w:p>
                    </w:tc>
                  </w:tr>
                  <w:tr>
                    <w:trPr>
                      <w:trHeight w:val="402"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9"/>
                          <w:ind w:right="1"/>
                          <w:jc w:val="center"/>
                          <w:rPr>
                            <w:rFonts w:ascii="宋体" w:hAnsi="宋体" w:cs="宋体" w:eastAsia="宋体" w:hint="default"/>
                            <w:sz w:val="24"/>
                            <w:szCs w:val="24"/>
                          </w:rPr>
                        </w:pPr>
                        <w:r>
                          <w:rPr>
                            <w:rFonts w:ascii="宋体" w:hAnsi="宋体" w:cs="宋体" w:eastAsia="宋体" w:hint="default"/>
                            <w:sz w:val="24"/>
                            <w:szCs w:val="24"/>
                          </w:rPr>
                          <w:t>归属于上市公司股</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3"/>
                          <w:jc w:val="right"/>
                          <w:rPr>
                            <w:rFonts w:ascii="宋体" w:hAnsi="宋体" w:cs="宋体" w:eastAsia="宋体" w:hint="default"/>
                            <w:sz w:val="24"/>
                            <w:szCs w:val="24"/>
                          </w:rPr>
                        </w:pPr>
                        <w:r>
                          <w:rPr>
                            <w:rFonts w:ascii="宋体"/>
                            <w:sz w:val="24"/>
                          </w:rPr>
                          <w:t>58,550,166.89</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59,559,108.13</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24"/>
                            <w:szCs w:val="24"/>
                          </w:rPr>
                        </w:pPr>
                        <w:r>
                          <w:rPr>
                            <w:rFonts w:ascii="宋体"/>
                            <w:sz w:val="24"/>
                          </w:rPr>
                          <w:t>-1.69%</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30,985,297.68</w:t>
                        </w:r>
                      </w:p>
                    </w:tc>
                  </w:tr>
                </w:tbl>
                <w:p>
                  <w:pPr/>
                </w:p>
              </w:txbxContent>
            </v:textbox>
            <w10:wrap type="none"/>
          </v:shape>
        </w:pict>
      </w:r>
      <w:r>
        <w:rPr/>
        <w:t>（二）公司近三年主要会计数据和财务指标（单位：元） 1、主要会计数据</w:t>
      </w:r>
    </w:p>
    <w:p>
      <w:pPr>
        <w:spacing w:after="0" w:line="398" w:lineRule="auto"/>
        <w:jc w:val="left"/>
        <w:sectPr>
          <w:pgSz w:w="11910" w:h="16840"/>
          <w:pgMar w:header="787" w:footer="708" w:top="1260" w:bottom="900" w:left="680" w:right="580"/>
        </w:sectPr>
      </w:pPr>
    </w:p>
    <w:p>
      <w:pPr>
        <w:spacing w:line="240" w:lineRule="auto" w:before="0"/>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2053"/>
        <w:gridCol w:w="2104"/>
        <w:gridCol w:w="2090"/>
        <w:gridCol w:w="2092"/>
        <w:gridCol w:w="2090"/>
      </w:tblGrid>
      <w:tr>
        <w:trPr>
          <w:trHeight w:val="673"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right="1"/>
              <w:jc w:val="center"/>
              <w:rPr>
                <w:rFonts w:ascii="宋体" w:hAnsi="宋体" w:cs="宋体" w:eastAsia="宋体" w:hint="default"/>
                <w:sz w:val="24"/>
                <w:szCs w:val="24"/>
              </w:rPr>
            </w:pPr>
            <w:r>
              <w:rPr>
                <w:rFonts w:ascii="宋体" w:hAnsi="宋体" w:cs="宋体" w:eastAsia="宋体" w:hint="default"/>
                <w:sz w:val="24"/>
                <w:szCs w:val="24"/>
              </w:rPr>
              <w:t>东的扣除非经常性</w:t>
            </w:r>
          </w:p>
          <w:p>
            <w:pPr>
              <w:pStyle w:val="TableParagraph"/>
              <w:spacing w:line="313" w:lineRule="exact"/>
              <w:ind w:right="1"/>
              <w:jc w:val="center"/>
              <w:rPr>
                <w:rFonts w:ascii="宋体" w:hAnsi="宋体" w:cs="宋体" w:eastAsia="宋体" w:hint="default"/>
                <w:sz w:val="24"/>
                <w:szCs w:val="24"/>
              </w:rPr>
            </w:pPr>
            <w:r>
              <w:rPr>
                <w:rFonts w:ascii="宋体" w:hAnsi="宋体" w:cs="宋体" w:eastAsia="宋体" w:hint="default"/>
                <w:sz w:val="24"/>
                <w:szCs w:val="24"/>
              </w:rPr>
              <w:t>损益的净利润</w:t>
            </w:r>
          </w:p>
        </w:tc>
        <w:tc>
          <w:tcPr>
            <w:tcW w:w="2104" w:type="dxa"/>
            <w:tcBorders>
              <w:top w:val="single" w:sz="4" w:space="0" w:color="000000"/>
              <w:left w:val="single" w:sz="13" w:space="0" w:color="DCDCDC"/>
              <w:bottom w:val="single" w:sz="4" w:space="0" w:color="000000"/>
              <w:right w:val="single" w:sz="4" w:space="0" w:color="000000"/>
            </w:tcBorders>
          </w:tcPr>
          <w:p>
            <w:pPr/>
          </w:p>
        </w:tc>
        <w:tc>
          <w:tcPr>
            <w:tcW w:w="2090" w:type="dxa"/>
            <w:tcBorders>
              <w:top w:val="single" w:sz="4" w:space="0" w:color="000000"/>
              <w:left w:val="single" w:sz="4" w:space="0" w:color="000000"/>
              <w:bottom w:val="single" w:sz="4" w:space="0" w:color="000000"/>
              <w:right w:val="single" w:sz="4" w:space="0" w:color="000000"/>
            </w:tcBorders>
          </w:tcPr>
          <w:p>
            <w:pPr/>
          </w:p>
        </w:tc>
        <w:tc>
          <w:tcPr>
            <w:tcW w:w="2092" w:type="dxa"/>
            <w:tcBorders>
              <w:top w:val="single" w:sz="4" w:space="0" w:color="000000"/>
              <w:left w:val="single" w:sz="4" w:space="0" w:color="000000"/>
              <w:bottom w:val="single" w:sz="4" w:space="0" w:color="000000"/>
              <w:right w:val="single" w:sz="4" w:space="0" w:color="000000"/>
            </w:tcBorders>
          </w:tcPr>
          <w:p>
            <w:pP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0" w:lineRule="exact" w:before="32"/>
              <w:ind w:left="420" w:right="60" w:hanging="360"/>
              <w:jc w:val="left"/>
              <w:rPr>
                <w:rFonts w:ascii="宋体" w:hAnsi="宋体" w:cs="宋体" w:eastAsia="宋体" w:hint="default"/>
                <w:sz w:val="24"/>
                <w:szCs w:val="24"/>
              </w:rPr>
            </w:pPr>
            <w:r>
              <w:rPr>
                <w:rFonts w:ascii="宋体" w:hAnsi="宋体" w:cs="宋体" w:eastAsia="宋体" w:hint="default"/>
                <w:sz w:val="24"/>
                <w:szCs w:val="24"/>
              </w:rPr>
              <w:t>经营活动产生的现 金流量净额</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7"/>
              <w:ind w:right="23"/>
              <w:jc w:val="right"/>
              <w:rPr>
                <w:rFonts w:ascii="宋体" w:hAnsi="宋体" w:cs="宋体" w:eastAsia="宋体" w:hint="default"/>
                <w:sz w:val="24"/>
                <w:szCs w:val="24"/>
              </w:rPr>
            </w:pPr>
            <w:r>
              <w:rPr>
                <w:rFonts w:ascii="宋体"/>
                <w:sz w:val="24"/>
              </w:rPr>
              <w:t>1,023,680.60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102,303,975.65</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1"/>
              <w:jc w:val="center"/>
              <w:rPr>
                <w:rFonts w:ascii="宋体" w:hAnsi="宋体" w:cs="宋体" w:eastAsia="宋体" w:hint="default"/>
                <w:sz w:val="24"/>
                <w:szCs w:val="24"/>
              </w:rPr>
            </w:pPr>
            <w:r>
              <w:rPr>
                <w:rFonts w:ascii="宋体"/>
                <w:sz w:val="24"/>
              </w:rPr>
              <w:t>-99.00%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16,043,638.32</w:t>
            </w:r>
          </w:p>
        </w:tc>
      </w:tr>
      <w:tr>
        <w:trPr>
          <w:trHeight w:val="161" w:hRule="exact"/>
        </w:trPr>
        <w:tc>
          <w:tcPr>
            <w:tcW w:w="2053" w:type="dxa"/>
            <w:tcBorders>
              <w:top w:val="single" w:sz="4" w:space="0" w:color="000000"/>
              <w:left w:val="single" w:sz="4" w:space="0" w:color="000000"/>
              <w:bottom w:val="nil" w:sz="6" w:space="0" w:color="auto"/>
              <w:right w:val="single" w:sz="4" w:space="0" w:color="000000"/>
            </w:tcBorders>
            <w:shd w:val="clear" w:color="auto" w:fill="DCDCDC"/>
          </w:tcPr>
          <w:p>
            <w:pPr/>
          </w:p>
        </w:tc>
        <w:tc>
          <w:tcPr>
            <w:tcW w:w="2104"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0" w:type="dxa"/>
            <w:tcBorders>
              <w:top w:val="single" w:sz="4" w:space="0" w:color="000000"/>
              <w:left w:val="single" w:sz="4" w:space="0" w:color="000000"/>
              <w:bottom w:val="nil" w:sz="6" w:space="0" w:color="auto"/>
              <w:right w:val="single" w:sz="4" w:space="0" w:color="000000"/>
            </w:tcBorders>
            <w:shd w:val="clear" w:color="auto" w:fill="DCDCDC"/>
          </w:tcPr>
          <w:p>
            <w:pPr/>
          </w:p>
        </w:tc>
        <w:tc>
          <w:tcPr>
            <w:tcW w:w="2092" w:type="dxa"/>
            <w:vMerge w:val="restart"/>
            <w:tcBorders>
              <w:top w:val="single" w:sz="4" w:space="0" w:color="000000"/>
              <w:left w:val="single" w:sz="4" w:space="0" w:color="000000"/>
              <w:right w:val="single" w:sz="4" w:space="0" w:color="000000"/>
            </w:tcBorders>
            <w:shd w:val="clear" w:color="auto" w:fill="DCDCDC"/>
          </w:tcPr>
          <w:p>
            <w:pPr>
              <w:pStyle w:val="TableParagraph"/>
              <w:spacing w:line="310" w:lineRule="exact" w:before="32"/>
              <w:ind w:left="920" w:right="79" w:hanging="840"/>
              <w:jc w:val="left"/>
              <w:rPr>
                <w:rFonts w:ascii="宋体" w:hAnsi="宋体" w:cs="宋体" w:eastAsia="宋体" w:hint="default"/>
                <w:sz w:val="24"/>
                <w:szCs w:val="24"/>
              </w:rPr>
            </w:pPr>
            <w:r>
              <w:rPr>
                <w:rFonts w:ascii="宋体" w:hAnsi="宋体" w:cs="宋体" w:eastAsia="宋体" w:hint="default"/>
                <w:sz w:val="24"/>
                <w:szCs w:val="24"/>
              </w:rPr>
              <w:t>本年末比上年末增 减</w:t>
            </w:r>
          </w:p>
        </w:tc>
        <w:tc>
          <w:tcPr>
            <w:tcW w:w="209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0" w:hRule="exact"/>
        </w:trPr>
        <w:tc>
          <w:tcPr>
            <w:tcW w:w="2053" w:type="dxa"/>
            <w:tcBorders>
              <w:top w:val="nil" w:sz="6" w:space="0" w:color="auto"/>
              <w:left w:val="single" w:sz="4" w:space="0" w:color="000000"/>
              <w:bottom w:val="nil" w:sz="6" w:space="0" w:color="auto"/>
              <w:right w:val="single" w:sz="4" w:space="0" w:color="000000"/>
            </w:tcBorders>
            <w:shd w:val="clear" w:color="auto" w:fill="DCDCDC"/>
          </w:tcPr>
          <w:p>
            <w:pPr/>
          </w:p>
        </w:tc>
        <w:tc>
          <w:tcPr>
            <w:tcW w:w="210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
              <w:ind w:left="542"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209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
              <w:ind w:left="530"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2092" w:type="dxa"/>
            <w:vMerge/>
            <w:tcBorders>
              <w:left w:val="single" w:sz="4" w:space="0" w:color="000000"/>
              <w:right w:val="single" w:sz="4" w:space="0" w:color="000000"/>
            </w:tcBorders>
            <w:shd w:val="clear" w:color="auto" w:fill="DCDCDC"/>
          </w:tcPr>
          <w:p>
            <w:pPr/>
          </w:p>
        </w:tc>
        <w:tc>
          <w:tcPr>
            <w:tcW w:w="209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
              <w:ind w:left="530" w:right="0"/>
              <w:jc w:val="left"/>
              <w:rPr>
                <w:rFonts w:ascii="宋体" w:hAnsi="宋体" w:cs="宋体" w:eastAsia="宋体" w:hint="default"/>
                <w:sz w:val="24"/>
                <w:szCs w:val="24"/>
              </w:rPr>
            </w:pP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年末</w:t>
            </w:r>
          </w:p>
        </w:tc>
      </w:tr>
      <w:tr>
        <w:trPr>
          <w:trHeight w:val="160" w:hRule="exact"/>
        </w:trPr>
        <w:tc>
          <w:tcPr>
            <w:tcW w:w="2053" w:type="dxa"/>
            <w:tcBorders>
              <w:top w:val="nil" w:sz="6" w:space="0" w:color="auto"/>
              <w:left w:val="single" w:sz="4" w:space="0" w:color="000000"/>
              <w:bottom w:val="single" w:sz="4" w:space="0" w:color="000000"/>
              <w:right w:val="single" w:sz="4" w:space="0" w:color="000000"/>
            </w:tcBorders>
            <w:shd w:val="clear" w:color="auto" w:fill="DCDCDC"/>
          </w:tcPr>
          <w:p>
            <w:pPr/>
          </w:p>
        </w:tc>
        <w:tc>
          <w:tcPr>
            <w:tcW w:w="2104" w:type="dxa"/>
            <w:tcBorders>
              <w:top w:val="nil" w:sz="6" w:space="0" w:color="auto"/>
              <w:left w:val="single" w:sz="4" w:space="0" w:color="000000"/>
              <w:bottom w:val="single" w:sz="4" w:space="0" w:color="000000"/>
              <w:right w:val="single" w:sz="4" w:space="0" w:color="000000"/>
            </w:tcBorders>
            <w:shd w:val="clear" w:color="auto" w:fill="DCDCDC"/>
          </w:tcPr>
          <w:p>
            <w:pPr/>
          </w:p>
        </w:tc>
        <w:tc>
          <w:tcPr>
            <w:tcW w:w="2090" w:type="dxa"/>
            <w:tcBorders>
              <w:top w:val="nil" w:sz="6" w:space="0" w:color="auto"/>
              <w:left w:val="single" w:sz="4" w:space="0" w:color="000000"/>
              <w:bottom w:val="single" w:sz="4" w:space="0" w:color="000000"/>
              <w:right w:val="single" w:sz="4" w:space="0" w:color="000000"/>
            </w:tcBorders>
            <w:shd w:val="clear" w:color="auto" w:fill="DCDCDC"/>
          </w:tcPr>
          <w:p>
            <w:pPr/>
          </w:p>
        </w:tc>
        <w:tc>
          <w:tcPr>
            <w:tcW w:w="2092" w:type="dxa"/>
            <w:vMerge/>
            <w:tcBorders>
              <w:left w:val="single" w:sz="4" w:space="0" w:color="000000"/>
              <w:bottom w:val="single" w:sz="4" w:space="0" w:color="000000"/>
              <w:right w:val="single" w:sz="4" w:space="0" w:color="000000"/>
            </w:tcBorders>
            <w:shd w:val="clear" w:color="auto" w:fill="DCDCDC"/>
          </w:tcPr>
          <w:p>
            <w:pPr/>
          </w:p>
        </w:tc>
        <w:tc>
          <w:tcPr>
            <w:tcW w:w="209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2"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总资产</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3"/>
              <w:jc w:val="right"/>
              <w:rPr>
                <w:rFonts w:ascii="宋体" w:hAnsi="宋体" w:cs="宋体" w:eastAsia="宋体" w:hint="default"/>
                <w:sz w:val="24"/>
                <w:szCs w:val="24"/>
              </w:rPr>
            </w:pPr>
            <w:r>
              <w:rPr>
                <w:rFonts w:ascii="宋体"/>
                <w:sz w:val="24"/>
              </w:rPr>
              <w:t>2,093,009,683.71</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2,099,301,855.45</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24"/>
                <w:szCs w:val="24"/>
              </w:rPr>
            </w:pPr>
            <w:r>
              <w:rPr>
                <w:rFonts w:ascii="宋体"/>
                <w:sz w:val="24"/>
              </w:rPr>
              <w:t>-0.30%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1,507,297,330.29</w:t>
            </w:r>
          </w:p>
        </w:tc>
      </w:tr>
      <w:tr>
        <w:trPr>
          <w:trHeight w:val="712"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0" w:lineRule="exact" w:before="32"/>
              <w:ind w:left="180" w:right="60" w:hanging="120"/>
              <w:jc w:val="left"/>
              <w:rPr>
                <w:rFonts w:ascii="宋体" w:hAnsi="宋体" w:cs="宋体" w:eastAsia="宋体" w:hint="default"/>
                <w:sz w:val="24"/>
                <w:szCs w:val="24"/>
              </w:rPr>
            </w:pPr>
            <w:r>
              <w:rPr>
                <w:rFonts w:ascii="宋体" w:hAnsi="宋体" w:cs="宋体" w:eastAsia="宋体" w:hint="default"/>
                <w:sz w:val="24"/>
                <w:szCs w:val="24"/>
              </w:rPr>
              <w:t>归属于上市公司股 东的所有者权益</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7"/>
              <w:ind w:right="23"/>
              <w:jc w:val="right"/>
              <w:rPr>
                <w:rFonts w:ascii="宋体" w:hAnsi="宋体" w:cs="宋体" w:eastAsia="宋体" w:hint="default"/>
                <w:sz w:val="24"/>
                <w:szCs w:val="24"/>
              </w:rPr>
            </w:pPr>
            <w:r>
              <w:rPr>
                <w:rFonts w:ascii="宋体"/>
                <w:sz w:val="24"/>
              </w:rPr>
              <w:t>1,107,132,424.13</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1,075,347,482.03</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1"/>
              <w:jc w:val="center"/>
              <w:rPr>
                <w:rFonts w:ascii="宋体" w:hAnsi="宋体" w:cs="宋体" w:eastAsia="宋体" w:hint="default"/>
                <w:sz w:val="24"/>
                <w:szCs w:val="24"/>
              </w:rPr>
            </w:pPr>
            <w:r>
              <w:rPr>
                <w:rFonts w:ascii="宋体"/>
                <w:sz w:val="24"/>
              </w:rPr>
              <w:t>2.96%</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20"/>
              <w:jc w:val="right"/>
              <w:rPr>
                <w:rFonts w:ascii="宋体" w:hAnsi="宋体" w:cs="宋体" w:eastAsia="宋体" w:hint="default"/>
                <w:sz w:val="24"/>
                <w:szCs w:val="24"/>
              </w:rPr>
            </w:pPr>
            <w:r>
              <w:rPr>
                <w:rFonts w:ascii="宋体"/>
                <w:sz w:val="24"/>
              </w:rPr>
              <w:t>510,308,504.34</w:t>
            </w:r>
          </w:p>
        </w:tc>
      </w:tr>
      <w:tr>
        <w:trPr>
          <w:trHeight w:val="402" w:hRule="exact"/>
        </w:trPr>
        <w:tc>
          <w:tcPr>
            <w:tcW w:w="205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1"/>
              <w:jc w:val="center"/>
              <w:rPr>
                <w:rFonts w:ascii="宋体" w:hAnsi="宋体" w:cs="宋体" w:eastAsia="宋体" w:hint="default"/>
                <w:sz w:val="24"/>
                <w:szCs w:val="24"/>
              </w:rPr>
            </w:pPr>
            <w:r>
              <w:rPr>
                <w:rFonts w:ascii="宋体" w:hAnsi="宋体" w:cs="宋体" w:eastAsia="宋体" w:hint="default"/>
                <w:sz w:val="24"/>
                <w:szCs w:val="24"/>
              </w:rPr>
              <w:t>股本</w:t>
            </w:r>
          </w:p>
        </w:tc>
        <w:tc>
          <w:tcPr>
            <w:tcW w:w="21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
              <w:ind w:right="23"/>
              <w:jc w:val="right"/>
              <w:rPr>
                <w:rFonts w:ascii="宋体" w:hAnsi="宋体" w:cs="宋体" w:eastAsia="宋体" w:hint="default"/>
                <w:sz w:val="24"/>
                <w:szCs w:val="24"/>
              </w:rPr>
            </w:pPr>
            <w:r>
              <w:rPr>
                <w:rFonts w:ascii="宋体"/>
                <w:sz w:val="24"/>
              </w:rPr>
              <w:t>210,550,951.00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210,550,951.00</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1"/>
              <w:jc w:val="center"/>
              <w:rPr>
                <w:rFonts w:ascii="宋体" w:hAnsi="宋体" w:cs="宋体" w:eastAsia="宋体" w:hint="default"/>
                <w:sz w:val="24"/>
                <w:szCs w:val="24"/>
              </w:rPr>
            </w:pPr>
            <w:r>
              <w:rPr>
                <w:rFonts w:ascii="宋体"/>
                <w:sz w:val="24"/>
              </w:rPr>
              <w:t>0.00%</w:t>
            </w:r>
          </w:p>
        </w:tc>
        <w:tc>
          <w:tcPr>
            <w:tcW w:w="2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20"/>
              <w:jc w:val="right"/>
              <w:rPr>
                <w:rFonts w:ascii="宋体" w:hAnsi="宋体" w:cs="宋体" w:eastAsia="宋体" w:hint="default"/>
                <w:sz w:val="24"/>
                <w:szCs w:val="24"/>
              </w:rPr>
            </w:pPr>
            <w:r>
              <w:rPr>
                <w:rFonts w:ascii="宋体"/>
                <w:sz w:val="24"/>
              </w:rPr>
              <w:t>160,550,951.00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240" w:lineRule="auto" w:before="26"/>
        <w:ind w:left="934" w:right="4170"/>
        <w:jc w:val="left"/>
      </w:pPr>
      <w:r>
        <w:rPr/>
        <w:t>2、主要财务指标</w:t>
      </w:r>
    </w:p>
    <w:p>
      <w:pPr>
        <w:spacing w:line="240" w:lineRule="auto" w:before="10"/>
        <w:rPr>
          <w:rFonts w:ascii="宋体" w:hAnsi="宋体" w:cs="宋体" w:eastAsia="宋体" w:hint="default"/>
          <w:sz w:val="7"/>
          <w:szCs w:val="7"/>
        </w:rPr>
      </w:pPr>
    </w:p>
    <w:tbl>
      <w:tblPr>
        <w:tblW w:w="0" w:type="auto"/>
        <w:jc w:val="left"/>
        <w:tblInd w:w="100" w:type="dxa"/>
        <w:tblLayout w:type="fixed"/>
        <w:tblCellMar>
          <w:top w:w="0" w:type="dxa"/>
          <w:left w:w="0" w:type="dxa"/>
          <w:bottom w:w="0" w:type="dxa"/>
          <w:right w:w="0" w:type="dxa"/>
        </w:tblCellMar>
        <w:tblLook w:val="01E0"/>
      </w:tblPr>
      <w:tblGrid>
        <w:gridCol w:w="3664"/>
        <w:gridCol w:w="1596"/>
        <w:gridCol w:w="1584"/>
        <w:gridCol w:w="1585"/>
        <w:gridCol w:w="1585"/>
      </w:tblGrid>
      <w:tr>
        <w:trPr>
          <w:trHeight w:val="184" w:hRule="exact"/>
        </w:trPr>
        <w:tc>
          <w:tcPr>
            <w:tcW w:w="366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96" w:type="dxa"/>
            <w:tcBorders>
              <w:top w:val="single" w:sz="4" w:space="0" w:color="000000"/>
              <w:left w:val="single" w:sz="4" w:space="0" w:color="000000"/>
              <w:bottom w:val="nil" w:sz="6" w:space="0" w:color="auto"/>
              <w:right w:val="single" w:sz="4" w:space="0" w:color="000000"/>
            </w:tcBorders>
            <w:shd w:val="clear" w:color="auto" w:fill="DCDCDC"/>
          </w:tcPr>
          <w:p>
            <w:pPr/>
          </w:p>
        </w:tc>
        <w:tc>
          <w:tcPr>
            <w:tcW w:w="158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85" w:type="dxa"/>
            <w:vMerge w:val="restart"/>
            <w:tcBorders>
              <w:top w:val="single" w:sz="4" w:space="0" w:color="000000"/>
              <w:left w:val="single" w:sz="4" w:space="0" w:color="000000"/>
              <w:right w:val="single" w:sz="4" w:space="0" w:color="000000"/>
            </w:tcBorders>
            <w:shd w:val="clear" w:color="auto" w:fill="DCDCDC"/>
          </w:tcPr>
          <w:p>
            <w:pPr>
              <w:pStyle w:val="TableParagraph"/>
              <w:spacing w:line="276" w:lineRule="auto" w:before="47"/>
              <w:ind w:left="668" w:right="65" w:hanging="600"/>
              <w:jc w:val="left"/>
              <w:rPr>
                <w:rFonts w:ascii="宋体" w:hAnsi="宋体" w:cs="宋体" w:eastAsia="宋体" w:hint="default"/>
                <w:sz w:val="24"/>
                <w:szCs w:val="24"/>
              </w:rPr>
            </w:pPr>
            <w:r>
              <w:rPr>
                <w:rFonts w:ascii="宋体" w:hAnsi="宋体" w:cs="宋体" w:eastAsia="宋体" w:hint="default"/>
                <w:sz w:val="24"/>
                <w:szCs w:val="24"/>
              </w:rPr>
              <w:t>本年比上年增 减</w:t>
            </w:r>
          </w:p>
        </w:tc>
        <w:tc>
          <w:tcPr>
            <w:tcW w:w="1585"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40" w:hRule="exact"/>
        </w:trPr>
        <w:tc>
          <w:tcPr>
            <w:tcW w:w="3664" w:type="dxa"/>
            <w:tcBorders>
              <w:top w:val="nil" w:sz="6" w:space="0" w:color="auto"/>
              <w:left w:val="single" w:sz="4" w:space="0" w:color="000000"/>
              <w:bottom w:val="nil" w:sz="6" w:space="0" w:color="auto"/>
              <w:right w:val="single" w:sz="4" w:space="0" w:color="000000"/>
            </w:tcBorders>
            <w:shd w:val="clear" w:color="auto" w:fill="DCDCDC"/>
          </w:tcPr>
          <w:p>
            <w:pPr/>
          </w:p>
        </w:tc>
        <w:tc>
          <w:tcPr>
            <w:tcW w:w="159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left="9" w:right="0"/>
              <w:jc w:val="center"/>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58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585" w:type="dxa"/>
            <w:vMerge/>
            <w:tcBorders>
              <w:left w:val="single" w:sz="4" w:space="0" w:color="000000"/>
              <w:right w:val="single" w:sz="4" w:space="0" w:color="000000"/>
            </w:tcBorders>
            <w:shd w:val="clear" w:color="auto" w:fill="DCDCDC"/>
          </w:tcPr>
          <w:p>
            <w:pPr/>
          </w:p>
        </w:tc>
        <w:tc>
          <w:tcPr>
            <w:tcW w:w="158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left="1" w:right="0"/>
              <w:jc w:val="center"/>
              <w:rPr>
                <w:rFonts w:ascii="宋体" w:hAnsi="宋体" w:cs="宋体" w:eastAsia="宋体" w:hint="default"/>
                <w:sz w:val="24"/>
                <w:szCs w:val="24"/>
              </w:rPr>
            </w:pP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185" w:hRule="exact"/>
        </w:trPr>
        <w:tc>
          <w:tcPr>
            <w:tcW w:w="366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single" w:sz="4" w:space="0" w:color="000000"/>
              <w:right w:val="single" w:sz="4" w:space="0" w:color="000000"/>
            </w:tcBorders>
            <w:shd w:val="clear" w:color="auto" w:fill="DCDCDC"/>
          </w:tcPr>
          <w:p>
            <w:pPr/>
          </w:p>
        </w:tc>
        <w:tc>
          <w:tcPr>
            <w:tcW w:w="158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85" w:type="dxa"/>
            <w:vMerge/>
            <w:tcBorders>
              <w:left w:val="single" w:sz="4" w:space="0" w:color="000000"/>
              <w:bottom w:val="single" w:sz="4" w:space="0" w:color="000000"/>
              <w:right w:val="single" w:sz="4" w:space="0" w:color="000000"/>
            </w:tcBorders>
            <w:shd w:val="clear" w:color="auto" w:fill="DCDCDC"/>
          </w:tcPr>
          <w:p>
            <w:pPr/>
          </w:p>
        </w:tc>
        <w:tc>
          <w:tcPr>
            <w:tcW w:w="1585"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5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left="11" w:right="0"/>
              <w:jc w:val="left"/>
              <w:rPr>
                <w:rFonts w:ascii="宋体" w:hAnsi="宋体" w:cs="宋体" w:eastAsia="宋体" w:hint="default"/>
                <w:sz w:val="24"/>
                <w:szCs w:val="24"/>
              </w:rPr>
            </w:pPr>
            <w:r>
              <w:rPr>
                <w:rFonts w:ascii="宋体" w:hAnsi="宋体" w:cs="宋体" w:eastAsia="宋体" w:hint="default"/>
                <w:sz w:val="24"/>
                <w:szCs w:val="24"/>
              </w:rPr>
              <w:t>基本每股收益（元/股）</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7"/>
              <w:ind w:left="2" w:right="0"/>
              <w:jc w:val="center"/>
              <w:rPr>
                <w:rFonts w:ascii="宋体" w:hAnsi="宋体" w:cs="宋体" w:eastAsia="宋体" w:hint="default"/>
                <w:sz w:val="24"/>
                <w:szCs w:val="24"/>
              </w:rPr>
            </w:pPr>
            <w:r>
              <w:rPr>
                <w:rFonts w:ascii="宋体"/>
                <w:sz w:val="24"/>
              </w:rPr>
              <w:t>0.3605</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sz w:val="24"/>
              </w:rPr>
              <w:t>0.5375</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68" w:right="0"/>
              <w:jc w:val="left"/>
              <w:rPr>
                <w:rFonts w:ascii="宋体" w:hAnsi="宋体" w:cs="宋体" w:eastAsia="宋体" w:hint="default"/>
                <w:sz w:val="24"/>
                <w:szCs w:val="24"/>
              </w:rPr>
            </w:pPr>
            <w:r>
              <w:rPr>
                <w:rFonts w:ascii="宋体"/>
                <w:sz w:val="24"/>
              </w:rPr>
              <w:t>-32.93%</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24"/>
                <w:szCs w:val="24"/>
              </w:rPr>
            </w:pPr>
            <w:r>
              <w:rPr>
                <w:rFonts w:ascii="宋体"/>
                <w:sz w:val="24"/>
              </w:rPr>
              <w:t>0.2040</w:t>
            </w:r>
          </w:p>
        </w:tc>
      </w:tr>
      <w:tr>
        <w:trPr>
          <w:trHeight w:val="45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left="11" w:right="0"/>
              <w:jc w:val="left"/>
              <w:rPr>
                <w:rFonts w:ascii="宋体" w:hAnsi="宋体" w:cs="宋体" w:eastAsia="宋体" w:hint="default"/>
                <w:sz w:val="24"/>
                <w:szCs w:val="24"/>
              </w:rPr>
            </w:pPr>
            <w:r>
              <w:rPr>
                <w:rFonts w:ascii="宋体" w:hAnsi="宋体" w:cs="宋体" w:eastAsia="宋体" w:hint="default"/>
                <w:sz w:val="24"/>
                <w:szCs w:val="24"/>
              </w:rPr>
              <w:t>稀释每股收益（元/股）</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7"/>
              <w:ind w:left="2" w:right="0"/>
              <w:jc w:val="center"/>
              <w:rPr>
                <w:rFonts w:ascii="宋体" w:hAnsi="宋体" w:cs="宋体" w:eastAsia="宋体" w:hint="default"/>
                <w:sz w:val="24"/>
                <w:szCs w:val="24"/>
              </w:rPr>
            </w:pPr>
            <w:r>
              <w:rPr>
                <w:rFonts w:ascii="宋体"/>
                <w:sz w:val="24"/>
              </w:rPr>
              <w:t>0.3605</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sz w:val="24"/>
              </w:rPr>
              <w:t>0.5375</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368" w:right="0"/>
              <w:jc w:val="left"/>
              <w:rPr>
                <w:rFonts w:ascii="宋体" w:hAnsi="宋体" w:cs="宋体" w:eastAsia="宋体" w:hint="default"/>
                <w:sz w:val="24"/>
                <w:szCs w:val="24"/>
              </w:rPr>
            </w:pPr>
            <w:r>
              <w:rPr>
                <w:rFonts w:ascii="宋体"/>
                <w:sz w:val="24"/>
              </w:rPr>
              <w:t>-32.93%</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24"/>
                <w:szCs w:val="24"/>
              </w:rPr>
            </w:pPr>
            <w:r>
              <w:rPr>
                <w:rFonts w:ascii="宋体"/>
                <w:sz w:val="24"/>
              </w:rPr>
              <w:t>0.2040</w:t>
            </w:r>
          </w:p>
        </w:tc>
      </w:tr>
      <w:tr>
        <w:trPr>
          <w:trHeight w:val="81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47"/>
              <w:ind w:left="11" w:right="41"/>
              <w:jc w:val="left"/>
              <w:rPr>
                <w:rFonts w:ascii="宋体" w:hAnsi="宋体" w:cs="宋体" w:eastAsia="宋体" w:hint="default"/>
                <w:sz w:val="24"/>
                <w:szCs w:val="24"/>
              </w:rPr>
            </w:pPr>
            <w:r>
              <w:rPr>
                <w:rFonts w:ascii="宋体" w:hAnsi="宋体" w:cs="宋体" w:eastAsia="宋体" w:hint="default"/>
                <w:sz w:val="24"/>
                <w:szCs w:val="24"/>
              </w:rPr>
              <w:t>扣除非经常性损益后的基本每股收 益（元/股）</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4"/>
                <w:szCs w:val="24"/>
              </w:rPr>
            </w:pPr>
            <w:r>
              <w:rPr>
                <w:rFonts w:ascii="宋体"/>
                <w:sz w:val="24"/>
              </w:rPr>
              <w:t>0.2781</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4"/>
                <w:szCs w:val="24"/>
              </w:rPr>
            </w:pPr>
            <w:r>
              <w:rPr>
                <w:rFonts w:ascii="宋体"/>
                <w:sz w:val="24"/>
              </w:rPr>
              <w:t>0.3139</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68" w:right="0"/>
              <w:jc w:val="left"/>
              <w:rPr>
                <w:rFonts w:ascii="宋体" w:hAnsi="宋体" w:cs="宋体" w:eastAsia="宋体" w:hint="default"/>
                <w:sz w:val="24"/>
                <w:szCs w:val="24"/>
              </w:rPr>
            </w:pPr>
            <w:r>
              <w:rPr>
                <w:rFonts w:ascii="宋体"/>
                <w:sz w:val="24"/>
              </w:rPr>
              <w:t>-11.40%</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4"/>
                <w:szCs w:val="24"/>
              </w:rPr>
            </w:pPr>
            <w:r>
              <w:rPr>
                <w:rFonts w:ascii="宋体"/>
                <w:sz w:val="24"/>
              </w:rPr>
              <w:t>0.1930</w:t>
            </w:r>
          </w:p>
        </w:tc>
      </w:tr>
      <w:tr>
        <w:trPr>
          <w:trHeight w:val="45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left="11" w:right="0"/>
              <w:jc w:val="left"/>
              <w:rPr>
                <w:rFonts w:ascii="宋体" w:hAnsi="宋体" w:cs="宋体" w:eastAsia="宋体" w:hint="default"/>
                <w:sz w:val="24"/>
                <w:szCs w:val="24"/>
              </w:rPr>
            </w:pPr>
            <w:r>
              <w:rPr>
                <w:rFonts w:ascii="宋体" w:hAnsi="宋体" w:cs="宋体" w:eastAsia="宋体" w:hint="default"/>
                <w:sz w:val="24"/>
                <w:szCs w:val="24"/>
              </w:rPr>
              <w:t>加权平均净资产收益率（%）</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7"/>
              <w:ind w:left="2" w:right="0"/>
              <w:jc w:val="center"/>
              <w:rPr>
                <w:rFonts w:ascii="宋体" w:hAnsi="宋体" w:cs="宋体" w:eastAsia="宋体" w:hint="default"/>
                <w:sz w:val="24"/>
                <w:szCs w:val="24"/>
              </w:rPr>
            </w:pPr>
            <w:r>
              <w:rPr>
                <w:rFonts w:ascii="宋体"/>
                <w:sz w:val="24"/>
              </w:rPr>
              <w:t>6.96%</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sz w:val="24"/>
              </w:rPr>
              <w:t>12.29%</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428" w:right="0"/>
              <w:jc w:val="left"/>
              <w:rPr>
                <w:rFonts w:ascii="宋体" w:hAnsi="宋体" w:cs="宋体" w:eastAsia="宋体" w:hint="default"/>
                <w:sz w:val="24"/>
                <w:szCs w:val="24"/>
              </w:rPr>
            </w:pPr>
            <w:r>
              <w:rPr>
                <w:rFonts w:ascii="宋体"/>
                <w:sz w:val="24"/>
              </w:rPr>
              <w:t>-5.33%</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 w:right="0"/>
              <w:jc w:val="center"/>
              <w:rPr>
                <w:rFonts w:ascii="宋体" w:hAnsi="宋体" w:cs="宋体" w:eastAsia="宋体" w:hint="default"/>
                <w:sz w:val="24"/>
                <w:szCs w:val="24"/>
              </w:rPr>
            </w:pPr>
            <w:r>
              <w:rPr>
                <w:rFonts w:ascii="宋体"/>
                <w:sz w:val="24"/>
              </w:rPr>
              <w:t>6.48%</w:t>
            </w:r>
          </w:p>
        </w:tc>
      </w:tr>
      <w:tr>
        <w:trPr>
          <w:trHeight w:val="81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6" w:lineRule="auto" w:before="47"/>
              <w:ind w:left="11" w:right="41"/>
              <w:jc w:val="left"/>
              <w:rPr>
                <w:rFonts w:ascii="宋体" w:hAnsi="宋体" w:cs="宋体" w:eastAsia="宋体" w:hint="default"/>
                <w:sz w:val="24"/>
                <w:szCs w:val="24"/>
              </w:rPr>
            </w:pPr>
            <w:r>
              <w:rPr>
                <w:rFonts w:ascii="宋体" w:hAnsi="宋体" w:cs="宋体" w:eastAsia="宋体" w:hint="default"/>
                <w:sz w:val="24"/>
                <w:szCs w:val="24"/>
              </w:rPr>
              <w:t>扣除非经常性损益后的加权平均净 资产收益率（%）</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4"/>
                <w:szCs w:val="24"/>
              </w:rPr>
            </w:pPr>
            <w:r>
              <w:rPr>
                <w:rFonts w:ascii="宋体"/>
                <w:sz w:val="24"/>
              </w:rPr>
              <w:t>5.37%</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4"/>
                <w:szCs w:val="24"/>
              </w:rPr>
            </w:pPr>
            <w:r>
              <w:rPr>
                <w:rFonts w:ascii="宋体"/>
                <w:sz w:val="24"/>
              </w:rPr>
              <w:t>7.18%</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28" w:right="0"/>
              <w:jc w:val="left"/>
              <w:rPr>
                <w:rFonts w:ascii="宋体" w:hAnsi="宋体" w:cs="宋体" w:eastAsia="宋体" w:hint="default"/>
                <w:sz w:val="24"/>
                <w:szCs w:val="24"/>
              </w:rPr>
            </w:pPr>
            <w:r>
              <w:rPr>
                <w:rFonts w:ascii="宋体"/>
                <w:sz w:val="24"/>
              </w:rPr>
              <w:t>-1.81%</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4"/>
                <w:szCs w:val="24"/>
              </w:rPr>
            </w:pPr>
            <w:r>
              <w:rPr>
                <w:rFonts w:ascii="宋体"/>
                <w:sz w:val="24"/>
              </w:rPr>
              <w:t>6.13%</w:t>
            </w:r>
          </w:p>
        </w:tc>
      </w:tr>
      <w:tr>
        <w:trPr>
          <w:trHeight w:val="81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left="11" w:right="0"/>
              <w:jc w:val="left"/>
              <w:rPr>
                <w:rFonts w:ascii="宋体" w:hAnsi="宋体" w:cs="宋体" w:eastAsia="宋体" w:hint="default"/>
                <w:sz w:val="24"/>
                <w:szCs w:val="24"/>
              </w:rPr>
            </w:pPr>
            <w:r>
              <w:rPr>
                <w:rFonts w:ascii="宋体" w:hAnsi="宋体" w:cs="宋体" w:eastAsia="宋体" w:hint="default"/>
                <w:sz w:val="24"/>
                <w:szCs w:val="24"/>
              </w:rPr>
              <w:t>每股经营活动产生的现金流量净额</w:t>
            </w:r>
          </w:p>
          <w:p>
            <w:pPr>
              <w:pStyle w:val="TableParagraph"/>
              <w:spacing w:line="240" w:lineRule="auto" w:before="46"/>
              <w:ind w:left="11" w:right="0"/>
              <w:jc w:val="left"/>
              <w:rPr>
                <w:rFonts w:ascii="宋体" w:hAnsi="宋体" w:cs="宋体" w:eastAsia="宋体" w:hint="default"/>
                <w:sz w:val="24"/>
                <w:szCs w:val="24"/>
              </w:rPr>
            </w:pPr>
            <w:r>
              <w:rPr>
                <w:rFonts w:ascii="宋体" w:hAnsi="宋体" w:cs="宋体" w:eastAsia="宋体" w:hint="default"/>
                <w:sz w:val="24"/>
                <w:szCs w:val="24"/>
              </w:rPr>
              <w:t>（元/股）</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4"/>
                <w:szCs w:val="24"/>
              </w:rPr>
            </w:pPr>
            <w:r>
              <w:rPr>
                <w:rFonts w:ascii="宋体"/>
                <w:sz w:val="24"/>
              </w:rPr>
              <w:t>0.0049</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4"/>
                <w:szCs w:val="24"/>
              </w:rPr>
            </w:pPr>
            <w:r>
              <w:rPr>
                <w:rFonts w:ascii="宋体"/>
                <w:sz w:val="24"/>
              </w:rPr>
              <w:t>0.4859</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68" w:right="0"/>
              <w:jc w:val="left"/>
              <w:rPr>
                <w:rFonts w:ascii="宋体" w:hAnsi="宋体" w:cs="宋体" w:eastAsia="宋体" w:hint="default"/>
                <w:sz w:val="24"/>
                <w:szCs w:val="24"/>
              </w:rPr>
            </w:pPr>
            <w:r>
              <w:rPr>
                <w:rFonts w:ascii="宋体"/>
                <w:sz w:val="24"/>
              </w:rPr>
              <w:t>-98.99%</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4"/>
                <w:szCs w:val="24"/>
              </w:rPr>
            </w:pPr>
            <w:r>
              <w:rPr>
                <w:rFonts w:ascii="宋体"/>
                <w:sz w:val="24"/>
              </w:rPr>
              <w:t>0.10</w:t>
            </w:r>
          </w:p>
        </w:tc>
      </w:tr>
      <w:tr>
        <w:trPr>
          <w:trHeight w:val="185" w:hRule="exact"/>
        </w:trPr>
        <w:tc>
          <w:tcPr>
            <w:tcW w:w="366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96" w:type="dxa"/>
            <w:tcBorders>
              <w:top w:val="single" w:sz="4" w:space="0" w:color="000000"/>
              <w:left w:val="single" w:sz="4" w:space="0" w:color="000000"/>
              <w:bottom w:val="nil" w:sz="6" w:space="0" w:color="auto"/>
              <w:right w:val="single" w:sz="4" w:space="0" w:color="000000"/>
            </w:tcBorders>
            <w:shd w:val="clear" w:color="auto" w:fill="DCDCDC"/>
          </w:tcPr>
          <w:p>
            <w:pPr/>
          </w:p>
        </w:tc>
        <w:tc>
          <w:tcPr>
            <w:tcW w:w="1584" w:type="dxa"/>
            <w:tcBorders>
              <w:top w:val="single" w:sz="4" w:space="0" w:color="000000"/>
              <w:left w:val="single" w:sz="4" w:space="0" w:color="000000"/>
              <w:bottom w:val="nil" w:sz="6" w:space="0" w:color="auto"/>
              <w:right w:val="single" w:sz="4" w:space="0" w:color="000000"/>
            </w:tcBorders>
            <w:shd w:val="clear" w:color="auto" w:fill="DCDCDC"/>
          </w:tcPr>
          <w:p>
            <w:pPr/>
          </w:p>
        </w:tc>
        <w:tc>
          <w:tcPr>
            <w:tcW w:w="1585" w:type="dxa"/>
            <w:vMerge w:val="restart"/>
            <w:tcBorders>
              <w:top w:val="single" w:sz="4" w:space="0" w:color="000000"/>
              <w:left w:val="single" w:sz="4" w:space="0" w:color="000000"/>
              <w:right w:val="single" w:sz="4" w:space="0" w:color="000000"/>
            </w:tcBorders>
            <w:shd w:val="clear" w:color="auto" w:fill="DCDCDC"/>
          </w:tcPr>
          <w:p>
            <w:pPr>
              <w:pStyle w:val="TableParagraph"/>
              <w:spacing w:line="276" w:lineRule="auto" w:before="47"/>
              <w:ind w:left="428" w:right="65" w:hanging="360"/>
              <w:jc w:val="left"/>
              <w:rPr>
                <w:rFonts w:ascii="宋体" w:hAnsi="宋体" w:cs="宋体" w:eastAsia="宋体" w:hint="default"/>
                <w:sz w:val="24"/>
                <w:szCs w:val="24"/>
              </w:rPr>
            </w:pPr>
            <w:r>
              <w:rPr>
                <w:rFonts w:ascii="宋体" w:hAnsi="宋体" w:cs="宋体" w:eastAsia="宋体" w:hint="default"/>
                <w:sz w:val="24"/>
                <w:szCs w:val="24"/>
              </w:rPr>
              <w:t>本年末比上年 末增减</w:t>
            </w:r>
          </w:p>
        </w:tc>
        <w:tc>
          <w:tcPr>
            <w:tcW w:w="1585"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440" w:hRule="exact"/>
        </w:trPr>
        <w:tc>
          <w:tcPr>
            <w:tcW w:w="3664" w:type="dxa"/>
            <w:tcBorders>
              <w:top w:val="nil" w:sz="6" w:space="0" w:color="auto"/>
              <w:left w:val="single" w:sz="4" w:space="0" w:color="000000"/>
              <w:bottom w:val="nil" w:sz="6" w:space="0" w:color="auto"/>
              <w:right w:val="single" w:sz="4" w:space="0" w:color="000000"/>
            </w:tcBorders>
            <w:shd w:val="clear" w:color="auto" w:fill="DCDCDC"/>
          </w:tcPr>
          <w:p>
            <w:pPr/>
          </w:p>
        </w:tc>
        <w:tc>
          <w:tcPr>
            <w:tcW w:w="159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left="9" w:right="0"/>
              <w:jc w:val="center"/>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58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年末</w:t>
            </w:r>
          </w:p>
        </w:tc>
        <w:tc>
          <w:tcPr>
            <w:tcW w:w="1585" w:type="dxa"/>
            <w:vMerge/>
            <w:tcBorders>
              <w:left w:val="single" w:sz="4" w:space="0" w:color="000000"/>
              <w:right w:val="single" w:sz="4" w:space="0" w:color="000000"/>
            </w:tcBorders>
            <w:shd w:val="clear" w:color="auto" w:fill="DCDCDC"/>
          </w:tcPr>
          <w:p>
            <w:pPr/>
          </w:p>
        </w:tc>
        <w:tc>
          <w:tcPr>
            <w:tcW w:w="158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47"/>
              <w:ind w:left="1" w:right="0"/>
              <w:jc w:val="center"/>
              <w:rPr>
                <w:rFonts w:ascii="宋体" w:hAnsi="宋体" w:cs="宋体" w:eastAsia="宋体" w:hint="default"/>
                <w:sz w:val="24"/>
                <w:szCs w:val="24"/>
              </w:rPr>
            </w:pPr>
            <w:r>
              <w:rPr>
                <w:rFonts w:ascii="宋体" w:hAnsi="宋体" w:cs="宋体" w:eastAsia="宋体" w:hint="default"/>
                <w:sz w:val="24"/>
                <w:szCs w:val="24"/>
              </w:rPr>
              <w:t>2007</w:t>
            </w:r>
            <w:r>
              <w:rPr>
                <w:rFonts w:ascii="宋体" w:hAnsi="宋体" w:cs="宋体" w:eastAsia="宋体" w:hint="default"/>
                <w:spacing w:val="-60"/>
                <w:sz w:val="24"/>
                <w:szCs w:val="24"/>
              </w:rPr>
              <w:t> </w:t>
            </w:r>
            <w:r>
              <w:rPr>
                <w:rFonts w:ascii="宋体" w:hAnsi="宋体" w:cs="宋体" w:eastAsia="宋体" w:hint="default"/>
                <w:sz w:val="24"/>
                <w:szCs w:val="24"/>
              </w:rPr>
              <w:t>年末</w:t>
            </w:r>
          </w:p>
        </w:tc>
      </w:tr>
      <w:tr>
        <w:trPr>
          <w:trHeight w:val="185" w:hRule="exact"/>
        </w:trPr>
        <w:tc>
          <w:tcPr>
            <w:tcW w:w="366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96" w:type="dxa"/>
            <w:tcBorders>
              <w:top w:val="nil" w:sz="6" w:space="0" w:color="auto"/>
              <w:left w:val="single" w:sz="4" w:space="0" w:color="000000"/>
              <w:bottom w:val="single" w:sz="4" w:space="0" w:color="000000"/>
              <w:right w:val="single" w:sz="4" w:space="0" w:color="000000"/>
            </w:tcBorders>
            <w:shd w:val="clear" w:color="auto" w:fill="DCDCDC"/>
          </w:tcPr>
          <w:p>
            <w:pPr/>
          </w:p>
        </w:tc>
        <w:tc>
          <w:tcPr>
            <w:tcW w:w="1584" w:type="dxa"/>
            <w:tcBorders>
              <w:top w:val="nil" w:sz="6" w:space="0" w:color="auto"/>
              <w:left w:val="single" w:sz="4" w:space="0" w:color="000000"/>
              <w:bottom w:val="single" w:sz="4" w:space="0" w:color="000000"/>
              <w:right w:val="single" w:sz="4" w:space="0" w:color="000000"/>
            </w:tcBorders>
            <w:shd w:val="clear" w:color="auto" w:fill="DCDCDC"/>
          </w:tcPr>
          <w:p>
            <w:pPr/>
          </w:p>
        </w:tc>
        <w:tc>
          <w:tcPr>
            <w:tcW w:w="1585" w:type="dxa"/>
            <w:vMerge/>
            <w:tcBorders>
              <w:left w:val="single" w:sz="4" w:space="0" w:color="000000"/>
              <w:bottom w:val="single" w:sz="4" w:space="0" w:color="000000"/>
              <w:right w:val="single" w:sz="4" w:space="0" w:color="000000"/>
            </w:tcBorders>
            <w:shd w:val="clear" w:color="auto" w:fill="DCDCDC"/>
          </w:tcPr>
          <w:p>
            <w:pPr/>
          </w:p>
        </w:tc>
        <w:tc>
          <w:tcPr>
            <w:tcW w:w="1585"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810" w:hRule="exact"/>
        </w:trPr>
        <w:tc>
          <w:tcPr>
            <w:tcW w:w="36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7"/>
              <w:ind w:left="11" w:right="0"/>
              <w:jc w:val="left"/>
              <w:rPr>
                <w:rFonts w:ascii="宋体" w:hAnsi="宋体" w:cs="宋体" w:eastAsia="宋体" w:hint="default"/>
                <w:sz w:val="24"/>
                <w:szCs w:val="24"/>
              </w:rPr>
            </w:pPr>
            <w:r>
              <w:rPr>
                <w:rFonts w:ascii="宋体" w:hAnsi="宋体" w:cs="宋体" w:eastAsia="宋体" w:hint="default"/>
                <w:sz w:val="24"/>
                <w:szCs w:val="24"/>
              </w:rPr>
              <w:t>归属于上市公司股东的每股净资产</w:t>
            </w:r>
          </w:p>
          <w:p>
            <w:pPr>
              <w:pStyle w:val="TableParagraph"/>
              <w:spacing w:line="240" w:lineRule="auto" w:before="46"/>
              <w:ind w:left="11" w:right="0"/>
              <w:jc w:val="left"/>
              <w:rPr>
                <w:rFonts w:ascii="宋体" w:hAnsi="宋体" w:cs="宋体" w:eastAsia="宋体" w:hint="default"/>
                <w:sz w:val="24"/>
                <w:szCs w:val="24"/>
              </w:rPr>
            </w:pPr>
            <w:r>
              <w:rPr>
                <w:rFonts w:ascii="宋体" w:hAnsi="宋体" w:cs="宋体" w:eastAsia="宋体" w:hint="default"/>
                <w:sz w:val="24"/>
                <w:szCs w:val="24"/>
              </w:rPr>
              <w:t>（元/股）</w:t>
            </w:r>
          </w:p>
        </w:tc>
        <w:tc>
          <w:tcPr>
            <w:tcW w:w="1596"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4"/>
                <w:szCs w:val="24"/>
              </w:rPr>
            </w:pPr>
            <w:r>
              <w:rPr>
                <w:rFonts w:ascii="宋体"/>
                <w:sz w:val="24"/>
              </w:rPr>
              <w:t>5.26</w:t>
            </w:r>
          </w:p>
        </w:tc>
        <w:tc>
          <w:tcPr>
            <w:tcW w:w="1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4"/>
                <w:szCs w:val="24"/>
              </w:rPr>
            </w:pPr>
            <w:r>
              <w:rPr>
                <w:rFonts w:ascii="宋体"/>
                <w:sz w:val="24"/>
              </w:rPr>
              <w:t>5.11</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88" w:right="0"/>
              <w:jc w:val="left"/>
              <w:rPr>
                <w:rFonts w:ascii="宋体" w:hAnsi="宋体" w:cs="宋体" w:eastAsia="宋体" w:hint="default"/>
                <w:sz w:val="24"/>
                <w:szCs w:val="24"/>
              </w:rPr>
            </w:pPr>
            <w:r>
              <w:rPr>
                <w:rFonts w:ascii="宋体"/>
                <w:sz w:val="24"/>
              </w:rPr>
              <w:t>2.94%</w:t>
            </w:r>
          </w:p>
        </w:tc>
        <w:tc>
          <w:tcPr>
            <w:tcW w:w="1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4"/>
                <w:szCs w:val="24"/>
              </w:rPr>
            </w:pPr>
            <w:r>
              <w:rPr>
                <w:rFonts w:ascii="宋体"/>
                <w:sz w:val="24"/>
              </w:rPr>
              <w:t>3.18</w:t>
            </w:r>
          </w:p>
        </w:tc>
      </w:tr>
    </w:tbl>
    <w:p>
      <w:pPr>
        <w:spacing w:after="0" w:line="240" w:lineRule="auto"/>
        <w:jc w:val="center"/>
        <w:rPr>
          <w:rFonts w:ascii="宋体" w:hAnsi="宋体" w:cs="宋体" w:eastAsia="宋体" w:hint="default"/>
          <w:sz w:val="24"/>
          <w:szCs w:val="24"/>
        </w:rPr>
        <w:sectPr>
          <w:pgSz w:w="11910" w:h="16840"/>
          <w:pgMar w:header="787" w:footer="708" w:top="1260" w:bottom="900" w:left="680" w:right="580"/>
        </w:sectPr>
      </w:pPr>
    </w:p>
    <w:p>
      <w:pPr>
        <w:pStyle w:val="Heading1"/>
        <w:tabs>
          <w:tab w:pos="10142" w:val="left" w:leader="none"/>
        </w:tabs>
        <w:spacing w:line="240" w:lineRule="auto"/>
        <w:ind w:left="474" w:right="0"/>
        <w:jc w:val="left"/>
      </w:pPr>
      <w:bookmarkStart w:name="_TOC_250005" w:id="3"/>
      <w:r>
        <w:rPr>
          <w:color w:val="FFFFFF"/>
        </w:rPr>
      </w:r>
      <w:r>
        <w:rPr>
          <w:color w:val="FFFFFF"/>
          <w:shd w:fill="008000" w:color="auto" w:val="clear"/>
        </w:rPr>
        <w:t>三、股 本 变 动 及 股 东 情 况</w:t>
        <w:tab/>
      </w:r>
      <w:r>
        <w:rPr>
          <w:color w:val="FFFFFF"/>
        </w:rPr>
      </w:r>
      <w:bookmarkEnd w:id="3"/>
      <w:r>
        <w:rPr/>
      </w:r>
    </w:p>
    <w:p>
      <w:pPr>
        <w:pStyle w:val="BodyText"/>
        <w:spacing w:line="396" w:lineRule="auto" w:before="198"/>
        <w:ind w:left="954" w:right="6590" w:hanging="480"/>
        <w:jc w:val="left"/>
      </w:pPr>
      <w:r>
        <w:rPr/>
        <w:pict>
          <v:shape style="position:absolute;margin-left:39.029995pt;margin-top:56.675877pt;width:522.65pt;height:381.55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75"/>
                    <w:gridCol w:w="1074"/>
                    <w:gridCol w:w="910"/>
                    <w:gridCol w:w="911"/>
                    <w:gridCol w:w="700"/>
                    <w:gridCol w:w="690"/>
                    <w:gridCol w:w="1080"/>
                    <w:gridCol w:w="1080"/>
                    <w:gridCol w:w="1110"/>
                    <w:gridCol w:w="910"/>
                  </w:tblGrid>
                  <w:tr>
                    <w:trPr>
                      <w:trHeight w:val="390" w:hRule="exact"/>
                    </w:trPr>
                    <w:tc>
                      <w:tcPr>
                        <w:tcW w:w="1975" w:type="dxa"/>
                        <w:tcBorders>
                          <w:top w:val="single" w:sz="4" w:space="0" w:color="000000"/>
                          <w:left w:val="single" w:sz="4" w:space="0" w:color="000000"/>
                          <w:bottom w:val="nil" w:sz="6" w:space="0" w:color="auto"/>
                          <w:right w:val="single" w:sz="4" w:space="0" w:color="000000"/>
                        </w:tcBorders>
                        <w:shd w:val="clear" w:color="auto" w:fill="DCDCDC"/>
                      </w:tcPr>
                      <w:p>
                        <w:pPr/>
                      </w:p>
                    </w:tc>
                    <w:tc>
                      <w:tcPr>
                        <w:tcW w:w="1984"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542"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460" w:type="dxa"/>
                        <w:gridSpan w:val="5"/>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334"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2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554"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55" w:hRule="exact"/>
                    </w:trPr>
                    <w:tc>
                      <w:tcPr>
                        <w:tcW w:w="1975" w:type="dxa"/>
                        <w:vMerge w:val="restart"/>
                        <w:tcBorders>
                          <w:top w:val="nil" w:sz="6" w:space="0" w:color="auto"/>
                          <w:left w:val="single" w:sz="4" w:space="0" w:color="000000"/>
                          <w:right w:val="single" w:sz="4" w:space="0" w:color="000000"/>
                        </w:tcBorders>
                        <w:shd w:val="clear" w:color="auto" w:fill="DCDCDC"/>
                      </w:tcPr>
                      <w:p>
                        <w:pPr/>
                      </w:p>
                    </w:tc>
                    <w:tc>
                      <w:tcPr>
                        <w:tcW w:w="1074"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1" w:type="dxa"/>
                        <w:tcBorders>
                          <w:top w:val="single" w:sz="4" w:space="0" w:color="000000"/>
                          <w:left w:val="single" w:sz="4" w:space="0" w:color="000000"/>
                          <w:bottom w:val="nil" w:sz="6" w:space="0" w:color="auto"/>
                          <w:right w:val="single" w:sz="4" w:space="0" w:color="000000"/>
                        </w:tcBorders>
                        <w:shd w:val="clear" w:color="auto" w:fill="DCDCDC"/>
                      </w:tcPr>
                      <w:p>
                        <w:pPr/>
                      </w:p>
                    </w:tc>
                    <w:tc>
                      <w:tcPr>
                        <w:tcW w:w="700" w:type="dxa"/>
                        <w:tcBorders>
                          <w:top w:val="single" w:sz="4" w:space="0" w:color="000000"/>
                          <w:left w:val="single" w:sz="4" w:space="0" w:color="000000"/>
                          <w:bottom w:val="nil" w:sz="6" w:space="0" w:color="auto"/>
                          <w:right w:val="single" w:sz="4" w:space="0" w:color="000000"/>
                        </w:tcBorders>
                        <w:shd w:val="clear" w:color="auto" w:fill="DCDCDC"/>
                      </w:tcPr>
                      <w:p>
                        <w:pPr/>
                      </w:p>
                    </w:tc>
                    <w:tc>
                      <w:tcPr>
                        <w:tcW w:w="690" w:type="dxa"/>
                        <w:vMerge w:val="restart"/>
                        <w:tcBorders>
                          <w:top w:val="single" w:sz="4" w:space="0" w:color="000000"/>
                          <w:left w:val="single" w:sz="4" w:space="0" w:color="000000"/>
                          <w:right w:val="single" w:sz="4" w:space="0" w:color="000000"/>
                        </w:tcBorders>
                        <w:shd w:val="clear" w:color="auto" w:fill="DCDCDC"/>
                      </w:tcPr>
                      <w:p>
                        <w:pPr>
                          <w:pStyle w:val="TableParagraph"/>
                          <w:spacing w:line="307" w:lineRule="auto" w:before="69"/>
                          <w:ind w:left="159" w:right="68"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080" w:type="dxa"/>
                        <w:tcBorders>
                          <w:top w:val="single" w:sz="4" w:space="0" w:color="000000"/>
                          <w:left w:val="single" w:sz="4" w:space="0" w:color="000000"/>
                          <w:bottom w:val="nil" w:sz="6" w:space="0" w:color="auto"/>
                          <w:right w:val="single" w:sz="4" w:space="0" w:color="000000"/>
                        </w:tcBorders>
                        <w:shd w:val="clear" w:color="auto" w:fill="DCDCDC"/>
                      </w:tcPr>
                      <w:p>
                        <w:pPr/>
                      </w:p>
                    </w:tc>
                    <w:tc>
                      <w:tcPr>
                        <w:tcW w:w="1110" w:type="dxa"/>
                        <w:tcBorders>
                          <w:top w:val="single" w:sz="4" w:space="0" w:color="000000"/>
                          <w:left w:val="single" w:sz="4" w:space="0" w:color="000000"/>
                          <w:bottom w:val="nil" w:sz="6" w:space="0" w:color="auto"/>
                          <w:right w:val="single" w:sz="4" w:space="0" w:color="000000"/>
                        </w:tcBorders>
                        <w:shd w:val="clear" w:color="auto" w:fill="DCDCDC"/>
                      </w:tcPr>
                      <w:p>
                        <w:pP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80" w:hRule="exact"/>
                    </w:trPr>
                    <w:tc>
                      <w:tcPr>
                        <w:tcW w:w="1975" w:type="dxa"/>
                        <w:vMerge/>
                        <w:tcBorders>
                          <w:left w:val="single" w:sz="4" w:space="0" w:color="000000"/>
                          <w:bottom w:val="nil" w:sz="6" w:space="0" w:color="auto"/>
                          <w:right w:val="single" w:sz="4" w:space="0" w:color="000000"/>
                        </w:tcBorders>
                        <w:shd w:val="clear" w:color="auto" w:fill="DCDCDC"/>
                      </w:tcPr>
                      <w:p>
                        <w:pPr/>
                      </w:p>
                    </w:tc>
                    <w:tc>
                      <w:tcPr>
                        <w:tcW w:w="1074"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357"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27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1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9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70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164"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690" w:type="dxa"/>
                        <w:vMerge/>
                        <w:tcBorders>
                          <w:left w:val="single" w:sz="4" w:space="0" w:color="000000"/>
                          <w:right w:val="single" w:sz="4" w:space="0" w:color="000000"/>
                        </w:tcBorders>
                        <w:shd w:val="clear" w:color="auto" w:fill="DCDCDC"/>
                      </w:tcPr>
                      <w:p>
                        <w:pPr/>
                      </w:p>
                    </w:tc>
                    <w:tc>
                      <w:tcPr>
                        <w:tcW w:w="10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35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35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9"/>
                          <w:ind w:left="26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0" w:hRule="exact"/>
                    </w:trPr>
                    <w:tc>
                      <w:tcPr>
                        <w:tcW w:w="1975" w:type="dxa"/>
                        <w:vMerge w:val="restart"/>
                        <w:tcBorders>
                          <w:top w:val="nil" w:sz="6" w:space="0" w:color="auto"/>
                          <w:left w:val="single" w:sz="4" w:space="0" w:color="000000"/>
                          <w:right w:val="single" w:sz="4" w:space="0" w:color="000000"/>
                        </w:tcBorders>
                        <w:shd w:val="clear" w:color="auto" w:fill="DCDCDC"/>
                      </w:tcPr>
                      <w:p>
                        <w:pPr/>
                      </w:p>
                    </w:tc>
                    <w:tc>
                      <w:tcPr>
                        <w:tcW w:w="1074"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911" w:type="dxa"/>
                        <w:vMerge/>
                        <w:tcBorders>
                          <w:left w:val="single" w:sz="4" w:space="0" w:color="000000"/>
                          <w:bottom w:val="nil" w:sz="6" w:space="0" w:color="auto"/>
                          <w:right w:val="single" w:sz="4" w:space="0" w:color="000000"/>
                        </w:tcBorders>
                        <w:shd w:val="clear" w:color="auto" w:fill="DCDCDC"/>
                      </w:tcPr>
                      <w:p>
                        <w:pPr/>
                      </w:p>
                    </w:tc>
                    <w:tc>
                      <w:tcPr>
                        <w:tcW w:w="700" w:type="dxa"/>
                        <w:vMerge/>
                        <w:tcBorders>
                          <w:left w:val="single" w:sz="4" w:space="0" w:color="000000"/>
                          <w:bottom w:val="nil" w:sz="6" w:space="0" w:color="auto"/>
                          <w:right w:val="single" w:sz="4" w:space="0" w:color="000000"/>
                        </w:tcBorders>
                        <w:shd w:val="clear" w:color="auto" w:fill="DCDCDC"/>
                      </w:tcPr>
                      <w:p>
                        <w:pPr/>
                      </w:p>
                    </w:tc>
                    <w:tc>
                      <w:tcPr>
                        <w:tcW w:w="690" w:type="dxa"/>
                        <w:vMerge/>
                        <w:tcBorders>
                          <w:left w:val="single" w:sz="4" w:space="0" w:color="000000"/>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1080" w:type="dxa"/>
                        <w:vMerge/>
                        <w:tcBorders>
                          <w:left w:val="single" w:sz="4" w:space="0" w:color="000000"/>
                          <w:bottom w:val="nil" w:sz="6" w:space="0" w:color="auto"/>
                          <w:right w:val="single" w:sz="4" w:space="0" w:color="000000"/>
                        </w:tcBorders>
                        <w:shd w:val="clear" w:color="auto" w:fill="DCDCDC"/>
                      </w:tcPr>
                      <w:p>
                        <w:pPr/>
                      </w:p>
                    </w:tc>
                    <w:tc>
                      <w:tcPr>
                        <w:tcW w:w="1110" w:type="dxa"/>
                        <w:vMerge/>
                        <w:tcBorders>
                          <w:left w:val="single" w:sz="4" w:space="0" w:color="000000"/>
                          <w:bottom w:val="nil" w:sz="6" w:space="0" w:color="auto"/>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r>
                  <w:tr>
                    <w:trPr>
                      <w:trHeight w:val="155" w:hRule="exact"/>
                    </w:trPr>
                    <w:tc>
                      <w:tcPr>
                        <w:tcW w:w="1975" w:type="dxa"/>
                        <w:vMerge/>
                        <w:tcBorders>
                          <w:left w:val="single" w:sz="4" w:space="0" w:color="000000"/>
                          <w:bottom w:val="single" w:sz="4" w:space="0" w:color="000000"/>
                          <w:right w:val="single" w:sz="4" w:space="0" w:color="000000"/>
                        </w:tcBorders>
                        <w:shd w:val="clear" w:color="auto" w:fill="DCDCDC"/>
                      </w:tcPr>
                      <w:p>
                        <w:pPr/>
                      </w:p>
                    </w:tc>
                    <w:tc>
                      <w:tcPr>
                        <w:tcW w:w="1074"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1" w:type="dxa"/>
                        <w:tcBorders>
                          <w:top w:val="nil" w:sz="6" w:space="0" w:color="auto"/>
                          <w:left w:val="single" w:sz="4" w:space="0" w:color="000000"/>
                          <w:bottom w:val="single" w:sz="4" w:space="0" w:color="000000"/>
                          <w:right w:val="single" w:sz="4" w:space="0" w:color="000000"/>
                        </w:tcBorders>
                        <w:shd w:val="clear" w:color="auto" w:fill="DCDCDC"/>
                      </w:tcPr>
                      <w:p>
                        <w:pPr/>
                      </w:p>
                    </w:tc>
                    <w:tc>
                      <w:tcPr>
                        <w:tcW w:w="700" w:type="dxa"/>
                        <w:tcBorders>
                          <w:top w:val="nil" w:sz="6" w:space="0" w:color="auto"/>
                          <w:left w:val="single" w:sz="4" w:space="0" w:color="000000"/>
                          <w:bottom w:val="single" w:sz="4" w:space="0" w:color="000000"/>
                          <w:right w:val="single" w:sz="4" w:space="0" w:color="000000"/>
                        </w:tcBorders>
                        <w:shd w:val="clear" w:color="auto" w:fill="DCDCDC"/>
                      </w:tcPr>
                      <w:p>
                        <w:pPr/>
                      </w:p>
                    </w:tc>
                    <w:tc>
                      <w:tcPr>
                        <w:tcW w:w="690" w:type="dxa"/>
                        <w:vMerge/>
                        <w:tcBorders>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080" w:type="dxa"/>
                        <w:tcBorders>
                          <w:top w:val="nil" w:sz="6" w:space="0" w:color="auto"/>
                          <w:left w:val="single" w:sz="4" w:space="0" w:color="000000"/>
                          <w:bottom w:val="single" w:sz="4" w:space="0" w:color="000000"/>
                          <w:right w:val="single" w:sz="4" w:space="0" w:color="000000"/>
                        </w:tcBorders>
                        <w:shd w:val="clear" w:color="auto" w:fill="DCDCDC"/>
                      </w:tcPr>
                      <w:p>
                        <w:pPr/>
                      </w:p>
                    </w:tc>
                    <w:tc>
                      <w:tcPr>
                        <w:tcW w:w="1110" w:type="dxa"/>
                        <w:tcBorders>
                          <w:top w:val="nil" w:sz="6" w:space="0" w:color="auto"/>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127,946,331</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60.77%</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w w:val="95"/>
                            <w:sz w:val="18"/>
                          </w:rPr>
                          <w:t>-53,821,607</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w w:val="95"/>
                            <w:sz w:val="18"/>
                          </w:rPr>
                          <w:t>-53,821,607</w:t>
                        </w:r>
                        <w:r>
                          <w:rPr>
                            <w:rFonts w:ascii="Times New Roman"/>
                            <w:sz w:val="18"/>
                          </w:rPr>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74,124,724</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35.21%</w:t>
                        </w: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85,151,364</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40.44%</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pacing w:val="-1"/>
                            <w:sz w:val="18"/>
                          </w:rPr>
                          <w:t>-11,027,548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pacing w:val="-1"/>
                            <w:sz w:val="18"/>
                          </w:rPr>
                          <w:t>-11,027,548</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74,123,816</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35.20%</w:t>
                        </w: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42,794,059</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20.32%</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w w:val="95"/>
                            <w:sz w:val="18"/>
                          </w:rPr>
                          <w:t>-42,794,059</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w w:val="95"/>
                            <w:sz w:val="18"/>
                          </w:rPr>
                          <w:t>-42,794,059</w:t>
                        </w:r>
                        <w:r>
                          <w:rPr>
                            <w:rFonts w:ascii="Times New Roman"/>
                            <w:sz w:val="18"/>
                          </w:rPr>
                        </w: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6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7" w:lineRule="auto" w:before="69"/>
                          <w:ind w:left="11" w:right="61" w:firstLine="90"/>
                          <w:jc w:val="left"/>
                          <w:rPr>
                            <w:rFonts w:ascii="宋体" w:hAnsi="宋体" w:cs="宋体" w:eastAsia="宋体" w:hint="default"/>
                            <w:sz w:val="18"/>
                            <w:szCs w:val="18"/>
                          </w:rPr>
                        </w:pPr>
                        <w:r>
                          <w:rPr>
                            <w:rFonts w:ascii="宋体" w:hAnsi="宋体" w:cs="宋体" w:eastAsia="宋体" w:hint="default"/>
                            <w:sz w:val="18"/>
                            <w:szCs w:val="18"/>
                          </w:rPr>
                          <w:t>其中：境内非国有法人 持股</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42,794,059</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20.32%</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-42,794,059</w:t>
                        </w:r>
                        <w:r>
                          <w:rPr>
                            <w:rFonts w:ascii="Times New Roman"/>
                            <w:sz w:val="18"/>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-42,794,059</w:t>
                        </w:r>
                        <w:r>
                          <w:rPr>
                            <w:rFonts w:ascii="Times New Roman"/>
                            <w:sz w:val="18"/>
                          </w:rPr>
                        </w: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241"/>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241"/>
                          <w:jc w:val="righ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right="241"/>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3"/>
                          <w:jc w:val="right"/>
                          <w:rPr>
                            <w:rFonts w:ascii="Times New Roman" w:hAnsi="Times New Roman" w:cs="Times New Roman" w:eastAsia="Times New Roman" w:hint="default"/>
                            <w:sz w:val="18"/>
                            <w:szCs w:val="18"/>
                          </w:rPr>
                        </w:pPr>
                        <w:r>
                          <w:rPr>
                            <w:rFonts w:ascii="Times New Roman"/>
                            <w:sz w:val="18"/>
                          </w:rPr>
                          <w:t>908</w:t>
                        </w: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3"/>
                          <w:jc w:val="right"/>
                          <w:rPr>
                            <w:rFonts w:ascii="Times New Roman" w:hAnsi="Times New Roman" w:cs="Times New Roman" w:eastAsia="Times New Roman" w:hint="default"/>
                            <w:sz w:val="18"/>
                            <w:szCs w:val="18"/>
                          </w:rPr>
                        </w:pPr>
                        <w:r>
                          <w:rPr>
                            <w:rFonts w:ascii="Times New Roman"/>
                            <w:sz w:val="18"/>
                          </w:rPr>
                          <w:t>908</w:t>
                        </w: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82,604,620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39.23%</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53,821,607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53,821,607</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136,426,227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64.79%</w:t>
                        </w: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82,604,620</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39.23%</w:t>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53,821,607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53,821,607</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136,426,227</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64.79%</w:t>
                        </w: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0"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74" w:type="dxa"/>
                        <w:tcBorders>
                          <w:top w:val="single" w:sz="4" w:space="0" w:color="000000"/>
                          <w:left w:val="single" w:sz="13" w:space="0" w:color="DCDCDC"/>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c>
                      <w:tcPr>
                        <w:tcW w:w="910" w:type="dxa"/>
                        <w:tcBorders>
                          <w:top w:val="single" w:sz="4" w:space="0" w:color="000000"/>
                          <w:left w:val="single" w:sz="4" w:space="0" w:color="000000"/>
                          <w:bottom w:val="single" w:sz="4" w:space="0" w:color="000000"/>
                          <w:right w:val="single" w:sz="4" w:space="0" w:color="000000"/>
                        </w:tcBorders>
                      </w:tcPr>
                      <w:p>
                        <w:pPr/>
                      </w:p>
                    </w:tc>
                  </w:tr>
                  <w:tr>
                    <w:trPr>
                      <w:trHeight w:val="391" w:hRule="exact"/>
                    </w:trPr>
                    <w:tc>
                      <w:tcPr>
                        <w:tcW w:w="197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7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210,550,951</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911" w:type="dxa"/>
                        <w:tcBorders>
                          <w:top w:val="single" w:sz="4" w:space="0" w:color="000000"/>
                          <w:left w:val="single" w:sz="4" w:space="0" w:color="000000"/>
                          <w:bottom w:val="single" w:sz="4" w:space="0" w:color="000000"/>
                          <w:right w:val="single" w:sz="4" w:space="0" w:color="000000"/>
                        </w:tcBorders>
                      </w:tcPr>
                      <w:p>
                        <w:pPr/>
                      </w:p>
                    </w:tc>
                    <w:tc>
                      <w:tcPr>
                        <w:tcW w:w="700" w:type="dxa"/>
                        <w:tcBorders>
                          <w:top w:val="single" w:sz="4" w:space="0" w:color="000000"/>
                          <w:left w:val="single" w:sz="4" w:space="0" w:color="000000"/>
                          <w:bottom w:val="single" w:sz="4" w:space="0" w:color="000000"/>
                          <w:right w:val="single" w:sz="4" w:space="0" w:color="000000"/>
                        </w:tcBorders>
                      </w:tcPr>
                      <w:p>
                        <w:pPr/>
                      </w:p>
                    </w:tc>
                    <w:tc>
                      <w:tcPr>
                        <w:tcW w:w="69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210,550,951</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bl>
                <w:p>
                  <w:pPr/>
                </w:p>
              </w:txbxContent>
            </v:textbox>
            <w10:wrap type="none"/>
          </v:shape>
        </w:pict>
      </w:r>
      <w:r>
        <w:rPr/>
        <w:t>（一）股本变动情况（单位：股） 1、股份变动情况表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BodyText"/>
        <w:spacing w:line="240" w:lineRule="auto" w:before="26"/>
        <w:ind w:left="954" w:right="0"/>
        <w:jc w:val="left"/>
      </w:pPr>
      <w:r>
        <w:rPr/>
        <w:t>限售股份变动情况表</w:t>
      </w:r>
    </w:p>
    <w:p>
      <w:pPr>
        <w:spacing w:line="240" w:lineRule="auto" w:before="10"/>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764"/>
        <w:gridCol w:w="1404"/>
        <w:gridCol w:w="1404"/>
        <w:gridCol w:w="1404"/>
        <w:gridCol w:w="1404"/>
        <w:gridCol w:w="1404"/>
        <w:gridCol w:w="1404"/>
      </w:tblGrid>
      <w:tr>
        <w:trPr>
          <w:trHeight w:val="690" w:hRule="exact"/>
        </w:trPr>
        <w:tc>
          <w:tcPr>
            <w:tcW w:w="17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5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66"/>
              <w:jc w:val="right"/>
              <w:rPr>
                <w:rFonts w:ascii="宋体" w:hAnsi="宋体" w:cs="宋体" w:eastAsia="宋体" w:hint="default"/>
                <w:sz w:val="21"/>
                <w:szCs w:val="21"/>
              </w:rPr>
            </w:pPr>
            <w:r>
              <w:rPr>
                <w:rFonts w:ascii="宋体" w:hAnsi="宋体" w:cs="宋体" w:eastAsia="宋体" w:hint="default"/>
                <w:sz w:val="21"/>
                <w:szCs w:val="21"/>
              </w:rPr>
              <w:t>年初限售股数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auto" w:before="34"/>
              <w:ind w:left="485" w:right="66" w:hanging="420"/>
              <w:jc w:val="left"/>
              <w:rPr>
                <w:rFonts w:ascii="宋体" w:hAnsi="宋体" w:cs="宋体" w:eastAsia="宋体" w:hint="default"/>
                <w:sz w:val="21"/>
                <w:szCs w:val="21"/>
              </w:rPr>
            </w:pPr>
            <w:r>
              <w:rPr>
                <w:rFonts w:ascii="宋体" w:hAnsi="宋体" w:cs="宋体" w:eastAsia="宋体" w:hint="default"/>
                <w:sz w:val="21"/>
                <w:szCs w:val="21"/>
              </w:rPr>
              <w:t>本年解除限售 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4" w:lineRule="auto" w:before="34"/>
              <w:ind w:left="485" w:right="66" w:hanging="420"/>
              <w:jc w:val="left"/>
              <w:rPr>
                <w:rFonts w:ascii="宋体" w:hAnsi="宋体" w:cs="宋体" w:eastAsia="宋体" w:hint="default"/>
                <w:sz w:val="21"/>
                <w:szCs w:val="21"/>
              </w:rPr>
            </w:pPr>
            <w:r>
              <w:rPr>
                <w:rFonts w:ascii="宋体" w:hAnsi="宋体" w:cs="宋体" w:eastAsia="宋体" w:hint="default"/>
                <w:sz w:val="21"/>
                <w:szCs w:val="21"/>
              </w:rPr>
              <w:t>本年增加限售 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66"/>
              <w:jc w:val="right"/>
              <w:rPr>
                <w:rFonts w:ascii="宋体" w:hAnsi="宋体" w:cs="宋体" w:eastAsia="宋体" w:hint="default"/>
                <w:sz w:val="21"/>
                <w:szCs w:val="21"/>
              </w:rPr>
            </w:pPr>
            <w:r>
              <w:rPr>
                <w:rFonts w:ascii="宋体" w:hAnsi="宋体" w:cs="宋体" w:eastAsia="宋体" w:hint="default"/>
                <w:sz w:val="21"/>
                <w:szCs w:val="21"/>
              </w:rPr>
              <w:t>年末限售股数</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76"/>
              <w:jc w:val="right"/>
              <w:rPr>
                <w:rFonts w:ascii="宋体" w:hAnsi="宋体" w:cs="宋体" w:eastAsia="宋体" w:hint="default"/>
                <w:sz w:val="21"/>
                <w:szCs w:val="21"/>
              </w:rPr>
            </w:pPr>
            <w:r>
              <w:rPr>
                <w:rFonts w:ascii="宋体" w:hAnsi="宋体" w:cs="宋体" w:eastAsia="宋体" w:hint="default"/>
                <w:sz w:val="21"/>
                <w:szCs w:val="21"/>
              </w:rPr>
              <w:t>限售原因</w:t>
            </w:r>
          </w:p>
        </w:tc>
        <w:tc>
          <w:tcPr>
            <w:tcW w:w="1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65"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9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34"/>
              <w:ind w:left="22" w:right="49"/>
              <w:jc w:val="both"/>
              <w:rPr>
                <w:rFonts w:ascii="宋体" w:hAnsi="宋体" w:cs="宋体" w:eastAsia="宋体" w:hint="default"/>
                <w:sz w:val="21"/>
                <w:szCs w:val="21"/>
              </w:rPr>
            </w:pPr>
            <w:r>
              <w:rPr>
                <w:rFonts w:ascii="宋体" w:hAnsi="宋体" w:cs="宋体" w:eastAsia="宋体" w:hint="default"/>
                <w:sz w:val="21"/>
                <w:szCs w:val="21"/>
              </w:rPr>
              <w:t>云南省工业投资控 股集团有限责任公 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64" w:lineRule="auto"/>
              <w:ind w:left="22" w:right="109"/>
              <w:jc w:val="left"/>
              <w:rPr>
                <w:rFonts w:ascii="宋体" w:hAnsi="宋体" w:cs="宋体" w:eastAsia="宋体" w:hint="default"/>
                <w:sz w:val="21"/>
                <w:szCs w:val="21"/>
              </w:rPr>
            </w:pPr>
            <w:r>
              <w:rPr>
                <w:rFonts w:ascii="宋体" w:hAnsi="宋体" w:cs="宋体" w:eastAsia="宋体" w:hint="default"/>
                <w:sz w:val="21"/>
                <w:szCs w:val="21"/>
              </w:rPr>
              <w:t>定向增发限售 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南天电子信息产业 集团公司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109"/>
              <w:jc w:val="left"/>
              <w:rPr>
                <w:rFonts w:ascii="宋体" w:hAnsi="宋体" w:cs="宋体" w:eastAsia="宋体" w:hint="default"/>
                <w:sz w:val="21"/>
                <w:szCs w:val="21"/>
              </w:rPr>
            </w:pPr>
            <w:r>
              <w:rPr>
                <w:rFonts w:ascii="宋体" w:hAnsi="宋体" w:cs="宋体" w:eastAsia="宋体" w:hint="default"/>
                <w:sz w:val="21"/>
                <w:szCs w:val="21"/>
              </w:rPr>
              <w:t>定向增发限售 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陈宇峰</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908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908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319"/>
              <w:jc w:val="right"/>
              <w:rPr>
                <w:rFonts w:ascii="宋体" w:hAnsi="宋体" w:cs="宋体" w:eastAsia="宋体" w:hint="default"/>
                <w:sz w:val="21"/>
                <w:szCs w:val="21"/>
              </w:rPr>
            </w:pPr>
            <w:r>
              <w:rPr>
                <w:rFonts w:ascii="宋体" w:hAnsi="宋体" w:cs="宋体" w:eastAsia="宋体" w:hint="default"/>
                <w:sz w:val="21"/>
                <w:szCs w:val="21"/>
              </w:rPr>
              <w:t>高管锁定股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南天电子信息产业 集团公司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64,651,364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8,027,548</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56,623,816</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before="34"/>
              <w:ind w:left="22" w:right="138"/>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 售股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1"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深圳市九夷投资有 限责任公司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13,294,059</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13,294,059</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before="34"/>
              <w:ind w:left="22" w:right="138"/>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前发行限 售股</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17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40"/>
          <w:pgMar w:header="787" w:footer="708" w:top="1260" w:bottom="900" w:left="660" w:right="560"/>
        </w:sectPr>
      </w:pPr>
    </w:p>
    <w:p>
      <w:pPr>
        <w:spacing w:line="240" w:lineRule="auto" w:before="0"/>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1764"/>
        <w:gridCol w:w="1404"/>
        <w:gridCol w:w="1404"/>
        <w:gridCol w:w="1404"/>
        <w:gridCol w:w="1404"/>
        <w:gridCol w:w="1404"/>
        <w:gridCol w:w="1404"/>
      </w:tblGrid>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上海瑞熹联实业有 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6,000,000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无锡新宝联投资有 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9" w:lineRule="auto" w:before="34"/>
              <w:ind w:left="22" w:right="190"/>
              <w:jc w:val="left"/>
              <w:rPr>
                <w:rFonts w:ascii="宋体" w:hAnsi="宋体" w:cs="宋体" w:eastAsia="宋体" w:hint="default"/>
                <w:sz w:val="21"/>
                <w:szCs w:val="21"/>
              </w:rPr>
            </w:pPr>
            <w:r>
              <w:rPr>
                <w:rFonts w:ascii="宋体" w:hAnsi="宋体" w:cs="宋体" w:eastAsia="宋体" w:hint="default"/>
                <w:sz w:val="21"/>
                <w:szCs w:val="21"/>
              </w:rPr>
              <w:t>中国工商银行</w:t>
            </w:r>
            <w:r>
              <w:rPr>
                <w:rFonts w:ascii="Times New Roman" w:hAnsi="Times New Roman" w:cs="Times New Roman" w:eastAsia="Times New Roman" w:hint="default"/>
                <w:sz w:val="21"/>
                <w:szCs w:val="21"/>
              </w:rPr>
              <w:t>-</w:t>
            </w:r>
            <w:r>
              <w:rPr>
                <w:rFonts w:ascii="宋体" w:hAnsi="宋体" w:cs="宋体" w:eastAsia="宋体" w:hint="default"/>
                <w:sz w:val="21"/>
                <w:szCs w:val="21"/>
              </w:rPr>
              <w:t>天 元证券投资基金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海通证券股份有限 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4,000,000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中国人民健康保险 股份有限公司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3,500,000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无锡华光锅炉股份 有限公司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6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上海德润投资有限 公司</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990"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54" w:lineRule="auto" w:before="34"/>
              <w:ind w:left="22" w:right="49"/>
              <w:jc w:val="left"/>
              <w:rPr>
                <w:rFonts w:ascii="宋体" w:hAnsi="宋体" w:cs="宋体" w:eastAsia="宋体" w:hint="default"/>
                <w:sz w:val="21"/>
                <w:szCs w:val="21"/>
              </w:rPr>
            </w:pPr>
            <w:r>
              <w:rPr>
                <w:rFonts w:ascii="宋体" w:hAnsi="宋体" w:cs="宋体" w:eastAsia="宋体" w:hint="default"/>
                <w:sz w:val="21"/>
                <w:szCs w:val="21"/>
              </w:rPr>
              <w:t>中国农业银行</w:t>
            </w:r>
            <w:r>
              <w:rPr>
                <w:rFonts w:ascii="Times New Roman" w:hAnsi="Times New Roman" w:cs="Times New Roman" w:eastAsia="Times New Roman" w:hint="default"/>
                <w:sz w:val="21"/>
                <w:szCs w:val="21"/>
              </w:rPr>
              <w:t>-</w:t>
            </w:r>
            <w:r>
              <w:rPr>
                <w:rFonts w:ascii="宋体" w:hAnsi="宋体" w:cs="宋体" w:eastAsia="宋体" w:hint="default"/>
                <w:sz w:val="21"/>
                <w:szCs w:val="21"/>
              </w:rPr>
              <w:t>中 邮核心成长股票型 证券投资基金</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3,000,000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right="86"/>
              <w:jc w:val="center"/>
              <w:rPr>
                <w:rFonts w:ascii="宋体" w:hAnsi="宋体" w:cs="宋体" w:eastAsia="宋体" w:hint="default"/>
                <w:sz w:val="21"/>
                <w:szCs w:val="21"/>
              </w:rPr>
            </w:pPr>
            <w:r>
              <w:rPr>
                <w:rFonts w:ascii="宋体" w:hAnsi="宋体" w:cs="宋体" w:eastAsia="宋体" w:hint="default"/>
                <w:sz w:val="21"/>
                <w:szCs w:val="21"/>
              </w:rPr>
              <w:t>定向增发限售</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4"/>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27</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391" w:hRule="exact"/>
        </w:trPr>
        <w:tc>
          <w:tcPr>
            <w:tcW w:w="176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4"/>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04"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3"/>
              <w:ind w:right="21"/>
              <w:jc w:val="right"/>
              <w:rPr>
                <w:rFonts w:ascii="Times New Roman" w:hAnsi="Times New Roman" w:cs="Times New Roman" w:eastAsia="Times New Roman" w:hint="default"/>
                <w:sz w:val="21"/>
                <w:szCs w:val="21"/>
              </w:rPr>
            </w:pPr>
            <w:r>
              <w:rPr>
                <w:rFonts w:ascii="Times New Roman"/>
                <w:spacing w:val="-1"/>
                <w:sz w:val="21"/>
              </w:rPr>
              <w:t>127,946,331</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2"/>
              <w:jc w:val="right"/>
              <w:rPr>
                <w:rFonts w:ascii="Times New Roman" w:hAnsi="Times New Roman" w:cs="Times New Roman" w:eastAsia="Times New Roman" w:hint="default"/>
                <w:sz w:val="21"/>
                <w:szCs w:val="21"/>
              </w:rPr>
            </w:pPr>
            <w:r>
              <w:rPr>
                <w:rFonts w:ascii="Times New Roman"/>
                <w:spacing w:val="-1"/>
                <w:sz w:val="21"/>
              </w:rPr>
              <w:t>53,821,607</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2"/>
              <w:jc w:val="right"/>
              <w:rPr>
                <w:rFonts w:ascii="Times New Roman" w:hAnsi="Times New Roman" w:cs="Times New Roman" w:eastAsia="Times New Roman" w:hint="default"/>
                <w:sz w:val="21"/>
                <w:szCs w:val="21"/>
              </w:rPr>
            </w:pPr>
            <w:r>
              <w:rPr>
                <w:rFonts w:ascii="Times New Roman"/>
                <w:sz w:val="21"/>
              </w:rPr>
              <w:t>0</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right="22"/>
              <w:jc w:val="right"/>
              <w:rPr>
                <w:rFonts w:ascii="Times New Roman" w:hAnsi="Times New Roman" w:cs="Times New Roman" w:eastAsia="Times New Roman" w:hint="default"/>
                <w:sz w:val="21"/>
                <w:szCs w:val="21"/>
              </w:rPr>
            </w:pPr>
            <w:r>
              <w:rPr>
                <w:rFonts w:ascii="Times New Roman"/>
                <w:spacing w:val="-1"/>
                <w:sz w:val="21"/>
              </w:rPr>
              <w:t>74,124,724</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hAnsi="宋体" w:cs="宋体" w:eastAsia="宋体" w:hint="default"/>
                <w:sz w:val="21"/>
                <w:szCs w:val="21"/>
              </w:rPr>
              <w:t>－</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hAnsi="宋体" w:cs="宋体" w:eastAsia="宋体" w:hint="default"/>
                <w:sz w:val="21"/>
                <w:szCs w:val="21"/>
              </w:rPr>
              <w:t>－</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BodyText"/>
        <w:spacing w:line="240" w:lineRule="auto" w:before="26"/>
        <w:ind w:left="954" w:right="329"/>
        <w:jc w:val="left"/>
      </w:pPr>
      <w:r>
        <w:rPr/>
        <w:t>2、证券发行与上市情况</w:t>
      </w:r>
    </w:p>
    <w:p>
      <w:pPr>
        <w:pStyle w:val="BodyText"/>
        <w:spacing w:line="367" w:lineRule="auto" w:before="206"/>
        <w:ind w:left="473" w:right="329" w:firstLine="482"/>
        <w:jc w:val="left"/>
      </w:pPr>
      <w:r>
        <w:rPr/>
        <w:t>经中国证监会核准，本公司于</w:t>
      </w:r>
      <w:r>
        <w:rPr>
          <w:spacing w:val="-60"/>
        </w:rPr>
        <w:t> </w:t>
      </w:r>
      <w:r>
        <w:rPr/>
        <w:t>2008</w:t>
      </w:r>
      <w:r>
        <w:rPr>
          <w:spacing w:val="-60"/>
        </w:rPr>
        <w:t> </w:t>
      </w:r>
      <w:r>
        <w:rPr/>
        <w:t>年</w:t>
      </w:r>
      <w:r>
        <w:rPr>
          <w:spacing w:val="-60"/>
        </w:rPr>
        <w:t> </w:t>
      </w:r>
      <w:r>
        <w:rPr/>
        <w:t>5</w:t>
      </w:r>
      <w:r>
        <w:rPr>
          <w:spacing w:val="-60"/>
        </w:rPr>
        <w:t> </w:t>
      </w:r>
      <w:r>
        <w:rPr/>
        <w:t>月向十户机构投资者定向增发</w:t>
      </w:r>
      <w:r>
        <w:rPr>
          <w:spacing w:val="-60"/>
        </w:rPr>
        <w:t> </w:t>
      </w:r>
      <w:r>
        <w:rPr/>
        <w:t>5,000</w:t>
      </w:r>
      <w:r>
        <w:rPr>
          <w:spacing w:val="-60"/>
        </w:rPr>
        <w:t> </w:t>
      </w:r>
      <w:r>
        <w:rPr/>
        <w:t>万股股份，</w:t>
      </w:r>
      <w:r>
        <w:rPr/>
        <w:t> 占公司发行后总股本的比例为</w:t>
      </w:r>
      <w:r>
        <w:rPr>
          <w:spacing w:val="-54"/>
        </w:rPr>
        <w:t> </w:t>
      </w:r>
      <w:r>
        <w:rPr>
          <w:spacing w:val="14"/>
        </w:rPr>
        <w:t>23.75%。2008年5月</w:t>
      </w:r>
      <w:r>
        <w:rPr>
          <w:spacing w:val="-54"/>
        </w:rPr>
        <w:t> </w:t>
      </w:r>
      <w:r>
        <w:rPr/>
        <w:t>26</w:t>
      </w:r>
      <w:r>
        <w:rPr>
          <w:spacing w:val="-54"/>
        </w:rPr>
        <w:t> </w:t>
      </w:r>
      <w:r>
        <w:rPr/>
        <w:t>日本次非公开发行股票在深圳证券交</w:t>
      </w:r>
      <w:r>
        <w:rPr/>
        <w:t> 易所上市，本次发行的股票禁售期自 2008 年</w:t>
      </w:r>
      <w:r>
        <w:rPr>
          <w:spacing w:val="-41"/>
        </w:rPr>
        <w:t> </w:t>
      </w:r>
      <w:r>
        <w:rPr/>
        <w:t>5 月</w:t>
      </w:r>
      <w:r>
        <w:rPr>
          <w:spacing w:val="-41"/>
        </w:rPr>
        <w:t> </w:t>
      </w:r>
      <w:r>
        <w:rPr/>
        <w:t>26 日开始计算，除南天电子信息产业集</w:t>
      </w:r>
      <w:r>
        <w:rPr/>
        <w:t> 团公司和云南省国有资产经营有限责任公司（现已改制为“云南省工业投资控股集团有限责</w:t>
      </w:r>
      <w:r>
        <w:rPr>
          <w:spacing w:val="-83"/>
        </w:rPr>
        <w:t> </w:t>
      </w:r>
      <w:r>
        <w:rPr>
          <w:spacing w:val="-83"/>
        </w:rPr>
      </w:r>
      <w:r>
        <w:rPr>
          <w:spacing w:val="-7"/>
        </w:rPr>
        <w:t>任公司”）认购的股票预计上市流通时间为</w:t>
      </w:r>
      <w:r>
        <w:rPr>
          <w:spacing w:val="-60"/>
        </w:rPr>
        <w:t> </w:t>
      </w:r>
      <w:r>
        <w:rPr/>
        <w:t>2011 年</w:t>
      </w:r>
      <w:r>
        <w:rPr>
          <w:spacing w:val="-60"/>
        </w:rPr>
        <w:t> </w:t>
      </w:r>
      <w:r>
        <w:rPr/>
        <w:t>5 月</w:t>
      </w:r>
      <w:r>
        <w:rPr>
          <w:spacing w:val="-60"/>
        </w:rPr>
        <w:t> </w:t>
      </w:r>
      <w:r>
        <w:rPr/>
        <w:t>26 </w:t>
      </w:r>
      <w:r>
        <w:rPr>
          <w:spacing w:val="-1"/>
        </w:rPr>
        <w:t>日外，其他发行对象认购的股票</w:t>
      </w:r>
      <w:r>
        <w:rPr/>
        <w:t> 已于</w:t>
      </w:r>
      <w:r>
        <w:rPr>
          <w:spacing w:val="-60"/>
        </w:rPr>
        <w:t> </w:t>
      </w:r>
      <w:r>
        <w:rPr/>
        <w:t>2009 </w:t>
      </w:r>
      <w:r>
        <w:rPr>
          <w:spacing w:val="40"/>
        </w:rPr>
        <w:t>年5月</w:t>
      </w:r>
      <w:r>
        <w:rPr>
          <w:spacing w:val="-60"/>
        </w:rPr>
        <w:t> </w:t>
      </w:r>
      <w:r>
        <w:rPr/>
        <w:t>27</w:t>
      </w:r>
      <w:r>
        <w:rPr>
          <w:spacing w:val="-60"/>
        </w:rPr>
        <w:t> </w:t>
      </w:r>
      <w:r>
        <w:rPr/>
        <w:t>日上市流通。</w:t>
      </w:r>
    </w:p>
    <w:p>
      <w:pPr>
        <w:pStyle w:val="BodyText"/>
        <w:spacing w:line="367" w:lineRule="auto" w:before="78"/>
        <w:ind w:left="473" w:right="417" w:firstLine="482"/>
        <w:jc w:val="left"/>
      </w:pPr>
      <w:r>
        <w:rPr>
          <w:spacing w:val="-6"/>
        </w:rPr>
        <w:t>报告期内，本公司</w:t>
      </w:r>
      <w:r>
        <w:rPr>
          <w:spacing w:val="-59"/>
        </w:rPr>
        <w:t> </w:t>
      </w:r>
      <w:r>
        <w:rPr/>
        <w:t>IPO</w:t>
      </w:r>
      <w:r>
        <w:rPr>
          <w:spacing w:val="-59"/>
        </w:rPr>
        <w:t> </w:t>
      </w:r>
      <w:r>
        <w:rPr/>
        <w:t>前发行的有限售条件流通股</w:t>
      </w:r>
      <w:r>
        <w:rPr>
          <w:spacing w:val="-59"/>
        </w:rPr>
        <w:t> </w:t>
      </w:r>
      <w:r>
        <w:rPr/>
        <w:t>21,321,607</w:t>
      </w:r>
      <w:r>
        <w:rPr>
          <w:spacing w:val="-59"/>
        </w:rPr>
        <w:t> </w:t>
      </w:r>
      <w:r>
        <w:rPr>
          <w:spacing w:val="-4"/>
        </w:rPr>
        <w:t>股解除限售上市流通，占</w:t>
      </w:r>
      <w:r>
        <w:rPr/>
        <w:t> 公司总股本比例为</w:t>
      </w:r>
      <w:r>
        <w:rPr>
          <w:spacing w:val="-60"/>
        </w:rPr>
        <w:t> </w:t>
      </w:r>
      <w:r>
        <w:rPr/>
        <w:t>10.13%。</w:t>
      </w:r>
    </w:p>
    <w:p>
      <w:pPr>
        <w:pStyle w:val="BodyText"/>
        <w:spacing w:line="240" w:lineRule="auto" w:before="78"/>
        <w:ind w:left="953" w:right="329"/>
        <w:jc w:val="left"/>
      </w:pPr>
      <w:r>
        <w:rPr/>
        <w:t>本公司无内部职工股。</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spacing w:line="362" w:lineRule="auto"/>
        <w:ind w:left="953" w:right="4885" w:hanging="480"/>
        <w:jc w:val="left"/>
      </w:pPr>
      <w:r>
        <w:rPr/>
        <w:t>（二）股东情况（单位：股） 1、报告期末，公司股东总数为</w:t>
      </w:r>
      <w:r>
        <w:rPr>
          <w:spacing w:val="-62"/>
        </w:rPr>
        <w:t> </w:t>
      </w:r>
      <w:r>
        <w:rPr>
          <w:sz w:val="28"/>
          <w:szCs w:val="28"/>
        </w:rPr>
        <w:t>21,238</w:t>
      </w:r>
      <w:r>
        <w:rPr>
          <w:spacing w:val="-72"/>
          <w:sz w:val="28"/>
          <w:szCs w:val="28"/>
        </w:rPr>
        <w:t> </w:t>
      </w:r>
      <w:r>
        <w:rPr/>
        <w:t>户。</w:t>
      </w:r>
    </w:p>
    <w:p>
      <w:pPr>
        <w:pStyle w:val="BodyText"/>
        <w:spacing w:line="240" w:lineRule="auto" w:before="58"/>
        <w:ind w:left="953" w:right="329"/>
        <w:jc w:val="left"/>
      </w:pPr>
      <w:r>
        <w:rPr/>
        <w:t>2、本公司前</w:t>
      </w:r>
      <w:r>
        <w:rPr>
          <w:spacing w:val="-60"/>
        </w:rPr>
        <w:t> </w:t>
      </w:r>
      <w:r>
        <w:rPr/>
        <w:t>10</w:t>
      </w:r>
      <w:r>
        <w:rPr>
          <w:spacing w:val="-60"/>
        </w:rPr>
        <w:t> </w:t>
      </w:r>
      <w:r>
        <w:rPr/>
        <w:t>名股东、前</w:t>
      </w:r>
      <w:r>
        <w:rPr>
          <w:spacing w:val="-60"/>
        </w:rPr>
        <w:t> </w:t>
      </w:r>
      <w:r>
        <w:rPr/>
        <w:t>10</w:t>
      </w:r>
      <w:r>
        <w:rPr>
          <w:spacing w:val="-60"/>
        </w:rPr>
        <w:t> </w:t>
      </w:r>
      <w:r>
        <w:rPr/>
        <w:t>名无限售条件股东持股表（单位：股）</w:t>
      </w:r>
    </w:p>
    <w:p>
      <w:pPr>
        <w:spacing w:line="240" w:lineRule="auto" w:before="2"/>
        <w:rPr>
          <w:rFonts w:ascii="宋体" w:hAnsi="宋体" w:cs="宋体" w:eastAsia="宋体" w:hint="default"/>
          <w:sz w:val="8"/>
          <w:szCs w:val="8"/>
        </w:rPr>
      </w:pPr>
    </w:p>
    <w:p>
      <w:pPr>
        <w:spacing w:line="370" w:lineRule="exact"/>
        <w:ind w:left="114" w:right="0" w:firstLine="0"/>
        <w:rPr>
          <w:rFonts w:ascii="宋体" w:hAnsi="宋体" w:cs="宋体" w:eastAsia="宋体" w:hint="default"/>
          <w:sz w:val="20"/>
          <w:szCs w:val="20"/>
        </w:rPr>
      </w:pPr>
      <w:r>
        <w:rPr>
          <w:rFonts w:ascii="宋体" w:hAnsi="宋体" w:cs="宋体" w:eastAsia="宋体" w:hint="default"/>
          <w:position w:val="-6"/>
          <w:sz w:val="20"/>
          <w:szCs w:val="20"/>
        </w:rPr>
        <w:pict>
          <v:shape style="width:516.4500pt;height:18.55pt;mso-position-horizontal-relative:char;mso-position-vertical-relative:line" type="#_x0000_t202" filled="true" fillcolor="#dcdcdc" stroked="true" strokeweight=".48004pt" strokecolor="#000000">
            <w10:anchorlock/>
            <v:textbox inset="0,0,0,0">
              <w:txbxContent>
                <w:p>
                  <w:pPr>
                    <w:spacing w:before="20"/>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名股东持股情况</w:t>
                  </w:r>
                  <w:r>
                    <w:rPr>
                      <w:rFonts w:ascii="宋体" w:hAnsi="宋体" w:cs="宋体" w:eastAsia="宋体" w:hint="default"/>
                      <w:sz w:val="21"/>
                      <w:szCs w:val="21"/>
                    </w:rPr>
                  </w:r>
                </w:p>
              </w:txbxContent>
            </v:textbox>
            <v:fill type="solid"/>
          </v:shape>
        </w:pict>
      </w:r>
      <w:r>
        <w:rPr>
          <w:rFonts w:ascii="宋体" w:hAnsi="宋体" w:cs="宋体" w:eastAsia="宋体" w:hint="default"/>
          <w:position w:val="-6"/>
          <w:sz w:val="20"/>
          <w:szCs w:val="20"/>
        </w:rPr>
      </w:r>
    </w:p>
    <w:p>
      <w:pPr>
        <w:spacing w:after="0" w:line="370" w:lineRule="exact"/>
        <w:rPr>
          <w:rFonts w:ascii="宋体" w:hAnsi="宋体" w:cs="宋体" w:eastAsia="宋体" w:hint="default"/>
          <w:sz w:val="20"/>
          <w:szCs w:val="20"/>
        </w:rPr>
        <w:sectPr>
          <w:pgSz w:w="11910" w:h="16840"/>
          <w:pgMar w:header="787" w:footer="708" w:top="1260" w:bottom="900" w:left="660" w:right="700"/>
        </w:sectPr>
      </w:pPr>
    </w:p>
    <w:tbl>
      <w:tblPr>
        <w:tblW w:w="0" w:type="auto"/>
        <w:jc w:val="left"/>
        <w:tblInd w:w="109" w:type="dxa"/>
        <w:tblLayout w:type="fixed"/>
        <w:tblCellMar>
          <w:top w:w="0" w:type="dxa"/>
          <w:left w:w="0" w:type="dxa"/>
          <w:bottom w:w="0" w:type="dxa"/>
          <w:right w:w="0" w:type="dxa"/>
        </w:tblCellMar>
        <w:tblLook w:val="01E0"/>
      </w:tblPr>
      <w:tblGrid>
        <w:gridCol w:w="2700"/>
        <w:gridCol w:w="1440"/>
        <w:gridCol w:w="1300"/>
        <w:gridCol w:w="1301"/>
        <w:gridCol w:w="520"/>
        <w:gridCol w:w="1300"/>
        <w:gridCol w:w="1769"/>
      </w:tblGrid>
      <w:tr>
        <w:trPr>
          <w:trHeight w:val="650" w:hRule="exact"/>
        </w:trPr>
        <w:tc>
          <w:tcPr>
            <w:tcW w:w="2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left="293"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left="224"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0"/>
              <w:ind w:left="225"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819"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4" w:lineRule="auto" w:before="9"/>
              <w:ind w:left="589" w:right="62" w:hanging="525"/>
              <w:jc w:val="left"/>
              <w:rPr>
                <w:rFonts w:ascii="宋体" w:hAnsi="宋体" w:cs="宋体" w:eastAsia="宋体" w:hint="default"/>
                <w:sz w:val="21"/>
                <w:szCs w:val="21"/>
              </w:rPr>
            </w:pPr>
            <w:r>
              <w:rPr>
                <w:rFonts w:ascii="宋体" w:hAnsi="宋体" w:cs="宋体" w:eastAsia="宋体" w:hint="default"/>
                <w:sz w:val="21"/>
                <w:szCs w:val="21"/>
              </w:rPr>
              <w:t>持有有限售条件股 份数量</w:t>
            </w:r>
          </w:p>
        </w:tc>
        <w:tc>
          <w:tcPr>
            <w:tcW w:w="17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4" w:lineRule="auto" w:before="9"/>
              <w:ind w:left="669" w:right="37" w:hanging="630"/>
              <w:jc w:val="left"/>
              <w:rPr>
                <w:rFonts w:ascii="宋体" w:hAnsi="宋体" w:cs="宋体" w:eastAsia="宋体" w:hint="default"/>
                <w:sz w:val="21"/>
                <w:szCs w:val="21"/>
              </w:rPr>
            </w:pPr>
            <w:r>
              <w:rPr>
                <w:rFonts w:ascii="宋体" w:hAnsi="宋体" w:cs="宋体" w:eastAsia="宋体" w:hint="default"/>
                <w:sz w:val="21"/>
                <w:szCs w:val="21"/>
              </w:rPr>
              <w:t>质押或冻结的股份 数量</w:t>
            </w:r>
          </w:p>
        </w:tc>
      </w:tr>
      <w:tr>
        <w:trPr>
          <w:trHeight w:val="37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南天电子信息产业集团公司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9"/>
              <w:jc w:val="right"/>
              <w:rPr>
                <w:rFonts w:ascii="Times New Roman" w:hAnsi="Times New Roman" w:cs="Times New Roman" w:eastAsia="Times New Roman" w:hint="default"/>
                <w:sz w:val="21"/>
                <w:szCs w:val="21"/>
              </w:rPr>
            </w:pPr>
            <w:r>
              <w:rPr>
                <w:rFonts w:ascii="Times New Roman"/>
                <w:spacing w:val="-1"/>
                <w:sz w:val="21"/>
              </w:rPr>
              <w:t>30.09%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Times New Roman" w:hAnsi="Times New Roman" w:cs="Times New Roman" w:eastAsia="Times New Roman" w:hint="default"/>
                <w:sz w:val="21"/>
                <w:szCs w:val="21"/>
              </w:rPr>
            </w:pPr>
            <w:r>
              <w:rPr>
                <w:rFonts w:ascii="Times New Roman"/>
                <w:spacing w:val="-1"/>
                <w:sz w:val="21"/>
              </w:rPr>
              <w:t>63,361,464</w:t>
            </w:r>
          </w:p>
        </w:tc>
        <w:tc>
          <w:tcPr>
            <w:tcW w:w="18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841" w:right="0"/>
              <w:jc w:val="left"/>
              <w:rPr>
                <w:rFonts w:ascii="Times New Roman" w:hAnsi="Times New Roman" w:cs="Times New Roman" w:eastAsia="Times New Roman" w:hint="default"/>
                <w:sz w:val="21"/>
                <w:szCs w:val="21"/>
              </w:rPr>
            </w:pPr>
            <w:r>
              <w:rPr>
                <w:rFonts w:ascii="Times New Roman"/>
                <w:sz w:val="21"/>
              </w:rPr>
              <w:t>59,123,816</w:t>
            </w: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45"/>
              <w:jc w:val="left"/>
              <w:rPr>
                <w:rFonts w:ascii="宋体" w:hAnsi="宋体" w:cs="宋体" w:eastAsia="宋体" w:hint="default"/>
                <w:sz w:val="21"/>
                <w:szCs w:val="21"/>
              </w:rPr>
            </w:pPr>
            <w:r>
              <w:rPr>
                <w:rFonts w:ascii="宋体" w:hAnsi="宋体" w:cs="宋体" w:eastAsia="宋体" w:hint="default"/>
                <w:sz w:val="21"/>
                <w:szCs w:val="21"/>
              </w:rPr>
              <w:t>云南省工业投资控股集团有 限责任公司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国有法人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7.12%</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15,000,000</w:t>
            </w:r>
          </w:p>
        </w:tc>
        <w:tc>
          <w:tcPr>
            <w:tcW w:w="18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841" w:right="0"/>
              <w:jc w:val="left"/>
              <w:rPr>
                <w:rFonts w:ascii="Times New Roman" w:hAnsi="Times New Roman" w:cs="Times New Roman" w:eastAsia="Times New Roman" w:hint="default"/>
                <w:sz w:val="21"/>
                <w:szCs w:val="21"/>
              </w:rPr>
            </w:pPr>
            <w:r>
              <w:rPr>
                <w:rFonts w:ascii="Times New Roman"/>
                <w:sz w:val="21"/>
              </w:rPr>
              <w:t>15,000,000</w:t>
            </w: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华立集团股份有限公司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5.54%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2"/>
                <w:sz w:val="21"/>
              </w:rPr>
              <w:t>11,657,457</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0"/>
              <w:jc w:val="left"/>
              <w:rPr>
                <w:rFonts w:ascii="宋体" w:hAnsi="宋体" w:cs="宋体" w:eastAsia="宋体" w:hint="default"/>
                <w:sz w:val="21"/>
                <w:szCs w:val="21"/>
              </w:rPr>
            </w:pPr>
            <w:r>
              <w:rPr>
                <w:rFonts w:ascii="宋体" w:hAnsi="宋体" w:cs="宋体" w:eastAsia="宋体" w:hint="default"/>
                <w:sz w:val="21"/>
                <w:szCs w:val="21"/>
              </w:rPr>
              <w:t>泰康人寿保险股份有限公司</w:t>
            </w:r>
          </w:p>
          <w:p>
            <w:pPr>
              <w:pStyle w:val="TableParagraph"/>
              <w:spacing w:line="240" w:lineRule="auto" w:before="4"/>
              <w:ind w:left="22" w:right="0"/>
              <w:jc w:val="left"/>
              <w:rPr>
                <w:rFonts w:ascii="宋体" w:hAnsi="宋体" w:cs="宋体" w:eastAsia="宋体" w:hint="default"/>
                <w:sz w:val="21"/>
                <w:szCs w:val="21"/>
              </w:rPr>
            </w:pPr>
            <w:r>
              <w:rPr>
                <w:rFonts w:ascii="宋体" w:hAnsi="宋体" w:cs="宋体" w:eastAsia="宋体" w:hint="default"/>
                <w:sz w:val="21"/>
                <w:szCs w:val="21"/>
              </w:rPr>
              <w:t>－投连－个险投连</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4,901,750</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45"/>
              <w:jc w:val="left"/>
              <w:rPr>
                <w:rFonts w:ascii="宋体" w:hAnsi="宋体" w:cs="宋体" w:eastAsia="宋体" w:hint="default"/>
                <w:sz w:val="21"/>
                <w:szCs w:val="21"/>
              </w:rPr>
            </w:pPr>
            <w:r>
              <w:rPr>
                <w:rFonts w:ascii="宋体" w:hAnsi="宋体" w:cs="宋体" w:eastAsia="宋体" w:hint="default"/>
                <w:sz w:val="21"/>
                <w:szCs w:val="21"/>
              </w:rPr>
              <w:t>上海浦东发展银行－长信金 利趋势股票型证券投资基金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2.04%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4,299,893</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45"/>
              <w:jc w:val="left"/>
              <w:rPr>
                <w:rFonts w:ascii="宋体" w:hAnsi="宋体" w:cs="宋体" w:eastAsia="宋体" w:hint="default"/>
                <w:sz w:val="21"/>
                <w:szCs w:val="21"/>
              </w:rPr>
            </w:pPr>
            <w:r>
              <w:rPr>
                <w:rFonts w:ascii="宋体" w:hAnsi="宋体" w:cs="宋体" w:eastAsia="宋体" w:hint="default"/>
                <w:sz w:val="21"/>
                <w:szCs w:val="21"/>
              </w:rPr>
              <w:t>中信银行－招商优质成长股 票型证券投资基金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3,934,347</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45"/>
              <w:jc w:val="left"/>
              <w:rPr>
                <w:rFonts w:ascii="宋体" w:hAnsi="宋体" w:cs="宋体" w:eastAsia="宋体" w:hint="default"/>
                <w:sz w:val="21"/>
                <w:szCs w:val="21"/>
              </w:rPr>
            </w:pPr>
            <w:r>
              <w:rPr>
                <w:rFonts w:ascii="宋体" w:hAnsi="宋体" w:cs="宋体" w:eastAsia="宋体" w:hint="default"/>
                <w:sz w:val="21"/>
                <w:szCs w:val="21"/>
              </w:rPr>
              <w:t>中国工商银行－招商核心价 值混合型证券投资基金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3,934,273</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80" w:lineRule="exact" w:before="30"/>
              <w:ind w:left="22" w:right="76"/>
              <w:jc w:val="left"/>
              <w:rPr>
                <w:rFonts w:ascii="宋体" w:hAnsi="宋体" w:cs="宋体" w:eastAsia="宋体" w:hint="default"/>
                <w:sz w:val="21"/>
                <w:szCs w:val="21"/>
              </w:rPr>
            </w:pPr>
            <w:r>
              <w:rPr>
                <w:rFonts w:ascii="宋体" w:hAnsi="宋体" w:cs="宋体" w:eastAsia="宋体" w:hint="default"/>
                <w:sz w:val="21"/>
                <w:szCs w:val="21"/>
              </w:rPr>
              <w:t>中国银行</w:t>
            </w:r>
            <w:r>
              <w:rPr>
                <w:rFonts w:ascii="Times New Roman" w:hAnsi="Times New Roman" w:cs="Times New Roman" w:eastAsia="Times New Roman" w:hint="default"/>
                <w:sz w:val="21"/>
                <w:szCs w:val="21"/>
              </w:rPr>
              <w:t>-</w:t>
            </w:r>
            <w:r>
              <w:rPr>
                <w:rFonts w:ascii="宋体" w:hAnsi="宋体" w:cs="宋体" w:eastAsia="宋体" w:hint="default"/>
                <w:sz w:val="21"/>
                <w:szCs w:val="21"/>
              </w:rPr>
              <w:t>招商行业领先股票 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1.83%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3,844,315</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45"/>
              <w:jc w:val="left"/>
              <w:rPr>
                <w:rFonts w:ascii="宋体" w:hAnsi="宋体" w:cs="宋体" w:eastAsia="宋体" w:hint="default"/>
                <w:sz w:val="21"/>
                <w:szCs w:val="21"/>
              </w:rPr>
            </w:pPr>
            <w:r>
              <w:rPr>
                <w:rFonts w:ascii="宋体" w:hAnsi="宋体" w:cs="宋体" w:eastAsia="宋体" w:hint="default"/>
                <w:sz w:val="21"/>
                <w:szCs w:val="21"/>
              </w:rPr>
              <w:t>中国工商银行－招商大盘蓝 筹股票型证券投资基金</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1.46%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3,070,000</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649" w:hRule="exact"/>
        </w:trPr>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云南医药工业股份有限公司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22"/>
              <w:jc w:val="left"/>
              <w:rPr>
                <w:rFonts w:ascii="宋体" w:hAnsi="宋体" w:cs="宋体" w:eastAsia="宋体" w:hint="default"/>
                <w:sz w:val="21"/>
                <w:szCs w:val="21"/>
              </w:rPr>
            </w:pPr>
            <w:r>
              <w:rPr>
                <w:rFonts w:ascii="宋体" w:hAnsi="宋体" w:cs="宋体" w:eastAsia="宋体" w:hint="default"/>
                <w:spacing w:val="20"/>
                <w:sz w:val="21"/>
                <w:szCs w:val="21"/>
              </w:rPr>
              <w:t>境内非国有法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人</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1.19%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2,512,928</w:t>
            </w:r>
          </w:p>
        </w:tc>
        <w:tc>
          <w:tcPr>
            <w:tcW w:w="1819" w:type="dxa"/>
            <w:gridSpan w:val="2"/>
            <w:tcBorders>
              <w:top w:val="single" w:sz="4" w:space="0" w:color="000000"/>
              <w:left w:val="single" w:sz="4" w:space="0" w:color="000000"/>
              <w:bottom w:val="single" w:sz="4" w:space="0" w:color="000000"/>
              <w:right w:val="single" w:sz="4" w:space="0" w:color="000000"/>
            </w:tcBorders>
          </w:tcPr>
          <w:p>
            <w:pPr/>
          </w:p>
        </w:tc>
        <w:tc>
          <w:tcPr>
            <w:tcW w:w="1769" w:type="dxa"/>
            <w:tcBorders>
              <w:top w:val="single" w:sz="4" w:space="0" w:color="000000"/>
              <w:left w:val="single" w:sz="4" w:space="0" w:color="000000"/>
              <w:bottom w:val="single" w:sz="4" w:space="0" w:color="000000"/>
              <w:right w:val="single" w:sz="4" w:space="0" w:color="000000"/>
            </w:tcBorders>
          </w:tcPr>
          <w:p>
            <w:pPr/>
          </w:p>
        </w:tc>
      </w:tr>
      <w:tr>
        <w:trPr>
          <w:trHeight w:val="371" w:hRule="exact"/>
        </w:trPr>
        <w:tc>
          <w:tcPr>
            <w:tcW w:w="10328" w:type="dxa"/>
            <w:gridSpan w:val="7"/>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21"/>
                <w:szCs w:val="21"/>
              </w:rPr>
            </w:pPr>
            <w:r>
              <w:rPr>
                <w:rFonts w:ascii="宋体" w:hAnsi="宋体" w:cs="宋体" w:eastAsia="宋体" w:hint="default"/>
                <w:b/>
                <w:bCs/>
                <w:sz w:val="21"/>
                <w:szCs w:val="21"/>
              </w:rPr>
              <w:t>前</w:t>
            </w:r>
            <w:r>
              <w:rPr>
                <w:rFonts w:ascii="宋体" w:hAnsi="宋体" w:cs="宋体" w:eastAsia="宋体" w:hint="default"/>
                <w:b/>
                <w:bCs/>
                <w:spacing w:val="-53"/>
                <w:sz w:val="21"/>
                <w:szCs w:val="21"/>
              </w:rPr>
              <w:t> </w:t>
            </w:r>
            <w:r>
              <w:rPr>
                <w:rFonts w:ascii="Times New Roman" w:hAnsi="Times New Roman" w:cs="Times New Roman" w:eastAsia="Times New Roman" w:hint="default"/>
                <w:b/>
                <w:bCs/>
                <w:sz w:val="21"/>
                <w:szCs w:val="21"/>
              </w:rPr>
              <w:t>10</w:t>
            </w:r>
            <w:r>
              <w:rPr>
                <w:rFonts w:ascii="Times New Roman" w:hAnsi="Times New Roman" w:cs="Times New Roman" w:eastAsia="Times New Roman" w:hint="default"/>
                <w:b/>
                <w:bCs/>
                <w:spacing w:val="-2"/>
                <w:sz w:val="21"/>
                <w:szCs w:val="21"/>
              </w:rPr>
              <w:t> </w:t>
            </w:r>
            <w:r>
              <w:rPr>
                <w:rFonts w:ascii="宋体" w:hAnsi="宋体" w:cs="宋体" w:eastAsia="宋体" w:hint="default"/>
                <w:b/>
                <w:bCs/>
                <w:sz w:val="21"/>
                <w:szCs w:val="21"/>
              </w:rPr>
              <w:t>名无限售条件股东持股情况</w:t>
            </w:r>
            <w:r>
              <w:rPr>
                <w:rFonts w:ascii="宋体" w:hAnsi="宋体" w:cs="宋体" w:eastAsia="宋体" w:hint="default"/>
                <w:sz w:val="21"/>
                <w:szCs w:val="21"/>
              </w:rPr>
            </w:r>
          </w:p>
        </w:tc>
      </w:tr>
      <w:tr>
        <w:trPr>
          <w:trHeight w:val="370" w:hRule="exact"/>
        </w:trPr>
        <w:tc>
          <w:tcPr>
            <w:tcW w:w="4140"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120"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399"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3068" w:type="dxa"/>
            <w:gridSpan w:val="2"/>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right="1"/>
              <w:jc w:val="center"/>
              <w:rPr>
                <w:rFonts w:ascii="宋体" w:hAnsi="宋体" w:cs="宋体" w:eastAsia="宋体" w:hint="default"/>
                <w:sz w:val="21"/>
                <w:szCs w:val="21"/>
              </w:rPr>
            </w:pPr>
            <w:r>
              <w:rPr>
                <w:rFonts w:ascii="宋体" w:hAnsi="宋体" w:cs="宋体" w:eastAsia="宋体" w:hint="default"/>
                <w:sz w:val="21"/>
                <w:szCs w:val="21"/>
              </w:rPr>
              <w:t>股份种类</w:t>
            </w:r>
          </w:p>
        </w:tc>
      </w:tr>
      <w:tr>
        <w:trPr>
          <w:trHeight w:val="370"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华立集团股份有限公司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Times New Roman" w:hAnsi="Times New Roman" w:cs="Times New Roman" w:eastAsia="Times New Roman" w:hint="default"/>
                <w:sz w:val="21"/>
                <w:szCs w:val="21"/>
              </w:rPr>
            </w:pPr>
            <w:r>
              <w:rPr>
                <w:rFonts w:ascii="Times New Roman"/>
                <w:spacing w:val="-1"/>
                <w:sz w:val="21"/>
              </w:rPr>
              <w:t>11,657,457</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71"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南天电子信息产业集团公司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2"/>
              <w:jc w:val="right"/>
              <w:rPr>
                <w:rFonts w:ascii="Times New Roman" w:hAnsi="Times New Roman" w:cs="Times New Roman" w:eastAsia="Times New Roman" w:hint="default"/>
                <w:sz w:val="21"/>
                <w:szCs w:val="21"/>
              </w:rPr>
            </w:pPr>
            <w:r>
              <w:rPr>
                <w:rFonts w:ascii="Times New Roman"/>
                <w:spacing w:val="-1"/>
                <w:sz w:val="21"/>
              </w:rPr>
              <w:t>6,737,648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49"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泰康人寿保险股份有限公司－投连－个险投 连</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4,901,750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50"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上海浦东发展银行－长信金利趋势股票型证 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4,299,893</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50"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中信银行－招商优质成长股票型证券投资基 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3,934,347</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49"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中国工商银行－招商核心价值混合型证券投 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3,934,273</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71"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中国银行</w:t>
            </w:r>
            <w:r>
              <w:rPr>
                <w:rFonts w:ascii="Times New Roman" w:hAnsi="Times New Roman" w:cs="Times New Roman" w:eastAsia="Times New Roman" w:hint="default"/>
                <w:sz w:val="21"/>
                <w:szCs w:val="21"/>
              </w:rPr>
              <w:t>-</w:t>
            </w:r>
            <w:r>
              <w:rPr>
                <w:rFonts w:ascii="宋体" w:hAnsi="宋体" w:cs="宋体" w:eastAsia="宋体" w:hint="default"/>
                <w:sz w:val="21"/>
                <w:szCs w:val="21"/>
              </w:rPr>
              <w:t>招商行业领先股票型证券投资基金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2"/>
              <w:jc w:val="right"/>
              <w:rPr>
                <w:rFonts w:ascii="Times New Roman" w:hAnsi="Times New Roman" w:cs="Times New Roman" w:eastAsia="Times New Roman" w:hint="default"/>
                <w:sz w:val="21"/>
                <w:szCs w:val="21"/>
              </w:rPr>
            </w:pPr>
            <w:r>
              <w:rPr>
                <w:rFonts w:ascii="Times New Roman"/>
                <w:spacing w:val="-1"/>
                <w:sz w:val="21"/>
              </w:rPr>
              <w:t>3,844,315</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49"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中国工商银行－招商大盘蓝筹股票型证券投 资基金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3,070,000</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71"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云南医药工业股份有限公司</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2"/>
              <w:jc w:val="right"/>
              <w:rPr>
                <w:rFonts w:ascii="Times New Roman" w:hAnsi="Times New Roman" w:cs="Times New Roman" w:eastAsia="Times New Roman" w:hint="default"/>
                <w:sz w:val="21"/>
                <w:szCs w:val="21"/>
              </w:rPr>
            </w:pPr>
            <w:r>
              <w:rPr>
                <w:rFonts w:ascii="Times New Roman"/>
                <w:spacing w:val="-1"/>
                <w:sz w:val="21"/>
              </w:rPr>
              <w:t>2,512,928</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49" w:hRule="exact"/>
        </w:trPr>
        <w:tc>
          <w:tcPr>
            <w:tcW w:w="41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115"/>
              <w:jc w:val="left"/>
              <w:rPr>
                <w:rFonts w:ascii="宋体" w:hAnsi="宋体" w:cs="宋体" w:eastAsia="宋体" w:hint="default"/>
                <w:sz w:val="21"/>
                <w:szCs w:val="21"/>
              </w:rPr>
            </w:pPr>
            <w:r>
              <w:rPr>
                <w:rFonts w:ascii="宋体" w:hAnsi="宋体" w:cs="宋体" w:eastAsia="宋体" w:hint="default"/>
                <w:sz w:val="21"/>
                <w:szCs w:val="21"/>
              </w:rPr>
              <w:t>中国银行－嘉实研究精选股票型证券投资基 金</w:t>
            </w:r>
          </w:p>
        </w:tc>
        <w:tc>
          <w:tcPr>
            <w:tcW w:w="312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1,999,854</w:t>
            </w:r>
          </w:p>
        </w:tc>
        <w:tc>
          <w:tcPr>
            <w:tcW w:w="30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0"/>
              <w:ind w:left="22"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211" w:hRule="exact"/>
        </w:trPr>
        <w:tc>
          <w:tcPr>
            <w:tcW w:w="2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2"/>
                <w:szCs w:val="22"/>
              </w:rPr>
            </w:pPr>
          </w:p>
          <w:p>
            <w:pPr>
              <w:pStyle w:val="TableParagraph"/>
              <w:spacing w:line="244" w:lineRule="auto"/>
              <w:ind w:left="923" w:right="84" w:hanging="840"/>
              <w:jc w:val="left"/>
              <w:rPr>
                <w:rFonts w:ascii="宋体" w:hAnsi="宋体" w:cs="宋体" w:eastAsia="宋体" w:hint="default"/>
                <w:sz w:val="21"/>
                <w:szCs w:val="21"/>
              </w:rPr>
            </w:pPr>
            <w:r>
              <w:rPr>
                <w:rFonts w:ascii="宋体" w:hAnsi="宋体" w:cs="宋体" w:eastAsia="宋体" w:hint="default"/>
                <w:sz w:val="21"/>
                <w:szCs w:val="21"/>
              </w:rPr>
              <w:t>上述股东关联关系或一致行 动的说明</w:t>
            </w:r>
          </w:p>
        </w:tc>
        <w:tc>
          <w:tcPr>
            <w:tcW w:w="762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4" w:lineRule="auto" w:before="9"/>
              <w:ind w:left="22" w:right="34"/>
              <w:jc w:val="both"/>
              <w:rPr>
                <w:rFonts w:ascii="宋体" w:hAnsi="宋体" w:cs="宋体" w:eastAsia="宋体" w:hint="default"/>
                <w:sz w:val="21"/>
                <w:szCs w:val="21"/>
              </w:rPr>
            </w:pPr>
            <w:r>
              <w:rPr>
                <w:rFonts w:ascii="宋体" w:hAnsi="宋体" w:cs="宋体" w:eastAsia="宋体" w:hint="default"/>
                <w:sz w:val="21"/>
                <w:szCs w:val="21"/>
              </w:rPr>
              <w:t>云南医药工业股份有限公司是本公司控股子公司，南天电子信息产业集团公司是云 南省工业投资控股集团有限责任公司的全资子公司，因此云南医药工业股份有限公 司与南天电子信息产业集团公司和云南省工业投资控股集团有限责任公司属于一致 行动人。</w:t>
            </w:r>
          </w:p>
        </w:tc>
      </w:tr>
    </w:tbl>
    <w:p>
      <w:pPr>
        <w:spacing w:after="0" w:line="244" w:lineRule="auto"/>
        <w:jc w:val="both"/>
        <w:rPr>
          <w:rFonts w:ascii="宋体" w:hAnsi="宋体" w:cs="宋体" w:eastAsia="宋体" w:hint="default"/>
          <w:sz w:val="21"/>
          <w:szCs w:val="21"/>
        </w:rPr>
        <w:sectPr>
          <w:pgSz w:w="11910" w:h="16840"/>
          <w:pgMar w:header="787" w:footer="708" w:top="1300" w:bottom="900" w:left="660" w:right="680"/>
        </w:sectPr>
      </w:pPr>
    </w:p>
    <w:p>
      <w:pPr>
        <w:spacing w:line="240" w:lineRule="auto" w:before="13"/>
        <w:rPr>
          <w:rFonts w:ascii="宋体" w:hAnsi="宋体" w:cs="宋体" w:eastAsia="宋体" w:hint="default"/>
          <w:sz w:val="8"/>
          <w:szCs w:val="8"/>
        </w:rPr>
      </w:pPr>
    </w:p>
    <w:p>
      <w:pPr>
        <w:pStyle w:val="BodyText"/>
        <w:spacing w:line="398" w:lineRule="auto" w:before="26"/>
        <w:ind w:left="634" w:right="132"/>
        <w:jc w:val="left"/>
      </w:pPr>
      <w:r>
        <w:rPr/>
        <w:t>3、控股股东情况及实际控制人情况 南天电子信息产业集团公司为本公司控股股东，成立于</w:t>
      </w:r>
      <w:r>
        <w:rPr>
          <w:spacing w:val="-76"/>
        </w:rPr>
        <w:t> </w:t>
      </w:r>
      <w:r>
        <w:rPr>
          <w:spacing w:val="20"/>
        </w:rPr>
        <w:t>1993年1</w:t>
      </w:r>
      <w:r>
        <w:rPr>
          <w:spacing w:val="-76"/>
        </w:rPr>
        <w:t> </w:t>
      </w:r>
      <w:r>
        <w:rPr>
          <w:spacing w:val="-5"/>
        </w:rPr>
        <w:t>月，法定代表人为郑南</w:t>
      </w:r>
    </w:p>
    <w:p>
      <w:pPr>
        <w:pStyle w:val="BodyText"/>
        <w:spacing w:line="367" w:lineRule="auto" w:before="7"/>
        <w:ind w:right="151"/>
        <w:jc w:val="both"/>
      </w:pPr>
      <w:r>
        <w:rPr/>
        <w:pict>
          <v:shape style="position:absolute;margin-left:155.699997pt;margin-top:69.385925pt;width:243pt;height:28.5pt;mso-position-horizontal-relative:page;mso-position-vertical-relative:paragraph;z-index:-812296" type="#_x0000_t202" filled="false" stroked="true" strokeweight=".47998pt" strokecolor="#000000">
            <v:textbox inset="0,0,0,0">
              <w:txbxContent>
                <w:p>
                  <w:pPr>
                    <w:pStyle w:val="BodyText"/>
                    <w:spacing w:line="240" w:lineRule="auto" w:before="143"/>
                    <w:ind w:left="265" w:right="0"/>
                    <w:jc w:val="left"/>
                  </w:pPr>
                  <w:r>
                    <w:rPr/>
                    <w:t>云南省人民政府国有资产监督管理委员会</w:t>
                  </w:r>
                </w:p>
              </w:txbxContent>
            </v:textbox>
            <w10:wrap type="none"/>
          </v:shape>
        </w:pict>
      </w:r>
      <w:r>
        <w:rPr/>
        <w:t>南，注册资本 3,434</w:t>
      </w:r>
      <w:r>
        <w:rPr>
          <w:spacing w:val="-82"/>
        </w:rPr>
        <w:t> </w:t>
      </w:r>
      <w:r>
        <w:rPr/>
        <w:t>万元，为国有独资企业，经营范围：电子计算机（含外部设备）软、硬</w:t>
      </w:r>
      <w:r>
        <w:rPr/>
        <w:t> </w:t>
      </w:r>
      <w:r>
        <w:rPr>
          <w:spacing w:val="-5"/>
        </w:rPr>
        <w:t>件产品的开发生产、销售，机床自动化设备的开发、生产、销售，“三来一补”业务等。公司</w:t>
      </w:r>
      <w:r>
        <w:rPr/>
        <w:t> 实际控制人为云南省人民政府国有资产监督管理委员会。</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spacing w:line="580" w:lineRule="exact" w:before="0"/>
        <w:ind w:left="0" w:right="963" w:firstLine="0"/>
        <w:jc w:val="center"/>
        <w:rPr>
          <w:rFonts w:ascii="宋体" w:hAnsi="宋体" w:cs="宋体" w:eastAsia="宋体" w:hint="default"/>
          <w:sz w:val="24"/>
          <w:szCs w:val="24"/>
        </w:rPr>
      </w:pPr>
      <w:r>
        <w:rPr>
          <w:rFonts w:ascii="宋体" w:hAnsi="宋体" w:cs="宋体" w:eastAsia="宋体" w:hint="default"/>
          <w:b/>
          <w:bCs/>
          <w:sz w:val="48"/>
          <w:szCs w:val="48"/>
        </w:rPr>
        <w:t>↓</w:t>
      </w:r>
      <w:r>
        <w:rPr>
          <w:rFonts w:ascii="宋体" w:hAnsi="宋体" w:cs="宋体" w:eastAsia="宋体" w:hint="default"/>
          <w:sz w:val="24"/>
          <w:szCs w:val="24"/>
        </w:rPr>
        <w:t>控股</w:t>
      </w:r>
    </w:p>
    <w:p>
      <w:pPr>
        <w:spacing w:line="240" w:lineRule="auto" w:before="9"/>
        <w:rPr>
          <w:rFonts w:ascii="宋体" w:hAnsi="宋体" w:cs="宋体" w:eastAsia="宋体" w:hint="default"/>
          <w:sz w:val="5"/>
          <w:szCs w:val="5"/>
        </w:rPr>
      </w:pPr>
    </w:p>
    <w:p>
      <w:pPr>
        <w:spacing w:line="570" w:lineRule="exact"/>
        <w:ind w:left="2134"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315pt;height:28.5pt;mso-position-horizontal-relative:char;mso-position-vertical-relative:line" type="#_x0000_t202" filled="false" stroked="true" strokeweight=".48004pt" strokecolor="#000000">
            <w10:anchorlock/>
            <v:textbox inset="0,0,0,0">
              <w:txbxContent>
                <w:p>
                  <w:pPr>
                    <w:pStyle w:val="BodyText"/>
                    <w:spacing w:line="240" w:lineRule="auto" w:before="143"/>
                    <w:ind w:left="1345" w:right="0"/>
                    <w:jc w:val="left"/>
                  </w:pPr>
                  <w:r>
                    <w:rPr/>
                    <w:t>云南省工业投资控股集团有限公司</w:t>
                  </w:r>
                </w:p>
              </w:txbxContent>
            </v:textbox>
          </v:shape>
        </w:pict>
      </w:r>
      <w:r>
        <w:rPr>
          <w:rFonts w:ascii="宋体" w:hAnsi="宋体" w:cs="宋体" w:eastAsia="宋体" w:hint="default"/>
          <w:position w:val="-10"/>
          <w:sz w:val="20"/>
          <w:szCs w:val="20"/>
        </w:rPr>
      </w:r>
    </w:p>
    <w:p>
      <w:pPr>
        <w:pStyle w:val="BodyText"/>
        <w:tabs>
          <w:tab w:pos="7881" w:val="left" w:leader="none"/>
        </w:tabs>
        <w:spacing w:line="496" w:lineRule="exact"/>
        <w:ind w:left="3979" w:right="132"/>
        <w:jc w:val="left"/>
      </w:pPr>
      <w:r>
        <w:rPr/>
        <w:pict>
          <v:group style="position:absolute;margin-left:434.940002pt;margin-top:6.05999pt;width:6.75pt;height:78pt;mso-position-horizontal-relative:page;mso-position-vertical-relative:paragraph;z-index:-812320" coordorigin="8699,121" coordsize="135,1560">
            <v:shape style="position:absolute;left:8699;top:121;width:135;height:1560" coordorigin="8699,121" coordsize="135,1560" path="m8743,1546l8699,1546,8766,1681,8822,1568,8743,1568,8743,1546xe" filled="true" fillcolor="#010101" stroked="false">
              <v:path arrowok="t"/>
              <v:fill type="solid"/>
            </v:shape>
            <v:shape style="position:absolute;left:8699;top:121;width:135;height:1560" coordorigin="8699,121" coordsize="135,1560" path="m8789,121l8743,121,8743,1568,8789,1568,8789,121xe" filled="true" fillcolor="#010101" stroked="false">
              <v:path arrowok="t"/>
              <v:fill type="solid"/>
            </v:shape>
            <v:shape style="position:absolute;left:8699;top:121;width:135;height:1560" coordorigin="8699,121" coordsize="135,1560" path="m8833,1546l8789,1546,8789,1568,8822,1568,8833,1546xe" filled="true" fillcolor="#010101" stroked="false">
              <v:path arrowok="t"/>
              <v:fill type="solid"/>
            </v:shape>
            <w10:wrap type="none"/>
          </v:group>
        </w:pict>
      </w:r>
      <w:r>
        <w:rPr>
          <w:rFonts w:ascii="宋体" w:hAnsi="宋体" w:cs="宋体" w:eastAsia="宋体" w:hint="default"/>
          <w:b/>
          <w:bCs/>
          <w:sz w:val="48"/>
          <w:szCs w:val="48"/>
        </w:rPr>
        <w:t>↓</w:t>
      </w:r>
      <w:r>
        <w:rPr/>
        <w:t>持股</w:t>
      </w:r>
      <w:r>
        <w:rPr>
          <w:spacing w:val="-61"/>
        </w:rPr>
        <w:t> </w:t>
      </w:r>
      <w:r>
        <w:rPr/>
        <w:t>100%</w:t>
        <w:tab/>
        <w:t>持股</w:t>
      </w:r>
      <w:r>
        <w:rPr>
          <w:spacing w:val="-60"/>
        </w:rPr>
        <w:t> </w:t>
      </w:r>
      <w:r>
        <w:rPr/>
        <w:t>7.12%</w:t>
      </w:r>
    </w:p>
    <w:p>
      <w:pPr>
        <w:spacing w:line="240" w:lineRule="auto" w:before="9"/>
        <w:rPr>
          <w:rFonts w:ascii="宋体" w:hAnsi="宋体" w:cs="宋体" w:eastAsia="宋体" w:hint="default"/>
          <w:sz w:val="5"/>
          <w:szCs w:val="5"/>
        </w:rPr>
      </w:pPr>
    </w:p>
    <w:p>
      <w:pPr>
        <w:spacing w:line="570" w:lineRule="exact"/>
        <w:ind w:left="2134"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243pt;height:28.5pt;mso-position-horizontal-relative:char;mso-position-vertical-relative:line" type="#_x0000_t202" filled="false" stroked="true" strokeweight=".47998pt" strokecolor="#000000">
            <w10:anchorlock/>
            <v:textbox inset="0,0,0,0">
              <w:txbxContent>
                <w:p>
                  <w:pPr>
                    <w:pStyle w:val="BodyText"/>
                    <w:spacing w:line="240" w:lineRule="auto" w:before="143"/>
                    <w:ind w:left="985" w:right="0"/>
                    <w:jc w:val="left"/>
                  </w:pPr>
                  <w:r>
                    <w:rPr/>
                    <w:t>南天电子信息产业集团公司</w:t>
                  </w:r>
                </w:p>
              </w:txbxContent>
            </v:textbox>
          </v:shape>
        </w:pict>
      </w:r>
      <w:r>
        <w:rPr>
          <w:rFonts w:ascii="宋体" w:hAnsi="宋体" w:cs="宋体" w:eastAsia="宋体" w:hint="default"/>
          <w:position w:val="-10"/>
          <w:sz w:val="20"/>
          <w:szCs w:val="20"/>
        </w:rPr>
      </w:r>
    </w:p>
    <w:p>
      <w:pPr>
        <w:pStyle w:val="BodyText"/>
        <w:spacing w:line="496" w:lineRule="exact"/>
        <w:ind w:left="0" w:right="242"/>
        <w:jc w:val="center"/>
      </w:pPr>
      <w:r>
        <w:rPr>
          <w:rFonts w:ascii="宋体" w:hAnsi="宋体" w:cs="宋体" w:eastAsia="宋体" w:hint="default"/>
          <w:b/>
          <w:bCs/>
          <w:sz w:val="48"/>
          <w:szCs w:val="48"/>
        </w:rPr>
        <w:t>↓</w:t>
      </w:r>
      <w:r>
        <w:rPr/>
        <w:t>持股</w:t>
      </w:r>
      <w:r>
        <w:rPr>
          <w:spacing w:val="-61"/>
        </w:rPr>
        <w:t> </w:t>
      </w:r>
      <w:r>
        <w:rPr/>
        <w:t>30.09%</w:t>
      </w:r>
    </w:p>
    <w:p>
      <w:pPr>
        <w:spacing w:line="240" w:lineRule="auto" w:before="9"/>
        <w:rPr>
          <w:rFonts w:ascii="宋体" w:hAnsi="宋体" w:cs="宋体" w:eastAsia="宋体" w:hint="default"/>
          <w:sz w:val="5"/>
          <w:szCs w:val="5"/>
        </w:rPr>
      </w:pPr>
    </w:p>
    <w:p>
      <w:pPr>
        <w:spacing w:line="570" w:lineRule="exact"/>
        <w:ind w:left="2134"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315pt;height:28.5pt;mso-position-horizontal-relative:char;mso-position-vertical-relative:line" type="#_x0000_t202" filled="false" stroked="true" strokeweight=".48004pt" strokecolor="#000000">
            <w10:anchorlock/>
            <v:textbox inset="0,0,0,0">
              <w:txbxContent>
                <w:p>
                  <w:pPr>
                    <w:pStyle w:val="BodyText"/>
                    <w:spacing w:line="240" w:lineRule="auto" w:before="143"/>
                    <w:ind w:left="1225" w:right="0"/>
                    <w:jc w:val="left"/>
                  </w:pPr>
                  <w:r>
                    <w:rPr/>
                    <w:t>云南南天电子信息产业股份有限公司</w:t>
                  </w:r>
                </w:p>
              </w:txbxContent>
            </v:textbox>
          </v:shape>
        </w:pict>
      </w:r>
      <w:r>
        <w:rPr>
          <w:rFonts w:ascii="宋体" w:hAnsi="宋体" w:cs="宋体" w:eastAsia="宋体" w:hint="default"/>
          <w:position w:val="-10"/>
          <w:sz w:val="20"/>
          <w:szCs w:val="20"/>
        </w:rPr>
      </w:r>
    </w:p>
    <w:p>
      <w:pPr>
        <w:spacing w:after="0" w:line="570" w:lineRule="exact"/>
        <w:rPr>
          <w:rFonts w:ascii="宋体" w:hAnsi="宋体" w:cs="宋体" w:eastAsia="宋体" w:hint="default"/>
          <w:sz w:val="20"/>
          <w:szCs w:val="20"/>
        </w:rPr>
        <w:sectPr>
          <w:pgSz w:w="11910" w:h="16840"/>
          <w:pgMar w:header="787" w:footer="708" w:top="1260" w:bottom="900" w:left="980" w:right="980"/>
        </w:sectPr>
      </w:pPr>
    </w:p>
    <w:p>
      <w:pPr>
        <w:pStyle w:val="Heading1"/>
        <w:tabs>
          <w:tab w:pos="10142" w:val="left" w:leader="none"/>
        </w:tabs>
        <w:spacing w:line="240" w:lineRule="auto"/>
        <w:ind w:left="474" w:right="0"/>
        <w:jc w:val="left"/>
      </w:pPr>
      <w:bookmarkStart w:name="_TOC_250004" w:id="4"/>
      <w:r>
        <w:rPr>
          <w:color w:val="FFFFFF"/>
        </w:rPr>
      </w:r>
      <w:r>
        <w:rPr>
          <w:color w:val="FFFFFF"/>
          <w:shd w:fill="008000" w:color="auto" w:val="clear"/>
        </w:rPr>
        <w:t>四、董 事、监 事、高 级 管 理 人 员 和 员 工 情 况</w:t>
        <w:tab/>
      </w:r>
      <w:r>
        <w:rPr>
          <w:color w:val="FFFFFF"/>
        </w:rPr>
      </w:r>
      <w:bookmarkEnd w:id="4"/>
      <w:r>
        <w:rPr/>
      </w:r>
    </w:p>
    <w:p>
      <w:pPr>
        <w:pStyle w:val="BodyText"/>
        <w:spacing w:line="396" w:lineRule="auto" w:before="198"/>
        <w:ind w:left="954" w:right="5470" w:hanging="480"/>
        <w:jc w:val="left"/>
      </w:pPr>
      <w:r>
        <w:rPr/>
        <w:pict>
          <v:shape style="position:absolute;margin-left:38.459999pt;margin-top:56.675877pt;width:475.45pt;height:465.55pt;mso-position-horizontal-relative:page;mso-position-vertical-relative:paragraph;z-index:1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00"/>
                    <w:gridCol w:w="896"/>
                    <w:gridCol w:w="520"/>
                    <w:gridCol w:w="520"/>
                    <w:gridCol w:w="1170"/>
                    <w:gridCol w:w="1170"/>
                    <w:gridCol w:w="761"/>
                    <w:gridCol w:w="750"/>
                    <w:gridCol w:w="1117"/>
                    <w:gridCol w:w="884"/>
                    <w:gridCol w:w="806"/>
                  </w:tblGrid>
                  <w:tr>
                    <w:trPr>
                      <w:trHeight w:val="1590" w:hRule="exact"/>
                    </w:trPr>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8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62"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z w:val="18"/>
                            <w:szCs w:val="18"/>
                          </w:rPr>
                          <w:t>年龄</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1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任期终止日期</w:t>
                        </w:r>
                      </w:p>
                    </w:tc>
                    <w:tc>
                      <w:tcPr>
                        <w:tcW w:w="76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7" w:lineRule="auto"/>
                          <w:ind w:left="195" w:right="103" w:hanging="90"/>
                          <w:jc w:val="left"/>
                          <w:rPr>
                            <w:rFonts w:ascii="宋体" w:hAnsi="宋体" w:cs="宋体" w:eastAsia="宋体" w:hint="default"/>
                            <w:sz w:val="18"/>
                            <w:szCs w:val="18"/>
                          </w:rPr>
                        </w:pPr>
                        <w:r>
                          <w:rPr>
                            <w:rFonts w:ascii="宋体" w:hAnsi="宋体" w:cs="宋体" w:eastAsia="宋体" w:hint="default"/>
                            <w:sz w:val="18"/>
                            <w:szCs w:val="18"/>
                          </w:rPr>
                          <w:t>年初持 股数</w:t>
                        </w:r>
                      </w:p>
                    </w:tc>
                    <w:tc>
                      <w:tcPr>
                        <w:tcW w:w="7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7" w:lineRule="auto"/>
                          <w:ind w:left="189" w:right="98" w:hanging="90"/>
                          <w:jc w:val="left"/>
                          <w:rPr>
                            <w:rFonts w:ascii="宋体" w:hAnsi="宋体" w:cs="宋体" w:eastAsia="宋体" w:hint="default"/>
                            <w:sz w:val="18"/>
                            <w:szCs w:val="18"/>
                          </w:rPr>
                        </w:pPr>
                        <w:r>
                          <w:rPr>
                            <w:rFonts w:ascii="宋体" w:hAnsi="宋体" w:cs="宋体" w:eastAsia="宋体" w:hint="default"/>
                            <w:sz w:val="18"/>
                            <w:szCs w:val="18"/>
                          </w:rPr>
                          <w:t>年末持 股数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变动原因</w:t>
                        </w:r>
                      </w:p>
                    </w:tc>
                    <w:tc>
                      <w:tcPr>
                        <w:tcW w:w="8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4" w:lineRule="auto" w:before="69"/>
                          <w:ind w:left="23" w:right="74" w:firstLine="54"/>
                          <w:jc w:val="both"/>
                          <w:rPr>
                            <w:rFonts w:ascii="宋体" w:hAnsi="宋体" w:cs="宋体" w:eastAsia="宋体" w:hint="default"/>
                            <w:sz w:val="18"/>
                            <w:szCs w:val="18"/>
                          </w:rPr>
                        </w:pPr>
                        <w:r>
                          <w:rPr>
                            <w:rFonts w:ascii="宋体" w:hAnsi="宋体" w:cs="宋体" w:eastAsia="宋体" w:hint="default"/>
                            <w:sz w:val="18"/>
                            <w:szCs w:val="18"/>
                          </w:rPr>
                          <w:t>报告期内 从公司领 取的报酬 总额（万 </w:t>
                        </w:r>
                        <w:r>
                          <w:rPr>
                            <w:rFonts w:ascii="宋体" w:hAnsi="宋体" w:cs="宋体" w:eastAsia="宋体" w:hint="default"/>
                            <w:spacing w:val="-33"/>
                            <w:sz w:val="18"/>
                            <w:szCs w:val="18"/>
                          </w:rPr>
                          <w:t>元）（税前</w:t>
                        </w:r>
                      </w:p>
                    </w:tc>
                    <w:tc>
                      <w:tcPr>
                        <w:tcW w:w="80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7" w:lineRule="auto" w:before="69"/>
                          <w:ind w:left="37" w:right="37"/>
                          <w:jc w:val="both"/>
                          <w:rPr>
                            <w:rFonts w:ascii="宋体" w:hAnsi="宋体" w:cs="宋体" w:eastAsia="宋体" w:hint="default"/>
                            <w:sz w:val="18"/>
                            <w:szCs w:val="18"/>
                          </w:rPr>
                        </w:pPr>
                        <w:r>
                          <w:rPr>
                            <w:rFonts w:ascii="宋体" w:hAnsi="宋体" w:cs="宋体" w:eastAsia="宋体" w:hint="default"/>
                            <w:sz w:val="18"/>
                            <w:szCs w:val="18"/>
                          </w:rPr>
                          <w:t>是否在股 东单位或 其他关联 单位领取</w:t>
                        </w:r>
                      </w:p>
                      <w:p>
                        <w:pPr>
                          <w:pStyle w:val="TableParagraph"/>
                          <w:spacing w:line="240" w:lineRule="auto" w:before="14"/>
                          <w:ind w:left="-12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9"/>
                            <w:sz w:val="18"/>
                            <w:szCs w:val="18"/>
                          </w:rPr>
                          <w:t> </w:t>
                        </w:r>
                        <w:r>
                          <w:rPr>
                            <w:rFonts w:ascii="宋体" w:hAnsi="宋体" w:cs="宋体" w:eastAsia="宋体" w:hint="default"/>
                            <w:sz w:val="18"/>
                            <w:szCs w:val="18"/>
                          </w:rPr>
                          <w:t>薪酬</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郑南南</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65.00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雷坚</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65.00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刘为</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60.00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张锦鸿</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40</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60.00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陈宇峰</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pacing w:val="-2"/>
                            <w:sz w:val="18"/>
                          </w:rPr>
                          <w:t>1,211</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2"/>
                          <w:jc w:val="right"/>
                          <w:rPr>
                            <w:rFonts w:ascii="Times New Roman" w:hAnsi="Times New Roman" w:cs="Times New Roman" w:eastAsia="Times New Roman" w:hint="default"/>
                            <w:sz w:val="18"/>
                            <w:szCs w:val="18"/>
                          </w:rPr>
                        </w:pPr>
                        <w:r>
                          <w:rPr>
                            <w:rFonts w:ascii="Times New Roman"/>
                            <w:sz w:val="18"/>
                          </w:rPr>
                          <w:t>908</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出售</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刘小斌</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39</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赵剑</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冯景雯</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4.20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郑冬渝</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4.20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董云庭</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64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4.20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此夕克明</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54</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4.20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张英南</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58</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25.00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郭建云</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25.00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赵兵</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丁力</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36</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40.00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黄燕华</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32</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0.00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彭玉珠</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57</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750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出售</w:t>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9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姜东</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69"/>
                          <w:ind w:left="22" w:right="-15"/>
                          <w:jc w:val="left"/>
                          <w:rPr>
                            <w:rFonts w:ascii="宋体" w:hAnsi="宋体" w:cs="宋体" w:eastAsia="宋体" w:hint="default"/>
                            <w:sz w:val="18"/>
                            <w:szCs w:val="18"/>
                          </w:rPr>
                        </w:pPr>
                        <w:r>
                          <w:rPr>
                            <w:rFonts w:ascii="宋体" w:hAnsi="宋体" w:cs="宋体" w:eastAsia="宋体" w:hint="default"/>
                            <w:spacing w:val="29"/>
                            <w:sz w:val="18"/>
                            <w:szCs w:val="18"/>
                          </w:rPr>
                          <w:t>董事会秘</w:t>
                        </w:r>
                        <w:r>
                          <w:rPr>
                            <w:rFonts w:ascii="宋体" w:hAnsi="宋体" w:cs="宋体" w:eastAsia="宋体" w:hint="default"/>
                            <w:spacing w:val="-51"/>
                            <w:sz w:val="18"/>
                            <w:szCs w:val="18"/>
                          </w:rPr>
                          <w:t> </w:t>
                        </w:r>
                        <w:r>
                          <w:rPr>
                            <w:rFonts w:ascii="宋体" w:hAnsi="宋体" w:cs="宋体" w:eastAsia="宋体" w:hint="default"/>
                            <w:sz w:val="18"/>
                            <w:szCs w:val="18"/>
                          </w:rPr>
                          <w:t>书</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77"/>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117" w:type="dxa"/>
                        <w:tcBorders>
                          <w:top w:val="single" w:sz="4" w:space="0" w:color="000000"/>
                          <w:left w:val="single" w:sz="4" w:space="0" w:color="000000"/>
                          <w:bottom w:val="single" w:sz="4" w:space="0" w:color="000000"/>
                          <w:right w:val="single" w:sz="4" w:space="0" w:color="000000"/>
                        </w:tcBorders>
                      </w:tcPr>
                      <w:p>
                        <w:pP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25.00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91" w:hRule="exact"/>
                    </w:trPr>
                    <w:tc>
                      <w:tcPr>
                        <w:tcW w:w="9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9"/>
                          <w:ind w:left="26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72" w:right="0"/>
                          <w:jc w:val="left"/>
                          <w:rPr>
                            <w:rFonts w:ascii="Times New Roman" w:hAnsi="Times New Roman" w:cs="Times New Roman" w:eastAsia="Times New Roman" w:hint="default"/>
                            <w:sz w:val="18"/>
                            <w:szCs w:val="18"/>
                          </w:rPr>
                        </w:pPr>
                        <w:r>
                          <w:rPr>
                            <w:rFonts w:ascii="Times New Roman"/>
                            <w:sz w:val="18"/>
                          </w:rPr>
                          <w:t>1,961</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33" w:right="0"/>
                          <w:jc w:val="left"/>
                          <w:rPr>
                            <w:rFonts w:ascii="Times New Roman" w:hAnsi="Times New Roman" w:cs="Times New Roman" w:eastAsia="Times New Roman" w:hint="default"/>
                            <w:sz w:val="18"/>
                            <w:szCs w:val="18"/>
                          </w:rPr>
                        </w:pPr>
                        <w:r>
                          <w:rPr>
                            <w:rFonts w:ascii="Times New Roman"/>
                            <w:sz w:val="18"/>
                          </w:rPr>
                          <w:t>908</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20"/>
                          <w:jc w:val="right"/>
                          <w:rPr>
                            <w:rFonts w:ascii="Times New Roman" w:hAnsi="Times New Roman" w:cs="Times New Roman" w:eastAsia="Times New Roman" w:hint="default"/>
                            <w:sz w:val="18"/>
                            <w:szCs w:val="18"/>
                          </w:rPr>
                        </w:pPr>
                        <w:r>
                          <w:rPr>
                            <w:rFonts w:ascii="Times New Roman"/>
                            <w:sz w:val="18"/>
                          </w:rPr>
                          <w:t>531.80</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p>
              </w:txbxContent>
            </v:textbox>
            <w10:wrap type="none"/>
          </v:shape>
        </w:pict>
      </w:r>
      <w:r>
        <w:rPr/>
        <w:t>（一）董事、监事和高级管理人员的情况 1、基本情况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367" w:lineRule="auto" w:before="26"/>
        <w:ind w:left="473" w:right="0" w:firstLine="480"/>
        <w:jc w:val="left"/>
      </w:pPr>
      <w:r>
        <w:rPr/>
        <w:t>报告期内，公司董事、监事及高级管理人员报酬的决策程序及确定依据由公司董事会薪</w:t>
      </w:r>
      <w:r>
        <w:rPr>
          <w:spacing w:val="1"/>
        </w:rPr>
        <w:t> </w:t>
      </w:r>
      <w:r>
        <w:rPr/>
        <w:t>酬与考核委员会提出方案，经公司董事会和股东大会审议通过后实施。</w:t>
      </w:r>
    </w:p>
    <w:p>
      <w:pPr>
        <w:pStyle w:val="BodyText"/>
        <w:spacing w:line="240" w:lineRule="auto" w:before="47"/>
        <w:ind w:left="953" w:right="0"/>
        <w:jc w:val="left"/>
      </w:pPr>
      <w:r>
        <w:rPr/>
        <w:t>2、现任董事、监事、高级管理人员的主要工作经历：</w:t>
      </w:r>
    </w:p>
    <w:p>
      <w:pPr>
        <w:pStyle w:val="BodyText"/>
        <w:spacing w:line="338" w:lineRule="auto" w:before="164"/>
        <w:ind w:left="473" w:right="0" w:firstLine="480"/>
        <w:jc w:val="left"/>
      </w:pPr>
      <w:r>
        <w:rPr>
          <w:spacing w:val="-6"/>
        </w:rPr>
        <w:t>（1）郑南南：1998</w:t>
      </w:r>
      <w:r>
        <w:rPr>
          <w:spacing w:val="-58"/>
        </w:rPr>
        <w:t> </w:t>
      </w:r>
      <w:r>
        <w:rPr/>
        <w:t>年</w:t>
      </w:r>
      <w:r>
        <w:rPr>
          <w:spacing w:val="-58"/>
        </w:rPr>
        <w:t> </w:t>
      </w:r>
      <w:r>
        <w:rPr/>
        <w:t>12</w:t>
      </w:r>
      <w:r>
        <w:rPr>
          <w:spacing w:val="-58"/>
        </w:rPr>
        <w:t> </w:t>
      </w:r>
      <w:r>
        <w:rPr>
          <w:spacing w:val="4"/>
        </w:rPr>
        <w:t>月至今任南天信息股份公司董事；2000年9</w:t>
      </w:r>
      <w:r>
        <w:rPr>
          <w:spacing w:val="-58"/>
        </w:rPr>
        <w:t> </w:t>
      </w:r>
      <w:r>
        <w:rPr/>
        <w:t>月至</w:t>
      </w:r>
      <w:r>
        <w:rPr>
          <w:spacing w:val="-58"/>
        </w:rPr>
        <w:t> </w:t>
      </w:r>
      <w:r>
        <w:rPr>
          <w:spacing w:val="12"/>
        </w:rPr>
        <w:t>2004年</w:t>
      </w:r>
      <w:r>
        <w:rPr>
          <w:spacing w:val="-58"/>
        </w:rPr>
        <w:t> </w:t>
      </w:r>
      <w:r>
        <w:rPr>
          <w:spacing w:val="20"/>
        </w:rPr>
        <w:t>12月</w:t>
      </w:r>
      <w:r>
        <w:rPr>
          <w:spacing w:val="-60"/>
        </w:rPr>
        <w:t> </w:t>
      </w:r>
      <w:r>
        <w:rPr/>
        <w:t>任南天信息股份公司副总裁；2004</w:t>
      </w:r>
      <w:r>
        <w:rPr>
          <w:spacing w:val="-60"/>
        </w:rPr>
        <w:t> </w:t>
      </w:r>
      <w:r>
        <w:rPr/>
        <w:t>年</w:t>
      </w:r>
      <w:r>
        <w:rPr>
          <w:spacing w:val="-60"/>
        </w:rPr>
        <w:t> </w:t>
      </w:r>
      <w:r>
        <w:rPr/>
        <w:t>12</w:t>
      </w:r>
      <w:r>
        <w:rPr>
          <w:spacing w:val="-60"/>
        </w:rPr>
        <w:t> </w:t>
      </w:r>
      <w:r>
        <w:rPr/>
        <w:t>月至今任南天信息股份公司董事长。</w:t>
      </w:r>
    </w:p>
    <w:p>
      <w:pPr>
        <w:pStyle w:val="BodyText"/>
        <w:spacing w:line="336" w:lineRule="auto" w:before="66"/>
        <w:ind w:left="473" w:right="154" w:firstLine="480"/>
        <w:jc w:val="left"/>
      </w:pPr>
      <w:r>
        <w:rPr>
          <w:spacing w:val="-6"/>
        </w:rPr>
        <w:t>（2）雷坚：2000</w:t>
      </w:r>
      <w:r>
        <w:rPr>
          <w:spacing w:val="-59"/>
        </w:rPr>
        <w:t> </w:t>
      </w:r>
      <w:r>
        <w:rPr/>
        <w:t>年</w:t>
      </w:r>
      <w:r>
        <w:rPr>
          <w:spacing w:val="-59"/>
        </w:rPr>
        <w:t> </w:t>
      </w:r>
      <w:r>
        <w:rPr/>
        <w:t>5</w:t>
      </w:r>
      <w:r>
        <w:rPr>
          <w:spacing w:val="-59"/>
        </w:rPr>
        <w:t> </w:t>
      </w:r>
      <w:r>
        <w:rPr>
          <w:spacing w:val="4"/>
        </w:rPr>
        <w:t>月至今任南天信息股份公司董事；2001年7</w:t>
      </w:r>
      <w:r>
        <w:rPr>
          <w:spacing w:val="-59"/>
        </w:rPr>
        <w:t> </w:t>
      </w:r>
      <w:r>
        <w:rPr/>
        <w:t>月至</w:t>
      </w:r>
      <w:r>
        <w:rPr>
          <w:spacing w:val="-59"/>
        </w:rPr>
        <w:t> </w:t>
      </w:r>
      <w:r>
        <w:rPr/>
        <w:t>2004</w:t>
      </w:r>
      <w:r>
        <w:rPr>
          <w:spacing w:val="-59"/>
        </w:rPr>
        <w:t> </w:t>
      </w:r>
      <w:r>
        <w:rPr/>
        <w:t>年</w:t>
      </w:r>
      <w:r>
        <w:rPr>
          <w:spacing w:val="-59"/>
        </w:rPr>
        <w:t> </w:t>
      </w:r>
      <w:r>
        <w:rPr/>
        <w:t>2</w:t>
      </w:r>
      <w:r>
        <w:rPr>
          <w:spacing w:val="-59"/>
        </w:rPr>
        <w:t> </w:t>
      </w:r>
      <w:r>
        <w:rPr/>
        <w:t>月任南</w:t>
      </w:r>
      <w:r>
        <w:rPr/>
        <w:t> 天信息股份公司副总裁。2004</w:t>
      </w:r>
      <w:r>
        <w:rPr>
          <w:spacing w:val="-54"/>
        </w:rPr>
        <w:t> </w:t>
      </w:r>
      <w:r>
        <w:rPr/>
        <w:t>年</w:t>
      </w:r>
      <w:r>
        <w:rPr>
          <w:spacing w:val="-53"/>
        </w:rPr>
        <w:t> </w:t>
      </w:r>
      <w:r>
        <w:rPr/>
        <w:t>2</w:t>
      </w:r>
      <w:r>
        <w:rPr>
          <w:spacing w:val="-54"/>
        </w:rPr>
        <w:t> </w:t>
      </w:r>
      <w:r>
        <w:rPr/>
        <w:t>月至今任南天信息股份公司总裁；2004</w:t>
      </w:r>
      <w:r>
        <w:rPr>
          <w:spacing w:val="-54"/>
        </w:rPr>
        <w:t> </w:t>
      </w:r>
      <w:r>
        <w:rPr/>
        <w:t>年</w:t>
      </w:r>
      <w:r>
        <w:rPr>
          <w:spacing w:val="-54"/>
        </w:rPr>
        <w:t> </w:t>
      </w:r>
      <w:r>
        <w:rPr/>
        <w:t>12</w:t>
      </w:r>
      <w:r>
        <w:rPr>
          <w:spacing w:val="-54"/>
        </w:rPr>
        <w:t> </w:t>
      </w:r>
      <w:r>
        <w:rPr/>
        <w:t>月至今任南</w:t>
      </w:r>
    </w:p>
    <w:p>
      <w:pPr>
        <w:spacing w:after="0" w:line="336" w:lineRule="auto"/>
        <w:jc w:val="left"/>
        <w:sectPr>
          <w:pgSz w:w="11910" w:h="16840"/>
          <w:pgMar w:header="787" w:footer="708" w:top="1260" w:bottom="900" w:left="660" w:right="960"/>
        </w:sectPr>
      </w:pPr>
    </w:p>
    <w:p>
      <w:pPr>
        <w:pStyle w:val="BodyText"/>
        <w:spacing w:line="240" w:lineRule="auto" w:before="112"/>
        <w:ind w:left="154" w:right="92"/>
        <w:jc w:val="left"/>
      </w:pPr>
      <w:r>
        <w:rPr/>
        <w:t>天信息股份公司副董事长。</w:t>
      </w:r>
    </w:p>
    <w:p>
      <w:pPr>
        <w:pStyle w:val="BodyText"/>
        <w:spacing w:line="338" w:lineRule="auto" w:before="164"/>
        <w:ind w:left="154" w:right="231" w:firstLine="480"/>
        <w:jc w:val="both"/>
      </w:pPr>
      <w:r>
        <w:rPr>
          <w:spacing w:val="-5"/>
        </w:rPr>
        <w:t>（3）刘为：1998</w:t>
      </w:r>
      <w:r>
        <w:rPr>
          <w:spacing w:val="-69"/>
        </w:rPr>
        <w:t> </w:t>
      </w:r>
      <w:r>
        <w:rPr/>
        <w:t>年</w:t>
      </w:r>
      <w:r>
        <w:rPr>
          <w:spacing w:val="-69"/>
        </w:rPr>
        <w:t> </w:t>
      </w:r>
      <w:r>
        <w:rPr/>
        <w:t>12</w:t>
      </w:r>
      <w:r>
        <w:rPr>
          <w:spacing w:val="-69"/>
        </w:rPr>
        <w:t> </w:t>
      </w:r>
      <w:r>
        <w:rPr/>
        <w:t>月至今任南天信息股份公司董事、高级副总裁；2004</w:t>
      </w:r>
      <w:r>
        <w:rPr>
          <w:spacing w:val="-69"/>
        </w:rPr>
        <w:t> </w:t>
      </w:r>
      <w:r>
        <w:rPr/>
        <w:t>年兼任北京</w:t>
      </w:r>
      <w:r>
        <w:rPr/>
        <w:t> 南天软件有限公司总经理。</w:t>
      </w:r>
    </w:p>
    <w:p>
      <w:pPr>
        <w:pStyle w:val="BodyText"/>
        <w:spacing w:line="338" w:lineRule="auto" w:before="66"/>
        <w:ind w:right="231" w:firstLine="480"/>
        <w:jc w:val="both"/>
      </w:pPr>
      <w:r>
        <w:rPr/>
        <w:t>（4）张锦鸿：1999</w:t>
      </w:r>
      <w:r>
        <w:rPr>
          <w:spacing w:val="-51"/>
        </w:rPr>
        <w:t> </w:t>
      </w:r>
      <w:r>
        <w:rPr/>
        <w:t>年至今任广州南天电脑系统有限公司总经理；2000</w:t>
      </w:r>
      <w:r>
        <w:rPr>
          <w:spacing w:val="-51"/>
        </w:rPr>
        <w:t> </w:t>
      </w:r>
      <w:r>
        <w:rPr/>
        <w:t>年</w:t>
      </w:r>
      <w:r>
        <w:rPr>
          <w:spacing w:val="-51"/>
        </w:rPr>
        <w:t> </w:t>
      </w:r>
      <w:r>
        <w:rPr/>
        <w:t>5</w:t>
      </w:r>
      <w:r>
        <w:rPr>
          <w:spacing w:val="-51"/>
        </w:rPr>
        <w:t> </w:t>
      </w:r>
      <w:r>
        <w:rPr/>
        <w:t>月至今任南</w:t>
      </w:r>
      <w:r>
        <w:rPr/>
        <w:t> 天信息股份公司董事；2001</w:t>
      </w:r>
      <w:r>
        <w:rPr>
          <w:spacing w:val="-60"/>
        </w:rPr>
        <w:t> </w:t>
      </w:r>
      <w:r>
        <w:rPr/>
        <w:t>年</w:t>
      </w:r>
      <w:r>
        <w:rPr>
          <w:spacing w:val="-60"/>
        </w:rPr>
        <w:t> </w:t>
      </w:r>
      <w:r>
        <w:rPr/>
        <w:t>7</w:t>
      </w:r>
      <w:r>
        <w:rPr>
          <w:spacing w:val="-60"/>
        </w:rPr>
        <w:t> </w:t>
      </w:r>
      <w:r>
        <w:rPr/>
        <w:t>月至今任南天信息股份公司高级副总裁。</w:t>
      </w:r>
    </w:p>
    <w:p>
      <w:pPr>
        <w:pStyle w:val="BodyText"/>
        <w:spacing w:line="240" w:lineRule="auto" w:before="66"/>
        <w:ind w:left="633" w:right="92"/>
        <w:jc w:val="left"/>
      </w:pPr>
      <w:r>
        <w:rPr/>
        <w:t>（5）陈宇峰：2001</w:t>
      </w:r>
      <w:r>
        <w:rPr>
          <w:spacing w:val="-41"/>
        </w:rPr>
        <w:t> </w:t>
      </w:r>
      <w:r>
        <w:rPr/>
        <w:t>年</w:t>
      </w:r>
      <w:r>
        <w:rPr>
          <w:spacing w:val="-41"/>
        </w:rPr>
        <w:t> </w:t>
      </w:r>
      <w:r>
        <w:rPr/>
        <w:t>12</w:t>
      </w:r>
      <w:r>
        <w:rPr>
          <w:spacing w:val="-41"/>
        </w:rPr>
        <w:t> </w:t>
      </w:r>
      <w:r>
        <w:rPr/>
        <w:t>月至今任南天信息股份公司产品研发中心总经理；2001</w:t>
      </w:r>
      <w:r>
        <w:rPr>
          <w:spacing w:val="-41"/>
        </w:rPr>
        <w:t> </w:t>
      </w:r>
      <w:r>
        <w:rPr/>
        <w:t>年</w:t>
      </w:r>
      <w:r>
        <w:rPr>
          <w:spacing w:val="-41"/>
        </w:rPr>
        <w:t> </w:t>
      </w:r>
      <w:r>
        <w:rPr/>
        <w:t>12</w:t>
      </w:r>
    </w:p>
    <w:p>
      <w:pPr>
        <w:pStyle w:val="BodyText"/>
        <w:spacing w:line="338" w:lineRule="auto" w:before="125"/>
        <w:ind w:right="92"/>
        <w:jc w:val="left"/>
      </w:pPr>
      <w:r>
        <w:rPr/>
        <w:t>月至</w:t>
      </w:r>
      <w:r>
        <w:rPr>
          <w:spacing w:val="-51"/>
        </w:rPr>
        <w:t> </w:t>
      </w:r>
      <w:r>
        <w:rPr/>
        <w:t>2004</w:t>
      </w:r>
      <w:r>
        <w:rPr>
          <w:spacing w:val="-52"/>
        </w:rPr>
        <w:t> </w:t>
      </w:r>
      <w:r>
        <w:rPr/>
        <w:t>年</w:t>
      </w:r>
      <w:r>
        <w:rPr>
          <w:spacing w:val="-51"/>
        </w:rPr>
        <w:t> </w:t>
      </w:r>
      <w:r>
        <w:rPr/>
        <w:t>12</w:t>
      </w:r>
      <w:r>
        <w:rPr>
          <w:spacing w:val="-51"/>
        </w:rPr>
        <w:t> </w:t>
      </w:r>
      <w:r>
        <w:rPr/>
        <w:t>月任南天信息股份公司监事；2004</w:t>
      </w:r>
      <w:r>
        <w:rPr>
          <w:spacing w:val="-51"/>
        </w:rPr>
        <w:t> </w:t>
      </w:r>
      <w:r>
        <w:rPr/>
        <w:t>年</w:t>
      </w:r>
      <w:r>
        <w:rPr>
          <w:spacing w:val="-51"/>
        </w:rPr>
        <w:t> </w:t>
      </w:r>
      <w:r>
        <w:rPr/>
        <w:t>12</w:t>
      </w:r>
      <w:r>
        <w:rPr>
          <w:spacing w:val="-51"/>
        </w:rPr>
        <w:t> </w:t>
      </w:r>
      <w:r>
        <w:rPr/>
        <w:t>月至今任南天信息股份公司董事、</w:t>
      </w:r>
      <w:r>
        <w:rPr>
          <w:spacing w:val="-1"/>
        </w:rPr>
        <w:t> </w:t>
      </w:r>
      <w:r>
        <w:rPr/>
        <w:t>高级副总裁。</w:t>
      </w:r>
    </w:p>
    <w:p>
      <w:pPr>
        <w:pStyle w:val="BodyText"/>
        <w:spacing w:line="336" w:lineRule="auto" w:before="66"/>
        <w:ind w:right="92" w:firstLine="480"/>
        <w:jc w:val="left"/>
      </w:pPr>
      <w:r>
        <w:rPr>
          <w:spacing w:val="-6"/>
        </w:rPr>
        <w:t>（6）刘小斌：现任：华立集团股份有限公司副总裁；重庆华立药业股份有限公司董事长、</w:t>
      </w:r>
      <w:r>
        <w:rPr/>
        <w:t> 董事；上海开创国际海洋资源股份有限公司副董事长、董事；昆明制药集团股份有限公司董</w:t>
      </w:r>
      <w:r>
        <w:rPr>
          <w:spacing w:val="-83"/>
        </w:rPr>
        <w:t> </w:t>
      </w:r>
      <w:r>
        <w:rPr>
          <w:spacing w:val="-83"/>
        </w:rPr>
      </w:r>
      <w:r>
        <w:rPr/>
        <w:t>事；武汉健民药业集团股份有限公司董事；2009</w:t>
      </w:r>
      <w:r>
        <w:rPr>
          <w:spacing w:val="-60"/>
        </w:rPr>
        <w:t> </w:t>
      </w:r>
      <w:r>
        <w:rPr/>
        <w:t>年</w:t>
      </w:r>
      <w:r>
        <w:rPr>
          <w:spacing w:val="-60"/>
        </w:rPr>
        <w:t> </w:t>
      </w:r>
      <w:r>
        <w:rPr/>
        <w:t>9</w:t>
      </w:r>
      <w:r>
        <w:rPr>
          <w:spacing w:val="-60"/>
        </w:rPr>
        <w:t> </w:t>
      </w:r>
      <w:r>
        <w:rPr/>
        <w:t>月至今任南天信息股份公司董事。</w:t>
      </w:r>
    </w:p>
    <w:p>
      <w:pPr>
        <w:pStyle w:val="BodyText"/>
        <w:spacing w:line="336" w:lineRule="auto" w:before="68"/>
        <w:ind w:right="231" w:firstLine="480"/>
        <w:jc w:val="both"/>
      </w:pPr>
      <w:r>
        <w:rPr/>
        <w:t>（7）赵剑： 2002</w:t>
      </w:r>
      <w:r>
        <w:rPr>
          <w:spacing w:val="-46"/>
        </w:rPr>
        <w:t> </w:t>
      </w:r>
      <w:r>
        <w:rPr/>
        <w:t>年</w:t>
      </w:r>
      <w:r>
        <w:rPr>
          <w:spacing w:val="-47"/>
        </w:rPr>
        <w:t> </w:t>
      </w:r>
      <w:r>
        <w:rPr/>
        <w:t>6</w:t>
      </w:r>
      <w:r>
        <w:rPr>
          <w:spacing w:val="-46"/>
        </w:rPr>
        <w:t> </w:t>
      </w:r>
      <w:r>
        <w:rPr/>
        <w:t>月至</w:t>
      </w:r>
      <w:r>
        <w:rPr>
          <w:spacing w:val="-46"/>
        </w:rPr>
        <w:t> </w:t>
      </w:r>
      <w:r>
        <w:rPr>
          <w:spacing w:val="24"/>
        </w:rPr>
        <w:t>2004年1</w:t>
      </w:r>
      <w:r>
        <w:rPr>
          <w:spacing w:val="-46"/>
        </w:rPr>
        <w:t> </w:t>
      </w:r>
      <w:r>
        <w:rPr/>
        <w:t>月在康师傅控股杭州顶津食品有限公司从事财务</w:t>
      </w:r>
      <w:r>
        <w:rPr/>
        <w:t> </w:t>
      </w:r>
      <w:r>
        <w:rPr>
          <w:spacing w:val="-1"/>
        </w:rPr>
        <w:t>工作；2004年2</w:t>
      </w:r>
      <w:r>
        <w:rPr>
          <w:spacing w:val="-59"/>
        </w:rPr>
        <w:t> </w:t>
      </w:r>
      <w:r>
        <w:rPr/>
        <w:t>月至</w:t>
      </w:r>
      <w:r>
        <w:rPr>
          <w:spacing w:val="-59"/>
        </w:rPr>
        <w:t> </w:t>
      </w:r>
      <w:r>
        <w:rPr>
          <w:spacing w:val="19"/>
        </w:rPr>
        <w:t>2005年6</w:t>
      </w:r>
      <w:r>
        <w:rPr>
          <w:spacing w:val="-59"/>
        </w:rPr>
        <w:t> </w:t>
      </w:r>
      <w:r>
        <w:rPr>
          <w:spacing w:val="-1"/>
        </w:rPr>
        <w:t>月在西子奥的斯电梯有限公司区域控制部；2005年7</w:t>
      </w:r>
      <w:r>
        <w:rPr>
          <w:spacing w:val="-59"/>
        </w:rPr>
        <w:t> </w:t>
      </w:r>
      <w:r>
        <w:rPr/>
        <w:t>月至</w:t>
      </w:r>
      <w:r>
        <w:rPr>
          <w:spacing w:val="-59"/>
        </w:rPr>
        <w:t> </w:t>
      </w:r>
      <w:r>
        <w:rPr/>
        <w:t>2007</w:t>
      </w:r>
      <w:r>
        <w:rPr/>
        <w:t> 年</w:t>
      </w:r>
      <w:r>
        <w:rPr>
          <w:spacing w:val="-65"/>
        </w:rPr>
        <w:t> </w:t>
      </w:r>
      <w:r>
        <w:rPr/>
        <w:t>9</w:t>
      </w:r>
      <w:r>
        <w:rPr>
          <w:spacing w:val="-65"/>
        </w:rPr>
        <w:t> </w:t>
      </w:r>
      <w:r>
        <w:rPr>
          <w:spacing w:val="-3"/>
        </w:rPr>
        <w:t>月加入深圳九夷投资有限公司；2007</w:t>
      </w:r>
      <w:r>
        <w:rPr>
          <w:spacing w:val="-65"/>
        </w:rPr>
        <w:t> </w:t>
      </w:r>
      <w:r>
        <w:rPr/>
        <w:t>年</w:t>
      </w:r>
      <w:r>
        <w:rPr>
          <w:spacing w:val="-65"/>
        </w:rPr>
        <w:t> </w:t>
      </w:r>
      <w:r>
        <w:rPr/>
        <w:t>9</w:t>
      </w:r>
      <w:r>
        <w:rPr>
          <w:spacing w:val="-65"/>
        </w:rPr>
        <w:t> </w:t>
      </w:r>
      <w:r>
        <w:rPr/>
        <w:t>月任深圳九夷投资有限公司财务总监；2007</w:t>
      </w:r>
      <w:r>
        <w:rPr>
          <w:spacing w:val="-65"/>
        </w:rPr>
        <w:t> </w:t>
      </w:r>
      <w:r>
        <w:rPr/>
        <w:t>年</w:t>
      </w:r>
      <w:r>
        <w:rPr/>
        <w:t> 8</w:t>
      </w:r>
      <w:r>
        <w:rPr>
          <w:spacing w:val="-60"/>
        </w:rPr>
        <w:t> </w:t>
      </w:r>
      <w:r>
        <w:rPr/>
        <w:t>月至今任南天信息股份公司董事。</w:t>
      </w:r>
    </w:p>
    <w:p>
      <w:pPr>
        <w:pStyle w:val="BodyText"/>
        <w:spacing w:line="240" w:lineRule="auto" w:before="68"/>
        <w:ind w:left="634" w:right="92"/>
        <w:jc w:val="left"/>
      </w:pPr>
      <w:r>
        <w:rPr>
          <w:spacing w:val="8"/>
        </w:rPr>
        <w:t>（8）冯景雯：2001年4</w:t>
      </w:r>
      <w:r>
        <w:rPr>
          <w:spacing w:val="-60"/>
        </w:rPr>
        <w:t> </w:t>
      </w:r>
      <w:r>
        <w:rPr/>
        <w:t>月至</w:t>
      </w:r>
      <w:r>
        <w:rPr>
          <w:spacing w:val="-60"/>
        </w:rPr>
        <w:t> </w:t>
      </w:r>
      <w:r>
        <w:rPr/>
        <w:t>2005</w:t>
      </w:r>
      <w:r>
        <w:rPr>
          <w:spacing w:val="-60"/>
        </w:rPr>
        <w:t> </w:t>
      </w:r>
      <w:r>
        <w:rPr/>
        <w:t>年</w:t>
      </w:r>
      <w:r>
        <w:rPr>
          <w:spacing w:val="-60"/>
        </w:rPr>
        <w:t> </w:t>
      </w:r>
      <w:r>
        <w:rPr/>
        <w:t>12</w:t>
      </w:r>
      <w:r>
        <w:rPr>
          <w:spacing w:val="-60"/>
        </w:rPr>
        <w:t> </w:t>
      </w:r>
      <w:r>
        <w:rPr>
          <w:spacing w:val="6"/>
        </w:rPr>
        <w:t>月任云南大学财务处处长；2006年1</w:t>
      </w:r>
      <w:r>
        <w:rPr>
          <w:spacing w:val="-60"/>
        </w:rPr>
        <w:t> </w:t>
      </w:r>
      <w:r>
        <w:rPr/>
        <w:t>月至</w:t>
      </w:r>
      <w:r>
        <w:rPr>
          <w:spacing w:val="-60"/>
        </w:rPr>
        <w:t> </w:t>
      </w:r>
      <w:r>
        <w:rPr/>
        <w:t>2008</w:t>
      </w:r>
    </w:p>
    <w:p>
      <w:pPr>
        <w:pStyle w:val="BodyText"/>
        <w:spacing w:line="338" w:lineRule="auto" w:before="126"/>
        <w:ind w:right="215"/>
        <w:jc w:val="left"/>
      </w:pPr>
      <w:r>
        <w:rPr/>
        <w:t>年</w:t>
      </w:r>
      <w:r>
        <w:rPr>
          <w:spacing w:val="-41"/>
        </w:rPr>
        <w:t> </w:t>
      </w:r>
      <w:r>
        <w:rPr/>
        <w:t>12</w:t>
      </w:r>
      <w:r>
        <w:rPr>
          <w:spacing w:val="-41"/>
        </w:rPr>
        <w:t> </w:t>
      </w:r>
      <w:r>
        <w:rPr/>
        <w:t>月任云南大学总经济师、云南大学投资管理有限公司任董事长；2009</w:t>
      </w:r>
      <w:r>
        <w:rPr>
          <w:spacing w:val="-41"/>
        </w:rPr>
        <w:t> </w:t>
      </w:r>
      <w:r>
        <w:rPr/>
        <w:t>年</w:t>
      </w:r>
      <w:r>
        <w:rPr>
          <w:spacing w:val="-40"/>
        </w:rPr>
        <w:t> </w:t>
      </w:r>
      <w:r>
        <w:rPr/>
        <w:t>1</w:t>
      </w:r>
      <w:r>
        <w:rPr>
          <w:spacing w:val="-41"/>
        </w:rPr>
        <w:t> </w:t>
      </w:r>
      <w:r>
        <w:rPr/>
        <w:t>月至今任云</w:t>
      </w:r>
      <w:r>
        <w:rPr/>
        <w:t> 南大学滇池学院副院长；2004</w:t>
      </w:r>
      <w:r>
        <w:rPr>
          <w:spacing w:val="-60"/>
        </w:rPr>
        <w:t> </w:t>
      </w:r>
      <w:r>
        <w:rPr/>
        <w:t>年</w:t>
      </w:r>
      <w:r>
        <w:rPr>
          <w:spacing w:val="-60"/>
        </w:rPr>
        <w:t> </w:t>
      </w:r>
      <w:r>
        <w:rPr/>
        <w:t>12</w:t>
      </w:r>
      <w:r>
        <w:rPr>
          <w:spacing w:val="-60"/>
        </w:rPr>
        <w:t> </w:t>
      </w:r>
      <w:r>
        <w:rPr/>
        <w:t>月至今任南天信息股份公司独立董事。</w:t>
      </w:r>
    </w:p>
    <w:p>
      <w:pPr>
        <w:pStyle w:val="BodyText"/>
        <w:spacing w:line="336" w:lineRule="auto" w:before="66"/>
        <w:ind w:right="230" w:firstLine="480"/>
        <w:jc w:val="both"/>
      </w:pPr>
      <w:r>
        <w:rPr/>
        <w:t>（9）郑冬渝：</w:t>
      </w:r>
      <w:r>
        <w:rPr>
          <w:spacing w:val="19"/>
        </w:rPr>
        <w:t> </w:t>
      </w:r>
      <w:r>
        <w:rPr/>
        <w:t>现任云南大学法学院法学三系（研究生系）系主任，院党委委员。2004</w:t>
      </w:r>
      <w:r>
        <w:rPr/>
        <w:t> 年</w:t>
      </w:r>
      <w:r>
        <w:rPr>
          <w:spacing w:val="-60"/>
        </w:rPr>
        <w:t> </w:t>
      </w:r>
      <w:r>
        <w:rPr/>
        <w:t>12</w:t>
      </w:r>
      <w:r>
        <w:rPr>
          <w:spacing w:val="-60"/>
        </w:rPr>
        <w:t> </w:t>
      </w:r>
      <w:r>
        <w:rPr/>
        <w:t>月至今任南天信息股份公司独立董事。</w:t>
      </w:r>
    </w:p>
    <w:p>
      <w:pPr>
        <w:pStyle w:val="BodyText"/>
        <w:spacing w:line="336" w:lineRule="auto" w:before="68"/>
        <w:ind w:right="231" w:firstLine="480"/>
        <w:jc w:val="both"/>
      </w:pPr>
      <w:r>
        <w:rPr/>
        <w:t>（10） 董云庭： 1997</w:t>
      </w:r>
      <w:r>
        <w:rPr>
          <w:spacing w:val="-57"/>
        </w:rPr>
        <w:t> </w:t>
      </w:r>
      <w:r>
        <w:rPr/>
        <w:t>年</w:t>
      </w:r>
      <w:r>
        <w:rPr>
          <w:spacing w:val="-57"/>
        </w:rPr>
        <w:t> </w:t>
      </w:r>
      <w:r>
        <w:rPr/>
        <w:t>10</w:t>
      </w:r>
      <w:r>
        <w:rPr>
          <w:spacing w:val="-57"/>
        </w:rPr>
        <w:t> </w:t>
      </w:r>
      <w:r>
        <w:rPr>
          <w:spacing w:val="-6"/>
        </w:rPr>
        <w:t>月任电子工业部政策研究室主任（正司）。信息产业部成立</w:t>
      </w:r>
      <w:r>
        <w:rPr/>
        <w:t> </w:t>
      </w:r>
      <w:r>
        <w:rPr>
          <w:spacing w:val="-5"/>
        </w:rPr>
        <w:t>后，继任电子规划院院长，现为中国电子装备技术开发协会常务副理事长（法人代表）；2007</w:t>
      </w:r>
      <w:r>
        <w:rPr>
          <w:spacing w:val="-109"/>
        </w:rPr>
        <w:t> </w:t>
      </w:r>
      <w:r>
        <w:rPr>
          <w:spacing w:val="-109"/>
        </w:rPr>
      </w:r>
      <w:r>
        <w:rPr/>
        <w:t>年</w:t>
      </w:r>
      <w:r>
        <w:rPr>
          <w:spacing w:val="-60"/>
        </w:rPr>
        <w:t> </w:t>
      </w:r>
      <w:r>
        <w:rPr/>
        <w:t>12</w:t>
      </w:r>
      <w:r>
        <w:rPr>
          <w:spacing w:val="-60"/>
        </w:rPr>
        <w:t> </w:t>
      </w:r>
      <w:r>
        <w:rPr/>
        <w:t>月至今任南天信息股份公司独立董事。</w:t>
      </w:r>
    </w:p>
    <w:p>
      <w:pPr>
        <w:pStyle w:val="BodyText"/>
        <w:spacing w:line="336" w:lineRule="auto" w:before="68"/>
        <w:ind w:right="231" w:firstLine="480"/>
        <w:jc w:val="both"/>
      </w:pPr>
      <w:r>
        <w:rPr/>
        <w:t>（11） </w:t>
      </w:r>
      <w:r>
        <w:rPr>
          <w:spacing w:val="16"/>
        </w:rPr>
        <w:t>此夕克明：2000年8</w:t>
      </w:r>
      <w:r>
        <w:rPr>
          <w:spacing w:val="-20"/>
        </w:rPr>
        <w:t> </w:t>
      </w:r>
      <w:r>
        <w:rPr/>
        <w:t>月到云南省注册会计师协会工作，任常务副秘书长、副会</w:t>
      </w:r>
      <w:r>
        <w:rPr/>
        <w:t> 长兼秘书长至今；2007</w:t>
      </w:r>
      <w:r>
        <w:rPr>
          <w:spacing w:val="-60"/>
        </w:rPr>
        <w:t> </w:t>
      </w:r>
      <w:r>
        <w:rPr/>
        <w:t>年</w:t>
      </w:r>
      <w:r>
        <w:rPr>
          <w:spacing w:val="-60"/>
        </w:rPr>
        <w:t> </w:t>
      </w:r>
      <w:r>
        <w:rPr/>
        <w:t>12</w:t>
      </w:r>
      <w:r>
        <w:rPr>
          <w:spacing w:val="-60"/>
        </w:rPr>
        <w:t> </w:t>
      </w:r>
      <w:r>
        <w:rPr/>
        <w:t>月至今任南天信息股份公司独立董事。</w:t>
      </w:r>
    </w:p>
    <w:p>
      <w:pPr>
        <w:pStyle w:val="BodyText"/>
        <w:spacing w:line="338" w:lineRule="auto" w:before="68"/>
        <w:ind w:right="231" w:firstLine="480"/>
        <w:jc w:val="both"/>
      </w:pPr>
      <w:r>
        <w:rPr/>
        <w:t>（12）</w:t>
      </w:r>
      <w:r>
        <w:rPr>
          <w:spacing w:val="-35"/>
        </w:rPr>
        <w:t> </w:t>
      </w:r>
      <w:r>
        <w:rPr>
          <w:spacing w:val="-4"/>
        </w:rPr>
        <w:t>张英南：1999</w:t>
      </w:r>
      <w:r>
        <w:rPr>
          <w:spacing w:val="-65"/>
        </w:rPr>
        <w:t> </w:t>
      </w:r>
      <w:r>
        <w:rPr/>
        <w:t>年至今在南天信息股份公司生产体系制造部任经理；2001</w:t>
      </w:r>
      <w:r>
        <w:rPr>
          <w:spacing w:val="-65"/>
        </w:rPr>
        <w:t> </w:t>
      </w:r>
      <w:r>
        <w:rPr/>
        <w:t>年</w:t>
      </w:r>
      <w:r>
        <w:rPr>
          <w:spacing w:val="-65"/>
        </w:rPr>
        <w:t> </w:t>
      </w:r>
      <w:r>
        <w:rPr/>
        <w:t>10</w:t>
      </w:r>
      <w:r>
        <w:rPr>
          <w:spacing w:val="-65"/>
        </w:rPr>
        <w:t> </w:t>
      </w:r>
      <w:r>
        <w:rPr/>
        <w:t>月</w:t>
      </w:r>
      <w:r>
        <w:rPr/>
        <w:t> 至今在南天信息股份公司任工会主席；2004</w:t>
      </w:r>
      <w:r>
        <w:rPr>
          <w:spacing w:val="-60"/>
        </w:rPr>
        <w:t> </w:t>
      </w:r>
      <w:r>
        <w:rPr/>
        <w:t>年</w:t>
      </w:r>
      <w:r>
        <w:rPr>
          <w:spacing w:val="-60"/>
        </w:rPr>
        <w:t> </w:t>
      </w:r>
      <w:r>
        <w:rPr/>
        <w:t>12</w:t>
      </w:r>
      <w:r>
        <w:rPr>
          <w:spacing w:val="-60"/>
        </w:rPr>
        <w:t> </w:t>
      </w:r>
      <w:r>
        <w:rPr/>
        <w:t>月至今任南天信息股份公司监事。</w:t>
      </w:r>
    </w:p>
    <w:p>
      <w:pPr>
        <w:pStyle w:val="BodyText"/>
        <w:spacing w:line="336" w:lineRule="auto" w:before="66"/>
        <w:ind w:right="231" w:firstLine="480"/>
        <w:jc w:val="both"/>
      </w:pPr>
      <w:r>
        <w:rPr>
          <w:spacing w:val="11"/>
        </w:rPr>
        <w:t>（13）郭建云：2001年7</w:t>
      </w:r>
      <w:r>
        <w:rPr>
          <w:spacing w:val="-40"/>
        </w:rPr>
        <w:t> </w:t>
      </w:r>
      <w:r>
        <w:rPr/>
        <w:t>月至今在南天信息股份公司任内部审计部总经理；2001</w:t>
      </w:r>
      <w:r>
        <w:rPr>
          <w:spacing w:val="-40"/>
        </w:rPr>
        <w:t> </w:t>
      </w:r>
      <w:r>
        <w:rPr/>
        <w:t>年</w:t>
      </w:r>
      <w:r>
        <w:rPr>
          <w:spacing w:val="-40"/>
        </w:rPr>
        <w:t> </w:t>
      </w:r>
      <w:r>
        <w:rPr/>
        <w:t>12</w:t>
      </w:r>
      <w:r>
        <w:rPr/>
        <w:t> 月至今在南天信息股份公司任监事；2004</w:t>
      </w:r>
      <w:r>
        <w:rPr>
          <w:spacing w:val="-51"/>
        </w:rPr>
        <w:t> </w:t>
      </w:r>
      <w:r>
        <w:rPr/>
        <w:t>年</w:t>
      </w:r>
      <w:r>
        <w:rPr>
          <w:spacing w:val="-51"/>
        </w:rPr>
        <w:t> </w:t>
      </w:r>
      <w:r>
        <w:rPr/>
        <w:t>12</w:t>
      </w:r>
      <w:r>
        <w:rPr>
          <w:spacing w:val="-51"/>
        </w:rPr>
        <w:t> </w:t>
      </w:r>
      <w:r>
        <w:rPr/>
        <w:t>月至</w:t>
      </w:r>
      <w:r>
        <w:rPr>
          <w:spacing w:val="-51"/>
        </w:rPr>
        <w:t> </w:t>
      </w:r>
      <w:r>
        <w:rPr/>
        <w:t>2007</w:t>
      </w:r>
      <w:r>
        <w:rPr>
          <w:spacing w:val="-51"/>
        </w:rPr>
        <w:t> </w:t>
      </w:r>
      <w:r>
        <w:rPr/>
        <w:t>年</w:t>
      </w:r>
      <w:r>
        <w:rPr>
          <w:spacing w:val="-51"/>
        </w:rPr>
        <w:t> </w:t>
      </w:r>
      <w:r>
        <w:rPr/>
        <w:t>12</w:t>
      </w:r>
      <w:r>
        <w:rPr>
          <w:spacing w:val="-51"/>
        </w:rPr>
        <w:t> </w:t>
      </w:r>
      <w:r>
        <w:rPr/>
        <w:t>月任南天信息股份公司监事</w:t>
      </w:r>
      <w:r>
        <w:rPr>
          <w:spacing w:val="-1"/>
        </w:rPr>
        <w:t> </w:t>
      </w:r>
      <w:r>
        <w:rPr/>
        <w:t>会主席。</w:t>
      </w:r>
    </w:p>
    <w:p>
      <w:pPr>
        <w:pStyle w:val="BodyText"/>
        <w:spacing w:line="338" w:lineRule="auto" w:before="68"/>
        <w:ind w:right="92" w:firstLine="480"/>
        <w:jc w:val="left"/>
      </w:pPr>
      <w:r>
        <w:rPr>
          <w:spacing w:val="-9"/>
        </w:rPr>
        <w:t>（14）赵兵：1990</w:t>
      </w:r>
      <w:r>
        <w:rPr>
          <w:spacing w:val="-74"/>
        </w:rPr>
        <w:t> </w:t>
      </w:r>
      <w:r>
        <w:rPr/>
        <w:t>年</w:t>
      </w:r>
      <w:r>
        <w:rPr>
          <w:spacing w:val="-74"/>
        </w:rPr>
        <w:t> </w:t>
      </w:r>
      <w:r>
        <w:rPr/>
        <w:t>3</w:t>
      </w:r>
      <w:r>
        <w:rPr>
          <w:spacing w:val="-74"/>
        </w:rPr>
        <w:t> </w:t>
      </w:r>
      <w:r>
        <w:rPr/>
        <w:t>月至今在广州南天电脑系统有限公司历任业务经理、总经理助理、</w:t>
      </w:r>
      <w:r>
        <w:rPr/>
        <w:t> 市场总监、副总经理。2001</w:t>
      </w:r>
      <w:r>
        <w:rPr>
          <w:spacing w:val="-60"/>
        </w:rPr>
        <w:t> </w:t>
      </w:r>
      <w:r>
        <w:rPr/>
        <w:t>年</w:t>
      </w:r>
      <w:r>
        <w:rPr>
          <w:spacing w:val="-60"/>
        </w:rPr>
        <w:t> </w:t>
      </w:r>
      <w:r>
        <w:rPr/>
        <w:t>12</w:t>
      </w:r>
      <w:r>
        <w:rPr>
          <w:spacing w:val="-60"/>
        </w:rPr>
        <w:t> </w:t>
      </w:r>
      <w:r>
        <w:rPr/>
        <w:t>月至今任南天信息股份公司监事。</w:t>
      </w:r>
    </w:p>
    <w:p>
      <w:pPr>
        <w:spacing w:after="0" w:line="338" w:lineRule="auto"/>
        <w:jc w:val="left"/>
        <w:sectPr>
          <w:pgSz w:w="11910" w:h="16840"/>
          <w:pgMar w:header="787" w:footer="708" w:top="1260" w:bottom="900" w:left="980" w:right="900"/>
        </w:sectPr>
      </w:pPr>
    </w:p>
    <w:p>
      <w:pPr>
        <w:pStyle w:val="BodyText"/>
        <w:spacing w:line="338" w:lineRule="auto" w:before="111"/>
        <w:ind w:left="214" w:right="134" w:firstLine="480"/>
        <w:jc w:val="left"/>
      </w:pPr>
      <w:r>
        <w:rPr/>
        <w:t>（15）丁力：现任南天信息股份公司金融设备部总经理；2004 年 12</w:t>
      </w:r>
      <w:r>
        <w:rPr>
          <w:spacing w:val="-84"/>
        </w:rPr>
        <w:t> </w:t>
      </w:r>
      <w:r>
        <w:rPr/>
        <w:t>月至今任南天信息</w:t>
      </w:r>
      <w:r>
        <w:rPr/>
        <w:t> 股份公司监事。</w:t>
      </w:r>
    </w:p>
    <w:p>
      <w:pPr>
        <w:pStyle w:val="BodyText"/>
        <w:spacing w:line="338" w:lineRule="auto" w:before="66"/>
        <w:ind w:left="213" w:right="135" w:firstLine="480"/>
        <w:jc w:val="left"/>
      </w:pPr>
      <w:r>
        <w:rPr>
          <w:spacing w:val="-5"/>
        </w:rPr>
        <w:t>（16）黄燕华：2003</w:t>
      </w:r>
      <w:r>
        <w:rPr>
          <w:spacing w:val="-66"/>
        </w:rPr>
        <w:t> </w:t>
      </w:r>
      <w:r>
        <w:rPr/>
        <w:t>年加入深圳九夷投资有限公司审计部任职，2006</w:t>
      </w:r>
      <w:r>
        <w:rPr>
          <w:spacing w:val="-66"/>
        </w:rPr>
        <w:t> </w:t>
      </w:r>
      <w:r>
        <w:rPr/>
        <w:t>年</w:t>
      </w:r>
      <w:r>
        <w:rPr>
          <w:spacing w:val="-66"/>
        </w:rPr>
        <w:t> </w:t>
      </w:r>
      <w:r>
        <w:rPr/>
        <w:t>5</w:t>
      </w:r>
      <w:r>
        <w:rPr>
          <w:spacing w:val="-66"/>
        </w:rPr>
        <w:t> </w:t>
      </w:r>
      <w:r>
        <w:rPr/>
        <w:t>月至今任南天</w:t>
      </w:r>
      <w:r>
        <w:rPr/>
        <w:t> 信息股份公司监事。</w:t>
      </w:r>
    </w:p>
    <w:p>
      <w:pPr>
        <w:pStyle w:val="BodyText"/>
        <w:spacing w:line="336" w:lineRule="auto" w:before="66"/>
        <w:ind w:left="213" w:right="134" w:firstLine="480"/>
        <w:jc w:val="left"/>
      </w:pPr>
      <w:r>
        <w:rPr/>
        <w:t>（17）彭玉珠：2004</w:t>
      </w:r>
      <w:r>
        <w:rPr>
          <w:spacing w:val="-54"/>
        </w:rPr>
        <w:t> </w:t>
      </w:r>
      <w:r>
        <w:rPr/>
        <w:t>年</w:t>
      </w:r>
      <w:r>
        <w:rPr>
          <w:spacing w:val="-54"/>
        </w:rPr>
        <w:t> </w:t>
      </w:r>
      <w:r>
        <w:rPr/>
        <w:t>12</w:t>
      </w:r>
      <w:r>
        <w:rPr>
          <w:spacing w:val="-54"/>
        </w:rPr>
        <w:t> </w:t>
      </w:r>
      <w:r>
        <w:rPr/>
        <w:t>月至今任南天信息股份公司财务总监；2005</w:t>
      </w:r>
      <w:r>
        <w:rPr>
          <w:spacing w:val="-54"/>
        </w:rPr>
        <w:t> </w:t>
      </w:r>
      <w:r>
        <w:rPr/>
        <w:t>年</w:t>
      </w:r>
      <w:r>
        <w:rPr>
          <w:spacing w:val="-54"/>
        </w:rPr>
        <w:t> </w:t>
      </w:r>
      <w:r>
        <w:rPr/>
        <w:t>3</w:t>
      </w:r>
      <w:r>
        <w:rPr>
          <w:spacing w:val="-53"/>
        </w:rPr>
        <w:t> </w:t>
      </w:r>
      <w:r>
        <w:rPr/>
        <w:t>月至今任云</w:t>
      </w:r>
      <w:r>
        <w:rPr/>
        <w:t> 南医药工业股份有限公司董事长。</w:t>
      </w:r>
    </w:p>
    <w:p>
      <w:pPr>
        <w:pStyle w:val="BodyText"/>
        <w:spacing w:line="338" w:lineRule="auto" w:before="68"/>
        <w:ind w:left="213" w:right="144" w:firstLine="480"/>
        <w:jc w:val="left"/>
      </w:pPr>
      <w:r>
        <w:rPr>
          <w:spacing w:val="9"/>
        </w:rPr>
        <w:t>（18）姜东：1998年7</w:t>
      </w:r>
      <w:r>
        <w:rPr>
          <w:spacing w:val="-55"/>
        </w:rPr>
        <w:t> </w:t>
      </w:r>
      <w:r>
        <w:rPr/>
        <w:t>月至</w:t>
      </w:r>
      <w:r>
        <w:rPr>
          <w:spacing w:val="-55"/>
        </w:rPr>
        <w:t> </w:t>
      </w:r>
      <w:r>
        <w:rPr/>
        <w:t>2001</w:t>
      </w:r>
      <w:r>
        <w:rPr>
          <w:spacing w:val="-55"/>
        </w:rPr>
        <w:t> </w:t>
      </w:r>
      <w:r>
        <w:rPr/>
        <w:t>年</w:t>
      </w:r>
      <w:r>
        <w:rPr>
          <w:spacing w:val="-55"/>
        </w:rPr>
        <w:t> </w:t>
      </w:r>
      <w:r>
        <w:rPr/>
        <w:t>8</w:t>
      </w:r>
      <w:r>
        <w:rPr>
          <w:spacing w:val="-55"/>
        </w:rPr>
        <w:t> </w:t>
      </w:r>
      <w:r>
        <w:rPr/>
        <w:t>月在南天信息股份公司任证券事务代表；2001</w:t>
      </w:r>
      <w:r>
        <w:rPr>
          <w:spacing w:val="-55"/>
        </w:rPr>
        <w:t> </w:t>
      </w:r>
      <w:r>
        <w:rPr/>
        <w:t>年</w:t>
      </w:r>
      <w:r>
        <w:rPr/>
        <w:t> 8</w:t>
      </w:r>
      <w:r>
        <w:rPr>
          <w:spacing w:val="-60"/>
        </w:rPr>
        <w:t> </w:t>
      </w:r>
      <w:r>
        <w:rPr/>
        <w:t>月至今在南天信息股份公司任董事会秘书。</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0"/>
          <w:szCs w:val="20"/>
        </w:rPr>
      </w:pPr>
    </w:p>
    <w:p>
      <w:pPr>
        <w:pStyle w:val="BodyText"/>
        <w:spacing w:line="240" w:lineRule="auto"/>
        <w:ind w:left="693" w:right="134"/>
        <w:jc w:val="left"/>
      </w:pPr>
      <w:r>
        <w:rPr/>
        <w:t>3、董事、监事、高级管理人员在股东单位任职情况：</w:t>
      </w:r>
    </w:p>
    <w:p>
      <w:pPr>
        <w:spacing w:line="240" w:lineRule="auto" w:before="10"/>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1368"/>
        <w:gridCol w:w="3420"/>
        <w:gridCol w:w="2700"/>
        <w:gridCol w:w="2256"/>
      </w:tblGrid>
      <w:tr>
        <w:trPr>
          <w:trHeight w:val="5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865" w:right="0"/>
              <w:jc w:val="left"/>
              <w:rPr>
                <w:rFonts w:ascii="宋体" w:hAnsi="宋体" w:cs="宋体" w:eastAsia="宋体" w:hint="default"/>
                <w:sz w:val="24"/>
                <w:szCs w:val="24"/>
              </w:rPr>
            </w:pPr>
            <w:r>
              <w:rPr>
                <w:rFonts w:ascii="宋体" w:hAnsi="宋体" w:cs="宋体" w:eastAsia="宋体" w:hint="default"/>
                <w:sz w:val="24"/>
                <w:szCs w:val="24"/>
              </w:rPr>
              <w:t>任职的股东单位</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在股东单位担任的职务</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任职期间</w:t>
            </w:r>
          </w:p>
        </w:tc>
      </w:tr>
      <w:tr>
        <w:trPr>
          <w:trHeight w:val="5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郑南南</w:t>
            </w:r>
          </w:p>
        </w:tc>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南天电子信息产业集团公司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董事长</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2001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z w:val="24"/>
                <w:szCs w:val="24"/>
              </w:rPr>
              <w:t>月至今</w:t>
            </w:r>
          </w:p>
        </w:tc>
      </w:tr>
      <w:tr>
        <w:trPr>
          <w:trHeight w:val="570"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刘小斌</w:t>
            </w:r>
          </w:p>
        </w:tc>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华立集团股份有限公司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副总裁</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9</w:t>
            </w:r>
            <w:r>
              <w:rPr>
                <w:rFonts w:ascii="宋体" w:hAnsi="宋体" w:cs="宋体" w:eastAsia="宋体" w:hint="default"/>
                <w:spacing w:val="-60"/>
                <w:sz w:val="24"/>
                <w:szCs w:val="24"/>
              </w:rPr>
              <w:t> </w:t>
            </w:r>
            <w:r>
              <w:rPr>
                <w:rFonts w:ascii="宋体" w:hAnsi="宋体" w:cs="宋体" w:eastAsia="宋体" w:hint="default"/>
                <w:sz w:val="24"/>
                <w:szCs w:val="24"/>
              </w:rPr>
              <w:t>月至今</w:t>
            </w:r>
          </w:p>
        </w:tc>
      </w:tr>
      <w:tr>
        <w:trPr>
          <w:trHeight w:val="57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彭玉珠</w:t>
            </w:r>
          </w:p>
        </w:tc>
        <w:tc>
          <w:tcPr>
            <w:tcW w:w="3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云南医药工业股份有限公司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董事长</w:t>
            </w:r>
          </w:p>
        </w:tc>
        <w:tc>
          <w:tcPr>
            <w:tcW w:w="22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2005</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3</w:t>
            </w:r>
            <w:r>
              <w:rPr>
                <w:rFonts w:ascii="宋体" w:hAnsi="宋体" w:cs="宋体" w:eastAsia="宋体" w:hint="default"/>
                <w:spacing w:val="-60"/>
                <w:sz w:val="24"/>
                <w:szCs w:val="24"/>
              </w:rPr>
              <w:t> </w:t>
            </w:r>
            <w:r>
              <w:rPr>
                <w:rFonts w:ascii="宋体" w:hAnsi="宋体" w:cs="宋体" w:eastAsia="宋体" w:hint="default"/>
                <w:sz w:val="24"/>
                <w:szCs w:val="24"/>
              </w:rPr>
              <w:t>月至今</w:t>
            </w:r>
          </w:p>
        </w:tc>
      </w:tr>
    </w:tbl>
    <w:p>
      <w:pPr>
        <w:spacing w:line="240" w:lineRule="auto" w:before="0"/>
        <w:rPr>
          <w:rFonts w:ascii="宋体" w:hAnsi="宋体" w:cs="宋体" w:eastAsia="宋体" w:hint="default"/>
          <w:sz w:val="20"/>
          <w:szCs w:val="20"/>
        </w:rPr>
      </w:pPr>
    </w:p>
    <w:p>
      <w:pPr>
        <w:pStyle w:val="BodyText"/>
        <w:spacing w:line="240" w:lineRule="auto" w:before="197"/>
        <w:ind w:left="694" w:right="134"/>
        <w:jc w:val="left"/>
      </w:pPr>
      <w:r>
        <w:rPr/>
        <w:t>4、董事、监事、高级管理人员在除股东单位外的其他单位任职或兼职情况：</w:t>
      </w:r>
    </w:p>
    <w:p>
      <w:pPr>
        <w:spacing w:line="240" w:lineRule="auto" w:before="11"/>
        <w:rPr>
          <w:rFonts w:ascii="宋体" w:hAnsi="宋体" w:cs="宋体" w:eastAsia="宋体" w:hint="default"/>
          <w:sz w:val="7"/>
          <w:szCs w:val="7"/>
        </w:rPr>
      </w:pPr>
    </w:p>
    <w:tbl>
      <w:tblPr>
        <w:tblW w:w="0" w:type="auto"/>
        <w:jc w:val="left"/>
        <w:tblInd w:w="209" w:type="dxa"/>
        <w:tblLayout w:type="fixed"/>
        <w:tblCellMar>
          <w:top w:w="0" w:type="dxa"/>
          <w:left w:w="0" w:type="dxa"/>
          <w:bottom w:w="0" w:type="dxa"/>
          <w:right w:w="0" w:type="dxa"/>
        </w:tblCellMar>
        <w:tblLook w:val="01E0"/>
      </w:tblPr>
      <w:tblGrid>
        <w:gridCol w:w="1440"/>
        <w:gridCol w:w="4680"/>
        <w:gridCol w:w="2700"/>
      </w:tblGrid>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姓名</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任职的单位</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所任职务</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赵剑</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深圳市九夷投资有限责任公司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财务总监</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黄燕华</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深圳市九夷投资有限责任公司</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审计部经理</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冯景雯</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云南大学滇池学院</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副院长</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郑冬渝</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云南大学法学院法学三系</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系主任、院党委委员</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董云庭</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pacing w:val="-6"/>
                <w:sz w:val="24"/>
                <w:szCs w:val="24"/>
              </w:rPr>
              <w:t>中国电子信息产业集团有限公司、通富微电</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董事、独立董事</w:t>
            </w:r>
          </w:p>
        </w:tc>
      </w:tr>
      <w:tr>
        <w:trPr>
          <w:trHeight w:val="570" w:hRule="exact"/>
        </w:trPr>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此夕克明</w:t>
            </w:r>
          </w:p>
        </w:tc>
        <w:tc>
          <w:tcPr>
            <w:tcW w:w="4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left="103" w:right="0"/>
              <w:jc w:val="left"/>
              <w:rPr>
                <w:rFonts w:ascii="宋体" w:hAnsi="宋体" w:cs="宋体" w:eastAsia="宋体" w:hint="default"/>
                <w:sz w:val="24"/>
                <w:szCs w:val="24"/>
              </w:rPr>
            </w:pPr>
            <w:r>
              <w:rPr>
                <w:rFonts w:ascii="宋体" w:hAnsi="宋体" w:cs="宋体" w:eastAsia="宋体" w:hint="default"/>
                <w:sz w:val="24"/>
                <w:szCs w:val="24"/>
              </w:rPr>
              <w:t>云南省注册会计师协会</w:t>
            </w:r>
          </w:p>
        </w:tc>
        <w:tc>
          <w:tcPr>
            <w:tcW w:w="2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副会长兼秘书长</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396" w:lineRule="auto" w:before="26"/>
        <w:ind w:left="694" w:right="134"/>
        <w:jc w:val="left"/>
      </w:pPr>
      <w:r>
        <w:rPr/>
        <w:t>5、报告期内公司选举或离任的董事、监事，以及聘任或解聘高级管理人员情况： 报告期内公司董事朱海峰先生因个人工作原因，向本公司提出辞去本公司董事职务的申</w:t>
      </w:r>
    </w:p>
    <w:p>
      <w:pPr>
        <w:pStyle w:val="BodyText"/>
        <w:spacing w:line="345" w:lineRule="auto" w:before="10"/>
        <w:ind w:left="214" w:right="135"/>
        <w:jc w:val="left"/>
      </w:pPr>
      <w:r>
        <w:rPr/>
        <w:t>请，</w:t>
      </w:r>
      <w:r>
        <w:rPr>
          <w:rFonts w:ascii="Times New Roman" w:hAnsi="Times New Roman" w:cs="Times New Roman" w:eastAsia="Times New Roman" w:hint="default"/>
        </w:rPr>
        <w:t>2009 </w:t>
      </w:r>
      <w:r>
        <w:rPr/>
        <w:t>年 </w:t>
      </w:r>
      <w:r>
        <w:rPr>
          <w:rFonts w:ascii="Times New Roman" w:hAnsi="Times New Roman" w:cs="Times New Roman" w:eastAsia="Times New Roman" w:hint="default"/>
        </w:rPr>
        <w:t>8 </w:t>
      </w:r>
      <w:r>
        <w:rPr/>
        <w:t>月 </w:t>
      </w:r>
      <w:r>
        <w:rPr>
          <w:rFonts w:ascii="Times New Roman" w:hAnsi="Times New Roman" w:cs="Times New Roman" w:eastAsia="Times New Roman" w:hint="default"/>
        </w:rPr>
        <w:t>27</w:t>
      </w:r>
      <w:r>
        <w:rPr>
          <w:rFonts w:ascii="Times New Roman" w:hAnsi="Times New Roman" w:cs="Times New Roman" w:eastAsia="Times New Roman" w:hint="default"/>
          <w:spacing w:val="-25"/>
        </w:rPr>
        <w:t> </w:t>
      </w:r>
      <w:r>
        <w:rPr/>
        <w:t>日公司召开第四届董事会第十七次会议，经会议审议同意朱海峰先生辞 去南天信息股份公司第四届董事会董事职务，提名刘小斌先生为南天信息股份公司第四届董</w:t>
      </w:r>
    </w:p>
    <w:p>
      <w:pPr>
        <w:spacing w:after="0" w:line="345" w:lineRule="auto"/>
        <w:jc w:val="left"/>
        <w:sectPr>
          <w:footerReference w:type="default" r:id="rId12"/>
          <w:pgSz w:w="11910" w:h="16840"/>
          <w:pgMar w:footer="708" w:header="787" w:top="1260" w:bottom="900" w:left="920" w:right="980"/>
          <w:pgNumType w:start="13"/>
        </w:sectPr>
      </w:pPr>
    </w:p>
    <w:p>
      <w:pPr>
        <w:spacing w:line="240" w:lineRule="auto" w:before="13"/>
        <w:rPr>
          <w:rFonts w:ascii="宋体" w:hAnsi="宋体" w:cs="宋体" w:eastAsia="宋体" w:hint="default"/>
          <w:sz w:val="8"/>
          <w:szCs w:val="8"/>
        </w:rPr>
      </w:pPr>
    </w:p>
    <w:p>
      <w:pPr>
        <w:pStyle w:val="BodyText"/>
        <w:spacing w:line="367" w:lineRule="auto" w:before="26"/>
        <w:ind w:left="154" w:right="0"/>
        <w:jc w:val="left"/>
      </w:pPr>
      <w:r>
        <w:rPr>
          <w:spacing w:val="11"/>
        </w:rPr>
        <w:t>事会董事侯选人。2009年9月</w:t>
      </w:r>
      <w:r>
        <w:rPr>
          <w:spacing w:val="-62"/>
        </w:rPr>
        <w:t> </w:t>
      </w:r>
      <w:r>
        <w:rPr/>
        <w:t>14</w:t>
      </w:r>
      <w:r>
        <w:rPr>
          <w:spacing w:val="-62"/>
        </w:rPr>
        <w:t> </w:t>
      </w:r>
      <w:r>
        <w:rPr/>
        <w:t>日公司召开</w:t>
      </w:r>
      <w:r>
        <w:rPr>
          <w:spacing w:val="-62"/>
        </w:rPr>
        <w:t> </w:t>
      </w:r>
      <w:r>
        <w:rPr/>
        <w:t>2009</w:t>
      </w:r>
      <w:r>
        <w:rPr>
          <w:spacing w:val="-62"/>
        </w:rPr>
        <w:t> </w:t>
      </w:r>
      <w:r>
        <w:rPr/>
        <w:t>年第二次临时股东大会，经会议审议同意</w:t>
      </w:r>
      <w:r>
        <w:rPr/>
        <w:t> </w:t>
      </w:r>
      <w:r>
        <w:rPr>
          <w:spacing w:val="-3"/>
        </w:rPr>
        <w:t>选举刘小斌先生为南天信息股份公司第四届董事会董事，任期自</w:t>
      </w:r>
      <w:r>
        <w:rPr>
          <w:spacing w:val="-60"/>
        </w:rPr>
        <w:t> </w:t>
      </w:r>
      <w:r>
        <w:rPr>
          <w:spacing w:val="20"/>
        </w:rPr>
        <w:t>2009年9</w:t>
      </w:r>
      <w:r>
        <w:rPr>
          <w:spacing w:val="-60"/>
        </w:rPr>
        <w:t> </w:t>
      </w:r>
      <w:r>
        <w:rPr/>
        <w:t>月至</w:t>
      </w:r>
      <w:r>
        <w:rPr>
          <w:spacing w:val="-60"/>
        </w:rPr>
        <w:t> </w:t>
      </w:r>
      <w:r>
        <w:rPr>
          <w:spacing w:val="12"/>
        </w:rPr>
        <w:t>2010年</w:t>
      </w:r>
      <w:r>
        <w:rPr>
          <w:spacing w:val="-60"/>
        </w:rPr>
        <w:t> </w:t>
      </w:r>
      <w:r>
        <w:rPr>
          <w:spacing w:val="20"/>
        </w:rPr>
        <w:t>12月</w:t>
      </w:r>
      <w:r>
        <w:rPr>
          <w:spacing w:val="-60"/>
        </w:rPr>
        <w:t> </w:t>
      </w:r>
      <w:r>
        <w:rPr/>
      </w:r>
    </w:p>
    <w:p>
      <w:pPr>
        <w:pStyle w:val="BodyText"/>
        <w:spacing w:line="240" w:lineRule="auto" w:before="38"/>
        <w:ind w:left="154" w:right="0"/>
        <w:jc w:val="left"/>
      </w:pPr>
      <w:r>
        <w:rPr/>
        <w:t>28</w:t>
      </w:r>
      <w:r>
        <w:rPr>
          <w:spacing w:val="-60"/>
        </w:rPr>
        <w:t> </w:t>
      </w:r>
      <w:r>
        <w:rPr/>
        <w:t>日。</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spacing w:line="396" w:lineRule="auto"/>
        <w:ind w:left="154" w:right="4730"/>
        <w:jc w:val="left"/>
      </w:pPr>
      <w:r>
        <w:rPr/>
        <w:pict>
          <v:shape style="position:absolute;margin-left:55.68pt;margin-top:46.835957pt;width:481.75pt;height:127.95pt;mso-position-horizontal-relative:page;mso-position-vertical-relative:paragraph;z-index:1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61"/>
                    <w:gridCol w:w="1360"/>
                    <w:gridCol w:w="1140"/>
                    <w:gridCol w:w="1140"/>
                    <w:gridCol w:w="1140"/>
                    <w:gridCol w:w="1140"/>
                    <w:gridCol w:w="1140"/>
                    <w:gridCol w:w="1140"/>
                    <w:gridCol w:w="760"/>
                  </w:tblGrid>
                  <w:tr>
                    <w:trPr>
                      <w:trHeight w:val="593" w:hRule="exact"/>
                    </w:trPr>
                    <w:tc>
                      <w:tcPr>
                        <w:tcW w:w="661" w:type="dxa"/>
                        <w:tcBorders>
                          <w:top w:val="single" w:sz="4" w:space="0" w:color="000000"/>
                          <w:left w:val="single" w:sz="4" w:space="0" w:color="000000"/>
                          <w:bottom w:val="nil" w:sz="6" w:space="0" w:color="auto"/>
                          <w:right w:val="single" w:sz="4" w:space="0" w:color="000000"/>
                        </w:tcBorders>
                      </w:tcPr>
                      <w:p>
                        <w:pPr/>
                      </w:p>
                    </w:tc>
                    <w:tc>
                      <w:tcPr>
                        <w:tcW w:w="1360" w:type="dxa"/>
                        <w:tcBorders>
                          <w:top w:val="single" w:sz="4" w:space="0" w:color="000000"/>
                          <w:left w:val="single" w:sz="4" w:space="0" w:color="000000"/>
                          <w:bottom w:val="nil" w:sz="6" w:space="0" w:color="auto"/>
                          <w:right w:val="single" w:sz="4" w:space="0" w:color="000000"/>
                        </w:tcBorders>
                      </w:tcPr>
                      <w:p>
                        <w:pPr/>
                      </w:p>
                    </w:tc>
                    <w:tc>
                      <w:tcPr>
                        <w:tcW w:w="1140" w:type="dxa"/>
                        <w:tcBorders>
                          <w:top w:val="single" w:sz="4" w:space="0" w:color="000000"/>
                          <w:left w:val="single" w:sz="4" w:space="0" w:color="000000"/>
                          <w:bottom w:val="nil" w:sz="6" w:space="0" w:color="auto"/>
                          <w:right w:val="single" w:sz="4" w:space="0" w:color="000000"/>
                        </w:tcBorders>
                      </w:tcPr>
                      <w:p>
                        <w:pPr/>
                      </w:p>
                    </w:tc>
                    <w:tc>
                      <w:tcPr>
                        <w:tcW w:w="11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售后服务</w:t>
                        </w:r>
                      </w:p>
                    </w:tc>
                    <w:tc>
                      <w:tcPr>
                        <w:tcW w:w="1140" w:type="dxa"/>
                        <w:tcBorders>
                          <w:top w:val="single" w:sz="4" w:space="0" w:color="000000"/>
                          <w:left w:val="single" w:sz="4" w:space="0" w:color="000000"/>
                          <w:bottom w:val="nil" w:sz="6" w:space="0" w:color="auto"/>
                          <w:right w:val="single" w:sz="4" w:space="0" w:color="000000"/>
                        </w:tcBorders>
                      </w:tcPr>
                      <w:p>
                        <w:pPr/>
                      </w:p>
                    </w:tc>
                    <w:tc>
                      <w:tcPr>
                        <w:tcW w:w="1140" w:type="dxa"/>
                        <w:tcBorders>
                          <w:top w:val="single" w:sz="4" w:space="0" w:color="000000"/>
                          <w:left w:val="single" w:sz="4" w:space="0" w:color="000000"/>
                          <w:bottom w:val="nil" w:sz="6" w:space="0" w:color="auto"/>
                          <w:right w:val="single" w:sz="4" w:space="0" w:color="000000"/>
                        </w:tcBorders>
                      </w:tcPr>
                      <w:p>
                        <w:pPr/>
                      </w:p>
                    </w:tc>
                    <w:tc>
                      <w:tcPr>
                        <w:tcW w:w="1140" w:type="dxa"/>
                        <w:tcBorders>
                          <w:top w:val="single" w:sz="4" w:space="0" w:color="000000"/>
                          <w:left w:val="single" w:sz="4" w:space="0" w:color="000000"/>
                          <w:bottom w:val="nil" w:sz="6" w:space="0" w:color="auto"/>
                          <w:right w:val="single" w:sz="4" w:space="0" w:color="000000"/>
                        </w:tcBorders>
                      </w:tcPr>
                      <w:p>
                        <w:pPr/>
                      </w:p>
                    </w:tc>
                    <w:tc>
                      <w:tcPr>
                        <w:tcW w:w="1140" w:type="dxa"/>
                        <w:tcBorders>
                          <w:top w:val="single" w:sz="4" w:space="0" w:color="000000"/>
                          <w:left w:val="single" w:sz="4" w:space="0" w:color="000000"/>
                          <w:bottom w:val="nil" w:sz="6" w:space="0" w:color="auto"/>
                          <w:right w:val="single" w:sz="4" w:space="0" w:color="000000"/>
                        </w:tcBorders>
                      </w:tcPr>
                      <w:p>
                        <w:pPr/>
                      </w:p>
                    </w:tc>
                    <w:tc>
                      <w:tcPr>
                        <w:tcW w:w="760" w:type="dxa"/>
                        <w:tcBorders>
                          <w:top w:val="single" w:sz="4" w:space="0" w:color="000000"/>
                          <w:left w:val="single" w:sz="4" w:space="0" w:color="000000"/>
                          <w:bottom w:val="nil" w:sz="6" w:space="0" w:color="auto"/>
                          <w:right w:val="single" w:sz="4" w:space="0" w:color="000000"/>
                        </w:tcBorders>
                      </w:tcPr>
                      <w:p>
                        <w:pPr/>
                      </w:p>
                    </w:tc>
                  </w:tr>
                  <w:tr>
                    <w:trPr>
                      <w:trHeight w:val="480" w:hRule="exact"/>
                    </w:trPr>
                    <w:tc>
                      <w:tcPr>
                        <w:tcW w:w="6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 w:right="0"/>
                          <w:jc w:val="center"/>
                          <w:rPr>
                            <w:rFonts w:ascii="宋体" w:hAnsi="宋体" w:cs="宋体" w:eastAsia="宋体" w:hint="default"/>
                            <w:sz w:val="21"/>
                            <w:szCs w:val="21"/>
                          </w:rPr>
                        </w:pPr>
                        <w:r>
                          <w:rPr>
                            <w:rFonts w:ascii="宋体" w:hAnsi="宋体" w:cs="宋体" w:eastAsia="宋体" w:hint="default"/>
                            <w:sz w:val="21"/>
                            <w:szCs w:val="21"/>
                          </w:rPr>
                          <w:t>岗位</w:t>
                        </w:r>
                      </w:p>
                    </w:tc>
                    <w:tc>
                      <w:tcPr>
                        <w:tcW w:w="13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开发人员</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市场人员</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人员（含</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0"/>
                          <w:jc w:val="center"/>
                          <w:rPr>
                            <w:rFonts w:ascii="宋体" w:hAnsi="宋体" w:cs="宋体" w:eastAsia="宋体" w:hint="default"/>
                            <w:sz w:val="21"/>
                            <w:szCs w:val="21"/>
                          </w:rPr>
                        </w:pPr>
                        <w:r>
                          <w:rPr>
                            <w:rFonts w:ascii="宋体" w:hAnsi="宋体" w:cs="宋体" w:eastAsia="宋体" w:hint="default"/>
                            <w:sz w:val="21"/>
                            <w:szCs w:val="21"/>
                          </w:rPr>
                          <w:t>其它人员</w:t>
                        </w:r>
                      </w:p>
                    </w:tc>
                    <w:tc>
                      <w:tcPr>
                        <w:tcW w:w="7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164" w:right="0"/>
                          <w:jc w:val="left"/>
                          <w:rPr>
                            <w:rFonts w:ascii="宋体" w:hAnsi="宋体" w:cs="宋体" w:eastAsia="宋体" w:hint="default"/>
                            <w:sz w:val="21"/>
                            <w:szCs w:val="21"/>
                          </w:rPr>
                        </w:pPr>
                        <w:r>
                          <w:rPr>
                            <w:rFonts w:ascii="宋体" w:hAnsi="宋体" w:cs="宋体" w:eastAsia="宋体" w:hint="default"/>
                            <w:sz w:val="21"/>
                            <w:szCs w:val="21"/>
                          </w:rPr>
                          <w:t>合计</w:t>
                        </w:r>
                      </w:p>
                    </w:tc>
                  </w:tr>
                  <w:tr>
                    <w:trPr>
                      <w:trHeight w:val="457" w:hRule="exact"/>
                    </w:trPr>
                    <w:tc>
                      <w:tcPr>
                        <w:tcW w:w="661" w:type="dxa"/>
                        <w:tcBorders>
                          <w:top w:val="nil" w:sz="6" w:space="0" w:color="auto"/>
                          <w:left w:val="single" w:sz="4" w:space="0" w:color="000000"/>
                          <w:bottom w:val="single" w:sz="4" w:space="0" w:color="000000"/>
                          <w:right w:val="single" w:sz="4" w:space="0" w:color="000000"/>
                        </w:tcBorders>
                      </w:tcPr>
                      <w:p>
                        <w:pPr/>
                      </w:p>
                    </w:tc>
                    <w:tc>
                      <w:tcPr>
                        <w:tcW w:w="1360" w:type="dxa"/>
                        <w:tcBorders>
                          <w:top w:val="nil" w:sz="6" w:space="0" w:color="auto"/>
                          <w:left w:val="single" w:sz="4" w:space="0" w:color="000000"/>
                          <w:bottom w:val="single" w:sz="4" w:space="0" w:color="000000"/>
                          <w:right w:val="single" w:sz="4" w:space="0" w:color="000000"/>
                        </w:tcBorders>
                      </w:tcPr>
                      <w:p>
                        <w:pPr/>
                      </w:p>
                    </w:tc>
                    <w:tc>
                      <w:tcPr>
                        <w:tcW w:w="1140" w:type="dxa"/>
                        <w:tcBorders>
                          <w:top w:val="nil" w:sz="6" w:space="0" w:color="auto"/>
                          <w:left w:val="single" w:sz="4" w:space="0" w:color="000000"/>
                          <w:bottom w:val="single" w:sz="4" w:space="0" w:color="000000"/>
                          <w:right w:val="single" w:sz="4" w:space="0" w:color="000000"/>
                        </w:tcBorders>
                      </w:tcPr>
                      <w:p>
                        <w:pPr/>
                      </w:p>
                    </w:tc>
                    <w:tc>
                      <w:tcPr>
                        <w:tcW w:w="11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维修）</w:t>
                        </w:r>
                      </w:p>
                    </w:tc>
                    <w:tc>
                      <w:tcPr>
                        <w:tcW w:w="1140" w:type="dxa"/>
                        <w:tcBorders>
                          <w:top w:val="nil" w:sz="6" w:space="0" w:color="auto"/>
                          <w:left w:val="single" w:sz="4" w:space="0" w:color="000000"/>
                          <w:bottom w:val="single" w:sz="4" w:space="0" w:color="000000"/>
                          <w:right w:val="single" w:sz="4" w:space="0" w:color="000000"/>
                        </w:tcBorders>
                      </w:tcPr>
                      <w:p>
                        <w:pPr/>
                      </w:p>
                    </w:tc>
                    <w:tc>
                      <w:tcPr>
                        <w:tcW w:w="1140" w:type="dxa"/>
                        <w:tcBorders>
                          <w:top w:val="nil" w:sz="6" w:space="0" w:color="auto"/>
                          <w:left w:val="single" w:sz="4" w:space="0" w:color="000000"/>
                          <w:bottom w:val="single" w:sz="4" w:space="0" w:color="000000"/>
                          <w:right w:val="single" w:sz="4" w:space="0" w:color="000000"/>
                        </w:tcBorders>
                      </w:tcPr>
                      <w:p>
                        <w:pPr/>
                      </w:p>
                    </w:tc>
                    <w:tc>
                      <w:tcPr>
                        <w:tcW w:w="1140" w:type="dxa"/>
                        <w:tcBorders>
                          <w:top w:val="nil" w:sz="6" w:space="0" w:color="auto"/>
                          <w:left w:val="single" w:sz="4" w:space="0" w:color="000000"/>
                          <w:bottom w:val="single" w:sz="4" w:space="0" w:color="000000"/>
                          <w:right w:val="single" w:sz="4" w:space="0" w:color="000000"/>
                        </w:tcBorders>
                      </w:tcPr>
                      <w:p>
                        <w:pPr/>
                      </w:p>
                    </w:tc>
                    <w:tc>
                      <w:tcPr>
                        <w:tcW w:w="1140" w:type="dxa"/>
                        <w:tcBorders>
                          <w:top w:val="nil" w:sz="6" w:space="0" w:color="auto"/>
                          <w:left w:val="single" w:sz="4" w:space="0" w:color="000000"/>
                          <w:bottom w:val="single" w:sz="4" w:space="0" w:color="000000"/>
                          <w:right w:val="single" w:sz="4" w:space="0" w:color="000000"/>
                        </w:tcBorders>
                      </w:tcPr>
                      <w:p>
                        <w:pPr/>
                      </w:p>
                    </w:tc>
                    <w:tc>
                      <w:tcPr>
                        <w:tcW w:w="760" w:type="dxa"/>
                        <w:tcBorders>
                          <w:top w:val="nil" w:sz="6" w:space="0" w:color="auto"/>
                          <w:left w:val="single" w:sz="4" w:space="0" w:color="000000"/>
                          <w:bottom w:val="single" w:sz="4" w:space="0" w:color="000000"/>
                          <w:right w:val="single" w:sz="4" w:space="0" w:color="000000"/>
                        </w:tcBorders>
                      </w:tcPr>
                      <w:p>
                        <w:pPr/>
                      </w:p>
                    </w:tc>
                  </w:tr>
                  <w:tr>
                    <w:trPr>
                      <w:trHeight w:val="570" w:hRule="exact"/>
                    </w:trPr>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pacing w:val="-3"/>
                            <w:sz w:val="21"/>
                          </w:rPr>
                          <w:t>1194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145</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350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419</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163</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50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102</w:t>
                        </w:r>
                      </w:p>
                    </w:tc>
                    <w:tc>
                      <w:tcPr>
                        <w:tcW w:w="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164" w:right="0"/>
                          <w:jc w:val="left"/>
                          <w:rPr>
                            <w:rFonts w:ascii="Times New Roman" w:hAnsi="Times New Roman" w:cs="Times New Roman" w:eastAsia="Times New Roman" w:hint="default"/>
                            <w:sz w:val="21"/>
                            <w:szCs w:val="21"/>
                          </w:rPr>
                        </w:pPr>
                        <w:r>
                          <w:rPr>
                            <w:rFonts w:ascii="Times New Roman"/>
                            <w:sz w:val="21"/>
                          </w:rPr>
                          <w:t>2423</w:t>
                        </w:r>
                      </w:p>
                    </w:tc>
                  </w:tr>
                  <w:tr>
                    <w:trPr>
                      <w:trHeight w:val="449" w:hRule="exact"/>
                    </w:trPr>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49.3%</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6.0%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14.4%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Times New Roman" w:hAnsi="Times New Roman" w:cs="Times New Roman" w:eastAsia="Times New Roman" w:hint="default"/>
                            <w:sz w:val="21"/>
                            <w:szCs w:val="21"/>
                          </w:rPr>
                        </w:pPr>
                        <w:r>
                          <w:rPr>
                            <w:rFonts w:ascii="Times New Roman"/>
                            <w:sz w:val="21"/>
                          </w:rPr>
                          <w:t>17.2%</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6.7%</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Times New Roman" w:hAnsi="Times New Roman" w:cs="Times New Roman" w:eastAsia="Times New Roman" w:hint="default"/>
                            <w:sz w:val="21"/>
                            <w:szCs w:val="21"/>
                          </w:rPr>
                        </w:pPr>
                        <w:r>
                          <w:rPr>
                            <w:rFonts w:ascii="Times New Roman"/>
                            <w:sz w:val="21"/>
                          </w:rPr>
                          <w:t>2.1%</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21"/>
                            <w:szCs w:val="21"/>
                          </w:rPr>
                        </w:pPr>
                        <w:r>
                          <w:rPr>
                            <w:rFonts w:ascii="Times New Roman"/>
                            <w:sz w:val="21"/>
                          </w:rPr>
                          <w:t>4.2%</w:t>
                        </w:r>
                      </w:p>
                    </w:tc>
                    <w:tc>
                      <w:tcPr>
                        <w:tcW w:w="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30" w:right="0"/>
                          <w:jc w:val="left"/>
                          <w:rPr>
                            <w:rFonts w:ascii="Times New Roman" w:hAnsi="Times New Roman" w:cs="Times New Roman" w:eastAsia="Times New Roman" w:hint="default"/>
                            <w:sz w:val="21"/>
                            <w:szCs w:val="21"/>
                          </w:rPr>
                        </w:pPr>
                        <w:r>
                          <w:rPr>
                            <w:rFonts w:ascii="Times New Roman"/>
                            <w:sz w:val="21"/>
                          </w:rPr>
                          <w:t>100%</w:t>
                        </w:r>
                      </w:p>
                    </w:tc>
                  </w:tr>
                </w:tbl>
                <w:p>
                  <w:pPr/>
                </w:p>
              </w:txbxContent>
            </v:textbox>
            <w10:wrap type="none"/>
          </v:shape>
        </w:pict>
      </w:r>
      <w:r>
        <w:rPr/>
        <w:t>（二）员工情况（专业构成及学历结构情况） 1、云南南天电子信息产业股份有限公司(IT</w:t>
      </w:r>
      <w:r>
        <w:rPr>
          <w:spacing w:val="-60"/>
        </w:rPr>
        <w:t> </w:t>
      </w:r>
      <w:r>
        <w:rPr/>
        <w:t>部分)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439" w:type="dxa"/>
        <w:tblLayout w:type="fixed"/>
        <w:tblCellMar>
          <w:top w:w="0" w:type="dxa"/>
          <w:left w:w="0" w:type="dxa"/>
          <w:bottom w:w="0" w:type="dxa"/>
          <w:right w:w="0" w:type="dxa"/>
        </w:tblCellMar>
        <w:tblLook w:val="01E0"/>
      </w:tblPr>
      <w:tblGrid>
        <w:gridCol w:w="914"/>
        <w:gridCol w:w="1399"/>
        <w:gridCol w:w="846"/>
        <w:gridCol w:w="1140"/>
        <w:gridCol w:w="1140"/>
        <w:gridCol w:w="1192"/>
        <w:gridCol w:w="1285"/>
        <w:gridCol w:w="1140"/>
      </w:tblGrid>
      <w:tr>
        <w:trPr>
          <w:trHeight w:val="570" w:hRule="exact"/>
        </w:trPr>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学历</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硕士及以上</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本科</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353"/>
              <w:jc w:val="right"/>
              <w:rPr>
                <w:rFonts w:ascii="宋体" w:hAnsi="宋体" w:cs="宋体" w:eastAsia="宋体" w:hint="default"/>
                <w:sz w:val="21"/>
                <w:szCs w:val="21"/>
              </w:rPr>
            </w:pPr>
            <w:r>
              <w:rPr>
                <w:rFonts w:ascii="宋体" w:hAnsi="宋体" w:cs="宋体" w:eastAsia="宋体" w:hint="default"/>
                <w:sz w:val="21"/>
                <w:szCs w:val="21"/>
              </w:rPr>
              <w:t>专科</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355"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技校/职高</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高中及以下</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570" w:hRule="exact"/>
        </w:trPr>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74</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1297</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624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410" w:right="0"/>
              <w:jc w:val="left"/>
              <w:rPr>
                <w:rFonts w:ascii="Times New Roman" w:hAnsi="Times New Roman" w:cs="Times New Roman" w:eastAsia="Times New Roman" w:hint="default"/>
                <w:sz w:val="21"/>
                <w:szCs w:val="21"/>
              </w:rPr>
            </w:pPr>
            <w:r>
              <w:rPr>
                <w:rFonts w:ascii="Times New Roman"/>
                <w:spacing w:val="-3"/>
                <w:sz w:val="21"/>
              </w:rPr>
              <w:t>116</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108</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204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2423</w:t>
            </w:r>
          </w:p>
        </w:tc>
      </w:tr>
      <w:tr>
        <w:trPr>
          <w:trHeight w:val="570" w:hRule="exact"/>
        </w:trPr>
        <w:tc>
          <w:tcPr>
            <w:tcW w:w="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3%</w:t>
            </w:r>
          </w:p>
        </w:tc>
        <w:tc>
          <w:tcPr>
            <w:tcW w:w="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52.1%</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292"/>
              <w:jc w:val="right"/>
              <w:rPr>
                <w:rFonts w:ascii="Times New Roman" w:hAnsi="Times New Roman" w:cs="Times New Roman" w:eastAsia="Times New Roman" w:hint="default"/>
                <w:sz w:val="21"/>
                <w:szCs w:val="21"/>
              </w:rPr>
            </w:pPr>
            <w:r>
              <w:rPr>
                <w:rFonts w:ascii="Times New Roman"/>
                <w:spacing w:val="-1"/>
                <w:sz w:val="21"/>
              </w:rPr>
              <w:t>25.8%</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345" w:right="0"/>
              <w:jc w:val="left"/>
              <w:rPr>
                <w:rFonts w:ascii="Times New Roman" w:hAnsi="Times New Roman" w:cs="Times New Roman" w:eastAsia="Times New Roman" w:hint="default"/>
                <w:sz w:val="21"/>
                <w:szCs w:val="21"/>
              </w:rPr>
            </w:pPr>
            <w:r>
              <w:rPr>
                <w:rFonts w:ascii="Times New Roman"/>
                <w:sz w:val="21"/>
              </w:rPr>
              <w:t>4.8%</w:t>
            </w:r>
          </w:p>
        </w:tc>
        <w:tc>
          <w:tcPr>
            <w:tcW w:w="1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1"/>
              <w:jc w:val="center"/>
              <w:rPr>
                <w:rFonts w:ascii="Times New Roman" w:hAnsi="Times New Roman" w:cs="Times New Roman" w:eastAsia="Times New Roman" w:hint="default"/>
                <w:sz w:val="21"/>
                <w:szCs w:val="21"/>
              </w:rPr>
            </w:pPr>
            <w:r>
              <w:rPr>
                <w:rFonts w:ascii="Times New Roman"/>
                <w:sz w:val="21"/>
              </w:rPr>
              <w:t>4.5%</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1" w:right="0"/>
              <w:jc w:val="center"/>
              <w:rPr>
                <w:rFonts w:ascii="Times New Roman" w:hAnsi="Times New Roman" w:cs="Times New Roman" w:eastAsia="Times New Roman" w:hint="default"/>
                <w:sz w:val="21"/>
                <w:szCs w:val="21"/>
              </w:rPr>
            </w:pPr>
            <w:r>
              <w:rPr>
                <w:rFonts w:ascii="Times New Roman"/>
                <w:sz w:val="21"/>
              </w:rPr>
              <w:t>8.4%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right="0"/>
              <w:jc w:val="center"/>
              <w:rPr>
                <w:rFonts w:ascii="Times New Roman" w:hAnsi="Times New Roman" w:cs="Times New Roman" w:eastAsia="Times New Roman" w:hint="default"/>
                <w:sz w:val="21"/>
                <w:szCs w:val="21"/>
              </w:rPr>
            </w:pPr>
            <w:r>
              <w:rPr>
                <w:rFonts w:ascii="Times New Roman"/>
                <w:sz w:val="21"/>
              </w:rPr>
              <w:t>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240" w:lineRule="auto" w:before="26"/>
        <w:ind w:left="154" w:right="0"/>
        <w:jc w:val="left"/>
      </w:pPr>
      <w:r>
        <w:rPr/>
        <w:t>2、云南医药工业股份有限公司</w:t>
      </w:r>
    </w:p>
    <w:p>
      <w:pPr>
        <w:spacing w:line="240" w:lineRule="auto" w:before="10"/>
        <w:rPr>
          <w:rFonts w:ascii="宋体" w:hAnsi="宋体" w:cs="宋体" w:eastAsia="宋体" w:hint="default"/>
          <w:sz w:val="7"/>
          <w:szCs w:val="7"/>
        </w:rPr>
      </w:pPr>
    </w:p>
    <w:tbl>
      <w:tblPr>
        <w:tblW w:w="0" w:type="auto"/>
        <w:jc w:val="left"/>
        <w:tblInd w:w="133" w:type="dxa"/>
        <w:tblLayout w:type="fixed"/>
        <w:tblCellMar>
          <w:top w:w="0" w:type="dxa"/>
          <w:left w:w="0" w:type="dxa"/>
          <w:bottom w:w="0" w:type="dxa"/>
          <w:right w:w="0" w:type="dxa"/>
        </w:tblCellMar>
        <w:tblLook w:val="01E0"/>
      </w:tblPr>
      <w:tblGrid>
        <w:gridCol w:w="1241"/>
        <w:gridCol w:w="1200"/>
        <w:gridCol w:w="1100"/>
        <w:gridCol w:w="1060"/>
        <w:gridCol w:w="1100"/>
        <w:gridCol w:w="1060"/>
        <w:gridCol w:w="1100"/>
        <w:gridCol w:w="1060"/>
        <w:gridCol w:w="940"/>
      </w:tblGrid>
      <w:tr>
        <w:trPr>
          <w:trHeight w:val="570"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专业分工</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市场人员</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维修人员</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其他人员</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254" w:right="0"/>
              <w:jc w:val="left"/>
              <w:rPr>
                <w:rFonts w:ascii="宋体" w:hAnsi="宋体" w:cs="宋体" w:eastAsia="宋体" w:hint="default"/>
                <w:sz w:val="21"/>
                <w:szCs w:val="21"/>
              </w:rPr>
            </w:pPr>
            <w:r>
              <w:rPr>
                <w:rFonts w:ascii="宋体" w:hAnsi="宋体" w:cs="宋体" w:eastAsia="宋体" w:hint="default"/>
                <w:sz w:val="21"/>
                <w:szCs w:val="21"/>
              </w:rPr>
              <w:t>合计</w:t>
            </w:r>
          </w:p>
        </w:tc>
      </w:tr>
      <w:tr>
        <w:trPr>
          <w:trHeight w:val="570"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2" w:right="0"/>
              <w:jc w:val="center"/>
              <w:rPr>
                <w:rFonts w:ascii="宋体" w:hAnsi="宋体" w:cs="宋体" w:eastAsia="宋体" w:hint="default"/>
                <w:sz w:val="21"/>
                <w:szCs w:val="21"/>
              </w:rPr>
            </w:pPr>
            <w:r>
              <w:rPr>
                <w:rFonts w:ascii="宋体"/>
                <w:sz w:val="21"/>
              </w:rPr>
              <w:t>83</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sz w:val="21"/>
              </w:rPr>
              <w:t>157</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38</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230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92</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33</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104</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307" w:right="0"/>
              <w:jc w:val="left"/>
              <w:rPr>
                <w:rFonts w:ascii="宋体" w:hAnsi="宋体" w:cs="宋体" w:eastAsia="宋体" w:hint="default"/>
                <w:sz w:val="21"/>
                <w:szCs w:val="21"/>
              </w:rPr>
            </w:pPr>
            <w:r>
              <w:rPr>
                <w:rFonts w:ascii="宋体"/>
                <w:sz w:val="21"/>
              </w:rPr>
              <w:t>737</w:t>
            </w:r>
          </w:p>
        </w:tc>
      </w:tr>
      <w:tr>
        <w:trPr>
          <w:trHeight w:val="571" w:hRule="exact"/>
        </w:trPr>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2" w:right="0"/>
              <w:jc w:val="center"/>
              <w:rPr>
                <w:rFonts w:ascii="宋体" w:hAnsi="宋体" w:cs="宋体" w:eastAsia="宋体" w:hint="default"/>
                <w:sz w:val="21"/>
                <w:szCs w:val="21"/>
              </w:rPr>
            </w:pPr>
            <w:r>
              <w:rPr>
                <w:rFonts w:ascii="宋体"/>
                <w:sz w:val="21"/>
              </w:rPr>
              <w:t>11.26%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sz w:val="21"/>
              </w:rPr>
              <w:t>21.30%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5.16%</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31.21%</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12.48%</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4.48%</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14.11%</w:t>
            </w:r>
          </w:p>
        </w:tc>
        <w:tc>
          <w:tcPr>
            <w:tcW w:w="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255" w:right="0"/>
              <w:jc w:val="left"/>
              <w:rPr>
                <w:rFonts w:ascii="宋体" w:hAnsi="宋体" w:cs="宋体" w:eastAsia="宋体" w:hint="default"/>
                <w:sz w:val="21"/>
                <w:szCs w:val="21"/>
              </w:rPr>
            </w:pPr>
            <w:r>
              <w:rPr>
                <w:rFonts w:ascii="宋体"/>
                <w:sz w:val="21"/>
              </w:rPr>
              <w:t>100%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tbl>
      <w:tblPr>
        <w:tblW w:w="0" w:type="auto"/>
        <w:jc w:val="left"/>
        <w:tblInd w:w="1038" w:type="dxa"/>
        <w:tblLayout w:type="fixed"/>
        <w:tblCellMar>
          <w:top w:w="0" w:type="dxa"/>
          <w:left w:w="0" w:type="dxa"/>
          <w:bottom w:w="0" w:type="dxa"/>
          <w:right w:w="0" w:type="dxa"/>
        </w:tblCellMar>
        <w:tblLook w:val="01E0"/>
      </w:tblPr>
      <w:tblGrid>
        <w:gridCol w:w="1240"/>
        <w:gridCol w:w="1295"/>
        <w:gridCol w:w="1080"/>
        <w:gridCol w:w="985"/>
        <w:gridCol w:w="1100"/>
        <w:gridCol w:w="1100"/>
        <w:gridCol w:w="1060"/>
      </w:tblGrid>
      <w:tr>
        <w:trPr>
          <w:trHeight w:val="570"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学历结构</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研究生以上</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大学本科</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大专</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中专</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高中以下</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1"/>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570"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157</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sz w:val="21"/>
              </w:rPr>
              <w:t>192</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145</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241</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737</w:t>
            </w:r>
          </w:p>
        </w:tc>
      </w:tr>
      <w:tr>
        <w:trPr>
          <w:trHeight w:val="571" w:hRule="exact"/>
        </w:trPr>
        <w:tc>
          <w:tcPr>
            <w:tcW w:w="1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0.26%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2" w:right="0"/>
              <w:jc w:val="center"/>
              <w:rPr>
                <w:rFonts w:ascii="宋体" w:hAnsi="宋体" w:cs="宋体" w:eastAsia="宋体" w:hint="default"/>
                <w:sz w:val="21"/>
                <w:szCs w:val="21"/>
              </w:rPr>
            </w:pPr>
            <w:r>
              <w:rPr>
                <w:rFonts w:ascii="宋体"/>
                <w:sz w:val="21"/>
              </w:rPr>
              <w:t>20.26%</w:t>
            </w:r>
          </w:p>
        </w:tc>
        <w:tc>
          <w:tcPr>
            <w:tcW w:w="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24.77%</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18.71%</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1"/>
                <w:szCs w:val="21"/>
              </w:rPr>
            </w:pPr>
            <w:r>
              <w:rPr>
                <w:rFonts w:ascii="宋体"/>
                <w:sz w:val="21"/>
              </w:rPr>
              <w:t>31.10%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left="1" w:right="0"/>
              <w:jc w:val="center"/>
              <w:rPr>
                <w:rFonts w:ascii="宋体" w:hAnsi="宋体" w:cs="宋体" w:eastAsia="宋体" w:hint="default"/>
                <w:sz w:val="21"/>
                <w:szCs w:val="21"/>
              </w:rPr>
            </w:pPr>
            <w:r>
              <w:rPr>
                <w:rFonts w:ascii="宋体"/>
                <w:sz w:val="21"/>
              </w:rPr>
              <w:t>100%</w:t>
            </w:r>
          </w:p>
        </w:tc>
      </w:tr>
    </w:tbl>
    <w:p>
      <w:pPr>
        <w:spacing w:after="0" w:line="240" w:lineRule="auto"/>
        <w:jc w:val="center"/>
        <w:rPr>
          <w:rFonts w:ascii="宋体" w:hAnsi="宋体" w:cs="宋体" w:eastAsia="宋体" w:hint="default"/>
          <w:sz w:val="21"/>
          <w:szCs w:val="21"/>
        </w:rPr>
        <w:sectPr>
          <w:pgSz w:w="11910" w:h="16840"/>
          <w:pgMar w:header="787" w:footer="708" w:top="1260" w:bottom="900" w:left="980" w:right="800"/>
        </w:sectPr>
      </w:pPr>
    </w:p>
    <w:p>
      <w:pPr>
        <w:pStyle w:val="Heading1"/>
        <w:tabs>
          <w:tab w:pos="9822" w:val="left" w:leader="none"/>
        </w:tabs>
        <w:spacing w:line="240" w:lineRule="auto"/>
        <w:ind w:right="92"/>
        <w:jc w:val="left"/>
      </w:pPr>
      <w:bookmarkStart w:name="_TOC_250003" w:id="5"/>
      <w:r>
        <w:rPr>
          <w:color w:val="FFFFFF"/>
        </w:rPr>
      </w:r>
      <w:r>
        <w:rPr>
          <w:color w:val="FFFFFF"/>
          <w:shd w:fill="008000" w:color="auto" w:val="clear"/>
        </w:rPr>
        <w:t>五、公 司 治 理 结 构</w:t>
        <w:tab/>
      </w:r>
      <w:r>
        <w:rPr>
          <w:color w:val="FFFFFF"/>
        </w:rPr>
      </w:r>
      <w:bookmarkEnd w:id="5"/>
      <w:r>
        <w:rPr/>
      </w:r>
    </w:p>
    <w:p>
      <w:pPr>
        <w:pStyle w:val="BodyText"/>
        <w:spacing w:line="381" w:lineRule="auto" w:before="182"/>
        <w:ind w:left="634" w:right="92" w:hanging="480"/>
        <w:jc w:val="left"/>
      </w:pPr>
      <w:r>
        <w:rPr/>
        <w:t>（一）公司治理情况 </w:t>
      </w:r>
      <w:r>
        <w:rPr>
          <w:spacing w:val="-6"/>
        </w:rPr>
        <w:t>报告期内，公司严格按照《公司法》、《证券法》和中国证监会、深圳证券交易所的法律</w:t>
      </w:r>
      <w:r>
        <w:rPr/>
      </w:r>
    </w:p>
    <w:p>
      <w:pPr>
        <w:pStyle w:val="BodyText"/>
        <w:spacing w:line="350" w:lineRule="auto" w:before="5"/>
        <w:ind w:right="227"/>
        <w:jc w:val="both"/>
      </w:pPr>
      <w:r>
        <w:rPr/>
        <w:t>法规及有关规定，规范公司治理结构，认真履行《公司章程》及三会议事规则的有关规定；</w:t>
      </w:r>
      <w:r>
        <w:rPr>
          <w:spacing w:val="-83"/>
        </w:rPr>
        <w:t> </w:t>
      </w:r>
      <w:r>
        <w:rPr>
          <w:spacing w:val="-83"/>
        </w:rPr>
      </w:r>
      <w:r>
        <w:rPr/>
        <w:t>加强内控建设，目前公司已建立并不断完善内部控制体系，制定有较完整的基本管理制度，</w:t>
      </w:r>
      <w:r>
        <w:rPr>
          <w:spacing w:val="-83"/>
        </w:rPr>
        <w:t> </w:t>
      </w:r>
      <w:r>
        <w:rPr>
          <w:spacing w:val="-83"/>
        </w:rPr>
      </w:r>
      <w:r>
        <w:rPr>
          <w:spacing w:val="-5"/>
        </w:rPr>
        <w:t>各部门制定有业务管理制度、控制流程，报告期公司对照《企业内部控制基本规范》，结合公</w:t>
      </w:r>
      <w:r>
        <w:rPr/>
        <w:t> 司实际情况，组织各部门对内部管理制度进行梳理，对现行的各项管理制度和操作流程进行</w:t>
      </w:r>
      <w:r>
        <w:rPr>
          <w:spacing w:val="-83"/>
        </w:rPr>
        <w:t> </w:t>
      </w:r>
      <w:r>
        <w:rPr>
          <w:spacing w:val="-83"/>
        </w:rPr>
      </w:r>
      <w:r>
        <w:rPr>
          <w:spacing w:val="-5"/>
        </w:rPr>
        <w:t>补充，保证公司各业务环节良性运转，使公司经营业绩稳步增长。报告期，公司严格按照《公</w:t>
      </w:r>
      <w:r>
        <w:rPr/>
        <w:t> </w:t>
      </w:r>
      <w:r>
        <w:rPr>
          <w:spacing w:val="-5"/>
        </w:rPr>
        <w:t>司法》、《证券法》和中国证监会等监管机构有关法律法规的要求，不断完善公司的法人治理</w:t>
      </w:r>
      <w:r>
        <w:rPr>
          <w:spacing w:val="-117"/>
        </w:rPr>
        <w:t> </w:t>
      </w:r>
      <w:r>
        <w:rPr>
          <w:spacing w:val="-117"/>
        </w:rPr>
      </w:r>
      <w:r>
        <w:rPr/>
        <w:t>结构，规范公司运作，公司治理主要状况如下：</w:t>
      </w:r>
    </w:p>
    <w:p>
      <w:pPr>
        <w:pStyle w:val="BodyText"/>
        <w:spacing w:line="381" w:lineRule="auto" w:before="74"/>
        <w:ind w:left="634" w:right="92"/>
        <w:jc w:val="left"/>
      </w:pPr>
      <w:r>
        <w:rPr/>
        <w:t>1、股东与股东大会 </w:t>
      </w:r>
      <w:r>
        <w:rPr>
          <w:spacing w:val="-6"/>
        </w:rPr>
        <w:t>公司能够根据《公司法》、《公司章程》及《股东大会议事规则》召集、召开股东大会。</w:t>
      </w:r>
      <w:r>
        <w:rPr/>
      </w:r>
    </w:p>
    <w:p>
      <w:pPr>
        <w:pStyle w:val="BodyText"/>
        <w:spacing w:line="352" w:lineRule="auto" w:before="4"/>
        <w:ind w:left="154" w:right="228"/>
        <w:jc w:val="both"/>
      </w:pPr>
      <w:r>
        <w:rPr/>
        <w:t>公司股东大会召开程序完全符合《公司法》的有关规定，并平等对待所有股东，使全体股东</w:t>
      </w:r>
      <w:r>
        <w:rPr>
          <w:spacing w:val="-83"/>
        </w:rPr>
        <w:t> </w:t>
      </w:r>
      <w:r>
        <w:rPr>
          <w:spacing w:val="-83"/>
        </w:rPr>
      </w:r>
      <w:r>
        <w:rPr/>
        <w:t>能够充分行使自己的权利。</w:t>
      </w:r>
    </w:p>
    <w:p>
      <w:pPr>
        <w:pStyle w:val="BodyText"/>
        <w:spacing w:line="381" w:lineRule="auto" w:before="72"/>
        <w:ind w:left="634" w:right="92"/>
        <w:jc w:val="left"/>
      </w:pPr>
      <w:r>
        <w:rPr/>
        <w:t>2、控股股东与上市公司的关系 公司具有独立的业务及自主经营能力，控股股东南天电子信息产业集团公司严格依法行</w:t>
      </w:r>
    </w:p>
    <w:p>
      <w:pPr>
        <w:pStyle w:val="BodyText"/>
        <w:spacing w:line="381" w:lineRule="auto" w:before="4"/>
        <w:ind w:left="634" w:right="250" w:hanging="480"/>
        <w:jc w:val="left"/>
      </w:pPr>
      <w:r>
        <w:rPr/>
        <w:t>使出资人的权利，本公司与控股股东各自独立核算、独立承担责任和风险，经营运作规范。 3、董事和董事会</w:t>
      </w:r>
    </w:p>
    <w:p>
      <w:pPr>
        <w:pStyle w:val="BodyText"/>
        <w:spacing w:line="350" w:lineRule="auto" w:before="44"/>
        <w:ind w:right="99" w:firstLine="480"/>
        <w:jc w:val="left"/>
      </w:pPr>
      <w:r>
        <w:rPr>
          <w:spacing w:val="-15"/>
        </w:rPr>
        <w:t>公司严格按照《公司法》、《公司章程》的规定设置董事会成员</w:t>
      </w:r>
      <w:r>
        <w:rPr>
          <w:spacing w:val="-54"/>
        </w:rPr>
        <w:t> </w:t>
      </w:r>
      <w:r>
        <w:rPr/>
        <w:t>11</w:t>
      </w:r>
      <w:r>
        <w:rPr>
          <w:spacing w:val="-54"/>
        </w:rPr>
        <w:t> </w:t>
      </w:r>
      <w:r>
        <w:rPr>
          <w:spacing w:val="-13"/>
        </w:rPr>
        <w:t>名，其中</w:t>
      </w:r>
      <w:r>
        <w:rPr>
          <w:spacing w:val="-54"/>
        </w:rPr>
        <w:t> </w:t>
      </w:r>
      <w:r>
        <w:rPr/>
        <w:t>4</w:t>
      </w:r>
      <w:r>
        <w:rPr>
          <w:spacing w:val="-54"/>
        </w:rPr>
        <w:t> </w:t>
      </w:r>
      <w:r>
        <w:rPr/>
        <w:t>名独立董事，</w:t>
      </w:r>
      <w:r>
        <w:rPr/>
        <w:t> 董事会人数和人员构成符合法律、法规的要求，公司各位董事能够依据《董事会议事规则》</w:t>
      </w:r>
      <w:r>
        <w:rPr>
          <w:spacing w:val="-83"/>
        </w:rPr>
        <w:t> </w:t>
      </w:r>
      <w:r>
        <w:rPr>
          <w:spacing w:val="-83"/>
        </w:rPr>
      </w:r>
      <w:r>
        <w:rPr/>
        <w:t>等制度，主动了解公司经营动向，认真出席会议，履行董事职责，董事会严格按照相关规定</w:t>
      </w:r>
      <w:r>
        <w:rPr>
          <w:spacing w:val="-83"/>
        </w:rPr>
        <w:t> </w:t>
      </w:r>
      <w:r>
        <w:rPr>
          <w:spacing w:val="-83"/>
        </w:rPr>
      </w:r>
      <w:r>
        <w:rPr/>
        <w:t>规范董事会会议的召集、召开和表决，运作顺畅，未出现越权行使股东大会权力的行为，也</w:t>
      </w:r>
      <w:r>
        <w:rPr>
          <w:spacing w:val="-83"/>
        </w:rPr>
        <w:t> </w:t>
      </w:r>
      <w:r>
        <w:rPr>
          <w:spacing w:val="-83"/>
        </w:rPr>
      </w:r>
      <w:r>
        <w:rPr/>
        <w:t>未出现越权干预监事会运作和管理层经营的行为。</w:t>
      </w:r>
    </w:p>
    <w:p>
      <w:pPr>
        <w:pStyle w:val="BodyText"/>
        <w:spacing w:line="350" w:lineRule="auto" w:before="76"/>
        <w:ind w:right="228" w:firstLine="480"/>
        <w:jc w:val="both"/>
      </w:pPr>
      <w:r>
        <w:rPr/>
        <w:t>公司董事会下设战略委员会、审计委员会、提名委员会、薪酬与考核委员会，报告期，</w:t>
      </w:r>
      <w:r>
        <w:rPr>
          <w:spacing w:val="1"/>
        </w:rPr>
        <w:t> </w:t>
      </w:r>
      <w:r>
        <w:rPr/>
        <w:t>专门委员会成员对年报编制、财务预决算和预算、重大资产重组事项进行认真讨论，充分发</w:t>
      </w:r>
      <w:r>
        <w:rPr>
          <w:spacing w:val="-83"/>
        </w:rPr>
        <w:t> </w:t>
      </w:r>
      <w:r>
        <w:rPr>
          <w:spacing w:val="-83"/>
        </w:rPr>
      </w:r>
      <w:r>
        <w:rPr/>
        <w:t>挥了各专门委员会的作用。</w:t>
      </w:r>
    </w:p>
    <w:p>
      <w:pPr>
        <w:pStyle w:val="BodyText"/>
        <w:spacing w:line="381" w:lineRule="auto" w:before="76"/>
        <w:ind w:left="633" w:right="217"/>
        <w:jc w:val="left"/>
      </w:pPr>
      <w:r>
        <w:rPr/>
        <w:t>4、监事和监事会 </w:t>
      </w:r>
      <w:r>
        <w:rPr>
          <w:spacing w:val="-16"/>
        </w:rPr>
        <w:t>公司监事会严格执行《公司法》、《公司章程》的有关规定，监事会成员为</w:t>
      </w:r>
      <w:r>
        <w:rPr>
          <w:spacing w:val="-55"/>
        </w:rPr>
        <w:t> </w:t>
      </w:r>
      <w:r>
        <w:rPr/>
        <w:t>5</w:t>
      </w:r>
      <w:r>
        <w:rPr>
          <w:spacing w:val="10"/>
        </w:rPr>
        <w:t> </w:t>
      </w:r>
      <w:r>
        <w:rPr>
          <w:spacing w:val="-17"/>
        </w:rPr>
        <w:t>人，其中</w:t>
      </w:r>
      <w:r>
        <w:rPr>
          <w:spacing w:val="-55"/>
        </w:rPr>
        <w:t> </w:t>
      </w:r>
      <w:r>
        <w:rPr/>
        <w:t>3</w:t>
      </w:r>
      <w:r>
        <w:rPr>
          <w:spacing w:val="10"/>
        </w:rPr>
        <w:t> </w:t>
      </w:r>
      <w:r>
        <w:rPr/>
        <w:t>名</w:t>
      </w:r>
    </w:p>
    <w:p>
      <w:pPr>
        <w:pStyle w:val="BodyText"/>
        <w:spacing w:line="350" w:lineRule="auto" w:before="4"/>
        <w:ind w:right="228"/>
        <w:jc w:val="both"/>
      </w:pPr>
      <w:r>
        <w:rPr/>
        <w:t>股东监事，2</w:t>
      </w:r>
      <w:r>
        <w:rPr>
          <w:spacing w:val="17"/>
        </w:rPr>
        <w:t> </w:t>
      </w:r>
      <w:r>
        <w:rPr/>
        <w:t>名职工监事，监事会人数和人员构成符合法律、法规的要求，报告期内监事会</w:t>
      </w:r>
      <w:r>
        <w:rPr>
          <w:spacing w:val="-117"/>
        </w:rPr>
        <w:t> </w:t>
      </w:r>
      <w:r>
        <w:rPr>
          <w:spacing w:val="-117"/>
        </w:rPr>
      </w:r>
      <w:r>
        <w:rPr/>
        <w:t>认真履行职责，对公司财务以及董事和高级管理人员履行职责的合法合规性进行监督。</w:t>
      </w:r>
    </w:p>
    <w:p>
      <w:pPr>
        <w:spacing w:after="0" w:line="350" w:lineRule="auto"/>
        <w:jc w:val="both"/>
        <w:sectPr>
          <w:pgSz w:w="11910" w:h="16840"/>
          <w:pgMar w:header="787" w:footer="708" w:top="1260" w:bottom="900" w:left="980" w:right="900"/>
        </w:sectPr>
      </w:pPr>
    </w:p>
    <w:p>
      <w:pPr>
        <w:spacing w:line="240" w:lineRule="auto" w:before="10"/>
        <w:rPr>
          <w:rFonts w:ascii="宋体" w:hAnsi="宋体" w:cs="宋体" w:eastAsia="宋体" w:hint="default"/>
          <w:sz w:val="7"/>
          <w:szCs w:val="7"/>
        </w:rPr>
      </w:pPr>
    </w:p>
    <w:p>
      <w:pPr>
        <w:pStyle w:val="BodyText"/>
        <w:spacing w:line="381" w:lineRule="auto" w:before="26"/>
        <w:ind w:left="634" w:right="97"/>
        <w:jc w:val="left"/>
      </w:pPr>
      <w:r>
        <w:rPr/>
        <w:t>5、关于信息披露与透明度 公司指定董事会秘书负责信息披露工作、接待股东来访和咨询，指定《证券时报》为公</w:t>
      </w:r>
    </w:p>
    <w:p>
      <w:pPr>
        <w:pStyle w:val="BodyText"/>
        <w:spacing w:line="352" w:lineRule="auto" w:before="4"/>
        <w:ind w:right="97"/>
        <w:jc w:val="left"/>
      </w:pPr>
      <w:r>
        <w:rPr>
          <w:spacing w:val="-3"/>
        </w:rPr>
        <w:t>司信息披露的报纸；公司严格按照有关法律法规及公司制定的《信息披露管理制度》的要求，</w:t>
      </w:r>
      <w:r>
        <w:rPr>
          <w:spacing w:val="-81"/>
        </w:rPr>
        <w:t> </w:t>
      </w:r>
      <w:r>
        <w:rPr>
          <w:spacing w:val="-81"/>
        </w:rPr>
      </w:r>
      <w:r>
        <w:rPr/>
        <w:t>做好信息披露工作，定期报告和临时报告做到真实、准确、完整、及时，充分揭示公司经营</w:t>
      </w:r>
      <w:r>
        <w:rPr>
          <w:spacing w:val="-83"/>
        </w:rPr>
        <w:t> </w:t>
      </w:r>
      <w:r>
        <w:rPr>
          <w:spacing w:val="-83"/>
        </w:rPr>
      </w:r>
      <w:r>
        <w:rPr/>
        <w:t>运行情况，确保所有股东有平等的机会获得信息。</w:t>
      </w:r>
    </w:p>
    <w:p>
      <w:pPr>
        <w:pStyle w:val="BodyText"/>
        <w:spacing w:line="381" w:lineRule="auto" w:before="73"/>
        <w:ind w:left="633" w:right="97"/>
        <w:jc w:val="left"/>
      </w:pPr>
      <w:r>
        <w:rPr/>
        <w:t>6、关于投资者关系及相关利益者 公司尊重和维护所有投资者的利益和合法权益，通过各种渠道进一步加强投资者关系管</w:t>
      </w:r>
    </w:p>
    <w:p>
      <w:pPr>
        <w:pStyle w:val="BodyText"/>
        <w:spacing w:line="240" w:lineRule="auto" w:before="5"/>
        <w:ind w:right="97"/>
        <w:jc w:val="left"/>
      </w:pPr>
      <w:r>
        <w:rPr/>
        <w:t>理工作。</w:t>
      </w:r>
    </w:p>
    <w:p>
      <w:pPr>
        <w:pStyle w:val="BodyText"/>
        <w:spacing w:line="352" w:lineRule="auto" w:before="185"/>
        <w:ind w:right="97" w:firstLine="480"/>
        <w:jc w:val="left"/>
      </w:pPr>
      <w:r>
        <w:rPr/>
        <w:t>公司能够充分尊重和维护债权银行及其他债权人、职工、消费者、代理商、供应商等利 </w:t>
      </w:r>
      <w:r>
        <w:rPr>
          <w:spacing w:val="-3"/>
        </w:rPr>
        <w:t>益相关者的合法权利，实现股东、员工、社会等各方利益的协调平衡，重视公司的社会责任，</w:t>
      </w:r>
      <w:r>
        <w:rPr>
          <w:spacing w:val="-81"/>
        </w:rPr>
        <w:t> </w:t>
      </w:r>
      <w:r>
        <w:rPr>
          <w:spacing w:val="-81"/>
        </w:rPr>
      </w:r>
      <w:r>
        <w:rPr/>
        <w:t>与相关利益者积极合作，共同促进公司持续、健康、和谐地发展。</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19"/>
          <w:szCs w:val="19"/>
        </w:rPr>
      </w:pPr>
    </w:p>
    <w:p>
      <w:pPr>
        <w:pStyle w:val="BodyText"/>
        <w:spacing w:line="381" w:lineRule="auto"/>
        <w:ind w:left="633" w:right="97" w:hanging="480"/>
        <w:jc w:val="left"/>
      </w:pPr>
      <w:r>
        <w:rPr/>
        <w:t>（二）董事长、独立董事及其他董事履行职责情况 </w:t>
      </w:r>
      <w:r>
        <w:rPr>
          <w:spacing w:val="-3"/>
        </w:rPr>
        <w:t>1、报告期内，公司全体董事严格按照相关法律、法规的要求，诚实守信、勤勉尽责，积</w:t>
      </w:r>
    </w:p>
    <w:p>
      <w:pPr>
        <w:pStyle w:val="BodyText"/>
        <w:spacing w:line="352" w:lineRule="auto" w:before="4"/>
        <w:ind w:right="331"/>
        <w:jc w:val="left"/>
      </w:pPr>
      <w:r>
        <w:rPr/>
        <w:t>极出席公司的相关会议，认真审议各项董事会议案，切实履行董事的各项职责，维护公司整 体利益，保护中小股东的合法权益不受损害。</w:t>
      </w:r>
    </w:p>
    <w:p>
      <w:pPr>
        <w:pStyle w:val="BodyText"/>
        <w:spacing w:line="350" w:lineRule="auto" w:before="72"/>
        <w:ind w:right="211" w:firstLine="480"/>
        <w:jc w:val="left"/>
      </w:pPr>
      <w:r>
        <w:rPr/>
        <w:t>2、公司董事长积极推动公司内部各项制度的制订和完善，加强董事会建设，依法召集、 主持董事会会议，严格董事会集体决策机制，在其职责范围内行使权利，并积极督促公司执 行董事会会议形成的决议。报告期内，公司董事长充分保证了独立董事和董事会秘书的知情 权，为其履行职责创造良好的工作条件。</w:t>
      </w:r>
    </w:p>
    <w:p>
      <w:pPr>
        <w:pStyle w:val="BodyText"/>
        <w:spacing w:line="352" w:lineRule="auto" w:before="76"/>
        <w:ind w:right="308" w:firstLine="480"/>
        <w:jc w:val="both"/>
      </w:pPr>
      <w:r>
        <w:rPr>
          <w:spacing w:val="-3"/>
        </w:rPr>
        <w:t>3、公司独立董事尽职尽责，切实履行职务，积极参与公司董事会、股东大会，独立公正</w:t>
      </w:r>
      <w:r>
        <w:rPr/>
        <w:t> 地履行职责，确保董事会决策的科学性、客观性、公正性，维护了公司和全体股东的利益，</w:t>
      </w:r>
      <w:r>
        <w:rPr>
          <w:spacing w:val="-83"/>
        </w:rPr>
        <w:t> </w:t>
      </w:r>
      <w:r>
        <w:rPr>
          <w:spacing w:val="-83"/>
        </w:rPr>
      </w:r>
      <w:r>
        <w:rPr/>
        <w:t>充分发挥了独立董事的作用。</w:t>
      </w:r>
    </w:p>
    <w:p>
      <w:pPr>
        <w:pStyle w:val="BodyText"/>
        <w:spacing w:line="240" w:lineRule="auto" w:before="72"/>
        <w:ind w:left="633" w:right="97"/>
        <w:jc w:val="left"/>
      </w:pPr>
      <w:r>
        <w:rPr/>
        <w:t>4、报告期内董事出席董事会会议情况：</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8"/>
          <w:szCs w:val="28"/>
        </w:rPr>
      </w:pPr>
    </w:p>
    <w:p>
      <w:pPr>
        <w:pStyle w:val="BodyText"/>
        <w:spacing w:line="240" w:lineRule="auto"/>
        <w:ind w:left="3293" w:right="97"/>
        <w:jc w:val="left"/>
      </w:pPr>
      <w:r>
        <w:rPr/>
        <w:t>报告期内董事出席董事会会议情况表</w:t>
      </w:r>
    </w:p>
    <w:p>
      <w:pPr>
        <w:spacing w:line="240" w:lineRule="auto" w:before="5"/>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907" w:hRule="exact"/>
        </w:trPr>
        <w:tc>
          <w:tcPr>
            <w:tcW w:w="146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08"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5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335" w:right="0"/>
              <w:jc w:val="left"/>
              <w:rPr>
                <w:rFonts w:ascii="宋体" w:hAnsi="宋体" w:cs="宋体" w:eastAsia="宋体" w:hint="default"/>
                <w:sz w:val="21"/>
                <w:szCs w:val="21"/>
              </w:rPr>
            </w:pPr>
            <w:r>
              <w:rPr>
                <w:rFonts w:ascii="宋体" w:hAnsi="宋体" w:cs="宋体" w:eastAsia="宋体" w:hint="default"/>
                <w:sz w:val="21"/>
                <w:szCs w:val="21"/>
              </w:rPr>
              <w:t>具体职务</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26"/>
              <w:jc w:val="right"/>
              <w:rPr>
                <w:rFonts w:ascii="宋体" w:hAnsi="宋体" w:cs="宋体" w:eastAsia="宋体" w:hint="default"/>
                <w:sz w:val="21"/>
                <w:szCs w:val="21"/>
              </w:rPr>
            </w:pPr>
            <w:r>
              <w:rPr>
                <w:rFonts w:ascii="宋体" w:hAnsi="宋体" w:cs="宋体" w:eastAsia="宋体" w:hint="default"/>
                <w:sz w:val="21"/>
                <w:szCs w:val="21"/>
              </w:rPr>
              <w:t>应出席次数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449" w:right="26" w:hanging="420"/>
              <w:jc w:val="left"/>
              <w:rPr>
                <w:rFonts w:ascii="宋体" w:hAnsi="宋体" w:cs="宋体" w:eastAsia="宋体" w:hint="default"/>
                <w:sz w:val="21"/>
                <w:szCs w:val="21"/>
              </w:rPr>
            </w:pPr>
            <w:r>
              <w:rPr>
                <w:rFonts w:ascii="宋体" w:hAnsi="宋体" w:cs="宋体" w:eastAsia="宋体" w:hint="default"/>
                <w:sz w:val="21"/>
                <w:szCs w:val="21"/>
              </w:rPr>
              <w:t>现场出席次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
              <w:ind w:left="28" w:right="29"/>
              <w:jc w:val="center"/>
              <w:rPr>
                <w:rFonts w:ascii="宋体" w:hAnsi="宋体" w:cs="宋体" w:eastAsia="宋体" w:hint="default"/>
                <w:sz w:val="21"/>
                <w:szCs w:val="21"/>
              </w:rPr>
            </w:pPr>
            <w:r>
              <w:rPr>
                <w:rFonts w:ascii="宋体" w:hAnsi="宋体" w:cs="宋体" w:eastAsia="宋体" w:hint="default"/>
                <w:sz w:val="21"/>
                <w:szCs w:val="21"/>
              </w:rPr>
              <w:t>以通讯方式 参加会议次 数</w:t>
            </w:r>
          </w:p>
        </w:tc>
        <w:tc>
          <w:tcPr>
            <w:tcW w:w="11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448" w:right="26" w:hanging="420"/>
              <w:jc w:val="left"/>
              <w:rPr>
                <w:rFonts w:ascii="宋体" w:hAnsi="宋体" w:cs="宋体" w:eastAsia="宋体" w:hint="default"/>
                <w:sz w:val="21"/>
                <w:szCs w:val="21"/>
              </w:rPr>
            </w:pPr>
            <w:r>
              <w:rPr>
                <w:rFonts w:ascii="宋体" w:hAnsi="宋体" w:cs="宋体" w:eastAsia="宋体" w:hint="default"/>
                <w:sz w:val="21"/>
                <w:szCs w:val="21"/>
              </w:rPr>
              <w:t>委托出席次 数</w:t>
            </w:r>
          </w:p>
        </w:tc>
        <w:tc>
          <w:tcPr>
            <w:tcW w:w="11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34"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2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
              <w:ind w:left="93" w:right="92"/>
              <w:jc w:val="center"/>
              <w:rPr>
                <w:rFonts w:ascii="宋体" w:hAnsi="宋体" w:cs="宋体" w:eastAsia="宋体" w:hint="default"/>
                <w:sz w:val="21"/>
                <w:szCs w:val="21"/>
              </w:rPr>
            </w:pPr>
            <w:r>
              <w:rPr>
                <w:rFonts w:ascii="宋体" w:hAnsi="宋体" w:cs="宋体" w:eastAsia="宋体" w:hint="default"/>
                <w:sz w:val="21"/>
                <w:szCs w:val="21"/>
              </w:rPr>
              <w:t>是否连续两 次未亲自出 席会议</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郑南南</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雷坚</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刘为</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0" w:lineRule="auto"/>
        <w:jc w:val="left"/>
        <w:rPr>
          <w:rFonts w:ascii="宋体" w:hAnsi="宋体" w:cs="宋体" w:eastAsia="宋体" w:hint="default"/>
          <w:sz w:val="21"/>
          <w:szCs w:val="21"/>
        </w:rPr>
        <w:sectPr>
          <w:pgSz w:w="11910" w:h="16840"/>
          <w:pgMar w:header="787" w:footer="708" w:top="1260" w:bottom="900" w:left="980" w:right="820"/>
        </w:sectPr>
      </w:pPr>
    </w:p>
    <w:p>
      <w:pPr>
        <w:spacing w:line="240" w:lineRule="auto" w:before="0"/>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1469"/>
        <w:gridCol w:w="1522"/>
        <w:gridCol w:w="1117"/>
        <w:gridCol w:w="1118"/>
        <w:gridCol w:w="1118"/>
        <w:gridCol w:w="1117"/>
        <w:gridCol w:w="1118"/>
        <w:gridCol w:w="1248"/>
      </w:tblGrid>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张锦鸿</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陈宇峰</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刘小斌</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赵剑</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冯景雯</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郑冬渝</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董云庭</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362"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此夕克明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8</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6</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z w:val="21"/>
              </w:rPr>
              <w:t>2</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8"/>
          <w:szCs w:val="28"/>
        </w:rPr>
      </w:pPr>
    </w:p>
    <w:p>
      <w:pPr>
        <w:pStyle w:val="BodyText"/>
        <w:spacing w:line="396" w:lineRule="auto" w:before="26"/>
        <w:ind w:left="634" w:right="97" w:hanging="480"/>
        <w:jc w:val="left"/>
      </w:pPr>
      <w:r>
        <w:rPr>
          <w:spacing w:val="-3"/>
        </w:rPr>
        <w:t>（三）本公司与控股股东在业务、人员、资产、机构、财务等方面完全分开，具体情况如下：</w:t>
      </w:r>
      <w:r>
        <w:rPr>
          <w:spacing w:val="-116"/>
        </w:rPr>
        <w:t> </w:t>
      </w:r>
      <w:r>
        <w:rPr>
          <w:spacing w:val="-116"/>
        </w:rPr>
      </w:r>
      <w:r>
        <w:rPr>
          <w:spacing w:val="-3"/>
        </w:rPr>
        <w:t>1、业务方面：本公司拥有独立完整的生产经营计划、财务核算、原材料供应和产品销售</w:t>
      </w:r>
    </w:p>
    <w:p>
      <w:pPr>
        <w:pStyle w:val="BodyText"/>
        <w:spacing w:line="398" w:lineRule="auto" w:before="10"/>
        <w:ind w:left="634" w:right="97" w:hanging="480"/>
        <w:jc w:val="left"/>
      </w:pPr>
      <w:r>
        <w:rPr/>
        <w:t>等业务体系，并具有自主经营能力。 </w:t>
      </w:r>
      <w:r>
        <w:rPr>
          <w:spacing w:val="-3"/>
        </w:rPr>
        <w:t>2、人员方面：本公司在劳动、人事及工资管理方面实行独立，所有高级管理人员均在本</w:t>
      </w:r>
    </w:p>
    <w:p>
      <w:pPr>
        <w:pStyle w:val="BodyText"/>
        <w:spacing w:line="396" w:lineRule="auto" w:before="7"/>
        <w:ind w:left="634" w:right="97" w:hanging="480"/>
        <w:jc w:val="left"/>
      </w:pPr>
      <w:r>
        <w:rPr/>
        <w:t>公司领取报酬，未在控股股东单位领取报酬和担任重要行政职务。 </w:t>
      </w:r>
      <w:r>
        <w:rPr>
          <w:spacing w:val="-3"/>
        </w:rPr>
        <w:t>3、资产方面：本公司拥有独立完整的产、供、销经营系统，与控股股东完全分开，无从</w:t>
      </w:r>
      <w:r>
        <w:rPr/>
      </w:r>
    </w:p>
    <w:p>
      <w:pPr>
        <w:pStyle w:val="BodyText"/>
        <w:spacing w:line="396" w:lineRule="auto" w:before="10"/>
        <w:ind w:left="634" w:right="97" w:hanging="480"/>
        <w:jc w:val="left"/>
      </w:pPr>
      <w:r>
        <w:rPr/>
        <w:t>属关系并能保证正常经营业务工作的开展。 </w:t>
      </w:r>
      <w:r>
        <w:rPr>
          <w:spacing w:val="-3"/>
        </w:rPr>
        <w:t>4、机构方面：本公司组织机构体系健全，内部机构独立，与控股股东完全分开，无从属</w:t>
      </w:r>
    </w:p>
    <w:p>
      <w:pPr>
        <w:pStyle w:val="BodyText"/>
        <w:spacing w:line="398" w:lineRule="auto" w:before="10"/>
        <w:ind w:left="634" w:right="97" w:hanging="480"/>
        <w:jc w:val="left"/>
      </w:pPr>
      <w:r>
        <w:rPr/>
        <w:t>关系并能保证正常经营业务的开展。 </w:t>
      </w:r>
      <w:r>
        <w:rPr>
          <w:spacing w:val="-3"/>
        </w:rPr>
        <w:t>5、财务方面：本公司设有独立的财务部门，并建立了独立的会计核算系统和财务管理制</w:t>
      </w:r>
    </w:p>
    <w:p>
      <w:pPr>
        <w:pStyle w:val="BodyText"/>
        <w:spacing w:line="240" w:lineRule="auto" w:before="7"/>
        <w:ind w:left="154" w:right="97"/>
        <w:jc w:val="left"/>
      </w:pPr>
      <w:r>
        <w:rPr/>
        <w:t>度，公司拥有独立的银行帐户并独自纳税。</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1"/>
          <w:szCs w:val="31"/>
        </w:rPr>
      </w:pPr>
    </w:p>
    <w:p>
      <w:pPr>
        <w:pStyle w:val="BodyText"/>
        <w:spacing w:line="398" w:lineRule="auto"/>
        <w:ind w:left="634" w:right="330" w:hanging="480"/>
        <w:jc w:val="left"/>
      </w:pPr>
      <w:r>
        <w:rPr/>
        <w:t>（四）公司内部控制制度的建立和健全情况 公司已按照《公司法》、《证券法》、《深圳证券交易所股票上市规则》等法律法规的</w:t>
      </w:r>
    </w:p>
    <w:p>
      <w:pPr>
        <w:pStyle w:val="BodyText"/>
        <w:spacing w:line="367" w:lineRule="auto" w:before="7"/>
        <w:ind w:left="154" w:right="348"/>
        <w:jc w:val="both"/>
      </w:pPr>
      <w:r>
        <w:rPr/>
        <w:t>相关要求，建立健全了涵盖重大投资决策、关联交易决策、财务管理以及研发管理、人力资 源管理、行政管理、采购管理、生产和销售管理等各个方面的较为完善的、健全的、有效的 内部控制制度体系。目前，公司内部控制体系贯穿于公司经营管理活动的各层面和各环节， 确保了各项工作都有章可循。</w:t>
      </w:r>
    </w:p>
    <w:p>
      <w:pPr>
        <w:pStyle w:val="BodyText"/>
        <w:spacing w:line="396" w:lineRule="auto" w:before="78"/>
        <w:ind w:left="634" w:right="97"/>
        <w:jc w:val="left"/>
      </w:pPr>
      <w:r>
        <w:rPr/>
        <w:t>1、公司董事会对内部控制的自我评价 公司的内部控制环境有利于建立良好的内部控制制度，公司已建立的各项内部控制制度</w:t>
      </w:r>
    </w:p>
    <w:p>
      <w:pPr>
        <w:pStyle w:val="BodyText"/>
        <w:spacing w:line="367" w:lineRule="auto" w:before="10"/>
        <w:ind w:left="154" w:right="308"/>
        <w:jc w:val="both"/>
      </w:pPr>
      <w:r>
        <w:rPr/>
        <w:t>符合我国有关法规和证券监督管理部门的要求，已构建的内部控制结构和设立的内部控制政</w:t>
      </w:r>
      <w:r>
        <w:rPr>
          <w:spacing w:val="-83"/>
        </w:rPr>
        <w:t> </w:t>
      </w:r>
      <w:r>
        <w:rPr>
          <w:spacing w:val="-83"/>
        </w:rPr>
      </w:r>
      <w:r>
        <w:rPr/>
        <w:t>策和程序是有效的，能够对编制真实公允的会计报表提供合理的保证，能够对公司各项业务</w:t>
      </w:r>
    </w:p>
    <w:p>
      <w:pPr>
        <w:spacing w:after="0" w:line="367" w:lineRule="auto"/>
        <w:jc w:val="both"/>
        <w:sectPr>
          <w:pgSz w:w="11910" w:h="16840"/>
          <w:pgMar w:header="787" w:footer="708" w:top="1260" w:bottom="900" w:left="980" w:right="820"/>
        </w:sectPr>
      </w:pPr>
    </w:p>
    <w:p>
      <w:pPr>
        <w:spacing w:line="240" w:lineRule="auto" w:before="13"/>
        <w:rPr>
          <w:rFonts w:ascii="宋体" w:hAnsi="宋体" w:cs="宋体" w:eastAsia="宋体" w:hint="default"/>
          <w:sz w:val="8"/>
          <w:szCs w:val="8"/>
        </w:rPr>
      </w:pPr>
    </w:p>
    <w:p>
      <w:pPr>
        <w:pStyle w:val="BodyText"/>
        <w:spacing w:line="367" w:lineRule="auto" w:before="26"/>
        <w:ind w:left="154" w:right="228"/>
        <w:jc w:val="both"/>
      </w:pPr>
      <w:r>
        <w:rPr>
          <w:spacing w:val="-5"/>
        </w:rPr>
        <w:t>的健康运行及公司经营风险的控制提供保证。随着公司未来经营发展的需要，公司将按照《深</w:t>
      </w:r>
      <w:r>
        <w:rPr/>
        <w:t> 圳证券交易所上市公司内部控制指引》的要求，进一步完善公司内部控制制度，使之始终适</w:t>
      </w:r>
      <w:r>
        <w:rPr>
          <w:spacing w:val="-83"/>
        </w:rPr>
        <w:t> </w:t>
      </w:r>
      <w:r>
        <w:rPr>
          <w:spacing w:val="-83"/>
        </w:rPr>
      </w:r>
      <w:r>
        <w:rPr/>
        <w:t>应公司发展的需要和国家有关法律法规的要求。</w:t>
      </w:r>
    </w:p>
    <w:p>
      <w:pPr>
        <w:pStyle w:val="BodyText"/>
        <w:spacing w:line="396" w:lineRule="auto" w:before="79"/>
        <w:ind w:left="590" w:right="92" w:firstLine="43"/>
        <w:jc w:val="left"/>
      </w:pPr>
      <w:r>
        <w:rPr/>
        <w:t>2、审核机构的核实评价意见 北京天圆全会计师事务所对本公司内部控制的有效性进行了认定，出具了《内部审核报</w:t>
      </w:r>
    </w:p>
    <w:p>
      <w:pPr>
        <w:pStyle w:val="BodyText"/>
        <w:spacing w:line="240" w:lineRule="auto" w:before="10"/>
        <w:ind w:left="154" w:right="0"/>
        <w:jc w:val="both"/>
      </w:pPr>
      <w:r>
        <w:rPr/>
        <w:t>告</w:t>
      </w:r>
      <w:r>
        <w:rPr>
          <w:spacing w:val="-188"/>
        </w:rPr>
        <w:t>》</w:t>
      </w:r>
      <w:r>
        <w:rPr/>
        <w:t>（天圆全专审字[2010]100040606</w:t>
      </w:r>
      <w:r>
        <w:rPr>
          <w:spacing w:val="-60"/>
        </w:rPr>
        <w:t> </w:t>
      </w:r>
      <w:r>
        <w:rPr/>
        <w:t>号</w:t>
      </w:r>
      <w:r>
        <w:rPr>
          <w:spacing w:val="-120"/>
        </w:rPr>
        <w:t>）</w:t>
      </w:r>
      <w:r>
        <w:rPr>
          <w:spacing w:val="-68"/>
        </w:rPr>
        <w:t>，</w:t>
      </w:r>
      <w:r>
        <w:rPr/>
        <w:t>并发表意见如下</w:t>
      </w:r>
      <w:r>
        <w:rPr>
          <w:spacing w:val="-68"/>
        </w:rPr>
        <w:t>：</w:t>
      </w:r>
      <w:r>
        <w:rPr/>
        <w:t>贵公司按照内部控制标准于</w:t>
      </w:r>
      <w:r>
        <w:rPr>
          <w:spacing w:val="-60"/>
        </w:rPr>
        <w:t> </w:t>
      </w:r>
      <w:r>
        <w:rPr/>
        <w:t>2009</w:t>
      </w:r>
    </w:p>
    <w:p>
      <w:pPr>
        <w:pStyle w:val="BodyText"/>
        <w:spacing w:line="396" w:lineRule="auto" w:before="166"/>
        <w:ind w:left="590" w:right="2171" w:hanging="437"/>
        <w:jc w:val="left"/>
      </w:pPr>
      <w:r>
        <w:rPr/>
        <w:t>年</w:t>
      </w:r>
      <w:r>
        <w:rPr>
          <w:spacing w:val="-60"/>
        </w:rPr>
        <w:t> </w:t>
      </w:r>
      <w:r>
        <w:rPr/>
        <w:t>12</w:t>
      </w:r>
      <w:r>
        <w:rPr>
          <w:spacing w:val="-60"/>
        </w:rPr>
        <w:t> </w:t>
      </w:r>
      <w:r>
        <w:rPr/>
        <w:t>月</w:t>
      </w:r>
      <w:r>
        <w:rPr>
          <w:spacing w:val="-60"/>
        </w:rPr>
        <w:t> </w:t>
      </w:r>
      <w:r>
        <w:rPr/>
        <w:t>31</w:t>
      </w:r>
      <w:r>
        <w:rPr>
          <w:spacing w:val="-60"/>
        </w:rPr>
        <w:t> </w:t>
      </w:r>
      <w:r>
        <w:rPr/>
        <w:t>日在所有重大方面保持了与会计报表相关的有效的内部控制。</w:t>
      </w:r>
      <w:r>
        <w:rPr/>
        <w:t> 3、监事会及独立董事对公司内部控制自我评价的意见</w:t>
      </w:r>
    </w:p>
    <w:p>
      <w:pPr>
        <w:pStyle w:val="BodyText"/>
        <w:spacing w:line="396" w:lineRule="auto" w:before="50"/>
        <w:ind w:left="633" w:right="92" w:hanging="120"/>
        <w:jc w:val="left"/>
      </w:pPr>
      <w:r>
        <w:rPr/>
        <w:t>（1）监事会意见 </w:t>
      </w:r>
      <w:r>
        <w:rPr>
          <w:spacing w:val="-6"/>
        </w:rPr>
        <w:t>公司内部控制自我评价的内容符合《深圳证券交易所上市公司内部控制指引》，及有关法</w:t>
      </w:r>
    </w:p>
    <w:p>
      <w:pPr>
        <w:pStyle w:val="BodyText"/>
        <w:spacing w:line="367" w:lineRule="auto" w:before="10"/>
        <w:ind w:right="93"/>
        <w:jc w:val="left"/>
      </w:pPr>
      <w:r>
        <w:rPr/>
        <w:t>律、法规、规范性文件的要求，真实、准确、完整的反映了目前公司内部控制的现状，已建 </w:t>
      </w:r>
      <w:r>
        <w:rPr>
          <w:spacing w:val="-2"/>
        </w:rPr>
        <w:t>立和完善的法人治理结构及内部组织结构，形成的内部控制决策机制、执行机制和监督机制，</w:t>
      </w:r>
      <w:r>
        <w:rPr/>
        <w:t> 能够保证公司经营管理目标的实现及防范经营风险。对目前公司内部控制存在的问题，公司 已经如实表述并拟定了改进计划。公司内部控制自我评价中对公司内部控制的整体评价是客 观、真实、完整的。</w:t>
      </w:r>
    </w:p>
    <w:p>
      <w:pPr>
        <w:pStyle w:val="BodyText"/>
        <w:spacing w:line="398" w:lineRule="auto" w:before="78"/>
        <w:ind w:left="633" w:right="92" w:hanging="120"/>
        <w:jc w:val="left"/>
      </w:pPr>
      <w:r>
        <w:rPr/>
        <w:t>（2）独立董事意见 </w:t>
      </w:r>
      <w:r>
        <w:rPr>
          <w:spacing w:val="-7"/>
        </w:rPr>
        <w:t>我们作为独立董事根据《关于在上市公司建立独立董事制度的指导意见》、《深圳证券交</w:t>
      </w:r>
    </w:p>
    <w:p>
      <w:pPr>
        <w:pStyle w:val="BodyText"/>
        <w:spacing w:line="367" w:lineRule="auto" w:before="7"/>
        <w:ind w:right="268"/>
        <w:jc w:val="both"/>
      </w:pPr>
      <w:r>
        <w:rPr/>
        <w:t>易所上市公司内部控制指引》等法律法规，并认真审阅了公司的内部控制自我评价，认为公 司的内部控制评价内容符合《深圳证券交易所上市公司内部控制指引》及有关法律、法规、 规范性文件的要求，真实、准确的反映了目前公司内部控制的现状，公司内部控制制度较为 健全完善。对目前公司内部控制存在的问题，公司已经如实表述并拟定了改进计划。公司内 部控制自我评价中对公司内部控制的整体评价是客观的、真实的，作为公司独立董事，我们 同意公司内部控制自我评价。</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1"/>
          <w:szCs w:val="21"/>
        </w:rPr>
      </w:pPr>
    </w:p>
    <w:p>
      <w:pPr>
        <w:pStyle w:val="BodyText"/>
        <w:spacing w:line="240" w:lineRule="auto"/>
        <w:ind w:right="0"/>
        <w:jc w:val="both"/>
      </w:pPr>
      <w:r>
        <w:rPr/>
        <w:t>（五）高管考评及激励机制情况：</w:t>
      </w:r>
    </w:p>
    <w:p>
      <w:pPr>
        <w:pStyle w:val="BodyText"/>
        <w:spacing w:line="367" w:lineRule="auto" w:before="206"/>
        <w:ind w:right="215" w:firstLine="480"/>
        <w:jc w:val="left"/>
      </w:pPr>
      <w:r>
        <w:rPr/>
        <w:t>2009</w:t>
      </w:r>
      <w:r>
        <w:rPr>
          <w:spacing w:val="-41"/>
        </w:rPr>
        <w:t> </w:t>
      </w:r>
      <w:r>
        <w:rPr/>
        <w:t>年</w:t>
      </w:r>
      <w:r>
        <w:rPr>
          <w:spacing w:val="-41"/>
        </w:rPr>
        <w:t> </w:t>
      </w:r>
      <w:r>
        <w:rPr/>
        <w:t>7</w:t>
      </w:r>
      <w:r>
        <w:rPr>
          <w:spacing w:val="-40"/>
        </w:rPr>
        <w:t> </w:t>
      </w:r>
      <w:r>
        <w:rPr/>
        <w:t>月</w:t>
      </w:r>
      <w:r>
        <w:rPr>
          <w:spacing w:val="-41"/>
        </w:rPr>
        <w:t> </w:t>
      </w:r>
      <w:r>
        <w:rPr/>
        <w:t>30</w:t>
      </w:r>
      <w:r>
        <w:rPr>
          <w:spacing w:val="-41"/>
        </w:rPr>
        <w:t> </w:t>
      </w:r>
      <w:r>
        <w:rPr/>
        <w:t>日，公司召开第四届董事会第十六次会议，审议通过了《南天信息股份</w:t>
      </w:r>
      <w:r>
        <w:rPr/>
        <w:t> </w:t>
      </w:r>
      <w:r>
        <w:rPr>
          <w:spacing w:val="-10"/>
        </w:rPr>
        <w:t>公司高管薪酬管理办法》。</w:t>
      </w:r>
    </w:p>
    <w:p>
      <w:pPr>
        <w:pStyle w:val="BodyText"/>
        <w:spacing w:line="240" w:lineRule="auto" w:before="78"/>
        <w:ind w:left="634" w:right="92"/>
        <w:jc w:val="left"/>
      </w:pPr>
      <w:r>
        <w:rPr/>
        <w:t>报告期内，公司积极推进了股票期权激励计划的修改、备案工作。</w:t>
      </w:r>
    </w:p>
    <w:p>
      <w:pPr>
        <w:spacing w:after="0" w:line="240" w:lineRule="auto"/>
        <w:jc w:val="left"/>
        <w:sectPr>
          <w:pgSz w:w="11910" w:h="16840"/>
          <w:pgMar w:header="787" w:footer="708" w:top="1260" w:bottom="900" w:left="980" w:right="900"/>
        </w:sectPr>
      </w:pPr>
    </w:p>
    <w:p>
      <w:pPr>
        <w:pStyle w:val="Heading1"/>
        <w:tabs>
          <w:tab w:pos="9822" w:val="left" w:leader="none"/>
        </w:tabs>
        <w:spacing w:line="240" w:lineRule="auto"/>
        <w:ind w:right="92"/>
        <w:jc w:val="left"/>
      </w:pPr>
      <w:bookmarkStart w:name="_TOC_250002" w:id="6"/>
      <w:r>
        <w:rPr>
          <w:color w:val="FFFFFF"/>
        </w:rPr>
      </w:r>
      <w:r>
        <w:rPr>
          <w:color w:val="FFFFFF"/>
          <w:shd w:fill="008000" w:color="auto" w:val="clear"/>
        </w:rPr>
        <w:t>六、股 东 大 会 情 况 简 介</w:t>
        <w:tab/>
      </w:r>
      <w:r>
        <w:rPr>
          <w:color w:val="FFFFFF"/>
        </w:rPr>
      </w:r>
      <w:bookmarkEnd w:id="6"/>
      <w:r>
        <w:rPr/>
      </w:r>
    </w:p>
    <w:p>
      <w:pPr>
        <w:pStyle w:val="BodyText"/>
        <w:spacing w:line="240" w:lineRule="auto" w:before="198"/>
        <w:ind w:left="636" w:right="92"/>
        <w:jc w:val="left"/>
      </w:pPr>
      <w:r>
        <w:rPr/>
        <w:t>1、报告期内，公司召开了</w:t>
      </w:r>
      <w:r>
        <w:rPr>
          <w:spacing w:val="-60"/>
        </w:rPr>
        <w:t> </w:t>
      </w:r>
      <w:r>
        <w:rPr/>
        <w:t>2008</w:t>
      </w:r>
      <w:r>
        <w:rPr>
          <w:spacing w:val="-60"/>
        </w:rPr>
        <w:t> </w:t>
      </w:r>
      <w:r>
        <w:rPr/>
        <w:t>年度股东大会，具体情况如下：</w:t>
      </w:r>
    </w:p>
    <w:p>
      <w:pPr>
        <w:pStyle w:val="BodyText"/>
        <w:spacing w:line="240" w:lineRule="auto" w:before="205"/>
        <w:ind w:left="633" w:right="92"/>
        <w:jc w:val="left"/>
      </w:pPr>
      <w:r>
        <w:rPr/>
        <w:t>公司于</w:t>
      </w:r>
      <w:r>
        <w:rPr>
          <w:spacing w:val="-60"/>
        </w:rPr>
        <w:t> </w:t>
      </w:r>
      <w:r>
        <w:rPr>
          <w:spacing w:val="30"/>
        </w:rPr>
        <w:t>2009年5月8</w:t>
      </w:r>
      <w:r>
        <w:rPr>
          <w:spacing w:val="-60"/>
        </w:rPr>
        <w:t> </w:t>
      </w:r>
      <w:r>
        <w:rPr/>
        <w:t>日召开</w:t>
      </w:r>
      <w:r>
        <w:rPr>
          <w:spacing w:val="-60"/>
        </w:rPr>
        <w:t> </w:t>
      </w:r>
      <w:r>
        <w:rPr/>
        <w:t>2008</w:t>
      </w:r>
      <w:r>
        <w:rPr>
          <w:spacing w:val="-60"/>
        </w:rPr>
        <w:t> </w:t>
      </w:r>
      <w:r>
        <w:rPr/>
        <w:t>年度股东大会，会议审议并通过如下决议：</w:t>
      </w:r>
    </w:p>
    <w:p>
      <w:pPr>
        <w:pStyle w:val="BodyText"/>
        <w:spacing w:line="240" w:lineRule="auto" w:before="205"/>
        <w:ind w:left="633" w:right="92"/>
        <w:jc w:val="left"/>
      </w:pPr>
      <w:r>
        <w:rPr/>
        <w:t>同意南天信息股份公司</w:t>
      </w:r>
      <w:r>
        <w:rPr>
          <w:spacing w:val="-60"/>
        </w:rPr>
        <w:t> </w:t>
      </w:r>
      <w:r>
        <w:rPr/>
        <w:t>2008</w:t>
      </w:r>
      <w:r>
        <w:rPr>
          <w:spacing w:val="-60"/>
        </w:rPr>
        <w:t> </w:t>
      </w:r>
      <w:r>
        <w:rPr/>
        <w:t>年度董事会报告；</w:t>
      </w:r>
    </w:p>
    <w:p>
      <w:pPr>
        <w:pStyle w:val="BodyText"/>
        <w:spacing w:line="240" w:lineRule="auto" w:before="206"/>
        <w:ind w:left="633" w:right="92"/>
        <w:jc w:val="left"/>
      </w:pPr>
      <w:r>
        <w:rPr/>
        <w:t>同意南天信息股份公司</w:t>
      </w:r>
      <w:r>
        <w:rPr>
          <w:spacing w:val="-60"/>
        </w:rPr>
        <w:t> </w:t>
      </w:r>
      <w:r>
        <w:rPr/>
        <w:t>2008</w:t>
      </w:r>
      <w:r>
        <w:rPr>
          <w:spacing w:val="-60"/>
        </w:rPr>
        <w:t> </w:t>
      </w:r>
      <w:r>
        <w:rPr/>
        <w:t>年度监事会报告；</w:t>
      </w:r>
    </w:p>
    <w:p>
      <w:pPr>
        <w:pStyle w:val="BodyText"/>
        <w:spacing w:line="240" w:lineRule="auto" w:before="205"/>
        <w:ind w:left="633" w:right="92"/>
        <w:jc w:val="left"/>
      </w:pPr>
      <w:r>
        <w:rPr>
          <w:spacing w:val="8"/>
        </w:rPr>
        <w:t>同意南天信息股份公司 </w:t>
      </w:r>
      <w:r>
        <w:rPr/>
        <w:t>2008 </w:t>
      </w:r>
      <w:r>
        <w:rPr>
          <w:spacing w:val="8"/>
        </w:rPr>
        <w:t>年度利润分配方案：以 </w:t>
      </w:r>
      <w:r>
        <w:rPr/>
        <w:t>2008 年 12 月 31</w:t>
      </w:r>
      <w:r>
        <w:rPr>
          <w:spacing w:val="53"/>
        </w:rPr>
        <w:t> </w:t>
      </w:r>
      <w:r>
        <w:rPr>
          <w:spacing w:val="7"/>
        </w:rPr>
        <w:t>日的总股本</w:t>
      </w:r>
    </w:p>
    <w:p>
      <w:pPr>
        <w:pStyle w:val="BodyText"/>
        <w:spacing w:line="240" w:lineRule="auto" w:before="166"/>
        <w:ind w:right="92"/>
        <w:jc w:val="left"/>
      </w:pPr>
      <w:r>
        <w:rPr/>
        <w:t>210,550,951</w:t>
      </w:r>
      <w:r>
        <w:rPr>
          <w:spacing w:val="-60"/>
        </w:rPr>
        <w:t> </w:t>
      </w:r>
      <w:r>
        <w:rPr/>
        <w:t>股为基数，向全体股东每</w:t>
      </w:r>
      <w:r>
        <w:rPr>
          <w:spacing w:val="-60"/>
        </w:rPr>
        <w:t> </w:t>
      </w:r>
      <w:r>
        <w:rPr/>
        <w:t>10</w:t>
      </w:r>
      <w:r>
        <w:rPr>
          <w:spacing w:val="-60"/>
        </w:rPr>
        <w:t> </w:t>
      </w:r>
      <w:r>
        <w:rPr/>
        <w:t>股派现金</w:t>
      </w:r>
      <w:r>
        <w:rPr>
          <w:spacing w:val="-60"/>
        </w:rPr>
        <w:t> </w:t>
      </w:r>
      <w:r>
        <w:rPr/>
        <w:t>2.20</w:t>
      </w:r>
      <w:r>
        <w:rPr>
          <w:spacing w:val="-60"/>
        </w:rPr>
        <w:t> </w:t>
      </w:r>
      <w:r>
        <w:rPr/>
        <w:t>元（含税</w:t>
      </w:r>
      <w:r>
        <w:rPr>
          <w:spacing w:val="-120"/>
        </w:rPr>
        <w:t>）</w:t>
      </w:r>
      <w:r>
        <w:rPr/>
        <w:t>。</w:t>
      </w:r>
    </w:p>
    <w:p>
      <w:pPr>
        <w:pStyle w:val="BodyText"/>
        <w:spacing w:line="240" w:lineRule="auto" w:before="205"/>
        <w:ind w:left="633" w:right="92"/>
        <w:jc w:val="left"/>
      </w:pPr>
      <w:r>
        <w:rPr/>
        <w:t>同意《南天信息股份公司</w:t>
      </w:r>
      <w:r>
        <w:rPr>
          <w:spacing w:val="-60"/>
        </w:rPr>
        <w:t> </w:t>
      </w:r>
      <w:r>
        <w:rPr/>
        <w:t>2008</w:t>
      </w:r>
      <w:r>
        <w:rPr>
          <w:spacing w:val="-60"/>
        </w:rPr>
        <w:t> </w:t>
      </w:r>
      <w:r>
        <w:rPr/>
        <w:t>年年度报告正文及摘要</w:t>
      </w:r>
      <w:r>
        <w:rPr>
          <w:spacing w:val="-120"/>
        </w:rPr>
        <w:t>》</w:t>
      </w:r>
      <w:r>
        <w:rPr/>
        <w:t>；</w:t>
      </w:r>
    </w:p>
    <w:p>
      <w:pPr>
        <w:pStyle w:val="BodyText"/>
        <w:spacing w:line="367" w:lineRule="auto" w:before="206"/>
        <w:ind w:right="92" w:firstLine="480"/>
        <w:jc w:val="left"/>
      </w:pPr>
      <w:r>
        <w:rPr/>
        <w:t>同意续聘北京天圆全会计师事务所有限公司承担本公司 2009</w:t>
      </w:r>
      <w:r>
        <w:rPr>
          <w:spacing w:val="3"/>
        </w:rPr>
        <w:t> </w:t>
      </w:r>
      <w:r>
        <w:rPr/>
        <w:t>年度财务会计报告的审计</w:t>
      </w:r>
      <w:r>
        <w:rPr/>
        <w:t> 任务</w:t>
      </w:r>
    </w:p>
    <w:p>
      <w:pPr>
        <w:pStyle w:val="BodyText"/>
        <w:spacing w:line="240" w:lineRule="auto" w:before="78"/>
        <w:ind w:left="633" w:right="92"/>
        <w:jc w:val="left"/>
      </w:pPr>
      <w:r>
        <w:rPr/>
        <w:t>上述会议决议公告刊登于</w:t>
      </w:r>
      <w:r>
        <w:rPr>
          <w:spacing w:val="-60"/>
        </w:rPr>
        <w:t> </w:t>
      </w:r>
      <w:r>
        <w:rPr>
          <w:spacing w:val="30"/>
        </w:rPr>
        <w:t>2009年5月9</w:t>
      </w:r>
      <w:r>
        <w:rPr>
          <w:spacing w:val="-60"/>
        </w:rPr>
        <w:t> </w:t>
      </w:r>
      <w:r>
        <w:rPr/>
        <w:t>日的《证券时报》上。</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spacing w:line="240" w:lineRule="auto"/>
        <w:ind w:left="636" w:right="92"/>
        <w:jc w:val="left"/>
      </w:pPr>
      <w:r>
        <w:rPr/>
        <w:t>2、报告期内，公司召开了</w:t>
      </w:r>
      <w:r>
        <w:rPr>
          <w:spacing w:val="-60"/>
        </w:rPr>
        <w:t> </w:t>
      </w:r>
      <w:r>
        <w:rPr/>
        <w:t>2009</w:t>
      </w:r>
      <w:r>
        <w:rPr>
          <w:spacing w:val="-60"/>
        </w:rPr>
        <w:t> </w:t>
      </w:r>
      <w:r>
        <w:rPr/>
        <w:t>年第一次临时股东大会，具体情况如下：</w:t>
      </w:r>
    </w:p>
    <w:p>
      <w:pPr>
        <w:pStyle w:val="BodyText"/>
        <w:spacing w:line="396" w:lineRule="auto" w:before="205"/>
        <w:ind w:left="636" w:right="96"/>
        <w:jc w:val="left"/>
      </w:pPr>
      <w:r>
        <w:rPr/>
        <w:t>公司于</w:t>
      </w:r>
      <w:r>
        <w:rPr>
          <w:spacing w:val="5"/>
        </w:rPr>
        <w:t> </w:t>
      </w:r>
      <w:r>
        <w:rPr>
          <w:spacing w:val="23"/>
        </w:rPr>
        <w:t>2009年6月</w:t>
      </w:r>
      <w:r>
        <w:rPr>
          <w:spacing w:val="-63"/>
        </w:rPr>
        <w:t> </w:t>
      </w:r>
      <w:r>
        <w:rPr/>
        <w:t>29</w:t>
      </w:r>
      <w:r>
        <w:rPr>
          <w:spacing w:val="-63"/>
        </w:rPr>
        <w:t> </w:t>
      </w:r>
      <w:r>
        <w:rPr/>
        <w:t>日召开</w:t>
      </w:r>
      <w:r>
        <w:rPr>
          <w:spacing w:val="5"/>
        </w:rPr>
        <w:t> </w:t>
      </w:r>
      <w:r>
        <w:rPr/>
        <w:t>2009</w:t>
      </w:r>
      <w:r>
        <w:rPr>
          <w:spacing w:val="5"/>
        </w:rPr>
        <w:t> </w:t>
      </w:r>
      <w:r>
        <w:rPr>
          <w:spacing w:val="-6"/>
        </w:rPr>
        <w:t>年第一次临时股东大会，会议审议并通过如下决议：</w:t>
      </w:r>
      <w:r>
        <w:rPr/>
        <w:t> 同意修改《南天信息公司章程》部分条款。</w:t>
      </w:r>
    </w:p>
    <w:p>
      <w:pPr>
        <w:pStyle w:val="BodyText"/>
        <w:spacing w:line="240" w:lineRule="auto" w:before="50"/>
        <w:ind w:left="634" w:right="92"/>
        <w:jc w:val="left"/>
      </w:pPr>
      <w:r>
        <w:rPr/>
        <w:t>上述会议决议公告刊登于</w:t>
      </w:r>
      <w:r>
        <w:rPr>
          <w:spacing w:val="-59"/>
        </w:rPr>
        <w:t> </w:t>
      </w:r>
      <w:r>
        <w:rPr>
          <w:spacing w:val="25"/>
        </w:rPr>
        <w:t>2009年6月</w:t>
      </w:r>
      <w:r>
        <w:rPr>
          <w:spacing w:val="-59"/>
        </w:rPr>
        <w:t> </w:t>
      </w:r>
      <w:r>
        <w:rPr/>
        <w:t>30</w:t>
      </w:r>
      <w:r>
        <w:rPr>
          <w:spacing w:val="-59"/>
        </w:rPr>
        <w:t> </w:t>
      </w:r>
      <w:r>
        <w:rPr/>
        <w:t>日的《证券时报》上。</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1"/>
          <w:szCs w:val="31"/>
        </w:rPr>
      </w:pPr>
    </w:p>
    <w:p>
      <w:pPr>
        <w:pStyle w:val="BodyText"/>
        <w:spacing w:line="240" w:lineRule="auto"/>
        <w:ind w:left="636" w:right="92"/>
        <w:jc w:val="left"/>
      </w:pPr>
      <w:r>
        <w:rPr/>
        <w:t>3、报告期内，公司召开了</w:t>
      </w:r>
      <w:r>
        <w:rPr>
          <w:spacing w:val="-60"/>
        </w:rPr>
        <w:t> </w:t>
      </w:r>
      <w:r>
        <w:rPr/>
        <w:t>2009</w:t>
      </w:r>
      <w:r>
        <w:rPr>
          <w:spacing w:val="-60"/>
        </w:rPr>
        <w:t> </w:t>
      </w:r>
      <w:r>
        <w:rPr/>
        <w:t>年第二次临时股东大会，具体情况如下：</w:t>
      </w:r>
    </w:p>
    <w:p>
      <w:pPr>
        <w:pStyle w:val="BodyText"/>
        <w:spacing w:line="396" w:lineRule="auto" w:before="206"/>
        <w:ind w:left="636" w:right="133"/>
        <w:jc w:val="left"/>
      </w:pPr>
      <w:r>
        <w:rPr/>
        <w:t>公司于</w:t>
      </w:r>
      <w:r>
        <w:rPr>
          <w:spacing w:val="-60"/>
        </w:rPr>
        <w:t> </w:t>
      </w:r>
      <w:r>
        <w:rPr>
          <w:spacing w:val="25"/>
        </w:rPr>
        <w:t>2009年9月</w:t>
      </w:r>
      <w:r>
        <w:rPr>
          <w:spacing w:val="-60"/>
        </w:rPr>
        <w:t> </w:t>
      </w:r>
      <w:r>
        <w:rPr/>
        <w:t>14</w:t>
      </w:r>
      <w:r>
        <w:rPr>
          <w:spacing w:val="-60"/>
        </w:rPr>
        <w:t> </w:t>
      </w:r>
      <w:r>
        <w:rPr/>
        <w:t>日召开</w:t>
      </w:r>
      <w:r>
        <w:rPr>
          <w:spacing w:val="-60"/>
        </w:rPr>
        <w:t> </w:t>
      </w:r>
      <w:r>
        <w:rPr/>
        <w:t>2009</w:t>
      </w:r>
      <w:r>
        <w:rPr>
          <w:spacing w:val="-60"/>
        </w:rPr>
        <w:t> </w:t>
      </w:r>
      <w:r>
        <w:rPr/>
        <w:t>年第二次临时股东大会，会议审议并通过如下决议：</w:t>
      </w:r>
      <w:r>
        <w:rPr/>
        <w:t> 同意选举刘小斌先生为南天信息股份公司第四届董事会董事。</w:t>
      </w:r>
    </w:p>
    <w:p>
      <w:pPr>
        <w:pStyle w:val="BodyText"/>
        <w:spacing w:line="240" w:lineRule="auto" w:before="49"/>
        <w:ind w:left="634" w:right="92"/>
        <w:jc w:val="left"/>
      </w:pPr>
      <w:r>
        <w:rPr/>
        <w:t>上述会议决议公告刊登于</w:t>
      </w:r>
      <w:r>
        <w:rPr>
          <w:spacing w:val="-59"/>
        </w:rPr>
        <w:t> </w:t>
      </w:r>
      <w:r>
        <w:rPr>
          <w:spacing w:val="25"/>
        </w:rPr>
        <w:t>2009年9月</w:t>
      </w:r>
      <w:r>
        <w:rPr>
          <w:spacing w:val="-59"/>
        </w:rPr>
        <w:t> </w:t>
      </w:r>
      <w:r>
        <w:rPr/>
        <w:t>15</w:t>
      </w:r>
      <w:r>
        <w:rPr>
          <w:spacing w:val="-59"/>
        </w:rPr>
        <w:t> </w:t>
      </w:r>
      <w:r>
        <w:rPr/>
        <w:t>日的《证券时报》上。</w:t>
      </w:r>
    </w:p>
    <w:p>
      <w:pPr>
        <w:spacing w:after="0" w:line="240" w:lineRule="auto"/>
        <w:jc w:val="left"/>
        <w:sectPr>
          <w:pgSz w:w="11910" w:h="16840"/>
          <w:pgMar w:header="787" w:footer="708" w:top="1260" w:bottom="900" w:left="980" w:right="900"/>
        </w:sectPr>
      </w:pPr>
    </w:p>
    <w:p>
      <w:pPr>
        <w:pStyle w:val="Heading1"/>
        <w:tabs>
          <w:tab w:pos="9822" w:val="left" w:leader="none"/>
        </w:tabs>
        <w:spacing w:line="240" w:lineRule="auto"/>
        <w:ind w:right="97"/>
        <w:jc w:val="left"/>
      </w:pPr>
      <w:bookmarkStart w:name="_TOC_250001" w:id="7"/>
      <w:r>
        <w:rPr>
          <w:color w:val="FFFFFF"/>
        </w:rPr>
      </w:r>
      <w:r>
        <w:rPr>
          <w:color w:val="FFFFFF"/>
          <w:shd w:fill="008000" w:color="auto" w:val="clear"/>
        </w:rPr>
        <w:t>七、董 事 会 报 告</w:t>
        <w:tab/>
      </w:r>
      <w:r>
        <w:rPr>
          <w:color w:val="FFFFFF"/>
        </w:rPr>
      </w:r>
      <w:bookmarkEnd w:id="7"/>
      <w:r>
        <w:rPr/>
      </w:r>
    </w:p>
    <w:p>
      <w:pPr>
        <w:pStyle w:val="BodyText"/>
        <w:spacing w:line="396" w:lineRule="auto" w:before="198"/>
        <w:ind w:left="634" w:right="6570" w:hanging="480"/>
        <w:jc w:val="left"/>
      </w:pPr>
      <w:r>
        <w:rPr/>
        <w:t>（一）报告期内的经营情况回顾 1、报告期内总体经营情况</w:t>
      </w:r>
    </w:p>
    <w:p>
      <w:pPr>
        <w:pStyle w:val="BodyText"/>
        <w:spacing w:line="398" w:lineRule="auto" w:before="49"/>
        <w:ind w:left="634" w:right="97"/>
        <w:jc w:val="left"/>
      </w:pPr>
      <w:r>
        <w:rPr/>
        <w:t>（1）主营业务范围 公司所处行业为电子信息产业和医药行业，主要从事软件开发、系统集成、金融专用设</w:t>
      </w:r>
    </w:p>
    <w:p>
      <w:pPr>
        <w:pStyle w:val="BodyText"/>
        <w:spacing w:line="240" w:lineRule="auto" w:before="7"/>
        <w:ind w:right="97"/>
        <w:jc w:val="left"/>
      </w:pPr>
      <w:r>
        <w:rPr/>
        <w:t>备以及医药产品的研究开发及生产经营。</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1"/>
          <w:szCs w:val="31"/>
        </w:rPr>
      </w:pPr>
    </w:p>
    <w:p>
      <w:pPr>
        <w:pStyle w:val="BodyText"/>
        <w:spacing w:line="398" w:lineRule="auto"/>
        <w:ind w:left="633" w:right="97"/>
        <w:jc w:val="left"/>
      </w:pPr>
      <w:r>
        <w:rPr/>
        <w:t>（2）2009</w:t>
      </w:r>
      <w:r>
        <w:rPr>
          <w:spacing w:val="-60"/>
        </w:rPr>
        <w:t> </w:t>
      </w:r>
      <w:r>
        <w:rPr/>
        <w:t>年度经营情况简介</w:t>
      </w:r>
      <w:r>
        <w:rPr/>
        <w:t> 国外的次贷危机、国内从紧的货币政策、人民币不断升值、原材料和劳动力成本的不断</w:t>
      </w:r>
    </w:p>
    <w:p>
      <w:pPr>
        <w:pStyle w:val="BodyText"/>
        <w:spacing w:line="367" w:lineRule="auto" w:before="7"/>
        <w:ind w:right="97"/>
        <w:jc w:val="left"/>
      </w:pPr>
      <w:r>
        <w:rPr/>
        <w:t>上涨，这些因素纠缠在一起给企业经营带来了巨大压力。随着“奥运”的结束，全球金融危</w:t>
      </w:r>
      <w:r>
        <w:rPr>
          <w:spacing w:val="-83"/>
        </w:rPr>
        <w:t> </w:t>
      </w:r>
      <w:r>
        <w:rPr>
          <w:spacing w:val="-83"/>
        </w:rPr>
      </w:r>
      <w:r>
        <w:rPr/>
        <w:t>机对中国金融行业的影响逐步显现到中国金融行业</w:t>
      </w:r>
      <w:r>
        <w:rPr>
          <w:spacing w:val="-51"/>
        </w:rPr>
        <w:t> </w:t>
      </w:r>
      <w:r>
        <w:rPr/>
        <w:t>IT</w:t>
      </w:r>
      <w:r>
        <w:rPr>
          <w:spacing w:val="-51"/>
        </w:rPr>
        <w:t> </w:t>
      </w:r>
      <w:r>
        <w:rPr/>
        <w:t>服务商的身上，银行</w:t>
      </w:r>
      <w:r>
        <w:rPr>
          <w:spacing w:val="-51"/>
        </w:rPr>
        <w:t> </w:t>
      </w:r>
      <w:r>
        <w:rPr/>
        <w:t>IT</w:t>
      </w:r>
      <w:r>
        <w:rPr>
          <w:spacing w:val="-51"/>
        </w:rPr>
        <w:t> </w:t>
      </w:r>
      <w:r>
        <w:rPr/>
        <w:t>业务总体投入</w:t>
      </w:r>
      <w:r>
        <w:rPr/>
        <w:t> </w:t>
      </w:r>
      <w:r>
        <w:rPr>
          <w:spacing w:val="-3"/>
        </w:rPr>
        <w:t>下降。针对这一系列的情况，南天调整了市场重点，大力发展软件、服务、自助设备等业务，</w:t>
      </w:r>
      <w:r>
        <w:rPr>
          <w:spacing w:val="-82"/>
        </w:rPr>
        <w:t> </w:t>
      </w:r>
      <w:r>
        <w:rPr>
          <w:spacing w:val="-82"/>
        </w:rPr>
      </w:r>
      <w:r>
        <w:rPr/>
        <w:t>积极拓展亚洲国家的市场，深入了解国外市场需求及市场营销体系，为今后的海外市场开拓</w:t>
      </w:r>
      <w:r>
        <w:rPr>
          <w:spacing w:val="-83"/>
        </w:rPr>
        <w:t> </w:t>
      </w:r>
      <w:r>
        <w:rPr>
          <w:spacing w:val="-83"/>
        </w:rPr>
      </w:r>
      <w:r>
        <w:rPr/>
        <w:t>打下坚实的基础。同时，抓住政府应对危机拉动内需的政策导向和电信运营商重组的机会，</w:t>
      </w:r>
      <w:r>
        <w:rPr>
          <w:spacing w:val="-83"/>
        </w:rPr>
        <w:t> </w:t>
      </w:r>
      <w:r>
        <w:rPr>
          <w:spacing w:val="-83"/>
        </w:rPr>
      </w:r>
      <w:r>
        <w:rPr/>
        <w:t>积极拓展新的行业市场。</w:t>
      </w:r>
    </w:p>
    <w:p>
      <w:pPr>
        <w:pStyle w:val="BodyText"/>
        <w:spacing w:line="240" w:lineRule="auto" w:before="78"/>
        <w:ind w:left="633" w:right="97"/>
        <w:jc w:val="left"/>
      </w:pPr>
      <w:r>
        <w:rPr/>
        <w:t>报告期内，实现营业收入</w:t>
      </w:r>
      <w:r>
        <w:rPr>
          <w:spacing w:val="-54"/>
        </w:rPr>
        <w:t> </w:t>
      </w:r>
      <w:r>
        <w:rPr/>
        <w:t>18.12</w:t>
      </w:r>
      <w:r>
        <w:rPr>
          <w:spacing w:val="-54"/>
        </w:rPr>
        <w:t> </w:t>
      </w:r>
      <w:r>
        <w:rPr/>
        <w:t>亿元，营业利润</w:t>
      </w:r>
      <w:r>
        <w:rPr>
          <w:spacing w:val="-54"/>
        </w:rPr>
        <w:t> </w:t>
      </w:r>
      <w:r>
        <w:rPr/>
        <w:t>8,785.18</w:t>
      </w:r>
      <w:r>
        <w:rPr>
          <w:spacing w:val="-54"/>
        </w:rPr>
        <w:t> </w:t>
      </w:r>
      <w:r>
        <w:rPr/>
        <w:t>万元，利润总额</w:t>
      </w:r>
      <w:r>
        <w:rPr>
          <w:spacing w:val="-54"/>
        </w:rPr>
        <w:t> </w:t>
      </w:r>
      <w:r>
        <w:rPr/>
        <w:t>9,771.56</w:t>
      </w:r>
      <w:r>
        <w:rPr>
          <w:spacing w:val="-54"/>
        </w:rPr>
        <w:t> </w:t>
      </w:r>
      <w:r>
        <w:rPr/>
        <w:t>万</w:t>
      </w:r>
    </w:p>
    <w:p>
      <w:pPr>
        <w:pStyle w:val="BodyText"/>
        <w:spacing w:line="240" w:lineRule="auto" w:before="166"/>
        <w:ind w:right="97"/>
        <w:jc w:val="left"/>
      </w:pPr>
      <w:r>
        <w:rPr/>
        <w:t>元，归属于上市公司股东的净利润为</w:t>
      </w:r>
      <w:r>
        <w:rPr>
          <w:spacing w:val="-60"/>
        </w:rPr>
        <w:t> </w:t>
      </w:r>
      <w:r>
        <w:rPr/>
        <w:t>7,590.26</w:t>
      </w:r>
      <w:r>
        <w:rPr>
          <w:spacing w:val="-60"/>
        </w:rPr>
        <w:t> </w:t>
      </w:r>
      <w:r>
        <w:rPr/>
        <w:t>万元。</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spacing w:line="240" w:lineRule="auto"/>
        <w:ind w:left="633" w:right="97"/>
        <w:jc w:val="left"/>
      </w:pPr>
      <w:r>
        <w:rPr/>
        <w:t>2、主营业务及其经营状况</w:t>
      </w:r>
    </w:p>
    <w:p>
      <w:pPr>
        <w:pStyle w:val="BodyText"/>
        <w:spacing w:line="240" w:lineRule="auto" w:before="205"/>
        <w:ind w:left="513" w:right="97"/>
        <w:jc w:val="left"/>
      </w:pPr>
      <w:r>
        <w:rPr/>
        <w:t>（1）主营业务分行业、产品情况表（单位：万元</w:t>
      </w:r>
      <w:r>
        <w:rPr>
          <w:spacing w:val="-120"/>
        </w:rPr>
        <w:t>）</w:t>
      </w:r>
      <w:r>
        <w:rPr/>
        <w:t>：</w:t>
      </w:r>
    </w:p>
    <w:p>
      <w:pPr>
        <w:spacing w:line="240" w:lineRule="auto" w:before="1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50"/>
        <w:gridCol w:w="1300"/>
        <w:gridCol w:w="1301"/>
        <w:gridCol w:w="1300"/>
        <w:gridCol w:w="1300"/>
        <w:gridCol w:w="1301"/>
        <w:gridCol w:w="1378"/>
      </w:tblGrid>
      <w:tr>
        <w:trPr>
          <w:trHeight w:val="450"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810" w:hRule="exact"/>
        </w:trPr>
        <w:tc>
          <w:tcPr>
            <w:tcW w:w="19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233" w:right="0"/>
              <w:jc w:val="left"/>
              <w:rPr>
                <w:rFonts w:ascii="宋体" w:hAnsi="宋体" w:cs="宋体" w:eastAsia="宋体" w:hint="default"/>
                <w:sz w:val="21"/>
                <w:szCs w:val="21"/>
              </w:rPr>
            </w:pPr>
            <w:r>
              <w:rPr>
                <w:rFonts w:ascii="宋体" w:hAnsi="宋体" w:cs="宋体" w:eastAsia="宋体" w:hint="default"/>
                <w:sz w:val="21"/>
                <w:szCs w:val="21"/>
              </w:rPr>
              <w:t>分行业或分产品</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24"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2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65"/>
              <w:jc w:val="right"/>
              <w:rPr>
                <w:rFonts w:ascii="宋体" w:hAnsi="宋体" w:cs="宋体" w:eastAsia="宋体" w:hint="default"/>
                <w:sz w:val="21"/>
                <w:szCs w:val="21"/>
              </w:rPr>
            </w:pPr>
            <w:r>
              <w:rPr>
                <w:rFonts w:ascii="宋体" w:hAnsi="宋体" w:cs="宋体" w:eastAsia="宋体" w:hint="default"/>
                <w:sz w:val="21"/>
                <w:szCs w:val="21"/>
              </w:rPr>
              <w:t>毛利率（%）</w:t>
            </w:r>
          </w:p>
        </w:tc>
        <w:tc>
          <w:tcPr>
            <w:tcW w:w="13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4" w:lineRule="auto" w:before="82"/>
              <w:ind w:left="22" w:right="-34" w:firstLine="97"/>
              <w:jc w:val="left"/>
              <w:rPr>
                <w:rFonts w:ascii="宋体" w:hAnsi="宋体" w:cs="宋体" w:eastAsia="宋体" w:hint="default"/>
                <w:sz w:val="21"/>
                <w:szCs w:val="21"/>
              </w:rPr>
            </w:pPr>
            <w:r>
              <w:rPr>
                <w:rFonts w:ascii="宋体" w:hAnsi="宋体" w:cs="宋体" w:eastAsia="宋体" w:hint="default"/>
                <w:sz w:val="21"/>
                <w:szCs w:val="21"/>
              </w:rPr>
              <w:t>营业收入比 </w:t>
            </w:r>
            <w:r>
              <w:rPr>
                <w:rFonts w:ascii="宋体" w:hAnsi="宋体" w:cs="宋体" w:eastAsia="宋体" w:hint="default"/>
                <w:spacing w:val="-10"/>
                <w:sz w:val="21"/>
                <w:szCs w:val="21"/>
              </w:rPr>
              <w:t>上年增减（%）</w:t>
            </w:r>
            <w:r>
              <w:rPr>
                <w:rFonts w:ascii="宋体" w:hAnsi="宋体" w:cs="宋体" w:eastAsia="宋体" w:hint="default"/>
                <w:sz w:val="21"/>
                <w:szCs w:val="21"/>
              </w:rPr>
            </w:r>
          </w:p>
        </w:tc>
        <w:tc>
          <w:tcPr>
            <w:tcW w:w="130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4" w:lineRule="auto" w:before="82"/>
              <w:ind w:left="23" w:right="119" w:firstLine="97"/>
              <w:jc w:val="left"/>
              <w:rPr>
                <w:rFonts w:ascii="宋体" w:hAnsi="宋体" w:cs="宋体" w:eastAsia="宋体" w:hint="default"/>
                <w:sz w:val="21"/>
                <w:szCs w:val="21"/>
              </w:rPr>
            </w:pPr>
            <w:r>
              <w:rPr>
                <w:rFonts w:ascii="宋体" w:hAnsi="宋体" w:cs="宋体" w:eastAsia="宋体" w:hint="default"/>
                <w:sz w:val="21"/>
                <w:szCs w:val="21"/>
              </w:rPr>
              <w:t>营业成本比 </w:t>
            </w:r>
            <w:r>
              <w:rPr>
                <w:rFonts w:ascii="宋体" w:hAnsi="宋体" w:cs="宋体" w:eastAsia="宋体" w:hint="default"/>
                <w:spacing w:val="-4"/>
                <w:sz w:val="21"/>
                <w:szCs w:val="21"/>
              </w:rPr>
              <w:t>上年增减（%</w:t>
            </w:r>
            <w:r>
              <w:rPr>
                <w:rFonts w:ascii="宋体" w:hAnsi="宋体" w:cs="宋体" w:eastAsia="宋体" w:hint="default"/>
                <w:sz w:val="21"/>
                <w:szCs w:val="21"/>
              </w:rPr>
            </w:r>
          </w:p>
        </w:tc>
        <w:tc>
          <w:tcPr>
            <w:tcW w:w="137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2"/>
              <w:ind w:left="53" w:right="0"/>
              <w:jc w:val="left"/>
              <w:rPr>
                <w:rFonts w:ascii="宋体" w:hAnsi="宋体" w:cs="宋体" w:eastAsia="宋体" w:hint="default"/>
                <w:sz w:val="21"/>
                <w:szCs w:val="21"/>
              </w:rPr>
            </w:pPr>
            <w:r>
              <w:rPr>
                <w:rFonts w:ascii="宋体" w:hAnsi="宋体" w:cs="宋体" w:eastAsia="宋体" w:hint="default"/>
                <w:sz w:val="21"/>
                <w:szCs w:val="21"/>
              </w:rPr>
              <w:t>毛利率比上年</w:t>
            </w:r>
          </w:p>
          <w:p>
            <w:pPr>
              <w:pStyle w:val="TableParagraph"/>
              <w:spacing w:line="240" w:lineRule="auto" w:before="86"/>
              <w:ind w:left="-13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34"/>
                <w:sz w:val="21"/>
                <w:szCs w:val="21"/>
              </w:rPr>
              <w:t> </w:t>
            </w:r>
            <w:r>
              <w:rPr>
                <w:rFonts w:ascii="宋体" w:hAnsi="宋体" w:cs="宋体" w:eastAsia="宋体" w:hint="default"/>
                <w:sz w:val="21"/>
                <w:szCs w:val="21"/>
              </w:rPr>
              <w:t>增减（%）</w:t>
            </w:r>
          </w:p>
        </w:tc>
      </w:tr>
      <w:tr>
        <w:trPr>
          <w:trHeight w:val="450"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1"/>
                <w:szCs w:val="21"/>
              </w:rPr>
            </w:pPr>
            <w:r>
              <w:rPr>
                <w:rFonts w:ascii="宋体" w:hAnsi="宋体" w:cs="宋体" w:eastAsia="宋体" w:hint="default"/>
                <w:sz w:val="21"/>
                <w:szCs w:val="21"/>
              </w:rPr>
              <w:t>电子信息产业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宋体" w:hAnsi="宋体" w:cs="宋体" w:eastAsia="宋体" w:hint="default"/>
                <w:sz w:val="21"/>
                <w:szCs w:val="21"/>
              </w:rPr>
            </w:pPr>
            <w:r>
              <w:rPr>
                <w:rFonts w:ascii="宋体"/>
                <w:spacing w:val="-1"/>
                <w:sz w:val="21"/>
              </w:rPr>
              <w:t>106,757.33</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75,033.83</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29.72%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-15.58%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-22.46%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6.24%</w:t>
            </w:r>
          </w:p>
        </w:tc>
      </w:tr>
      <w:tr>
        <w:trPr>
          <w:trHeight w:val="450"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1"/>
                <w:szCs w:val="21"/>
              </w:rPr>
            </w:pPr>
            <w:r>
              <w:rPr>
                <w:rFonts w:ascii="宋体" w:hAnsi="宋体" w:cs="宋体" w:eastAsia="宋体" w:hint="default"/>
                <w:sz w:val="21"/>
                <w:szCs w:val="21"/>
              </w:rPr>
              <w:t>医药行业</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74,412.78</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68,017.35</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8.59%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13.91%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14.41%</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-0.40%</w:t>
            </w:r>
          </w:p>
        </w:tc>
      </w:tr>
      <w:tr>
        <w:trPr>
          <w:trHeight w:val="450" w:hRule="exact"/>
        </w:trPr>
        <w:tc>
          <w:tcPr>
            <w:tcW w:w="982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450"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1"/>
                <w:szCs w:val="21"/>
              </w:rPr>
            </w:pPr>
            <w:r>
              <w:rPr>
                <w:rFonts w:ascii="宋体" w:hAnsi="宋体" w:cs="宋体" w:eastAsia="宋体" w:hint="default"/>
                <w:sz w:val="21"/>
                <w:szCs w:val="21"/>
              </w:rPr>
              <w:t>金融设备产品</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45,730.47</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33,057.62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27.71%</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-22.44%</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-24.56%</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2.03%</w:t>
            </w:r>
          </w:p>
        </w:tc>
      </w:tr>
      <w:tr>
        <w:trPr>
          <w:trHeight w:val="450"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1"/>
                <w:szCs w:val="21"/>
              </w:rPr>
            </w:pPr>
            <w:r>
              <w:rPr>
                <w:rFonts w:ascii="宋体" w:hAnsi="宋体" w:cs="宋体" w:eastAsia="宋体" w:hint="default"/>
                <w:sz w:val="21"/>
                <w:szCs w:val="21"/>
              </w:rPr>
              <w:t>软件与系统集成</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54,860.00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39,629.29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27.76%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-9.00%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-18.28%</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8.20%</w:t>
            </w:r>
          </w:p>
        </w:tc>
      </w:tr>
      <w:tr>
        <w:trPr>
          <w:trHeight w:val="451" w:hRule="exact"/>
        </w:trPr>
        <w:tc>
          <w:tcPr>
            <w:tcW w:w="1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22" w:right="0"/>
              <w:jc w:val="left"/>
              <w:rPr>
                <w:rFonts w:ascii="宋体" w:hAnsi="宋体" w:cs="宋体" w:eastAsia="宋体" w:hint="default"/>
                <w:sz w:val="21"/>
                <w:szCs w:val="21"/>
              </w:rPr>
            </w:pPr>
            <w:r>
              <w:rPr>
                <w:rFonts w:ascii="宋体" w:hAnsi="宋体" w:cs="宋体" w:eastAsia="宋体" w:hint="default"/>
                <w:sz w:val="21"/>
                <w:szCs w:val="21"/>
              </w:rPr>
              <w:t>IT</w:t>
            </w:r>
            <w:r>
              <w:rPr>
                <w:rFonts w:ascii="宋体" w:hAnsi="宋体" w:cs="宋体" w:eastAsia="宋体" w:hint="default"/>
                <w:spacing w:val="-54"/>
                <w:sz w:val="21"/>
                <w:szCs w:val="21"/>
              </w:rPr>
              <w:t> </w:t>
            </w:r>
            <w:r>
              <w:rPr>
                <w:rFonts w:ascii="宋体" w:hAnsi="宋体" w:cs="宋体" w:eastAsia="宋体" w:hint="default"/>
                <w:sz w:val="21"/>
                <w:szCs w:val="21"/>
              </w:rPr>
              <w:t>服务及其他</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6,166.86</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2,346.92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宋体" w:hAnsi="宋体" w:cs="宋体" w:eastAsia="宋体" w:hint="default"/>
                <w:sz w:val="21"/>
                <w:szCs w:val="21"/>
              </w:rPr>
            </w:pPr>
            <w:r>
              <w:rPr>
                <w:rFonts w:ascii="宋体"/>
                <w:spacing w:val="-1"/>
                <w:sz w:val="21"/>
              </w:rPr>
              <w:t>61.94%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-14.41%</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-47.25%</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1"/>
              <w:jc w:val="right"/>
              <w:rPr>
                <w:rFonts w:ascii="宋体" w:hAnsi="宋体" w:cs="宋体" w:eastAsia="宋体" w:hint="default"/>
                <w:sz w:val="21"/>
                <w:szCs w:val="21"/>
              </w:rPr>
            </w:pPr>
            <w:r>
              <w:rPr>
                <w:rFonts w:ascii="宋体"/>
                <w:spacing w:val="-1"/>
                <w:sz w:val="21"/>
              </w:rPr>
              <w:t>23.69%</w:t>
            </w:r>
          </w:p>
        </w:tc>
      </w:tr>
    </w:tbl>
    <w:p>
      <w:pPr>
        <w:spacing w:after="0" w:line="240" w:lineRule="auto"/>
        <w:jc w:val="right"/>
        <w:rPr>
          <w:rFonts w:ascii="宋体" w:hAnsi="宋体" w:cs="宋体" w:eastAsia="宋体" w:hint="default"/>
          <w:sz w:val="21"/>
          <w:szCs w:val="21"/>
        </w:rPr>
        <w:sectPr>
          <w:pgSz w:w="11910" w:h="16840"/>
          <w:pgMar w:header="787" w:footer="708" w:top="1260" w:bottom="900" w:left="980" w:right="820"/>
        </w:sectPr>
      </w:pPr>
    </w:p>
    <w:p>
      <w:pPr>
        <w:pStyle w:val="BodyText"/>
        <w:spacing w:line="240" w:lineRule="auto" w:before="79"/>
        <w:ind w:left="214" w:right="0"/>
        <w:jc w:val="left"/>
      </w:pPr>
      <w:r>
        <w:rPr/>
        <w:t>（2） 主营业务分地区情况（万元）</w:t>
      </w:r>
    </w:p>
    <w:p>
      <w:pPr>
        <w:spacing w:line="240" w:lineRule="auto" w:before="8"/>
        <w:rPr>
          <w:rFonts w:ascii="宋体" w:hAnsi="宋体" w:cs="宋体" w:eastAsia="宋体" w:hint="default"/>
          <w:sz w:val="6"/>
          <w:szCs w:val="6"/>
        </w:rPr>
      </w:pPr>
    </w:p>
    <w:tbl>
      <w:tblPr>
        <w:tblW w:w="0" w:type="auto"/>
        <w:jc w:val="left"/>
        <w:tblInd w:w="209" w:type="dxa"/>
        <w:tblLayout w:type="fixed"/>
        <w:tblCellMar>
          <w:top w:w="0" w:type="dxa"/>
          <w:left w:w="0" w:type="dxa"/>
          <w:bottom w:w="0" w:type="dxa"/>
          <w:right w:w="0" w:type="dxa"/>
        </w:tblCellMar>
        <w:tblLook w:val="01E0"/>
      </w:tblPr>
      <w:tblGrid>
        <w:gridCol w:w="2940"/>
        <w:gridCol w:w="2940"/>
        <w:gridCol w:w="2940"/>
      </w:tblGrid>
      <w:tr>
        <w:trPr>
          <w:trHeight w:val="450" w:hRule="exact"/>
        </w:trPr>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224"/>
              <w:jc w:val="right"/>
              <w:rPr>
                <w:rFonts w:ascii="宋体" w:hAnsi="宋体" w:cs="宋体" w:eastAsia="宋体" w:hint="default"/>
                <w:sz w:val="24"/>
                <w:szCs w:val="24"/>
              </w:rPr>
            </w:pPr>
            <w:r>
              <w:rPr>
                <w:rFonts w:ascii="宋体" w:hAnsi="宋体" w:cs="宋体" w:eastAsia="宋体" w:hint="default"/>
                <w:sz w:val="24"/>
                <w:szCs w:val="24"/>
              </w:rPr>
              <w:t>地区</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营业收入</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hAnsi="宋体" w:cs="宋体" w:eastAsia="宋体" w:hint="default"/>
                <w:sz w:val="24"/>
                <w:szCs w:val="24"/>
              </w:rPr>
              <w:t>营业收入比上年增减</w:t>
            </w:r>
          </w:p>
        </w:tc>
      </w:tr>
      <w:tr>
        <w:trPr>
          <w:trHeight w:val="450" w:hRule="exact"/>
        </w:trPr>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224"/>
              <w:jc w:val="right"/>
              <w:rPr>
                <w:rFonts w:ascii="宋体" w:hAnsi="宋体" w:cs="宋体" w:eastAsia="宋体" w:hint="default"/>
                <w:sz w:val="24"/>
                <w:szCs w:val="24"/>
              </w:rPr>
            </w:pPr>
            <w:r>
              <w:rPr>
                <w:rFonts w:ascii="宋体" w:hAnsi="宋体" w:cs="宋体" w:eastAsia="宋体" w:hint="default"/>
                <w:sz w:val="24"/>
                <w:szCs w:val="24"/>
              </w:rPr>
              <w:t>北部</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24"/>
              <w:jc w:val="right"/>
              <w:rPr>
                <w:rFonts w:ascii="宋体" w:hAnsi="宋体" w:cs="宋体" w:eastAsia="宋体" w:hint="default"/>
                <w:sz w:val="24"/>
                <w:szCs w:val="24"/>
              </w:rPr>
            </w:pPr>
            <w:r>
              <w:rPr>
                <w:rFonts w:ascii="宋体"/>
                <w:sz w:val="24"/>
              </w:rPr>
              <w:t>57,486.00</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sz w:val="24"/>
              </w:rPr>
              <w:t>1.15%</w:t>
            </w:r>
          </w:p>
        </w:tc>
      </w:tr>
      <w:tr>
        <w:trPr>
          <w:trHeight w:val="450" w:hRule="exact"/>
        </w:trPr>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224"/>
              <w:jc w:val="right"/>
              <w:rPr>
                <w:rFonts w:ascii="宋体" w:hAnsi="宋体" w:cs="宋体" w:eastAsia="宋体" w:hint="default"/>
                <w:sz w:val="24"/>
                <w:szCs w:val="24"/>
              </w:rPr>
            </w:pPr>
            <w:r>
              <w:rPr>
                <w:rFonts w:ascii="宋体" w:hAnsi="宋体" w:cs="宋体" w:eastAsia="宋体" w:hint="default"/>
                <w:sz w:val="24"/>
                <w:szCs w:val="24"/>
              </w:rPr>
              <w:t>南部</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864"/>
              <w:jc w:val="right"/>
              <w:rPr>
                <w:rFonts w:ascii="宋体" w:hAnsi="宋体" w:cs="宋体" w:eastAsia="宋体" w:hint="default"/>
                <w:sz w:val="24"/>
                <w:szCs w:val="24"/>
              </w:rPr>
            </w:pPr>
            <w:r>
              <w:rPr>
                <w:rFonts w:ascii="宋体"/>
                <w:sz w:val="24"/>
              </w:rPr>
              <w:t>123,684.11</w:t>
            </w:r>
          </w:p>
        </w:tc>
        <w:tc>
          <w:tcPr>
            <w:tcW w:w="2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4"/>
                <w:szCs w:val="24"/>
              </w:rPr>
            </w:pPr>
            <w:r>
              <w:rPr>
                <w:rFonts w:ascii="宋体"/>
                <w:sz w:val="24"/>
              </w:rPr>
              <w:t>-8.34%</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pStyle w:val="BodyText"/>
        <w:spacing w:line="240" w:lineRule="auto" w:before="26"/>
        <w:ind w:left="214" w:right="0"/>
        <w:jc w:val="left"/>
      </w:pPr>
      <w:r>
        <w:rPr/>
        <w:t>（3） 采购和销售客户情况（单位：元）</w:t>
      </w:r>
    </w:p>
    <w:p>
      <w:pPr>
        <w:spacing w:line="240" w:lineRule="auto" w:before="2"/>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3516"/>
        <w:gridCol w:w="2352"/>
        <w:gridCol w:w="2340"/>
        <w:gridCol w:w="1440"/>
      </w:tblGrid>
      <w:tr>
        <w:trPr>
          <w:trHeight w:val="712"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8"/>
              <w:ind w:right="0"/>
              <w:jc w:val="center"/>
              <w:rPr>
                <w:rFonts w:ascii="宋体" w:hAnsi="宋体" w:cs="宋体" w:eastAsia="宋体" w:hint="default"/>
                <w:sz w:val="24"/>
                <w:szCs w:val="24"/>
              </w:rPr>
            </w:pPr>
            <w:r>
              <w:rPr>
                <w:rFonts w:ascii="宋体" w:hAnsi="宋体" w:cs="宋体" w:eastAsia="宋体" w:hint="default"/>
                <w:sz w:val="24"/>
                <w:szCs w:val="24"/>
              </w:rPr>
              <w:t>前五名供应商采购金额合计</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24"/>
                <w:szCs w:val="24"/>
              </w:rPr>
            </w:pPr>
            <w:r>
              <w:rPr>
                <w:rFonts w:ascii="宋体"/>
                <w:sz w:val="24"/>
              </w:rPr>
              <w:t>483,172,904.29</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4"/>
              <w:ind w:right="0"/>
              <w:jc w:val="center"/>
              <w:rPr>
                <w:rFonts w:ascii="宋体" w:hAnsi="宋体" w:cs="宋体" w:eastAsia="宋体" w:hint="default"/>
                <w:sz w:val="24"/>
                <w:szCs w:val="24"/>
              </w:rPr>
            </w:pPr>
            <w:r>
              <w:rPr>
                <w:rFonts w:ascii="宋体" w:hAnsi="宋体" w:cs="宋体" w:eastAsia="宋体" w:hint="default"/>
                <w:sz w:val="24"/>
                <w:szCs w:val="24"/>
              </w:rPr>
              <w:t>占采购总额比重</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7"/>
              <w:ind w:right="353"/>
              <w:jc w:val="right"/>
              <w:rPr>
                <w:rFonts w:ascii="宋体" w:hAnsi="宋体" w:cs="宋体" w:eastAsia="宋体" w:hint="default"/>
                <w:sz w:val="24"/>
                <w:szCs w:val="24"/>
              </w:rPr>
            </w:pPr>
            <w:r>
              <w:rPr>
                <w:rFonts w:ascii="宋体"/>
                <w:sz w:val="24"/>
              </w:rPr>
              <w:t>41.77%</w:t>
            </w:r>
          </w:p>
        </w:tc>
      </w:tr>
      <w:tr>
        <w:trPr>
          <w:trHeight w:val="571" w:hRule="exact"/>
        </w:trPr>
        <w:tc>
          <w:tcPr>
            <w:tcW w:w="35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4"/>
                <w:szCs w:val="24"/>
              </w:rPr>
            </w:pPr>
            <w:r>
              <w:rPr>
                <w:rFonts w:ascii="宋体" w:hAnsi="宋体" w:cs="宋体" w:eastAsia="宋体" w:hint="default"/>
                <w:sz w:val="24"/>
                <w:szCs w:val="24"/>
              </w:rPr>
              <w:t>前五名销售客户销售金额合计</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01"/>
              <w:jc w:val="right"/>
              <w:rPr>
                <w:rFonts w:ascii="宋体" w:hAnsi="宋体" w:cs="宋体" w:eastAsia="宋体" w:hint="default"/>
                <w:sz w:val="24"/>
                <w:szCs w:val="24"/>
              </w:rPr>
            </w:pPr>
            <w:r>
              <w:rPr>
                <w:rFonts w:ascii="宋体"/>
                <w:sz w:val="24"/>
              </w:rPr>
              <w:t>199,303,759.68</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24"/>
                <w:szCs w:val="24"/>
              </w:rPr>
            </w:pPr>
            <w:r>
              <w:rPr>
                <w:rFonts w:ascii="宋体" w:hAnsi="宋体" w:cs="宋体" w:eastAsia="宋体" w:hint="default"/>
                <w:sz w:val="24"/>
                <w:szCs w:val="24"/>
              </w:rPr>
              <w:t>占销售总额比重</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53"/>
              <w:jc w:val="right"/>
              <w:rPr>
                <w:rFonts w:ascii="宋体" w:hAnsi="宋体" w:cs="宋体" w:eastAsia="宋体" w:hint="default"/>
                <w:sz w:val="24"/>
                <w:szCs w:val="24"/>
              </w:rPr>
            </w:pPr>
            <w:r>
              <w:rPr>
                <w:rFonts w:ascii="宋体"/>
                <w:sz w:val="24"/>
              </w:rPr>
              <w:t>11.00%</w:t>
            </w:r>
          </w:p>
        </w:tc>
      </w:tr>
    </w:tbl>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before="26"/>
        <w:ind w:left="634" w:right="0"/>
        <w:jc w:val="left"/>
      </w:pPr>
      <w:r>
        <w:rPr/>
        <w:t>3、报告期公司主要资产采用的计量属性</w:t>
      </w:r>
    </w:p>
    <w:p>
      <w:pPr>
        <w:pStyle w:val="BodyText"/>
        <w:spacing w:line="336" w:lineRule="auto" w:before="164"/>
        <w:ind w:left="213" w:right="0" w:firstLine="420"/>
        <w:jc w:val="left"/>
      </w:pPr>
      <w:r>
        <w:rPr>
          <w:spacing w:val="-4"/>
        </w:rPr>
        <w:t>（1）历史成本。在历史成本计量下，资产按照购置时支付的现金或者现金等价物的金额，</w:t>
      </w:r>
      <w:r>
        <w:rPr/>
        <w:t> 或者按照购置资产时所付出的对价的公允价值计量。负债按照因承担现时义务而实际收到的</w:t>
      </w:r>
      <w:r>
        <w:rPr>
          <w:spacing w:val="-83"/>
        </w:rPr>
        <w:t> </w:t>
      </w:r>
      <w:r>
        <w:rPr>
          <w:spacing w:val="-83"/>
        </w:rPr>
      </w:r>
      <w:r>
        <w:rPr/>
        <w:t>款项或者资产的金额，或者承担现时义务的合同金额、或者按照日常活动中为偿还负债预期</w:t>
      </w:r>
      <w:r>
        <w:rPr>
          <w:spacing w:val="-83"/>
        </w:rPr>
        <w:t> </w:t>
      </w:r>
      <w:r>
        <w:rPr>
          <w:spacing w:val="-83"/>
        </w:rPr>
      </w:r>
      <w:r>
        <w:rPr/>
        <w:t>需要支付的现金或者现金等价物的金额计量。</w:t>
      </w:r>
    </w:p>
    <w:p>
      <w:pPr>
        <w:pStyle w:val="BodyText"/>
        <w:spacing w:line="338" w:lineRule="auto" w:before="68"/>
        <w:ind w:left="213" w:right="0" w:firstLine="420"/>
        <w:jc w:val="left"/>
      </w:pPr>
      <w:r>
        <w:rPr>
          <w:spacing w:val="2"/>
        </w:rPr>
        <w:t>本年度公司报表项目中除以下采用重置成本、可变现净值、现值、公允价值计量的项目 </w:t>
      </w:r>
      <w:r>
        <w:rPr/>
        <w:t>外，均采用历史成本计量。</w:t>
      </w:r>
    </w:p>
    <w:p>
      <w:pPr>
        <w:pStyle w:val="BodyText"/>
        <w:spacing w:line="336" w:lineRule="auto" w:before="66"/>
        <w:ind w:left="213" w:right="228" w:firstLine="420"/>
        <w:jc w:val="both"/>
      </w:pPr>
      <w:r>
        <w:rPr>
          <w:spacing w:val="-1"/>
        </w:rPr>
        <w:t>（2）可变现净值。在可变现净值计量下，资产按照其正常对外销售所能收到现金或者现</w:t>
      </w:r>
      <w:r>
        <w:rPr/>
        <w:t> 金等价物的金额扣减该资产至完工时估计将要发生的成本、估计的销售费用以及相关税费后</w:t>
      </w:r>
      <w:r>
        <w:rPr>
          <w:spacing w:val="-83"/>
        </w:rPr>
        <w:t> </w:t>
      </w:r>
      <w:r>
        <w:rPr>
          <w:spacing w:val="-83"/>
        </w:rPr>
      </w:r>
      <w:r>
        <w:rPr/>
        <w:t>的金额计量。</w:t>
      </w:r>
    </w:p>
    <w:p>
      <w:pPr>
        <w:pStyle w:val="BodyText"/>
        <w:spacing w:line="338" w:lineRule="auto" w:before="68"/>
        <w:ind w:left="213" w:right="0" w:firstLine="420"/>
        <w:jc w:val="left"/>
      </w:pPr>
      <w:r>
        <w:rPr>
          <w:spacing w:val="2"/>
        </w:rPr>
        <w:t>本年度公司报表项目中，存货采用可变现净值进行减值测试，如减值测试确认可变现净 </w:t>
      </w:r>
      <w:r>
        <w:rPr/>
        <w:t>值小于账面价值的存货，采用可变现净值进行计量。</w:t>
      </w:r>
    </w:p>
    <w:p>
      <w:pPr>
        <w:pStyle w:val="BodyText"/>
        <w:spacing w:line="336" w:lineRule="auto" w:before="66"/>
        <w:ind w:left="213" w:right="230" w:firstLine="420"/>
        <w:jc w:val="left"/>
      </w:pPr>
      <w:r>
        <w:rPr>
          <w:spacing w:val="-1"/>
        </w:rPr>
        <w:t>（3）公允价值。在公允价值计量下，资产和负债按照在公平交易中，熟悉情况的交易双</w:t>
      </w:r>
      <w:r>
        <w:rPr/>
        <w:t> 方自愿进行资产交换或者债务清偿的金额计量。</w:t>
      </w:r>
    </w:p>
    <w:p>
      <w:pPr>
        <w:pStyle w:val="BodyText"/>
        <w:spacing w:line="240" w:lineRule="auto" w:before="70"/>
        <w:ind w:left="633" w:right="0"/>
        <w:jc w:val="left"/>
      </w:pPr>
      <w:r>
        <w:rPr/>
        <w:t>本年度公司报表项目中可供出售的金融资产采用公允价值计量。</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pStyle w:val="BodyText"/>
        <w:spacing w:line="240" w:lineRule="auto"/>
        <w:ind w:left="633" w:right="0"/>
        <w:jc w:val="left"/>
      </w:pPr>
      <w:r>
        <w:rPr/>
        <w:t>4、公司主要子公司、参股公司的经营情况及业绩</w:t>
      </w:r>
    </w:p>
    <w:p>
      <w:pPr>
        <w:pStyle w:val="BodyText"/>
        <w:spacing w:line="240" w:lineRule="auto" w:before="166"/>
        <w:ind w:left="693" w:right="0"/>
        <w:jc w:val="left"/>
      </w:pPr>
      <w:r>
        <w:rPr/>
        <w:t>（1）主要控股公司的经营情况及业绩:</w:t>
      </w:r>
    </w:p>
    <w:p>
      <w:pPr>
        <w:pStyle w:val="BodyText"/>
        <w:spacing w:line="240" w:lineRule="auto" w:before="164"/>
        <w:ind w:left="693" w:right="0"/>
        <w:jc w:val="left"/>
      </w:pPr>
      <w:r>
        <w:rPr/>
        <w:t>①广州南天电脑系统有限公司</w:t>
      </w:r>
    </w:p>
    <w:p>
      <w:pPr>
        <w:pStyle w:val="BodyText"/>
        <w:spacing w:line="336" w:lineRule="auto" w:before="167"/>
        <w:ind w:left="213" w:right="0" w:firstLine="480"/>
        <w:jc w:val="left"/>
      </w:pPr>
      <w:r>
        <w:rPr/>
        <w:t>系本公司控股子公司，注册资本 8,923.00 万元，公司持有其</w:t>
      </w:r>
      <w:r>
        <w:rPr>
          <w:spacing w:val="-84"/>
        </w:rPr>
        <w:t> </w:t>
      </w:r>
      <w:r>
        <w:rPr/>
        <w:t>93.28%股份，主营业务范</w:t>
      </w:r>
      <w:r>
        <w:rPr/>
        <w:t> </w:t>
      </w:r>
      <w:r>
        <w:rPr>
          <w:spacing w:val="-3"/>
        </w:rPr>
        <w:t>围：生产、开发、和销售计算机产品、计算机应用系统、应用软件和系统软件及维修服务等。</w:t>
      </w:r>
    </w:p>
    <w:p>
      <w:pPr>
        <w:spacing w:after="0" w:line="336" w:lineRule="auto"/>
        <w:jc w:val="left"/>
        <w:sectPr>
          <w:pgSz w:w="11910" w:h="16840"/>
          <w:pgMar w:header="787" w:footer="708" w:top="1260" w:bottom="900" w:left="920" w:right="900"/>
        </w:sectPr>
      </w:pPr>
    </w:p>
    <w:p>
      <w:pPr>
        <w:pStyle w:val="BodyText"/>
        <w:spacing w:line="338" w:lineRule="auto" w:before="111"/>
        <w:ind w:left="154" w:right="214"/>
        <w:jc w:val="left"/>
      </w:pPr>
      <w:r>
        <w:rPr/>
        <w:t>截止报告期末，该公司资产总额为</w:t>
      </w:r>
      <w:r>
        <w:rPr>
          <w:spacing w:val="-51"/>
        </w:rPr>
        <w:t> </w:t>
      </w:r>
      <w:r>
        <w:rPr/>
        <w:t>23,163.09，所有者权益为</w:t>
      </w:r>
      <w:r>
        <w:rPr>
          <w:spacing w:val="-51"/>
        </w:rPr>
        <w:t> </w:t>
      </w:r>
      <w:r>
        <w:rPr/>
        <w:t>10,892.30</w:t>
      </w:r>
      <w:r>
        <w:rPr>
          <w:spacing w:val="-51"/>
        </w:rPr>
        <w:t> </w:t>
      </w:r>
      <w:r>
        <w:rPr/>
        <w:t>万元，2009</w:t>
      </w:r>
      <w:r>
        <w:rPr>
          <w:spacing w:val="-51"/>
        </w:rPr>
        <w:t> </w:t>
      </w:r>
      <w:r>
        <w:rPr/>
        <w:t>年实现</w:t>
      </w:r>
      <w:r>
        <w:rPr/>
        <w:t> 净利润 297.53</w:t>
      </w:r>
      <w:r>
        <w:rPr>
          <w:spacing w:val="-60"/>
        </w:rPr>
        <w:t> </w:t>
      </w:r>
      <w:r>
        <w:rPr/>
        <w:t>万元。</w:t>
      </w:r>
    </w:p>
    <w:p>
      <w:pPr>
        <w:pStyle w:val="BodyText"/>
        <w:spacing w:line="240" w:lineRule="auto" w:before="66"/>
        <w:ind w:left="634" w:right="92"/>
        <w:jc w:val="left"/>
      </w:pPr>
      <w:r>
        <w:rPr/>
        <w:t>②上海南天电脑系统有限公司</w:t>
      </w:r>
    </w:p>
    <w:p>
      <w:pPr>
        <w:pStyle w:val="BodyText"/>
        <w:spacing w:line="336" w:lineRule="auto" w:before="167"/>
        <w:ind w:right="111" w:firstLine="480"/>
        <w:jc w:val="both"/>
      </w:pPr>
      <w:r>
        <w:rPr/>
        <w:t>系本公司控股子公司，注册资本</w:t>
      </w:r>
      <w:r>
        <w:rPr>
          <w:spacing w:val="-65"/>
        </w:rPr>
        <w:t> </w:t>
      </w:r>
      <w:r>
        <w:rPr/>
        <w:t>10,209.43</w:t>
      </w:r>
      <w:r>
        <w:rPr>
          <w:spacing w:val="-65"/>
        </w:rPr>
        <w:t> </w:t>
      </w:r>
      <w:r>
        <w:rPr/>
        <w:t>万元，公司持有其</w:t>
      </w:r>
      <w:r>
        <w:rPr>
          <w:spacing w:val="-65"/>
        </w:rPr>
        <w:t> </w:t>
      </w:r>
      <w:r>
        <w:rPr/>
        <w:t>94.11%股份，主营业务范</w:t>
      </w:r>
      <w:r>
        <w:rPr/>
        <w:t> 围：计算机及外设、系统集成、网络技术、通讯技术领域内的科技咨询，技术开发、转让、</w:t>
      </w:r>
      <w:r>
        <w:rPr>
          <w:spacing w:val="-83"/>
        </w:rPr>
        <w:t> </w:t>
      </w:r>
      <w:r>
        <w:rPr>
          <w:spacing w:val="-83"/>
        </w:rPr>
      </w:r>
      <w:r>
        <w:rPr>
          <w:spacing w:val="-3"/>
        </w:rPr>
        <w:t>服务，并经销相关产品；计算机租赁等。截止报告期末，该公司资产总额为</w:t>
      </w:r>
      <w:r>
        <w:rPr>
          <w:spacing w:val="-53"/>
        </w:rPr>
        <w:t> </w:t>
      </w:r>
      <w:r>
        <w:rPr/>
        <w:t>15,348.50</w:t>
      </w:r>
      <w:r>
        <w:rPr>
          <w:spacing w:val="-53"/>
        </w:rPr>
        <w:t> </w:t>
      </w:r>
      <w:r>
        <w:rPr/>
        <w:t>万元，</w:t>
      </w:r>
    </w:p>
    <w:p>
      <w:pPr>
        <w:pStyle w:val="BodyText"/>
        <w:spacing w:line="240" w:lineRule="auto" w:before="31"/>
        <w:ind w:right="92"/>
        <w:jc w:val="left"/>
      </w:pPr>
      <w:r>
        <w:rPr/>
        <w:t>所有者权益为</w:t>
      </w:r>
      <w:r>
        <w:rPr>
          <w:spacing w:val="-60"/>
        </w:rPr>
        <w:t> </w:t>
      </w:r>
      <w:r>
        <w:rPr/>
        <w:t>11,435.17</w:t>
      </w:r>
      <w:r>
        <w:rPr>
          <w:spacing w:val="-60"/>
        </w:rPr>
        <w:t> </w:t>
      </w:r>
      <w:r>
        <w:rPr/>
        <w:t>万元，2009</w:t>
      </w:r>
      <w:r>
        <w:rPr>
          <w:spacing w:val="-60"/>
        </w:rPr>
        <w:t> </w:t>
      </w:r>
      <w:r>
        <w:rPr/>
        <w:t>年实现净利润</w:t>
      </w:r>
      <w:r>
        <w:rPr>
          <w:spacing w:val="-60"/>
        </w:rPr>
        <w:t> </w:t>
      </w:r>
      <w:r>
        <w:rPr/>
        <w:t>415.56</w:t>
      </w:r>
      <w:r>
        <w:rPr>
          <w:spacing w:val="-60"/>
        </w:rPr>
        <w:t> </w:t>
      </w:r>
      <w:r>
        <w:rPr/>
        <w:t>万元。</w:t>
      </w:r>
    </w:p>
    <w:p>
      <w:pPr>
        <w:pStyle w:val="BodyText"/>
        <w:spacing w:line="240" w:lineRule="auto" w:before="164"/>
        <w:ind w:left="633" w:right="92"/>
        <w:jc w:val="left"/>
      </w:pPr>
      <w:r>
        <w:rPr/>
        <w:t>③北京南天信息工程有限公司</w:t>
      </w:r>
    </w:p>
    <w:p>
      <w:pPr>
        <w:pStyle w:val="BodyText"/>
        <w:spacing w:line="336" w:lineRule="auto" w:before="167"/>
        <w:ind w:right="208" w:firstLine="480"/>
        <w:jc w:val="both"/>
      </w:pPr>
      <w:r>
        <w:rPr/>
        <w:t>系本公司控股子公司，注册资本</w:t>
      </w:r>
      <w:r>
        <w:rPr>
          <w:spacing w:val="-60"/>
        </w:rPr>
        <w:t> </w:t>
      </w:r>
      <w:r>
        <w:rPr/>
        <w:t>1,756.18</w:t>
      </w:r>
      <w:r>
        <w:rPr>
          <w:spacing w:val="-60"/>
        </w:rPr>
        <w:t> </w:t>
      </w:r>
      <w:r>
        <w:rPr/>
        <w:t>万元，公司持有其</w:t>
      </w:r>
      <w:r>
        <w:rPr>
          <w:spacing w:val="-60"/>
        </w:rPr>
        <w:t> </w:t>
      </w:r>
      <w:r>
        <w:rPr/>
        <w:t>90%股份，主营业务范围：</w:t>
      </w:r>
      <w:r>
        <w:rPr/>
        <w:t> 生产计算机软件及硬件、IC</w:t>
      </w:r>
      <w:r>
        <w:rPr>
          <w:spacing w:val="-75"/>
        </w:rPr>
        <w:t> </w:t>
      </w:r>
      <w:r>
        <w:rPr/>
        <w:t>卡及磁卡应用系统；承接银行信息系统工程；销售自产产品；自</w:t>
      </w:r>
      <w:r>
        <w:rPr/>
        <w:t> 产产品的技术开发、技术咨询、技术服务、技术转让、技术培训等。截止报告期末，该公司</w:t>
      </w:r>
      <w:r>
        <w:rPr>
          <w:spacing w:val="-83"/>
        </w:rPr>
        <w:t> </w:t>
      </w:r>
      <w:r>
        <w:rPr>
          <w:spacing w:val="-83"/>
        </w:rPr>
      </w:r>
      <w:r>
        <w:rPr/>
        <w:t>资产总额为</w:t>
      </w:r>
      <w:r>
        <w:rPr>
          <w:spacing w:val="-60"/>
        </w:rPr>
        <w:t> </w:t>
      </w:r>
      <w:r>
        <w:rPr/>
        <w:t>10,022.62</w:t>
      </w:r>
      <w:r>
        <w:rPr>
          <w:spacing w:val="-60"/>
        </w:rPr>
        <w:t> </w:t>
      </w:r>
      <w:r>
        <w:rPr/>
        <w:t>万元，所有者权益为</w:t>
      </w:r>
      <w:r>
        <w:rPr>
          <w:spacing w:val="-60"/>
        </w:rPr>
        <w:t> </w:t>
      </w:r>
      <w:r>
        <w:rPr/>
        <w:t>141.25</w:t>
      </w:r>
      <w:r>
        <w:rPr>
          <w:spacing w:val="-60"/>
        </w:rPr>
        <w:t> </w:t>
      </w:r>
      <w:r>
        <w:rPr/>
        <w:t>万元，2009</w:t>
      </w:r>
      <w:r>
        <w:rPr>
          <w:spacing w:val="-60"/>
        </w:rPr>
        <w:t> </w:t>
      </w:r>
      <w:r>
        <w:rPr/>
        <w:t>年实现净利润</w:t>
      </w:r>
      <w:r>
        <w:rPr>
          <w:spacing w:val="-60"/>
        </w:rPr>
        <w:t> </w:t>
      </w:r>
      <w:r>
        <w:rPr/>
        <w:t>70.53</w:t>
      </w:r>
      <w:r>
        <w:rPr>
          <w:spacing w:val="-60"/>
        </w:rPr>
        <w:t> </w:t>
      </w:r>
      <w:r>
        <w:rPr/>
        <w:t>万元。</w:t>
      </w:r>
    </w:p>
    <w:p>
      <w:pPr>
        <w:pStyle w:val="BodyText"/>
        <w:spacing w:line="240" w:lineRule="auto" w:before="68"/>
        <w:ind w:left="633" w:right="92"/>
        <w:jc w:val="left"/>
      </w:pPr>
      <w:r>
        <w:rPr/>
        <w:t>④昆明南天电脑系统有限公司</w:t>
      </w:r>
    </w:p>
    <w:p>
      <w:pPr>
        <w:pStyle w:val="BodyText"/>
        <w:spacing w:line="336" w:lineRule="auto" w:before="167"/>
        <w:ind w:right="228" w:firstLine="480"/>
        <w:jc w:val="both"/>
      </w:pPr>
      <w:r>
        <w:rPr/>
        <w:t>系本公司控股子公司，注册资本 340 万元，公司持有其</w:t>
      </w:r>
      <w:r>
        <w:rPr>
          <w:spacing w:val="-84"/>
        </w:rPr>
        <w:t> </w:t>
      </w:r>
      <w:r>
        <w:rPr/>
        <w:t>75%股份，主营业务范围：生产</w:t>
      </w:r>
      <w:r>
        <w:rPr/>
        <w:t> 和销售电子计算机系列产品，并提供相应的售后服务和技术咨询等。截止报告期末，该公司</w:t>
      </w:r>
      <w:r>
        <w:rPr>
          <w:spacing w:val="-83"/>
        </w:rPr>
        <w:t> </w:t>
      </w:r>
      <w:r>
        <w:rPr>
          <w:spacing w:val="-83"/>
        </w:rPr>
      </w:r>
      <w:r>
        <w:rPr/>
        <w:t>资产总额为</w:t>
      </w:r>
      <w:r>
        <w:rPr>
          <w:spacing w:val="-60"/>
        </w:rPr>
        <w:t> </w:t>
      </w:r>
      <w:r>
        <w:rPr/>
        <w:t>4,059.80</w:t>
      </w:r>
      <w:r>
        <w:rPr>
          <w:spacing w:val="-60"/>
        </w:rPr>
        <w:t> </w:t>
      </w:r>
      <w:r>
        <w:rPr/>
        <w:t>万元，所有者权益为</w:t>
      </w:r>
      <w:r>
        <w:rPr>
          <w:spacing w:val="-60"/>
        </w:rPr>
        <w:t> </w:t>
      </w:r>
      <w:r>
        <w:rPr/>
        <w:t>717.75</w:t>
      </w:r>
      <w:r>
        <w:rPr>
          <w:spacing w:val="-60"/>
        </w:rPr>
        <w:t> </w:t>
      </w:r>
      <w:r>
        <w:rPr/>
        <w:t>万元，2009</w:t>
      </w:r>
      <w:r>
        <w:rPr>
          <w:spacing w:val="-60"/>
        </w:rPr>
        <w:t> </w:t>
      </w:r>
      <w:r>
        <w:rPr/>
        <w:t>年实现净利润</w:t>
      </w:r>
      <w:r>
        <w:rPr>
          <w:spacing w:val="-60"/>
        </w:rPr>
        <w:t> </w:t>
      </w:r>
      <w:r>
        <w:rPr/>
        <w:t>44.53</w:t>
      </w:r>
      <w:r>
        <w:rPr>
          <w:spacing w:val="-60"/>
        </w:rPr>
        <w:t> </w:t>
      </w:r>
      <w:r>
        <w:rPr/>
        <w:t>万元。</w:t>
      </w:r>
    </w:p>
    <w:p>
      <w:pPr>
        <w:pStyle w:val="BodyText"/>
        <w:spacing w:line="240" w:lineRule="auto" w:before="68"/>
        <w:ind w:left="633" w:right="92"/>
        <w:jc w:val="left"/>
      </w:pPr>
      <w:r>
        <w:rPr/>
        <w:t>⑤西安南天电脑系统有限公司</w:t>
      </w:r>
    </w:p>
    <w:p>
      <w:pPr>
        <w:pStyle w:val="BodyText"/>
        <w:spacing w:line="336" w:lineRule="auto" w:before="167"/>
        <w:ind w:right="228" w:firstLine="480"/>
        <w:jc w:val="both"/>
      </w:pPr>
      <w:r>
        <w:rPr/>
        <w:t>系本公司控股子公司，注册资本</w:t>
      </w:r>
      <w:r>
        <w:rPr>
          <w:spacing w:val="-68"/>
        </w:rPr>
        <w:t> </w:t>
      </w:r>
      <w:r>
        <w:rPr/>
        <w:t>312.15</w:t>
      </w:r>
      <w:r>
        <w:rPr>
          <w:spacing w:val="-68"/>
        </w:rPr>
        <w:t> </w:t>
      </w:r>
      <w:r>
        <w:rPr/>
        <w:t>万元，公司持有其</w:t>
      </w:r>
      <w:r>
        <w:rPr>
          <w:spacing w:val="-68"/>
        </w:rPr>
        <w:t> </w:t>
      </w:r>
      <w:r>
        <w:rPr/>
        <w:t>70%股份，主营业务范围：开</w:t>
      </w:r>
      <w:r>
        <w:rPr/>
        <w:t> 发、生产、销售计算机软件、硬件、外设及智能机电产品，承包信息工程、技术服务及技术</w:t>
      </w:r>
      <w:r>
        <w:rPr>
          <w:spacing w:val="-83"/>
        </w:rPr>
        <w:t> </w:t>
      </w:r>
      <w:r>
        <w:rPr>
          <w:spacing w:val="-83"/>
        </w:rPr>
      </w:r>
      <w:r>
        <w:rPr>
          <w:spacing w:val="-4"/>
        </w:rPr>
        <w:t>咨询等。截止报告期末，该公司资产总额为</w:t>
      </w:r>
      <w:r>
        <w:rPr>
          <w:spacing w:val="-55"/>
        </w:rPr>
        <w:t> </w:t>
      </w:r>
      <w:r>
        <w:rPr/>
        <w:t>2,311.66</w:t>
      </w:r>
      <w:r>
        <w:rPr>
          <w:spacing w:val="-55"/>
        </w:rPr>
        <w:t> </w:t>
      </w:r>
      <w:r>
        <w:rPr>
          <w:spacing w:val="-3"/>
        </w:rPr>
        <w:t>万元，所有者权益为-50.56</w:t>
      </w:r>
      <w:r>
        <w:rPr>
          <w:spacing w:val="-55"/>
        </w:rPr>
        <w:t> </w:t>
      </w:r>
      <w:r>
        <w:rPr>
          <w:spacing w:val="-6"/>
        </w:rPr>
        <w:t>万元，2009</w:t>
      </w:r>
      <w:r>
        <w:rPr/>
        <w:t> 年实现净利润-35.51</w:t>
      </w:r>
      <w:r>
        <w:rPr>
          <w:spacing w:val="-60"/>
        </w:rPr>
        <w:t> </w:t>
      </w:r>
      <w:r>
        <w:rPr/>
        <w:t>万元。</w:t>
      </w:r>
    </w:p>
    <w:p>
      <w:pPr>
        <w:pStyle w:val="BodyText"/>
        <w:spacing w:line="240" w:lineRule="auto" w:before="68"/>
        <w:ind w:left="633" w:right="92"/>
        <w:jc w:val="left"/>
      </w:pPr>
      <w:r>
        <w:rPr/>
        <w:t>⑥武汉南天电脑系统有限公司</w:t>
      </w:r>
    </w:p>
    <w:p>
      <w:pPr>
        <w:pStyle w:val="BodyText"/>
        <w:spacing w:line="336" w:lineRule="auto" w:before="167"/>
        <w:ind w:right="111" w:firstLine="480"/>
        <w:jc w:val="both"/>
      </w:pPr>
      <w:r>
        <w:rPr/>
        <w:t>系本公司控股子公司，注册资本</w:t>
      </w:r>
      <w:r>
        <w:rPr>
          <w:spacing w:val="-65"/>
        </w:rPr>
        <w:t> </w:t>
      </w:r>
      <w:r>
        <w:rPr/>
        <w:t>193.95</w:t>
      </w:r>
      <w:r>
        <w:rPr>
          <w:spacing w:val="-65"/>
        </w:rPr>
        <w:t> </w:t>
      </w:r>
      <w:r>
        <w:rPr/>
        <w:t>万元，公司持有其</w:t>
      </w:r>
      <w:r>
        <w:rPr>
          <w:spacing w:val="-65"/>
        </w:rPr>
        <w:t> </w:t>
      </w:r>
      <w:r>
        <w:rPr/>
        <w:t>70%股份，主营业务范围：开</w:t>
      </w:r>
      <w:r>
        <w:rPr/>
        <w:t> 发、生产、销售计算机软件、硬件、外部设备及智能机电产品，承包信息工程、技术服务及</w:t>
      </w:r>
      <w:r>
        <w:rPr>
          <w:spacing w:val="-83"/>
        </w:rPr>
        <w:t> </w:t>
      </w:r>
      <w:r>
        <w:rPr>
          <w:spacing w:val="-83"/>
        </w:rPr>
      </w:r>
      <w:r>
        <w:rPr>
          <w:spacing w:val="-3"/>
        </w:rPr>
        <w:t>技术咨询等。截止报告期末，该公司资产总额为</w:t>
      </w:r>
      <w:r>
        <w:rPr>
          <w:spacing w:val="-57"/>
        </w:rPr>
        <w:t> </w:t>
      </w:r>
      <w:r>
        <w:rPr/>
        <w:t>1,020.70</w:t>
      </w:r>
      <w:r>
        <w:rPr>
          <w:spacing w:val="-57"/>
        </w:rPr>
        <w:t> </w:t>
      </w:r>
      <w:r>
        <w:rPr>
          <w:spacing w:val="-4"/>
        </w:rPr>
        <w:t>万元，所有者权益为</w:t>
      </w:r>
      <w:r>
        <w:rPr>
          <w:spacing w:val="-57"/>
        </w:rPr>
        <w:t> </w:t>
      </w:r>
      <w:r>
        <w:rPr/>
        <w:t>270.59</w:t>
      </w:r>
      <w:r>
        <w:rPr>
          <w:spacing w:val="-57"/>
        </w:rPr>
        <w:t> </w:t>
      </w:r>
      <w:r>
        <w:rPr/>
        <w:t>万元，</w:t>
      </w:r>
    </w:p>
    <w:p>
      <w:pPr>
        <w:pStyle w:val="BodyText"/>
        <w:spacing w:line="240" w:lineRule="auto" w:before="30"/>
        <w:ind w:right="92"/>
        <w:jc w:val="left"/>
      </w:pPr>
      <w:r>
        <w:rPr/>
        <w:t>2009</w:t>
      </w:r>
      <w:r>
        <w:rPr>
          <w:spacing w:val="-60"/>
        </w:rPr>
        <w:t> </w:t>
      </w:r>
      <w:r>
        <w:rPr/>
        <w:t>年实现净利润</w:t>
      </w:r>
      <w:r>
        <w:rPr>
          <w:spacing w:val="-60"/>
        </w:rPr>
        <w:t> </w:t>
      </w:r>
      <w:r>
        <w:rPr/>
        <w:t>23.49</w:t>
      </w:r>
      <w:r>
        <w:rPr>
          <w:spacing w:val="-60"/>
        </w:rPr>
        <w:t> </w:t>
      </w:r>
      <w:r>
        <w:rPr/>
        <w:t>万元。</w:t>
      </w:r>
    </w:p>
    <w:p>
      <w:pPr>
        <w:pStyle w:val="BodyText"/>
        <w:spacing w:line="240" w:lineRule="auto" w:before="164"/>
        <w:ind w:left="633" w:right="92"/>
        <w:jc w:val="left"/>
      </w:pPr>
      <w:r>
        <w:rPr/>
        <w:t>⑦深圳南天东华科技有限公司</w:t>
      </w:r>
    </w:p>
    <w:p>
      <w:pPr>
        <w:pStyle w:val="BodyText"/>
        <w:spacing w:line="336" w:lineRule="auto" w:before="167"/>
        <w:ind w:right="231" w:firstLine="480"/>
        <w:jc w:val="both"/>
      </w:pPr>
      <w:r>
        <w:rPr/>
        <w:t>系本公司控股子公司，注册资本</w:t>
      </w:r>
      <w:r>
        <w:rPr>
          <w:spacing w:val="-68"/>
        </w:rPr>
        <w:t> </w:t>
      </w:r>
      <w:r>
        <w:rPr/>
        <w:t>847.77</w:t>
      </w:r>
      <w:r>
        <w:rPr>
          <w:spacing w:val="-68"/>
        </w:rPr>
        <w:t> </w:t>
      </w:r>
      <w:r>
        <w:rPr/>
        <w:t>万元，公司持有其</w:t>
      </w:r>
      <w:r>
        <w:rPr>
          <w:spacing w:val="-68"/>
        </w:rPr>
        <w:t> </w:t>
      </w:r>
      <w:r>
        <w:rPr/>
        <w:t>75%股份，主营业务范围：生</w:t>
      </w:r>
      <w:r>
        <w:rPr/>
        <w:t> 产经营</w:t>
      </w:r>
      <w:r>
        <w:rPr>
          <w:spacing w:val="-49"/>
        </w:rPr>
        <w:t> </w:t>
      </w:r>
      <w:r>
        <w:rPr/>
        <w:t>IC</w:t>
      </w:r>
      <w:r>
        <w:rPr>
          <w:spacing w:val="-49"/>
        </w:rPr>
        <w:t> </w:t>
      </w:r>
      <w:r>
        <w:rPr>
          <w:spacing w:val="-3"/>
        </w:rPr>
        <w:t>卡、磁卡读写器、金融专用设备、计算机应用软件及相关的技术咨询服务等。截止</w:t>
      </w:r>
      <w:r>
        <w:rPr/>
        <w:t> 报告期末，所有者权益为</w:t>
      </w:r>
      <w:r>
        <w:rPr>
          <w:spacing w:val="-60"/>
        </w:rPr>
        <w:t> </w:t>
      </w:r>
      <w:r>
        <w:rPr/>
        <w:t>1,551.19</w:t>
      </w:r>
      <w:r>
        <w:rPr>
          <w:spacing w:val="-60"/>
        </w:rPr>
        <w:t> </w:t>
      </w:r>
      <w:r>
        <w:rPr/>
        <w:t>万元，2009</w:t>
      </w:r>
      <w:r>
        <w:rPr>
          <w:spacing w:val="-60"/>
        </w:rPr>
        <w:t> </w:t>
      </w:r>
      <w:r>
        <w:rPr/>
        <w:t>年实现净利润</w:t>
      </w:r>
      <w:r>
        <w:rPr>
          <w:spacing w:val="-60"/>
        </w:rPr>
        <w:t> </w:t>
      </w:r>
      <w:r>
        <w:rPr/>
        <w:t>6.84</w:t>
      </w:r>
      <w:r>
        <w:rPr>
          <w:spacing w:val="-60"/>
        </w:rPr>
        <w:t> </w:t>
      </w:r>
      <w:r>
        <w:rPr/>
        <w:t>万元。</w:t>
      </w:r>
    </w:p>
    <w:p>
      <w:pPr>
        <w:pStyle w:val="BodyText"/>
        <w:spacing w:line="240" w:lineRule="auto" w:before="68"/>
        <w:ind w:left="633" w:right="92"/>
        <w:jc w:val="left"/>
      </w:pPr>
      <w:r>
        <w:rPr/>
        <w:t>⑧北京南天软件有限公司</w:t>
      </w:r>
    </w:p>
    <w:p>
      <w:pPr>
        <w:spacing w:after="0" w:line="240" w:lineRule="auto"/>
        <w:jc w:val="left"/>
        <w:sectPr>
          <w:pgSz w:w="11910" w:h="16840"/>
          <w:pgMar w:header="787" w:footer="708" w:top="1260" w:bottom="900" w:left="980" w:right="900"/>
        </w:sectPr>
      </w:pPr>
    </w:p>
    <w:p>
      <w:pPr>
        <w:pStyle w:val="BodyText"/>
        <w:spacing w:line="336" w:lineRule="auto" w:before="112"/>
        <w:ind w:right="111" w:firstLine="480"/>
        <w:jc w:val="both"/>
      </w:pPr>
      <w:r>
        <w:rPr/>
        <w:t>系本公司控股子公司，注册资本</w:t>
      </w:r>
      <w:r>
        <w:rPr>
          <w:spacing w:val="-60"/>
        </w:rPr>
        <w:t> </w:t>
      </w:r>
      <w:r>
        <w:rPr/>
        <w:t>6,000</w:t>
      </w:r>
      <w:r>
        <w:rPr>
          <w:spacing w:val="-60"/>
        </w:rPr>
        <w:t> </w:t>
      </w:r>
      <w:r>
        <w:rPr/>
        <w:t>万元，公司持有其</w:t>
      </w:r>
      <w:r>
        <w:rPr>
          <w:spacing w:val="-60"/>
        </w:rPr>
        <w:t> </w:t>
      </w:r>
      <w:r>
        <w:rPr/>
        <w:t>86.67%股份，主营业务范围：</w:t>
      </w:r>
      <w:r>
        <w:rPr/>
        <w:t> 开发、生产、销售计算机软件、信息工程、技术服务及技术咨询等。截止报告期末，该公司</w:t>
      </w:r>
      <w:r>
        <w:rPr>
          <w:spacing w:val="-83"/>
        </w:rPr>
        <w:t> </w:t>
      </w:r>
      <w:r>
        <w:rPr>
          <w:spacing w:val="-83"/>
        </w:rPr>
      </w:r>
      <w:r>
        <w:rPr/>
        <w:t>资产总额为</w:t>
      </w:r>
      <w:r>
        <w:rPr>
          <w:spacing w:val="-64"/>
        </w:rPr>
        <w:t> </w:t>
      </w:r>
      <w:r>
        <w:rPr/>
        <w:t>9,823.82</w:t>
      </w:r>
      <w:r>
        <w:rPr>
          <w:spacing w:val="-64"/>
        </w:rPr>
        <w:t> </w:t>
      </w:r>
      <w:r>
        <w:rPr/>
        <w:t>万元，所有者权益为</w:t>
      </w:r>
      <w:r>
        <w:rPr>
          <w:spacing w:val="-64"/>
        </w:rPr>
        <w:t> </w:t>
      </w:r>
      <w:r>
        <w:rPr/>
        <w:t>6,871.08</w:t>
      </w:r>
      <w:r>
        <w:rPr>
          <w:spacing w:val="-64"/>
        </w:rPr>
        <w:t> </w:t>
      </w:r>
      <w:r>
        <w:rPr/>
        <w:t>万元，2009</w:t>
      </w:r>
      <w:r>
        <w:rPr>
          <w:spacing w:val="-64"/>
        </w:rPr>
        <w:t> </w:t>
      </w:r>
      <w:r>
        <w:rPr/>
        <w:t>年实现净利润</w:t>
      </w:r>
      <w:r>
        <w:rPr>
          <w:spacing w:val="-64"/>
        </w:rPr>
        <w:t> </w:t>
      </w:r>
      <w:r>
        <w:rPr/>
        <w:t>867.12</w:t>
      </w:r>
      <w:r>
        <w:rPr>
          <w:spacing w:val="-64"/>
        </w:rPr>
        <w:t> </w:t>
      </w:r>
      <w:r>
        <w:rPr/>
        <w:t>万元。</w:t>
      </w:r>
    </w:p>
    <w:p>
      <w:pPr>
        <w:pStyle w:val="BodyText"/>
        <w:spacing w:line="240" w:lineRule="auto" w:before="68"/>
        <w:ind w:left="633" w:right="92"/>
        <w:jc w:val="left"/>
      </w:pPr>
      <w:r>
        <w:rPr/>
        <w:t>⑨云南南天信息设备有限公司</w:t>
      </w:r>
    </w:p>
    <w:p>
      <w:pPr>
        <w:pStyle w:val="BodyText"/>
        <w:spacing w:line="336" w:lineRule="auto" w:before="166"/>
        <w:ind w:right="92" w:firstLine="480"/>
        <w:jc w:val="left"/>
      </w:pPr>
      <w:r>
        <w:rPr/>
        <w:t>系本公司控股子公司，注册资本</w:t>
      </w:r>
      <w:r>
        <w:rPr>
          <w:spacing w:val="-60"/>
        </w:rPr>
        <w:t> </w:t>
      </w:r>
      <w:r>
        <w:rPr/>
        <w:t>2,000</w:t>
      </w:r>
      <w:r>
        <w:rPr>
          <w:spacing w:val="-60"/>
        </w:rPr>
        <w:t> </w:t>
      </w:r>
      <w:r>
        <w:rPr/>
        <w:t>万元，公司持有其</w:t>
      </w:r>
      <w:r>
        <w:rPr>
          <w:spacing w:val="-60"/>
        </w:rPr>
        <w:t> </w:t>
      </w:r>
      <w:r>
        <w:rPr/>
        <w:t>74.50%股份，主营业务范围：</w:t>
      </w:r>
      <w:r>
        <w:rPr/>
        <w:t> 开发、生产计算机软件、硬件，外围设备、金融专用设备、智能、机电产品（含国产汽车不</w:t>
      </w:r>
      <w:r>
        <w:rPr>
          <w:spacing w:val="-83"/>
        </w:rPr>
        <w:t> </w:t>
      </w:r>
      <w:r>
        <w:rPr>
          <w:spacing w:val="-83"/>
        </w:rPr>
      </w:r>
      <w:r>
        <w:rPr>
          <w:spacing w:val="-14"/>
        </w:rPr>
        <w:t>含小轿车），系统集成、网络设备、信息产品，承接网络工程、信息系统工程（不含管理项目）、</w:t>
      </w:r>
      <w:r>
        <w:rPr>
          <w:spacing w:val="-81"/>
        </w:rPr>
        <w:t> </w:t>
      </w:r>
      <w:r>
        <w:rPr>
          <w:spacing w:val="-81"/>
        </w:rPr>
      </w:r>
      <w:r>
        <w:rPr>
          <w:spacing w:val="7"/>
        </w:rPr>
        <w:t>技术服务及技术咨询，自产产品的安装、调试、维修。截止报告期末，该公司资产总额为</w:t>
      </w:r>
      <w:r>
        <w:rPr>
          <w:spacing w:val="7"/>
        </w:rPr>
        <w:t> </w:t>
      </w:r>
      <w:r>
        <w:rPr/>
        <w:t>5,226.20</w:t>
      </w:r>
      <w:r>
        <w:rPr>
          <w:spacing w:val="-60"/>
        </w:rPr>
        <w:t> </w:t>
      </w:r>
      <w:r>
        <w:rPr/>
        <w:t>万元，所有者权益为</w:t>
      </w:r>
      <w:r>
        <w:rPr>
          <w:spacing w:val="-60"/>
        </w:rPr>
        <w:t> </w:t>
      </w:r>
      <w:r>
        <w:rPr/>
        <w:t>2,153.86</w:t>
      </w:r>
      <w:r>
        <w:rPr>
          <w:spacing w:val="-60"/>
        </w:rPr>
        <w:t> </w:t>
      </w:r>
      <w:r>
        <w:rPr/>
        <w:t>万元，2009</w:t>
      </w:r>
      <w:r>
        <w:rPr>
          <w:spacing w:val="-60"/>
        </w:rPr>
        <w:t> </w:t>
      </w:r>
      <w:r>
        <w:rPr/>
        <w:t>年实现净利润</w:t>
      </w:r>
      <w:r>
        <w:rPr>
          <w:spacing w:val="-60"/>
        </w:rPr>
        <w:t> </w:t>
      </w:r>
      <w:r>
        <w:rPr/>
        <w:t>123.99</w:t>
      </w:r>
      <w:r>
        <w:rPr>
          <w:spacing w:val="-60"/>
        </w:rPr>
        <w:t> </w:t>
      </w:r>
      <w:r>
        <w:rPr/>
        <w:t>万元。</w:t>
      </w:r>
    </w:p>
    <w:p>
      <w:pPr>
        <w:pStyle w:val="BodyText"/>
        <w:spacing w:line="240" w:lineRule="auto" w:before="68"/>
        <w:ind w:left="633" w:right="92"/>
        <w:jc w:val="left"/>
      </w:pPr>
      <w:r>
        <w:rPr/>
        <w:t>⑩北京南天富托普信息技术有限公司</w:t>
      </w:r>
    </w:p>
    <w:p>
      <w:pPr>
        <w:pStyle w:val="BodyText"/>
        <w:spacing w:line="336" w:lineRule="auto" w:before="167"/>
        <w:ind w:right="208" w:firstLine="480"/>
        <w:jc w:val="both"/>
      </w:pPr>
      <w:r>
        <w:rPr/>
        <w:t>系本公司控股子公司，注册资本</w:t>
      </w:r>
      <w:r>
        <w:rPr>
          <w:spacing w:val="-60"/>
        </w:rPr>
        <w:t> </w:t>
      </w:r>
      <w:r>
        <w:rPr/>
        <w:t>3,000</w:t>
      </w:r>
      <w:r>
        <w:rPr>
          <w:spacing w:val="-60"/>
        </w:rPr>
        <w:t> </w:t>
      </w:r>
      <w:r>
        <w:rPr/>
        <w:t>万元，本公司持有其</w:t>
      </w:r>
      <w:r>
        <w:rPr>
          <w:spacing w:val="-60"/>
        </w:rPr>
        <w:t> </w:t>
      </w:r>
      <w:r>
        <w:rPr/>
        <w:t>100%股份，主营业务范围：</w:t>
      </w:r>
      <w:r>
        <w:rPr/>
        <w:t> 开发、销售计算机软硬件及外部设备、机械电器设备；系统集成；技术服务、技术咨询。截</w:t>
      </w:r>
      <w:r>
        <w:rPr>
          <w:spacing w:val="-83"/>
        </w:rPr>
        <w:t> </w:t>
      </w:r>
      <w:r>
        <w:rPr>
          <w:spacing w:val="-83"/>
        </w:rPr>
      </w:r>
      <w:r>
        <w:rPr/>
        <w:t>止报告期末，该公司资产总额为</w:t>
      </w:r>
      <w:r>
        <w:rPr>
          <w:spacing w:val="-65"/>
        </w:rPr>
        <w:t> </w:t>
      </w:r>
      <w:r>
        <w:rPr/>
        <w:t>3,022.28</w:t>
      </w:r>
      <w:r>
        <w:rPr>
          <w:spacing w:val="-65"/>
        </w:rPr>
        <w:t> </w:t>
      </w:r>
      <w:r>
        <w:rPr/>
        <w:t>万元，所有者权益为</w:t>
      </w:r>
      <w:r>
        <w:rPr>
          <w:spacing w:val="-65"/>
        </w:rPr>
        <w:t> </w:t>
      </w:r>
      <w:r>
        <w:rPr/>
        <w:t>2,976.81</w:t>
      </w:r>
      <w:r>
        <w:rPr>
          <w:spacing w:val="-65"/>
        </w:rPr>
        <w:t> </w:t>
      </w:r>
      <w:r>
        <w:rPr/>
        <w:t>万元，2009</w:t>
      </w:r>
      <w:r>
        <w:rPr>
          <w:spacing w:val="-65"/>
        </w:rPr>
        <w:t> </w:t>
      </w:r>
      <w:r>
        <w:rPr/>
        <w:t>年实现</w:t>
      </w:r>
    </w:p>
    <w:p>
      <w:pPr>
        <w:pStyle w:val="BodyText"/>
        <w:spacing w:line="240" w:lineRule="auto" w:before="30"/>
        <w:ind w:right="92"/>
        <w:jc w:val="left"/>
      </w:pPr>
      <w:r>
        <w:rPr/>
        <w:t>净利润</w:t>
      </w:r>
      <w:r>
        <w:rPr>
          <w:spacing w:val="-60"/>
        </w:rPr>
        <w:t> </w:t>
      </w:r>
      <w:r>
        <w:rPr/>
        <w:t>47.92</w:t>
      </w:r>
      <w:r>
        <w:rPr>
          <w:spacing w:val="-60"/>
        </w:rPr>
        <w:t> </w:t>
      </w:r>
      <w:r>
        <w:rPr/>
        <w:t>万元。</w:t>
      </w:r>
    </w:p>
    <w:p>
      <w:pPr>
        <w:pStyle w:val="BodyText"/>
        <w:spacing w:line="367" w:lineRule="auto" w:before="166"/>
        <w:ind w:left="633" w:right="731" w:hanging="60"/>
        <w:jc w:val="left"/>
      </w:pPr>
      <w:r>
        <w:rPr/>
        <w:t>（2）投资收益对公司净利润影响达到</w:t>
      </w:r>
      <w:r>
        <w:rPr>
          <w:spacing w:val="-60"/>
        </w:rPr>
        <w:t> </w:t>
      </w:r>
      <w:r>
        <w:rPr/>
        <w:t>10%以上的控股、参股公司的经营情况及业绩</w:t>
      </w:r>
      <w:r>
        <w:rPr/>
        <w:t> 云南医药工业股份有限公司</w:t>
      </w:r>
    </w:p>
    <w:p>
      <w:pPr>
        <w:pStyle w:val="BodyText"/>
        <w:spacing w:line="336" w:lineRule="auto" w:before="37"/>
        <w:ind w:right="213" w:firstLine="480"/>
        <w:jc w:val="left"/>
      </w:pPr>
      <w:r>
        <w:rPr/>
        <w:t>系本公司控股子公司，注册资本 8,192.68 万元，公司持有其</w:t>
      </w:r>
      <w:r>
        <w:rPr>
          <w:spacing w:val="-84"/>
        </w:rPr>
        <w:t> </w:t>
      </w:r>
      <w:r>
        <w:rPr/>
        <w:t>66.60%股份，主营业务范</w:t>
      </w:r>
      <w:r>
        <w:rPr/>
        <w:t> </w:t>
      </w:r>
      <w:r>
        <w:rPr>
          <w:spacing w:val="-19"/>
        </w:rPr>
        <w:t>围为：医用原料、制药设备、医用器械、中西药品等。截止报告期末，该公司资产总额为</w:t>
      </w:r>
      <w:r>
        <w:rPr>
          <w:spacing w:val="-61"/>
        </w:rPr>
        <w:t> </w:t>
      </w:r>
      <w:r>
        <w:rPr/>
        <w:t>61644.55</w:t>
      </w:r>
    </w:p>
    <w:p>
      <w:pPr>
        <w:pStyle w:val="BodyText"/>
        <w:spacing w:line="240" w:lineRule="auto" w:before="31"/>
        <w:ind w:right="92"/>
        <w:jc w:val="left"/>
      </w:pPr>
      <w:r>
        <w:rPr/>
        <w:t>万元，净资产为</w:t>
      </w:r>
      <w:r>
        <w:rPr>
          <w:spacing w:val="-60"/>
        </w:rPr>
        <w:t> </w:t>
      </w:r>
      <w:r>
        <w:rPr/>
        <w:t>23582.77</w:t>
      </w:r>
      <w:r>
        <w:rPr>
          <w:spacing w:val="-60"/>
        </w:rPr>
        <w:t> </w:t>
      </w:r>
      <w:r>
        <w:rPr/>
        <w:t>万元，2009</w:t>
      </w:r>
      <w:r>
        <w:rPr>
          <w:spacing w:val="-60"/>
        </w:rPr>
        <w:t> </w:t>
      </w:r>
      <w:r>
        <w:rPr/>
        <w:t>年实现净利润</w:t>
      </w:r>
      <w:r>
        <w:rPr>
          <w:spacing w:val="-60"/>
        </w:rPr>
        <w:t> </w:t>
      </w:r>
      <w:r>
        <w:rPr/>
        <w:t>3954.77</w:t>
      </w:r>
      <w:r>
        <w:rPr>
          <w:spacing w:val="-60"/>
        </w:rPr>
        <w:t> </w:t>
      </w:r>
      <w:r>
        <w:rPr/>
        <w:t>万元。</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5"/>
          <w:szCs w:val="25"/>
        </w:rPr>
      </w:pPr>
    </w:p>
    <w:p>
      <w:pPr>
        <w:pStyle w:val="BodyText"/>
        <w:spacing w:line="364" w:lineRule="auto"/>
        <w:ind w:left="633" w:right="251" w:hanging="480"/>
        <w:jc w:val="left"/>
      </w:pPr>
      <w:r>
        <w:rPr/>
        <w:t>（二）公司未来发展策略 国外的次贷危机、国内从紧的货币政策、人民币不断升值、原材料和劳动力成本的不断</w:t>
      </w:r>
    </w:p>
    <w:p>
      <w:pPr>
        <w:pStyle w:val="BodyText"/>
        <w:spacing w:line="336" w:lineRule="auto"/>
        <w:ind w:right="92"/>
        <w:jc w:val="left"/>
      </w:pPr>
      <w:r>
        <w:rPr/>
        <w:t>上涨，这些因素纠缠在一起给企业经营带来了巨大压力。随着“奥运”的结束，全球金融危 机对中国金融行业的影响逐步显现到中国金融行业</w:t>
      </w:r>
      <w:r>
        <w:rPr>
          <w:spacing w:val="-60"/>
        </w:rPr>
        <w:t> </w:t>
      </w:r>
      <w:r>
        <w:rPr/>
        <w:t>IT</w:t>
      </w:r>
      <w:r>
        <w:rPr>
          <w:spacing w:val="-60"/>
        </w:rPr>
        <w:t> </w:t>
      </w:r>
      <w:r>
        <w:rPr/>
        <w:t>服务商的身上，银行</w:t>
      </w:r>
      <w:r>
        <w:rPr>
          <w:spacing w:val="-60"/>
        </w:rPr>
        <w:t> </w:t>
      </w:r>
      <w:r>
        <w:rPr/>
        <w:t>IT</w:t>
      </w:r>
      <w:r>
        <w:rPr>
          <w:spacing w:val="-60"/>
        </w:rPr>
        <w:t> </w:t>
      </w:r>
      <w:r>
        <w:rPr/>
        <w:t>业务总体投入</w:t>
      </w:r>
      <w:r>
        <w:rPr/>
        <w:t> </w:t>
      </w:r>
      <w:r>
        <w:rPr>
          <w:spacing w:val="-3"/>
        </w:rPr>
        <w:t>下降。针对这一系列的情况，南天调整了市场重点，大力发展软件、服务、自助设备等业务，</w:t>
      </w:r>
      <w:r>
        <w:rPr>
          <w:spacing w:val="-82"/>
        </w:rPr>
        <w:t> </w:t>
      </w:r>
      <w:r>
        <w:rPr>
          <w:spacing w:val="-82"/>
        </w:rPr>
      </w:r>
      <w:r>
        <w:rPr/>
        <w:t>积极拓展亚洲国家的市场，深入了解国外市场需求及市场营销体系，为今后的海外市场开拓 打下坚实的基础。同时，抓住政府应对危机拉动内需的政策导向和电信运营商重组的机会， 积极拓展新的行业市场。</w:t>
      </w:r>
    </w:p>
    <w:p>
      <w:pPr>
        <w:pStyle w:val="BodyText"/>
        <w:spacing w:line="240" w:lineRule="auto" w:before="68"/>
        <w:ind w:left="633" w:right="92"/>
        <w:jc w:val="left"/>
      </w:pPr>
      <w:r>
        <w:rPr/>
        <w:t>报告期内，实现营业收入</w:t>
      </w:r>
      <w:r>
        <w:rPr>
          <w:spacing w:val="-54"/>
        </w:rPr>
        <w:t> </w:t>
      </w:r>
      <w:r>
        <w:rPr/>
        <w:t>18.12</w:t>
      </w:r>
      <w:r>
        <w:rPr>
          <w:spacing w:val="-54"/>
        </w:rPr>
        <w:t> </w:t>
      </w:r>
      <w:r>
        <w:rPr/>
        <w:t>亿元，营业利润</w:t>
      </w:r>
      <w:r>
        <w:rPr>
          <w:spacing w:val="-54"/>
        </w:rPr>
        <w:t> </w:t>
      </w:r>
      <w:r>
        <w:rPr/>
        <w:t>8,785.18</w:t>
      </w:r>
      <w:r>
        <w:rPr>
          <w:spacing w:val="-54"/>
        </w:rPr>
        <w:t> </w:t>
      </w:r>
      <w:r>
        <w:rPr/>
        <w:t>万元，利润总额</w:t>
      </w:r>
      <w:r>
        <w:rPr>
          <w:spacing w:val="-54"/>
        </w:rPr>
        <w:t> </w:t>
      </w:r>
      <w:r>
        <w:rPr/>
        <w:t>9,771.56</w:t>
      </w:r>
      <w:r>
        <w:rPr>
          <w:spacing w:val="-54"/>
        </w:rPr>
        <w:t> </w:t>
      </w:r>
      <w:r>
        <w:rPr/>
        <w:t>万</w:t>
      </w:r>
    </w:p>
    <w:p>
      <w:pPr>
        <w:pStyle w:val="BodyText"/>
        <w:spacing w:line="240" w:lineRule="auto" w:before="126"/>
        <w:ind w:right="92"/>
        <w:jc w:val="left"/>
      </w:pPr>
      <w:r>
        <w:rPr/>
        <w:t>元，归属于上市公司股东的净利润为</w:t>
      </w:r>
      <w:r>
        <w:rPr>
          <w:spacing w:val="-60"/>
        </w:rPr>
        <w:t> </w:t>
      </w:r>
      <w:r>
        <w:rPr/>
        <w:t>7,590.26</w:t>
      </w:r>
      <w:r>
        <w:rPr>
          <w:spacing w:val="-60"/>
        </w:rPr>
        <w:t> </w:t>
      </w:r>
      <w:r>
        <w:rPr/>
        <w:t>万元。</w:t>
      </w:r>
    </w:p>
    <w:p>
      <w:pPr>
        <w:spacing w:after="0" w:line="240" w:lineRule="auto"/>
        <w:jc w:val="left"/>
        <w:sectPr>
          <w:pgSz w:w="11910" w:h="16840"/>
          <w:pgMar w:header="787" w:footer="708" w:top="1260" w:bottom="900" w:left="980" w:right="900"/>
        </w:sectPr>
      </w:pPr>
    </w:p>
    <w:p>
      <w:pPr>
        <w:pStyle w:val="BodyText"/>
        <w:spacing w:line="391" w:lineRule="auto" w:before="112"/>
        <w:ind w:left="634" w:right="5730" w:hanging="480"/>
        <w:jc w:val="left"/>
      </w:pPr>
      <w:r>
        <w:rPr/>
        <w:pict>
          <v:shape style="position:absolute;margin-left:56.459999pt;margin-top:52.015972pt;width:492.15pt;height:602.25pt;mso-position-horizontal-relative:page;mso-position-vertical-relative:paragraph;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20"/>
                    <w:gridCol w:w="547"/>
                    <w:gridCol w:w="637"/>
                    <w:gridCol w:w="673"/>
                    <w:gridCol w:w="637"/>
                    <w:gridCol w:w="626"/>
                    <w:gridCol w:w="635"/>
                    <w:gridCol w:w="716"/>
                    <w:gridCol w:w="587"/>
                    <w:gridCol w:w="869"/>
                    <w:gridCol w:w="248"/>
                    <w:gridCol w:w="803"/>
                    <w:gridCol w:w="520"/>
                    <w:gridCol w:w="508"/>
                  </w:tblGrid>
                  <w:tr>
                    <w:trPr>
                      <w:trHeight w:val="323" w:hRule="exact"/>
                    </w:trPr>
                    <w:tc>
                      <w:tcPr>
                        <w:tcW w:w="3004"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962" w:right="0"/>
                          <w:jc w:val="left"/>
                          <w:rPr>
                            <w:rFonts w:ascii="宋体" w:hAnsi="宋体" w:cs="宋体" w:eastAsia="宋体" w:hint="default"/>
                            <w:sz w:val="18"/>
                            <w:szCs w:val="18"/>
                          </w:rPr>
                        </w:pPr>
                        <w:r>
                          <w:rPr>
                            <w:rFonts w:ascii="宋体" w:hAnsi="宋体" w:cs="宋体" w:eastAsia="宋体" w:hint="default"/>
                            <w:sz w:val="18"/>
                            <w:szCs w:val="18"/>
                          </w:rPr>
                          <w:t>募集资金总额</w:t>
                        </w:r>
                      </w:p>
                    </w:tc>
                    <w:tc>
                      <w:tcPr>
                        <w:tcW w:w="1936" w:type="dxa"/>
                        <w:gridSpan w:val="3"/>
                        <w:tcBorders>
                          <w:top w:val="single" w:sz="4" w:space="0" w:color="000000"/>
                          <w:left w:val="single" w:sz="13" w:space="0" w:color="DCDCDC"/>
                          <w:bottom w:val="single" w:sz="4" w:space="0" w:color="000000"/>
                          <w:right w:val="single" w:sz="9" w:space="0" w:color="DCDCDC"/>
                        </w:tcBorders>
                      </w:tcPr>
                      <w:p>
                        <w:pPr>
                          <w:pStyle w:val="TableParagraph"/>
                          <w:spacing w:line="240" w:lineRule="auto" w:before="49"/>
                          <w:ind w:left="1171" w:right="0"/>
                          <w:jc w:val="left"/>
                          <w:rPr>
                            <w:rFonts w:ascii="Times New Roman" w:hAnsi="Times New Roman" w:cs="Times New Roman" w:eastAsia="Times New Roman" w:hint="default"/>
                            <w:sz w:val="18"/>
                            <w:szCs w:val="18"/>
                          </w:rPr>
                        </w:pPr>
                        <w:r>
                          <w:rPr>
                            <w:rFonts w:ascii="Times New Roman"/>
                            <w:sz w:val="18"/>
                          </w:rPr>
                          <w:t>46,990.89</w:t>
                        </w:r>
                      </w:p>
                    </w:tc>
                    <w:tc>
                      <w:tcPr>
                        <w:tcW w:w="2808" w:type="dxa"/>
                        <w:gridSpan w:val="4"/>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407" w:right="0"/>
                          <w:jc w:val="left"/>
                          <w:rPr>
                            <w:rFonts w:ascii="宋体" w:hAnsi="宋体" w:cs="宋体" w:eastAsia="宋体" w:hint="default"/>
                            <w:sz w:val="18"/>
                            <w:szCs w:val="18"/>
                          </w:rPr>
                        </w:pPr>
                        <w:r>
                          <w:rPr>
                            <w:rFonts w:ascii="宋体" w:hAnsi="宋体" w:cs="宋体" w:eastAsia="宋体" w:hint="default"/>
                            <w:sz w:val="18"/>
                            <w:szCs w:val="18"/>
                          </w:rPr>
                          <w:t>本年度投入募集资金总额</w:t>
                        </w:r>
                      </w:p>
                    </w:tc>
                    <w:tc>
                      <w:tcPr>
                        <w:tcW w:w="2080" w:type="dxa"/>
                        <w:gridSpan w:val="4"/>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left="1314" w:right="0"/>
                          <w:jc w:val="left"/>
                          <w:rPr>
                            <w:rFonts w:ascii="Times New Roman" w:hAnsi="Times New Roman" w:cs="Times New Roman" w:eastAsia="Times New Roman" w:hint="default"/>
                            <w:sz w:val="18"/>
                            <w:szCs w:val="18"/>
                          </w:rPr>
                        </w:pPr>
                        <w:r>
                          <w:rPr>
                            <w:rFonts w:ascii="Times New Roman"/>
                            <w:sz w:val="18"/>
                          </w:rPr>
                          <w:t>13,403.26</w:t>
                        </w:r>
                      </w:p>
                    </w:tc>
                  </w:tr>
                  <w:tr>
                    <w:trPr>
                      <w:trHeight w:val="162" w:hRule="exact"/>
                    </w:trPr>
                    <w:tc>
                      <w:tcPr>
                        <w:tcW w:w="300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0"/>
                          <w:ind w:left="512" w:right="0"/>
                          <w:jc w:val="left"/>
                          <w:rPr>
                            <w:rFonts w:ascii="宋体" w:hAnsi="宋体" w:cs="宋体" w:eastAsia="宋体" w:hint="default"/>
                            <w:sz w:val="18"/>
                            <w:szCs w:val="18"/>
                          </w:rPr>
                        </w:pPr>
                        <w:r>
                          <w:rPr>
                            <w:rFonts w:ascii="宋体" w:hAnsi="宋体" w:cs="宋体" w:eastAsia="宋体" w:hint="default"/>
                            <w:sz w:val="18"/>
                            <w:szCs w:val="18"/>
                          </w:rPr>
                          <w:t>变更用途的募集资金总额</w:t>
                        </w:r>
                      </w:p>
                    </w:tc>
                    <w:tc>
                      <w:tcPr>
                        <w:tcW w:w="1936" w:type="dxa"/>
                        <w:gridSpan w:val="3"/>
                        <w:vMerge w:val="restart"/>
                        <w:tcBorders>
                          <w:top w:val="single" w:sz="4" w:space="0" w:color="000000"/>
                          <w:left w:val="single" w:sz="13" w:space="0" w:color="DCDCDC"/>
                          <w:right w:val="single" w:sz="9" w:space="0" w:color="DCDCDC"/>
                        </w:tcBorders>
                      </w:tcPr>
                      <w:p>
                        <w:pPr>
                          <w:pStyle w:val="TableParagraph"/>
                          <w:spacing w:line="240" w:lineRule="auto" w:before="49"/>
                          <w:ind w:right="14"/>
                          <w:jc w:val="right"/>
                          <w:rPr>
                            <w:rFonts w:ascii="Times New Roman" w:hAnsi="Times New Roman" w:cs="Times New Roman" w:eastAsia="Times New Roman" w:hint="default"/>
                            <w:sz w:val="18"/>
                            <w:szCs w:val="18"/>
                          </w:rPr>
                        </w:pPr>
                        <w:r>
                          <w:rPr>
                            <w:rFonts w:ascii="Times New Roman"/>
                            <w:sz w:val="18"/>
                          </w:rPr>
                          <w:t>0.00</w:t>
                        </w:r>
                      </w:p>
                    </w:tc>
                    <w:tc>
                      <w:tcPr>
                        <w:tcW w:w="2808" w:type="dxa"/>
                        <w:gridSpan w:val="4"/>
                        <w:tcBorders>
                          <w:top w:val="single" w:sz="4" w:space="0" w:color="000000"/>
                          <w:left w:val="single" w:sz="4" w:space="0" w:color="000000"/>
                          <w:bottom w:val="nil" w:sz="6" w:space="0" w:color="auto"/>
                          <w:right w:val="single" w:sz="4" w:space="0" w:color="000000"/>
                        </w:tcBorders>
                        <w:shd w:val="clear" w:color="auto" w:fill="DCDCDC"/>
                      </w:tcPr>
                      <w:p>
                        <w:pPr/>
                      </w:p>
                    </w:tc>
                    <w:tc>
                      <w:tcPr>
                        <w:tcW w:w="2080" w:type="dxa"/>
                        <w:gridSpan w:val="4"/>
                        <w:vMerge w:val="restart"/>
                        <w:tcBorders>
                          <w:top w:val="single" w:sz="4" w:space="0" w:color="000000"/>
                          <w:left w:val="single" w:sz="10" w:space="0" w:color="DCDCDC"/>
                          <w:right w:val="single" w:sz="4"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318" w:right="0"/>
                          <w:jc w:val="left"/>
                          <w:rPr>
                            <w:rFonts w:ascii="Times New Roman" w:hAnsi="Times New Roman" w:cs="Times New Roman" w:eastAsia="Times New Roman" w:hint="default"/>
                            <w:sz w:val="18"/>
                            <w:szCs w:val="18"/>
                          </w:rPr>
                        </w:pPr>
                        <w:r>
                          <w:rPr>
                            <w:rFonts w:ascii="Times New Roman"/>
                            <w:sz w:val="18"/>
                          </w:rPr>
                          <w:t>33,203.27</w:t>
                        </w:r>
                      </w:p>
                    </w:tc>
                  </w:tr>
                  <w:tr>
                    <w:trPr>
                      <w:trHeight w:val="161" w:hRule="exact"/>
                    </w:trPr>
                    <w:tc>
                      <w:tcPr>
                        <w:tcW w:w="3004" w:type="dxa"/>
                        <w:gridSpan w:val="3"/>
                        <w:vMerge/>
                        <w:tcBorders>
                          <w:left w:val="single" w:sz="4" w:space="0" w:color="000000"/>
                          <w:bottom w:val="single" w:sz="4" w:space="0" w:color="000000"/>
                          <w:right w:val="single" w:sz="4" w:space="0" w:color="000000"/>
                        </w:tcBorders>
                        <w:shd w:val="clear" w:color="auto" w:fill="DCDCDC"/>
                      </w:tcPr>
                      <w:p>
                        <w:pPr/>
                      </w:p>
                    </w:tc>
                    <w:tc>
                      <w:tcPr>
                        <w:tcW w:w="1936" w:type="dxa"/>
                        <w:gridSpan w:val="3"/>
                        <w:vMerge/>
                        <w:tcBorders>
                          <w:left w:val="single" w:sz="13" w:space="0" w:color="DCDCDC"/>
                          <w:bottom w:val="single" w:sz="4" w:space="0" w:color="000000"/>
                          <w:right w:val="single" w:sz="9" w:space="0" w:color="DCDCDC"/>
                        </w:tcBorders>
                      </w:tcPr>
                      <w:p>
                        <w:pPr/>
                      </w:p>
                    </w:tc>
                    <w:tc>
                      <w:tcPr>
                        <w:tcW w:w="2808" w:type="dxa"/>
                        <w:gridSpan w:val="4"/>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0"/>
                          <w:ind w:left="407" w:right="0"/>
                          <w:jc w:val="left"/>
                          <w:rPr>
                            <w:rFonts w:ascii="宋体" w:hAnsi="宋体" w:cs="宋体" w:eastAsia="宋体" w:hint="default"/>
                            <w:sz w:val="18"/>
                            <w:szCs w:val="18"/>
                          </w:rPr>
                        </w:pPr>
                        <w:r>
                          <w:rPr>
                            <w:rFonts w:ascii="宋体" w:hAnsi="宋体" w:cs="宋体" w:eastAsia="宋体" w:hint="default"/>
                            <w:sz w:val="18"/>
                            <w:szCs w:val="18"/>
                          </w:rPr>
                          <w:t>已累计投入募集资金总额</w:t>
                        </w:r>
                      </w:p>
                    </w:tc>
                    <w:tc>
                      <w:tcPr>
                        <w:tcW w:w="2080" w:type="dxa"/>
                        <w:gridSpan w:val="4"/>
                        <w:vMerge/>
                        <w:tcBorders>
                          <w:left w:val="single" w:sz="10" w:space="0" w:color="DCDCDC"/>
                          <w:right w:val="single" w:sz="4" w:space="0" w:color="000000"/>
                        </w:tcBorders>
                      </w:tcPr>
                      <w:p>
                        <w:pPr/>
                      </w:p>
                    </w:tc>
                  </w:tr>
                  <w:tr>
                    <w:trPr>
                      <w:trHeight w:val="152" w:hRule="exact"/>
                    </w:trPr>
                    <w:tc>
                      <w:tcPr>
                        <w:tcW w:w="3004"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332" w:right="0"/>
                          <w:jc w:val="left"/>
                          <w:rPr>
                            <w:rFonts w:ascii="宋体" w:hAnsi="宋体" w:cs="宋体" w:eastAsia="宋体" w:hint="default"/>
                            <w:sz w:val="18"/>
                            <w:szCs w:val="18"/>
                          </w:rPr>
                        </w:pPr>
                        <w:r>
                          <w:rPr>
                            <w:rFonts w:ascii="宋体" w:hAnsi="宋体" w:cs="宋体" w:eastAsia="宋体" w:hint="default"/>
                            <w:sz w:val="18"/>
                            <w:szCs w:val="18"/>
                          </w:rPr>
                          <w:t>变更用途的募集资金总额比例</w:t>
                        </w:r>
                      </w:p>
                    </w:tc>
                    <w:tc>
                      <w:tcPr>
                        <w:tcW w:w="1936" w:type="dxa"/>
                        <w:gridSpan w:val="3"/>
                        <w:vMerge w:val="restart"/>
                        <w:tcBorders>
                          <w:top w:val="single" w:sz="4" w:space="0" w:color="000000"/>
                          <w:left w:val="single" w:sz="13" w:space="0" w:color="DCDCDC"/>
                          <w:right w:val="single" w:sz="9" w:space="0" w:color="DCDCDC"/>
                        </w:tcBorders>
                      </w:tcPr>
                      <w:p>
                        <w:pPr>
                          <w:pStyle w:val="TableParagraph"/>
                          <w:spacing w:line="240" w:lineRule="auto" w:before="50"/>
                          <w:ind w:right="14"/>
                          <w:jc w:val="right"/>
                          <w:rPr>
                            <w:rFonts w:ascii="Times New Roman" w:hAnsi="Times New Roman" w:cs="Times New Roman" w:eastAsia="Times New Roman" w:hint="default"/>
                            <w:sz w:val="18"/>
                            <w:szCs w:val="18"/>
                          </w:rPr>
                        </w:pPr>
                        <w:r>
                          <w:rPr>
                            <w:rFonts w:ascii="Times New Roman"/>
                            <w:w w:val="95"/>
                            <w:sz w:val="18"/>
                          </w:rPr>
                          <w:t>0.00%</w:t>
                        </w:r>
                        <w:r>
                          <w:rPr>
                            <w:rFonts w:ascii="Times New Roman"/>
                            <w:sz w:val="18"/>
                          </w:rPr>
                        </w:r>
                      </w:p>
                    </w:tc>
                    <w:tc>
                      <w:tcPr>
                        <w:tcW w:w="2808" w:type="dxa"/>
                        <w:gridSpan w:val="4"/>
                        <w:vMerge/>
                        <w:tcBorders>
                          <w:left w:val="single" w:sz="4" w:space="0" w:color="000000"/>
                          <w:bottom w:val="nil" w:sz="6" w:space="0" w:color="auto"/>
                          <w:right w:val="single" w:sz="4" w:space="0" w:color="000000"/>
                        </w:tcBorders>
                        <w:shd w:val="clear" w:color="auto" w:fill="DCDCDC"/>
                      </w:tcPr>
                      <w:p>
                        <w:pPr/>
                      </w:p>
                    </w:tc>
                    <w:tc>
                      <w:tcPr>
                        <w:tcW w:w="2080" w:type="dxa"/>
                        <w:gridSpan w:val="4"/>
                        <w:vMerge/>
                        <w:tcBorders>
                          <w:left w:val="single" w:sz="10" w:space="0" w:color="DCDCDC"/>
                          <w:right w:val="single" w:sz="4" w:space="0" w:color="000000"/>
                        </w:tcBorders>
                      </w:tcPr>
                      <w:p>
                        <w:pPr/>
                      </w:p>
                    </w:tc>
                  </w:tr>
                  <w:tr>
                    <w:trPr>
                      <w:trHeight w:val="171" w:hRule="exact"/>
                    </w:trPr>
                    <w:tc>
                      <w:tcPr>
                        <w:tcW w:w="3004" w:type="dxa"/>
                        <w:gridSpan w:val="3"/>
                        <w:vMerge/>
                        <w:tcBorders>
                          <w:left w:val="single" w:sz="4" w:space="0" w:color="000000"/>
                          <w:bottom w:val="single" w:sz="4" w:space="0" w:color="000000"/>
                          <w:right w:val="single" w:sz="4" w:space="0" w:color="000000"/>
                        </w:tcBorders>
                        <w:shd w:val="clear" w:color="auto" w:fill="DCDCDC"/>
                      </w:tcPr>
                      <w:p>
                        <w:pPr/>
                      </w:p>
                    </w:tc>
                    <w:tc>
                      <w:tcPr>
                        <w:tcW w:w="1936" w:type="dxa"/>
                        <w:gridSpan w:val="3"/>
                        <w:vMerge/>
                        <w:tcBorders>
                          <w:left w:val="single" w:sz="13" w:space="0" w:color="DCDCDC"/>
                          <w:bottom w:val="single" w:sz="4" w:space="0" w:color="000000"/>
                          <w:right w:val="single" w:sz="9" w:space="0" w:color="DCDCDC"/>
                        </w:tcBorders>
                      </w:tcPr>
                      <w:p>
                        <w:pPr/>
                      </w:p>
                    </w:tc>
                    <w:tc>
                      <w:tcPr>
                        <w:tcW w:w="2808" w:type="dxa"/>
                        <w:gridSpan w:val="4"/>
                        <w:tcBorders>
                          <w:top w:val="nil" w:sz="6" w:space="0" w:color="auto"/>
                          <w:left w:val="single" w:sz="4" w:space="0" w:color="000000"/>
                          <w:bottom w:val="single" w:sz="4" w:space="0" w:color="000000"/>
                          <w:right w:val="single" w:sz="4" w:space="0" w:color="000000"/>
                        </w:tcBorders>
                        <w:shd w:val="clear" w:color="auto" w:fill="DCDCDC"/>
                      </w:tcPr>
                      <w:p>
                        <w:pPr/>
                      </w:p>
                    </w:tc>
                    <w:tc>
                      <w:tcPr>
                        <w:tcW w:w="2080" w:type="dxa"/>
                        <w:gridSpan w:val="4"/>
                        <w:vMerge/>
                        <w:tcBorders>
                          <w:left w:val="single" w:sz="10" w:space="0" w:color="DCDCDC"/>
                          <w:bottom w:val="single" w:sz="46" w:space="0" w:color="DCDCDC"/>
                          <w:right w:val="single" w:sz="4" w:space="0" w:color="000000"/>
                        </w:tcBorders>
                      </w:tcPr>
                      <w:p>
                        <w:pPr/>
                      </w:p>
                    </w:tc>
                  </w:tr>
                  <w:tr>
                    <w:trPr>
                      <w:trHeight w:val="121" w:hRule="exact"/>
                    </w:trPr>
                    <w:tc>
                      <w:tcPr>
                        <w:tcW w:w="1820" w:type="dxa"/>
                        <w:vMerge w:val="restart"/>
                        <w:tcBorders>
                          <w:top w:val="single" w:sz="4" w:space="0" w:color="000000"/>
                          <w:left w:val="single" w:sz="4" w:space="0" w:color="000000"/>
                          <w:right w:val="single" w:sz="4" w:space="0" w:color="000000"/>
                        </w:tcBorders>
                        <w:shd w:val="clear" w:color="auto" w:fill="DCDCDC"/>
                      </w:tcPr>
                      <w:p>
                        <w:pPr/>
                      </w:p>
                    </w:tc>
                    <w:tc>
                      <w:tcPr>
                        <w:tcW w:w="547" w:type="dxa"/>
                        <w:vMerge w:val="restart"/>
                        <w:tcBorders>
                          <w:top w:val="single" w:sz="4" w:space="0" w:color="000000"/>
                          <w:left w:val="single" w:sz="4" w:space="0" w:color="000000"/>
                          <w:right w:val="single" w:sz="4" w:space="0" w:color="000000"/>
                        </w:tcBorders>
                        <w:shd w:val="clear" w:color="auto" w:fill="DCDCDC"/>
                      </w:tcPr>
                      <w:p>
                        <w:pPr/>
                      </w:p>
                    </w:tc>
                    <w:tc>
                      <w:tcPr>
                        <w:tcW w:w="637" w:type="dxa"/>
                        <w:vMerge w:val="restart"/>
                        <w:tcBorders>
                          <w:top w:val="single" w:sz="4" w:space="0" w:color="000000"/>
                          <w:left w:val="single" w:sz="4" w:space="0" w:color="000000"/>
                          <w:right w:val="single" w:sz="4" w:space="0" w:color="000000"/>
                        </w:tcBorders>
                        <w:shd w:val="clear" w:color="auto" w:fill="DCDCDC"/>
                      </w:tcPr>
                      <w:p>
                        <w:pPr/>
                      </w:p>
                    </w:tc>
                    <w:tc>
                      <w:tcPr>
                        <w:tcW w:w="673" w:type="dxa"/>
                        <w:vMerge w:val="restart"/>
                        <w:tcBorders>
                          <w:top w:val="single" w:sz="4" w:space="0" w:color="000000"/>
                          <w:left w:val="single" w:sz="4" w:space="0" w:color="000000"/>
                          <w:right w:val="single" w:sz="4" w:space="0" w:color="000000"/>
                        </w:tcBorders>
                        <w:shd w:val="clear" w:color="auto" w:fill="DCDCDC"/>
                      </w:tcPr>
                      <w:p>
                        <w:pPr/>
                      </w:p>
                    </w:tc>
                    <w:tc>
                      <w:tcPr>
                        <w:tcW w:w="637" w:type="dxa"/>
                        <w:vMerge w:val="restart"/>
                        <w:tcBorders>
                          <w:top w:val="single" w:sz="4" w:space="0" w:color="000000"/>
                          <w:left w:val="single" w:sz="4" w:space="0" w:color="000000"/>
                          <w:right w:val="single" w:sz="4" w:space="0" w:color="000000"/>
                        </w:tcBorders>
                        <w:shd w:val="clear" w:color="auto" w:fill="DCDCDC"/>
                      </w:tcPr>
                      <w:p>
                        <w:pPr/>
                      </w:p>
                    </w:tc>
                    <w:tc>
                      <w:tcPr>
                        <w:tcW w:w="626" w:type="dxa"/>
                        <w:vMerge w:val="restart"/>
                        <w:tcBorders>
                          <w:top w:val="single" w:sz="4" w:space="0" w:color="000000"/>
                          <w:left w:val="single" w:sz="4" w:space="0" w:color="000000"/>
                          <w:right w:val="single" w:sz="4" w:space="0" w:color="000000"/>
                        </w:tcBorders>
                        <w:shd w:val="clear" w:color="auto" w:fill="DCDCDC"/>
                      </w:tcPr>
                      <w:p>
                        <w:pPr/>
                      </w:p>
                    </w:tc>
                    <w:tc>
                      <w:tcPr>
                        <w:tcW w:w="635" w:type="dxa"/>
                        <w:vMerge w:val="restart"/>
                        <w:tcBorders>
                          <w:top w:val="single" w:sz="4" w:space="0" w:color="000000"/>
                          <w:left w:val="single" w:sz="4" w:space="0" w:color="000000"/>
                          <w:right w:val="single" w:sz="4" w:space="0" w:color="000000"/>
                        </w:tcBorders>
                        <w:shd w:val="clear" w:color="auto" w:fill="DCDCDC"/>
                      </w:tcPr>
                      <w:p>
                        <w:pPr/>
                      </w:p>
                    </w:tc>
                    <w:tc>
                      <w:tcPr>
                        <w:tcW w:w="716" w:type="dxa"/>
                        <w:vMerge w:val="restart"/>
                        <w:tcBorders>
                          <w:top w:val="single" w:sz="4" w:space="0" w:color="000000"/>
                          <w:left w:val="single" w:sz="4" w:space="0" w:color="000000"/>
                          <w:right w:val="single" w:sz="4" w:space="0" w:color="000000"/>
                        </w:tcBorders>
                        <w:shd w:val="clear" w:color="auto" w:fill="DCDCDC"/>
                      </w:tcPr>
                      <w:p>
                        <w:pPr>
                          <w:pStyle w:val="TableParagraph"/>
                          <w:spacing w:line="237" w:lineRule="auto" w:before="11"/>
                          <w:ind w:left="61" w:right="73" w:firstLine="1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额与承 诺投入 金额的 差额</w:t>
                        </w:r>
                        <w:r>
                          <w:rPr>
                            <w:rFonts w:ascii="Times New Roman" w:hAnsi="Times New Roman" w:cs="Times New Roman" w:eastAsia="Times New Roman" w:hint="default"/>
                            <w:sz w:val="18"/>
                            <w:szCs w:val="18"/>
                          </w:rPr>
                          <w:t>(3)</w:t>
                        </w:r>
                      </w:p>
                      <w:p>
                        <w:pPr>
                          <w:pStyle w:val="TableParagraph"/>
                          <w:spacing w:line="233" w:lineRule="exact"/>
                          <w:ind w:left="17"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587" w:type="dxa"/>
                        <w:vMerge w:val="restart"/>
                        <w:tcBorders>
                          <w:top w:val="single" w:sz="4" w:space="0" w:color="000000"/>
                          <w:left w:val="single" w:sz="4" w:space="0" w:color="000000"/>
                          <w:right w:val="single" w:sz="4" w:space="0" w:color="000000"/>
                        </w:tcBorders>
                        <w:shd w:val="clear" w:color="auto" w:fill="DCDCDC"/>
                      </w:tcPr>
                      <w:p>
                        <w:pPr/>
                      </w:p>
                    </w:tc>
                    <w:tc>
                      <w:tcPr>
                        <w:tcW w:w="1117" w:type="dxa"/>
                        <w:gridSpan w:val="2"/>
                        <w:vMerge w:val="restart"/>
                        <w:tcBorders>
                          <w:top w:val="single" w:sz="4" w:space="0" w:color="000000"/>
                          <w:left w:val="single" w:sz="4" w:space="0" w:color="000000"/>
                          <w:right w:val="single" w:sz="4" w:space="0" w:color="000000"/>
                        </w:tcBorders>
                        <w:shd w:val="clear" w:color="auto" w:fill="DCDCDC"/>
                      </w:tcPr>
                      <w:p>
                        <w:pPr/>
                      </w:p>
                    </w:tc>
                    <w:tc>
                      <w:tcPr>
                        <w:tcW w:w="803" w:type="dxa"/>
                        <w:vMerge w:val="restart"/>
                        <w:tcBorders>
                          <w:top w:val="single" w:sz="4" w:space="0" w:color="000000"/>
                          <w:left w:val="single" w:sz="4" w:space="0" w:color="000000"/>
                          <w:right w:val="single" w:sz="4" w:space="0" w:color="000000"/>
                        </w:tcBorders>
                        <w:shd w:val="clear" w:color="auto" w:fill="DCDCDC"/>
                      </w:tcPr>
                      <w:p>
                        <w:pPr/>
                      </w:p>
                    </w:tc>
                    <w:tc>
                      <w:tcPr>
                        <w:tcW w:w="520" w:type="dxa"/>
                        <w:vMerge w:val="restart"/>
                        <w:tcBorders>
                          <w:top w:val="single" w:sz="4" w:space="0" w:color="000000"/>
                          <w:left w:val="single" w:sz="4" w:space="0" w:color="000000"/>
                          <w:right w:val="single" w:sz="4" w:space="0" w:color="000000"/>
                        </w:tcBorders>
                        <w:shd w:val="clear" w:color="auto" w:fill="DCDCDC"/>
                      </w:tcPr>
                      <w:p>
                        <w:pPr/>
                      </w:p>
                    </w:tc>
                    <w:tc>
                      <w:tcPr>
                        <w:tcW w:w="508"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23"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bottom w:val="nil" w:sz="6" w:space="0" w:color="auto"/>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bottom w:val="nil" w:sz="6" w:space="0" w:color="auto"/>
                          <w:right w:val="single" w:sz="4" w:space="0" w:color="000000"/>
                        </w:tcBorders>
                        <w:shd w:val="clear" w:color="auto" w:fill="DCDCDC"/>
                      </w:tcPr>
                      <w:p>
                        <w:pPr/>
                      </w:p>
                    </w:tc>
                    <w:tc>
                      <w:tcPr>
                        <w:tcW w:w="1117" w:type="dxa"/>
                        <w:gridSpan w:val="2"/>
                        <w:vMerge/>
                        <w:tcBorders>
                          <w:left w:val="single" w:sz="4" w:space="0" w:color="000000"/>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1"/>
                          <w:ind w:left="62" w:right="73"/>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227" w:hRule="exact"/>
                    </w:trPr>
                    <w:tc>
                      <w:tcPr>
                        <w:tcW w:w="1820" w:type="dxa"/>
                        <w:vMerge/>
                        <w:tcBorders>
                          <w:left w:val="single" w:sz="4" w:space="0" w:color="000000"/>
                          <w:right w:val="single" w:sz="4" w:space="0" w:color="000000"/>
                        </w:tcBorders>
                        <w:shd w:val="clear" w:color="auto" w:fill="DCDCDC"/>
                      </w:tcPr>
                      <w:p>
                        <w:pPr/>
                      </w:p>
                    </w:tc>
                    <w:tc>
                      <w:tcPr>
                        <w:tcW w:w="547"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5"/>
                          <w:ind w:left="22" w:right="-26" w:hanging="39"/>
                          <w:jc w:val="center"/>
                          <w:rPr>
                            <w:rFonts w:ascii="宋体" w:hAnsi="宋体" w:cs="宋体" w:eastAsia="宋体" w:hint="default"/>
                            <w:sz w:val="18"/>
                            <w:szCs w:val="18"/>
                          </w:rPr>
                        </w:pPr>
                        <w:r>
                          <w:rPr>
                            <w:rFonts w:ascii="宋体" w:hAnsi="宋体" w:cs="宋体" w:eastAsia="宋体" w:hint="default"/>
                            <w:sz w:val="18"/>
                            <w:szCs w:val="18"/>
                          </w:rPr>
                          <w:t>是否 已变 更项 </w:t>
                        </w:r>
                        <w:r>
                          <w:rPr>
                            <w:rFonts w:ascii="宋体" w:hAnsi="宋体" w:cs="宋体" w:eastAsia="宋体" w:hint="default"/>
                            <w:spacing w:val="-13"/>
                            <w:sz w:val="18"/>
                            <w:szCs w:val="18"/>
                          </w:rPr>
                          <w:t>目（含</w:t>
                        </w:r>
                        <w:r>
                          <w:rPr>
                            <w:rFonts w:ascii="宋体" w:hAnsi="宋体" w:cs="宋体" w:eastAsia="宋体" w:hint="default"/>
                            <w:sz w:val="18"/>
                            <w:szCs w:val="18"/>
                          </w:rPr>
                          <w:t> 部分 变更）</w:t>
                        </w:r>
                      </w:p>
                    </w:tc>
                    <w:tc>
                      <w:tcPr>
                        <w:tcW w:w="637" w:type="dxa"/>
                        <w:vMerge/>
                        <w:tcBorders>
                          <w:left w:val="single" w:sz="4" w:space="0" w:color="000000"/>
                          <w:bottom w:val="nil" w:sz="6" w:space="0" w:color="auto"/>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tcBorders>
                          <w:left w:val="single" w:sz="4" w:space="0" w:color="000000"/>
                          <w:bottom w:val="nil" w:sz="6" w:space="0" w:color="auto"/>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6"/>
                          <w:ind w:left="24" w:right="10"/>
                          <w:jc w:val="both"/>
                          <w:rPr>
                            <w:rFonts w:ascii="宋体" w:hAnsi="宋体" w:cs="宋体" w:eastAsia="宋体" w:hint="default"/>
                            <w:sz w:val="18"/>
                            <w:szCs w:val="18"/>
                          </w:rPr>
                        </w:pPr>
                        <w:r>
                          <w:rPr>
                            <w:rFonts w:ascii="宋体" w:hAnsi="宋体" w:cs="宋体" w:eastAsia="宋体" w:hint="default"/>
                            <w:sz w:val="18"/>
                            <w:szCs w:val="18"/>
                          </w:rPr>
                          <w:t>截至期 末投入 进度</w:t>
                        </w:r>
                      </w:p>
                      <w:p>
                        <w:pPr>
                          <w:pStyle w:val="TableParagraph"/>
                          <w:spacing w:line="237" w:lineRule="auto"/>
                          <w:ind w:left="59" w:right="26" w:hanging="21"/>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1117" w:type="dxa"/>
                        <w:gridSpan w:val="2"/>
                        <w:vMerge/>
                        <w:tcBorders>
                          <w:left w:val="single" w:sz="4" w:space="0" w:color="000000"/>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tcBorders>
                          <w:left w:val="single" w:sz="4" w:space="0" w:color="000000"/>
                          <w:bottom w:val="nil" w:sz="6" w:space="0" w:color="auto"/>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17"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2"/>
                          <w:ind w:left="55" w:right="29"/>
                          <w:jc w:val="center"/>
                          <w:rPr>
                            <w:rFonts w:ascii="宋体" w:hAnsi="宋体" w:cs="宋体" w:eastAsia="宋体" w:hint="default"/>
                            <w:sz w:val="18"/>
                            <w:szCs w:val="18"/>
                          </w:rPr>
                        </w:pPr>
                        <w:r>
                          <w:rPr>
                            <w:rFonts w:ascii="宋体" w:hAnsi="宋体" w:cs="宋体" w:eastAsia="宋体" w:hint="default"/>
                            <w:sz w:val="18"/>
                            <w:szCs w:val="18"/>
                          </w:rPr>
                          <w:t>募集资 金承诺 投资总 额</w:t>
                        </w:r>
                      </w:p>
                    </w:tc>
                    <w:tc>
                      <w:tcPr>
                        <w:tcW w:w="673" w:type="dxa"/>
                        <w:vMerge/>
                        <w:tcBorders>
                          <w:left w:val="single" w:sz="4" w:space="0" w:color="000000"/>
                          <w:bottom w:val="nil" w:sz="6" w:space="0" w:color="auto"/>
                          <w:right w:val="single" w:sz="4" w:space="0" w:color="000000"/>
                        </w:tcBorders>
                        <w:shd w:val="clear" w:color="auto" w:fill="DCDCDC"/>
                      </w:tcPr>
                      <w:p>
                        <w:pPr/>
                      </w:p>
                    </w:tc>
                    <w:tc>
                      <w:tcPr>
                        <w:tcW w:w="637"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2"/>
                          <w:ind w:left="31" w:right="5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末承诺 投入金 额</w:t>
                        </w:r>
                        <w:r>
                          <w:rPr>
                            <w:rFonts w:ascii="Times New Roman" w:hAnsi="Times New Roman" w:cs="Times New Roman" w:eastAsia="Times New Roman" w:hint="default"/>
                            <w:sz w:val="18"/>
                            <w:szCs w:val="18"/>
                          </w:rPr>
                          <w:t>(1)</w:t>
                        </w:r>
                      </w:p>
                    </w:tc>
                    <w:tc>
                      <w:tcPr>
                        <w:tcW w:w="626" w:type="dxa"/>
                        <w:vMerge/>
                        <w:tcBorders>
                          <w:left w:val="single" w:sz="4" w:space="0" w:color="000000"/>
                          <w:bottom w:val="nil" w:sz="6" w:space="0" w:color="auto"/>
                          <w:right w:val="single" w:sz="4" w:space="0" w:color="000000"/>
                        </w:tcBorders>
                        <w:shd w:val="clear" w:color="auto" w:fill="DCDCDC"/>
                      </w:tcPr>
                      <w:p>
                        <w:pPr/>
                      </w:p>
                    </w:tc>
                    <w:tc>
                      <w:tcPr>
                        <w:tcW w:w="635"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2"/>
                          <w:ind w:left="35" w:right="47"/>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末累计 投入金 额</w:t>
                        </w:r>
                        <w:r>
                          <w:rPr>
                            <w:rFonts w:ascii="Times New Roman" w:hAnsi="Times New Roman" w:cs="Times New Roman" w:eastAsia="Times New Roman" w:hint="default"/>
                            <w:sz w:val="18"/>
                            <w:szCs w:val="18"/>
                          </w:rPr>
                          <w:t>(2)</w:t>
                        </w: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tcBorders>
                          <w:left w:val="single" w:sz="4" w:space="0" w:color="000000"/>
                          <w:bottom w:val="nil" w:sz="6" w:space="0" w:color="auto"/>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val="restart"/>
                        <w:tcBorders>
                          <w:top w:val="nil" w:sz="6" w:space="0" w:color="auto"/>
                          <w:left w:val="single" w:sz="4" w:space="0" w:color="000000"/>
                          <w:right w:val="single" w:sz="4" w:space="0" w:color="000000"/>
                        </w:tcBorders>
                        <w:shd w:val="clear" w:color="auto" w:fill="DCDCDC"/>
                      </w:tcPr>
                      <w:p>
                        <w:pPr>
                          <w:pStyle w:val="TableParagraph"/>
                          <w:spacing w:line="237" w:lineRule="auto" w:before="12"/>
                          <w:ind w:left="63" w:right="86"/>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508" w:type="dxa"/>
                        <w:vMerge/>
                        <w:tcBorders>
                          <w:left w:val="single" w:sz="4" w:space="0" w:color="000000"/>
                          <w:right w:val="single" w:sz="4" w:space="0" w:color="000000"/>
                        </w:tcBorders>
                        <w:shd w:val="clear" w:color="auto" w:fill="DCDCDC"/>
                      </w:tcPr>
                      <w:p>
                        <w:pPr/>
                      </w:p>
                    </w:tc>
                  </w:tr>
                  <w:tr>
                    <w:trPr>
                      <w:trHeight w:val="116"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9"/>
                          <w:ind w:left="61" w:right="59"/>
                          <w:jc w:val="center"/>
                          <w:rPr>
                            <w:rFonts w:ascii="宋体" w:hAnsi="宋体" w:cs="宋体" w:eastAsia="宋体" w:hint="default"/>
                            <w:sz w:val="18"/>
                            <w:szCs w:val="18"/>
                          </w:rPr>
                        </w:pPr>
                        <w:r>
                          <w:rPr>
                            <w:rFonts w:ascii="宋体" w:hAnsi="宋体" w:cs="宋体" w:eastAsia="宋体" w:hint="default"/>
                            <w:sz w:val="18"/>
                            <w:szCs w:val="18"/>
                          </w:rPr>
                          <w:t>调整后 投资总 额</w:t>
                        </w:r>
                      </w:p>
                    </w:tc>
                    <w:tc>
                      <w:tcPr>
                        <w:tcW w:w="637" w:type="dxa"/>
                        <w:vMerge/>
                        <w:tcBorders>
                          <w:left w:val="single" w:sz="4" w:space="0" w:color="000000"/>
                          <w:right w:val="single" w:sz="4" w:space="0" w:color="000000"/>
                        </w:tcBorders>
                        <w:shd w:val="clear" w:color="auto" w:fill="DCDCDC"/>
                      </w:tcPr>
                      <w:p>
                        <w:pPr/>
                      </w:p>
                    </w:tc>
                    <w:tc>
                      <w:tcPr>
                        <w:tcW w:w="626"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9"/>
                          <w:ind w:left="31" w:right="42"/>
                          <w:jc w:val="center"/>
                          <w:rPr>
                            <w:rFonts w:ascii="宋体" w:hAnsi="宋体" w:cs="宋体" w:eastAsia="宋体" w:hint="default"/>
                            <w:sz w:val="18"/>
                            <w:szCs w:val="18"/>
                          </w:rPr>
                        </w:pPr>
                        <w:r>
                          <w:rPr>
                            <w:rFonts w:ascii="宋体" w:hAnsi="宋体" w:cs="宋体" w:eastAsia="宋体" w:hint="default"/>
                            <w:sz w:val="18"/>
                            <w:szCs w:val="18"/>
                          </w:rPr>
                          <w:t>本年度 投入金 额</w:t>
                        </w: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9"/>
                          <w:ind w:left="114" w:right="92"/>
                          <w:jc w:val="center"/>
                          <w:rPr>
                            <w:rFonts w:ascii="宋体" w:hAnsi="宋体" w:cs="宋体" w:eastAsia="宋体" w:hint="default"/>
                            <w:sz w:val="18"/>
                            <w:szCs w:val="18"/>
                          </w:rPr>
                        </w:pPr>
                        <w:r>
                          <w:rPr>
                            <w:rFonts w:ascii="宋体" w:hAnsi="宋体" w:cs="宋体" w:eastAsia="宋体" w:hint="default"/>
                            <w:sz w:val="18"/>
                            <w:szCs w:val="18"/>
                          </w:rPr>
                          <w:t>项目达到预 定可使用状 态日期</w:t>
                        </w:r>
                      </w:p>
                    </w:tc>
                    <w:tc>
                      <w:tcPr>
                        <w:tcW w:w="803" w:type="dxa"/>
                        <w:vMerge/>
                        <w:tcBorders>
                          <w:left w:val="single" w:sz="4" w:space="0" w:color="000000"/>
                          <w:bottom w:val="nil" w:sz="6" w:space="0" w:color="auto"/>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18" w:hRule="exact"/>
                    </w:trPr>
                    <w:tc>
                      <w:tcPr>
                        <w:tcW w:w="1820" w:type="dxa"/>
                        <w:vMerge/>
                        <w:tcBorders>
                          <w:left w:val="single" w:sz="4" w:space="0" w:color="000000"/>
                          <w:bottom w:val="nil" w:sz="6" w:space="0" w:color="auto"/>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tcBorders>
                          <w:left w:val="single" w:sz="4" w:space="0" w:color="000000"/>
                          <w:right w:val="single" w:sz="4" w:space="0" w:color="000000"/>
                        </w:tcBorders>
                        <w:shd w:val="clear" w:color="auto" w:fill="DCDCDC"/>
                      </w:tcPr>
                      <w:p>
                        <w:pPr/>
                      </w:p>
                    </w:tc>
                    <w:tc>
                      <w:tcPr>
                        <w:tcW w:w="803"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9"/>
                          <w:ind w:left="36" w:right="35"/>
                          <w:jc w:val="left"/>
                          <w:rPr>
                            <w:rFonts w:ascii="宋体" w:hAnsi="宋体" w:cs="宋体" w:eastAsia="宋体" w:hint="default"/>
                            <w:sz w:val="18"/>
                            <w:szCs w:val="18"/>
                          </w:rPr>
                        </w:pPr>
                        <w:r>
                          <w:rPr>
                            <w:rFonts w:ascii="宋体" w:hAnsi="宋体" w:cs="宋体" w:eastAsia="宋体" w:hint="default"/>
                            <w:sz w:val="18"/>
                            <w:szCs w:val="18"/>
                          </w:rPr>
                          <w:t>本年度实 现的效益</w:t>
                        </w: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31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36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tcBorders>
                          <w:left w:val="single" w:sz="4" w:space="0" w:color="000000"/>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16" w:hRule="exact"/>
                    </w:trPr>
                    <w:tc>
                      <w:tcPr>
                        <w:tcW w:w="1820" w:type="dxa"/>
                        <w:vMerge w:val="restart"/>
                        <w:tcBorders>
                          <w:top w:val="nil" w:sz="6" w:space="0" w:color="auto"/>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tcBorders>
                          <w:left w:val="single" w:sz="4" w:space="0" w:color="000000"/>
                          <w:right w:val="single" w:sz="4" w:space="0" w:color="000000"/>
                        </w:tcBorders>
                        <w:shd w:val="clear" w:color="auto" w:fill="DCDCDC"/>
                      </w:tcPr>
                      <w:p>
                        <w:pPr/>
                      </w:p>
                    </w:tc>
                    <w:tc>
                      <w:tcPr>
                        <w:tcW w:w="803" w:type="dxa"/>
                        <w:vMerge/>
                        <w:tcBorders>
                          <w:left w:val="single" w:sz="4" w:space="0" w:color="000000"/>
                          <w:bottom w:val="nil" w:sz="6" w:space="0" w:color="auto"/>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18"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73" w:type="dxa"/>
                        <w:vMerge/>
                        <w:tcBorders>
                          <w:left w:val="single" w:sz="4" w:space="0" w:color="000000"/>
                          <w:bottom w:val="nil" w:sz="6" w:space="0" w:color="auto"/>
                          <w:right w:val="single" w:sz="4" w:space="0" w:color="000000"/>
                        </w:tcBorders>
                        <w:shd w:val="clear" w:color="auto" w:fill="DCDCDC"/>
                      </w:tcPr>
                      <w:p>
                        <w:pPr/>
                      </w:p>
                    </w:tc>
                    <w:tc>
                      <w:tcPr>
                        <w:tcW w:w="637" w:type="dxa"/>
                        <w:vMerge/>
                        <w:tcBorders>
                          <w:left w:val="single" w:sz="4" w:space="0" w:color="000000"/>
                          <w:right w:val="single" w:sz="4" w:space="0" w:color="000000"/>
                        </w:tcBorders>
                        <w:shd w:val="clear" w:color="auto" w:fill="DCDCDC"/>
                      </w:tcPr>
                      <w:p>
                        <w:pPr/>
                      </w:p>
                    </w:tc>
                    <w:tc>
                      <w:tcPr>
                        <w:tcW w:w="626" w:type="dxa"/>
                        <w:vMerge/>
                        <w:tcBorders>
                          <w:left w:val="single" w:sz="4" w:space="0" w:color="000000"/>
                          <w:bottom w:val="nil" w:sz="6" w:space="0" w:color="auto"/>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tcBorders>
                          <w:left w:val="single" w:sz="4" w:space="0" w:color="000000"/>
                          <w:bottom w:val="nil" w:sz="6" w:space="0" w:color="auto"/>
                          <w:right w:val="single" w:sz="4" w:space="0" w:color="000000"/>
                        </w:tcBorders>
                        <w:shd w:val="clear" w:color="auto" w:fill="DCDCDC"/>
                      </w:tcPr>
                      <w:p>
                        <w:pPr/>
                      </w:p>
                    </w:tc>
                    <w:tc>
                      <w:tcPr>
                        <w:tcW w:w="803" w:type="dxa"/>
                        <w:vMerge w:val="restart"/>
                        <w:tcBorders>
                          <w:top w:val="nil" w:sz="6" w:space="0" w:color="auto"/>
                          <w:left w:val="single" w:sz="4" w:space="0" w:color="000000"/>
                          <w:right w:val="single" w:sz="4" w:space="0" w:color="000000"/>
                        </w:tcBorders>
                        <w:shd w:val="clear" w:color="auto" w:fill="DCDCDC"/>
                      </w:tcPr>
                      <w:p>
                        <w:pPr/>
                      </w:p>
                    </w:tc>
                    <w:tc>
                      <w:tcPr>
                        <w:tcW w:w="520" w:type="dxa"/>
                        <w:vMerge/>
                        <w:tcBorders>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116"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right w:val="single" w:sz="4" w:space="0" w:color="000000"/>
                        </w:tcBorders>
                        <w:shd w:val="clear" w:color="auto" w:fill="DCDCDC"/>
                      </w:tcPr>
                      <w:p>
                        <w:pPr/>
                      </w:p>
                    </w:tc>
                    <w:tc>
                      <w:tcPr>
                        <w:tcW w:w="637" w:type="dxa"/>
                        <w:vMerge/>
                        <w:tcBorders>
                          <w:left w:val="single" w:sz="4" w:space="0" w:color="000000"/>
                          <w:bottom w:val="nil" w:sz="6" w:space="0" w:color="auto"/>
                          <w:right w:val="single" w:sz="4" w:space="0" w:color="000000"/>
                        </w:tcBorders>
                        <w:shd w:val="clear" w:color="auto" w:fill="DCDCDC"/>
                      </w:tcPr>
                      <w:p>
                        <w:pPr/>
                      </w:p>
                    </w:tc>
                    <w:tc>
                      <w:tcPr>
                        <w:tcW w:w="673" w:type="dxa"/>
                        <w:vMerge w:val="restart"/>
                        <w:tcBorders>
                          <w:top w:val="nil" w:sz="6" w:space="0" w:color="auto"/>
                          <w:left w:val="single" w:sz="4" w:space="0" w:color="000000"/>
                          <w:right w:val="single" w:sz="4" w:space="0" w:color="000000"/>
                        </w:tcBorders>
                        <w:shd w:val="clear" w:color="auto" w:fill="DCDCDC"/>
                      </w:tcPr>
                      <w:p>
                        <w:pPr/>
                      </w:p>
                    </w:tc>
                    <w:tc>
                      <w:tcPr>
                        <w:tcW w:w="637" w:type="dxa"/>
                        <w:vMerge/>
                        <w:tcBorders>
                          <w:left w:val="single" w:sz="4" w:space="0" w:color="000000"/>
                          <w:bottom w:val="nil" w:sz="6" w:space="0" w:color="auto"/>
                          <w:right w:val="single" w:sz="4" w:space="0" w:color="000000"/>
                        </w:tcBorders>
                        <w:shd w:val="clear" w:color="auto" w:fill="DCDCDC"/>
                      </w:tcPr>
                      <w:p>
                        <w:pPr/>
                      </w:p>
                    </w:tc>
                    <w:tc>
                      <w:tcPr>
                        <w:tcW w:w="626" w:type="dxa"/>
                        <w:vMerge w:val="restart"/>
                        <w:tcBorders>
                          <w:top w:val="nil" w:sz="6" w:space="0" w:color="auto"/>
                          <w:left w:val="single" w:sz="4" w:space="0" w:color="000000"/>
                          <w:right w:val="single" w:sz="4" w:space="0" w:color="000000"/>
                        </w:tcBorders>
                        <w:shd w:val="clear" w:color="auto" w:fill="DCDCDC"/>
                      </w:tcPr>
                      <w:p>
                        <w:pPr/>
                      </w:p>
                    </w:tc>
                    <w:tc>
                      <w:tcPr>
                        <w:tcW w:w="635" w:type="dxa"/>
                        <w:vMerge/>
                        <w:tcBorders>
                          <w:left w:val="single" w:sz="4" w:space="0" w:color="000000"/>
                          <w:bottom w:val="nil" w:sz="6" w:space="0" w:color="auto"/>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right w:val="single" w:sz="4" w:space="0" w:color="000000"/>
                        </w:tcBorders>
                        <w:shd w:val="clear" w:color="auto" w:fill="DCDCDC"/>
                      </w:tcPr>
                      <w:p>
                        <w:pPr/>
                      </w:p>
                    </w:tc>
                    <w:tc>
                      <w:tcPr>
                        <w:tcW w:w="1117" w:type="dxa"/>
                        <w:gridSpan w:val="2"/>
                        <w:vMerge w:val="restart"/>
                        <w:tcBorders>
                          <w:top w:val="nil" w:sz="6" w:space="0" w:color="auto"/>
                          <w:left w:val="single" w:sz="4" w:space="0" w:color="000000"/>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tcBorders>
                          <w:left w:val="single" w:sz="4" w:space="0" w:color="000000"/>
                          <w:bottom w:val="nil" w:sz="6" w:space="0" w:color="auto"/>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227" w:hRule="exact"/>
                    </w:trPr>
                    <w:tc>
                      <w:tcPr>
                        <w:tcW w:w="1820" w:type="dxa"/>
                        <w:vMerge/>
                        <w:tcBorders>
                          <w:left w:val="single" w:sz="4" w:space="0" w:color="000000"/>
                          <w:right w:val="single" w:sz="4" w:space="0" w:color="000000"/>
                        </w:tcBorders>
                        <w:shd w:val="clear" w:color="auto" w:fill="DCDCDC"/>
                      </w:tcPr>
                      <w:p>
                        <w:pPr/>
                      </w:p>
                    </w:tc>
                    <w:tc>
                      <w:tcPr>
                        <w:tcW w:w="547" w:type="dxa"/>
                        <w:vMerge/>
                        <w:tcBorders>
                          <w:left w:val="single" w:sz="4" w:space="0" w:color="000000"/>
                          <w:bottom w:val="nil" w:sz="6" w:space="0" w:color="auto"/>
                          <w:right w:val="single" w:sz="4" w:space="0" w:color="000000"/>
                        </w:tcBorders>
                        <w:shd w:val="clear" w:color="auto" w:fill="DCDCDC"/>
                      </w:tcPr>
                      <w:p>
                        <w:pPr/>
                      </w:p>
                    </w:tc>
                    <w:tc>
                      <w:tcPr>
                        <w:tcW w:w="637" w:type="dxa"/>
                        <w:vMerge w:val="restart"/>
                        <w:tcBorders>
                          <w:top w:val="nil" w:sz="6" w:space="0" w:color="auto"/>
                          <w:left w:val="single" w:sz="4" w:space="0" w:color="000000"/>
                          <w:right w:val="single" w:sz="4" w:space="0" w:color="000000"/>
                        </w:tcBorders>
                        <w:shd w:val="clear" w:color="auto" w:fill="DCDCDC"/>
                      </w:tcPr>
                      <w:p>
                        <w:pPr/>
                      </w:p>
                    </w:tc>
                    <w:tc>
                      <w:tcPr>
                        <w:tcW w:w="673" w:type="dxa"/>
                        <w:vMerge/>
                        <w:tcBorders>
                          <w:left w:val="single" w:sz="4" w:space="0" w:color="000000"/>
                          <w:right w:val="single" w:sz="4" w:space="0" w:color="000000"/>
                        </w:tcBorders>
                        <w:shd w:val="clear" w:color="auto" w:fill="DCDCDC"/>
                      </w:tcPr>
                      <w:p>
                        <w:pPr/>
                      </w:p>
                    </w:tc>
                    <w:tc>
                      <w:tcPr>
                        <w:tcW w:w="637" w:type="dxa"/>
                        <w:vMerge w:val="restart"/>
                        <w:tcBorders>
                          <w:top w:val="nil" w:sz="6" w:space="0" w:color="auto"/>
                          <w:left w:val="single" w:sz="4" w:space="0" w:color="000000"/>
                          <w:right w:val="single" w:sz="4" w:space="0" w:color="000000"/>
                        </w:tcBorders>
                        <w:shd w:val="clear" w:color="auto" w:fill="DCDCDC"/>
                      </w:tcPr>
                      <w:p>
                        <w:pPr/>
                      </w:p>
                    </w:tc>
                    <w:tc>
                      <w:tcPr>
                        <w:tcW w:w="626" w:type="dxa"/>
                        <w:vMerge/>
                        <w:tcBorders>
                          <w:left w:val="single" w:sz="4" w:space="0" w:color="000000"/>
                          <w:right w:val="single" w:sz="4" w:space="0" w:color="000000"/>
                        </w:tcBorders>
                        <w:shd w:val="clear" w:color="auto" w:fill="DCDCDC"/>
                      </w:tcPr>
                      <w:p>
                        <w:pPr/>
                      </w:p>
                    </w:tc>
                    <w:tc>
                      <w:tcPr>
                        <w:tcW w:w="635" w:type="dxa"/>
                        <w:vMerge w:val="restart"/>
                        <w:tcBorders>
                          <w:top w:val="nil" w:sz="6" w:space="0" w:color="auto"/>
                          <w:left w:val="single" w:sz="4" w:space="0" w:color="000000"/>
                          <w:right w:val="single" w:sz="4" w:space="0" w:color="000000"/>
                        </w:tcBorders>
                        <w:shd w:val="clear" w:color="auto" w:fill="DCDCDC"/>
                      </w:tcPr>
                      <w:p>
                        <w:pPr/>
                      </w:p>
                    </w:tc>
                    <w:tc>
                      <w:tcPr>
                        <w:tcW w:w="716" w:type="dxa"/>
                        <w:vMerge/>
                        <w:tcBorders>
                          <w:left w:val="single" w:sz="4" w:space="0" w:color="000000"/>
                          <w:right w:val="single" w:sz="4" w:space="0" w:color="000000"/>
                        </w:tcBorders>
                        <w:shd w:val="clear" w:color="auto" w:fill="DCDCDC"/>
                      </w:tcPr>
                      <w:p>
                        <w:pPr/>
                      </w:p>
                    </w:tc>
                    <w:tc>
                      <w:tcPr>
                        <w:tcW w:w="587" w:type="dxa"/>
                        <w:vMerge/>
                        <w:tcBorders>
                          <w:left w:val="single" w:sz="4" w:space="0" w:color="000000"/>
                          <w:bottom w:val="nil" w:sz="6" w:space="0" w:color="auto"/>
                          <w:right w:val="single" w:sz="4" w:space="0" w:color="000000"/>
                        </w:tcBorders>
                        <w:shd w:val="clear" w:color="auto" w:fill="DCDCDC"/>
                      </w:tcPr>
                      <w:p>
                        <w:pPr/>
                      </w:p>
                    </w:tc>
                    <w:tc>
                      <w:tcPr>
                        <w:tcW w:w="1117" w:type="dxa"/>
                        <w:gridSpan w:val="2"/>
                        <w:vMerge/>
                        <w:tcBorders>
                          <w:left w:val="single" w:sz="4" w:space="0" w:color="000000"/>
                          <w:right w:val="single" w:sz="4" w:space="0" w:color="000000"/>
                        </w:tcBorders>
                        <w:shd w:val="clear" w:color="auto" w:fill="DCDCDC"/>
                      </w:tcPr>
                      <w:p>
                        <w:pPr/>
                      </w:p>
                    </w:tc>
                    <w:tc>
                      <w:tcPr>
                        <w:tcW w:w="803" w:type="dxa"/>
                        <w:vMerge/>
                        <w:tcBorders>
                          <w:left w:val="single" w:sz="4" w:space="0" w:color="000000"/>
                          <w:right w:val="single" w:sz="4" w:space="0" w:color="000000"/>
                        </w:tcBorders>
                        <w:shd w:val="clear" w:color="auto" w:fill="DCDCDC"/>
                      </w:tcPr>
                      <w:p>
                        <w:pPr/>
                      </w:p>
                    </w:tc>
                    <w:tc>
                      <w:tcPr>
                        <w:tcW w:w="520" w:type="dxa"/>
                        <w:vMerge w:val="restart"/>
                        <w:tcBorders>
                          <w:top w:val="nil" w:sz="6" w:space="0" w:color="auto"/>
                          <w:left w:val="single" w:sz="4" w:space="0" w:color="000000"/>
                          <w:right w:val="single" w:sz="4" w:space="0" w:color="000000"/>
                        </w:tcBorders>
                        <w:shd w:val="clear" w:color="auto" w:fill="DCDCDC"/>
                      </w:tcPr>
                      <w:p>
                        <w:pPr/>
                      </w:p>
                    </w:tc>
                    <w:tc>
                      <w:tcPr>
                        <w:tcW w:w="508" w:type="dxa"/>
                        <w:vMerge/>
                        <w:tcBorders>
                          <w:left w:val="single" w:sz="4" w:space="0" w:color="000000"/>
                          <w:right w:val="single" w:sz="4" w:space="0" w:color="000000"/>
                        </w:tcBorders>
                        <w:shd w:val="clear" w:color="auto" w:fill="DCDCDC"/>
                      </w:tcPr>
                      <w:p>
                        <w:pPr/>
                      </w:p>
                    </w:tc>
                  </w:tr>
                  <w:tr>
                    <w:trPr>
                      <w:trHeight w:val="247" w:hRule="exact"/>
                    </w:trPr>
                    <w:tc>
                      <w:tcPr>
                        <w:tcW w:w="1820" w:type="dxa"/>
                        <w:vMerge/>
                        <w:tcBorders>
                          <w:left w:val="single" w:sz="4" w:space="0" w:color="000000"/>
                          <w:bottom w:val="single" w:sz="4" w:space="0" w:color="000000"/>
                          <w:right w:val="single" w:sz="4" w:space="0" w:color="000000"/>
                        </w:tcBorders>
                        <w:shd w:val="clear" w:color="auto" w:fill="DCDCDC"/>
                      </w:tcPr>
                      <w:p>
                        <w:pPr/>
                      </w:p>
                    </w:tc>
                    <w:tc>
                      <w:tcPr>
                        <w:tcW w:w="547" w:type="dxa"/>
                        <w:tcBorders>
                          <w:top w:val="nil" w:sz="6" w:space="0" w:color="auto"/>
                          <w:left w:val="single" w:sz="4" w:space="0" w:color="000000"/>
                          <w:bottom w:val="single" w:sz="4" w:space="0" w:color="000000"/>
                          <w:right w:val="single" w:sz="4" w:space="0" w:color="000000"/>
                        </w:tcBorders>
                        <w:shd w:val="clear" w:color="auto" w:fill="DCDCDC"/>
                      </w:tcPr>
                      <w:p>
                        <w:pPr/>
                      </w:p>
                    </w:tc>
                    <w:tc>
                      <w:tcPr>
                        <w:tcW w:w="637" w:type="dxa"/>
                        <w:vMerge/>
                        <w:tcBorders>
                          <w:left w:val="single" w:sz="4" w:space="0" w:color="000000"/>
                          <w:bottom w:val="single" w:sz="4" w:space="0" w:color="000000"/>
                          <w:right w:val="single" w:sz="4" w:space="0" w:color="000000"/>
                        </w:tcBorders>
                        <w:shd w:val="clear" w:color="auto" w:fill="DCDCDC"/>
                      </w:tcPr>
                      <w:p>
                        <w:pPr/>
                      </w:p>
                    </w:tc>
                    <w:tc>
                      <w:tcPr>
                        <w:tcW w:w="673" w:type="dxa"/>
                        <w:vMerge/>
                        <w:tcBorders>
                          <w:left w:val="single" w:sz="4" w:space="0" w:color="000000"/>
                          <w:bottom w:val="single" w:sz="4" w:space="0" w:color="000000"/>
                          <w:right w:val="single" w:sz="4" w:space="0" w:color="000000"/>
                        </w:tcBorders>
                        <w:shd w:val="clear" w:color="auto" w:fill="DCDCDC"/>
                      </w:tcPr>
                      <w:p>
                        <w:pPr/>
                      </w:p>
                    </w:tc>
                    <w:tc>
                      <w:tcPr>
                        <w:tcW w:w="637" w:type="dxa"/>
                        <w:vMerge/>
                        <w:tcBorders>
                          <w:left w:val="single" w:sz="4" w:space="0" w:color="000000"/>
                          <w:bottom w:val="single" w:sz="4" w:space="0" w:color="000000"/>
                          <w:right w:val="single" w:sz="4" w:space="0" w:color="000000"/>
                        </w:tcBorders>
                        <w:shd w:val="clear" w:color="auto" w:fill="DCDCDC"/>
                      </w:tcPr>
                      <w:p>
                        <w:pPr/>
                      </w:p>
                    </w:tc>
                    <w:tc>
                      <w:tcPr>
                        <w:tcW w:w="626" w:type="dxa"/>
                        <w:vMerge/>
                        <w:tcBorders>
                          <w:left w:val="single" w:sz="4" w:space="0" w:color="000000"/>
                          <w:bottom w:val="single" w:sz="4" w:space="0" w:color="000000"/>
                          <w:right w:val="single" w:sz="4" w:space="0" w:color="000000"/>
                        </w:tcBorders>
                        <w:shd w:val="clear" w:color="auto" w:fill="DCDCDC"/>
                      </w:tcPr>
                      <w:p>
                        <w:pPr/>
                      </w:p>
                    </w:tc>
                    <w:tc>
                      <w:tcPr>
                        <w:tcW w:w="635" w:type="dxa"/>
                        <w:vMerge/>
                        <w:tcBorders>
                          <w:left w:val="single" w:sz="4" w:space="0" w:color="000000"/>
                          <w:bottom w:val="single" w:sz="4" w:space="0" w:color="000000"/>
                          <w:right w:val="single" w:sz="4" w:space="0" w:color="000000"/>
                        </w:tcBorders>
                        <w:shd w:val="clear" w:color="auto" w:fill="DCDCDC"/>
                      </w:tcPr>
                      <w:p>
                        <w:pPr/>
                      </w:p>
                    </w:tc>
                    <w:tc>
                      <w:tcPr>
                        <w:tcW w:w="716" w:type="dxa"/>
                        <w:vMerge/>
                        <w:tcBorders>
                          <w:left w:val="single" w:sz="4" w:space="0" w:color="000000"/>
                          <w:bottom w:val="single" w:sz="4" w:space="0" w:color="000000"/>
                          <w:right w:val="single" w:sz="4" w:space="0" w:color="000000"/>
                        </w:tcBorders>
                        <w:shd w:val="clear" w:color="auto" w:fill="DCDCDC"/>
                      </w:tcPr>
                      <w:p>
                        <w:pPr/>
                      </w:p>
                    </w:tc>
                    <w:tc>
                      <w:tcPr>
                        <w:tcW w:w="587" w:type="dxa"/>
                        <w:tcBorders>
                          <w:top w:val="nil" w:sz="6" w:space="0" w:color="auto"/>
                          <w:left w:val="single" w:sz="4" w:space="0" w:color="000000"/>
                          <w:bottom w:val="single" w:sz="4" w:space="0" w:color="000000"/>
                          <w:right w:val="single" w:sz="4" w:space="0" w:color="000000"/>
                        </w:tcBorders>
                        <w:shd w:val="clear" w:color="auto" w:fill="DCDCDC"/>
                      </w:tcPr>
                      <w:p>
                        <w:pPr/>
                      </w:p>
                    </w:tc>
                    <w:tc>
                      <w:tcPr>
                        <w:tcW w:w="1117" w:type="dxa"/>
                        <w:gridSpan w:val="2"/>
                        <w:vMerge/>
                        <w:tcBorders>
                          <w:left w:val="single" w:sz="4" w:space="0" w:color="000000"/>
                          <w:bottom w:val="single" w:sz="4" w:space="0" w:color="000000"/>
                          <w:right w:val="single" w:sz="4" w:space="0" w:color="000000"/>
                        </w:tcBorders>
                        <w:shd w:val="clear" w:color="auto" w:fill="DCDCDC"/>
                      </w:tcPr>
                      <w:p>
                        <w:pPr/>
                      </w:p>
                    </w:tc>
                    <w:tc>
                      <w:tcPr>
                        <w:tcW w:w="803" w:type="dxa"/>
                        <w:vMerge/>
                        <w:tcBorders>
                          <w:left w:val="single" w:sz="4" w:space="0" w:color="000000"/>
                          <w:bottom w:val="single" w:sz="4" w:space="0" w:color="000000"/>
                          <w:right w:val="single" w:sz="4" w:space="0" w:color="000000"/>
                        </w:tcBorders>
                        <w:shd w:val="clear" w:color="auto" w:fill="DCDCDC"/>
                      </w:tcPr>
                      <w:p>
                        <w:pPr/>
                      </w:p>
                    </w:tc>
                    <w:tc>
                      <w:tcPr>
                        <w:tcW w:w="520" w:type="dxa"/>
                        <w:vMerge/>
                        <w:tcBorders>
                          <w:left w:val="single" w:sz="4" w:space="0" w:color="000000"/>
                          <w:bottom w:val="single" w:sz="4" w:space="0" w:color="000000"/>
                          <w:right w:val="single" w:sz="4" w:space="0" w:color="000000"/>
                        </w:tcBorders>
                        <w:shd w:val="clear" w:color="auto" w:fill="DCDCDC"/>
                      </w:tcPr>
                      <w:p>
                        <w:pPr/>
                      </w:p>
                    </w:tc>
                    <w:tc>
                      <w:tcPr>
                        <w:tcW w:w="508" w:type="dxa"/>
                        <w:vMerge/>
                        <w:tcBorders>
                          <w:left w:val="single" w:sz="4" w:space="0" w:color="000000"/>
                          <w:bottom w:val="single" w:sz="4" w:space="0" w:color="000000"/>
                          <w:right w:val="single" w:sz="4" w:space="0" w:color="000000"/>
                        </w:tcBorders>
                        <w:shd w:val="clear" w:color="auto" w:fill="DCDCDC"/>
                      </w:tcPr>
                      <w:p>
                        <w:pP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信息产品产能扩建</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25,451.</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sz w:val="18"/>
                          </w:rPr>
                          <w:t>00</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31"/>
                          <w:jc w:val="right"/>
                          <w:rPr>
                            <w:rFonts w:ascii="Times New Roman" w:hAnsi="Times New Roman" w:cs="Times New Roman" w:eastAsia="Times New Roman" w:hint="default"/>
                            <w:sz w:val="18"/>
                            <w:szCs w:val="18"/>
                          </w:rPr>
                        </w:pPr>
                        <w:r>
                          <w:rPr>
                            <w:rFonts w:ascii="Times New Roman"/>
                            <w:sz w:val="18"/>
                          </w:rPr>
                          <w:t>25,451.</w:t>
                        </w:r>
                      </w:p>
                      <w:p>
                        <w:pPr>
                          <w:pStyle w:val="TableParagraph"/>
                          <w:spacing w:line="207" w:lineRule="exact"/>
                          <w:ind w:right="32"/>
                          <w:jc w:val="right"/>
                          <w:rPr>
                            <w:rFonts w:ascii="Times New Roman" w:hAnsi="Times New Roman" w:cs="Times New Roman" w:eastAsia="Times New Roman" w:hint="default"/>
                            <w:sz w:val="18"/>
                            <w:szCs w:val="18"/>
                          </w:rPr>
                        </w:pPr>
                        <w:r>
                          <w:rPr>
                            <w:rFonts w:ascii="Times New Roman"/>
                            <w:sz w:val="18"/>
                          </w:rPr>
                          <w:t>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52" w:right="0"/>
                          <w:jc w:val="left"/>
                          <w:rPr>
                            <w:rFonts w:ascii="Times New Roman" w:hAnsi="Times New Roman" w:cs="Times New Roman" w:eastAsia="Times New Roman" w:hint="default"/>
                            <w:sz w:val="18"/>
                            <w:szCs w:val="18"/>
                          </w:rPr>
                        </w:pPr>
                        <w:r>
                          <w:rPr>
                            <w:rFonts w:ascii="Times New Roman"/>
                            <w:sz w:val="18"/>
                          </w:rPr>
                          <w:t>21,886.</w:t>
                        </w:r>
                      </w:p>
                      <w:p>
                        <w:pPr>
                          <w:pStyle w:val="TableParagraph"/>
                          <w:spacing w:line="207" w:lineRule="exact"/>
                          <w:ind w:left="412" w:right="0"/>
                          <w:jc w:val="left"/>
                          <w:rPr>
                            <w:rFonts w:ascii="Times New Roman" w:hAnsi="Times New Roman" w:cs="Times New Roman" w:eastAsia="Times New Roman" w:hint="default"/>
                            <w:sz w:val="18"/>
                            <w:szCs w:val="18"/>
                          </w:rPr>
                        </w:pPr>
                        <w:r>
                          <w:rPr>
                            <w:rFonts w:ascii="Times New Roman"/>
                            <w:sz w:val="18"/>
                          </w:rPr>
                          <w:t>42</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20"/>
                          <w:jc w:val="right"/>
                          <w:rPr>
                            <w:rFonts w:ascii="Times New Roman" w:hAnsi="Times New Roman" w:cs="Times New Roman" w:eastAsia="Times New Roman" w:hint="default"/>
                            <w:sz w:val="18"/>
                            <w:szCs w:val="18"/>
                          </w:rPr>
                        </w:pPr>
                        <w:r>
                          <w:rPr>
                            <w:rFonts w:ascii="Times New Roman"/>
                            <w:sz w:val="18"/>
                          </w:rPr>
                          <w:t>8,452.0</w:t>
                        </w:r>
                      </w:p>
                      <w:p>
                        <w:pPr>
                          <w:pStyle w:val="TableParagraph"/>
                          <w:spacing w:line="207" w:lineRule="exact"/>
                          <w:ind w:right="22"/>
                          <w:jc w:val="right"/>
                          <w:rPr>
                            <w:rFonts w:ascii="Times New Roman" w:hAnsi="Times New Roman" w:cs="Times New Roman" w:eastAsia="Times New Roman" w:hint="default"/>
                            <w:sz w:val="18"/>
                            <w:szCs w:val="18"/>
                          </w:rPr>
                        </w:pPr>
                        <w:r>
                          <w:rPr>
                            <w:rFonts w:ascii="Times New Roman"/>
                            <w:sz w:val="18"/>
                          </w:rPr>
                          <w:t>4</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50" w:right="0"/>
                          <w:jc w:val="left"/>
                          <w:rPr>
                            <w:rFonts w:ascii="Times New Roman" w:hAnsi="Times New Roman" w:cs="Times New Roman" w:eastAsia="Times New Roman" w:hint="default"/>
                            <w:sz w:val="18"/>
                            <w:szCs w:val="18"/>
                          </w:rPr>
                        </w:pPr>
                        <w:r>
                          <w:rPr>
                            <w:rFonts w:ascii="Times New Roman"/>
                            <w:sz w:val="18"/>
                          </w:rPr>
                          <w:t>17,879.</w:t>
                        </w:r>
                      </w:p>
                      <w:p>
                        <w:pPr>
                          <w:pStyle w:val="TableParagraph"/>
                          <w:spacing w:line="207" w:lineRule="exact"/>
                          <w:ind w:left="410" w:right="0"/>
                          <w:jc w:val="left"/>
                          <w:rPr>
                            <w:rFonts w:ascii="Times New Roman" w:hAnsi="Times New Roman" w:cs="Times New Roman" w:eastAsia="Times New Roman" w:hint="default"/>
                            <w:sz w:val="18"/>
                            <w:szCs w:val="18"/>
                          </w:rPr>
                        </w:pPr>
                        <w:r>
                          <w:rPr>
                            <w:rFonts w:ascii="Times New Roman"/>
                            <w:sz w:val="18"/>
                          </w:rPr>
                          <w:t>58</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20"/>
                          <w:jc w:val="right"/>
                          <w:rPr>
                            <w:rFonts w:ascii="Times New Roman" w:hAnsi="Times New Roman" w:cs="Times New Roman" w:eastAsia="Times New Roman" w:hint="default"/>
                            <w:sz w:val="18"/>
                            <w:szCs w:val="18"/>
                          </w:rPr>
                        </w:pPr>
                        <w:r>
                          <w:rPr>
                            <w:rFonts w:ascii="Times New Roman"/>
                            <w:w w:val="95"/>
                            <w:sz w:val="18"/>
                          </w:rPr>
                          <w:t>-4,006.8</w:t>
                        </w:r>
                        <w:r>
                          <w:rPr>
                            <w:rFonts w:ascii="Times New Roman"/>
                            <w:sz w:val="18"/>
                          </w:rPr>
                        </w:r>
                      </w:p>
                      <w:p>
                        <w:pPr>
                          <w:pStyle w:val="TableParagraph"/>
                          <w:spacing w:line="207" w:lineRule="exact"/>
                          <w:ind w:right="21"/>
                          <w:jc w:val="right"/>
                          <w:rPr>
                            <w:rFonts w:ascii="Times New Roman" w:hAnsi="Times New Roman" w:cs="Times New Roman" w:eastAsia="Times New Roman" w:hint="default"/>
                            <w:sz w:val="18"/>
                            <w:szCs w:val="18"/>
                          </w:rPr>
                        </w:pPr>
                        <w:r>
                          <w:rPr>
                            <w:rFonts w:ascii="Times New Roman"/>
                            <w:sz w:val="18"/>
                          </w:rPr>
                          <w:t>4</w:t>
                        </w:r>
                      </w:p>
                    </w:tc>
                    <w:tc>
                      <w:tcPr>
                        <w:tcW w:w="58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81.69</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1" w:lineRule="exact"/>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z w:val="18"/>
                          </w:rPr>
                          <w:t>81.52</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08" w:type="dxa"/>
                        <w:tcBorders>
                          <w:top w:val="single" w:sz="51" w:space="0" w:color="DCDCDC"/>
                          <w:left w:val="single" w:sz="4" w:space="0" w:color="000000"/>
                          <w:bottom w:val="single" w:sz="4" w:space="0" w:color="000000"/>
                          <w:right w:val="single" w:sz="4" w:space="0" w:color="000000"/>
                        </w:tcBorders>
                      </w:tcPr>
                      <w:p>
                        <w:pPr>
                          <w:pStyle w:val="TableParagraph"/>
                          <w:spacing w:line="240" w:lineRule="auto" w:before="68"/>
                          <w:ind w:left="1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4"/>
                          <w:ind w:left="22" w:right="23"/>
                          <w:jc w:val="left"/>
                          <w:rPr>
                            <w:rFonts w:ascii="宋体" w:hAnsi="宋体" w:cs="宋体" w:eastAsia="宋体" w:hint="default"/>
                            <w:sz w:val="18"/>
                            <w:szCs w:val="18"/>
                          </w:rPr>
                        </w:pPr>
                        <w:r>
                          <w:rPr>
                            <w:rFonts w:ascii="宋体" w:hAnsi="宋体" w:cs="宋体" w:eastAsia="宋体" w:hint="default"/>
                            <w:spacing w:val="-8"/>
                            <w:sz w:val="18"/>
                            <w:szCs w:val="18"/>
                          </w:rPr>
                          <w:t>自主软件研发、</w:t>
                        </w:r>
                        <w:r>
                          <w:rPr>
                            <w:rFonts w:ascii="Times New Roman" w:hAnsi="Times New Roman" w:cs="Times New Roman" w:eastAsia="Times New Roman" w:hint="default"/>
                            <w:spacing w:val="-8"/>
                            <w:sz w:val="18"/>
                            <w:szCs w:val="18"/>
                          </w:rPr>
                          <w:t>IT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服务 及软件外包项目</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15,495.</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sz w:val="18"/>
                          </w:rPr>
                          <w:t>00</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31"/>
                          <w:jc w:val="right"/>
                          <w:rPr>
                            <w:rFonts w:ascii="Times New Roman" w:hAnsi="Times New Roman" w:cs="Times New Roman" w:eastAsia="Times New Roman" w:hint="default"/>
                            <w:sz w:val="18"/>
                            <w:szCs w:val="18"/>
                          </w:rPr>
                        </w:pPr>
                        <w:r>
                          <w:rPr>
                            <w:rFonts w:ascii="Times New Roman"/>
                            <w:sz w:val="18"/>
                          </w:rPr>
                          <w:t>15,495.</w:t>
                        </w:r>
                      </w:p>
                      <w:p>
                        <w:pPr>
                          <w:pStyle w:val="TableParagraph"/>
                          <w:spacing w:line="207" w:lineRule="exact"/>
                          <w:ind w:right="32"/>
                          <w:jc w:val="right"/>
                          <w:rPr>
                            <w:rFonts w:ascii="Times New Roman" w:hAnsi="Times New Roman" w:cs="Times New Roman" w:eastAsia="Times New Roman" w:hint="default"/>
                            <w:sz w:val="18"/>
                            <w:szCs w:val="18"/>
                          </w:rPr>
                        </w:pPr>
                        <w:r>
                          <w:rPr>
                            <w:rFonts w:ascii="Times New Roman"/>
                            <w:sz w:val="18"/>
                          </w:rPr>
                          <w:t>00</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52" w:right="0"/>
                          <w:jc w:val="left"/>
                          <w:rPr>
                            <w:rFonts w:ascii="Times New Roman" w:hAnsi="Times New Roman" w:cs="Times New Roman" w:eastAsia="Times New Roman" w:hint="default"/>
                            <w:sz w:val="18"/>
                            <w:szCs w:val="18"/>
                          </w:rPr>
                        </w:pPr>
                        <w:r>
                          <w:rPr>
                            <w:rFonts w:ascii="Times New Roman"/>
                            <w:sz w:val="18"/>
                          </w:rPr>
                          <w:t>15,495.</w:t>
                        </w:r>
                      </w:p>
                      <w:p>
                        <w:pPr>
                          <w:pStyle w:val="TableParagraph"/>
                          <w:spacing w:line="207" w:lineRule="exact"/>
                          <w:ind w:left="412" w:right="0"/>
                          <w:jc w:val="left"/>
                          <w:rPr>
                            <w:rFonts w:ascii="Times New Roman" w:hAnsi="Times New Roman" w:cs="Times New Roman" w:eastAsia="Times New Roman" w:hint="default"/>
                            <w:sz w:val="18"/>
                            <w:szCs w:val="18"/>
                          </w:rPr>
                        </w:pPr>
                        <w:r>
                          <w:rPr>
                            <w:rFonts w:ascii="Times New Roman"/>
                            <w:sz w:val="18"/>
                          </w:rPr>
                          <w:t>00</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20"/>
                          <w:jc w:val="right"/>
                          <w:rPr>
                            <w:rFonts w:ascii="Times New Roman" w:hAnsi="Times New Roman" w:cs="Times New Roman" w:eastAsia="Times New Roman" w:hint="default"/>
                            <w:sz w:val="18"/>
                            <w:szCs w:val="18"/>
                          </w:rPr>
                        </w:pPr>
                        <w:r>
                          <w:rPr>
                            <w:rFonts w:ascii="Times New Roman"/>
                            <w:sz w:val="18"/>
                          </w:rPr>
                          <w:t>4,559.5</w:t>
                        </w:r>
                      </w:p>
                      <w:p>
                        <w:pPr>
                          <w:pStyle w:val="TableParagraph"/>
                          <w:spacing w:line="207" w:lineRule="exact"/>
                          <w:ind w:right="22"/>
                          <w:jc w:val="right"/>
                          <w:rPr>
                            <w:rFonts w:ascii="Times New Roman" w:hAnsi="Times New Roman" w:cs="Times New Roman" w:eastAsia="Times New Roman" w:hint="default"/>
                            <w:sz w:val="18"/>
                            <w:szCs w:val="18"/>
                          </w:rPr>
                        </w:pPr>
                        <w:r>
                          <w:rPr>
                            <w:rFonts w:ascii="Times New Roman"/>
                            <w:sz w:val="18"/>
                          </w:rPr>
                          <w:t>7</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left="50" w:right="0"/>
                          <w:jc w:val="left"/>
                          <w:rPr>
                            <w:rFonts w:ascii="Times New Roman" w:hAnsi="Times New Roman" w:cs="Times New Roman" w:eastAsia="Times New Roman" w:hint="default"/>
                            <w:sz w:val="18"/>
                            <w:szCs w:val="18"/>
                          </w:rPr>
                        </w:pPr>
                        <w:r>
                          <w:rPr>
                            <w:rFonts w:ascii="Times New Roman"/>
                            <w:sz w:val="18"/>
                          </w:rPr>
                          <w:t>13,990.</w:t>
                        </w:r>
                      </w:p>
                      <w:p>
                        <w:pPr>
                          <w:pStyle w:val="TableParagraph"/>
                          <w:spacing w:line="207" w:lineRule="exact"/>
                          <w:ind w:left="410" w:right="0"/>
                          <w:jc w:val="left"/>
                          <w:rPr>
                            <w:rFonts w:ascii="Times New Roman" w:hAnsi="Times New Roman" w:cs="Times New Roman" w:eastAsia="Times New Roman" w:hint="default"/>
                            <w:sz w:val="18"/>
                            <w:szCs w:val="18"/>
                          </w:rPr>
                        </w:pPr>
                        <w:r>
                          <w:rPr>
                            <w:rFonts w:ascii="Times New Roman"/>
                            <w:sz w:val="18"/>
                          </w:rPr>
                          <w:t>97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20"/>
                          <w:jc w:val="right"/>
                          <w:rPr>
                            <w:rFonts w:ascii="Times New Roman" w:hAnsi="Times New Roman" w:cs="Times New Roman" w:eastAsia="Times New Roman" w:hint="default"/>
                            <w:sz w:val="18"/>
                            <w:szCs w:val="18"/>
                          </w:rPr>
                        </w:pPr>
                        <w:r>
                          <w:rPr>
                            <w:rFonts w:ascii="Times New Roman"/>
                            <w:w w:val="95"/>
                            <w:sz w:val="18"/>
                          </w:rPr>
                          <w:t>-1,504.0</w:t>
                        </w:r>
                        <w:r>
                          <w:rPr>
                            <w:rFonts w:ascii="Times New Roman"/>
                            <w:sz w:val="18"/>
                          </w:rPr>
                        </w:r>
                      </w:p>
                      <w:p>
                        <w:pPr>
                          <w:pStyle w:val="TableParagraph"/>
                          <w:spacing w:line="207" w:lineRule="exact"/>
                          <w:ind w:right="21"/>
                          <w:jc w:val="right"/>
                          <w:rPr>
                            <w:rFonts w:ascii="Times New Roman" w:hAnsi="Times New Roman" w:cs="Times New Roman" w:eastAsia="Times New Roman" w:hint="default"/>
                            <w:sz w:val="18"/>
                            <w:szCs w:val="18"/>
                          </w:rPr>
                        </w:pPr>
                        <w:r>
                          <w:rPr>
                            <w:rFonts w:ascii="Times New Roman"/>
                            <w:sz w:val="18"/>
                          </w:rPr>
                          <w:t>3</w:t>
                        </w:r>
                      </w:p>
                    </w:tc>
                    <w:tc>
                      <w:tcPr>
                        <w:tcW w:w="58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90.29</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before="9"/>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1" w:lineRule="exact"/>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z w:val="18"/>
                          </w:rPr>
                          <w:t>1,997.38</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22" w:right="167"/>
                          <w:jc w:val="left"/>
                          <w:rPr>
                            <w:rFonts w:ascii="宋体" w:hAnsi="宋体" w:cs="宋体" w:eastAsia="宋体" w:hint="default"/>
                            <w:sz w:val="18"/>
                            <w:szCs w:val="18"/>
                          </w:rPr>
                        </w:pPr>
                        <w:r>
                          <w:rPr>
                            <w:rFonts w:ascii="宋体" w:hAnsi="宋体" w:cs="宋体" w:eastAsia="宋体" w:hint="default"/>
                            <w:sz w:val="18"/>
                            <w:szCs w:val="18"/>
                          </w:rPr>
                          <w:t>货币自动处理设备服 务及运营项目</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6,044.8</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sz w:val="18"/>
                          </w:rPr>
                          <w:t>9</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30"/>
                          <w:jc w:val="right"/>
                          <w:rPr>
                            <w:rFonts w:ascii="Times New Roman" w:hAnsi="Times New Roman" w:cs="Times New Roman" w:eastAsia="Times New Roman" w:hint="default"/>
                            <w:sz w:val="18"/>
                            <w:szCs w:val="18"/>
                          </w:rPr>
                        </w:pPr>
                        <w:r>
                          <w:rPr>
                            <w:rFonts w:ascii="Times New Roman"/>
                            <w:sz w:val="18"/>
                          </w:rPr>
                          <w:t>6,044.8</w:t>
                        </w:r>
                      </w:p>
                      <w:p>
                        <w:pPr>
                          <w:pStyle w:val="TableParagraph"/>
                          <w:spacing w:line="207" w:lineRule="exact"/>
                          <w:ind w:right="32"/>
                          <w:jc w:val="right"/>
                          <w:rPr>
                            <w:rFonts w:ascii="Times New Roman" w:hAnsi="Times New Roman" w:cs="Times New Roman" w:eastAsia="Times New Roman" w:hint="default"/>
                            <w:sz w:val="18"/>
                            <w:szCs w:val="18"/>
                          </w:rPr>
                        </w:pPr>
                        <w:r>
                          <w:rPr>
                            <w:rFonts w:ascii="Times New Roman"/>
                            <w:sz w:val="18"/>
                          </w:rPr>
                          <w:t>9</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32"/>
                          <w:jc w:val="right"/>
                          <w:rPr>
                            <w:rFonts w:ascii="Times New Roman" w:hAnsi="Times New Roman" w:cs="Times New Roman" w:eastAsia="Times New Roman" w:hint="default"/>
                            <w:sz w:val="18"/>
                            <w:szCs w:val="18"/>
                          </w:rPr>
                        </w:pPr>
                        <w:r>
                          <w:rPr>
                            <w:rFonts w:ascii="Times New Roman"/>
                            <w:sz w:val="18"/>
                          </w:rPr>
                          <w:t>2,441.8</w:t>
                        </w:r>
                      </w:p>
                      <w:p>
                        <w:pPr>
                          <w:pStyle w:val="TableParagraph"/>
                          <w:spacing w:line="207" w:lineRule="exact"/>
                          <w:ind w:right="33"/>
                          <w:jc w:val="right"/>
                          <w:rPr>
                            <w:rFonts w:ascii="Times New Roman" w:hAnsi="Times New Roman" w:cs="Times New Roman" w:eastAsia="Times New Roman" w:hint="default"/>
                            <w:sz w:val="18"/>
                            <w:szCs w:val="18"/>
                          </w:rPr>
                        </w:pPr>
                        <w:r>
                          <w:rPr>
                            <w:rFonts w:ascii="Times New Roman"/>
                            <w:sz w:val="18"/>
                          </w:rPr>
                          <w:t>9</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391.65</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32"/>
                          <w:jc w:val="right"/>
                          <w:rPr>
                            <w:rFonts w:ascii="Times New Roman" w:hAnsi="Times New Roman" w:cs="Times New Roman" w:eastAsia="Times New Roman" w:hint="default"/>
                            <w:sz w:val="18"/>
                            <w:szCs w:val="18"/>
                          </w:rPr>
                        </w:pPr>
                        <w:r>
                          <w:rPr>
                            <w:rFonts w:ascii="Times New Roman"/>
                            <w:sz w:val="18"/>
                          </w:rPr>
                          <w:t>1,332.7</w:t>
                        </w:r>
                      </w:p>
                      <w:p>
                        <w:pPr>
                          <w:pStyle w:val="TableParagraph"/>
                          <w:spacing w:line="207" w:lineRule="exact"/>
                          <w:ind w:right="33"/>
                          <w:jc w:val="right"/>
                          <w:rPr>
                            <w:rFonts w:ascii="Times New Roman" w:hAnsi="Times New Roman" w:cs="Times New Roman" w:eastAsia="Times New Roman" w:hint="default"/>
                            <w:sz w:val="18"/>
                            <w:szCs w:val="18"/>
                          </w:rPr>
                        </w:pPr>
                        <w:r>
                          <w:rPr>
                            <w:rFonts w:ascii="Times New Roman"/>
                            <w:sz w:val="18"/>
                          </w:rPr>
                          <w:t>2</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20"/>
                          <w:jc w:val="right"/>
                          <w:rPr>
                            <w:rFonts w:ascii="Times New Roman" w:hAnsi="Times New Roman" w:cs="Times New Roman" w:eastAsia="Times New Roman" w:hint="default"/>
                            <w:sz w:val="18"/>
                            <w:szCs w:val="18"/>
                          </w:rPr>
                        </w:pPr>
                        <w:r>
                          <w:rPr>
                            <w:rFonts w:ascii="Times New Roman"/>
                            <w:w w:val="95"/>
                            <w:sz w:val="18"/>
                          </w:rPr>
                          <w:t>-1,109.1</w:t>
                        </w:r>
                        <w:r>
                          <w:rPr>
                            <w:rFonts w:ascii="Times New Roman"/>
                            <w:sz w:val="18"/>
                          </w:rPr>
                        </w:r>
                      </w:p>
                      <w:p>
                        <w:pPr>
                          <w:pStyle w:val="TableParagraph"/>
                          <w:spacing w:line="207" w:lineRule="exact"/>
                          <w:ind w:right="21"/>
                          <w:jc w:val="right"/>
                          <w:rPr>
                            <w:rFonts w:ascii="Times New Roman" w:hAnsi="Times New Roman" w:cs="Times New Roman" w:eastAsia="Times New Roman" w:hint="default"/>
                            <w:sz w:val="18"/>
                            <w:szCs w:val="18"/>
                          </w:rPr>
                        </w:pPr>
                        <w:r>
                          <w:rPr>
                            <w:rFonts w:ascii="Times New Roman"/>
                            <w:sz w:val="18"/>
                          </w:rPr>
                          <w:t>7</w:t>
                        </w:r>
                      </w:p>
                    </w:tc>
                    <w:tc>
                      <w:tcPr>
                        <w:tcW w:w="587"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before="61"/>
                          <w:ind w:right="8"/>
                          <w:jc w:val="right"/>
                          <w:rPr>
                            <w:rFonts w:ascii="Times New Roman" w:hAnsi="Times New Roman" w:cs="Times New Roman" w:eastAsia="Times New Roman" w:hint="default"/>
                            <w:sz w:val="18"/>
                            <w:szCs w:val="18"/>
                          </w:rPr>
                        </w:pPr>
                        <w:r>
                          <w:rPr>
                            <w:rFonts w:ascii="Times New Roman"/>
                            <w:sz w:val="18"/>
                          </w:rPr>
                          <w:t>54.58</w:t>
                        </w:r>
                      </w:p>
                      <w:p>
                        <w:pPr>
                          <w:pStyle w:val="TableParagraph"/>
                          <w:spacing w:line="207" w:lineRule="exact"/>
                          <w:ind w:right="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2" w:lineRule="exact" w:before="9"/>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p>
                      <w:p>
                        <w:pPr>
                          <w:pStyle w:val="TableParagraph"/>
                          <w:spacing w:line="242" w:lineRule="exact"/>
                          <w:ind w:left="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z w:val="18"/>
                          </w:rPr>
                          <w:t>3.64</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11"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504"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9"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8"/>
                          <w:jc w:val="right"/>
                          <w:rPr>
                            <w:rFonts w:ascii="Times New Roman" w:hAnsi="Times New Roman" w:cs="Times New Roman" w:eastAsia="Times New Roman" w:hint="default"/>
                            <w:sz w:val="18"/>
                            <w:szCs w:val="18"/>
                          </w:rPr>
                        </w:pPr>
                        <w:r>
                          <w:rPr>
                            <w:rFonts w:ascii="Times New Roman"/>
                            <w:sz w:val="18"/>
                          </w:rPr>
                          <w:t>46,990.</w:t>
                        </w:r>
                      </w:p>
                      <w:p>
                        <w:pPr>
                          <w:pStyle w:val="TableParagraph"/>
                          <w:spacing w:line="240" w:lineRule="auto"/>
                          <w:ind w:right="9"/>
                          <w:jc w:val="right"/>
                          <w:rPr>
                            <w:rFonts w:ascii="Times New Roman" w:hAnsi="Times New Roman" w:cs="Times New Roman" w:eastAsia="Times New Roman" w:hint="default"/>
                            <w:sz w:val="18"/>
                            <w:szCs w:val="18"/>
                          </w:rPr>
                        </w:pPr>
                        <w:r>
                          <w:rPr>
                            <w:rFonts w:ascii="Times New Roman"/>
                            <w:sz w:val="18"/>
                          </w:rPr>
                          <w:t>89</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31"/>
                          <w:jc w:val="right"/>
                          <w:rPr>
                            <w:rFonts w:ascii="Times New Roman" w:hAnsi="Times New Roman" w:cs="Times New Roman" w:eastAsia="Times New Roman" w:hint="default"/>
                            <w:sz w:val="18"/>
                            <w:szCs w:val="18"/>
                          </w:rPr>
                        </w:pPr>
                        <w:r>
                          <w:rPr>
                            <w:rFonts w:ascii="Times New Roman"/>
                            <w:sz w:val="18"/>
                          </w:rPr>
                          <w:t>46,990.</w:t>
                        </w: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z w:val="18"/>
                          </w:rPr>
                          <w:t>89</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2" w:right="0"/>
                          <w:jc w:val="left"/>
                          <w:rPr>
                            <w:rFonts w:ascii="Times New Roman" w:hAnsi="Times New Roman" w:cs="Times New Roman" w:eastAsia="Times New Roman" w:hint="default"/>
                            <w:sz w:val="18"/>
                            <w:szCs w:val="18"/>
                          </w:rPr>
                        </w:pPr>
                        <w:r>
                          <w:rPr>
                            <w:rFonts w:ascii="Times New Roman"/>
                            <w:sz w:val="18"/>
                          </w:rPr>
                          <w:t>39,823.</w:t>
                        </w:r>
                      </w:p>
                      <w:p>
                        <w:pPr>
                          <w:pStyle w:val="TableParagraph"/>
                          <w:spacing w:line="240" w:lineRule="auto"/>
                          <w:ind w:left="412" w:right="0"/>
                          <w:jc w:val="left"/>
                          <w:rPr>
                            <w:rFonts w:ascii="Times New Roman" w:hAnsi="Times New Roman" w:cs="Times New Roman" w:eastAsia="Times New Roman" w:hint="default"/>
                            <w:sz w:val="18"/>
                            <w:szCs w:val="18"/>
                          </w:rPr>
                        </w:pPr>
                        <w:r>
                          <w:rPr>
                            <w:rFonts w:ascii="Times New Roman"/>
                            <w:sz w:val="18"/>
                          </w:rPr>
                          <w:t>31</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18"/>
                            <w:szCs w:val="18"/>
                          </w:rPr>
                        </w:pPr>
                        <w:r>
                          <w:rPr>
                            <w:rFonts w:ascii="Times New Roman"/>
                            <w:sz w:val="18"/>
                          </w:rPr>
                          <w:t>13,403.</w:t>
                        </w: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26</w:t>
                        </w:r>
                      </w:p>
                    </w:tc>
                    <w:tc>
                      <w:tcPr>
                        <w:tcW w:w="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50" w:right="0"/>
                          <w:jc w:val="left"/>
                          <w:rPr>
                            <w:rFonts w:ascii="Times New Roman" w:hAnsi="Times New Roman" w:cs="Times New Roman" w:eastAsia="Times New Roman" w:hint="default"/>
                            <w:sz w:val="18"/>
                            <w:szCs w:val="18"/>
                          </w:rPr>
                        </w:pPr>
                        <w:r>
                          <w:rPr>
                            <w:rFonts w:ascii="Times New Roman"/>
                            <w:sz w:val="18"/>
                          </w:rPr>
                          <w:t>33,203.</w:t>
                        </w:r>
                      </w:p>
                      <w:p>
                        <w:pPr>
                          <w:pStyle w:val="TableParagraph"/>
                          <w:spacing w:line="240" w:lineRule="auto"/>
                          <w:ind w:left="410" w:right="0"/>
                          <w:jc w:val="left"/>
                          <w:rPr>
                            <w:rFonts w:ascii="Times New Roman" w:hAnsi="Times New Roman" w:cs="Times New Roman" w:eastAsia="Times New Roman" w:hint="default"/>
                            <w:sz w:val="18"/>
                            <w:szCs w:val="18"/>
                          </w:rPr>
                        </w:pPr>
                        <w:r>
                          <w:rPr>
                            <w:rFonts w:ascii="Times New Roman"/>
                            <w:sz w:val="18"/>
                          </w:rPr>
                          <w:t>27</w:t>
                        </w:r>
                      </w:p>
                    </w:tc>
                    <w:tc>
                      <w:tcPr>
                        <w:tcW w:w="7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18"/>
                            <w:szCs w:val="18"/>
                          </w:rPr>
                        </w:pPr>
                        <w:r>
                          <w:rPr>
                            <w:rFonts w:ascii="Times New Roman"/>
                            <w:w w:val="95"/>
                            <w:sz w:val="18"/>
                          </w:rPr>
                          <w:t>-6,620.0</w:t>
                        </w:r>
                        <w:r>
                          <w:rPr>
                            <w:rFonts w:ascii="Times New Roman"/>
                            <w:sz w:val="18"/>
                          </w:rPr>
                        </w: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w:t>
                        </w:r>
                      </w:p>
                    </w:tc>
                    <w:tc>
                      <w:tcPr>
                        <w:tcW w:w="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1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21"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33"/>
                          <w:jc w:val="right"/>
                          <w:rPr>
                            <w:rFonts w:ascii="Times New Roman" w:hAnsi="Times New Roman" w:cs="Times New Roman" w:eastAsia="Times New Roman" w:hint="default"/>
                            <w:sz w:val="18"/>
                            <w:szCs w:val="18"/>
                          </w:rPr>
                        </w:pPr>
                        <w:r>
                          <w:rPr>
                            <w:rFonts w:ascii="Times New Roman"/>
                            <w:sz w:val="18"/>
                          </w:rPr>
                          <w:t>2,082.54</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2"/>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5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11"/>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7"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left="94" w:right="0"/>
                          <w:jc w:val="left"/>
                          <w:rPr>
                            <w:rFonts w:ascii="宋体" w:hAnsi="宋体" w:cs="宋体" w:eastAsia="宋体" w:hint="default"/>
                            <w:sz w:val="18"/>
                            <w:szCs w:val="18"/>
                          </w:rPr>
                        </w:pPr>
                        <w:r>
                          <w:rPr>
                            <w:rFonts w:ascii="宋体" w:hAnsi="宋体" w:cs="宋体" w:eastAsia="宋体" w:hint="default"/>
                            <w:sz w:val="18"/>
                            <w:szCs w:val="18"/>
                          </w:rPr>
                          <w:t>未达到计划进度或预</w:t>
                        </w:r>
                      </w:p>
                    </w:tc>
                    <w:tc>
                      <w:tcPr>
                        <w:tcW w:w="8008" w:type="dxa"/>
                        <w:gridSpan w:val="13"/>
                        <w:vMerge w:val="restart"/>
                        <w:tcBorders>
                          <w:top w:val="single" w:sz="4" w:space="0" w:color="000000"/>
                          <w:left w:val="single" w:sz="4" w:space="0" w:color="000000"/>
                          <w:right w:val="single" w:sz="4" w:space="0" w:color="000000"/>
                        </w:tcBorders>
                      </w:tcPr>
                      <w:p>
                        <w:pPr/>
                      </w:p>
                    </w:tc>
                  </w:tr>
                  <w:tr>
                    <w:trPr>
                      <w:trHeight w:val="233"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7" w:lineRule="exact"/>
                          <w:ind w:left="94" w:right="0"/>
                          <w:jc w:val="left"/>
                          <w:rPr>
                            <w:rFonts w:ascii="宋体" w:hAnsi="宋体" w:cs="宋体" w:eastAsia="宋体" w:hint="default"/>
                            <w:sz w:val="18"/>
                            <w:szCs w:val="18"/>
                          </w:rPr>
                        </w:pPr>
                        <w:r>
                          <w:rPr>
                            <w:rFonts w:ascii="宋体" w:hAnsi="宋体" w:cs="宋体" w:eastAsia="宋体" w:hint="default"/>
                            <w:sz w:val="18"/>
                            <w:szCs w:val="18"/>
                          </w:rPr>
                          <w:t>计收益的情况和原因</w:t>
                        </w:r>
                      </w:p>
                    </w:tc>
                    <w:tc>
                      <w:tcPr>
                        <w:tcW w:w="8008" w:type="dxa"/>
                        <w:gridSpan w:val="13"/>
                        <w:vMerge/>
                        <w:tcBorders>
                          <w:left w:val="single" w:sz="4" w:space="0" w:color="000000"/>
                          <w:right w:val="single" w:sz="4" w:space="0" w:color="000000"/>
                        </w:tcBorders>
                      </w:tcPr>
                      <w:p>
                        <w:pPr/>
                      </w:p>
                    </w:tc>
                  </w:tr>
                  <w:tr>
                    <w:trPr>
                      <w:trHeight w:val="279"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6" w:lineRule="exact"/>
                          <w:ind w:left="27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8008" w:type="dxa"/>
                        <w:gridSpan w:val="13"/>
                        <w:vMerge/>
                        <w:tcBorders>
                          <w:left w:val="single" w:sz="4" w:space="0" w:color="000000"/>
                          <w:bottom w:val="single" w:sz="4" w:space="0" w:color="000000"/>
                          <w:right w:val="single" w:sz="4" w:space="0" w:color="000000"/>
                        </w:tcBorders>
                      </w:tcPr>
                      <w:p>
                        <w:pP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274" w:right="95" w:hanging="180"/>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82"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3"/>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根据公司第三届董事会第二十一次会议决议和</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年第一次临时股东大会决议，募集资金到位后，将</w:t>
                        </w:r>
                      </w:p>
                    </w:tc>
                  </w:tr>
                  <w:tr>
                    <w:trPr>
                      <w:trHeight w:val="1030"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40" w:lineRule="auto" w:before="109"/>
                          <w:ind w:left="184" w:right="95" w:hanging="90"/>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8008" w:type="dxa"/>
                        <w:gridSpan w:val="13"/>
                        <w:tcBorders>
                          <w:top w:val="nil" w:sz="6" w:space="0" w:color="auto"/>
                          <w:left w:val="single" w:sz="4" w:space="0" w:color="000000"/>
                          <w:bottom w:val="single" w:sz="4" w:space="0" w:color="000000"/>
                          <w:right w:val="single" w:sz="4" w:space="0" w:color="000000"/>
                        </w:tcBorders>
                      </w:tcPr>
                      <w:p>
                        <w:pPr>
                          <w:pStyle w:val="TableParagraph"/>
                          <w:spacing w:line="202" w:lineRule="exact"/>
                          <w:ind w:left="22" w:right="0"/>
                          <w:jc w:val="left"/>
                          <w:rPr>
                            <w:rFonts w:ascii="宋体" w:hAnsi="宋体" w:cs="宋体" w:eastAsia="宋体" w:hint="default"/>
                            <w:sz w:val="18"/>
                            <w:szCs w:val="18"/>
                          </w:rPr>
                        </w:pPr>
                        <w:r>
                          <w:rPr>
                            <w:rFonts w:ascii="宋体" w:hAnsi="宋体" w:cs="宋体" w:eastAsia="宋体" w:hint="default"/>
                            <w:sz w:val="18"/>
                            <w:szCs w:val="18"/>
                          </w:rPr>
                          <w:t>用于归还前期投入的银行贷款及其他自行筹集的部分资金。</w:t>
                        </w:r>
                      </w:p>
                      <w:p>
                        <w:pPr>
                          <w:pStyle w:val="TableParagraph"/>
                          <w:spacing w:line="234" w:lineRule="exact" w:before="61"/>
                          <w:ind w:left="22" w:right="21"/>
                          <w:jc w:val="left"/>
                          <w:rPr>
                            <w:rFonts w:ascii="宋体" w:hAnsi="宋体" w:cs="宋体" w:eastAsia="宋体"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日公司召开第四届董事会第六次会议，审议通过用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9,237 </w:t>
                        </w:r>
                        <w:r>
                          <w:rPr>
                            <w:rFonts w:ascii="宋体" w:hAnsi="宋体" w:cs="宋体" w:eastAsia="宋体" w:hint="default"/>
                            <w:sz w:val="18"/>
                            <w:szCs w:val="18"/>
                          </w:rPr>
                          <w:t>万元募集资金归还募投项目前 期投入的银行贷款及其他自行筹集的部分资金。</w:t>
                        </w:r>
                      </w:p>
                    </w:tc>
                  </w:tr>
                  <w:tr>
                    <w:trPr>
                      <w:trHeight w:val="282"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
                    </w:tc>
                    <w:tc>
                      <w:tcPr>
                        <w:tcW w:w="8008" w:type="dxa"/>
                        <w:gridSpan w:val="13"/>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pacing w:val="-3"/>
                            <w:sz w:val="18"/>
                            <w:szCs w:val="18"/>
                          </w:rPr>
                          <w:t>公司董事会根据募集资金投资项目的进展情况：</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2009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2009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月使用部分闲置募集</w:t>
                        </w:r>
                      </w:p>
                    </w:tc>
                  </w:tr>
                  <w:tr>
                    <w:trPr>
                      <w:trHeight w:val="700"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83"/>
                          <w:ind w:left="184" w:right="95" w:hanging="90"/>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资金补充流动资金，累计使用金额为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4,500  </w:t>
                        </w:r>
                        <w:r>
                          <w:rPr>
                            <w:rFonts w:ascii="宋体" w:hAnsi="宋体" w:cs="宋体" w:eastAsia="宋体" w:hint="default"/>
                            <w:sz w:val="18"/>
                            <w:szCs w:val="18"/>
                          </w:rPr>
                          <w:t>万元人民币，使用金额占整个募集资金净额的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9.58%</w:t>
                        </w:r>
                        <w:r>
                          <w:rPr>
                            <w:rFonts w:ascii="宋体" w:hAnsi="宋体" w:cs="宋体" w:eastAsia="宋体" w:hint="default"/>
                            <w:sz w:val="18"/>
                            <w:szCs w:val="18"/>
                          </w:rPr>
                          <w:t>，使</w:t>
                        </w:r>
                      </w:p>
                      <w:p>
                        <w:pPr>
                          <w:pStyle w:val="TableParagraph"/>
                          <w:spacing w:line="233" w:lineRule="exact"/>
                          <w:ind w:left="22" w:right="0"/>
                          <w:jc w:val="left"/>
                          <w:rPr>
                            <w:rFonts w:ascii="宋体" w:hAnsi="宋体" w:cs="宋体" w:eastAsia="宋体" w:hint="default"/>
                            <w:sz w:val="18"/>
                            <w:szCs w:val="18"/>
                          </w:rPr>
                        </w:pPr>
                        <w:r>
                          <w:rPr>
                            <w:rFonts w:ascii="宋体" w:hAnsi="宋体" w:cs="宋体" w:eastAsia="宋体" w:hint="default"/>
                            <w:sz w:val="18"/>
                            <w:szCs w:val="18"/>
                          </w:rPr>
                          <w:t>用期限不超过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个月。截至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日，公司已全额归还上述补充流动资金的募集资金。具体内容见公</w:t>
                        </w:r>
                      </w:p>
                      <w:p>
                        <w:pPr>
                          <w:pStyle w:val="TableParagraph"/>
                          <w:spacing w:line="242" w:lineRule="exact"/>
                          <w:ind w:left="22" w:right="0"/>
                          <w:jc w:val="left"/>
                          <w:rPr>
                            <w:rFonts w:ascii="宋体" w:hAnsi="宋体" w:cs="宋体" w:eastAsia="宋体" w:hint="default"/>
                            <w:sz w:val="18"/>
                            <w:szCs w:val="18"/>
                          </w:rPr>
                        </w:pPr>
                        <w:r>
                          <w:rPr>
                            <w:rFonts w:ascii="宋体" w:hAnsi="宋体" w:cs="宋体" w:eastAsia="宋体" w:hint="default"/>
                            <w:sz w:val="18"/>
                            <w:szCs w:val="18"/>
                          </w:rPr>
                          <w:t>司董事会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日公告。</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月使用部分闲置募集资金补充流动</w:t>
                        </w:r>
                      </w:p>
                    </w:tc>
                  </w:tr>
                  <w:tr>
                    <w:trPr>
                      <w:trHeight w:val="275"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
                    </w:tc>
                    <w:tc>
                      <w:tcPr>
                        <w:tcW w:w="8008" w:type="dxa"/>
                        <w:gridSpan w:val="13"/>
                        <w:tcBorders>
                          <w:top w:val="nil" w:sz="6" w:space="0" w:color="auto"/>
                          <w:left w:val="single" w:sz="4" w:space="0" w:color="000000"/>
                          <w:bottom w:val="single" w:sz="4" w:space="0" w:color="000000"/>
                          <w:right w:val="single" w:sz="4" w:space="0" w:color="000000"/>
                        </w:tcBorders>
                      </w:tcPr>
                      <w:p>
                        <w:pPr>
                          <w:pStyle w:val="TableParagraph"/>
                          <w:spacing w:line="215" w:lineRule="exact"/>
                          <w:ind w:left="22" w:right="0"/>
                          <w:jc w:val="left"/>
                          <w:rPr>
                            <w:rFonts w:ascii="宋体" w:hAnsi="宋体" w:cs="宋体" w:eastAsia="宋体" w:hint="default"/>
                            <w:sz w:val="18"/>
                            <w:szCs w:val="18"/>
                          </w:rPr>
                        </w:pPr>
                        <w:r>
                          <w:rPr>
                            <w:rFonts w:ascii="宋体" w:hAnsi="宋体" w:cs="宋体" w:eastAsia="宋体" w:hint="default"/>
                            <w:sz w:val="18"/>
                            <w:szCs w:val="18"/>
                          </w:rPr>
                          <w:t>资金，实际使用金额为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  </w:t>
                        </w:r>
                        <w:r>
                          <w:rPr>
                            <w:rFonts w:ascii="宋体" w:hAnsi="宋体" w:cs="宋体" w:eastAsia="宋体" w:hint="default"/>
                            <w:sz w:val="18"/>
                            <w:szCs w:val="18"/>
                          </w:rPr>
                          <w:t>万元人民币，使用金额占整个募集资金净额的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6.38%</w:t>
                        </w:r>
                        <w:r>
                          <w:rPr>
                            <w:rFonts w:ascii="宋体" w:hAnsi="宋体" w:cs="宋体" w:eastAsia="宋体" w:hint="default"/>
                            <w:sz w:val="18"/>
                            <w:szCs w:val="18"/>
                          </w:rPr>
                          <w:t>。</w:t>
                        </w:r>
                      </w:p>
                    </w:tc>
                  </w:tr>
                  <w:tr>
                    <w:trPr>
                      <w:trHeight w:val="557" w:hRule="exact"/>
                    </w:trPr>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
                          <w:ind w:left="94" w:right="95"/>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8008" w:type="dxa"/>
                        <w:gridSpan w:val="13"/>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7"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left="94" w:right="0"/>
                          <w:jc w:val="left"/>
                          <w:rPr>
                            <w:rFonts w:ascii="宋体" w:hAnsi="宋体" w:cs="宋体" w:eastAsia="宋体" w:hint="default"/>
                            <w:sz w:val="18"/>
                            <w:szCs w:val="18"/>
                          </w:rPr>
                        </w:pPr>
                        <w:r>
                          <w:rPr>
                            <w:rFonts w:ascii="宋体" w:hAnsi="宋体" w:cs="宋体" w:eastAsia="宋体" w:hint="default"/>
                            <w:sz w:val="18"/>
                            <w:szCs w:val="18"/>
                          </w:rPr>
                          <w:t>尚未使用的募集资金</w:t>
                        </w:r>
                      </w:p>
                    </w:tc>
                    <w:tc>
                      <w:tcPr>
                        <w:tcW w:w="8008" w:type="dxa"/>
                        <w:gridSpan w:val="13"/>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尚未使用的募集资金成立由保荐人、公司、银行三方监管的募集资金专项账户暂存银行，实行三方监</w:t>
                        </w:r>
                      </w:p>
                    </w:tc>
                  </w:tr>
                  <w:tr>
                    <w:trPr>
                      <w:trHeight w:val="281"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7" w:lineRule="exact"/>
                          <w:ind w:left="454" w:right="0"/>
                          <w:jc w:val="left"/>
                          <w:rPr>
                            <w:rFonts w:ascii="宋体" w:hAnsi="宋体" w:cs="宋体" w:eastAsia="宋体" w:hint="default"/>
                            <w:sz w:val="18"/>
                            <w:szCs w:val="18"/>
                          </w:rPr>
                        </w:pPr>
                        <w:r>
                          <w:rPr>
                            <w:rFonts w:ascii="宋体" w:hAnsi="宋体" w:cs="宋体" w:eastAsia="宋体" w:hint="default"/>
                            <w:sz w:val="18"/>
                            <w:szCs w:val="18"/>
                          </w:rPr>
                          <w:t>用途及去向</w:t>
                        </w:r>
                      </w:p>
                    </w:tc>
                    <w:tc>
                      <w:tcPr>
                        <w:tcW w:w="8008" w:type="dxa"/>
                        <w:gridSpan w:val="13"/>
                        <w:tcBorders>
                          <w:top w:val="nil" w:sz="6" w:space="0" w:color="auto"/>
                          <w:left w:val="single" w:sz="4" w:space="0" w:color="000000"/>
                          <w:bottom w:val="single" w:sz="4" w:space="0" w:color="000000"/>
                          <w:right w:val="single" w:sz="4" w:space="0" w:color="000000"/>
                        </w:tcBorders>
                      </w:tcPr>
                      <w:p>
                        <w:pPr>
                          <w:pStyle w:val="TableParagraph"/>
                          <w:spacing w:line="207" w:lineRule="exact"/>
                          <w:ind w:left="22" w:right="0"/>
                          <w:jc w:val="left"/>
                          <w:rPr>
                            <w:rFonts w:ascii="宋体" w:hAnsi="宋体" w:cs="宋体" w:eastAsia="宋体" w:hint="default"/>
                            <w:sz w:val="18"/>
                            <w:szCs w:val="18"/>
                          </w:rPr>
                        </w:pPr>
                        <w:r>
                          <w:rPr>
                            <w:rFonts w:ascii="宋体" w:hAnsi="宋体" w:cs="宋体" w:eastAsia="宋体" w:hint="default"/>
                            <w:sz w:val="18"/>
                            <w:szCs w:val="18"/>
                          </w:rPr>
                          <w:t>管制度。</w:t>
                        </w:r>
                      </w:p>
                    </w:tc>
                  </w:tr>
                  <w:tr>
                    <w:trPr>
                      <w:trHeight w:val="276" w:hRule="exact"/>
                    </w:trPr>
                    <w:tc>
                      <w:tcPr>
                        <w:tcW w:w="1820" w:type="dxa"/>
                        <w:tcBorders>
                          <w:top w:val="single" w:sz="4" w:space="0" w:color="000000"/>
                          <w:left w:val="single" w:sz="4" w:space="0" w:color="000000"/>
                          <w:bottom w:val="nil" w:sz="6" w:space="0" w:color="auto"/>
                          <w:right w:val="single" w:sz="4" w:space="0" w:color="000000"/>
                        </w:tcBorders>
                        <w:shd w:val="clear" w:color="auto" w:fill="DCDCDC"/>
                      </w:tcPr>
                      <w:p>
                        <w:pPr>
                          <w:pStyle w:val="TableParagraph"/>
                          <w:spacing w:line="240" w:lineRule="auto" w:before="9"/>
                          <w:ind w:left="94" w:right="0"/>
                          <w:jc w:val="left"/>
                          <w:rPr>
                            <w:rFonts w:ascii="宋体" w:hAnsi="宋体" w:cs="宋体" w:eastAsia="宋体" w:hint="default"/>
                            <w:sz w:val="18"/>
                            <w:szCs w:val="18"/>
                          </w:rPr>
                        </w:pPr>
                        <w:r>
                          <w:rPr>
                            <w:rFonts w:ascii="宋体" w:hAnsi="宋体" w:cs="宋体" w:eastAsia="宋体" w:hint="default"/>
                            <w:sz w:val="18"/>
                            <w:szCs w:val="18"/>
                          </w:rPr>
                          <w:t>募集资金使用及披露</w:t>
                        </w:r>
                      </w:p>
                    </w:tc>
                    <w:tc>
                      <w:tcPr>
                        <w:tcW w:w="8008" w:type="dxa"/>
                        <w:gridSpan w:val="13"/>
                        <w:tcBorders>
                          <w:top w:val="single" w:sz="4" w:space="0" w:color="000000"/>
                          <w:left w:val="single" w:sz="4" w:space="0" w:color="000000"/>
                          <w:bottom w:val="nil" w:sz="6" w:space="0" w:color="auto"/>
                          <w:right w:val="single" w:sz="4" w:space="0" w:color="000000"/>
                        </w:tcBorders>
                      </w:tcPr>
                      <w:p>
                        <w:pPr/>
                      </w:p>
                    </w:tc>
                  </w:tr>
                  <w:tr>
                    <w:trPr>
                      <w:trHeight w:val="238" w:hRule="exact"/>
                    </w:trPr>
                    <w:tc>
                      <w:tcPr>
                        <w:tcW w:w="182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06" w:lineRule="exact"/>
                          <w:ind w:left="94" w:right="0"/>
                          <w:jc w:val="left"/>
                          <w:rPr>
                            <w:rFonts w:ascii="宋体" w:hAnsi="宋体" w:cs="宋体" w:eastAsia="宋体" w:hint="default"/>
                            <w:sz w:val="18"/>
                            <w:szCs w:val="18"/>
                          </w:rPr>
                        </w:pPr>
                        <w:r>
                          <w:rPr>
                            <w:rFonts w:ascii="宋体" w:hAnsi="宋体" w:cs="宋体" w:eastAsia="宋体" w:hint="default"/>
                            <w:sz w:val="18"/>
                            <w:szCs w:val="18"/>
                          </w:rPr>
                          <w:t>中存在的问题或其他</w:t>
                        </w:r>
                      </w:p>
                    </w:tc>
                    <w:tc>
                      <w:tcPr>
                        <w:tcW w:w="8008" w:type="dxa"/>
                        <w:gridSpan w:val="13"/>
                        <w:tcBorders>
                          <w:top w:val="nil" w:sz="6" w:space="0" w:color="auto"/>
                          <w:left w:val="single" w:sz="4" w:space="0" w:color="000000"/>
                          <w:bottom w:val="nil" w:sz="6" w:space="0" w:color="auto"/>
                          <w:right w:val="single" w:sz="4" w:space="0" w:color="000000"/>
                        </w:tcBorders>
                      </w:tcPr>
                      <w:p>
                        <w:pPr>
                          <w:pStyle w:val="TableParagraph"/>
                          <w:spacing w:line="240" w:lineRule="auto" w:before="12"/>
                          <w:ind w:left="2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76" w:hRule="exact"/>
                    </w:trPr>
                    <w:tc>
                      <w:tcPr>
                        <w:tcW w:w="1820" w:type="dxa"/>
                        <w:tcBorders>
                          <w:top w:val="nil" w:sz="6" w:space="0" w:color="auto"/>
                          <w:left w:val="single" w:sz="4" w:space="0" w:color="000000"/>
                          <w:bottom w:val="single" w:sz="4" w:space="0" w:color="000000"/>
                          <w:right w:val="single" w:sz="4" w:space="0" w:color="000000"/>
                        </w:tcBorders>
                        <w:shd w:val="clear" w:color="auto" w:fill="DCDCDC"/>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情况</w:t>
                        </w:r>
                      </w:p>
                    </w:tc>
                    <w:tc>
                      <w:tcPr>
                        <w:tcW w:w="8008" w:type="dxa"/>
                        <w:gridSpan w:val="13"/>
                        <w:tcBorders>
                          <w:top w:val="nil" w:sz="6" w:space="0" w:color="auto"/>
                          <w:left w:val="single" w:sz="4" w:space="0" w:color="000000"/>
                          <w:bottom w:val="single" w:sz="4" w:space="0" w:color="000000"/>
                          <w:right w:val="single" w:sz="4" w:space="0" w:color="000000"/>
                        </w:tcBorders>
                      </w:tcPr>
                      <w:p>
                        <w:pPr/>
                      </w:p>
                    </w:tc>
                  </w:tr>
                </w:tbl>
                <w:p>
                  <w:pPr/>
                </w:p>
              </w:txbxContent>
            </v:textbox>
            <w10:wrap type="none"/>
          </v:shape>
        </w:pict>
      </w:r>
      <w:r>
        <w:rPr/>
        <w:t>（三） 报告期内投资情况 1、募集资金投资情况(单位：万元)</w:t>
      </w:r>
    </w:p>
    <w:p>
      <w:pPr>
        <w:spacing w:after="0" w:line="391" w:lineRule="auto"/>
        <w:jc w:val="left"/>
        <w:sectPr>
          <w:pgSz w:w="11910" w:h="16840"/>
          <w:pgMar w:header="787" w:footer="708" w:top="1260" w:bottom="900" w:left="980" w:right="820"/>
        </w:sectPr>
      </w:pPr>
    </w:p>
    <w:p>
      <w:pPr>
        <w:spacing w:line="240" w:lineRule="auto" w:before="9"/>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396" w:lineRule="auto" w:before="26"/>
        <w:ind w:left="634" w:right="4850" w:hanging="480"/>
        <w:jc w:val="left"/>
      </w:pPr>
      <w:r>
        <w:rPr/>
        <w:t>（四）董事会日常工作情况 1、报告期内董事会的会议情况及决议内容</w:t>
      </w:r>
    </w:p>
    <w:p>
      <w:pPr>
        <w:pStyle w:val="BodyText"/>
        <w:spacing w:line="398" w:lineRule="auto" w:before="49"/>
        <w:ind w:left="633" w:right="133"/>
        <w:jc w:val="left"/>
      </w:pPr>
      <w:r>
        <w:rPr>
          <w:spacing w:val="18"/>
        </w:rPr>
        <w:t>（1）2009年1月</w:t>
      </w:r>
      <w:r>
        <w:rPr>
          <w:spacing w:val="-60"/>
        </w:rPr>
        <w:t> </w:t>
      </w:r>
      <w:r>
        <w:rPr/>
        <w:t>16</w:t>
      </w:r>
      <w:r>
        <w:rPr>
          <w:spacing w:val="-60"/>
        </w:rPr>
        <w:t> </w:t>
      </w:r>
      <w:r>
        <w:rPr/>
        <w:t>日召开第四届董事会第十一次会议，会议审议并通过如下决议：</w:t>
      </w:r>
      <w:r>
        <w:rPr/>
        <w:t> 同意南天信息股份公司对云南南天信息设备有限公司投资金额由 980</w:t>
      </w:r>
      <w:r>
        <w:rPr>
          <w:spacing w:val="-82"/>
        </w:rPr>
        <w:t> </w:t>
      </w:r>
      <w:r>
        <w:rPr/>
        <w:t>万元人民币调整为</w:t>
      </w:r>
    </w:p>
    <w:p>
      <w:pPr>
        <w:pStyle w:val="BodyText"/>
        <w:spacing w:line="396" w:lineRule="auto" w:before="7"/>
        <w:ind w:left="633" w:right="3773" w:hanging="480"/>
        <w:jc w:val="left"/>
      </w:pPr>
      <w:r>
        <w:rPr/>
        <w:t>1490万元，持股比例由</w:t>
      </w:r>
      <w:r>
        <w:rPr>
          <w:spacing w:val="-60"/>
        </w:rPr>
        <w:t> </w:t>
      </w:r>
      <w:r>
        <w:rPr/>
        <w:t>49%调整为</w:t>
      </w:r>
      <w:r>
        <w:rPr>
          <w:spacing w:val="-60"/>
        </w:rPr>
        <w:t> </w:t>
      </w:r>
      <w:r>
        <w:rPr/>
        <w:t>74.5％。</w:t>
      </w:r>
      <w:r>
        <w:rPr/>
        <w:t> 决议公告刊登于</w:t>
      </w:r>
      <w:r>
        <w:rPr>
          <w:spacing w:val="-59"/>
        </w:rPr>
        <w:t> </w:t>
      </w:r>
      <w:r>
        <w:rPr>
          <w:spacing w:val="25"/>
        </w:rPr>
        <w:t>2009年1月</w:t>
      </w:r>
      <w:r>
        <w:rPr>
          <w:spacing w:val="-59"/>
        </w:rPr>
        <w:t> </w:t>
      </w:r>
      <w:r>
        <w:rPr/>
        <w:t>17</w:t>
      </w:r>
      <w:r>
        <w:rPr>
          <w:spacing w:val="-59"/>
        </w:rPr>
        <w:t> </w:t>
      </w:r>
      <w:r>
        <w:rPr/>
        <w:t>日《证券时报》上。</w:t>
      </w:r>
    </w:p>
    <w:p>
      <w:pPr>
        <w:pStyle w:val="BodyText"/>
        <w:spacing w:line="398" w:lineRule="auto" w:before="49"/>
        <w:ind w:left="633" w:right="351"/>
        <w:jc w:val="left"/>
      </w:pPr>
      <w:r>
        <w:rPr>
          <w:spacing w:val="18"/>
        </w:rPr>
        <w:t>（2）2009年2月</w:t>
      </w:r>
      <w:r>
        <w:rPr>
          <w:spacing w:val="-60"/>
        </w:rPr>
        <w:t> </w:t>
      </w:r>
      <w:r>
        <w:rPr/>
        <w:t>26</w:t>
      </w:r>
      <w:r>
        <w:rPr>
          <w:spacing w:val="-60"/>
        </w:rPr>
        <w:t> </w:t>
      </w:r>
      <w:r>
        <w:rPr/>
        <w:t>日召开第四届董事会第十二次会议，会议审议并通过如下决议：</w:t>
      </w:r>
      <w:r>
        <w:rPr/>
        <w:t> </w:t>
      </w:r>
      <w:r>
        <w:rPr>
          <w:spacing w:val="-5"/>
        </w:rPr>
        <w:t>同意《关于短期使用闲置募集资金补充流动资金的议案》。</w:t>
      </w:r>
    </w:p>
    <w:p>
      <w:pPr>
        <w:pStyle w:val="BodyText"/>
        <w:spacing w:line="240" w:lineRule="auto" w:before="47"/>
        <w:ind w:left="633" w:right="132"/>
        <w:jc w:val="left"/>
      </w:pPr>
      <w:r>
        <w:rPr/>
        <w:t>决议公告刊登于</w:t>
      </w:r>
      <w:r>
        <w:rPr>
          <w:spacing w:val="-59"/>
        </w:rPr>
        <w:t> </w:t>
      </w:r>
      <w:r>
        <w:rPr>
          <w:spacing w:val="25"/>
        </w:rPr>
        <w:t>2009年2月</w:t>
      </w:r>
      <w:r>
        <w:rPr>
          <w:spacing w:val="-59"/>
        </w:rPr>
        <w:t> </w:t>
      </w:r>
      <w:r>
        <w:rPr/>
        <w:t>27</w:t>
      </w:r>
      <w:r>
        <w:rPr>
          <w:spacing w:val="-59"/>
        </w:rPr>
        <w:t> </w:t>
      </w:r>
      <w:r>
        <w:rPr/>
        <w:t>日《证券时报》上。</w:t>
      </w:r>
    </w:p>
    <w:p>
      <w:pPr>
        <w:pStyle w:val="BodyText"/>
        <w:spacing w:line="398" w:lineRule="auto" w:before="205"/>
        <w:ind w:left="633" w:right="473"/>
        <w:jc w:val="left"/>
      </w:pPr>
      <w:r>
        <w:rPr>
          <w:spacing w:val="21"/>
        </w:rPr>
        <w:t>（3）2009年4月1</w:t>
      </w:r>
      <w:r>
        <w:rPr>
          <w:spacing w:val="-53"/>
        </w:rPr>
        <w:t> </w:t>
      </w:r>
      <w:r>
        <w:rPr/>
        <w:t>日召开第四届董事会第十三次会议，会议审议并通过如下决议：</w:t>
      </w:r>
      <w:r>
        <w:rPr/>
        <w:t> 同意《南天信息股份公司</w:t>
      </w:r>
      <w:r>
        <w:rPr>
          <w:spacing w:val="-57"/>
        </w:rPr>
        <w:t> </w:t>
      </w:r>
      <w:r>
        <w:rPr/>
        <w:t>2008</w:t>
      </w:r>
      <w:r>
        <w:rPr>
          <w:spacing w:val="-57"/>
        </w:rPr>
        <w:t> </w:t>
      </w:r>
      <w:r>
        <w:rPr>
          <w:spacing w:val="-14"/>
        </w:rPr>
        <w:t>年度董事会报告》；</w:t>
      </w:r>
    </w:p>
    <w:p>
      <w:pPr>
        <w:pStyle w:val="BodyText"/>
        <w:spacing w:line="240" w:lineRule="auto" w:before="47"/>
        <w:ind w:left="633" w:right="132"/>
        <w:jc w:val="left"/>
      </w:pPr>
      <w:r>
        <w:rPr/>
        <w:t>同意《南天信息股份公司</w:t>
      </w:r>
      <w:r>
        <w:rPr>
          <w:spacing w:val="-60"/>
        </w:rPr>
        <w:t> </w:t>
      </w:r>
      <w:r>
        <w:rPr/>
        <w:t>2008</w:t>
      </w:r>
      <w:r>
        <w:rPr>
          <w:spacing w:val="-60"/>
        </w:rPr>
        <w:t> </w:t>
      </w:r>
      <w:r>
        <w:rPr/>
        <w:t>年度财务决算报告</w:t>
      </w:r>
      <w:r>
        <w:rPr>
          <w:spacing w:val="-120"/>
        </w:rPr>
        <w:t>》</w:t>
      </w:r>
      <w:r>
        <w:rPr/>
        <w:t>；</w:t>
      </w:r>
    </w:p>
    <w:p>
      <w:pPr>
        <w:pStyle w:val="BodyText"/>
        <w:spacing w:line="398" w:lineRule="auto" w:before="205"/>
        <w:ind w:left="636" w:right="3168"/>
        <w:jc w:val="left"/>
      </w:pPr>
      <w:r>
        <w:rPr/>
        <w:t>同意《南天信息股份公司</w:t>
      </w:r>
      <w:r>
        <w:rPr>
          <w:spacing w:val="-60"/>
        </w:rPr>
        <w:t> </w:t>
      </w:r>
      <w:r>
        <w:rPr/>
        <w:t>2008</w:t>
      </w:r>
      <w:r>
        <w:rPr>
          <w:spacing w:val="-60"/>
        </w:rPr>
        <w:t> </w:t>
      </w:r>
      <w:r>
        <w:rPr>
          <w:spacing w:val="-12"/>
        </w:rPr>
        <w:t>年度利润分配预案》；</w:t>
      </w:r>
      <w:r>
        <w:rPr/>
        <w:t> </w:t>
      </w:r>
      <w:r>
        <w:rPr>
          <w:spacing w:val="-6"/>
        </w:rPr>
        <w:t>同意《南天信息股份公司内部控制自我评价报告》；</w:t>
      </w:r>
      <w:r>
        <w:rPr>
          <w:spacing w:val="-102"/>
        </w:rPr>
        <w:t> </w:t>
      </w:r>
      <w:r>
        <w:rPr>
          <w:spacing w:val="-102"/>
        </w:rPr>
      </w:r>
      <w:r>
        <w:rPr/>
        <w:t>同意《南天信息股份公司</w:t>
      </w:r>
      <w:r>
        <w:rPr>
          <w:spacing w:val="-60"/>
        </w:rPr>
        <w:t> </w:t>
      </w:r>
      <w:r>
        <w:rPr/>
        <w:t>2008</w:t>
      </w:r>
      <w:r>
        <w:rPr>
          <w:spacing w:val="-60"/>
        </w:rPr>
        <w:t> </w:t>
      </w:r>
      <w:r>
        <w:rPr/>
        <w:t>年年度报告》正文及摘要；</w:t>
      </w:r>
    </w:p>
    <w:p>
      <w:pPr>
        <w:pStyle w:val="BodyText"/>
        <w:spacing w:line="367" w:lineRule="auto" w:before="47"/>
        <w:ind w:right="132" w:firstLine="480"/>
        <w:jc w:val="left"/>
      </w:pPr>
      <w:r>
        <w:rPr/>
        <w:t>同意续聘北京天圆全会计师事务所有限公司承担本公司 2009</w:t>
      </w:r>
      <w:r>
        <w:rPr>
          <w:spacing w:val="3"/>
        </w:rPr>
        <w:t> </w:t>
      </w:r>
      <w:r>
        <w:rPr/>
        <w:t>年度财务会计报告的审计</w:t>
      </w:r>
      <w:r>
        <w:rPr/>
        <w:t> 任务；</w:t>
      </w:r>
    </w:p>
    <w:p>
      <w:pPr>
        <w:pStyle w:val="BodyText"/>
        <w:spacing w:line="240" w:lineRule="auto" w:before="79"/>
        <w:ind w:left="636" w:right="132"/>
        <w:jc w:val="left"/>
      </w:pPr>
      <w:r>
        <w:rPr/>
        <w:t>同意召开南天信息股份公司</w:t>
      </w:r>
      <w:r>
        <w:rPr>
          <w:spacing w:val="-60"/>
        </w:rPr>
        <w:t> </w:t>
      </w:r>
      <w:r>
        <w:rPr/>
        <w:t>2008</w:t>
      </w:r>
      <w:r>
        <w:rPr>
          <w:spacing w:val="-60"/>
        </w:rPr>
        <w:t> </w:t>
      </w:r>
      <w:r>
        <w:rPr/>
        <w:t>年度股东大会。</w:t>
      </w:r>
    </w:p>
    <w:p>
      <w:pPr>
        <w:pStyle w:val="BodyText"/>
        <w:spacing w:line="240" w:lineRule="auto" w:before="205"/>
        <w:ind w:left="633" w:right="132"/>
        <w:jc w:val="left"/>
      </w:pPr>
      <w:r>
        <w:rPr/>
        <w:t>决议公告刊登于</w:t>
      </w:r>
      <w:r>
        <w:rPr>
          <w:spacing w:val="-60"/>
        </w:rPr>
        <w:t> </w:t>
      </w:r>
      <w:r>
        <w:rPr>
          <w:spacing w:val="30"/>
        </w:rPr>
        <w:t>2009年4月3</w:t>
      </w:r>
      <w:r>
        <w:rPr>
          <w:spacing w:val="-60"/>
        </w:rPr>
        <w:t> </w:t>
      </w:r>
      <w:r>
        <w:rPr/>
        <w:t>日《证券时报》上。</w:t>
      </w:r>
    </w:p>
    <w:p>
      <w:pPr>
        <w:pStyle w:val="BodyText"/>
        <w:spacing w:line="398" w:lineRule="auto" w:before="205"/>
        <w:ind w:left="633" w:right="351"/>
        <w:jc w:val="left"/>
      </w:pPr>
      <w:r>
        <w:rPr>
          <w:spacing w:val="18"/>
        </w:rPr>
        <w:t>（4）2009年4月</w:t>
      </w:r>
      <w:r>
        <w:rPr>
          <w:spacing w:val="-60"/>
        </w:rPr>
        <w:t> </w:t>
      </w:r>
      <w:r>
        <w:rPr/>
        <w:t>23</w:t>
      </w:r>
      <w:r>
        <w:rPr>
          <w:spacing w:val="-60"/>
        </w:rPr>
        <w:t> </w:t>
      </w:r>
      <w:r>
        <w:rPr/>
        <w:t>日召开第四届董事会第十四次会议，会议审议并通过如下决议：</w:t>
      </w:r>
      <w:r>
        <w:rPr/>
        <w:t> 同意《南天信息股份公司</w:t>
      </w:r>
      <w:r>
        <w:rPr>
          <w:spacing w:val="-57"/>
        </w:rPr>
        <w:t> </w:t>
      </w:r>
      <w:r>
        <w:rPr/>
        <w:t>2009</w:t>
      </w:r>
      <w:r>
        <w:rPr>
          <w:spacing w:val="-57"/>
        </w:rPr>
        <w:t> </w:t>
      </w:r>
      <w:r>
        <w:rPr>
          <w:spacing w:val="-14"/>
        </w:rPr>
        <w:t>年第一季度报告》。</w:t>
      </w:r>
    </w:p>
    <w:p>
      <w:pPr>
        <w:pStyle w:val="BodyText"/>
        <w:spacing w:line="398" w:lineRule="auto" w:before="47"/>
        <w:ind w:left="633" w:right="351"/>
        <w:jc w:val="left"/>
      </w:pPr>
      <w:r>
        <w:rPr>
          <w:spacing w:val="18"/>
        </w:rPr>
        <w:t>（5）2009年6月</w:t>
      </w:r>
      <w:r>
        <w:rPr>
          <w:spacing w:val="-60"/>
        </w:rPr>
        <w:t> </w:t>
      </w:r>
      <w:r>
        <w:rPr/>
        <w:t>12</w:t>
      </w:r>
      <w:r>
        <w:rPr>
          <w:spacing w:val="-60"/>
        </w:rPr>
        <w:t> </w:t>
      </w:r>
      <w:r>
        <w:rPr/>
        <w:t>日召开第四届董事会第十五次会议，会议审议并通过如下决议：</w:t>
      </w:r>
      <w:r>
        <w:rPr/>
        <w:t> 同意修改《南天信息公司章程》部分条款； 同意聘任施丽媛女士为南天信息股份公司证券事务代表；</w:t>
      </w:r>
    </w:p>
    <w:p>
      <w:pPr>
        <w:pStyle w:val="BodyText"/>
        <w:spacing w:line="396" w:lineRule="auto" w:before="47"/>
        <w:ind w:left="633" w:right="3411"/>
        <w:jc w:val="left"/>
      </w:pPr>
      <w:r>
        <w:rPr/>
        <w:t>同意召开南天信息</w:t>
      </w:r>
      <w:r>
        <w:rPr>
          <w:spacing w:val="-60"/>
        </w:rPr>
        <w:t> </w:t>
      </w:r>
      <w:r>
        <w:rPr/>
        <w:t>2009</w:t>
      </w:r>
      <w:r>
        <w:rPr>
          <w:spacing w:val="-60"/>
        </w:rPr>
        <w:t> </w:t>
      </w:r>
      <w:r>
        <w:rPr/>
        <w:t>年第一次临时股东大会的议案。</w:t>
      </w:r>
      <w:r>
        <w:rPr/>
        <w:t> 决议公告刊登于</w:t>
      </w:r>
      <w:r>
        <w:rPr>
          <w:spacing w:val="-59"/>
        </w:rPr>
        <w:t> </w:t>
      </w:r>
      <w:r>
        <w:rPr>
          <w:spacing w:val="25"/>
        </w:rPr>
        <w:t>2009年6月</w:t>
      </w:r>
      <w:r>
        <w:rPr>
          <w:spacing w:val="-59"/>
        </w:rPr>
        <w:t> </w:t>
      </w:r>
      <w:r>
        <w:rPr/>
        <w:t>13</w:t>
      </w:r>
      <w:r>
        <w:rPr>
          <w:spacing w:val="-59"/>
        </w:rPr>
        <w:t> </w:t>
      </w:r>
      <w:r>
        <w:rPr/>
        <w:t>日《证券时报》上。</w:t>
      </w:r>
    </w:p>
    <w:p>
      <w:pPr>
        <w:pStyle w:val="BodyText"/>
        <w:spacing w:line="396" w:lineRule="auto" w:before="50"/>
        <w:ind w:left="633" w:right="351"/>
        <w:jc w:val="left"/>
      </w:pPr>
      <w:r>
        <w:rPr>
          <w:spacing w:val="18"/>
        </w:rPr>
        <w:t>（6）2009年7月</w:t>
      </w:r>
      <w:r>
        <w:rPr>
          <w:spacing w:val="-60"/>
        </w:rPr>
        <w:t> </w:t>
      </w:r>
      <w:r>
        <w:rPr/>
        <w:t>30</w:t>
      </w:r>
      <w:r>
        <w:rPr>
          <w:spacing w:val="-60"/>
        </w:rPr>
        <w:t> </w:t>
      </w:r>
      <w:r>
        <w:rPr/>
        <w:t>日召开第四届董事会第十六次会议，会议审议并通过如下决议：</w:t>
      </w:r>
      <w:r>
        <w:rPr/>
        <w:t> 同意南天信息股份公司</w:t>
      </w:r>
      <w:r>
        <w:rPr>
          <w:spacing w:val="-60"/>
        </w:rPr>
        <w:t> </w:t>
      </w:r>
      <w:r>
        <w:rPr/>
        <w:t>2009</w:t>
      </w:r>
      <w:r>
        <w:rPr>
          <w:spacing w:val="-60"/>
        </w:rPr>
        <w:t> </w:t>
      </w:r>
      <w:r>
        <w:rPr/>
        <w:t>年半年度报告正文及摘要；</w:t>
      </w:r>
    </w:p>
    <w:p>
      <w:pPr>
        <w:spacing w:after="0" w:line="396" w:lineRule="auto"/>
        <w:jc w:val="left"/>
        <w:sectPr>
          <w:headerReference w:type="default" r:id="rId13"/>
          <w:footerReference w:type="default" r:id="rId14"/>
          <w:pgSz w:w="11910" w:h="16840"/>
          <w:pgMar w:header="747" w:footer="711" w:top="920" w:bottom="900" w:left="980" w:right="980"/>
          <w:pgNumType w:start="25"/>
        </w:sectPr>
      </w:pPr>
    </w:p>
    <w:p>
      <w:pPr>
        <w:pStyle w:val="BodyText"/>
        <w:spacing w:line="396" w:lineRule="auto" w:before="113"/>
        <w:ind w:left="633" w:right="3971"/>
        <w:jc w:val="left"/>
      </w:pPr>
      <w:r>
        <w:rPr>
          <w:spacing w:val="-6"/>
        </w:rPr>
        <w:t>同意《南天信息股份公司高管薪酬管理办法》。</w:t>
      </w:r>
      <w:r>
        <w:rPr>
          <w:spacing w:val="-114"/>
        </w:rPr>
        <w:t> </w:t>
      </w:r>
      <w:r>
        <w:rPr>
          <w:spacing w:val="-114"/>
        </w:rPr>
      </w:r>
      <w:r>
        <w:rPr/>
        <w:t>决议公告刊登于</w:t>
      </w:r>
      <w:r>
        <w:rPr>
          <w:spacing w:val="-60"/>
        </w:rPr>
        <w:t> </w:t>
      </w:r>
      <w:r>
        <w:rPr>
          <w:spacing w:val="30"/>
        </w:rPr>
        <w:t>2009年8月1</w:t>
      </w:r>
      <w:r>
        <w:rPr>
          <w:spacing w:val="-60"/>
        </w:rPr>
        <w:t> </w:t>
      </w:r>
      <w:r>
        <w:rPr/>
        <w:t>日《证券时报》上。</w:t>
      </w:r>
    </w:p>
    <w:p>
      <w:pPr>
        <w:pStyle w:val="BodyText"/>
        <w:spacing w:line="398" w:lineRule="auto" w:before="49"/>
        <w:ind w:left="633" w:right="92"/>
        <w:jc w:val="left"/>
      </w:pPr>
      <w:r>
        <w:rPr>
          <w:spacing w:val="18"/>
        </w:rPr>
        <w:t>（7）2009年8月</w:t>
      </w:r>
      <w:r>
        <w:rPr>
          <w:spacing w:val="-60"/>
        </w:rPr>
        <w:t> </w:t>
      </w:r>
      <w:r>
        <w:rPr/>
        <w:t>27</w:t>
      </w:r>
      <w:r>
        <w:rPr>
          <w:spacing w:val="-60"/>
        </w:rPr>
        <w:t> </w:t>
      </w:r>
      <w:r>
        <w:rPr/>
        <w:t>日召开第四届董事会第十七次会议，会议审议并通过如下决议：</w:t>
      </w:r>
      <w:r>
        <w:rPr/>
        <w:t> 同意南天信息股份公司通过中信银行股份有限公司昆明分行向昆仑信托有限责任公司申</w:t>
      </w:r>
    </w:p>
    <w:p>
      <w:pPr>
        <w:pStyle w:val="BodyText"/>
        <w:spacing w:line="398" w:lineRule="auto" w:before="7"/>
        <w:ind w:left="633" w:right="2171" w:hanging="480"/>
        <w:jc w:val="left"/>
      </w:pPr>
      <w:r>
        <w:rPr/>
        <w:t>请信托贷款，融资金额：1</w:t>
      </w:r>
      <w:r>
        <w:rPr>
          <w:spacing w:val="-60"/>
        </w:rPr>
        <w:t> </w:t>
      </w:r>
      <w:r>
        <w:rPr/>
        <w:t>亿，期限：6</w:t>
      </w:r>
      <w:r>
        <w:rPr>
          <w:spacing w:val="-60"/>
        </w:rPr>
        <w:t> </w:t>
      </w:r>
      <w:r>
        <w:rPr/>
        <w:t>个月；</w:t>
      </w:r>
      <w:r>
        <w:rPr/>
        <w:t> 同意朱海峰先生辞去南天信息股份公司第四届董事会董事职务； 同意提名刘小斌先生为南天信息股份公司第四届董事会董事侯选人； 同意召开南天信息股份公司</w:t>
      </w:r>
      <w:r>
        <w:rPr>
          <w:spacing w:val="-60"/>
        </w:rPr>
        <w:t> </w:t>
      </w:r>
      <w:r>
        <w:rPr/>
        <w:t>2009</w:t>
      </w:r>
      <w:r>
        <w:rPr>
          <w:spacing w:val="-60"/>
        </w:rPr>
        <w:t> </w:t>
      </w:r>
      <w:r>
        <w:rPr/>
        <w:t>年第二次临时股东大会。</w:t>
      </w:r>
      <w:r>
        <w:rPr/>
        <w:t> 决议公告刊登于</w:t>
      </w:r>
      <w:r>
        <w:rPr>
          <w:spacing w:val="-59"/>
        </w:rPr>
        <w:t> </w:t>
      </w:r>
      <w:r>
        <w:rPr>
          <w:spacing w:val="25"/>
        </w:rPr>
        <w:t>2009年8月</w:t>
      </w:r>
      <w:r>
        <w:rPr>
          <w:spacing w:val="-59"/>
        </w:rPr>
        <w:t> </w:t>
      </w:r>
      <w:r>
        <w:rPr/>
        <w:t>28</w:t>
      </w:r>
      <w:r>
        <w:rPr>
          <w:spacing w:val="-59"/>
        </w:rPr>
        <w:t> </w:t>
      </w:r>
      <w:r>
        <w:rPr/>
        <w:t>日《证券时报》上。</w:t>
      </w:r>
    </w:p>
    <w:p>
      <w:pPr>
        <w:pStyle w:val="BodyText"/>
        <w:spacing w:line="240" w:lineRule="auto" w:before="47"/>
        <w:ind w:left="633" w:right="92"/>
        <w:jc w:val="left"/>
      </w:pPr>
      <w:r>
        <w:rPr/>
        <w:t>（8）2009</w:t>
      </w:r>
      <w:r>
        <w:rPr>
          <w:spacing w:val="-60"/>
        </w:rPr>
        <w:t> </w:t>
      </w:r>
      <w:r>
        <w:rPr/>
        <w:t>年</w:t>
      </w:r>
      <w:r>
        <w:rPr>
          <w:spacing w:val="-60"/>
        </w:rPr>
        <w:t> </w:t>
      </w:r>
      <w:r>
        <w:rPr/>
        <w:t>10</w:t>
      </w:r>
      <w:r>
        <w:rPr>
          <w:spacing w:val="-60"/>
        </w:rPr>
        <w:t> </w:t>
      </w:r>
      <w:r>
        <w:rPr/>
        <w:t>月</w:t>
      </w:r>
      <w:r>
        <w:rPr>
          <w:spacing w:val="-60"/>
        </w:rPr>
        <w:t> </w:t>
      </w:r>
      <w:r>
        <w:rPr/>
        <w:t>20</w:t>
      </w:r>
      <w:r>
        <w:rPr>
          <w:spacing w:val="-60"/>
        </w:rPr>
        <w:t> </w:t>
      </w:r>
      <w:r>
        <w:rPr/>
        <w:t>日召开第四届董事会第十八次会议，会议审议并通过如下决议：</w:t>
      </w:r>
    </w:p>
    <w:p>
      <w:pPr>
        <w:pStyle w:val="BodyText"/>
        <w:spacing w:line="396" w:lineRule="auto" w:before="206"/>
        <w:ind w:left="633" w:right="3261"/>
        <w:jc w:val="left"/>
      </w:pPr>
      <w:r>
        <w:rPr/>
        <w:t>同意《南天信息股份公司</w:t>
      </w:r>
      <w:r>
        <w:rPr>
          <w:spacing w:val="-60"/>
        </w:rPr>
        <w:t> </w:t>
      </w:r>
      <w:r>
        <w:rPr/>
        <w:t>2009</w:t>
      </w:r>
      <w:r>
        <w:rPr>
          <w:spacing w:val="-60"/>
        </w:rPr>
        <w:t> </w:t>
      </w:r>
      <w:r>
        <w:rPr>
          <w:spacing w:val="-14"/>
        </w:rPr>
        <w:t>年第三季度报告》；</w:t>
      </w:r>
      <w:r>
        <w:rPr>
          <w:spacing w:val="-115"/>
        </w:rPr>
        <w:t> </w:t>
      </w:r>
      <w:r>
        <w:rPr>
          <w:spacing w:val="-115"/>
        </w:rPr>
      </w:r>
      <w:r>
        <w:rPr>
          <w:spacing w:val="-5"/>
        </w:rPr>
        <w:t>同意《关于短期使用闲置募集资金补充流动资金的议案》。</w:t>
      </w:r>
      <w:r>
        <w:rPr>
          <w:spacing w:val="-110"/>
        </w:rPr>
        <w:t> </w:t>
      </w:r>
      <w:r>
        <w:rPr>
          <w:spacing w:val="-110"/>
        </w:rPr>
      </w:r>
      <w:r>
        <w:rPr/>
        <w:t>决议公告刊登于</w:t>
      </w:r>
      <w:r>
        <w:rPr>
          <w:spacing w:val="-60"/>
        </w:rPr>
        <w:t> </w:t>
      </w:r>
      <w:r>
        <w:rPr/>
        <w:t>2009</w:t>
      </w:r>
      <w:r>
        <w:rPr>
          <w:spacing w:val="-60"/>
        </w:rPr>
        <w:t> </w:t>
      </w:r>
      <w:r>
        <w:rPr/>
        <w:t>年</w:t>
      </w:r>
      <w:r>
        <w:rPr>
          <w:spacing w:val="-60"/>
        </w:rPr>
        <w:t> </w:t>
      </w:r>
      <w:r>
        <w:rPr/>
        <w:t>10</w:t>
      </w:r>
      <w:r>
        <w:rPr>
          <w:spacing w:val="-60"/>
        </w:rPr>
        <w:t> </w:t>
      </w:r>
      <w:r>
        <w:rPr/>
        <w:t>月</w:t>
      </w:r>
      <w:r>
        <w:rPr>
          <w:spacing w:val="-60"/>
        </w:rPr>
        <w:t> </w:t>
      </w:r>
      <w:r>
        <w:rPr/>
        <w:t>21</w:t>
      </w:r>
      <w:r>
        <w:rPr>
          <w:spacing w:val="-60"/>
        </w:rPr>
        <w:t> </w:t>
      </w:r>
      <w:r>
        <w:rPr/>
        <w:t>日《证券时报》上。</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19"/>
          <w:szCs w:val="19"/>
        </w:rPr>
      </w:pPr>
    </w:p>
    <w:p>
      <w:pPr>
        <w:pStyle w:val="BodyText"/>
        <w:spacing w:line="240" w:lineRule="auto"/>
        <w:ind w:left="633" w:right="92"/>
        <w:jc w:val="left"/>
      </w:pPr>
      <w:r>
        <w:rPr/>
        <w:t>2、董事会对股东大会决议的执行情况</w:t>
      </w:r>
    </w:p>
    <w:p>
      <w:pPr>
        <w:pStyle w:val="BodyText"/>
        <w:spacing w:line="240" w:lineRule="auto" w:before="205"/>
        <w:ind w:left="633" w:right="0"/>
        <w:jc w:val="left"/>
      </w:pPr>
      <w:r>
        <w:rPr/>
        <w:t>200</w:t>
      </w:r>
      <w:r>
        <w:rPr>
          <w:spacing w:val="57"/>
        </w:rPr>
        <w:t>9年5月</w:t>
      </w:r>
      <w:r>
        <w:rPr/>
        <w:t>8</w:t>
      </w:r>
      <w:r>
        <w:rPr>
          <w:spacing w:val="-63"/>
        </w:rPr>
        <w:t> </w:t>
      </w:r>
      <w:r>
        <w:rPr/>
        <w:t>日召开本公司</w:t>
      </w:r>
      <w:r>
        <w:rPr>
          <w:spacing w:val="-63"/>
        </w:rPr>
        <w:t> </w:t>
      </w:r>
      <w:r>
        <w:rPr/>
        <w:t>2008</w:t>
      </w:r>
      <w:r>
        <w:rPr>
          <w:spacing w:val="-63"/>
        </w:rPr>
        <w:t> </w:t>
      </w:r>
      <w:r>
        <w:rPr/>
        <w:t>年度股东大会</w:t>
      </w:r>
      <w:r>
        <w:rPr>
          <w:spacing w:val="-120"/>
        </w:rPr>
        <w:t>，</w:t>
      </w:r>
      <w:r>
        <w:rPr/>
        <w:t>审议通过公司</w:t>
      </w:r>
      <w:r>
        <w:rPr>
          <w:spacing w:val="-63"/>
        </w:rPr>
        <w:t> </w:t>
      </w:r>
      <w:r>
        <w:rPr/>
        <w:t>2008</w:t>
      </w:r>
      <w:r>
        <w:rPr>
          <w:spacing w:val="-63"/>
        </w:rPr>
        <w:t> </w:t>
      </w:r>
      <w:r>
        <w:rPr/>
        <w:t>年度利润分配方案：</w:t>
      </w:r>
    </w:p>
    <w:p>
      <w:pPr>
        <w:pStyle w:val="BodyText"/>
        <w:spacing w:line="240" w:lineRule="auto" w:before="166"/>
        <w:ind w:left="154" w:right="92"/>
        <w:jc w:val="left"/>
      </w:pPr>
      <w:r>
        <w:rPr/>
        <w:t>以</w:t>
      </w:r>
      <w:r>
        <w:rPr>
          <w:spacing w:val="-68"/>
        </w:rPr>
        <w:t> </w:t>
      </w:r>
      <w:r>
        <w:rPr/>
        <w:t>2008</w:t>
      </w:r>
      <w:r>
        <w:rPr>
          <w:spacing w:val="-68"/>
        </w:rPr>
        <w:t> </w:t>
      </w:r>
      <w:r>
        <w:rPr/>
        <w:t>年</w:t>
      </w:r>
      <w:r>
        <w:rPr>
          <w:spacing w:val="-66"/>
        </w:rPr>
        <w:t> </w:t>
      </w:r>
      <w:r>
        <w:rPr/>
        <w:t>12</w:t>
      </w:r>
      <w:r>
        <w:rPr>
          <w:spacing w:val="-68"/>
        </w:rPr>
        <w:t> </w:t>
      </w:r>
      <w:r>
        <w:rPr/>
        <w:t>月</w:t>
      </w:r>
      <w:r>
        <w:rPr>
          <w:spacing w:val="-68"/>
        </w:rPr>
        <w:t> </w:t>
      </w:r>
      <w:r>
        <w:rPr/>
        <w:t>31</w:t>
      </w:r>
      <w:r>
        <w:rPr>
          <w:spacing w:val="-68"/>
        </w:rPr>
        <w:t> </w:t>
      </w:r>
      <w:r>
        <w:rPr>
          <w:spacing w:val="1"/>
        </w:rPr>
        <w:t>日</w:t>
      </w:r>
      <w:r>
        <w:rPr/>
        <w:t>的总股本</w:t>
      </w:r>
      <w:r>
        <w:rPr>
          <w:spacing w:val="-68"/>
        </w:rPr>
        <w:t> </w:t>
      </w:r>
      <w:r>
        <w:rPr/>
        <w:t>210,550,951</w:t>
      </w:r>
      <w:r>
        <w:rPr>
          <w:spacing w:val="-68"/>
        </w:rPr>
        <w:t> </w:t>
      </w:r>
      <w:r>
        <w:rPr/>
        <w:t>股为基数</w:t>
      </w:r>
      <w:r>
        <w:rPr>
          <w:spacing w:val="-120"/>
        </w:rPr>
        <w:t>，</w:t>
      </w:r>
      <w:r>
        <w:rPr/>
        <w:t>向全体股东每</w:t>
      </w:r>
      <w:r>
        <w:rPr>
          <w:spacing w:val="-68"/>
        </w:rPr>
        <w:t> </w:t>
      </w:r>
      <w:r>
        <w:rPr/>
        <w:t>10</w:t>
      </w:r>
      <w:r>
        <w:rPr>
          <w:spacing w:val="-68"/>
        </w:rPr>
        <w:t> </w:t>
      </w:r>
      <w:r>
        <w:rPr/>
        <w:t>股派现金</w:t>
      </w:r>
      <w:r>
        <w:rPr>
          <w:spacing w:val="-68"/>
        </w:rPr>
        <w:t> </w:t>
      </w:r>
      <w:r>
        <w:rPr/>
        <w:t>2.20</w:t>
      </w:r>
      <w:r>
        <w:rPr>
          <w:spacing w:val="-68"/>
        </w:rPr>
        <w:t> </w:t>
      </w:r>
      <w:r>
        <w:rPr>
          <w:spacing w:val="-120"/>
        </w:rPr>
        <w:t>元</w:t>
      </w:r>
      <w:r>
        <w:rPr/>
        <w:t>（含</w:t>
      </w:r>
    </w:p>
    <w:p>
      <w:pPr>
        <w:pStyle w:val="BodyText"/>
        <w:spacing w:line="240" w:lineRule="auto" w:before="166"/>
        <w:ind w:left="154" w:right="92"/>
        <w:jc w:val="left"/>
      </w:pPr>
      <w:r>
        <w:rPr/>
        <w:t>税</w:t>
      </w:r>
      <w:r>
        <w:rPr>
          <w:spacing w:val="-120"/>
        </w:rPr>
        <w:t>）</w:t>
      </w:r>
      <w:r>
        <w:rPr/>
        <w:t>，计</w:t>
      </w:r>
      <w:r>
        <w:rPr>
          <w:spacing w:val="-60"/>
        </w:rPr>
        <w:t> </w:t>
      </w:r>
      <w:r>
        <w:rPr/>
        <w:t>46,321,209.22</w:t>
      </w:r>
      <w:r>
        <w:rPr>
          <w:spacing w:val="-60"/>
        </w:rPr>
        <w:t> </w:t>
      </w:r>
      <w:r>
        <w:rPr/>
        <w:t>元。</w:t>
      </w:r>
    </w:p>
    <w:p>
      <w:pPr>
        <w:pStyle w:val="BodyText"/>
        <w:spacing w:line="367" w:lineRule="auto" w:before="206"/>
        <w:ind w:left="154" w:right="92" w:firstLine="480"/>
        <w:jc w:val="left"/>
      </w:pPr>
      <w:r>
        <w:rPr>
          <w:spacing w:val="25"/>
        </w:rPr>
        <w:t>2009年6月</w:t>
      </w:r>
      <w:r>
        <w:rPr>
          <w:spacing w:val="-56"/>
        </w:rPr>
        <w:t> </w:t>
      </w:r>
      <w:r>
        <w:rPr/>
        <w:t>24</w:t>
      </w:r>
      <w:r>
        <w:rPr>
          <w:spacing w:val="-56"/>
        </w:rPr>
        <w:t> </w:t>
      </w:r>
      <w:r>
        <w:rPr>
          <w:spacing w:val="-4"/>
        </w:rPr>
        <w:t>日，公司在《证券时报》上刊登了《2008</w:t>
      </w:r>
      <w:r>
        <w:rPr>
          <w:spacing w:val="-56"/>
        </w:rPr>
        <w:t> </w:t>
      </w:r>
      <w:r>
        <w:rPr>
          <w:spacing w:val="-10"/>
        </w:rPr>
        <w:t>年度分红派息实施公告》，确定</w:t>
      </w:r>
      <w:r>
        <w:rPr/>
        <w:t> 股权登记日为</w:t>
      </w:r>
      <w:r>
        <w:rPr>
          <w:spacing w:val="-51"/>
        </w:rPr>
        <w:t> </w:t>
      </w:r>
      <w:r>
        <w:rPr/>
        <w:t>2009</w:t>
      </w:r>
      <w:r>
        <w:rPr>
          <w:spacing w:val="-51"/>
        </w:rPr>
        <w:t> </w:t>
      </w:r>
      <w:r>
        <w:rPr/>
        <w:t>年</w:t>
      </w:r>
      <w:r>
        <w:rPr>
          <w:spacing w:val="-50"/>
        </w:rPr>
        <w:t> </w:t>
      </w:r>
      <w:r>
        <w:rPr/>
        <w:t>6</w:t>
      </w:r>
      <w:r>
        <w:rPr>
          <w:spacing w:val="-51"/>
        </w:rPr>
        <w:t> </w:t>
      </w:r>
      <w:r>
        <w:rPr/>
        <w:t>月</w:t>
      </w:r>
      <w:r>
        <w:rPr>
          <w:spacing w:val="-51"/>
        </w:rPr>
        <w:t> </w:t>
      </w:r>
      <w:r>
        <w:rPr/>
        <w:t>29</w:t>
      </w:r>
      <w:r>
        <w:rPr>
          <w:spacing w:val="-51"/>
        </w:rPr>
        <w:t> </w:t>
      </w:r>
      <w:r>
        <w:rPr/>
        <w:t>日；除息日为</w:t>
      </w:r>
      <w:r>
        <w:rPr>
          <w:spacing w:val="-51"/>
        </w:rPr>
        <w:t> </w:t>
      </w:r>
      <w:r>
        <w:rPr/>
        <w:t>2009</w:t>
      </w:r>
      <w:r>
        <w:rPr>
          <w:spacing w:val="-51"/>
        </w:rPr>
        <w:t> </w:t>
      </w:r>
      <w:r>
        <w:rPr/>
        <w:t>年</w:t>
      </w:r>
      <w:r>
        <w:rPr>
          <w:spacing w:val="-50"/>
        </w:rPr>
        <w:t> </w:t>
      </w:r>
      <w:r>
        <w:rPr/>
        <w:t>6</w:t>
      </w:r>
      <w:r>
        <w:rPr>
          <w:spacing w:val="-51"/>
        </w:rPr>
        <w:t> </w:t>
      </w:r>
      <w:r>
        <w:rPr/>
        <w:t>月</w:t>
      </w:r>
      <w:r>
        <w:rPr>
          <w:spacing w:val="-51"/>
        </w:rPr>
        <w:t> </w:t>
      </w:r>
      <w:r>
        <w:rPr/>
        <w:t>30</w:t>
      </w:r>
      <w:r>
        <w:rPr>
          <w:spacing w:val="-51"/>
        </w:rPr>
        <w:t> </w:t>
      </w:r>
      <w:r>
        <w:rPr/>
        <w:t>日；红利发放日为</w:t>
      </w:r>
      <w:r>
        <w:rPr>
          <w:spacing w:val="-51"/>
        </w:rPr>
        <w:t> </w:t>
      </w:r>
      <w:r>
        <w:rPr>
          <w:spacing w:val="29"/>
        </w:rPr>
        <w:t>2009年6月</w:t>
      </w:r>
      <w:r>
        <w:rPr>
          <w:spacing w:val="-51"/>
        </w:rPr>
        <w:t> </w:t>
      </w:r>
      <w:r>
        <w:rPr/>
      </w:r>
    </w:p>
    <w:p>
      <w:pPr>
        <w:pStyle w:val="BodyText"/>
        <w:spacing w:line="240" w:lineRule="auto" w:before="38"/>
        <w:ind w:left="154" w:right="92"/>
        <w:jc w:val="left"/>
      </w:pPr>
      <w:r>
        <w:rPr/>
        <w:t>30</w:t>
      </w:r>
      <w:r>
        <w:rPr>
          <w:spacing w:val="-60"/>
        </w:rPr>
        <w:t> </w:t>
      </w:r>
      <w:r>
        <w:rPr/>
        <w:t>日。</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1"/>
          <w:szCs w:val="31"/>
        </w:rPr>
      </w:pPr>
    </w:p>
    <w:p>
      <w:pPr>
        <w:pStyle w:val="BodyText"/>
        <w:spacing w:line="398" w:lineRule="auto"/>
        <w:ind w:left="634" w:right="92"/>
        <w:jc w:val="left"/>
      </w:pPr>
      <w:r>
        <w:rPr/>
        <w:t>3、审计委员会的履职情况 公司董事会审计委员会督促并检查日常审计工作情况，审查公司内部控制制度及执行情</w:t>
      </w:r>
    </w:p>
    <w:p>
      <w:pPr>
        <w:pStyle w:val="BodyText"/>
        <w:spacing w:line="396" w:lineRule="auto" w:before="7"/>
        <w:ind w:left="634" w:right="92" w:hanging="480"/>
        <w:jc w:val="left"/>
      </w:pPr>
      <w:r>
        <w:rPr/>
        <w:t>况，审核公司重要的会计政策，定期了解公司财务状况和经营情况。 </w:t>
      </w:r>
      <w:r>
        <w:rPr>
          <w:spacing w:val="7"/>
        </w:rPr>
        <w:t>审计委员会认为公司财务报表已经按照新企业会计准则及公司有关财务制度的规定编</w:t>
      </w:r>
      <w:r>
        <w:rPr/>
      </w:r>
    </w:p>
    <w:p>
      <w:pPr>
        <w:pStyle w:val="BodyText"/>
        <w:spacing w:line="367" w:lineRule="auto" w:before="10"/>
        <w:ind w:left="154" w:right="218"/>
        <w:jc w:val="left"/>
      </w:pPr>
      <w:r>
        <w:rPr/>
        <w:t>制，在所有重大方面公允反映了公司</w:t>
      </w:r>
      <w:r>
        <w:rPr>
          <w:spacing w:val="-56"/>
        </w:rPr>
        <w:t> </w:t>
      </w:r>
      <w:r>
        <w:rPr/>
        <w:t>2009</w:t>
      </w:r>
      <w:r>
        <w:rPr>
          <w:spacing w:val="-56"/>
        </w:rPr>
        <w:t> </w:t>
      </w:r>
      <w:r>
        <w:rPr/>
        <w:t>年</w:t>
      </w:r>
      <w:r>
        <w:rPr>
          <w:spacing w:val="-56"/>
        </w:rPr>
        <w:t> </w:t>
      </w:r>
      <w:r>
        <w:rPr/>
        <w:t>12</w:t>
      </w:r>
      <w:r>
        <w:rPr>
          <w:spacing w:val="-56"/>
        </w:rPr>
        <w:t> </w:t>
      </w:r>
      <w:r>
        <w:rPr/>
        <w:t>月</w:t>
      </w:r>
      <w:r>
        <w:rPr>
          <w:spacing w:val="-56"/>
        </w:rPr>
        <w:t> </w:t>
      </w:r>
      <w:r>
        <w:rPr/>
        <w:t>31</w:t>
      </w:r>
      <w:r>
        <w:rPr>
          <w:spacing w:val="-56"/>
        </w:rPr>
        <w:t> </w:t>
      </w:r>
      <w:r>
        <w:rPr/>
        <w:t>日的财务状况以及</w:t>
      </w:r>
      <w:r>
        <w:rPr>
          <w:spacing w:val="-56"/>
        </w:rPr>
        <w:t> </w:t>
      </w:r>
      <w:r>
        <w:rPr/>
        <w:t>2009</w:t>
      </w:r>
      <w:r>
        <w:rPr>
          <w:spacing w:val="-56"/>
        </w:rPr>
        <w:t> </w:t>
      </w:r>
      <w:r>
        <w:rPr/>
        <w:t>年度的经营成</w:t>
      </w:r>
      <w:r>
        <w:rPr/>
        <w:t> 果和现金流量。</w:t>
      </w:r>
    </w:p>
    <w:p>
      <w:pPr>
        <w:pStyle w:val="BodyText"/>
        <w:spacing w:line="240" w:lineRule="auto" w:before="78"/>
        <w:ind w:left="634" w:right="92"/>
        <w:jc w:val="left"/>
      </w:pPr>
      <w:r>
        <w:rPr/>
        <w:t>委员会积极督促会计师事务所的审计工作按照制定的审计计划进行，并履行其应尽的责</w:t>
      </w:r>
    </w:p>
    <w:p>
      <w:pPr>
        <w:spacing w:after="0" w:line="240" w:lineRule="auto"/>
        <w:jc w:val="left"/>
        <w:sectPr>
          <w:pgSz w:w="11910" w:h="16840"/>
          <w:pgMar w:header="747" w:footer="711" w:top="960" w:bottom="900" w:left="980" w:right="900"/>
        </w:sectPr>
      </w:pPr>
    </w:p>
    <w:p>
      <w:pPr>
        <w:pStyle w:val="BodyText"/>
        <w:spacing w:line="240" w:lineRule="auto" w:before="113"/>
        <w:ind w:left="154" w:right="0"/>
        <w:jc w:val="both"/>
      </w:pPr>
      <w:r>
        <w:rPr/>
        <w:t>任，会计师事务所对审计委员会进行了总结并报告。</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31"/>
          <w:szCs w:val="31"/>
        </w:rPr>
      </w:pPr>
    </w:p>
    <w:p>
      <w:pPr>
        <w:pStyle w:val="BodyText"/>
        <w:spacing w:line="398" w:lineRule="auto"/>
        <w:ind w:left="634" w:right="97"/>
        <w:jc w:val="left"/>
      </w:pPr>
      <w:r>
        <w:rPr/>
        <w:t>4、薪酬与考核委员会的履职情况 报告期内，公司董事会薪酬与考核委员会召开专题会议，制定《南天信息股份公司高管</w:t>
      </w:r>
    </w:p>
    <w:p>
      <w:pPr>
        <w:pStyle w:val="BodyText"/>
        <w:spacing w:line="396" w:lineRule="auto" w:before="7"/>
        <w:ind w:left="633" w:right="97" w:hanging="480"/>
        <w:jc w:val="left"/>
      </w:pPr>
      <w:r>
        <w:rPr>
          <w:spacing w:val="-5"/>
        </w:rPr>
        <w:t>薪酬管理办法》，并经公司第四届董事会第十六次会议审议通过。</w:t>
      </w:r>
      <w:r>
        <w:rPr>
          <w:spacing w:val="-95"/>
        </w:rPr>
        <w:t> </w:t>
      </w:r>
      <w:r>
        <w:rPr>
          <w:spacing w:val="-95"/>
        </w:rPr>
      </w:r>
      <w:r>
        <w:rPr>
          <w:spacing w:val="-3"/>
        </w:rPr>
        <w:t>董事会薪酬与考核委员会根据中国证监会、深交所有关法律、法规和公司内部控制制度、</w:t>
      </w:r>
    </w:p>
    <w:p>
      <w:pPr>
        <w:pStyle w:val="BodyText"/>
        <w:spacing w:line="367" w:lineRule="auto" w:before="10"/>
        <w:ind w:right="311"/>
        <w:jc w:val="both"/>
      </w:pPr>
      <w:r>
        <w:rPr>
          <w:spacing w:val="-3"/>
        </w:rPr>
        <w:t>公司《董事会薪酬与考核委员会工作细则》的有关规定，薪酬与考核委员会对</w:t>
      </w:r>
      <w:r>
        <w:rPr>
          <w:spacing w:val="-52"/>
        </w:rPr>
        <w:t> </w:t>
      </w:r>
      <w:r>
        <w:rPr/>
        <w:t>2009</w:t>
      </w:r>
      <w:r>
        <w:rPr>
          <w:spacing w:val="-52"/>
        </w:rPr>
        <w:t> </w:t>
      </w:r>
      <w:r>
        <w:rPr/>
        <w:t>年度公司</w:t>
      </w:r>
      <w:r>
        <w:rPr/>
        <w:t> 董事、监事及高管人员所披露的薪酬情况进行了审核并发表审核意见如下：2009</w:t>
      </w:r>
      <w:r>
        <w:rPr>
          <w:spacing w:val="-81"/>
        </w:rPr>
        <w:t> </w:t>
      </w:r>
      <w:r>
        <w:rPr/>
        <w:t>年度，公司</w:t>
      </w:r>
      <w:r>
        <w:rPr/>
        <w:t> 董事、监事及高管人员披露的薪酬情况与实际发放的一致，符合公司薪酬管理制度。</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1"/>
          <w:szCs w:val="21"/>
        </w:rPr>
      </w:pPr>
    </w:p>
    <w:p>
      <w:pPr>
        <w:pStyle w:val="BodyText"/>
        <w:spacing w:line="240" w:lineRule="auto"/>
        <w:ind w:left="754" w:right="97"/>
        <w:jc w:val="left"/>
      </w:pPr>
      <w:r>
        <w:rPr/>
        <w:t>5、2009</w:t>
      </w:r>
      <w:r>
        <w:rPr>
          <w:spacing w:val="-60"/>
        </w:rPr>
        <w:t> </w:t>
      </w:r>
      <w:r>
        <w:rPr/>
        <w:t>年度利润分配预案或资本公积金转增股本预案</w:t>
      </w:r>
    </w:p>
    <w:p>
      <w:pPr>
        <w:pStyle w:val="BodyText"/>
        <w:spacing w:line="367" w:lineRule="auto" w:before="205"/>
        <w:ind w:right="97" w:firstLine="570"/>
        <w:jc w:val="left"/>
      </w:pPr>
      <w:r>
        <w:rPr>
          <w:spacing w:val="13"/>
        </w:rPr>
        <w:t>本公司财务报表经北京天圆全会计师事务所有限公司审计，2009</w:t>
      </w:r>
      <w:r>
        <w:rPr>
          <w:spacing w:val="35"/>
        </w:rPr>
        <w:t> </w:t>
      </w:r>
      <w:r>
        <w:rPr>
          <w:spacing w:val="17"/>
        </w:rPr>
        <w:t>年度实现净利润</w:t>
      </w:r>
      <w:r>
        <w:rPr>
          <w:spacing w:val="17"/>
        </w:rPr>
        <w:t> </w:t>
      </w:r>
      <w:r>
        <w:rPr/>
        <w:t>75,902,609.60</w:t>
      </w:r>
      <w:r>
        <w:rPr>
          <w:spacing w:val="-56"/>
        </w:rPr>
        <w:t> </w:t>
      </w:r>
      <w:r>
        <w:rPr>
          <w:spacing w:val="-5"/>
        </w:rPr>
        <w:t>元，加年初未分配利润</w:t>
      </w:r>
      <w:r>
        <w:rPr>
          <w:spacing w:val="-56"/>
        </w:rPr>
        <w:t> </w:t>
      </w:r>
      <w:r>
        <w:rPr/>
        <w:t>156,057,965.21</w:t>
      </w:r>
      <w:r>
        <w:rPr>
          <w:spacing w:val="-56"/>
        </w:rPr>
        <w:t> </w:t>
      </w:r>
      <w:r>
        <w:rPr>
          <w:spacing w:val="-5"/>
        </w:rPr>
        <w:t>元，提取法定盈余公积</w:t>
      </w:r>
      <w:r>
        <w:rPr>
          <w:spacing w:val="-56"/>
        </w:rPr>
        <w:t> </w:t>
      </w:r>
      <w:r>
        <w:rPr/>
        <w:t>6,462,085.82</w:t>
      </w:r>
    </w:p>
    <w:p>
      <w:pPr>
        <w:pStyle w:val="BodyText"/>
        <w:spacing w:line="240" w:lineRule="auto" w:before="38"/>
        <w:ind w:right="0"/>
        <w:jc w:val="both"/>
      </w:pPr>
      <w:r>
        <w:rPr/>
        <w:t>元，2008</w:t>
      </w:r>
      <w:r>
        <w:rPr>
          <w:spacing w:val="-65"/>
        </w:rPr>
        <w:t> </w:t>
      </w:r>
      <w:r>
        <w:rPr/>
        <w:t>年已分配股利</w:t>
      </w:r>
      <w:r>
        <w:rPr>
          <w:spacing w:val="-65"/>
        </w:rPr>
        <w:t> </w:t>
      </w:r>
      <w:r>
        <w:rPr/>
        <w:t>45,768,365.05</w:t>
      </w:r>
      <w:r>
        <w:rPr>
          <w:spacing w:val="-65"/>
        </w:rPr>
        <w:t> </w:t>
      </w:r>
      <w:r>
        <w:rPr/>
        <w:t>元（实际分配股利</w:t>
      </w:r>
      <w:r>
        <w:rPr>
          <w:spacing w:val="-65"/>
        </w:rPr>
        <w:t> </w:t>
      </w:r>
      <w:r>
        <w:rPr/>
        <w:t>46,321,209.22</w:t>
      </w:r>
      <w:r>
        <w:rPr>
          <w:spacing w:val="-65"/>
        </w:rPr>
        <w:t> </w:t>
      </w:r>
      <w:r>
        <w:rPr/>
        <w:t>元，子公司云南医</w:t>
      </w:r>
    </w:p>
    <w:p>
      <w:pPr>
        <w:pStyle w:val="BodyText"/>
        <w:spacing w:line="240" w:lineRule="auto" w:before="166"/>
        <w:ind w:right="0"/>
        <w:jc w:val="both"/>
      </w:pPr>
      <w:r>
        <w:rPr/>
        <w:t>药工业股份有限公司取得红利</w:t>
      </w:r>
      <w:r>
        <w:rPr>
          <w:spacing w:val="-60"/>
        </w:rPr>
        <w:t> </w:t>
      </w:r>
      <w:r>
        <w:rPr/>
        <w:t>552,844.17</w:t>
      </w:r>
      <w:r>
        <w:rPr>
          <w:spacing w:val="-60"/>
        </w:rPr>
        <w:t> </w:t>
      </w:r>
      <w:r>
        <w:rPr/>
        <w:t>元</w:t>
      </w:r>
      <w:r>
        <w:rPr>
          <w:spacing w:val="-82"/>
        </w:rPr>
        <w:t>，</w:t>
      </w:r>
      <w:r>
        <w:rPr/>
        <w:t>合并抵消后对外分配股利</w:t>
      </w:r>
      <w:r>
        <w:rPr>
          <w:spacing w:val="-60"/>
        </w:rPr>
        <w:t> </w:t>
      </w:r>
      <w:r>
        <w:rPr/>
        <w:t>45,768,365.05</w:t>
      </w:r>
      <w:r>
        <w:rPr>
          <w:spacing w:val="-60"/>
        </w:rPr>
        <w:t> </w:t>
      </w:r>
      <w:r>
        <w:rPr/>
        <w:t>元</w:t>
      </w:r>
      <w:r>
        <w:rPr>
          <w:spacing w:val="-120"/>
        </w:rPr>
        <w:t>）</w:t>
      </w:r>
      <w:r>
        <w:rPr/>
        <w:t>，</w:t>
      </w:r>
    </w:p>
    <w:p>
      <w:pPr>
        <w:pStyle w:val="BodyText"/>
        <w:spacing w:line="240" w:lineRule="auto" w:before="166"/>
        <w:ind w:right="0"/>
        <w:jc w:val="both"/>
      </w:pPr>
      <w:r>
        <w:rPr/>
        <w:t>可供股东分配利润</w:t>
      </w:r>
      <w:r>
        <w:rPr>
          <w:spacing w:val="-57"/>
        </w:rPr>
        <w:t> </w:t>
      </w:r>
      <w:r>
        <w:rPr/>
        <w:t>179,730,123.94</w:t>
      </w:r>
      <w:r>
        <w:rPr>
          <w:spacing w:val="-57"/>
        </w:rPr>
        <w:t> </w:t>
      </w:r>
      <w:r>
        <w:rPr/>
        <w:t>元。以</w:t>
      </w:r>
      <w:r>
        <w:rPr>
          <w:spacing w:val="-57"/>
        </w:rPr>
        <w:t> </w:t>
      </w:r>
      <w:r>
        <w:rPr/>
        <w:t>2009</w:t>
      </w:r>
      <w:r>
        <w:rPr>
          <w:spacing w:val="-57"/>
        </w:rPr>
        <w:t> </w:t>
      </w:r>
      <w:r>
        <w:rPr/>
        <w:t>年</w:t>
      </w:r>
      <w:r>
        <w:rPr>
          <w:spacing w:val="-57"/>
        </w:rPr>
        <w:t> </w:t>
      </w:r>
      <w:r>
        <w:rPr/>
        <w:t>12</w:t>
      </w:r>
      <w:r>
        <w:rPr>
          <w:spacing w:val="-57"/>
        </w:rPr>
        <w:t> </w:t>
      </w:r>
      <w:r>
        <w:rPr/>
        <w:t>月</w:t>
      </w:r>
      <w:r>
        <w:rPr>
          <w:spacing w:val="-56"/>
        </w:rPr>
        <w:t> </w:t>
      </w:r>
      <w:r>
        <w:rPr/>
        <w:t>31</w:t>
      </w:r>
      <w:r>
        <w:rPr>
          <w:spacing w:val="-57"/>
        </w:rPr>
        <w:t> </w:t>
      </w:r>
      <w:r>
        <w:rPr/>
        <w:t>日的总股本</w:t>
      </w:r>
      <w:r>
        <w:rPr>
          <w:spacing w:val="-57"/>
        </w:rPr>
        <w:t> </w:t>
      </w:r>
      <w:r>
        <w:rPr/>
        <w:t>210,550,951</w:t>
      </w:r>
      <w:r>
        <w:rPr>
          <w:spacing w:val="-57"/>
        </w:rPr>
        <w:t> </w:t>
      </w:r>
      <w:r>
        <w:rPr/>
        <w:t>股为基</w:t>
      </w:r>
    </w:p>
    <w:p>
      <w:pPr>
        <w:pStyle w:val="BodyText"/>
        <w:spacing w:line="367" w:lineRule="auto" w:before="166"/>
        <w:ind w:right="310"/>
        <w:jc w:val="both"/>
      </w:pPr>
      <w:r>
        <w:rPr/>
        <w:t>数，向全体股东每</w:t>
      </w:r>
      <w:r>
        <w:rPr>
          <w:spacing w:val="-46"/>
        </w:rPr>
        <w:t> </w:t>
      </w:r>
      <w:r>
        <w:rPr/>
        <w:t>10</w:t>
      </w:r>
      <w:r>
        <w:rPr>
          <w:spacing w:val="-47"/>
        </w:rPr>
        <w:t> </w:t>
      </w:r>
      <w:r>
        <w:rPr/>
        <w:t>股派现金</w:t>
      </w:r>
      <w:r>
        <w:rPr>
          <w:spacing w:val="-46"/>
        </w:rPr>
        <w:t> </w:t>
      </w:r>
      <w:r>
        <w:rPr/>
        <w:t>0.50</w:t>
      </w:r>
      <w:r>
        <w:rPr>
          <w:spacing w:val="-46"/>
        </w:rPr>
        <w:t> </w:t>
      </w:r>
      <w:r>
        <w:rPr>
          <w:spacing w:val="-18"/>
        </w:rPr>
        <w:t>元（含税），计</w:t>
      </w:r>
      <w:r>
        <w:rPr>
          <w:spacing w:val="-46"/>
        </w:rPr>
        <w:t> </w:t>
      </w:r>
      <w:r>
        <w:rPr>
          <w:spacing w:val="-1"/>
        </w:rPr>
        <w:t>10,527,547.55</w:t>
      </w:r>
      <w:r>
        <w:rPr>
          <w:spacing w:val="-46"/>
        </w:rPr>
        <w:t> </w:t>
      </w:r>
      <w:r>
        <w:rPr>
          <w:spacing w:val="-1"/>
        </w:rPr>
        <w:t>元，余</w:t>
      </w:r>
      <w:r>
        <w:rPr>
          <w:spacing w:val="-46"/>
        </w:rPr>
        <w:t> </w:t>
      </w:r>
      <w:r>
        <w:rPr>
          <w:spacing w:val="-1"/>
        </w:rPr>
        <w:t>169,202,576.39</w:t>
      </w:r>
      <w:r>
        <w:rPr>
          <w:spacing w:val="-1"/>
        </w:rPr>
        <w:t> </w:t>
      </w:r>
      <w:r>
        <w:rPr/>
        <w:t>元未分配利润结转以后年度分配。</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1"/>
          <w:szCs w:val="21"/>
        </w:rPr>
      </w:pPr>
    </w:p>
    <w:p>
      <w:pPr>
        <w:pStyle w:val="BodyText"/>
        <w:spacing w:line="240" w:lineRule="auto"/>
        <w:ind w:left="753" w:right="97"/>
        <w:jc w:val="left"/>
      </w:pPr>
      <w:r>
        <w:rPr/>
        <w:t>6、公司前三年现金分红情况</w:t>
      </w:r>
    </w:p>
    <w:p>
      <w:pPr>
        <w:spacing w:line="240" w:lineRule="auto" w:before="1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756"/>
        <w:gridCol w:w="2039"/>
        <w:gridCol w:w="2003"/>
        <w:gridCol w:w="2003"/>
        <w:gridCol w:w="2027"/>
      </w:tblGrid>
      <w:tr>
        <w:trPr>
          <w:trHeight w:val="239" w:hRule="exact"/>
        </w:trPr>
        <w:tc>
          <w:tcPr>
            <w:tcW w:w="1756" w:type="dxa"/>
            <w:tcBorders>
              <w:top w:val="single" w:sz="4" w:space="0" w:color="000000"/>
              <w:left w:val="single" w:sz="4" w:space="0" w:color="000000"/>
              <w:bottom w:val="nil" w:sz="6" w:space="0" w:color="auto"/>
              <w:right w:val="single" w:sz="4" w:space="0" w:color="000000"/>
            </w:tcBorders>
            <w:shd w:val="clear" w:color="auto" w:fill="DCDCDC"/>
          </w:tcPr>
          <w:p>
            <w:pPr/>
          </w:p>
        </w:tc>
        <w:tc>
          <w:tcPr>
            <w:tcW w:w="2039" w:type="dxa"/>
            <w:tcBorders>
              <w:top w:val="single" w:sz="4" w:space="0" w:color="000000"/>
              <w:left w:val="single" w:sz="4" w:space="0" w:color="000000"/>
              <w:bottom w:val="nil" w:sz="6" w:space="0" w:color="auto"/>
              <w:right w:val="single" w:sz="4" w:space="0" w:color="000000"/>
            </w:tcBorders>
            <w:shd w:val="clear" w:color="auto" w:fill="DCDCDC"/>
          </w:tcPr>
          <w:p>
            <w:pPr/>
          </w:p>
        </w:tc>
        <w:tc>
          <w:tcPr>
            <w:tcW w:w="2003" w:type="dxa"/>
            <w:vMerge w:val="restart"/>
            <w:tcBorders>
              <w:top w:val="single" w:sz="4" w:space="0" w:color="000000"/>
              <w:left w:val="single" w:sz="4" w:space="0" w:color="000000"/>
              <w:right w:val="single" w:sz="4" w:space="0" w:color="000000"/>
            </w:tcBorders>
            <w:shd w:val="clear" w:color="auto" w:fill="DCDCDC"/>
          </w:tcPr>
          <w:p>
            <w:pPr>
              <w:pStyle w:val="TableParagraph"/>
              <w:spacing w:line="237" w:lineRule="auto" w:before="11"/>
              <w:ind w:left="90" w:right="101"/>
              <w:jc w:val="center"/>
              <w:rPr>
                <w:rFonts w:ascii="宋体" w:hAnsi="宋体" w:cs="宋体" w:eastAsia="宋体" w:hint="default"/>
                <w:sz w:val="18"/>
                <w:szCs w:val="18"/>
              </w:rPr>
            </w:pPr>
            <w:r>
              <w:rPr>
                <w:rFonts w:ascii="宋体" w:hAnsi="宋体" w:cs="宋体" w:eastAsia="宋体" w:hint="default"/>
                <w:sz w:val="18"/>
                <w:szCs w:val="18"/>
              </w:rPr>
              <w:t>分红年度合并报表中归 属于上市公司股东的净 利润</w:t>
            </w:r>
          </w:p>
        </w:tc>
        <w:tc>
          <w:tcPr>
            <w:tcW w:w="2003" w:type="dxa"/>
            <w:vMerge w:val="restart"/>
            <w:tcBorders>
              <w:top w:val="single" w:sz="4" w:space="0" w:color="000000"/>
              <w:left w:val="single" w:sz="4" w:space="0" w:color="000000"/>
              <w:right w:val="single" w:sz="4" w:space="0" w:color="000000"/>
            </w:tcBorders>
            <w:shd w:val="clear" w:color="auto" w:fill="DCDCDC"/>
          </w:tcPr>
          <w:p>
            <w:pPr>
              <w:pStyle w:val="TableParagraph"/>
              <w:spacing w:line="237" w:lineRule="auto" w:before="11"/>
              <w:ind w:left="101" w:right="89"/>
              <w:jc w:val="center"/>
              <w:rPr>
                <w:rFonts w:ascii="宋体" w:hAnsi="宋体" w:cs="宋体" w:eastAsia="宋体" w:hint="default"/>
                <w:sz w:val="18"/>
                <w:szCs w:val="18"/>
              </w:rPr>
            </w:pPr>
            <w:r>
              <w:rPr>
                <w:rFonts w:ascii="宋体" w:hAnsi="宋体" w:cs="宋体" w:eastAsia="宋体" w:hint="default"/>
                <w:sz w:val="18"/>
                <w:szCs w:val="18"/>
              </w:rPr>
              <w:t>占合并报表中归属于上 市公司股东的净利润的 比率</w:t>
            </w:r>
          </w:p>
        </w:tc>
        <w:tc>
          <w:tcPr>
            <w:tcW w:w="202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14" w:hRule="exact"/>
        </w:trPr>
        <w:tc>
          <w:tcPr>
            <w:tcW w:w="1756"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分红年度</w:t>
            </w:r>
          </w:p>
        </w:tc>
        <w:tc>
          <w:tcPr>
            <w:tcW w:w="203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114" w:right="0"/>
              <w:jc w:val="lef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2003" w:type="dxa"/>
            <w:vMerge/>
            <w:tcBorders>
              <w:left w:val="single" w:sz="4" w:space="0" w:color="000000"/>
              <w:right w:val="single" w:sz="4" w:space="0" w:color="000000"/>
            </w:tcBorders>
            <w:shd w:val="clear" w:color="auto" w:fill="DCDCDC"/>
          </w:tcPr>
          <w:p>
            <w:pPr/>
          </w:p>
        </w:tc>
        <w:tc>
          <w:tcPr>
            <w:tcW w:w="2003" w:type="dxa"/>
            <w:vMerge/>
            <w:tcBorders>
              <w:left w:val="single" w:sz="4" w:space="0" w:color="000000"/>
              <w:right w:val="single" w:sz="4" w:space="0" w:color="000000"/>
            </w:tcBorders>
            <w:shd w:val="clear" w:color="auto" w:fill="DCDCDC"/>
          </w:tcPr>
          <w:p>
            <w:pPr/>
          </w:p>
        </w:tc>
        <w:tc>
          <w:tcPr>
            <w:tcW w:w="202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10"/>
              <w:ind w:left="384" w:right="0"/>
              <w:jc w:val="left"/>
              <w:rPr>
                <w:rFonts w:ascii="宋体" w:hAnsi="宋体" w:cs="宋体" w:eastAsia="宋体" w:hint="default"/>
                <w:sz w:val="18"/>
                <w:szCs w:val="18"/>
              </w:rPr>
            </w:pPr>
            <w:r>
              <w:rPr>
                <w:rFonts w:ascii="宋体" w:hAnsi="宋体" w:cs="宋体" w:eastAsia="宋体" w:hint="default"/>
                <w:sz w:val="18"/>
                <w:szCs w:val="18"/>
              </w:rPr>
              <w:t>年度可分配利润</w:t>
            </w:r>
          </w:p>
        </w:tc>
      </w:tr>
      <w:tr>
        <w:trPr>
          <w:trHeight w:val="238" w:hRule="exact"/>
        </w:trPr>
        <w:tc>
          <w:tcPr>
            <w:tcW w:w="1756" w:type="dxa"/>
            <w:tcBorders>
              <w:top w:val="nil" w:sz="6" w:space="0" w:color="auto"/>
              <w:left w:val="single" w:sz="4" w:space="0" w:color="000000"/>
              <w:bottom w:val="single" w:sz="4" w:space="0" w:color="000000"/>
              <w:right w:val="single" w:sz="4" w:space="0" w:color="000000"/>
            </w:tcBorders>
            <w:shd w:val="clear" w:color="auto" w:fill="DCDCDC"/>
          </w:tcPr>
          <w:p>
            <w:pPr/>
          </w:p>
        </w:tc>
        <w:tc>
          <w:tcPr>
            <w:tcW w:w="2039" w:type="dxa"/>
            <w:tcBorders>
              <w:top w:val="nil" w:sz="6" w:space="0" w:color="auto"/>
              <w:left w:val="single" w:sz="4" w:space="0" w:color="000000"/>
              <w:bottom w:val="single" w:sz="4" w:space="0" w:color="000000"/>
              <w:right w:val="single" w:sz="4" w:space="0" w:color="000000"/>
            </w:tcBorders>
            <w:shd w:val="clear" w:color="auto" w:fill="DCDCDC"/>
          </w:tcPr>
          <w:p>
            <w:pPr/>
          </w:p>
        </w:tc>
        <w:tc>
          <w:tcPr>
            <w:tcW w:w="2003" w:type="dxa"/>
            <w:vMerge/>
            <w:tcBorders>
              <w:left w:val="single" w:sz="4" w:space="0" w:color="000000"/>
              <w:bottom w:val="single" w:sz="4" w:space="0" w:color="000000"/>
              <w:right w:val="single" w:sz="4" w:space="0" w:color="000000"/>
            </w:tcBorders>
            <w:shd w:val="clear" w:color="auto" w:fill="DCDCDC"/>
          </w:tcPr>
          <w:p>
            <w:pPr/>
          </w:p>
        </w:tc>
        <w:tc>
          <w:tcPr>
            <w:tcW w:w="2003" w:type="dxa"/>
            <w:vMerge/>
            <w:tcBorders>
              <w:left w:val="single" w:sz="4" w:space="0" w:color="000000"/>
              <w:bottom w:val="single" w:sz="4" w:space="0" w:color="000000"/>
              <w:right w:val="single" w:sz="4" w:space="0" w:color="000000"/>
            </w:tcBorders>
            <w:shd w:val="clear" w:color="auto" w:fill="DCDCDC"/>
          </w:tcPr>
          <w:p>
            <w:pPr/>
          </w:p>
        </w:tc>
        <w:tc>
          <w:tcPr>
            <w:tcW w:w="202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3" w:hRule="exact"/>
        </w:trPr>
        <w:tc>
          <w:tcPr>
            <w:tcW w:w="1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3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33"/>
              <w:jc w:val="right"/>
              <w:rPr>
                <w:rFonts w:ascii="Times New Roman" w:hAnsi="Times New Roman" w:cs="Times New Roman" w:eastAsia="Times New Roman" w:hint="default"/>
                <w:sz w:val="18"/>
                <w:szCs w:val="18"/>
              </w:rPr>
            </w:pPr>
            <w:r>
              <w:rPr>
                <w:rFonts w:ascii="Times New Roman"/>
                <w:spacing w:val="-1"/>
                <w:sz w:val="18"/>
              </w:rPr>
              <w:t>46,321,209.22</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101,967,066.87</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Times New Roman" w:hAnsi="Times New Roman" w:cs="Times New Roman" w:eastAsia="Times New Roman" w:hint="default"/>
                <w:sz w:val="18"/>
                <w:szCs w:val="18"/>
              </w:rPr>
            </w:pPr>
            <w:r>
              <w:rPr>
                <w:rFonts w:ascii="Times New Roman"/>
                <w:w w:val="95"/>
                <w:sz w:val="18"/>
              </w:rPr>
              <w:t>45.43%</w:t>
            </w:r>
            <w:r>
              <w:rPr>
                <w:rFonts w:ascii="Times New Roman"/>
                <w:sz w:val="18"/>
              </w:rPr>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156,057,965.21</w:t>
            </w:r>
          </w:p>
        </w:tc>
      </w:tr>
      <w:tr>
        <w:trPr>
          <w:trHeight w:val="324" w:hRule="exact"/>
        </w:trPr>
        <w:tc>
          <w:tcPr>
            <w:tcW w:w="1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3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33"/>
              <w:jc w:val="right"/>
              <w:rPr>
                <w:rFonts w:ascii="Times New Roman" w:hAnsi="Times New Roman" w:cs="Times New Roman" w:eastAsia="Times New Roman" w:hint="default"/>
                <w:sz w:val="18"/>
                <w:szCs w:val="18"/>
              </w:rPr>
            </w:pPr>
            <w:r>
              <w:rPr>
                <w:rFonts w:ascii="Times New Roman"/>
                <w:spacing w:val="-1"/>
                <w:sz w:val="18"/>
              </w:rPr>
              <w:t>12,844,076.08</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32,757,452.49</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Times New Roman" w:hAnsi="Times New Roman" w:cs="Times New Roman" w:eastAsia="Times New Roman" w:hint="default"/>
                <w:sz w:val="18"/>
                <w:szCs w:val="18"/>
              </w:rPr>
            </w:pPr>
            <w:r>
              <w:rPr>
                <w:rFonts w:ascii="Times New Roman"/>
                <w:w w:val="95"/>
                <w:sz w:val="18"/>
              </w:rPr>
              <w:t>39.21%</w:t>
            </w:r>
            <w:r>
              <w:rPr>
                <w:rFonts w:ascii="Times New Roman"/>
                <w:sz w:val="18"/>
              </w:rPr>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71,174,468.08</w:t>
            </w:r>
          </w:p>
        </w:tc>
      </w:tr>
      <w:tr>
        <w:trPr>
          <w:trHeight w:val="323" w:hRule="exact"/>
        </w:trPr>
        <w:tc>
          <w:tcPr>
            <w:tcW w:w="175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03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33"/>
              <w:jc w:val="right"/>
              <w:rPr>
                <w:rFonts w:ascii="Times New Roman" w:hAnsi="Times New Roman" w:cs="Times New Roman" w:eastAsia="Times New Roman" w:hint="default"/>
                <w:sz w:val="18"/>
                <w:szCs w:val="18"/>
              </w:rPr>
            </w:pPr>
            <w:r>
              <w:rPr>
                <w:rFonts w:ascii="Times New Roman"/>
                <w:spacing w:val="-1"/>
                <w:sz w:val="18"/>
              </w:rPr>
              <w:t>8,027,547.55</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22,199,292.99</w:t>
            </w:r>
          </w:p>
        </w:tc>
        <w:tc>
          <w:tcPr>
            <w:tcW w:w="2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Times New Roman" w:hAnsi="Times New Roman" w:cs="Times New Roman" w:eastAsia="Times New Roman" w:hint="default"/>
                <w:sz w:val="18"/>
                <w:szCs w:val="18"/>
              </w:rPr>
            </w:pPr>
            <w:r>
              <w:rPr>
                <w:rFonts w:ascii="Times New Roman"/>
                <w:w w:val="95"/>
                <w:sz w:val="18"/>
              </w:rPr>
              <w:t>36.16%</w:t>
            </w:r>
            <w:r>
              <w:rPr>
                <w:rFonts w:ascii="Times New Roman"/>
                <w:sz w:val="18"/>
              </w:rPr>
            </w:r>
          </w:p>
        </w:tc>
        <w:tc>
          <w:tcPr>
            <w:tcW w:w="2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Times New Roman" w:hAnsi="Times New Roman" w:cs="Times New Roman" w:eastAsia="Times New Roman" w:hint="default"/>
                <w:sz w:val="18"/>
                <w:szCs w:val="18"/>
              </w:rPr>
            </w:pPr>
            <w:r>
              <w:rPr>
                <w:rFonts w:ascii="Times New Roman"/>
                <w:spacing w:val="-1"/>
                <w:sz w:val="18"/>
              </w:rPr>
              <w:t>16,675,728.08</w:t>
            </w:r>
          </w:p>
        </w:tc>
      </w:tr>
      <w:tr>
        <w:trPr>
          <w:trHeight w:val="324" w:hRule="exact"/>
        </w:trPr>
        <w:tc>
          <w:tcPr>
            <w:tcW w:w="5798" w:type="dxa"/>
            <w:gridSpan w:val="3"/>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568" w:right="0"/>
              <w:jc w:val="left"/>
              <w:rPr>
                <w:rFonts w:ascii="宋体" w:hAnsi="宋体" w:cs="宋体" w:eastAsia="宋体" w:hint="default"/>
                <w:sz w:val="18"/>
                <w:szCs w:val="18"/>
              </w:rPr>
            </w:pPr>
            <w:r>
              <w:rPr>
                <w:rFonts w:ascii="宋体" w:hAnsi="宋体" w:cs="宋体" w:eastAsia="宋体" w:hint="default"/>
                <w:sz w:val="18"/>
                <w:szCs w:val="18"/>
              </w:rPr>
              <w:t>最近三年累计现金分红金额占最近年均净利润的比例（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030"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w w:val="95"/>
                <w:sz w:val="18"/>
              </w:rPr>
              <w:t>128.46%</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711" w:top="960" w:bottom="900" w:left="980" w:right="820"/>
        </w:sectPr>
      </w:pPr>
    </w:p>
    <w:p>
      <w:pPr>
        <w:spacing w:line="240" w:lineRule="auto" w:before="9"/>
        <w:rPr>
          <w:rFonts w:ascii="宋体" w:hAnsi="宋体" w:cs="宋体" w:eastAsia="宋体" w:hint="default"/>
          <w:sz w:val="3"/>
          <w:szCs w:val="3"/>
        </w:rPr>
      </w:pPr>
    </w:p>
    <w:p>
      <w:pPr>
        <w:spacing w:line="494" w:lineRule="exact"/>
        <w:ind w:left="116"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85.65pt;height:24.75pt;mso-position-horizontal-relative:char;mso-position-vertical-relative:line" coordorigin="0,0" coordsize="9713,49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style="position:absolute;left:7;top:14;width:9699;height:480" coordorigin="7,14" coordsize="9699,480">
              <v:shape style="position:absolute;left:7;top:14;width:9699;height:480" coordorigin="7,14" coordsize="9699,480" path="m7,494l9706,494,9706,14,7,14,7,494xe" filled="true" fillcolor="#008000" stroked="false">
                <v:path arrowok="t"/>
                <v:fill type="solid"/>
              </v:shape>
            </v:group>
            <v:group style="position:absolute;left:37;top:95;width:2700;height:392" coordorigin="37,95" coordsize="2700,392">
              <v:shape style="position:absolute;left:37;top:95;width:2700;height:392" coordorigin="37,95" coordsize="2700,392" path="m37,486l2737,486,2737,95,37,95,37,486xe" filled="true" fillcolor="#008000" stroked="false">
                <v:path arrowok="t"/>
                <v:fill type="solid"/>
              </v:shape>
              <v:shape style="position:absolute;left:7;top:7;width:9699;height:488" type="#_x0000_t202" filled="false" stroked="false">
                <v:textbox inset="0,0,0,0">
                  <w:txbxContent>
                    <w:p>
                      <w:pPr>
                        <w:spacing w:before="41"/>
                        <w:ind w:left="30" w:right="0" w:firstLine="0"/>
                        <w:jc w:val="left"/>
                        <w:rPr>
                          <w:rFonts w:ascii="隶书" w:hAnsi="隶书" w:cs="隶书" w:eastAsia="隶书" w:hint="default"/>
                          <w:sz w:val="30"/>
                          <w:szCs w:val="30"/>
                        </w:rPr>
                      </w:pPr>
                      <w:r>
                        <w:rPr>
                          <w:rFonts w:ascii="隶书" w:hAnsi="隶书" w:cs="隶书" w:eastAsia="隶书" w:hint="default"/>
                          <w:color w:val="FFFFFF"/>
                          <w:sz w:val="30"/>
                          <w:szCs w:val="30"/>
                        </w:rPr>
                        <w:t>八、监 事 会 报 告</w:t>
                      </w:r>
                      <w:r>
                        <w:rPr>
                          <w:rFonts w:ascii="隶书" w:hAnsi="隶书" w:cs="隶书" w:eastAsia="隶书" w:hint="default"/>
                          <w:sz w:val="30"/>
                          <w:szCs w:val="30"/>
                        </w:rPr>
                      </w:r>
                    </w:p>
                  </w:txbxContent>
                </v:textbox>
                <w10:wrap type="none"/>
              </v:shape>
            </v:group>
          </v:group>
        </w:pict>
      </w:r>
      <w:r>
        <w:rPr>
          <w:rFonts w:ascii="宋体" w:hAnsi="宋体" w:cs="宋体" w:eastAsia="宋体" w:hint="default"/>
          <w:position w:val="-9"/>
          <w:sz w:val="20"/>
          <w:szCs w:val="20"/>
        </w:rPr>
      </w:r>
    </w:p>
    <w:p>
      <w:pPr>
        <w:spacing w:line="240" w:lineRule="auto" w:before="7"/>
        <w:rPr>
          <w:rFonts w:ascii="宋体" w:hAnsi="宋体" w:cs="宋体" w:eastAsia="宋体" w:hint="default"/>
          <w:sz w:val="6"/>
          <w:szCs w:val="6"/>
        </w:rPr>
      </w:pPr>
    </w:p>
    <w:p>
      <w:pPr>
        <w:pStyle w:val="BodyText"/>
        <w:spacing w:line="336" w:lineRule="auto" w:before="26"/>
        <w:ind w:left="154" w:right="227" w:firstLine="480"/>
        <w:jc w:val="both"/>
      </w:pPr>
      <w:r>
        <w:rPr/>
        <w:t>2009</w:t>
      </w:r>
      <w:r>
        <w:rPr>
          <w:spacing w:val="-82"/>
        </w:rPr>
        <w:t> </w:t>
      </w:r>
      <w:r>
        <w:rPr/>
        <w:t>年度公司监事会按照中国证监会“法制、监督、自律、规范”的要求，履行《公司</w:t>
      </w:r>
      <w:r>
        <w:rPr/>
        <w:t> </w:t>
      </w:r>
      <w:r>
        <w:rPr>
          <w:spacing w:val="-5"/>
        </w:rPr>
        <w:t>法》、《公司章程》赋予的职责，对公司经营活动中的重大决策、公司财务、股东大会召开的</w:t>
      </w:r>
      <w:r>
        <w:rPr>
          <w:spacing w:val="-117"/>
        </w:rPr>
        <w:t> </w:t>
      </w:r>
      <w:r>
        <w:rPr>
          <w:spacing w:val="-117"/>
        </w:rPr>
      </w:r>
      <w:r>
        <w:rPr/>
        <w:t>程序、董事和高级管理人员执行公司职务的行为等方面实施了监督职能。</w:t>
      </w:r>
    </w:p>
    <w:p>
      <w:pPr>
        <w:pStyle w:val="BodyText"/>
        <w:spacing w:line="367" w:lineRule="auto" w:before="70"/>
        <w:ind w:left="634" w:right="3850"/>
        <w:jc w:val="left"/>
      </w:pPr>
      <w:r>
        <w:rPr/>
        <w:t>（一）报告期内监事会会议召开情况 在报告期内共召开</w:t>
      </w:r>
      <w:r>
        <w:rPr>
          <w:spacing w:val="-60"/>
        </w:rPr>
        <w:t> </w:t>
      </w:r>
      <w:r>
        <w:rPr/>
        <w:t>4</w:t>
      </w:r>
      <w:r>
        <w:rPr>
          <w:spacing w:val="-60"/>
        </w:rPr>
        <w:t> </w:t>
      </w:r>
      <w:r>
        <w:rPr/>
        <w:t>次监事会会议，具体情况如下：</w:t>
      </w:r>
    </w:p>
    <w:p>
      <w:pPr>
        <w:pStyle w:val="BodyText"/>
        <w:spacing w:line="364" w:lineRule="auto" w:before="38"/>
        <w:ind w:left="634" w:right="214"/>
        <w:jc w:val="left"/>
      </w:pPr>
      <w:r>
        <w:rPr>
          <w:spacing w:val="24"/>
        </w:rPr>
        <w:t>1、2009年4月1</w:t>
      </w:r>
      <w:r>
        <w:rPr>
          <w:spacing w:val="-60"/>
        </w:rPr>
        <w:t> </w:t>
      </w:r>
      <w:r>
        <w:rPr/>
        <w:t>日召开第四届监事会第七次会议，会议审议并通过如下决议：</w:t>
      </w:r>
      <w:r>
        <w:rPr/>
        <w:t> 同意《南天信息股份公司</w:t>
      </w:r>
      <w:r>
        <w:rPr>
          <w:spacing w:val="-48"/>
        </w:rPr>
        <w:t> </w:t>
      </w:r>
      <w:r>
        <w:rPr/>
        <w:t>2008</w:t>
      </w:r>
      <w:r>
        <w:rPr>
          <w:spacing w:val="-48"/>
        </w:rPr>
        <w:t> </w:t>
      </w:r>
      <w:r>
        <w:rPr>
          <w:spacing w:val="-14"/>
        </w:rPr>
        <w:t>年度监事会报告》、《南天信息股份公司</w:t>
      </w:r>
      <w:r>
        <w:rPr>
          <w:spacing w:val="-48"/>
        </w:rPr>
        <w:t> </w:t>
      </w:r>
      <w:r>
        <w:rPr/>
        <w:t>2008</w:t>
      </w:r>
      <w:r>
        <w:rPr>
          <w:spacing w:val="-48"/>
        </w:rPr>
        <w:t> </w:t>
      </w:r>
      <w:r>
        <w:rPr/>
        <w:t>年度财务决</w:t>
      </w:r>
    </w:p>
    <w:p>
      <w:pPr>
        <w:pStyle w:val="BodyText"/>
        <w:spacing w:line="338" w:lineRule="auto" w:before="1"/>
        <w:ind w:right="218"/>
        <w:jc w:val="left"/>
      </w:pPr>
      <w:r>
        <w:rPr>
          <w:spacing w:val="-18"/>
        </w:rPr>
        <w:t>算报告》、《南天信息股份公司</w:t>
      </w:r>
      <w:r>
        <w:rPr>
          <w:spacing w:val="-47"/>
        </w:rPr>
        <w:t> </w:t>
      </w:r>
      <w:r>
        <w:rPr/>
        <w:t>2008</w:t>
      </w:r>
      <w:r>
        <w:rPr>
          <w:spacing w:val="-47"/>
        </w:rPr>
        <w:t> </w:t>
      </w:r>
      <w:r>
        <w:rPr>
          <w:spacing w:val="-13"/>
        </w:rPr>
        <w:t>年度利润分配预案》、《南天信息股份公司</w:t>
      </w:r>
      <w:r>
        <w:rPr>
          <w:spacing w:val="-47"/>
        </w:rPr>
        <w:t> </w:t>
      </w:r>
      <w:r>
        <w:rPr/>
        <w:t>2008</w:t>
      </w:r>
      <w:r>
        <w:rPr>
          <w:spacing w:val="-47"/>
        </w:rPr>
        <w:t> </w:t>
      </w:r>
      <w:r>
        <w:rPr/>
        <w:t>年年度报</w:t>
      </w:r>
      <w:r>
        <w:rPr/>
        <w:t> 告》正文及摘要。</w:t>
      </w:r>
    </w:p>
    <w:p>
      <w:pPr>
        <w:pStyle w:val="BodyText"/>
        <w:spacing w:line="336" w:lineRule="auto" w:before="66"/>
        <w:ind w:left="154" w:right="232" w:firstLine="480"/>
        <w:jc w:val="both"/>
      </w:pPr>
      <w:r>
        <w:rPr/>
        <w:t>2</w:t>
      </w:r>
      <w:r>
        <w:rPr>
          <w:spacing w:val="-66"/>
        </w:rPr>
        <w:t>、</w:t>
      </w:r>
      <w:r>
        <w:rPr/>
        <w:t>200</w:t>
      </w:r>
      <w:r>
        <w:rPr>
          <w:spacing w:val="60"/>
        </w:rPr>
        <w:t>9年4</w:t>
      </w:r>
      <w:r>
        <w:rPr/>
        <w:t>月</w:t>
      </w:r>
      <w:r>
        <w:rPr>
          <w:spacing w:val="-60"/>
        </w:rPr>
        <w:t> </w:t>
      </w:r>
      <w:r>
        <w:rPr/>
        <w:t>23</w:t>
      </w:r>
      <w:r>
        <w:rPr>
          <w:spacing w:val="-60"/>
        </w:rPr>
        <w:t> </w:t>
      </w:r>
      <w:r>
        <w:rPr/>
        <w:t>日召开第四届监事会第八次会议</w:t>
      </w:r>
      <w:r>
        <w:rPr>
          <w:spacing w:val="-66"/>
        </w:rPr>
        <w:t>，</w:t>
      </w:r>
      <w:r>
        <w:rPr/>
        <w:t>会议审议并通过如下决议</w:t>
      </w:r>
      <w:r>
        <w:rPr>
          <w:spacing w:val="-66"/>
        </w:rPr>
        <w:t>：</w:t>
      </w:r>
      <w:r>
        <w:rPr/>
        <w:t>同</w:t>
      </w:r>
      <w:r>
        <w:rPr>
          <w:spacing w:val="-66"/>
        </w:rPr>
        <w:t>意</w:t>
      </w:r>
      <w:r>
        <w:rPr/>
        <w:t>《南</w:t>
      </w:r>
      <w:r>
        <w:rPr/>
        <w:t> 天信息股份公司</w:t>
      </w:r>
      <w:r>
        <w:rPr>
          <w:spacing w:val="-60"/>
        </w:rPr>
        <w:t> </w:t>
      </w:r>
      <w:r>
        <w:rPr/>
        <w:t>2009</w:t>
      </w:r>
      <w:r>
        <w:rPr>
          <w:spacing w:val="-60"/>
        </w:rPr>
        <w:t> </w:t>
      </w:r>
      <w:r>
        <w:rPr/>
        <w:t>年第一季度报告</w:t>
      </w:r>
      <w:r>
        <w:rPr>
          <w:spacing w:val="-120"/>
        </w:rPr>
        <w:t>》</w:t>
      </w:r>
      <w:r>
        <w:rPr/>
        <w:t>。</w:t>
      </w:r>
    </w:p>
    <w:p>
      <w:pPr>
        <w:pStyle w:val="BodyText"/>
        <w:spacing w:line="338" w:lineRule="auto" w:before="68"/>
        <w:ind w:left="154" w:right="231" w:firstLine="480"/>
        <w:jc w:val="both"/>
      </w:pPr>
      <w:r>
        <w:rPr>
          <w:spacing w:val="19"/>
        </w:rPr>
        <w:t>3、2009年7月</w:t>
      </w:r>
      <w:r>
        <w:rPr>
          <w:spacing w:val="-67"/>
        </w:rPr>
        <w:t> </w:t>
      </w:r>
      <w:r>
        <w:rPr/>
        <w:t>30</w:t>
      </w:r>
      <w:r>
        <w:rPr>
          <w:spacing w:val="-67"/>
        </w:rPr>
        <w:t> </w:t>
      </w:r>
      <w:r>
        <w:rPr/>
        <w:t>日召开第四届监事会第九次会议，会议审议并通过如下决议：同意南</w:t>
      </w:r>
      <w:r>
        <w:rPr/>
        <w:t> 天信息股份公司</w:t>
      </w:r>
      <w:r>
        <w:rPr>
          <w:spacing w:val="-60"/>
        </w:rPr>
        <w:t> </w:t>
      </w:r>
      <w:r>
        <w:rPr/>
        <w:t>2009</w:t>
      </w:r>
      <w:r>
        <w:rPr>
          <w:spacing w:val="-60"/>
        </w:rPr>
        <w:t> </w:t>
      </w:r>
      <w:r>
        <w:rPr/>
        <w:t>年半年度报告正文及摘要。</w:t>
      </w:r>
    </w:p>
    <w:p>
      <w:pPr>
        <w:pStyle w:val="BodyText"/>
        <w:spacing w:line="240" w:lineRule="auto" w:before="66"/>
        <w:ind w:left="634" w:right="92"/>
        <w:jc w:val="left"/>
      </w:pPr>
      <w:r>
        <w:rPr/>
        <w:t>4、2009</w:t>
      </w:r>
      <w:r>
        <w:rPr>
          <w:spacing w:val="-41"/>
        </w:rPr>
        <w:t> </w:t>
      </w:r>
      <w:r>
        <w:rPr/>
        <w:t>年</w:t>
      </w:r>
      <w:r>
        <w:rPr>
          <w:spacing w:val="-41"/>
        </w:rPr>
        <w:t> </w:t>
      </w:r>
      <w:r>
        <w:rPr/>
        <w:t>10</w:t>
      </w:r>
      <w:r>
        <w:rPr>
          <w:spacing w:val="-41"/>
        </w:rPr>
        <w:t> </w:t>
      </w:r>
      <w:r>
        <w:rPr/>
        <w:t>月</w:t>
      </w:r>
      <w:r>
        <w:rPr>
          <w:spacing w:val="-41"/>
        </w:rPr>
        <w:t> </w:t>
      </w:r>
      <w:r>
        <w:rPr/>
        <w:t>20</w:t>
      </w:r>
      <w:r>
        <w:rPr>
          <w:spacing w:val="-41"/>
        </w:rPr>
        <w:t> </w:t>
      </w:r>
      <w:r>
        <w:rPr/>
        <w:t>日召开第四届监事会第十次会议，会议审议并通过如下决议：同意</w:t>
      </w:r>
    </w:p>
    <w:p>
      <w:pPr>
        <w:pStyle w:val="BodyText"/>
        <w:spacing w:line="240" w:lineRule="auto" w:before="127"/>
        <w:ind w:left="154" w:right="92"/>
        <w:jc w:val="left"/>
      </w:pPr>
      <w:r>
        <w:rPr/>
        <w:t>南天信息股份公司</w:t>
      </w:r>
      <w:r>
        <w:rPr>
          <w:spacing w:val="-60"/>
        </w:rPr>
        <w:t> </w:t>
      </w:r>
      <w:r>
        <w:rPr/>
        <w:t>2009</w:t>
      </w:r>
      <w:r>
        <w:rPr>
          <w:spacing w:val="-60"/>
        </w:rPr>
        <w:t> </w:t>
      </w:r>
      <w:r>
        <w:rPr/>
        <w:t>年第三季度报告。</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30"/>
          <w:szCs w:val="30"/>
        </w:rPr>
      </w:pPr>
    </w:p>
    <w:p>
      <w:pPr>
        <w:pStyle w:val="BodyText"/>
        <w:spacing w:line="396" w:lineRule="auto"/>
        <w:ind w:left="634" w:right="92"/>
        <w:jc w:val="left"/>
      </w:pPr>
      <w:r>
        <w:rPr/>
        <w:t>（二）监事会独立意见 </w:t>
      </w:r>
      <w:r>
        <w:rPr>
          <w:spacing w:val="-3"/>
        </w:rPr>
        <w:t>1、公司依法运作情况：报告期内，监事会成员列席了历次股东大会和董事会会议，认为</w:t>
      </w:r>
    </w:p>
    <w:p>
      <w:pPr>
        <w:pStyle w:val="BodyText"/>
        <w:spacing w:line="367" w:lineRule="auto" w:before="10"/>
        <w:ind w:left="154" w:right="92"/>
        <w:jc w:val="left"/>
      </w:pPr>
      <w:r>
        <w:rPr>
          <w:spacing w:val="-14"/>
        </w:rPr>
        <w:t>公司能按照《公司法》、《证券法》、《公司章程》及其它有关法律、法规及规章制度规范运作，</w:t>
      </w:r>
      <w:r>
        <w:rPr>
          <w:spacing w:val="-83"/>
        </w:rPr>
        <w:t> </w:t>
      </w:r>
      <w:r>
        <w:rPr>
          <w:spacing w:val="-83"/>
        </w:rPr>
      </w:r>
      <w:r>
        <w:rPr/>
        <w:t>公司已建立了较完善的内部控制制度，董事会决策程序和内容合法；董事会认真履行了股东</w:t>
      </w:r>
      <w:r>
        <w:rPr>
          <w:spacing w:val="-83"/>
        </w:rPr>
        <w:t> </w:t>
      </w:r>
      <w:r>
        <w:rPr>
          <w:spacing w:val="-83"/>
        </w:rPr>
      </w:r>
      <w:r>
        <w:rPr/>
        <w:t>大会的各项决议，行使职权符合股东大会的授权；未发现公司董事、高级管理人员在执行职</w:t>
      </w:r>
      <w:r>
        <w:rPr>
          <w:spacing w:val="-83"/>
        </w:rPr>
        <w:t> </w:t>
      </w:r>
      <w:r>
        <w:rPr>
          <w:spacing w:val="-83"/>
        </w:rPr>
      </w:r>
      <w:r>
        <w:rPr>
          <w:spacing w:val="-5"/>
        </w:rPr>
        <w:t>务时违反法律、法规、《公司章程》和损害公司利益的行为。</w:t>
      </w:r>
    </w:p>
    <w:p>
      <w:pPr>
        <w:pStyle w:val="BodyText"/>
        <w:spacing w:line="367" w:lineRule="auto" w:before="79"/>
        <w:ind w:left="154" w:right="92" w:firstLine="480"/>
        <w:jc w:val="left"/>
      </w:pPr>
      <w:r>
        <w:rPr>
          <w:spacing w:val="-6"/>
        </w:rPr>
        <w:t>2、检查财务情况：同意北京天圆全会计师事务有限公司所出具的公司年度财务审计报告，</w:t>
      </w:r>
      <w:r>
        <w:rPr/>
        <w:t> 认为审计报告真实、客观、准确地反映了公司财务状况及经营成果。</w:t>
      </w:r>
    </w:p>
    <w:p>
      <w:pPr>
        <w:pStyle w:val="BodyText"/>
        <w:spacing w:line="367" w:lineRule="auto" w:before="78"/>
        <w:ind w:left="154" w:right="231" w:firstLine="480"/>
        <w:jc w:val="both"/>
      </w:pPr>
      <w:r>
        <w:rPr>
          <w:spacing w:val="-3"/>
        </w:rPr>
        <w:t>3、收购、出售资产情况：公司收购、出售资产交易价格合理，未发现内幕交易及损害部</w:t>
      </w:r>
      <w:r>
        <w:rPr/>
        <w:t> 分股东的权益造成公司资产流失的情况。</w:t>
      </w:r>
    </w:p>
    <w:p>
      <w:pPr>
        <w:pStyle w:val="BodyText"/>
        <w:spacing w:line="367" w:lineRule="auto" w:before="78"/>
        <w:ind w:left="154" w:right="231" w:firstLine="480"/>
        <w:jc w:val="both"/>
      </w:pPr>
      <w:r>
        <w:rPr>
          <w:spacing w:val="-3"/>
        </w:rPr>
        <w:t>4、关联交易情况：报告期内关联交易以公开、公平和市场化的原则进行，无损害公司利</w:t>
      </w:r>
      <w:r>
        <w:rPr/>
        <w:t> 益情况。</w:t>
      </w:r>
    </w:p>
    <w:p>
      <w:pPr>
        <w:spacing w:after="0" w:line="367" w:lineRule="auto"/>
        <w:jc w:val="both"/>
        <w:sectPr>
          <w:pgSz w:w="11910" w:h="16840"/>
          <w:pgMar w:header="747" w:footer="711" w:top="920" w:bottom="900" w:left="980" w:right="900"/>
        </w:sectPr>
      </w:pPr>
    </w:p>
    <w:p>
      <w:pPr>
        <w:spacing w:line="240" w:lineRule="auto" w:before="9"/>
        <w:rPr>
          <w:rFonts w:ascii="宋体" w:hAnsi="宋体" w:cs="宋体" w:eastAsia="宋体" w:hint="default"/>
          <w:sz w:val="3"/>
          <w:szCs w:val="3"/>
        </w:rPr>
      </w:pPr>
    </w:p>
    <w:p>
      <w:pPr>
        <w:spacing w:line="494" w:lineRule="exact"/>
        <w:ind w:left="1036"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85.65pt;height:24.75pt;mso-position-horizontal-relative:char;mso-position-vertical-relative:line" coordorigin="0,0" coordsize="9713,49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style="position:absolute;left:7;top:14;width:9699;height:480" coordorigin="7,14" coordsize="9699,480">
              <v:shape style="position:absolute;left:7;top:14;width:9699;height:480" coordorigin="7,14" coordsize="9699,480" path="m7,494l9706,494,9706,14,7,14,7,494xe" filled="true" fillcolor="#008000" stroked="false">
                <v:path arrowok="t"/>
                <v:fill type="solid"/>
              </v:shape>
            </v:group>
            <v:group style="position:absolute;left:37;top:95;width:2250;height:392" coordorigin="37,95" coordsize="2250,392">
              <v:shape style="position:absolute;left:37;top:95;width:2250;height:392" coordorigin="37,95" coordsize="2250,392" path="m37,486l2287,486,2287,95,37,95,37,486xe" filled="true" fillcolor="#008000" stroked="false">
                <v:path arrowok="t"/>
                <v:fill type="solid"/>
              </v:shape>
              <v:shape style="position:absolute;left:7;top:7;width:9699;height:488" type="#_x0000_t202" filled="false" stroked="false">
                <v:textbox inset="0,0,0,0">
                  <w:txbxContent>
                    <w:p>
                      <w:pPr>
                        <w:spacing w:before="41"/>
                        <w:ind w:left="30" w:right="0" w:firstLine="0"/>
                        <w:jc w:val="left"/>
                        <w:rPr>
                          <w:rFonts w:ascii="隶书" w:hAnsi="隶书" w:cs="隶书" w:eastAsia="隶书" w:hint="default"/>
                          <w:sz w:val="30"/>
                          <w:szCs w:val="30"/>
                        </w:rPr>
                      </w:pPr>
                      <w:r>
                        <w:rPr>
                          <w:rFonts w:ascii="隶书" w:hAnsi="隶书" w:cs="隶书" w:eastAsia="隶书" w:hint="default"/>
                          <w:color w:val="FFFFFF"/>
                          <w:sz w:val="30"/>
                          <w:szCs w:val="30"/>
                        </w:rPr>
                        <w:t>九、重 要 事 项</w:t>
                      </w:r>
                      <w:r>
                        <w:rPr>
                          <w:rFonts w:ascii="隶书" w:hAnsi="隶书" w:cs="隶书" w:eastAsia="隶书" w:hint="default"/>
                          <w:sz w:val="30"/>
                          <w:szCs w:val="30"/>
                        </w:rPr>
                      </w:r>
                    </w:p>
                  </w:txbxContent>
                </v:textbox>
                <w10:wrap type="none"/>
              </v:shape>
            </v:group>
          </v:group>
        </w:pict>
      </w:r>
      <w:r>
        <w:rPr>
          <w:rFonts w:ascii="宋体" w:hAnsi="宋体" w:cs="宋体" w:eastAsia="宋体" w:hint="default"/>
          <w:position w:val="-9"/>
          <w:sz w:val="20"/>
          <w:szCs w:val="20"/>
        </w:rPr>
      </w:r>
    </w:p>
    <w:p>
      <w:pPr>
        <w:spacing w:line="240" w:lineRule="auto" w:before="13"/>
        <w:rPr>
          <w:rFonts w:ascii="宋体" w:hAnsi="宋体" w:cs="宋体" w:eastAsia="宋体" w:hint="default"/>
          <w:sz w:val="8"/>
          <w:szCs w:val="8"/>
        </w:rPr>
      </w:pPr>
    </w:p>
    <w:p>
      <w:pPr>
        <w:pStyle w:val="BodyText"/>
        <w:spacing w:line="396" w:lineRule="auto" w:before="26"/>
        <w:ind w:left="1502" w:right="1078" w:hanging="429"/>
        <w:jc w:val="left"/>
      </w:pPr>
      <w:r>
        <w:rPr/>
        <w:t>（一）重大诉讼、仲裁事项 </w:t>
      </w:r>
      <w:r>
        <w:rPr>
          <w:spacing w:val="-4"/>
        </w:rPr>
        <w:t>本公司控股子公司北京南天信息工程有限公司（以下简称“北信工”）与美国安图特国际</w:t>
      </w:r>
    </w:p>
    <w:p>
      <w:pPr>
        <w:pStyle w:val="BodyText"/>
        <w:spacing w:line="367" w:lineRule="auto" w:before="10"/>
        <w:ind w:left="1022" w:right="1086"/>
        <w:jc w:val="both"/>
      </w:pPr>
      <w:r>
        <w:rPr>
          <w:spacing w:val="-4"/>
        </w:rPr>
        <w:t>有限公司（以下简称“安图特”），因合作参与中国人寿保险股份有限公司《计算机处理中心</w:t>
      </w:r>
      <w:r>
        <w:rPr>
          <w:spacing w:val="-117"/>
        </w:rPr>
        <w:t> </w:t>
      </w:r>
      <w:r>
        <w:rPr>
          <w:spacing w:val="-117"/>
        </w:rPr>
      </w:r>
      <w:r>
        <w:rPr/>
        <w:t>系统主机服务器等电子设备及伴随服务招标采购》项目过程中，就安图特公司所提供的产品</w:t>
      </w:r>
      <w:r>
        <w:rPr>
          <w:spacing w:val="-41"/>
        </w:rPr>
        <w:t> </w:t>
      </w:r>
      <w:r>
        <w:rPr/>
        <w:t>质量问题产生争议。</w:t>
      </w:r>
    </w:p>
    <w:p>
      <w:pPr>
        <w:pStyle w:val="BodyText"/>
        <w:spacing w:line="240" w:lineRule="auto" w:before="79"/>
        <w:ind w:left="1502" w:right="957"/>
        <w:jc w:val="left"/>
      </w:pPr>
      <w:r>
        <w:rPr/>
        <w:t>为此，北信工于 2007 年 4</w:t>
      </w:r>
      <w:r>
        <w:rPr>
          <w:spacing w:val="-32"/>
        </w:rPr>
        <w:t> </w:t>
      </w:r>
      <w:r>
        <w:rPr/>
        <w:t>月向北京市第一中级人民法院提请对安图特的诉讼请求，请</w:t>
      </w:r>
    </w:p>
    <w:p>
      <w:pPr>
        <w:pStyle w:val="BodyText"/>
        <w:spacing w:line="240" w:lineRule="auto" w:before="166"/>
        <w:ind w:left="1022" w:right="0"/>
        <w:jc w:val="both"/>
      </w:pPr>
      <w:r>
        <w:rPr/>
        <w:t>求判令安图特向北信工支付人民币 797</w:t>
      </w:r>
      <w:r>
        <w:rPr>
          <w:spacing w:val="-30"/>
        </w:rPr>
        <w:t> </w:t>
      </w:r>
      <w:r>
        <w:rPr/>
        <w:t>万元（该款项构成为：因安图特向北信工供应的设备</w:t>
      </w:r>
    </w:p>
    <w:p>
      <w:pPr>
        <w:pStyle w:val="BodyText"/>
        <w:spacing w:line="367" w:lineRule="auto" w:before="166"/>
        <w:ind w:left="1022" w:right="1091"/>
        <w:jc w:val="both"/>
      </w:pPr>
      <w:r>
        <w:rPr/>
        <w:t>不合格造成的货款损失人民币</w:t>
      </w:r>
      <w:r>
        <w:rPr>
          <w:spacing w:val="-76"/>
        </w:rPr>
        <w:t> </w:t>
      </w:r>
      <w:r>
        <w:rPr/>
        <w:t>900 </w:t>
      </w:r>
      <w:r>
        <w:rPr>
          <w:spacing w:val="-5"/>
        </w:rPr>
        <w:t>万元，减去北信工尚未支付给安图特的设备尾款人民币</w:t>
      </w:r>
      <w:r>
        <w:rPr>
          <w:spacing w:val="-76"/>
        </w:rPr>
        <w:t> </w:t>
      </w:r>
      <w:r>
        <w:rPr/>
        <w:t>103</w:t>
      </w:r>
      <w:r>
        <w:rPr/>
        <w:t> 万）及应收货款对应的逾期违约金损失等。截至目前，该项诉讼尚未判决。</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1"/>
          <w:szCs w:val="21"/>
        </w:rPr>
      </w:pPr>
    </w:p>
    <w:p>
      <w:pPr>
        <w:pStyle w:val="BodyText"/>
        <w:spacing w:line="240" w:lineRule="auto"/>
        <w:ind w:left="1074" w:right="0"/>
        <w:jc w:val="both"/>
      </w:pPr>
      <w:r>
        <w:rPr/>
        <w:t>（二）报告期内，公司重大收购及出售资产、吸收合并事项（单位：万元）</w:t>
      </w:r>
    </w:p>
    <w:p>
      <w:pPr>
        <w:spacing w:line="240" w:lineRule="auto" w:before="10"/>
        <w:rPr>
          <w:rFonts w:ascii="宋体" w:hAnsi="宋体" w:cs="宋体" w:eastAsia="宋体" w:hint="default"/>
          <w:sz w:val="26"/>
          <w:szCs w:val="26"/>
        </w:rPr>
      </w:pPr>
    </w:p>
    <w:tbl>
      <w:tblPr>
        <w:tblW w:w="0" w:type="auto"/>
        <w:jc w:val="left"/>
        <w:tblInd w:w="104" w:type="dxa"/>
        <w:tblLayout w:type="fixed"/>
        <w:tblCellMar>
          <w:top w:w="0" w:type="dxa"/>
          <w:left w:w="0" w:type="dxa"/>
          <w:bottom w:w="0" w:type="dxa"/>
          <w:right w:w="0" w:type="dxa"/>
        </w:tblCellMar>
        <w:tblLook w:val="01E0"/>
      </w:tblPr>
      <w:tblGrid>
        <w:gridCol w:w="1620"/>
        <w:gridCol w:w="1440"/>
        <w:gridCol w:w="1800"/>
        <w:gridCol w:w="896"/>
        <w:gridCol w:w="1183"/>
        <w:gridCol w:w="1183"/>
        <w:gridCol w:w="715"/>
        <w:gridCol w:w="715"/>
        <w:gridCol w:w="649"/>
        <w:gridCol w:w="650"/>
        <w:gridCol w:w="715"/>
      </w:tblGrid>
      <w:tr>
        <w:trPr>
          <w:trHeight w:val="2268" w:hRule="exact"/>
        </w:trPr>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72" w:lineRule="exact"/>
              <w:ind w:left="489" w:right="68" w:hanging="420"/>
              <w:jc w:val="left"/>
              <w:rPr>
                <w:rFonts w:ascii="宋体" w:hAnsi="宋体" w:cs="宋体" w:eastAsia="宋体" w:hint="default"/>
                <w:sz w:val="21"/>
                <w:szCs w:val="21"/>
              </w:rPr>
            </w:pPr>
            <w:r>
              <w:rPr>
                <w:rFonts w:ascii="宋体" w:hAnsi="宋体" w:cs="宋体" w:eastAsia="宋体" w:hint="default"/>
                <w:sz w:val="21"/>
                <w:szCs w:val="21"/>
              </w:rPr>
              <w:t>交易对方或最终 控制方</w:t>
            </w:r>
          </w:p>
        </w:tc>
        <w:tc>
          <w:tcPr>
            <w:tcW w:w="144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72" w:lineRule="exact"/>
              <w:ind w:left="503" w:right="84" w:hanging="420"/>
              <w:jc w:val="left"/>
              <w:rPr>
                <w:rFonts w:ascii="宋体" w:hAnsi="宋体" w:cs="宋体" w:eastAsia="宋体" w:hint="default"/>
                <w:sz w:val="21"/>
                <w:szCs w:val="21"/>
              </w:rPr>
            </w:pPr>
            <w:r>
              <w:rPr>
                <w:rFonts w:ascii="宋体" w:hAnsi="宋体" w:cs="宋体" w:eastAsia="宋体" w:hint="default"/>
                <w:sz w:val="21"/>
                <w:szCs w:val="21"/>
              </w:rPr>
              <w:t>被收购或置入 资产</w:t>
            </w:r>
          </w:p>
        </w:tc>
        <w:tc>
          <w:tcPr>
            <w:tcW w:w="18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3"/>
              <w:ind w:right="1"/>
              <w:jc w:val="center"/>
              <w:rPr>
                <w:rFonts w:ascii="宋体" w:hAnsi="宋体" w:cs="宋体" w:eastAsia="宋体" w:hint="default"/>
                <w:sz w:val="21"/>
                <w:szCs w:val="21"/>
              </w:rPr>
            </w:pPr>
            <w:r>
              <w:rPr>
                <w:rFonts w:ascii="宋体" w:hAnsi="宋体" w:cs="宋体" w:eastAsia="宋体" w:hint="default"/>
                <w:sz w:val="21"/>
                <w:szCs w:val="21"/>
              </w:rPr>
              <w:t>购买日</w:t>
            </w:r>
          </w:p>
        </w:tc>
        <w:tc>
          <w:tcPr>
            <w:tcW w:w="89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3"/>
              <w:ind w:right="23"/>
              <w:jc w:val="right"/>
              <w:rPr>
                <w:rFonts w:ascii="宋体" w:hAnsi="宋体" w:cs="宋体" w:eastAsia="宋体" w:hint="default"/>
                <w:sz w:val="21"/>
                <w:szCs w:val="21"/>
              </w:rPr>
            </w:pPr>
            <w:r>
              <w:rPr>
                <w:rFonts w:ascii="宋体" w:hAnsi="宋体" w:cs="宋体" w:eastAsia="宋体" w:hint="default"/>
                <w:sz w:val="21"/>
                <w:szCs w:val="21"/>
              </w:rPr>
              <w:t>交易价格</w:t>
            </w:r>
          </w:p>
        </w:tc>
        <w:tc>
          <w:tcPr>
            <w:tcW w:w="11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44"/>
              <w:ind w:left="62" w:right="59"/>
              <w:jc w:val="both"/>
              <w:rPr>
                <w:rFonts w:ascii="宋体" w:hAnsi="宋体" w:cs="宋体" w:eastAsia="宋体" w:hint="default"/>
                <w:sz w:val="21"/>
                <w:szCs w:val="21"/>
              </w:rPr>
            </w:pPr>
            <w:r>
              <w:rPr>
                <w:rFonts w:ascii="宋体" w:hAnsi="宋体" w:cs="宋体" w:eastAsia="宋体" w:hint="default"/>
                <w:sz w:val="21"/>
                <w:szCs w:val="21"/>
              </w:rPr>
              <w:t>自购买日起 至本年末为 公司贡献的 净利润（适 用于非同一 控制下的企 业合并）</w:t>
            </w:r>
          </w:p>
        </w:tc>
        <w:tc>
          <w:tcPr>
            <w:tcW w:w="11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44"/>
              <w:ind w:left="62" w:right="59"/>
              <w:jc w:val="center"/>
              <w:rPr>
                <w:rFonts w:ascii="宋体" w:hAnsi="宋体" w:cs="宋体" w:eastAsia="宋体" w:hint="default"/>
                <w:sz w:val="21"/>
                <w:szCs w:val="21"/>
              </w:rPr>
            </w:pPr>
            <w:r>
              <w:rPr>
                <w:rFonts w:ascii="宋体" w:hAnsi="宋体" w:cs="宋体" w:eastAsia="宋体" w:hint="default"/>
                <w:sz w:val="21"/>
                <w:szCs w:val="21"/>
              </w:rPr>
              <w:t>本年初至本 年末为公司 贡献的净利 润（适用于 同一控制下 的企业合 并）</w:t>
            </w:r>
          </w:p>
        </w:tc>
        <w:tc>
          <w:tcPr>
            <w:tcW w:w="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37" w:lineRule="auto" w:before="165"/>
              <w:ind w:left="37" w:right="36"/>
              <w:jc w:val="center"/>
              <w:rPr>
                <w:rFonts w:ascii="宋体" w:hAnsi="宋体" w:cs="宋体" w:eastAsia="宋体" w:hint="default"/>
                <w:sz w:val="21"/>
                <w:szCs w:val="21"/>
              </w:rPr>
            </w:pPr>
            <w:r>
              <w:rPr>
                <w:rFonts w:ascii="宋体" w:hAnsi="宋体" w:cs="宋体" w:eastAsia="宋体" w:hint="default"/>
                <w:sz w:val="21"/>
                <w:szCs w:val="21"/>
              </w:rPr>
              <w:t>是否为 关联交 易</w:t>
            </w:r>
          </w:p>
        </w:tc>
        <w:tc>
          <w:tcPr>
            <w:tcW w:w="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72" w:lineRule="exact"/>
              <w:ind w:left="247" w:right="36" w:hanging="210"/>
              <w:jc w:val="left"/>
              <w:rPr>
                <w:rFonts w:ascii="宋体" w:hAnsi="宋体" w:cs="宋体" w:eastAsia="宋体" w:hint="default"/>
                <w:sz w:val="21"/>
                <w:szCs w:val="21"/>
              </w:rPr>
            </w:pPr>
            <w:r>
              <w:rPr>
                <w:rFonts w:ascii="宋体" w:hAnsi="宋体" w:cs="宋体" w:eastAsia="宋体" w:hint="default"/>
                <w:sz w:val="21"/>
                <w:szCs w:val="21"/>
              </w:rPr>
              <w:t>定价原 则</w:t>
            </w:r>
          </w:p>
        </w:tc>
        <w:tc>
          <w:tcPr>
            <w:tcW w:w="64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
              <w:ind w:left="109" w:right="108"/>
              <w:jc w:val="both"/>
              <w:rPr>
                <w:rFonts w:ascii="宋体" w:hAnsi="宋体" w:cs="宋体" w:eastAsia="宋体" w:hint="default"/>
                <w:sz w:val="21"/>
                <w:szCs w:val="21"/>
              </w:rPr>
            </w:pPr>
            <w:r>
              <w:rPr>
                <w:rFonts w:ascii="宋体" w:hAnsi="宋体" w:cs="宋体" w:eastAsia="宋体" w:hint="default"/>
                <w:sz w:val="21"/>
                <w:szCs w:val="21"/>
              </w:rPr>
              <w:t>所涉 及的 资产 产权 是否 已全 部过 户</w:t>
            </w:r>
          </w:p>
        </w:tc>
        <w:tc>
          <w:tcPr>
            <w:tcW w:w="65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8"/>
              <w:ind w:left="110" w:right="108"/>
              <w:jc w:val="both"/>
              <w:rPr>
                <w:rFonts w:ascii="宋体" w:hAnsi="宋体" w:cs="宋体" w:eastAsia="宋体" w:hint="default"/>
                <w:sz w:val="21"/>
                <w:szCs w:val="21"/>
              </w:rPr>
            </w:pPr>
            <w:r>
              <w:rPr>
                <w:rFonts w:ascii="宋体" w:hAnsi="宋体" w:cs="宋体" w:eastAsia="宋体" w:hint="default"/>
                <w:sz w:val="21"/>
                <w:szCs w:val="21"/>
              </w:rPr>
              <w:t>所涉 及的 债权 债务 是否 已全 部转 移</w:t>
            </w:r>
          </w:p>
        </w:tc>
        <w:tc>
          <w:tcPr>
            <w:tcW w:w="7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7" w:lineRule="auto" w:before="144"/>
              <w:ind w:left="37" w:right="36"/>
              <w:jc w:val="both"/>
              <w:rPr>
                <w:rFonts w:ascii="宋体" w:hAnsi="宋体" w:cs="宋体" w:eastAsia="宋体" w:hint="default"/>
                <w:sz w:val="21"/>
                <w:szCs w:val="21"/>
              </w:rPr>
            </w:pPr>
            <w:r>
              <w:rPr>
                <w:rFonts w:ascii="宋体" w:hAnsi="宋体" w:cs="宋体" w:eastAsia="宋体" w:hint="default"/>
                <w:sz w:val="21"/>
                <w:szCs w:val="21"/>
              </w:rPr>
              <w:t>与交易 对方的 关联关 系（适 用关联 交易情 形）</w:t>
            </w:r>
          </w:p>
        </w:tc>
      </w:tr>
      <w:tr>
        <w:trPr>
          <w:trHeight w:val="907"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8"/>
              <w:ind w:left="22" w:right="115"/>
              <w:jc w:val="left"/>
              <w:rPr>
                <w:rFonts w:ascii="宋体" w:hAnsi="宋体" w:cs="宋体" w:eastAsia="宋体" w:hint="default"/>
                <w:sz w:val="21"/>
                <w:szCs w:val="21"/>
              </w:rPr>
            </w:pPr>
            <w:r>
              <w:rPr>
                <w:rFonts w:ascii="宋体" w:hAnsi="宋体" w:cs="宋体" w:eastAsia="宋体" w:hint="default"/>
                <w:sz w:val="21"/>
                <w:szCs w:val="21"/>
              </w:rPr>
              <w:t>云南新世界医药 投资有限公司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8"/>
              <w:ind w:left="22" w:right="145"/>
              <w:jc w:val="left"/>
              <w:rPr>
                <w:rFonts w:ascii="宋体" w:hAnsi="宋体" w:cs="宋体" w:eastAsia="宋体" w:hint="default"/>
                <w:sz w:val="21"/>
                <w:szCs w:val="21"/>
              </w:rPr>
            </w:pPr>
            <w:r>
              <w:rPr>
                <w:rFonts w:ascii="宋体" w:hAnsi="宋体" w:cs="宋体" w:eastAsia="宋体" w:hint="default"/>
                <w:sz w:val="21"/>
                <w:szCs w:val="21"/>
              </w:rPr>
              <w:t>云南植物药业 有限公司</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8,400.00</w:t>
            </w:r>
            <w:r>
              <w:rPr>
                <w:rFonts w:ascii="Times New Roman"/>
                <w:sz w:val="21"/>
              </w:rPr>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249.84</w:t>
            </w:r>
            <w:r>
              <w:rPr>
                <w:rFonts w:ascii="Times New Roman"/>
                <w:sz w:val="21"/>
              </w:rPr>
            </w:r>
          </w:p>
        </w:tc>
        <w:tc>
          <w:tcPr>
            <w:tcW w:w="1183"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2" w:right="7"/>
              <w:jc w:val="both"/>
              <w:rPr>
                <w:rFonts w:ascii="宋体" w:hAnsi="宋体" w:cs="宋体" w:eastAsia="宋体" w:hint="default"/>
                <w:sz w:val="21"/>
                <w:szCs w:val="21"/>
              </w:rPr>
            </w:pPr>
            <w:r>
              <w:rPr>
                <w:rFonts w:ascii="宋体" w:hAnsi="宋体" w:cs="宋体" w:eastAsia="宋体" w:hint="default"/>
                <w:spacing w:val="14"/>
                <w:sz w:val="21"/>
                <w:szCs w:val="21"/>
              </w:rPr>
              <w:t>市场化 定价原 </w:t>
            </w:r>
            <w:r>
              <w:rPr>
                <w:rFonts w:ascii="宋体" w:hAnsi="宋体" w:cs="宋体" w:eastAsia="宋体" w:hint="default"/>
                <w:sz w:val="21"/>
                <w:szCs w:val="21"/>
              </w:rPr>
              <w:t>则</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9"/>
              <w:ind w:left="22" w:right="7"/>
              <w:jc w:val="left"/>
              <w:rPr>
                <w:rFonts w:ascii="宋体" w:hAnsi="宋体" w:cs="宋体" w:eastAsia="宋体" w:hint="default"/>
                <w:sz w:val="21"/>
                <w:szCs w:val="21"/>
              </w:rPr>
            </w:pPr>
            <w:r>
              <w:rPr>
                <w:rFonts w:ascii="宋体" w:hAnsi="宋体" w:cs="宋体" w:eastAsia="宋体" w:hint="default"/>
                <w:spacing w:val="14"/>
                <w:sz w:val="21"/>
                <w:szCs w:val="21"/>
              </w:rPr>
              <w:t>无关联 </w:t>
            </w:r>
            <w:r>
              <w:rPr>
                <w:rFonts w:ascii="宋体" w:hAnsi="宋体" w:cs="宋体" w:eastAsia="宋体" w:hint="default"/>
                <w:sz w:val="21"/>
                <w:szCs w:val="21"/>
              </w:rPr>
              <w:t>关系</w:t>
            </w:r>
          </w:p>
        </w:tc>
      </w:tr>
      <w:tr>
        <w:trPr>
          <w:trHeight w:val="907"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8"/>
              <w:ind w:left="22" w:right="115"/>
              <w:jc w:val="left"/>
              <w:rPr>
                <w:rFonts w:ascii="宋体" w:hAnsi="宋体" w:cs="宋体" w:eastAsia="宋体" w:hint="default"/>
                <w:sz w:val="21"/>
                <w:szCs w:val="21"/>
              </w:rPr>
            </w:pPr>
            <w:r>
              <w:rPr>
                <w:rFonts w:ascii="宋体" w:hAnsi="宋体" w:cs="宋体" w:eastAsia="宋体" w:hint="default"/>
                <w:sz w:val="21"/>
                <w:szCs w:val="21"/>
              </w:rPr>
              <w:t>昆明兴和工贸有 限公司</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8"/>
              <w:ind w:left="22" w:right="145"/>
              <w:jc w:val="left"/>
              <w:rPr>
                <w:rFonts w:ascii="宋体" w:hAnsi="宋体" w:cs="宋体" w:eastAsia="宋体" w:hint="default"/>
                <w:sz w:val="21"/>
                <w:szCs w:val="21"/>
              </w:rPr>
            </w:pPr>
            <w:r>
              <w:rPr>
                <w:rFonts w:ascii="宋体" w:hAnsi="宋体" w:cs="宋体" w:eastAsia="宋体" w:hint="default"/>
                <w:sz w:val="21"/>
                <w:szCs w:val="21"/>
              </w:rPr>
              <w:t>云南植物药业 有限公司</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right="1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3,600.00</w:t>
            </w:r>
            <w:r>
              <w:rPr>
                <w:rFonts w:ascii="Times New Roman"/>
                <w:sz w:val="21"/>
              </w:rPr>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107.07</w:t>
            </w:r>
            <w:r>
              <w:rPr>
                <w:rFonts w:ascii="Times New Roman"/>
                <w:sz w:val="21"/>
              </w:rPr>
            </w:r>
          </w:p>
        </w:tc>
        <w:tc>
          <w:tcPr>
            <w:tcW w:w="1183" w:type="dxa"/>
            <w:tcBorders>
              <w:top w:val="single" w:sz="4" w:space="0" w:color="000000"/>
              <w:left w:val="single" w:sz="4" w:space="0" w:color="000000"/>
              <w:bottom w:val="single" w:sz="4" w:space="0" w:color="000000"/>
              <w:right w:val="single" w:sz="4" w:space="0" w:color="000000"/>
            </w:tcBorders>
          </w:tcPr>
          <w:p>
            <w:pP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否</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8"/>
              <w:ind w:left="22" w:right="7"/>
              <w:jc w:val="both"/>
              <w:rPr>
                <w:rFonts w:ascii="宋体" w:hAnsi="宋体" w:cs="宋体" w:eastAsia="宋体" w:hint="default"/>
                <w:sz w:val="21"/>
                <w:szCs w:val="21"/>
              </w:rPr>
            </w:pPr>
            <w:r>
              <w:rPr>
                <w:rFonts w:ascii="宋体" w:hAnsi="宋体" w:cs="宋体" w:eastAsia="宋体" w:hint="default"/>
                <w:spacing w:val="14"/>
                <w:sz w:val="21"/>
                <w:szCs w:val="21"/>
              </w:rPr>
              <w:t>市场化 定价原 </w:t>
            </w:r>
            <w:r>
              <w:rPr>
                <w:rFonts w:ascii="宋体" w:hAnsi="宋体" w:cs="宋体" w:eastAsia="宋体" w:hint="default"/>
                <w:sz w:val="21"/>
                <w:szCs w:val="21"/>
              </w:rPr>
              <w:t>则</w:t>
            </w:r>
          </w:p>
        </w:tc>
        <w:tc>
          <w:tcPr>
            <w:tcW w:w="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是</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是</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69"/>
              <w:ind w:left="22" w:right="7"/>
              <w:jc w:val="left"/>
              <w:rPr>
                <w:rFonts w:ascii="宋体" w:hAnsi="宋体" w:cs="宋体" w:eastAsia="宋体" w:hint="default"/>
                <w:sz w:val="21"/>
                <w:szCs w:val="21"/>
              </w:rPr>
            </w:pPr>
            <w:r>
              <w:rPr>
                <w:rFonts w:ascii="宋体" w:hAnsi="宋体" w:cs="宋体" w:eastAsia="宋体" w:hint="default"/>
                <w:spacing w:val="14"/>
                <w:sz w:val="21"/>
                <w:szCs w:val="21"/>
              </w:rPr>
              <w:t>无关联 </w:t>
            </w:r>
            <w:r>
              <w:rPr>
                <w:rFonts w:ascii="宋体" w:hAnsi="宋体" w:cs="宋体" w:eastAsia="宋体" w:hint="default"/>
                <w:sz w:val="21"/>
                <w:szCs w:val="21"/>
              </w:rPr>
              <w:t>关系</w:t>
            </w:r>
          </w:p>
        </w:tc>
      </w:tr>
    </w:tbl>
    <w:p>
      <w:pPr>
        <w:spacing w:line="240" w:lineRule="auto" w:before="5"/>
        <w:rPr>
          <w:rFonts w:ascii="宋体" w:hAnsi="宋体" w:cs="宋体" w:eastAsia="宋体" w:hint="default"/>
          <w:sz w:val="25"/>
          <w:szCs w:val="25"/>
        </w:rPr>
      </w:pPr>
    </w:p>
    <w:p>
      <w:pPr>
        <w:pStyle w:val="BodyText"/>
        <w:spacing w:line="336" w:lineRule="auto" w:before="26"/>
        <w:ind w:left="1073" w:right="957" w:firstLine="480"/>
        <w:jc w:val="left"/>
      </w:pPr>
      <w:r>
        <w:rPr/>
        <w:t>公司的控股子公司云南医药工业股份有限公司于</w:t>
      </w:r>
      <w:r>
        <w:rPr>
          <w:spacing w:val="-60"/>
        </w:rPr>
        <w:t> </w:t>
      </w:r>
      <w:r>
        <w:rPr>
          <w:spacing w:val="25"/>
        </w:rPr>
        <w:t>2009年7月</w:t>
      </w:r>
      <w:r>
        <w:rPr>
          <w:spacing w:val="-60"/>
        </w:rPr>
        <w:t> </w:t>
      </w:r>
      <w:r>
        <w:rPr/>
        <w:t>22</w:t>
      </w:r>
      <w:r>
        <w:rPr>
          <w:spacing w:val="-60"/>
        </w:rPr>
        <w:t> </w:t>
      </w:r>
      <w:r>
        <w:rPr/>
        <w:t>日（合同签订日）通过</w:t>
      </w:r>
      <w:r>
        <w:rPr/>
        <w:t> 云南产权交易所以</w:t>
      </w:r>
      <w:r>
        <w:rPr>
          <w:spacing w:val="-60"/>
        </w:rPr>
        <w:t> </w:t>
      </w:r>
      <w:r>
        <w:rPr/>
        <w:t>8400</w:t>
      </w:r>
      <w:r>
        <w:rPr>
          <w:spacing w:val="-60"/>
        </w:rPr>
        <w:t> </w:t>
      </w:r>
      <w:r>
        <w:rPr/>
        <w:t>万元的价格收购了云南新世界医药投资有限公司持有的云南植物药</w:t>
      </w:r>
      <w:r>
        <w:rPr/>
        <w:t> 业有限公司</w:t>
      </w:r>
      <w:r>
        <w:rPr>
          <w:spacing w:val="-60"/>
        </w:rPr>
        <w:t> </w:t>
      </w:r>
      <w:r>
        <w:rPr>
          <w:spacing w:val="-3"/>
        </w:rPr>
        <w:t>70%的股权，以</w:t>
      </w:r>
      <w:r>
        <w:rPr>
          <w:spacing w:val="-60"/>
        </w:rPr>
        <w:t> </w:t>
      </w:r>
      <w:r>
        <w:rPr/>
        <w:t>3600</w:t>
      </w:r>
      <w:r>
        <w:rPr>
          <w:spacing w:val="-60"/>
        </w:rPr>
        <w:t> </w:t>
      </w:r>
      <w:r>
        <w:rPr/>
        <w:t>万元的价格收购了昆明兴和工贸有限公司持有的云南植物药</w:t>
      </w:r>
      <w:r>
        <w:rPr/>
        <w:t> 业有限公司</w:t>
      </w:r>
      <w:r>
        <w:rPr>
          <w:spacing w:val="-58"/>
        </w:rPr>
        <w:t> </w:t>
      </w:r>
      <w:r>
        <w:rPr>
          <w:spacing w:val="-8"/>
        </w:rPr>
        <w:t>30%的股权，该股权转让款已经支付，并于</w:t>
      </w:r>
      <w:r>
        <w:rPr>
          <w:spacing w:val="-58"/>
        </w:rPr>
        <w:t> </w:t>
      </w:r>
      <w:r>
        <w:rPr/>
        <w:t>2009</w:t>
      </w:r>
      <w:r>
        <w:rPr>
          <w:spacing w:val="-58"/>
        </w:rPr>
        <w:t> </w:t>
      </w:r>
      <w:r>
        <w:rPr/>
        <w:t>年</w:t>
      </w:r>
      <w:r>
        <w:rPr>
          <w:spacing w:val="-58"/>
        </w:rPr>
        <w:t> </w:t>
      </w:r>
      <w:r>
        <w:rPr/>
        <w:t>11</w:t>
      </w:r>
      <w:r>
        <w:rPr>
          <w:spacing w:val="-58"/>
        </w:rPr>
        <w:t> </w:t>
      </w:r>
      <w:r>
        <w:rPr/>
        <w:t>月</w:t>
      </w:r>
      <w:r>
        <w:rPr>
          <w:spacing w:val="-58"/>
        </w:rPr>
        <w:t> </w:t>
      </w:r>
      <w:r>
        <w:rPr/>
        <w:t>12</w:t>
      </w:r>
      <w:r>
        <w:rPr>
          <w:spacing w:val="-58"/>
        </w:rPr>
        <w:t> </w:t>
      </w:r>
      <w:r>
        <w:rPr/>
        <w:t>日完成股权变更登记，</w:t>
      </w:r>
      <w:r>
        <w:rPr/>
        <w:t> 取得了该公司的</w:t>
      </w:r>
      <w:r>
        <w:rPr>
          <w:spacing w:val="-60"/>
        </w:rPr>
        <w:t> </w:t>
      </w:r>
      <w:r>
        <w:rPr/>
        <w:t>100%股权，本期纳入合并报表范围。</w:t>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3"/>
          <w:szCs w:val="23"/>
        </w:rPr>
      </w:pPr>
    </w:p>
    <w:p>
      <w:pPr>
        <w:pStyle w:val="BodyText"/>
        <w:spacing w:line="288" w:lineRule="auto"/>
        <w:ind w:left="1073" w:right="6151"/>
        <w:jc w:val="left"/>
      </w:pPr>
      <w:r>
        <w:rPr/>
        <w:t>（三）报告期内关联交易事项 与日常经营相关的关联交易（单位：万元）</w:t>
      </w:r>
    </w:p>
    <w:p>
      <w:pPr>
        <w:spacing w:line="240" w:lineRule="auto" w:before="1"/>
        <w:rPr>
          <w:rFonts w:ascii="宋体" w:hAnsi="宋体" w:cs="宋体" w:eastAsia="宋体" w:hint="default"/>
          <w:sz w:val="2"/>
          <w:szCs w:val="2"/>
        </w:rPr>
      </w:pPr>
    </w:p>
    <w:tbl>
      <w:tblPr>
        <w:tblW w:w="0" w:type="auto"/>
        <w:jc w:val="left"/>
        <w:tblInd w:w="1069" w:type="dxa"/>
        <w:tblLayout w:type="fixed"/>
        <w:tblCellMar>
          <w:top w:w="0" w:type="dxa"/>
          <w:left w:w="0" w:type="dxa"/>
          <w:bottom w:w="0" w:type="dxa"/>
          <w:right w:w="0" w:type="dxa"/>
        </w:tblCellMar>
        <w:tblLook w:val="01E0"/>
      </w:tblPr>
      <w:tblGrid>
        <w:gridCol w:w="2860"/>
        <w:gridCol w:w="3485"/>
        <w:gridCol w:w="3484"/>
      </w:tblGrid>
      <w:tr>
        <w:trPr>
          <w:trHeight w:val="363" w:hRule="exact"/>
        </w:trPr>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348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373" w:right="0"/>
              <w:jc w:val="left"/>
              <w:rPr>
                <w:rFonts w:ascii="宋体" w:hAnsi="宋体" w:cs="宋体" w:eastAsia="宋体" w:hint="default"/>
                <w:sz w:val="21"/>
                <w:szCs w:val="21"/>
              </w:rPr>
            </w:pPr>
            <w:r>
              <w:rPr>
                <w:rFonts w:ascii="宋体" w:hAnsi="宋体" w:cs="宋体" w:eastAsia="宋体" w:hint="default"/>
                <w:sz w:val="21"/>
                <w:szCs w:val="21"/>
              </w:rPr>
              <w:t>向关联方销售产品和提供劳务</w:t>
            </w:r>
          </w:p>
        </w:tc>
        <w:tc>
          <w:tcPr>
            <w:tcW w:w="348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372" w:right="0"/>
              <w:jc w:val="left"/>
              <w:rPr>
                <w:rFonts w:ascii="宋体" w:hAnsi="宋体" w:cs="宋体" w:eastAsia="宋体" w:hint="default"/>
                <w:sz w:val="21"/>
                <w:szCs w:val="21"/>
              </w:rPr>
            </w:pPr>
            <w:r>
              <w:rPr>
                <w:rFonts w:ascii="宋体" w:hAnsi="宋体" w:cs="宋体" w:eastAsia="宋体" w:hint="default"/>
                <w:sz w:val="21"/>
                <w:szCs w:val="21"/>
              </w:rPr>
              <w:t>向关联方采购产品和接受劳务</w:t>
            </w:r>
          </w:p>
        </w:tc>
      </w:tr>
    </w:tbl>
    <w:p>
      <w:pPr>
        <w:spacing w:after="0" w:line="240" w:lineRule="auto"/>
        <w:jc w:val="left"/>
        <w:rPr>
          <w:rFonts w:ascii="宋体" w:hAnsi="宋体" w:cs="宋体" w:eastAsia="宋体" w:hint="default"/>
          <w:sz w:val="21"/>
          <w:szCs w:val="21"/>
        </w:rPr>
        <w:sectPr>
          <w:headerReference w:type="default" r:id="rId15"/>
          <w:pgSz w:w="11910" w:h="16840"/>
          <w:pgMar w:header="727" w:footer="711" w:top="920" w:bottom="900" w:left="60" w:right="40"/>
        </w:sectPr>
      </w:pPr>
    </w:p>
    <w:p>
      <w:pPr>
        <w:spacing w:line="240" w:lineRule="auto" w:before="9"/>
        <w:rPr>
          <w:rFonts w:ascii="宋体" w:hAnsi="宋体" w:cs="宋体" w:eastAsia="宋体" w:hint="default"/>
          <w:sz w:val="3"/>
          <w:szCs w:val="3"/>
        </w:rPr>
      </w:pPr>
    </w:p>
    <w:tbl>
      <w:tblPr>
        <w:tblW w:w="0" w:type="auto"/>
        <w:jc w:val="left"/>
        <w:tblInd w:w="469" w:type="dxa"/>
        <w:tblLayout w:type="fixed"/>
        <w:tblCellMar>
          <w:top w:w="0" w:type="dxa"/>
          <w:left w:w="0" w:type="dxa"/>
          <w:bottom w:w="0" w:type="dxa"/>
          <w:right w:w="0" w:type="dxa"/>
        </w:tblCellMar>
        <w:tblLook w:val="01E0"/>
      </w:tblPr>
      <w:tblGrid>
        <w:gridCol w:w="2860"/>
        <w:gridCol w:w="1742"/>
        <w:gridCol w:w="1742"/>
        <w:gridCol w:w="1741"/>
        <w:gridCol w:w="1742"/>
      </w:tblGrid>
      <w:tr>
        <w:trPr>
          <w:trHeight w:val="642" w:hRule="exact"/>
        </w:trPr>
        <w:tc>
          <w:tcPr>
            <w:tcW w:w="2860" w:type="dxa"/>
            <w:tcBorders>
              <w:top w:val="single" w:sz="10" w:space="0" w:color="000000"/>
              <w:left w:val="single" w:sz="4" w:space="0" w:color="000000"/>
              <w:bottom w:val="single" w:sz="4" w:space="0" w:color="000000"/>
              <w:right w:val="single" w:sz="4" w:space="0" w:color="000000"/>
            </w:tcBorders>
          </w:tcPr>
          <w:p>
            <w:pPr/>
          </w:p>
        </w:tc>
        <w:tc>
          <w:tcPr>
            <w:tcW w:w="1742"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left="446" w:right="0"/>
              <w:jc w:val="left"/>
              <w:rPr>
                <w:rFonts w:ascii="宋体" w:hAnsi="宋体" w:cs="宋体" w:eastAsia="宋体" w:hint="default"/>
                <w:sz w:val="21"/>
                <w:szCs w:val="21"/>
              </w:rPr>
            </w:pPr>
            <w:r>
              <w:rPr>
                <w:rFonts w:ascii="宋体" w:hAnsi="宋体" w:cs="宋体" w:eastAsia="宋体" w:hint="default"/>
                <w:sz w:val="21"/>
                <w:szCs w:val="21"/>
              </w:rPr>
              <w:t>交易金额</w:t>
            </w:r>
          </w:p>
        </w:tc>
        <w:tc>
          <w:tcPr>
            <w:tcW w:w="1742"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655" w:right="25" w:hanging="630"/>
              <w:jc w:val="left"/>
              <w:rPr>
                <w:rFonts w:ascii="宋体" w:hAnsi="宋体" w:cs="宋体" w:eastAsia="宋体" w:hint="default"/>
                <w:sz w:val="21"/>
                <w:szCs w:val="21"/>
              </w:rPr>
            </w:pPr>
            <w:r>
              <w:rPr>
                <w:rFonts w:ascii="宋体" w:hAnsi="宋体" w:cs="宋体" w:eastAsia="宋体" w:hint="default"/>
                <w:sz w:val="21"/>
                <w:szCs w:val="21"/>
              </w:rPr>
              <w:t>占同类交易金额的 比例</w:t>
            </w:r>
          </w:p>
        </w:tc>
        <w:tc>
          <w:tcPr>
            <w:tcW w:w="1741"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交易金额</w:t>
            </w:r>
          </w:p>
        </w:tc>
        <w:tc>
          <w:tcPr>
            <w:tcW w:w="1742"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72" w:lineRule="exact" w:before="33"/>
              <w:ind w:left="656" w:right="24" w:hanging="630"/>
              <w:jc w:val="left"/>
              <w:rPr>
                <w:rFonts w:ascii="宋体" w:hAnsi="宋体" w:cs="宋体" w:eastAsia="宋体" w:hint="default"/>
                <w:sz w:val="21"/>
                <w:szCs w:val="21"/>
              </w:rPr>
            </w:pPr>
            <w:r>
              <w:rPr>
                <w:rFonts w:ascii="宋体" w:hAnsi="宋体" w:cs="宋体" w:eastAsia="宋体" w:hint="default"/>
                <w:sz w:val="21"/>
                <w:szCs w:val="21"/>
              </w:rPr>
              <w:t>占同类交易金额的 比例</w:t>
            </w:r>
          </w:p>
        </w:tc>
      </w:tr>
      <w:tr>
        <w:trPr>
          <w:trHeight w:val="362" w:hRule="exact"/>
        </w:trPr>
        <w:tc>
          <w:tcPr>
            <w:tcW w:w="28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0"/>
              <w:jc w:val="left"/>
              <w:rPr>
                <w:rFonts w:ascii="宋体" w:hAnsi="宋体" w:cs="宋体" w:eastAsia="宋体" w:hint="default"/>
                <w:sz w:val="21"/>
                <w:szCs w:val="21"/>
              </w:rPr>
            </w:pPr>
            <w:r>
              <w:rPr>
                <w:rFonts w:ascii="宋体" w:hAnsi="宋体" w:cs="宋体" w:eastAsia="宋体" w:hint="default"/>
                <w:sz w:val="21"/>
                <w:szCs w:val="21"/>
              </w:rPr>
              <w:t>昆明积大制药有限公司</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18,060,729.42</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53"/>
              <w:jc w:val="right"/>
              <w:rPr>
                <w:rFonts w:ascii="宋体" w:hAnsi="宋体" w:cs="宋体" w:eastAsia="宋体" w:hint="default"/>
                <w:sz w:val="21"/>
                <w:szCs w:val="21"/>
              </w:rPr>
            </w:pPr>
            <w:r>
              <w:rPr>
                <w:rFonts w:ascii="宋体"/>
                <w:spacing w:val="-1"/>
                <w:sz w:val="21"/>
              </w:rPr>
              <w:t>100%</w:t>
            </w:r>
          </w:p>
        </w:tc>
      </w:tr>
      <w:tr>
        <w:trPr>
          <w:trHeight w:val="362" w:hRule="exact"/>
        </w:trPr>
        <w:tc>
          <w:tcPr>
            <w:tcW w:w="28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Times New Roman" w:hAnsi="Times New Roman" w:cs="Times New Roman" w:eastAsia="Times New Roman" w:hint="default"/>
                <w:sz w:val="21"/>
                <w:szCs w:val="21"/>
              </w:rPr>
            </w:pPr>
            <w:r>
              <w:rPr>
                <w:rFonts w:ascii="Times New Roman"/>
                <w:sz w:val="21"/>
              </w:rPr>
              <w:t>0</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21"/>
                <w:szCs w:val="21"/>
              </w:rPr>
            </w:pPr>
            <w:r>
              <w:rPr>
                <w:rFonts w:ascii="Times New Roman"/>
                <w:spacing w:val="-1"/>
                <w:sz w:val="21"/>
              </w:rPr>
              <w:t>0.00%</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sz w:val="21"/>
              </w:rPr>
              <w:t>18,060,729.42</w:t>
            </w:r>
          </w:p>
        </w:tc>
        <w:tc>
          <w:tcPr>
            <w:tcW w:w="1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653"/>
              <w:jc w:val="right"/>
              <w:rPr>
                <w:rFonts w:ascii="宋体" w:hAnsi="宋体" w:cs="宋体" w:eastAsia="宋体" w:hint="default"/>
                <w:sz w:val="21"/>
                <w:szCs w:val="21"/>
              </w:rPr>
            </w:pPr>
            <w:r>
              <w:rPr>
                <w:rFonts w:ascii="宋体"/>
                <w:spacing w:val="-1"/>
                <w:sz w:val="21"/>
              </w:rPr>
              <w:t>100%</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p>
      <w:pPr>
        <w:pStyle w:val="BodyText"/>
        <w:spacing w:line="398" w:lineRule="auto" w:before="26"/>
        <w:ind w:left="954" w:right="0" w:hanging="480"/>
        <w:jc w:val="left"/>
      </w:pPr>
      <w:r>
        <w:rPr/>
        <w:t>（四）重大合同及其履行情况 </w:t>
      </w:r>
      <w:r>
        <w:rPr>
          <w:spacing w:val="-3"/>
        </w:rPr>
        <w:t>1、报告期内公司无托管、承包、租赁其他公司资产或其他公司托管、承包、租赁上市公</w:t>
      </w:r>
    </w:p>
    <w:p>
      <w:pPr>
        <w:pStyle w:val="BodyText"/>
        <w:spacing w:line="240" w:lineRule="auto" w:before="7"/>
        <w:ind w:left="474" w:right="0"/>
        <w:jc w:val="left"/>
      </w:pPr>
      <w:r>
        <w:rPr/>
        <w:t>司资产的事项；</w:t>
      </w:r>
    </w:p>
    <w:p>
      <w:pPr>
        <w:pStyle w:val="BodyText"/>
        <w:spacing w:line="240" w:lineRule="auto" w:before="205"/>
        <w:ind w:left="978" w:right="0"/>
        <w:jc w:val="left"/>
      </w:pPr>
      <w:r>
        <w:rPr>
          <w:spacing w:val="8"/>
        </w:rPr>
        <w:t>2、报告期内，公司无重大担保事项。</w:t>
      </w:r>
    </w:p>
    <w:p>
      <w:pPr>
        <w:pStyle w:val="BodyText"/>
        <w:spacing w:line="367" w:lineRule="auto" w:before="205"/>
        <w:ind w:left="473" w:right="0" w:firstLine="480"/>
        <w:jc w:val="left"/>
      </w:pPr>
      <w:r>
        <w:rPr>
          <w:spacing w:val="-3"/>
        </w:rPr>
        <w:t>3、报告期内，公司没有进行现金资产委托管理，也无以前期间发生但持续到报告期的现</w:t>
      </w:r>
      <w:r>
        <w:rPr/>
        <w:t> 金资产委托管理事项。</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21"/>
          <w:szCs w:val="21"/>
        </w:rPr>
      </w:pPr>
    </w:p>
    <w:p>
      <w:pPr>
        <w:pStyle w:val="BodyText"/>
        <w:spacing w:line="240" w:lineRule="auto"/>
        <w:ind w:left="473" w:right="0"/>
        <w:jc w:val="left"/>
      </w:pPr>
      <w:r>
        <w:rPr/>
        <w:t>（五）承诺事项及其履行情况</w:t>
      </w:r>
    </w:p>
    <w:p>
      <w:pPr>
        <w:spacing w:line="240" w:lineRule="auto" w:before="10"/>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800"/>
        <w:gridCol w:w="7636"/>
        <w:gridCol w:w="900"/>
      </w:tblGrid>
      <w:tr>
        <w:trPr>
          <w:trHeight w:val="105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413" w:right="0"/>
              <w:jc w:val="left"/>
              <w:rPr>
                <w:rFonts w:ascii="宋体" w:hAnsi="宋体" w:cs="宋体" w:eastAsia="宋体" w:hint="default"/>
                <w:sz w:val="24"/>
                <w:szCs w:val="24"/>
              </w:rPr>
            </w:pPr>
            <w:r>
              <w:rPr>
                <w:rFonts w:ascii="宋体" w:hAnsi="宋体" w:cs="宋体" w:eastAsia="宋体" w:hint="default"/>
                <w:sz w:val="24"/>
                <w:szCs w:val="24"/>
              </w:rPr>
              <w:t>股东名称</w:t>
            </w:r>
          </w:p>
        </w:tc>
        <w:tc>
          <w:tcPr>
            <w:tcW w:w="7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承诺事项</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367" w:lineRule="auto" w:before="143"/>
              <w:ind w:left="85" w:right="83"/>
              <w:jc w:val="left"/>
              <w:rPr>
                <w:rFonts w:ascii="宋体" w:hAnsi="宋体" w:cs="宋体" w:eastAsia="宋体" w:hint="default"/>
                <w:sz w:val="24"/>
                <w:szCs w:val="24"/>
              </w:rPr>
            </w:pPr>
            <w:r>
              <w:rPr>
                <w:rFonts w:ascii="宋体" w:hAnsi="宋体" w:cs="宋体" w:eastAsia="宋体" w:hint="default"/>
                <w:sz w:val="24"/>
                <w:szCs w:val="24"/>
              </w:rPr>
              <w:t>承诺履 行情况</w:t>
            </w:r>
          </w:p>
        </w:tc>
      </w:tr>
      <w:tr>
        <w:trPr>
          <w:trHeight w:val="583" w:hRule="exact"/>
        </w:trPr>
        <w:tc>
          <w:tcPr>
            <w:tcW w:w="1800" w:type="dxa"/>
            <w:tcBorders>
              <w:top w:val="single" w:sz="4" w:space="0" w:color="000000"/>
              <w:left w:val="single" w:sz="4" w:space="0" w:color="000000"/>
              <w:bottom w:val="nil" w:sz="6" w:space="0" w:color="auto"/>
              <w:right w:val="single" w:sz="4" w:space="0" w:color="000000"/>
            </w:tcBorders>
          </w:tcPr>
          <w:p>
            <w:pPr/>
          </w:p>
        </w:tc>
        <w:tc>
          <w:tcPr>
            <w:tcW w:w="763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3"/>
              <w:ind w:left="22" w:right="0"/>
              <w:jc w:val="left"/>
              <w:rPr>
                <w:rFonts w:ascii="宋体" w:hAnsi="宋体" w:cs="宋体" w:eastAsia="宋体" w:hint="default"/>
                <w:sz w:val="24"/>
                <w:szCs w:val="24"/>
              </w:rPr>
            </w:pPr>
            <w:r>
              <w:rPr>
                <w:rFonts w:ascii="宋体" w:hAnsi="宋体" w:cs="宋体" w:eastAsia="宋体" w:hint="default"/>
                <w:sz w:val="24"/>
                <w:szCs w:val="24"/>
              </w:rPr>
              <w:t>自公司股权分置改革方案实施之日起，其所持原非流通股股份</w:t>
            </w:r>
            <w:r>
              <w:rPr>
                <w:rFonts w:ascii="宋体" w:hAnsi="宋体" w:cs="宋体" w:eastAsia="宋体" w:hint="default"/>
                <w:spacing w:val="-60"/>
                <w:sz w:val="24"/>
                <w:szCs w:val="24"/>
              </w:rPr>
              <w:t> </w:t>
            </w:r>
            <w:r>
              <w:rPr>
                <w:rFonts w:ascii="宋体" w:hAnsi="宋体" w:cs="宋体" w:eastAsia="宋体" w:hint="default"/>
                <w:sz w:val="24"/>
                <w:szCs w:val="24"/>
              </w:rPr>
              <w:t>36</w:t>
            </w:r>
            <w:r>
              <w:rPr>
                <w:rFonts w:ascii="宋体" w:hAnsi="宋体" w:cs="宋体" w:eastAsia="宋体" w:hint="default"/>
                <w:spacing w:val="-60"/>
                <w:sz w:val="24"/>
                <w:szCs w:val="24"/>
              </w:rPr>
              <w:t> </w:t>
            </w:r>
            <w:r>
              <w:rPr>
                <w:rFonts w:ascii="宋体" w:hAnsi="宋体" w:cs="宋体" w:eastAsia="宋体" w:hint="default"/>
                <w:sz w:val="24"/>
                <w:szCs w:val="24"/>
              </w:rPr>
              <w:t>个月内</w:t>
            </w:r>
          </w:p>
        </w:tc>
        <w:tc>
          <w:tcPr>
            <w:tcW w:w="900" w:type="dxa"/>
            <w:tcBorders>
              <w:top w:val="single" w:sz="4" w:space="0" w:color="000000"/>
              <w:left w:val="single" w:sz="4" w:space="0" w:color="000000"/>
              <w:bottom w:val="nil" w:sz="6" w:space="0" w:color="auto"/>
              <w:right w:val="single" w:sz="4" w:space="0" w:color="000000"/>
            </w:tcBorders>
          </w:tcPr>
          <w:p>
            <w:pPr/>
          </w:p>
        </w:tc>
      </w:tr>
      <w:tr>
        <w:trPr>
          <w:trHeight w:val="480" w:hRule="exact"/>
        </w:trPr>
        <w:tc>
          <w:tcPr>
            <w:tcW w:w="1800" w:type="dxa"/>
            <w:tcBorders>
              <w:top w:val="nil" w:sz="6" w:space="0" w:color="auto"/>
              <w:left w:val="single" w:sz="4" w:space="0" w:color="000000"/>
              <w:bottom w:val="nil" w:sz="6" w:space="0" w:color="auto"/>
              <w:right w:val="single" w:sz="4" w:space="0" w:color="000000"/>
            </w:tcBorders>
          </w:tcPr>
          <w:p>
            <w:pP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pacing w:val="-4"/>
                <w:sz w:val="24"/>
                <w:szCs w:val="24"/>
              </w:rPr>
              <w:t>不上市交易或者转让。在上述承诺期期满后，其如果通过深圳证券交易所</w:t>
            </w:r>
          </w:p>
        </w:tc>
        <w:tc>
          <w:tcPr>
            <w:tcW w:w="900" w:type="dxa"/>
            <w:tcBorders>
              <w:top w:val="nil" w:sz="6" w:space="0" w:color="auto"/>
              <w:left w:val="single" w:sz="4" w:space="0" w:color="000000"/>
              <w:bottom w:val="nil" w:sz="6" w:space="0" w:color="auto"/>
              <w:right w:val="single" w:sz="4" w:space="0" w:color="000000"/>
            </w:tcBorders>
          </w:tcPr>
          <w:p>
            <w:pPr/>
          </w:p>
        </w:tc>
      </w:tr>
      <w:tr>
        <w:trPr>
          <w:trHeight w:val="481"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left="22" w:right="0"/>
              <w:jc w:val="left"/>
              <w:rPr>
                <w:rFonts w:ascii="宋体" w:hAnsi="宋体" w:cs="宋体" w:eastAsia="宋体" w:hint="default"/>
                <w:sz w:val="24"/>
                <w:szCs w:val="24"/>
              </w:rPr>
            </w:pPr>
            <w:r>
              <w:rPr>
                <w:rFonts w:ascii="宋体" w:hAnsi="宋体" w:cs="宋体" w:eastAsia="宋体" w:hint="default"/>
                <w:sz w:val="24"/>
                <w:szCs w:val="24"/>
              </w:rPr>
              <w:t>南天电子信息产</w:t>
            </w: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挂牌交易出售股份，出售数量占上市公司股份总数的比例在</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个月内不</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45"/>
              <w:ind w:right="0"/>
              <w:jc w:val="center"/>
              <w:rPr>
                <w:rFonts w:ascii="宋体" w:hAnsi="宋体" w:cs="宋体" w:eastAsia="宋体" w:hint="default"/>
                <w:sz w:val="24"/>
                <w:szCs w:val="24"/>
              </w:rPr>
            </w:pPr>
            <w:r>
              <w:rPr>
                <w:rFonts w:ascii="宋体" w:hAnsi="宋体" w:cs="宋体" w:eastAsia="宋体" w:hint="default"/>
                <w:sz w:val="24"/>
                <w:szCs w:val="24"/>
              </w:rPr>
              <w:t>按承诺</w:t>
            </w:r>
          </w:p>
        </w:tc>
      </w:tr>
      <w:tr>
        <w:trPr>
          <w:trHeight w:val="480"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业集团公司</w:t>
            </w: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超过百分之五，24</w:t>
            </w:r>
            <w:r>
              <w:rPr>
                <w:rFonts w:ascii="宋体" w:hAnsi="宋体" w:cs="宋体" w:eastAsia="宋体" w:hint="default"/>
                <w:spacing w:val="-60"/>
                <w:sz w:val="24"/>
                <w:szCs w:val="24"/>
              </w:rPr>
              <w:t> </w:t>
            </w:r>
            <w:r>
              <w:rPr>
                <w:rFonts w:ascii="宋体" w:hAnsi="宋体" w:cs="宋体" w:eastAsia="宋体" w:hint="default"/>
                <w:sz w:val="24"/>
                <w:szCs w:val="24"/>
              </w:rPr>
              <w:t>个月内不超过百分之十。南天集团持有股份在上述</w:t>
            </w:r>
            <w:r>
              <w:rPr>
                <w:rFonts w:ascii="宋体" w:hAnsi="宋体" w:cs="宋体" w:eastAsia="宋体" w:hint="default"/>
                <w:spacing w:val="-60"/>
                <w:sz w:val="24"/>
                <w:szCs w:val="24"/>
              </w:rPr>
              <w:t> </w:t>
            </w:r>
            <w:r>
              <w:rPr>
                <w:rFonts w:ascii="宋体" w:hAnsi="宋体" w:cs="宋体" w:eastAsia="宋体" w:hint="default"/>
                <w:sz w:val="24"/>
                <w:szCs w:val="24"/>
              </w:rPr>
              <w:t>36</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0"/>
              <w:jc w:val="center"/>
              <w:rPr>
                <w:rFonts w:ascii="宋体" w:hAnsi="宋体" w:cs="宋体" w:eastAsia="宋体" w:hint="default"/>
                <w:sz w:val="24"/>
                <w:szCs w:val="24"/>
              </w:rPr>
            </w:pPr>
            <w:r>
              <w:rPr>
                <w:rFonts w:ascii="宋体" w:hAnsi="宋体" w:cs="宋体" w:eastAsia="宋体" w:hint="default"/>
                <w:sz w:val="24"/>
                <w:szCs w:val="24"/>
              </w:rPr>
              <w:t>履行</w:t>
            </w:r>
          </w:p>
        </w:tc>
      </w:tr>
      <w:tr>
        <w:trPr>
          <w:trHeight w:val="480" w:hRule="exact"/>
        </w:trPr>
        <w:tc>
          <w:tcPr>
            <w:tcW w:w="1800" w:type="dxa"/>
            <w:tcBorders>
              <w:top w:val="nil" w:sz="6" w:space="0" w:color="auto"/>
              <w:left w:val="single" w:sz="4" w:space="0" w:color="000000"/>
              <w:bottom w:val="nil" w:sz="6" w:space="0" w:color="auto"/>
              <w:right w:val="single" w:sz="4" w:space="0" w:color="000000"/>
            </w:tcBorders>
          </w:tcPr>
          <w:p>
            <w:pP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个月的限售期满后的</w:t>
            </w:r>
            <w:r>
              <w:rPr>
                <w:rFonts w:ascii="宋体" w:hAnsi="宋体" w:cs="宋体" w:eastAsia="宋体" w:hint="default"/>
                <w:spacing w:val="-60"/>
                <w:sz w:val="24"/>
                <w:szCs w:val="24"/>
              </w:rPr>
              <w:t> </w:t>
            </w:r>
            <w:r>
              <w:rPr>
                <w:rFonts w:ascii="宋体" w:hAnsi="宋体" w:cs="宋体" w:eastAsia="宋体" w:hint="default"/>
                <w:sz w:val="24"/>
                <w:szCs w:val="24"/>
              </w:rPr>
              <w:t>24</w:t>
            </w:r>
            <w:r>
              <w:rPr>
                <w:rFonts w:ascii="宋体" w:hAnsi="宋体" w:cs="宋体" w:eastAsia="宋体" w:hint="default"/>
                <w:spacing w:val="-60"/>
                <w:sz w:val="24"/>
                <w:szCs w:val="24"/>
              </w:rPr>
              <w:t> </w:t>
            </w:r>
            <w:r>
              <w:rPr>
                <w:rFonts w:ascii="宋体" w:hAnsi="宋体" w:cs="宋体" w:eastAsia="宋体" w:hint="default"/>
                <w:sz w:val="24"/>
                <w:szCs w:val="24"/>
              </w:rPr>
              <w:t>个月内，只有当股票二级市场的价格高于</w:t>
            </w:r>
            <w:r>
              <w:rPr>
                <w:rFonts w:ascii="宋体" w:hAnsi="宋体" w:cs="宋体" w:eastAsia="宋体" w:hint="default"/>
                <w:spacing w:val="-60"/>
                <w:sz w:val="24"/>
                <w:szCs w:val="24"/>
              </w:rPr>
              <w:t> </w:t>
            </w:r>
            <w:r>
              <w:rPr>
                <w:rFonts w:ascii="宋体" w:hAnsi="宋体" w:cs="宋体" w:eastAsia="宋体" w:hint="default"/>
                <w:sz w:val="24"/>
                <w:szCs w:val="24"/>
              </w:rPr>
              <w:t>10.00</w:t>
            </w:r>
          </w:p>
        </w:tc>
        <w:tc>
          <w:tcPr>
            <w:tcW w:w="900" w:type="dxa"/>
            <w:tcBorders>
              <w:top w:val="nil" w:sz="6" w:space="0" w:color="auto"/>
              <w:left w:val="single" w:sz="4" w:space="0" w:color="000000"/>
              <w:bottom w:val="nil" w:sz="6" w:space="0" w:color="auto"/>
              <w:right w:val="single" w:sz="4" w:space="0" w:color="000000"/>
            </w:tcBorders>
          </w:tcPr>
          <w:p>
            <w:pPr/>
          </w:p>
        </w:tc>
      </w:tr>
      <w:tr>
        <w:trPr>
          <w:trHeight w:val="467" w:hRule="exact"/>
        </w:trPr>
        <w:tc>
          <w:tcPr>
            <w:tcW w:w="1800" w:type="dxa"/>
            <w:tcBorders>
              <w:top w:val="nil" w:sz="6" w:space="0" w:color="auto"/>
              <w:left w:val="single" w:sz="4" w:space="0" w:color="000000"/>
              <w:bottom w:val="single" w:sz="4" w:space="0" w:color="000000"/>
              <w:right w:val="single" w:sz="4" w:space="0" w:color="000000"/>
            </w:tcBorders>
          </w:tcPr>
          <w:p>
            <w:pPr/>
          </w:p>
        </w:tc>
        <w:tc>
          <w:tcPr>
            <w:tcW w:w="763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元时才进行减持。</w:t>
            </w:r>
          </w:p>
        </w:tc>
        <w:tc>
          <w:tcPr>
            <w:tcW w:w="900" w:type="dxa"/>
            <w:tcBorders>
              <w:top w:val="nil" w:sz="6" w:space="0" w:color="auto"/>
              <w:left w:val="single" w:sz="4" w:space="0" w:color="000000"/>
              <w:bottom w:val="single" w:sz="4" w:space="0" w:color="000000"/>
              <w:right w:val="single" w:sz="4" w:space="0" w:color="000000"/>
            </w:tcBorders>
          </w:tcPr>
          <w:p>
            <w:pPr/>
          </w:p>
        </w:tc>
      </w:tr>
      <w:tr>
        <w:trPr>
          <w:trHeight w:val="583" w:hRule="exact"/>
        </w:trPr>
        <w:tc>
          <w:tcPr>
            <w:tcW w:w="18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43"/>
              <w:ind w:left="22" w:right="0"/>
              <w:jc w:val="left"/>
              <w:rPr>
                <w:rFonts w:ascii="宋体" w:hAnsi="宋体" w:cs="宋体" w:eastAsia="宋体" w:hint="default"/>
                <w:sz w:val="24"/>
                <w:szCs w:val="24"/>
              </w:rPr>
            </w:pPr>
            <w:r>
              <w:rPr>
                <w:rFonts w:ascii="宋体" w:hAnsi="宋体" w:cs="宋体" w:eastAsia="宋体" w:hint="default"/>
                <w:sz w:val="24"/>
                <w:szCs w:val="24"/>
              </w:rPr>
              <w:t>云南省工业投资</w:t>
            </w:r>
          </w:p>
        </w:tc>
        <w:tc>
          <w:tcPr>
            <w:tcW w:w="7636" w:type="dxa"/>
            <w:tcBorders>
              <w:top w:val="single" w:sz="4" w:space="0" w:color="000000"/>
              <w:left w:val="single" w:sz="4" w:space="0" w:color="000000"/>
              <w:bottom w:val="nil" w:sz="6" w:space="0" w:color="auto"/>
              <w:right w:val="single" w:sz="4" w:space="0" w:color="000000"/>
            </w:tcBorders>
          </w:tcPr>
          <w:p>
            <w:pPr/>
          </w:p>
        </w:tc>
        <w:tc>
          <w:tcPr>
            <w:tcW w:w="900" w:type="dxa"/>
            <w:tcBorders>
              <w:top w:val="single" w:sz="4" w:space="0" w:color="000000"/>
              <w:left w:val="single" w:sz="4" w:space="0" w:color="000000"/>
              <w:bottom w:val="nil" w:sz="6" w:space="0" w:color="auto"/>
              <w:right w:val="single" w:sz="4" w:space="0" w:color="000000"/>
            </w:tcBorders>
          </w:tcPr>
          <w:p>
            <w:pPr/>
          </w:p>
        </w:tc>
      </w:tr>
      <w:tr>
        <w:trPr>
          <w:trHeight w:val="360"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控股集团有限责</w:t>
            </w:r>
          </w:p>
        </w:tc>
        <w:tc>
          <w:tcPr>
            <w:tcW w:w="7636"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1800" w:type="dxa"/>
            <w:tcBorders>
              <w:top w:val="nil" w:sz="6" w:space="0" w:color="auto"/>
              <w:left w:val="single" w:sz="4" w:space="0" w:color="000000"/>
              <w:bottom w:val="nil" w:sz="6" w:space="0" w:color="auto"/>
              <w:right w:val="single" w:sz="4" w:space="0" w:color="000000"/>
            </w:tcBorders>
          </w:tcPr>
          <w:p>
            <w:pP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39" w:lineRule="exact"/>
              <w:ind w:left="22" w:right="0"/>
              <w:jc w:val="left"/>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8"/>
                <w:sz w:val="24"/>
                <w:szCs w:val="24"/>
              </w:rPr>
              <w:t> </w:t>
            </w:r>
            <w:r>
              <w:rPr>
                <w:rFonts w:ascii="宋体" w:hAnsi="宋体" w:cs="宋体" w:eastAsia="宋体" w:hint="default"/>
                <w:sz w:val="24"/>
                <w:szCs w:val="24"/>
              </w:rPr>
              <w:t>年</w:t>
            </w:r>
            <w:r>
              <w:rPr>
                <w:rFonts w:ascii="宋体" w:hAnsi="宋体" w:cs="宋体" w:eastAsia="宋体" w:hint="default"/>
                <w:spacing w:val="-68"/>
                <w:sz w:val="24"/>
                <w:szCs w:val="24"/>
              </w:rPr>
              <w:t> </w:t>
            </w:r>
            <w:r>
              <w:rPr>
                <w:rFonts w:ascii="宋体" w:hAnsi="宋体" w:cs="宋体" w:eastAsia="宋体" w:hint="default"/>
                <w:sz w:val="24"/>
                <w:szCs w:val="24"/>
              </w:rPr>
              <w:t>5</w:t>
            </w:r>
            <w:r>
              <w:rPr>
                <w:rFonts w:ascii="宋体" w:hAnsi="宋体" w:cs="宋体" w:eastAsia="宋体" w:hint="default"/>
                <w:spacing w:val="-68"/>
                <w:sz w:val="24"/>
                <w:szCs w:val="24"/>
              </w:rPr>
              <w:t> </w:t>
            </w:r>
            <w:r>
              <w:rPr>
                <w:rFonts w:ascii="宋体" w:hAnsi="宋体" w:cs="宋体" w:eastAsia="宋体" w:hint="default"/>
                <w:sz w:val="24"/>
                <w:szCs w:val="24"/>
              </w:rPr>
              <w:t>月认购公司定向发行的股份，自发行结束之日起</w:t>
            </w:r>
            <w:r>
              <w:rPr>
                <w:rFonts w:ascii="宋体" w:hAnsi="宋体" w:cs="宋体" w:eastAsia="宋体" w:hint="default"/>
                <w:spacing w:val="-68"/>
                <w:sz w:val="24"/>
                <w:szCs w:val="24"/>
              </w:rPr>
              <w:t> </w:t>
            </w:r>
            <w:r>
              <w:rPr>
                <w:rFonts w:ascii="宋体" w:hAnsi="宋体" w:cs="宋体" w:eastAsia="宋体" w:hint="default"/>
                <w:sz w:val="24"/>
                <w:szCs w:val="24"/>
              </w:rPr>
              <w:t>36</w:t>
            </w:r>
            <w:r>
              <w:rPr>
                <w:rFonts w:ascii="宋体" w:hAnsi="宋体" w:cs="宋体" w:eastAsia="宋体" w:hint="default"/>
                <w:spacing w:val="-68"/>
                <w:sz w:val="24"/>
                <w:szCs w:val="24"/>
              </w:rPr>
              <w:t> </w:t>
            </w:r>
            <w:r>
              <w:rPr>
                <w:rFonts w:ascii="宋体" w:hAnsi="宋体" w:cs="宋体" w:eastAsia="宋体" w:hint="default"/>
                <w:sz w:val="24"/>
                <w:szCs w:val="24"/>
              </w:rPr>
              <w:t>个月内不得</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39" w:lineRule="exact"/>
              <w:ind w:right="0"/>
              <w:jc w:val="center"/>
              <w:rPr>
                <w:rFonts w:ascii="宋体" w:hAnsi="宋体" w:cs="宋体" w:eastAsia="宋体" w:hint="default"/>
                <w:sz w:val="24"/>
                <w:szCs w:val="24"/>
              </w:rPr>
            </w:pPr>
            <w:r>
              <w:rPr>
                <w:rFonts w:ascii="宋体" w:hAnsi="宋体" w:cs="宋体" w:eastAsia="宋体" w:hint="default"/>
                <w:sz w:val="24"/>
                <w:szCs w:val="24"/>
              </w:rPr>
              <w:t>按承诺</w:t>
            </w:r>
          </w:p>
        </w:tc>
      </w:tr>
      <w:tr>
        <w:trPr>
          <w:trHeight w:val="241"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1" w:lineRule="exact"/>
              <w:ind w:left="22" w:right="0"/>
              <w:jc w:val="left"/>
              <w:rPr>
                <w:rFonts w:ascii="宋体" w:hAnsi="宋体" w:cs="宋体" w:eastAsia="宋体" w:hint="default"/>
                <w:sz w:val="24"/>
                <w:szCs w:val="24"/>
              </w:rPr>
            </w:pPr>
            <w:r>
              <w:rPr>
                <w:rFonts w:ascii="宋体" w:hAnsi="宋体" w:cs="宋体" w:eastAsia="宋体" w:hint="default"/>
                <w:sz w:val="24"/>
                <w:szCs w:val="24"/>
              </w:rPr>
              <w:t>任公司、南天电</w:t>
            </w:r>
          </w:p>
        </w:tc>
        <w:tc>
          <w:tcPr>
            <w:tcW w:w="7636"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1800" w:type="dxa"/>
            <w:tcBorders>
              <w:top w:val="nil" w:sz="6" w:space="0" w:color="auto"/>
              <w:left w:val="single" w:sz="4" w:space="0" w:color="000000"/>
              <w:bottom w:val="nil" w:sz="6" w:space="0" w:color="auto"/>
              <w:right w:val="single" w:sz="4" w:space="0" w:color="000000"/>
            </w:tcBorders>
          </w:tcPr>
          <w:p>
            <w:pPr/>
          </w:p>
        </w:tc>
        <w:tc>
          <w:tcPr>
            <w:tcW w:w="7636"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2" w:right="0"/>
              <w:jc w:val="left"/>
              <w:rPr>
                <w:rFonts w:ascii="宋体" w:hAnsi="宋体" w:cs="宋体" w:eastAsia="宋体" w:hint="default"/>
                <w:sz w:val="24"/>
                <w:szCs w:val="24"/>
              </w:rPr>
            </w:pPr>
            <w:r>
              <w:rPr>
                <w:rFonts w:ascii="宋体" w:hAnsi="宋体" w:cs="宋体" w:eastAsia="宋体" w:hint="default"/>
                <w:sz w:val="24"/>
                <w:szCs w:val="24"/>
              </w:rPr>
              <w:t>转让。</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exact"/>
              <w:ind w:right="0"/>
              <w:jc w:val="center"/>
              <w:rPr>
                <w:rFonts w:ascii="宋体" w:hAnsi="宋体" w:cs="宋体" w:eastAsia="宋体" w:hint="default"/>
                <w:sz w:val="24"/>
                <w:szCs w:val="24"/>
              </w:rPr>
            </w:pPr>
            <w:r>
              <w:rPr>
                <w:rFonts w:ascii="宋体" w:hAnsi="宋体" w:cs="宋体" w:eastAsia="宋体" w:hint="default"/>
                <w:sz w:val="24"/>
                <w:szCs w:val="24"/>
              </w:rPr>
              <w:t>履行</w:t>
            </w:r>
          </w:p>
        </w:tc>
      </w:tr>
      <w:tr>
        <w:trPr>
          <w:trHeight w:val="360"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22" w:right="0"/>
              <w:jc w:val="left"/>
              <w:rPr>
                <w:rFonts w:ascii="宋体" w:hAnsi="宋体" w:cs="宋体" w:eastAsia="宋体" w:hint="default"/>
                <w:sz w:val="24"/>
                <w:szCs w:val="24"/>
              </w:rPr>
            </w:pPr>
            <w:r>
              <w:rPr>
                <w:rFonts w:ascii="宋体" w:hAnsi="宋体" w:cs="宋体" w:eastAsia="宋体" w:hint="default"/>
                <w:sz w:val="24"/>
                <w:szCs w:val="24"/>
              </w:rPr>
              <w:t>子信息产业集团</w:t>
            </w:r>
          </w:p>
        </w:tc>
        <w:tc>
          <w:tcPr>
            <w:tcW w:w="7636" w:type="dxa"/>
            <w:tcBorders>
              <w:top w:val="nil" w:sz="6" w:space="0" w:color="auto"/>
              <w:left w:val="single" w:sz="4" w:space="0" w:color="000000"/>
              <w:bottom w:val="nil" w:sz="6" w:space="0" w:color="auto"/>
              <w:right w:val="single" w:sz="4" w:space="0" w:color="000000"/>
            </w:tcBorders>
          </w:tcPr>
          <w:p>
            <w:pPr/>
          </w:p>
        </w:tc>
        <w:tc>
          <w:tcPr>
            <w:tcW w:w="900" w:type="dxa"/>
            <w:tcBorders>
              <w:top w:val="nil" w:sz="6" w:space="0" w:color="auto"/>
              <w:left w:val="single" w:sz="4" w:space="0" w:color="000000"/>
              <w:bottom w:val="nil" w:sz="6" w:space="0" w:color="auto"/>
              <w:right w:val="single" w:sz="4" w:space="0" w:color="000000"/>
            </w:tcBorders>
          </w:tcPr>
          <w:p>
            <w:pPr/>
          </w:p>
        </w:tc>
      </w:tr>
      <w:tr>
        <w:trPr>
          <w:trHeight w:val="468" w:hRule="exact"/>
        </w:trPr>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6"/>
              <w:ind w:left="22" w:right="0"/>
              <w:jc w:val="left"/>
              <w:rPr>
                <w:rFonts w:ascii="宋体" w:hAnsi="宋体" w:cs="宋体" w:eastAsia="宋体" w:hint="default"/>
                <w:sz w:val="24"/>
                <w:szCs w:val="24"/>
              </w:rPr>
            </w:pPr>
            <w:r>
              <w:rPr>
                <w:rFonts w:ascii="宋体" w:hAnsi="宋体" w:cs="宋体" w:eastAsia="宋体" w:hint="default"/>
                <w:sz w:val="24"/>
                <w:szCs w:val="24"/>
              </w:rPr>
              <w:t>公司</w:t>
            </w:r>
          </w:p>
        </w:tc>
        <w:tc>
          <w:tcPr>
            <w:tcW w:w="7636" w:type="dxa"/>
            <w:tcBorders>
              <w:top w:val="nil" w:sz="6" w:space="0" w:color="auto"/>
              <w:left w:val="single" w:sz="4" w:space="0" w:color="000000"/>
              <w:bottom w:val="single" w:sz="4" w:space="0" w:color="000000"/>
              <w:right w:val="single" w:sz="4" w:space="0" w:color="000000"/>
            </w:tcBorders>
          </w:tcPr>
          <w:p>
            <w:pPr/>
          </w:p>
        </w:tc>
        <w:tc>
          <w:tcPr>
            <w:tcW w:w="900" w:type="dxa"/>
            <w:tcBorders>
              <w:top w:val="nil" w:sz="6" w:space="0" w:color="auto"/>
              <w:left w:val="single" w:sz="4" w:space="0" w:color="000000"/>
              <w:bottom w:val="single" w:sz="4" w:space="0" w:color="000000"/>
              <w:right w:val="single" w:sz="4" w:space="0" w:color="000000"/>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pStyle w:val="BodyText"/>
        <w:spacing w:line="396" w:lineRule="auto" w:before="26"/>
        <w:ind w:left="954" w:right="830" w:hanging="480"/>
        <w:jc w:val="left"/>
      </w:pPr>
      <w:r>
        <w:rPr/>
        <w:t>（六）聘任、解聘会计师事务所情况 1、报告期内，公司续聘北京天圆全会计师事务所有限公司为本公司财务审计机构；</w:t>
      </w:r>
    </w:p>
    <w:p>
      <w:pPr>
        <w:spacing w:after="0" w:line="396" w:lineRule="auto"/>
        <w:jc w:val="left"/>
        <w:sectPr>
          <w:pgSz w:w="11910" w:h="16840"/>
          <w:pgMar w:header="727" w:footer="711" w:top="920" w:bottom="900" w:left="660" w:right="680"/>
        </w:sectPr>
      </w:pPr>
    </w:p>
    <w:p>
      <w:pPr>
        <w:spacing w:line="240" w:lineRule="auto" w:before="9"/>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240" w:lineRule="auto" w:before="26"/>
        <w:ind w:left="634" w:right="92"/>
        <w:jc w:val="left"/>
      </w:pPr>
      <w:r>
        <w:rPr/>
        <w:t>2、2009</w:t>
      </w:r>
      <w:r>
        <w:rPr>
          <w:spacing w:val="-60"/>
        </w:rPr>
        <w:t> </w:t>
      </w:r>
      <w:r>
        <w:rPr/>
        <w:t>年度本公司支付给该事务所费用为 52 万元（不承担差旅费</w:t>
      </w:r>
      <w:r>
        <w:rPr>
          <w:spacing w:val="-120"/>
        </w:rPr>
        <w:t>）</w:t>
      </w:r>
      <w:r>
        <w:rPr/>
        <w:t>；</w:t>
      </w:r>
    </w:p>
    <w:p>
      <w:pPr>
        <w:pStyle w:val="BodyText"/>
        <w:spacing w:line="240" w:lineRule="auto" w:before="205"/>
        <w:ind w:left="633" w:right="92"/>
        <w:jc w:val="left"/>
      </w:pPr>
      <w:r>
        <w:rPr/>
        <w:t>3、该事务所已连续</w:t>
      </w:r>
      <w:r>
        <w:rPr>
          <w:spacing w:val="-60"/>
        </w:rPr>
        <w:t> </w:t>
      </w:r>
      <w:r>
        <w:rPr/>
        <w:t>11</w:t>
      </w:r>
      <w:r>
        <w:rPr>
          <w:spacing w:val="-60"/>
        </w:rPr>
        <w:t> </w:t>
      </w:r>
      <w:r>
        <w:rPr/>
        <w:t>年为本公司提供审计服务。</w:t>
      </w: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31"/>
          <w:szCs w:val="31"/>
        </w:rPr>
      </w:pPr>
    </w:p>
    <w:p>
      <w:pPr>
        <w:pStyle w:val="BodyText"/>
        <w:spacing w:line="367" w:lineRule="auto"/>
        <w:ind w:right="92"/>
        <w:jc w:val="left"/>
      </w:pPr>
      <w:r>
        <w:rPr>
          <w:spacing w:val="-3"/>
        </w:rPr>
        <w:t>（七）报告期内，不存在公司、公司董事会及董事受中国证监会稽查、中国证监会行政处罚、</w:t>
      </w:r>
      <w:r>
        <w:rPr>
          <w:spacing w:val="-81"/>
        </w:rPr>
        <w:t> </w:t>
      </w:r>
      <w:r>
        <w:rPr>
          <w:spacing w:val="-81"/>
        </w:rPr>
      </w:r>
      <w:r>
        <w:rPr/>
        <w:t>通报批评、证券交易所公开谴责的情形。</w:t>
      </w:r>
    </w:p>
    <w:p>
      <w:pPr>
        <w:spacing w:line="240" w:lineRule="auto" w:before="0"/>
        <w:rPr>
          <w:rFonts w:ascii="宋体" w:hAnsi="宋体" w:cs="宋体" w:eastAsia="宋体" w:hint="default"/>
          <w:sz w:val="24"/>
          <w:szCs w:val="24"/>
        </w:rPr>
      </w:pPr>
    </w:p>
    <w:p>
      <w:pPr>
        <w:spacing w:line="240" w:lineRule="auto" w:before="9"/>
        <w:rPr>
          <w:rFonts w:ascii="宋体" w:hAnsi="宋体" w:cs="宋体" w:eastAsia="宋体" w:hint="default"/>
          <w:sz w:val="21"/>
          <w:szCs w:val="21"/>
        </w:rPr>
      </w:pPr>
    </w:p>
    <w:p>
      <w:pPr>
        <w:pStyle w:val="BodyText"/>
        <w:spacing w:line="240" w:lineRule="auto"/>
        <w:ind w:right="92"/>
        <w:jc w:val="left"/>
      </w:pPr>
      <w:r>
        <w:rPr/>
        <w:t>（八） 报告期内接待调研、沟通、采访等活动情况</w:t>
      </w:r>
    </w:p>
    <w:p>
      <w:pPr>
        <w:spacing w:line="240" w:lineRule="auto" w:before="11"/>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20"/>
        <w:gridCol w:w="1260"/>
        <w:gridCol w:w="1912"/>
        <w:gridCol w:w="1638"/>
        <w:gridCol w:w="3002"/>
      </w:tblGrid>
      <w:tr>
        <w:trPr>
          <w:trHeight w:val="362" w:hRule="exact"/>
        </w:trPr>
        <w:tc>
          <w:tcPr>
            <w:tcW w:w="16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383" w:right="0"/>
              <w:jc w:val="left"/>
              <w:rPr>
                <w:rFonts w:ascii="宋体" w:hAnsi="宋体" w:cs="宋体" w:eastAsia="宋体" w:hint="default"/>
                <w:sz w:val="21"/>
                <w:szCs w:val="21"/>
              </w:rPr>
            </w:pPr>
            <w:r>
              <w:rPr>
                <w:rFonts w:ascii="宋体" w:hAnsi="宋体" w:cs="宋体" w:eastAsia="宋体" w:hint="default"/>
                <w:sz w:val="21"/>
                <w:szCs w:val="21"/>
              </w:rPr>
              <w:t>接待时间</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203" w:right="0"/>
              <w:jc w:val="left"/>
              <w:rPr>
                <w:rFonts w:ascii="宋体" w:hAnsi="宋体" w:cs="宋体" w:eastAsia="宋体" w:hint="default"/>
                <w:sz w:val="21"/>
                <w:szCs w:val="21"/>
              </w:rPr>
            </w:pPr>
            <w:r>
              <w:rPr>
                <w:rFonts w:ascii="宋体" w:hAnsi="宋体" w:cs="宋体" w:eastAsia="宋体" w:hint="default"/>
                <w:sz w:val="21"/>
                <w:szCs w:val="21"/>
              </w:rPr>
              <w:t>接待地点</w:t>
            </w:r>
          </w:p>
        </w:tc>
        <w:tc>
          <w:tcPr>
            <w:tcW w:w="19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530" w:right="0"/>
              <w:jc w:val="left"/>
              <w:rPr>
                <w:rFonts w:ascii="宋体" w:hAnsi="宋体" w:cs="宋体" w:eastAsia="宋体" w:hint="default"/>
                <w:sz w:val="21"/>
                <w:szCs w:val="21"/>
              </w:rPr>
            </w:pPr>
            <w:r>
              <w:rPr>
                <w:rFonts w:ascii="宋体" w:hAnsi="宋体" w:cs="宋体" w:eastAsia="宋体" w:hint="default"/>
                <w:sz w:val="21"/>
                <w:szCs w:val="21"/>
              </w:rPr>
              <w:t>接待方式</w:t>
            </w:r>
          </w:p>
        </w:tc>
        <w:tc>
          <w:tcPr>
            <w:tcW w:w="163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接待对象</w:t>
            </w:r>
          </w:p>
        </w:tc>
        <w:tc>
          <w:tcPr>
            <w:tcW w:w="30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
              <w:ind w:left="130" w:right="0"/>
              <w:jc w:val="left"/>
              <w:rPr>
                <w:rFonts w:ascii="宋体" w:hAnsi="宋体" w:cs="宋体" w:eastAsia="宋体" w:hint="default"/>
                <w:sz w:val="21"/>
                <w:szCs w:val="21"/>
              </w:rPr>
            </w:pPr>
            <w:r>
              <w:rPr>
                <w:rFonts w:ascii="宋体" w:hAnsi="宋体" w:cs="宋体" w:eastAsia="宋体" w:hint="default"/>
                <w:sz w:val="21"/>
                <w:szCs w:val="21"/>
              </w:rPr>
              <w:t>谈论的主要内容及提供的资料</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6"/>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133"/>
              <w:jc w:val="left"/>
              <w:rPr>
                <w:rFonts w:ascii="宋体" w:hAnsi="宋体" w:cs="宋体" w:eastAsia="宋体" w:hint="default"/>
                <w:sz w:val="21"/>
                <w:szCs w:val="21"/>
              </w:rPr>
            </w:pPr>
            <w:r>
              <w:rPr>
                <w:rFonts w:ascii="宋体" w:hAnsi="宋体" w:cs="宋体" w:eastAsia="宋体" w:hint="default"/>
                <w:sz w:val="21"/>
                <w:szCs w:val="21"/>
              </w:rPr>
              <w:t>国泰君安股份有 限公司</w:t>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了解公司的生产、经营状况</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133"/>
              <w:jc w:val="left"/>
              <w:rPr>
                <w:rFonts w:ascii="宋体" w:hAnsi="宋体" w:cs="宋体" w:eastAsia="宋体" w:hint="default"/>
                <w:sz w:val="21"/>
                <w:szCs w:val="21"/>
              </w:rPr>
            </w:pPr>
            <w:r>
              <w:rPr>
                <w:rFonts w:ascii="宋体" w:hAnsi="宋体" w:cs="宋体" w:eastAsia="宋体" w:hint="default"/>
                <w:sz w:val="21"/>
                <w:szCs w:val="21"/>
              </w:rPr>
              <w:t>国泰君安股份有 限公司</w:t>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28"/>
              <w:jc w:val="left"/>
              <w:rPr>
                <w:rFonts w:ascii="宋体" w:hAnsi="宋体" w:cs="宋体" w:eastAsia="宋体" w:hint="default"/>
                <w:sz w:val="21"/>
                <w:szCs w:val="21"/>
              </w:rPr>
            </w:pPr>
            <w:r>
              <w:rPr>
                <w:rFonts w:ascii="宋体" w:hAnsi="宋体" w:cs="宋体" w:eastAsia="宋体" w:hint="default"/>
                <w:sz w:val="21"/>
                <w:szCs w:val="21"/>
              </w:rPr>
              <w:t>了解公司的生产、经营状况、公 司未来发展规划</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24</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133"/>
              <w:jc w:val="left"/>
              <w:rPr>
                <w:rFonts w:ascii="宋体" w:hAnsi="宋体" w:cs="宋体" w:eastAsia="宋体" w:hint="default"/>
                <w:sz w:val="21"/>
                <w:szCs w:val="21"/>
              </w:rPr>
            </w:pPr>
            <w:r>
              <w:rPr>
                <w:rFonts w:ascii="宋体" w:hAnsi="宋体" w:cs="宋体" w:eastAsia="宋体" w:hint="default"/>
                <w:sz w:val="21"/>
                <w:szCs w:val="21"/>
              </w:rPr>
              <w:t>东吴基金管理有 限公司</w:t>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了解公司的生产、经营状况</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01</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电话调研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right="58"/>
              <w:jc w:val="center"/>
              <w:rPr>
                <w:rFonts w:ascii="宋体" w:hAnsi="宋体" w:cs="宋体" w:eastAsia="宋体" w:hint="default"/>
                <w:sz w:val="21"/>
                <w:szCs w:val="21"/>
              </w:rPr>
            </w:pP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世纪经济报道</w:t>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28"/>
              <w:jc w:val="left"/>
              <w:rPr>
                <w:rFonts w:ascii="宋体" w:hAnsi="宋体" w:cs="宋体" w:eastAsia="宋体" w:hint="default"/>
                <w:sz w:val="21"/>
                <w:szCs w:val="21"/>
              </w:rPr>
            </w:pPr>
            <w:r>
              <w:rPr>
                <w:rFonts w:ascii="宋体" w:hAnsi="宋体" w:cs="宋体" w:eastAsia="宋体" w:hint="default"/>
                <w:sz w:val="21"/>
                <w:szCs w:val="21"/>
              </w:rPr>
              <w:t>了解公司的生产、经营状况、公 司未来发展规划</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2" w:right="133"/>
              <w:jc w:val="left"/>
              <w:rPr>
                <w:rFonts w:ascii="宋体" w:hAnsi="宋体" w:cs="宋体" w:eastAsia="宋体" w:hint="default"/>
                <w:sz w:val="21"/>
                <w:szCs w:val="21"/>
              </w:rPr>
            </w:pPr>
            <w:r>
              <w:rPr>
                <w:rFonts w:ascii="宋体" w:hAnsi="宋体" w:cs="宋体" w:eastAsia="宋体" w:hint="default"/>
                <w:sz w:val="21"/>
                <w:szCs w:val="21"/>
              </w:rPr>
              <w:t>大成基金管理有 限公司</w:t>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了解公司的生产、经营状况</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82" w:lineRule="exact" w:before="5"/>
              <w:ind w:left="22"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21</w:t>
            </w:r>
          </w:p>
          <w:p>
            <w:pPr>
              <w:pStyle w:val="TableParagraph"/>
              <w:spacing w:line="266" w:lineRule="exact"/>
              <w:ind w:left="22"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昆明</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638"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133"/>
              <w:jc w:val="left"/>
              <w:rPr>
                <w:rFonts w:ascii="宋体" w:hAnsi="宋体" w:cs="宋体" w:eastAsia="宋体" w:hint="default"/>
                <w:sz w:val="21"/>
                <w:szCs w:val="21"/>
              </w:rPr>
            </w:pPr>
            <w:r>
              <w:rPr>
                <w:rFonts w:ascii="宋体" w:hAnsi="宋体" w:cs="宋体" w:eastAsia="宋体" w:hint="default"/>
                <w:color w:val="323232"/>
                <w:sz w:val="21"/>
                <w:szCs w:val="21"/>
              </w:rPr>
              <w:t>东兴证券股份有 限公司</w:t>
            </w:r>
            <w:r>
              <w:rPr>
                <w:rFonts w:ascii="宋体" w:hAnsi="宋体" w:cs="宋体" w:eastAsia="宋体" w:hint="default"/>
                <w:sz w:val="21"/>
                <w:szCs w:val="21"/>
              </w:rPr>
            </w:r>
          </w:p>
        </w:tc>
        <w:tc>
          <w:tcPr>
            <w:tcW w:w="300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33"/>
              <w:ind w:left="22" w:right="28"/>
              <w:jc w:val="left"/>
              <w:rPr>
                <w:rFonts w:ascii="宋体" w:hAnsi="宋体" w:cs="宋体" w:eastAsia="宋体" w:hint="default"/>
                <w:sz w:val="21"/>
                <w:szCs w:val="21"/>
              </w:rPr>
            </w:pPr>
            <w:r>
              <w:rPr>
                <w:rFonts w:ascii="宋体" w:hAnsi="宋体" w:cs="宋体" w:eastAsia="宋体" w:hint="default"/>
                <w:sz w:val="21"/>
                <w:szCs w:val="21"/>
              </w:rPr>
              <w:t>了解公司的生产、经营状况、公 司未来发展规划</w:t>
            </w:r>
          </w:p>
        </w:tc>
      </w:tr>
    </w:tbl>
    <w:p>
      <w:pPr>
        <w:spacing w:after="0" w:line="272" w:lineRule="exact"/>
        <w:jc w:val="left"/>
        <w:rPr>
          <w:rFonts w:ascii="宋体" w:hAnsi="宋体" w:cs="宋体" w:eastAsia="宋体" w:hint="default"/>
          <w:sz w:val="21"/>
          <w:szCs w:val="21"/>
        </w:rPr>
        <w:sectPr>
          <w:pgSz w:w="11910" w:h="16840"/>
          <w:pgMar w:header="727" w:footer="711" w:top="920" w:bottom="900" w:left="980" w:right="900"/>
        </w:sectPr>
      </w:pPr>
    </w:p>
    <w:p>
      <w:pPr>
        <w:spacing w:line="240" w:lineRule="auto" w:before="9"/>
        <w:rPr>
          <w:rFonts w:ascii="宋体" w:hAnsi="宋体" w:cs="宋体" w:eastAsia="宋体" w:hint="default"/>
          <w:sz w:val="3"/>
          <w:szCs w:val="3"/>
        </w:rPr>
      </w:pPr>
    </w:p>
    <w:p>
      <w:pPr>
        <w:spacing w:line="494" w:lineRule="exact"/>
        <w:ind w:left="116"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85.65pt;height:24.75pt;mso-position-horizontal-relative:char;mso-position-vertical-relative:line" coordorigin="0,0" coordsize="9713,49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style="position:absolute;left:7;top:14;width:9699;height:480" coordorigin="7,14" coordsize="9699,480">
              <v:shape style="position:absolute;left:7;top:14;width:9699;height:480" coordorigin="7,14" coordsize="9699,480" path="m7,494l9706,494,9706,14,7,14,7,494xe" filled="true" fillcolor="#008000" stroked="false">
                <v:path arrowok="t"/>
                <v:fill type="solid"/>
              </v:shape>
            </v:group>
            <v:group style="position:absolute;left:37;top:95;width:2250;height:392" coordorigin="37,95" coordsize="2250,392">
              <v:shape style="position:absolute;left:37;top:95;width:2250;height:392" coordorigin="37,95" coordsize="2250,392" path="m37,486l2287,486,2287,95,37,95,37,486xe" filled="true" fillcolor="#008000" stroked="false">
                <v:path arrowok="t"/>
                <v:fill type="solid"/>
              </v:shape>
              <v:shape style="position:absolute;left:7;top:7;width:9699;height:488" type="#_x0000_t202" filled="false" stroked="false">
                <v:textbox inset="0,0,0,0">
                  <w:txbxContent>
                    <w:p>
                      <w:pPr>
                        <w:spacing w:before="41"/>
                        <w:ind w:left="30" w:right="0" w:firstLine="0"/>
                        <w:jc w:val="left"/>
                        <w:rPr>
                          <w:rFonts w:ascii="隶书" w:hAnsi="隶书" w:cs="隶书" w:eastAsia="隶书" w:hint="default"/>
                          <w:sz w:val="30"/>
                          <w:szCs w:val="30"/>
                        </w:rPr>
                      </w:pPr>
                      <w:r>
                        <w:rPr>
                          <w:rFonts w:ascii="隶书" w:hAnsi="隶书" w:cs="隶书" w:eastAsia="隶书" w:hint="default"/>
                          <w:color w:val="FFFFFF"/>
                          <w:sz w:val="30"/>
                          <w:szCs w:val="30"/>
                        </w:rPr>
                        <w:t>十、财 务 报 告</w:t>
                      </w:r>
                      <w:r>
                        <w:rPr>
                          <w:rFonts w:ascii="隶书" w:hAnsi="隶书" w:cs="隶书" w:eastAsia="隶书" w:hint="default"/>
                          <w:sz w:val="30"/>
                          <w:szCs w:val="30"/>
                        </w:rPr>
                      </w:r>
                    </w:p>
                  </w:txbxContent>
                </v:textbox>
                <w10:wrap type="none"/>
              </v:shape>
            </v:group>
          </v:group>
        </w:pict>
      </w:r>
      <w:r>
        <w:rPr>
          <w:rFonts w:ascii="宋体" w:hAnsi="宋体" w:cs="宋体" w:eastAsia="宋体" w:hint="default"/>
          <w:position w:val="-9"/>
          <w:sz w:val="20"/>
          <w:szCs w:val="20"/>
        </w:rPr>
      </w:r>
    </w:p>
    <w:p>
      <w:pPr>
        <w:spacing w:line="240" w:lineRule="auto" w:before="9"/>
        <w:rPr>
          <w:rFonts w:ascii="宋体" w:hAnsi="宋体" w:cs="宋体" w:eastAsia="宋体" w:hint="default"/>
          <w:sz w:val="17"/>
          <w:szCs w:val="17"/>
        </w:rPr>
      </w:pPr>
    </w:p>
    <w:p>
      <w:pPr>
        <w:tabs>
          <w:tab w:pos="723" w:val="left" w:leader="none"/>
          <w:tab w:pos="1445" w:val="left" w:leader="none"/>
          <w:tab w:pos="2167" w:val="left" w:leader="none"/>
        </w:tabs>
        <w:spacing w:line="460" w:lineRule="exact" w:before="0"/>
        <w:ind w:left="0" w:right="78" w:firstLine="0"/>
        <w:jc w:val="center"/>
        <w:rPr>
          <w:rFonts w:ascii="宋体" w:hAnsi="宋体" w:cs="宋体" w:eastAsia="宋体" w:hint="default"/>
          <w:sz w:val="36"/>
          <w:szCs w:val="36"/>
        </w:rPr>
      </w:pPr>
      <w:r>
        <w:rPr>
          <w:rFonts w:ascii="宋体" w:hAnsi="宋体" w:cs="宋体" w:eastAsia="宋体" w:hint="default"/>
          <w:b/>
          <w:bCs/>
          <w:w w:val="95"/>
          <w:sz w:val="36"/>
          <w:szCs w:val="36"/>
        </w:rPr>
        <w:t>审</w:t>
        <w:tab/>
        <w:t>计</w:t>
        <w:tab/>
        <w:t>报</w:t>
        <w:tab/>
      </w:r>
      <w:r>
        <w:rPr>
          <w:rFonts w:ascii="宋体" w:hAnsi="宋体" w:cs="宋体" w:eastAsia="宋体" w:hint="default"/>
          <w:b/>
          <w:bCs/>
          <w:sz w:val="36"/>
          <w:szCs w:val="36"/>
        </w:rPr>
        <w:t>告</w:t>
      </w:r>
      <w:r>
        <w:rPr>
          <w:rFonts w:ascii="宋体" w:hAnsi="宋体" w:cs="宋体" w:eastAsia="宋体" w:hint="default"/>
          <w:sz w:val="36"/>
          <w:szCs w:val="36"/>
        </w:rPr>
      </w:r>
    </w:p>
    <w:p>
      <w:pPr>
        <w:spacing w:line="240" w:lineRule="auto" w:before="3"/>
        <w:rPr>
          <w:rFonts w:ascii="宋体" w:hAnsi="宋体" w:cs="宋体" w:eastAsia="宋体" w:hint="default"/>
          <w:b/>
          <w:bCs/>
          <w:sz w:val="41"/>
          <w:szCs w:val="41"/>
        </w:rPr>
      </w:pPr>
    </w:p>
    <w:p>
      <w:pPr>
        <w:spacing w:before="0"/>
        <w:ind w:left="0" w:right="78" w:firstLine="0"/>
        <w:jc w:val="center"/>
        <w:rPr>
          <w:rFonts w:ascii="宋体" w:hAnsi="宋体" w:cs="宋体" w:eastAsia="宋体" w:hint="default"/>
          <w:sz w:val="18"/>
          <w:szCs w:val="18"/>
        </w:rPr>
      </w:pPr>
      <w:r>
        <w:rPr>
          <w:rFonts w:ascii="宋体" w:hAnsi="宋体" w:cs="宋体" w:eastAsia="宋体" w:hint="default"/>
          <w:b/>
          <w:bCs/>
          <w:sz w:val="18"/>
          <w:szCs w:val="18"/>
        </w:rPr>
        <w:t>天圆全审字[2010] 100040606</w:t>
      </w:r>
      <w:r>
        <w:rPr>
          <w:rFonts w:ascii="宋体" w:hAnsi="宋体" w:cs="宋体" w:eastAsia="宋体" w:hint="default"/>
          <w:b/>
          <w:bCs/>
          <w:spacing w:val="-50"/>
          <w:sz w:val="18"/>
          <w:szCs w:val="18"/>
        </w:rPr>
        <w:t> </w:t>
      </w:r>
      <w:r>
        <w:rPr>
          <w:rFonts w:ascii="宋体" w:hAnsi="宋体" w:cs="宋体" w:eastAsia="宋体" w:hint="default"/>
          <w:b/>
          <w:bCs/>
          <w:sz w:val="18"/>
          <w:szCs w:val="18"/>
        </w:rPr>
        <w:t>号</w:t>
      </w:r>
      <w:r>
        <w:rPr>
          <w:rFonts w:ascii="宋体" w:hAnsi="宋体" w:cs="宋体" w:eastAsia="宋体" w:hint="default"/>
          <w:sz w:val="18"/>
          <w:szCs w:val="18"/>
        </w:rPr>
      </w:r>
    </w:p>
    <w:p>
      <w:pPr>
        <w:pStyle w:val="BodyText"/>
        <w:spacing w:line="746" w:lineRule="exact" w:before="68"/>
        <w:ind w:left="589" w:right="211" w:hanging="436"/>
        <w:jc w:val="left"/>
      </w:pPr>
      <w:r>
        <w:rPr/>
        <w:t>云南南天电子信息产业股份有限公司全体股东： </w:t>
      </w:r>
      <w:r>
        <w:rPr>
          <w:spacing w:val="-4"/>
        </w:rPr>
        <w:t>我们审计了后附的云南南天电子信息产业股份有限公司（以下简称“南天信息”）财务报</w:t>
      </w:r>
    </w:p>
    <w:p>
      <w:pPr>
        <w:pStyle w:val="BodyText"/>
        <w:spacing w:line="338" w:lineRule="auto" w:before="38"/>
        <w:ind w:right="231"/>
        <w:jc w:val="both"/>
      </w:pPr>
      <w:r>
        <w:rPr/>
        <w:t>表，包括</w:t>
      </w:r>
      <w:r>
        <w:rPr>
          <w:spacing w:val="-49"/>
        </w:rPr>
        <w:t> </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10"/>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11"/>
        </w:rPr>
        <w:t> </w:t>
      </w:r>
      <w:r>
        <w:rPr/>
        <w:t>日的资产负债表、合并资产负债表，</w:t>
      </w:r>
      <w:r>
        <w:rPr>
          <w:rFonts w:ascii="Times New Roman" w:hAnsi="Times New Roman" w:cs="Times New Roman" w:eastAsia="Times New Roman" w:hint="default"/>
        </w:rPr>
        <w:t>2009</w:t>
      </w:r>
      <w:r>
        <w:rPr>
          <w:rFonts w:ascii="Times New Roman" w:hAnsi="Times New Roman" w:cs="Times New Roman" w:eastAsia="Times New Roman" w:hint="default"/>
          <w:spacing w:val="11"/>
        </w:rPr>
        <w:t> </w:t>
      </w:r>
      <w:r>
        <w:rPr/>
        <w:t>年度的利润表、合并利 </w:t>
      </w:r>
      <w:r>
        <w:rPr>
          <w:spacing w:val="-4"/>
        </w:rPr>
        <w:t>润表，</w:t>
      </w:r>
      <w:r>
        <w:rPr>
          <w:rFonts w:ascii="Times New Roman" w:hAnsi="Times New Roman" w:cs="Times New Roman" w:eastAsia="Times New Roman" w:hint="default"/>
          <w:spacing w:val="-4"/>
        </w:rPr>
        <w:t>2009 </w:t>
      </w:r>
      <w:r>
        <w:rPr/>
        <w:t>年度的所有者权益变动表及合并所有者权益变动表，</w:t>
      </w:r>
      <w:r>
        <w:rPr>
          <w:rFonts w:ascii="Times New Roman" w:hAnsi="Times New Roman" w:cs="Times New Roman" w:eastAsia="Times New Roman" w:hint="default"/>
        </w:rPr>
        <w:t>2009</w:t>
      </w:r>
      <w:r>
        <w:rPr>
          <w:rFonts w:ascii="Times New Roman" w:hAnsi="Times New Roman" w:cs="Times New Roman" w:eastAsia="Times New Roman" w:hint="default"/>
          <w:spacing w:val="-20"/>
        </w:rPr>
        <w:t> </w:t>
      </w:r>
      <w:r>
        <w:rPr>
          <w:spacing w:val="-3"/>
        </w:rPr>
        <w:t>年度的现金流量表、合</w:t>
      </w:r>
      <w:r>
        <w:rPr/>
        <w:t> 并现金流量表以及财务报表附注。</w:t>
      </w:r>
    </w:p>
    <w:p>
      <w:pPr>
        <w:spacing w:line="240" w:lineRule="auto" w:before="1"/>
        <w:rPr>
          <w:rFonts w:ascii="宋体" w:hAnsi="宋体" w:cs="宋体" w:eastAsia="宋体" w:hint="default"/>
          <w:sz w:val="25"/>
          <w:szCs w:val="25"/>
        </w:rPr>
      </w:pPr>
    </w:p>
    <w:p>
      <w:pPr>
        <w:pStyle w:val="Heading2"/>
        <w:spacing w:line="240" w:lineRule="auto"/>
        <w:ind w:left="715" w:right="92"/>
        <w:jc w:val="left"/>
        <w:rPr>
          <w:rFonts w:ascii="宋体" w:hAnsi="宋体" w:cs="宋体" w:eastAsia="宋体" w:hint="default"/>
          <w:b w:val="0"/>
          <w:bCs w:val="0"/>
        </w:rPr>
      </w:pPr>
      <w:r>
        <w:rPr>
          <w:rFonts w:ascii="宋体" w:hAnsi="宋体" w:cs="宋体" w:eastAsia="宋体" w:hint="default"/>
        </w:rPr>
        <w:t>一、管理层对财务报表的责任</w:t>
      </w:r>
      <w:r>
        <w:rPr>
          <w:rFonts w:ascii="宋体" w:hAnsi="宋体" w:cs="宋体" w:eastAsia="宋体" w:hint="default"/>
          <w:b w:val="0"/>
          <w:bCs w:val="0"/>
        </w:rPr>
      </w:r>
    </w:p>
    <w:p>
      <w:pPr>
        <w:spacing w:line="240" w:lineRule="auto" w:before="6"/>
        <w:rPr>
          <w:rFonts w:ascii="宋体" w:hAnsi="宋体" w:cs="宋体" w:eastAsia="宋体" w:hint="default"/>
          <w:b/>
          <w:bCs/>
          <w:sz w:val="35"/>
          <w:szCs w:val="35"/>
        </w:rPr>
      </w:pPr>
    </w:p>
    <w:p>
      <w:pPr>
        <w:pStyle w:val="BodyText"/>
        <w:spacing w:line="348" w:lineRule="auto"/>
        <w:ind w:left="154" w:right="228" w:firstLine="435"/>
        <w:jc w:val="both"/>
      </w:pPr>
      <w:r>
        <w:rPr>
          <w:spacing w:val="-2"/>
        </w:rPr>
        <w:t>按照企业会计准则的规定编写财务报表是南天信息管理层的责任。这种责任包括：（</w:t>
      </w:r>
      <w:r>
        <w:rPr>
          <w:rFonts w:ascii="Times New Roman" w:hAnsi="Times New Roman" w:cs="Times New Roman" w:eastAsia="Times New Roman" w:hint="default"/>
          <w:spacing w:val="-2"/>
        </w:rPr>
        <w:t>1</w:t>
      </w:r>
      <w:r>
        <w:rPr>
          <w:spacing w:val="-2"/>
        </w:rPr>
        <w:t>）</w:t>
      </w:r>
      <w:r>
        <w:rPr/>
        <w:t> 设计、实施和维护与财务报表编制相关的内部控制，以使财务报表不存在由于舞弊或错误而</w:t>
      </w:r>
      <w:r>
        <w:rPr>
          <w:spacing w:val="-83"/>
        </w:rPr>
        <w:t> </w:t>
      </w:r>
      <w:r>
        <w:rPr>
          <w:spacing w:val="-83"/>
        </w:rPr>
      </w:r>
      <w:r>
        <w:rPr>
          <w:spacing w:val="-7"/>
        </w:rPr>
        <w:t>导致的重大错报；（</w:t>
      </w:r>
      <w:r>
        <w:rPr>
          <w:rFonts w:ascii="Times New Roman" w:hAnsi="Times New Roman" w:cs="Times New Roman" w:eastAsia="Times New Roman" w:hint="default"/>
          <w:spacing w:val="-7"/>
        </w:rPr>
        <w:t>2</w:t>
      </w:r>
      <w:r>
        <w:rPr>
          <w:spacing w:val="-7"/>
        </w:rPr>
        <w:t>）选择和运用恰当的会计政策；（</w:t>
      </w:r>
      <w:r>
        <w:rPr>
          <w:rFonts w:ascii="Times New Roman" w:hAnsi="Times New Roman" w:cs="Times New Roman" w:eastAsia="Times New Roman" w:hint="default"/>
          <w:spacing w:val="-7"/>
        </w:rPr>
        <w:t>3</w:t>
      </w:r>
      <w:r>
        <w:rPr>
          <w:spacing w:val="-7"/>
        </w:rPr>
        <w:t>）作出合理的会计估计。</w:t>
      </w:r>
    </w:p>
    <w:p>
      <w:pPr>
        <w:spacing w:line="240" w:lineRule="auto" w:before="2"/>
        <w:rPr>
          <w:rFonts w:ascii="宋体" w:hAnsi="宋体" w:cs="宋体" w:eastAsia="宋体" w:hint="default"/>
          <w:sz w:val="22"/>
          <w:szCs w:val="22"/>
        </w:rPr>
      </w:pPr>
    </w:p>
    <w:p>
      <w:pPr>
        <w:pStyle w:val="Heading2"/>
        <w:spacing w:line="240" w:lineRule="auto"/>
        <w:ind w:left="715" w:right="92"/>
        <w:jc w:val="left"/>
        <w:rPr>
          <w:rFonts w:ascii="宋体" w:hAnsi="宋体" w:cs="宋体" w:eastAsia="宋体" w:hint="default"/>
          <w:b w:val="0"/>
          <w:bCs w:val="0"/>
        </w:rPr>
      </w:pPr>
      <w:r>
        <w:rPr>
          <w:rFonts w:ascii="宋体" w:hAnsi="宋体" w:cs="宋体" w:eastAsia="宋体" w:hint="default"/>
        </w:rPr>
        <w:t>二、注册会计师的责任</w:t>
      </w:r>
      <w:r>
        <w:rPr>
          <w:rFonts w:ascii="宋体" w:hAnsi="宋体" w:cs="宋体" w:eastAsia="宋体" w:hint="default"/>
          <w:b w:val="0"/>
          <w:bCs w:val="0"/>
        </w:rPr>
      </w:r>
    </w:p>
    <w:p>
      <w:pPr>
        <w:spacing w:line="240" w:lineRule="auto" w:before="6"/>
        <w:rPr>
          <w:rFonts w:ascii="宋体" w:hAnsi="宋体" w:cs="宋体" w:eastAsia="宋体" w:hint="default"/>
          <w:b/>
          <w:bCs/>
          <w:sz w:val="35"/>
          <w:szCs w:val="35"/>
        </w:rPr>
      </w:pPr>
    </w:p>
    <w:p>
      <w:pPr>
        <w:pStyle w:val="BodyText"/>
        <w:spacing w:line="357" w:lineRule="auto"/>
        <w:ind w:left="154" w:right="92" w:firstLine="435"/>
        <w:jc w:val="left"/>
      </w:pPr>
      <w:r>
        <w:rPr/>
        <w:t>我们的责任是在实施审计工作的基础上对财务报表发表审计意见。我们按照中国注册会</w:t>
      </w:r>
      <w:r>
        <w:rPr>
          <w:spacing w:val="2"/>
        </w:rPr>
        <w:t> </w:t>
      </w:r>
      <w:r>
        <w:rPr>
          <w:spacing w:val="-2"/>
        </w:rPr>
        <w:t>计师审计准则的规定执行了审计工作。中国注册会计师审计准则要求我们遵守职业道德规范，</w:t>
      </w:r>
      <w:r>
        <w:rPr/>
        <w:t> 计划和实施审计工作以对财务报表是否不存在重大错报获取合理保证。</w:t>
      </w:r>
    </w:p>
    <w:p>
      <w:pPr>
        <w:spacing w:line="240" w:lineRule="auto" w:before="2"/>
        <w:rPr>
          <w:rFonts w:ascii="宋体" w:hAnsi="宋体" w:cs="宋体" w:eastAsia="宋体" w:hint="default"/>
          <w:sz w:val="24"/>
          <w:szCs w:val="24"/>
        </w:rPr>
      </w:pPr>
    </w:p>
    <w:p>
      <w:pPr>
        <w:pStyle w:val="BodyText"/>
        <w:spacing w:line="357" w:lineRule="auto"/>
        <w:ind w:left="154" w:right="92" w:firstLine="435"/>
        <w:jc w:val="left"/>
      </w:pPr>
      <w:r>
        <w:rPr/>
        <w:t>审计工作涉及实施审计程序，以获取有关财务报表金额和披露的审计证据。选择的审计</w:t>
      </w:r>
      <w:r>
        <w:rPr>
          <w:spacing w:val="2"/>
        </w:rPr>
        <w:t> </w:t>
      </w:r>
      <w:r>
        <w:rPr>
          <w:spacing w:val="-2"/>
        </w:rPr>
        <w:t>程序取决于注册会计师的判断，包括对由于舞弊或错误导致的财务报表重大错报风险的评估。</w:t>
      </w:r>
      <w:r>
        <w:rPr/>
        <w:t> 在进行风险评估时，我们考虑与财务报表编制相关的内部控制，以设计恰当的审计程序，但</w:t>
      </w:r>
      <w:r>
        <w:rPr>
          <w:spacing w:val="-83"/>
        </w:rPr>
        <w:t> </w:t>
      </w:r>
      <w:r>
        <w:rPr>
          <w:spacing w:val="-83"/>
        </w:rPr>
      </w:r>
      <w:r>
        <w:rPr/>
        <w:t>目的并非对内部控制的有效性发表意见。审计工作还包括评价管理层选用会计政策的恰当性</w:t>
      </w:r>
      <w:r>
        <w:rPr>
          <w:spacing w:val="-83"/>
        </w:rPr>
        <w:t> </w:t>
      </w:r>
      <w:r>
        <w:rPr>
          <w:spacing w:val="-83"/>
        </w:rPr>
      </w:r>
      <w:r>
        <w:rPr/>
        <w:t>和作出会计估计的合理性，以及评价财务报表的总体列报。</w:t>
      </w:r>
    </w:p>
    <w:p>
      <w:pPr>
        <w:spacing w:line="240" w:lineRule="auto" w:before="1"/>
        <w:rPr>
          <w:rFonts w:ascii="宋体" w:hAnsi="宋体" w:cs="宋体" w:eastAsia="宋体" w:hint="default"/>
          <w:sz w:val="24"/>
          <w:szCs w:val="24"/>
        </w:rPr>
      </w:pPr>
    </w:p>
    <w:p>
      <w:pPr>
        <w:pStyle w:val="BodyText"/>
        <w:spacing w:line="240" w:lineRule="auto"/>
        <w:ind w:left="589" w:right="92"/>
        <w:jc w:val="left"/>
      </w:pPr>
      <w:r>
        <w:rPr/>
        <w:t>我们相信，我们获取的审计证据是充分、适当的，为发表审计意见提供了基础。</w:t>
      </w:r>
    </w:p>
    <w:p>
      <w:pPr>
        <w:spacing w:line="240" w:lineRule="auto" w:before="9"/>
        <w:rPr>
          <w:rFonts w:ascii="宋体" w:hAnsi="宋体" w:cs="宋体" w:eastAsia="宋体" w:hint="default"/>
          <w:sz w:val="32"/>
          <w:szCs w:val="32"/>
        </w:rPr>
      </w:pPr>
    </w:p>
    <w:p>
      <w:pPr>
        <w:pStyle w:val="Heading2"/>
        <w:spacing w:line="240" w:lineRule="auto"/>
        <w:ind w:left="715" w:right="92"/>
        <w:jc w:val="left"/>
        <w:rPr>
          <w:rFonts w:ascii="宋体" w:hAnsi="宋体" w:cs="宋体" w:eastAsia="宋体" w:hint="default"/>
          <w:b w:val="0"/>
          <w:bCs w:val="0"/>
        </w:rPr>
      </w:pPr>
      <w:r>
        <w:rPr>
          <w:rFonts w:ascii="宋体" w:hAnsi="宋体" w:cs="宋体" w:eastAsia="宋体" w:hint="default"/>
        </w:rPr>
        <w:t>三、审计意见</w:t>
      </w:r>
      <w:r>
        <w:rPr>
          <w:rFonts w:ascii="宋体" w:hAnsi="宋体" w:cs="宋体" w:eastAsia="宋体" w:hint="default"/>
          <w:b w:val="0"/>
          <w:bCs w:val="0"/>
        </w:rPr>
      </w:r>
    </w:p>
    <w:p>
      <w:pPr>
        <w:spacing w:line="240" w:lineRule="auto" w:before="6"/>
        <w:rPr>
          <w:rFonts w:ascii="宋体" w:hAnsi="宋体" w:cs="宋体" w:eastAsia="宋体" w:hint="default"/>
          <w:b/>
          <w:bCs/>
          <w:sz w:val="35"/>
          <w:szCs w:val="35"/>
        </w:rPr>
      </w:pPr>
    </w:p>
    <w:p>
      <w:pPr>
        <w:pStyle w:val="BodyText"/>
        <w:spacing w:line="240" w:lineRule="auto"/>
        <w:ind w:left="589" w:right="92"/>
        <w:jc w:val="left"/>
      </w:pPr>
      <w:r>
        <w:rPr/>
        <w:t>我们认为，南天信息财务报表已经按照企业会计准则的规定编制，在所有重大方面公允</w:t>
      </w:r>
    </w:p>
    <w:p>
      <w:pPr>
        <w:spacing w:after="0" w:line="240" w:lineRule="auto"/>
        <w:jc w:val="left"/>
        <w:sectPr>
          <w:pgSz w:w="11910" w:h="16840"/>
          <w:pgMar w:header="727" w:footer="711" w:top="920" w:bottom="900" w:left="980" w:right="900"/>
        </w:sectPr>
      </w:pPr>
    </w:p>
    <w:p>
      <w:pPr>
        <w:pStyle w:val="BodyText"/>
        <w:tabs>
          <w:tab w:pos="5269" w:val="left" w:leader="none"/>
        </w:tabs>
        <w:spacing w:line="540" w:lineRule="auto" w:before="23"/>
        <w:ind w:left="589" w:right="668" w:hanging="436"/>
        <w:jc w:val="left"/>
      </w:pPr>
      <w:r>
        <w:rPr/>
        <w:pict>
          <v:group style="position:absolute;margin-left:55.200001pt;margin-top:2.745945pt;width:484.95pt;height:.1pt;mso-position-horizontal-relative:page;mso-position-vertical-relative:paragraph;z-index:-812008" coordorigin="1104,55" coordsize="9699,2">
            <v:shape style="position:absolute;left:1104;top:55;width:9699;height:2" coordorigin="1104,55" coordsize="9699,0" path="m1104,55l10802,55e" filled="false" stroked="true" strokeweight=".71997pt" strokecolor="#000000">
              <v:path arrowok="t"/>
            </v:shape>
            <w10:wrap type="none"/>
          </v:group>
        </w:pict>
      </w:r>
      <w:r>
        <w:rPr/>
        <w:t>反映了南天信息</w:t>
      </w:r>
      <w:r>
        <w:rPr>
          <w:spacing w:val="-60"/>
        </w:rPr>
        <w:t> </w:t>
      </w:r>
      <w:r>
        <w:rPr>
          <w:rFonts w:ascii="Times New Roman" w:hAnsi="Times New Roman" w:cs="Times New Roman" w:eastAsia="Times New Roman" w:hint="default"/>
        </w:rPr>
        <w:t>2009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日的财务状况以及</w:t>
      </w:r>
      <w:r>
        <w:rPr>
          <w:spacing w:val="-60"/>
        </w:rPr>
        <w:t> </w:t>
      </w:r>
      <w:r>
        <w:rPr>
          <w:rFonts w:ascii="Times New Roman" w:hAnsi="Times New Roman" w:cs="Times New Roman" w:eastAsia="Times New Roman" w:hint="default"/>
        </w:rPr>
        <w:t>2009 </w:t>
      </w:r>
      <w:r>
        <w:rPr/>
        <w:t>年度的经营成果和现金流量。 北京天圆全会计师事务所有限公司</w:t>
        <w:tab/>
        <w:t>中国注册会计师：</w:t>
      </w:r>
    </w:p>
    <w:p>
      <w:pPr>
        <w:pStyle w:val="BodyText"/>
        <w:spacing w:line="240" w:lineRule="auto" w:before="132"/>
        <w:ind w:left="5269" w:right="132"/>
        <w:jc w:val="left"/>
      </w:pPr>
      <w:r>
        <w:rPr/>
        <w:t>中国注册会计师：</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pStyle w:val="BodyText"/>
        <w:tabs>
          <w:tab w:pos="2629" w:val="left" w:leader="none"/>
          <w:tab w:pos="5269" w:val="left" w:leader="none"/>
        </w:tabs>
        <w:spacing w:line="240" w:lineRule="auto" w:before="185"/>
        <w:ind w:left="1909" w:right="132"/>
        <w:jc w:val="left"/>
      </w:pPr>
      <w:r>
        <w:rPr/>
        <w:t>中国</w:t>
        <w:tab/>
        <w:t>北京</w:t>
        <w:tab/>
        <w:t>二〇一〇年三月三十一日</w:t>
      </w:r>
    </w:p>
    <w:p>
      <w:pPr>
        <w:spacing w:after="0" w:line="240" w:lineRule="auto"/>
        <w:jc w:val="left"/>
        <w:sectPr>
          <w:pgSz w:w="11910" w:h="16840"/>
          <w:pgMar w:header="727" w:footer="711" w:top="920" w:bottom="900" w:left="980" w:right="980"/>
        </w:sectPr>
      </w:pPr>
    </w:p>
    <w:p>
      <w:pPr>
        <w:spacing w:line="240" w:lineRule="auto" w:before="9"/>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w:pict>
      </w:r>
      <w:r>
        <w:rPr>
          <w:rFonts w:ascii="宋体" w:hAnsi="宋体" w:cs="宋体" w:eastAsia="宋体" w:hint="default"/>
          <w:sz w:val="2"/>
          <w:szCs w:val="2"/>
        </w:rPr>
      </w:r>
    </w:p>
    <w:p>
      <w:pPr>
        <w:tabs>
          <w:tab w:pos="4473" w:val="left" w:leader="none"/>
        </w:tabs>
        <w:spacing w:before="2"/>
        <w:ind w:left="154" w:right="97" w:firstLine="0"/>
        <w:jc w:val="left"/>
        <w:rPr>
          <w:rFonts w:ascii="宋体" w:hAnsi="宋体" w:cs="宋体" w:eastAsia="宋体" w:hint="default"/>
          <w:sz w:val="24"/>
          <w:szCs w:val="24"/>
        </w:rPr>
      </w:pPr>
      <w:r>
        <w:rPr>
          <w:rFonts w:ascii="宋体" w:hAnsi="宋体" w:cs="宋体" w:eastAsia="宋体" w:hint="default"/>
          <w:sz w:val="24"/>
          <w:szCs w:val="24"/>
        </w:rPr>
        <w:t>附：会计报表</w:t>
        <w:tab/>
      </w:r>
      <w:r>
        <w:rPr>
          <w:rFonts w:ascii="宋体" w:hAnsi="宋体" w:cs="宋体" w:eastAsia="宋体" w:hint="default"/>
          <w:b/>
          <w:bCs/>
          <w:sz w:val="24"/>
          <w:szCs w:val="24"/>
        </w:rPr>
        <w:t>资产负债表（</w:t>
      </w:r>
      <w:r>
        <w:rPr>
          <w:rFonts w:ascii="Times New Roman" w:hAnsi="Times New Roman" w:cs="Times New Roman" w:eastAsia="Times New Roman" w:hint="default"/>
          <w:b/>
          <w:bCs/>
          <w:sz w:val="24"/>
          <w:szCs w:val="24"/>
        </w:rPr>
        <w:t>1/2</w:t>
      </w:r>
      <w:r>
        <w:rPr>
          <w:rFonts w:ascii="宋体" w:hAnsi="宋体" w:cs="宋体" w:eastAsia="宋体" w:hint="default"/>
          <w:b/>
          <w:bCs/>
          <w:sz w:val="24"/>
          <w:szCs w:val="24"/>
        </w:rPr>
        <w:t>）</w:t>
      </w:r>
      <w:r>
        <w:rPr>
          <w:rFonts w:ascii="宋体" w:hAnsi="宋体" w:cs="宋体" w:eastAsia="宋体" w:hint="default"/>
          <w:sz w:val="24"/>
          <w:szCs w:val="24"/>
        </w:rPr>
      </w:r>
    </w:p>
    <w:p>
      <w:pPr>
        <w:spacing w:line="240" w:lineRule="auto" w:before="8"/>
        <w:rPr>
          <w:rFonts w:ascii="宋体" w:hAnsi="宋体" w:cs="宋体" w:eastAsia="宋体" w:hint="default"/>
          <w:b/>
          <w:bCs/>
          <w:sz w:val="20"/>
          <w:szCs w:val="20"/>
        </w:rPr>
      </w:pPr>
    </w:p>
    <w:p>
      <w:pPr>
        <w:tabs>
          <w:tab w:pos="5451" w:val="left" w:leader="none"/>
          <w:tab w:pos="8286" w:val="left" w:leader="none"/>
        </w:tabs>
        <w:spacing w:before="0"/>
        <w:ind w:left="154" w:right="97" w:firstLine="0"/>
        <w:jc w:val="left"/>
        <w:rPr>
          <w:rFonts w:ascii="宋体" w:hAnsi="宋体" w:cs="宋体" w:eastAsia="宋体" w:hint="default"/>
          <w:sz w:val="18"/>
          <w:szCs w:val="18"/>
        </w:rPr>
      </w:pPr>
      <w:r>
        <w:rPr>
          <w:rFonts w:ascii="宋体" w:hAnsi="宋体" w:cs="宋体" w:eastAsia="宋体" w:hint="default"/>
          <w:sz w:val="18"/>
          <w:szCs w:val="18"/>
        </w:rPr>
        <w:t>编制单位</w:t>
      </w:r>
      <w:r>
        <w:rPr>
          <w:rFonts w:ascii="宋体" w:hAnsi="宋体" w:cs="宋体" w:eastAsia="宋体" w:hint="default"/>
          <w:spacing w:val="-12"/>
          <w:sz w:val="18"/>
          <w:szCs w:val="18"/>
        </w:rPr>
        <w:t>：</w:t>
      </w:r>
      <w:r>
        <w:rPr>
          <w:rFonts w:ascii="宋体" w:hAnsi="宋体" w:cs="宋体" w:eastAsia="宋体" w:hint="default"/>
          <w:sz w:val="18"/>
          <w:szCs w:val="18"/>
        </w:rPr>
        <w:t>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w:t>
      </w:r>
      <w:r>
        <w:rPr>
          <w:rFonts w:ascii="宋体" w:hAnsi="宋体" w:cs="宋体" w:eastAsia="宋体" w:hint="default"/>
          <w:spacing w:val="-102"/>
          <w:sz w:val="18"/>
          <w:szCs w:val="18"/>
        </w:rPr>
        <w:t>：</w:t>
      </w:r>
      <w:r>
        <w:rPr>
          <w:rFonts w:ascii="宋体" w:hAnsi="宋体" w:cs="宋体" w:eastAsia="宋体" w:hint="default"/>
          <w:sz w:val="18"/>
          <w:szCs w:val="18"/>
        </w:rPr>
        <w:t>（人民币</w:t>
      </w:r>
      <w:r>
        <w:rPr>
          <w:rFonts w:ascii="宋体" w:hAnsi="宋体" w:cs="宋体" w:eastAsia="宋体" w:hint="default"/>
          <w:spacing w:val="-12"/>
          <w:sz w:val="18"/>
          <w:szCs w:val="18"/>
        </w:rPr>
        <w:t>）</w:t>
      </w:r>
      <w:r>
        <w:rPr>
          <w:rFonts w:ascii="宋体" w:hAnsi="宋体" w:cs="宋体" w:eastAsia="宋体" w:hint="default"/>
          <w:sz w:val="18"/>
          <w:szCs w:val="18"/>
        </w:rPr>
        <w:t>元</w:t>
      </w:r>
    </w:p>
    <w:p>
      <w:pPr>
        <w:spacing w:line="240" w:lineRule="auto" w:before="2"/>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19"/>
        <w:gridCol w:w="1820"/>
      </w:tblGrid>
      <w:tr>
        <w:trPr>
          <w:trHeight w:val="145"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2"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45"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26" w:lineRule="exact"/>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652"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35"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26" w:lineRule="exact"/>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55"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657,768,935.83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377,877,912.06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819,069,601.28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504,663,330.94</w:t>
            </w: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z w:val="18"/>
              </w:rPr>
              <w:t>43,430.00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8,027,306.56</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10,087,112.70</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305,576,331.40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281,897,406.31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305,164,493.75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228,945,483.26</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58,937,255.27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19,727,469.87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44,980,488.83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46,410,502.48</w:t>
            </w: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z w:val="18"/>
              </w:rPr>
              <w:t>354,003.67</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1,859,836.10</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24,642,969.84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33,057,577.84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19,080,107.54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68,243,617.19</w:t>
            </w: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361,691,678.77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91,408,580.90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406,246,018.05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103,051,843.11</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9,360,000.00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1,426,047,907.67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804,322,950.65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1,604,627,822.15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953,174,613.08</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130,373,874.51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471,370,823.27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114,838,309.07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416,355,716.44</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30,589,554.59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4,859,014.87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17,016,530.09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4,988,991.31</w:t>
            </w: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269,884,311.24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98,342,434.92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253,999,862.02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92,685,622.51</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72,156,635.46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8"/>
                <w:szCs w:val="18"/>
              </w:rPr>
            </w:pPr>
            <w:r>
              <w:rPr>
                <w:rFonts w:ascii="Times New Roman"/>
                <w:spacing w:val="-1"/>
                <w:sz w:val="18"/>
              </w:rPr>
              <w:t>71,981,290.46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11,282,123.77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11,174,191.77</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z w:val="18"/>
              </w:rPr>
              <w:t>133,700.00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2"/>
                <w:sz w:val="18"/>
              </w:rPr>
              <w:t>114,502,319.11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59,394,616.59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82,408,535.61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51,483,693.48</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8,421,242.48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4,169,165.22</w:t>
            </w: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25,176,882.67</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3,739,072.67</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3,859,138.93</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9,703,096.52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1,536,751.50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8,418,175.33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1,325,471.87</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2,281,086.79</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2,851,358.48</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8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666,961,776.04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711,654,096.83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494,674,033.30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578,013,687.38</w:t>
            </w:r>
          </w:p>
        </w:tc>
      </w:tr>
      <w:tr>
        <w:trPr>
          <w:trHeight w:val="29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26" w:lineRule="exact"/>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2,093,009,683.71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2"/>
              <w:jc w:val="right"/>
              <w:rPr>
                <w:rFonts w:ascii="Times New Roman" w:hAnsi="Times New Roman" w:cs="Times New Roman" w:eastAsia="Times New Roman" w:hint="default"/>
                <w:sz w:val="18"/>
                <w:szCs w:val="18"/>
              </w:rPr>
            </w:pPr>
            <w:r>
              <w:rPr>
                <w:rFonts w:ascii="Times New Roman"/>
                <w:spacing w:val="-1"/>
                <w:sz w:val="18"/>
              </w:rPr>
              <w:t>1,515,977,047.48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2,099,301,855.45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1,531,188,300.46</w:t>
            </w:r>
          </w:p>
        </w:tc>
      </w:tr>
    </w:tbl>
    <w:p>
      <w:pPr>
        <w:spacing w:line="240" w:lineRule="auto" w:before="12"/>
        <w:rPr>
          <w:rFonts w:ascii="宋体" w:hAnsi="宋体" w:cs="宋体" w:eastAsia="宋体" w:hint="default"/>
          <w:sz w:val="21"/>
          <w:szCs w:val="21"/>
        </w:rPr>
      </w:pPr>
    </w:p>
    <w:p>
      <w:pPr>
        <w:tabs>
          <w:tab w:pos="3303" w:val="left" w:leader="none"/>
          <w:tab w:pos="6767" w:val="left" w:leader="none"/>
        </w:tabs>
        <w:spacing w:before="35"/>
        <w:ind w:left="154" w:right="97"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r>
      <w:r>
        <w:rPr>
          <w:rFonts w:ascii="宋体" w:hAnsi="宋体" w:cs="宋体" w:eastAsia="宋体" w:hint="default"/>
          <w:sz w:val="21"/>
          <w:szCs w:val="21"/>
        </w:rPr>
        <w:t>会计机构负责人：</w:t>
      </w:r>
    </w:p>
    <w:p>
      <w:pPr>
        <w:spacing w:after="0"/>
        <w:jc w:val="left"/>
        <w:rPr>
          <w:rFonts w:ascii="宋体" w:hAnsi="宋体" w:cs="宋体" w:eastAsia="宋体" w:hint="default"/>
          <w:sz w:val="21"/>
          <w:szCs w:val="21"/>
        </w:rPr>
        <w:sectPr>
          <w:pgSz w:w="11910" w:h="16840"/>
          <w:pgMar w:header="727" w:footer="711" w:top="920" w:bottom="900" w:left="980" w:right="820"/>
        </w:sectPr>
      </w:pPr>
    </w:p>
    <w:p>
      <w:pPr>
        <w:spacing w:line="240" w:lineRule="auto" w:before="9"/>
        <w:rPr>
          <w:rFonts w:ascii="宋体" w:hAnsi="宋体" w:cs="宋体" w:eastAsia="宋体" w:hint="default"/>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9;height:2" coordorigin="7,7" coordsize="9699,2">
              <v:shape style="position:absolute;left:7;top:7;width:9699;height:2" coordorigin="7,7" coordsize="9699,0" path="m7,7l9706,7e" filled="false" stroked="true" strokeweight=".71997pt" strokecolor="#000000">
                <v:path arrowok="t"/>
              </v:shape>
            </v:group>
          </v:group>
        </w:pict>
      </w:r>
      <w:r>
        <w:rPr>
          <w:rFonts w:ascii="宋体" w:hAnsi="宋体" w:cs="宋体" w:eastAsia="宋体" w:hint="default"/>
          <w:sz w:val="2"/>
          <w:szCs w:val="2"/>
        </w:rPr>
      </w:r>
    </w:p>
    <w:p>
      <w:pPr>
        <w:pStyle w:val="Heading3"/>
        <w:spacing w:line="240" w:lineRule="auto" w:before="2"/>
        <w:ind w:left="0" w:right="157"/>
        <w:jc w:val="center"/>
        <w:rPr>
          <w:b w:val="0"/>
          <w:bCs w:val="0"/>
        </w:rPr>
      </w:pPr>
      <w:r>
        <w:rPr/>
        <w:t>资产负债表（</w:t>
      </w:r>
      <w:r>
        <w:rPr>
          <w:rFonts w:ascii="Times New Roman" w:hAnsi="Times New Roman" w:cs="Times New Roman" w:eastAsia="Times New Roman" w:hint="default"/>
        </w:rPr>
        <w:t>2/2</w:t>
      </w:r>
      <w:r>
        <w:rPr/>
        <w:t>）</w:t>
      </w:r>
      <w:r>
        <w:rPr>
          <w:b w:val="0"/>
          <w:bCs w:val="0"/>
        </w:rPr>
      </w:r>
    </w:p>
    <w:p>
      <w:pPr>
        <w:spacing w:line="240" w:lineRule="auto" w:before="8"/>
        <w:rPr>
          <w:rFonts w:ascii="宋体" w:hAnsi="宋体" w:cs="宋体" w:eastAsia="宋体" w:hint="default"/>
          <w:b/>
          <w:bCs/>
          <w:sz w:val="20"/>
          <w:szCs w:val="20"/>
        </w:rPr>
      </w:pPr>
    </w:p>
    <w:p>
      <w:pPr>
        <w:tabs>
          <w:tab w:pos="5297" w:val="left" w:leader="none"/>
          <w:tab w:pos="8132" w:val="left" w:leader="none"/>
        </w:tabs>
        <w:spacing w:before="0"/>
        <w:ind w:left="0" w:right="157" w:firstLine="0"/>
        <w:jc w:val="center"/>
        <w:rPr>
          <w:rFonts w:ascii="宋体" w:hAnsi="宋体" w:cs="宋体" w:eastAsia="宋体" w:hint="default"/>
          <w:sz w:val="18"/>
          <w:szCs w:val="18"/>
        </w:rPr>
      </w:pPr>
      <w:r>
        <w:rPr>
          <w:rFonts w:ascii="宋体" w:hAnsi="宋体" w:cs="宋体" w:eastAsia="宋体" w:hint="default"/>
          <w:sz w:val="18"/>
          <w:szCs w:val="18"/>
        </w:rPr>
        <w:t>编制单位</w:t>
      </w:r>
      <w:r>
        <w:rPr>
          <w:rFonts w:ascii="宋体" w:hAnsi="宋体" w:cs="宋体" w:eastAsia="宋体" w:hint="default"/>
          <w:spacing w:val="-12"/>
          <w:sz w:val="18"/>
          <w:szCs w:val="18"/>
        </w:rPr>
        <w:t>：</w:t>
      </w:r>
      <w:r>
        <w:rPr>
          <w:rFonts w:ascii="宋体" w:hAnsi="宋体" w:cs="宋体" w:eastAsia="宋体" w:hint="default"/>
          <w:sz w:val="18"/>
          <w:szCs w:val="18"/>
        </w:rPr>
        <w:t>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tab/>
        <w:t>单位</w:t>
      </w:r>
      <w:r>
        <w:rPr>
          <w:rFonts w:ascii="宋体" w:hAnsi="宋体" w:cs="宋体" w:eastAsia="宋体" w:hint="default"/>
          <w:spacing w:val="-102"/>
          <w:sz w:val="18"/>
          <w:szCs w:val="18"/>
        </w:rPr>
        <w:t>：</w:t>
      </w:r>
      <w:r>
        <w:rPr>
          <w:rFonts w:ascii="宋体" w:hAnsi="宋体" w:cs="宋体" w:eastAsia="宋体" w:hint="default"/>
          <w:sz w:val="18"/>
          <w:szCs w:val="18"/>
        </w:rPr>
        <w:t>（人民币</w:t>
      </w:r>
      <w:r>
        <w:rPr>
          <w:rFonts w:ascii="宋体" w:hAnsi="宋体" w:cs="宋体" w:eastAsia="宋体" w:hint="default"/>
          <w:spacing w:val="-12"/>
          <w:sz w:val="18"/>
          <w:szCs w:val="18"/>
        </w:rPr>
        <w:t>）</w:t>
      </w:r>
      <w:r>
        <w:rPr>
          <w:rFonts w:ascii="宋体" w:hAnsi="宋体" w:cs="宋体" w:eastAsia="宋体" w:hint="default"/>
          <w:sz w:val="18"/>
          <w:szCs w:val="18"/>
        </w:rPr>
        <w:t>元</w:t>
      </w:r>
    </w:p>
    <w:p>
      <w:pPr>
        <w:spacing w:line="240" w:lineRule="auto" w:before="2"/>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0"/>
        <w:gridCol w:w="1837"/>
        <w:gridCol w:w="1820"/>
        <w:gridCol w:w="1819"/>
        <w:gridCol w:w="1820"/>
      </w:tblGrid>
      <w:tr>
        <w:trPr>
          <w:trHeight w:val="134" w:hRule="exact"/>
        </w:trPr>
        <w:tc>
          <w:tcPr>
            <w:tcW w:w="2520"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7"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left="16"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40"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36" w:hRule="exact"/>
        </w:trPr>
        <w:tc>
          <w:tcPr>
            <w:tcW w:w="2520" w:type="dxa"/>
            <w:vMerge w:val="restart"/>
            <w:tcBorders>
              <w:top w:val="nil" w:sz="6" w:space="0" w:color="auto"/>
              <w:left w:val="single" w:sz="4" w:space="0" w:color="000000"/>
              <w:right w:val="single" w:sz="4" w:space="0" w:color="000000"/>
            </w:tcBorders>
            <w:shd w:val="clear" w:color="auto" w:fill="DCDCDC"/>
          </w:tcPr>
          <w:p>
            <w:pPr>
              <w:pStyle w:val="TableParagraph"/>
              <w:spacing w:line="209" w:lineRule="exact"/>
              <w:ind w:left="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7" w:type="dxa"/>
            <w:gridSpan w:val="2"/>
            <w:vMerge/>
            <w:tcBorders>
              <w:left w:val="single" w:sz="4" w:space="0" w:color="000000"/>
              <w:bottom w:val="single" w:sz="4" w:space="0" w:color="000000"/>
              <w:right w:val="single" w:sz="4" w:space="0" w:color="000000"/>
            </w:tcBorders>
            <w:shd w:val="clear" w:color="auto" w:fill="DCDCDC"/>
          </w:tcPr>
          <w:p>
            <w:pPr/>
          </w:p>
        </w:tc>
        <w:tc>
          <w:tcPr>
            <w:tcW w:w="3640" w:type="dxa"/>
            <w:gridSpan w:val="2"/>
            <w:vMerge/>
            <w:tcBorders>
              <w:left w:val="single" w:sz="4" w:space="0" w:color="000000"/>
              <w:bottom w:val="single" w:sz="4" w:space="0" w:color="000000"/>
              <w:right w:val="single" w:sz="4" w:space="0" w:color="000000"/>
            </w:tcBorders>
            <w:shd w:val="clear" w:color="auto" w:fill="DCDCDC"/>
          </w:tcPr>
          <w:p>
            <w:pPr/>
          </w:p>
        </w:tc>
      </w:tr>
      <w:tr>
        <w:trPr>
          <w:trHeight w:val="125" w:hRule="exact"/>
        </w:trPr>
        <w:tc>
          <w:tcPr>
            <w:tcW w:w="2520" w:type="dxa"/>
            <w:vMerge/>
            <w:tcBorders>
              <w:left w:val="single" w:sz="4" w:space="0" w:color="000000"/>
              <w:bottom w:val="nil" w:sz="6" w:space="0" w:color="auto"/>
              <w:right w:val="single" w:sz="4" w:space="0" w:color="000000"/>
            </w:tcBorders>
            <w:shd w:val="clear" w:color="auto" w:fill="DCDCDC"/>
          </w:tcPr>
          <w:p>
            <w:pPr/>
          </w:p>
        </w:tc>
        <w:tc>
          <w:tcPr>
            <w:tcW w:w="1837" w:type="dxa"/>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left="17"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right="1"/>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09" w:lineRule="exact"/>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45" w:hRule="exact"/>
        </w:trPr>
        <w:tc>
          <w:tcPr>
            <w:tcW w:w="25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7"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386,000,000.00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218,000,000.00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396,630,000.00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254,430,000.00</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15,417,078.90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3,040,000.00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91,456,145.95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29,940,617.40</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269,200,489.89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163,878,035.99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358,679,149.00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172,694,983.02</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30,900,309.18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3"/>
              <w:jc w:val="right"/>
              <w:rPr>
                <w:rFonts w:ascii="Times New Roman" w:hAnsi="Times New Roman" w:cs="Times New Roman" w:eastAsia="Times New Roman" w:hint="default"/>
                <w:sz w:val="18"/>
                <w:szCs w:val="18"/>
              </w:rPr>
            </w:pPr>
            <w:r>
              <w:rPr>
                <w:rFonts w:ascii="Times New Roman"/>
                <w:spacing w:val="-1"/>
                <w:sz w:val="18"/>
              </w:rPr>
              <w:t>21,609,062.08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23,375,613.90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z w:val="18"/>
              </w:rPr>
              <w:t>276,900.50</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10,807,136.52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z w:val="18"/>
              </w:rPr>
              <w:t>577,824.47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9,918,304.54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z w:val="18"/>
              </w:rPr>
              <w:t>463,138.47</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38,487,824.46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15,338,564.08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24,693,764.01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10,368,029.19</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z w:val="18"/>
              </w:rPr>
              <w:t>892,639.94</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16,205.11</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106,579,014.52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15,037,386.74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30,781,041.74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17,721,014.38</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858,284,493.41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437,480,873.36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935,550,224.25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485,894,682.96</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7,676,194.16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7,676,194.16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8,298,060.09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8,298,060.09</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2,829,849.74</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z w:val="18"/>
              </w:rPr>
              <w:t>914,474.37</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28,573,743.08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24,070,400.00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8,945,739.52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8,545,626.46</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39,079,786.98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31,746,594.16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18,158,273.98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16,843,686.55</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897,364,280.39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469,227,467.52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953,708,498.23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502,738,369.51</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83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210,550,951.00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210,550,951.00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210,550,951.00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210,550,951.00</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673,157,681.86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703,259,089.17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673,994,084.31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703,259,089.17</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2,512,928.00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5,000,028.00</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46,206,595.33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46,206,595.33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39,744,509.51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39,744,509.51</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179,730,123.94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86,732,944.46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9"/>
              <w:jc w:val="right"/>
              <w:rPr>
                <w:rFonts w:ascii="Times New Roman" w:hAnsi="Times New Roman" w:cs="Times New Roman" w:eastAsia="Times New Roman" w:hint="default"/>
                <w:sz w:val="18"/>
                <w:szCs w:val="18"/>
              </w:rPr>
            </w:pPr>
            <w:r>
              <w:rPr>
                <w:rFonts w:ascii="Times New Roman"/>
                <w:spacing w:val="-1"/>
                <w:sz w:val="18"/>
              </w:rPr>
              <w:t>156,057,965.21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74,895,381.27</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91"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837"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1,107,132,424.13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1,046,749,579.96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1,075,347,482.03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1,028,449,930.95</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0"/>
              <w:jc w:val="right"/>
              <w:rPr>
                <w:rFonts w:ascii="Times New Roman" w:hAnsi="Times New Roman" w:cs="Times New Roman" w:eastAsia="Times New Roman" w:hint="default"/>
                <w:sz w:val="18"/>
                <w:szCs w:val="18"/>
              </w:rPr>
            </w:pPr>
            <w:r>
              <w:rPr>
                <w:rFonts w:ascii="Times New Roman"/>
                <w:spacing w:val="-1"/>
                <w:sz w:val="18"/>
              </w:rPr>
              <w:t>88,512,979.19</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70,245,875.19</w:t>
            </w:r>
          </w:p>
        </w:tc>
        <w:tc>
          <w:tcPr>
            <w:tcW w:w="1820" w:type="dxa"/>
            <w:tcBorders>
              <w:top w:val="single" w:sz="4" w:space="0" w:color="000000"/>
              <w:left w:val="single" w:sz="4" w:space="0" w:color="000000"/>
              <w:bottom w:val="single" w:sz="4" w:space="0" w:color="000000"/>
              <w:right w:val="single" w:sz="4" w:space="0" w:color="000000"/>
            </w:tcBorders>
          </w:tcPr>
          <w:p>
            <w:pP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1,195,645,403.32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1,046,749,579.96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1,145,593,357.22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1,028,449,930.95</w:t>
            </w:r>
          </w:p>
        </w:tc>
      </w:tr>
      <w:tr>
        <w:trPr>
          <w:trHeight w:val="270" w:hRule="exact"/>
        </w:trPr>
        <w:tc>
          <w:tcPr>
            <w:tcW w:w="252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09" w:lineRule="exact"/>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37"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2,093,009,683.71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2"/>
              <w:jc w:val="right"/>
              <w:rPr>
                <w:rFonts w:ascii="Times New Roman" w:hAnsi="Times New Roman" w:cs="Times New Roman" w:eastAsia="Times New Roman" w:hint="default"/>
                <w:sz w:val="18"/>
                <w:szCs w:val="18"/>
              </w:rPr>
            </w:pPr>
            <w:r>
              <w:rPr>
                <w:rFonts w:ascii="Times New Roman"/>
                <w:spacing w:val="-1"/>
                <w:sz w:val="18"/>
              </w:rPr>
              <w:t>1,515,977,047.48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2,099,301,855.45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21"/>
              <w:jc w:val="right"/>
              <w:rPr>
                <w:rFonts w:ascii="Times New Roman" w:hAnsi="Times New Roman" w:cs="Times New Roman" w:eastAsia="Times New Roman" w:hint="default"/>
                <w:sz w:val="18"/>
                <w:szCs w:val="18"/>
              </w:rPr>
            </w:pPr>
            <w:r>
              <w:rPr>
                <w:rFonts w:ascii="Times New Roman"/>
                <w:spacing w:val="-1"/>
                <w:sz w:val="18"/>
              </w:rPr>
              <w:t>1,531,188,300.46</w:t>
            </w:r>
          </w:p>
        </w:tc>
      </w:tr>
    </w:tbl>
    <w:p>
      <w:pPr>
        <w:spacing w:line="240" w:lineRule="auto" w:before="12"/>
        <w:rPr>
          <w:rFonts w:ascii="宋体" w:hAnsi="宋体" w:cs="宋体" w:eastAsia="宋体" w:hint="default"/>
          <w:sz w:val="21"/>
          <w:szCs w:val="21"/>
        </w:rPr>
      </w:pPr>
    </w:p>
    <w:p>
      <w:pPr>
        <w:tabs>
          <w:tab w:pos="3303" w:val="left" w:leader="none"/>
          <w:tab w:pos="6767" w:val="left" w:leader="none"/>
        </w:tabs>
        <w:spacing w:before="35"/>
        <w:ind w:left="154" w:right="97"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r>
      <w:r>
        <w:rPr>
          <w:rFonts w:ascii="宋体" w:hAnsi="宋体" w:cs="宋体" w:eastAsia="宋体" w:hint="default"/>
          <w:sz w:val="21"/>
          <w:szCs w:val="21"/>
        </w:rPr>
        <w:t>会计机构负责人：</w:t>
      </w:r>
    </w:p>
    <w:p>
      <w:pPr>
        <w:spacing w:after="0"/>
        <w:jc w:val="left"/>
        <w:rPr>
          <w:rFonts w:ascii="宋体" w:hAnsi="宋体" w:cs="宋体" w:eastAsia="宋体" w:hint="default"/>
          <w:sz w:val="21"/>
          <w:szCs w:val="21"/>
        </w:rPr>
        <w:sectPr>
          <w:pgSz w:w="11910" w:h="16840"/>
          <w:pgMar w:header="727" w:footer="711" w:top="920" w:bottom="900" w:left="980" w:right="820"/>
        </w:sectPr>
      </w:pPr>
    </w:p>
    <w:p>
      <w:pPr>
        <w:pStyle w:val="Heading3"/>
        <w:spacing w:line="240" w:lineRule="auto" w:before="22"/>
        <w:ind w:left="4970" w:right="4771"/>
        <w:jc w:val="center"/>
        <w:rPr>
          <w:b w:val="0"/>
          <w:bCs w:val="0"/>
        </w:rPr>
      </w:pPr>
      <w:r>
        <w:rPr/>
        <w:pict>
          <v:group style="position:absolute;margin-left:55.200001pt;margin-top:2.755943pt;width:484.95pt;height:.1pt;mso-position-horizontal-relative:page;mso-position-vertical-relative:paragraph;z-index:-811936" coordorigin="1104,55" coordsize="9699,2">
            <v:shape style="position:absolute;left:1104;top:55;width:9699;height:2" coordorigin="1104,55" coordsize="9699,0" path="m1104,55l10802,55e" filled="false" stroked="true" strokeweight=".71997pt" strokecolor="#000000">
              <v:path arrowok="t"/>
            </v:shape>
            <w10:wrap type="none"/>
          </v:group>
        </w:pict>
      </w:r>
      <w:r>
        <w:rPr/>
        <w:t>利 润</w:t>
      </w:r>
      <w:r>
        <w:rPr>
          <w:spacing w:val="-3"/>
        </w:rPr>
        <w:t> </w:t>
      </w:r>
      <w:r>
        <w:rPr/>
        <w:t>表</w:t>
      </w:r>
      <w:r>
        <w:rPr>
          <w:b w:val="0"/>
          <w:bCs w:val="0"/>
        </w:rPr>
      </w:r>
    </w:p>
    <w:p>
      <w:pPr>
        <w:spacing w:line="240" w:lineRule="auto" w:before="1"/>
        <w:rPr>
          <w:rFonts w:ascii="宋体" w:hAnsi="宋体" w:cs="宋体" w:eastAsia="宋体" w:hint="default"/>
          <w:b/>
          <w:bCs/>
          <w:sz w:val="21"/>
          <w:szCs w:val="21"/>
        </w:rPr>
      </w:pPr>
    </w:p>
    <w:p>
      <w:pPr>
        <w:tabs>
          <w:tab w:pos="5423" w:val="left" w:leader="none"/>
          <w:tab w:pos="7958" w:val="left" w:leader="none"/>
        </w:tabs>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编制单位：云南南天电子信息产业股份有限公司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tab/>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2"/>
        <w:rPr>
          <w:rFonts w:ascii="宋体" w:hAnsi="宋体" w:cs="宋体" w:eastAsia="宋体" w:hint="default"/>
          <w:sz w:val="4"/>
          <w:szCs w:val="4"/>
        </w:rPr>
      </w:pPr>
    </w:p>
    <w:tbl>
      <w:tblPr>
        <w:tblW w:w="0" w:type="auto"/>
        <w:jc w:val="left"/>
        <w:tblInd w:w="120" w:type="dxa"/>
        <w:tblLayout w:type="fixed"/>
        <w:tblCellMar>
          <w:top w:w="0" w:type="dxa"/>
          <w:left w:w="0" w:type="dxa"/>
          <w:bottom w:w="0" w:type="dxa"/>
          <w:right w:w="0" w:type="dxa"/>
        </w:tblCellMar>
        <w:tblLook w:val="01E0"/>
      </w:tblPr>
      <w:tblGrid>
        <w:gridCol w:w="3909"/>
        <w:gridCol w:w="1658"/>
        <w:gridCol w:w="1648"/>
        <w:gridCol w:w="1646"/>
        <w:gridCol w:w="1648"/>
      </w:tblGrid>
      <w:tr>
        <w:trPr>
          <w:trHeight w:val="155" w:hRule="exact"/>
        </w:trPr>
        <w:tc>
          <w:tcPr>
            <w:tcW w:w="3909" w:type="dxa"/>
            <w:tcBorders>
              <w:top w:val="single" w:sz="4" w:space="0" w:color="000000"/>
              <w:left w:val="single" w:sz="4" w:space="0" w:color="000000"/>
              <w:bottom w:val="nil" w:sz="6" w:space="0" w:color="auto"/>
              <w:right w:val="single" w:sz="4" w:space="0" w:color="000000"/>
            </w:tcBorders>
            <w:shd w:val="clear" w:color="auto" w:fill="DCDCDC"/>
          </w:tcPr>
          <w:p>
            <w:pPr/>
          </w:p>
        </w:tc>
        <w:tc>
          <w:tcPr>
            <w:tcW w:w="330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left="10"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29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55" w:hRule="exact"/>
        </w:trPr>
        <w:tc>
          <w:tcPr>
            <w:tcW w:w="390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6"/>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6" w:type="dxa"/>
            <w:gridSpan w:val="2"/>
            <w:vMerge/>
            <w:tcBorders>
              <w:left w:val="single" w:sz="4" w:space="0" w:color="000000"/>
              <w:bottom w:val="single" w:sz="4" w:space="0" w:color="000000"/>
              <w:right w:val="single" w:sz="4" w:space="0" w:color="000000"/>
            </w:tcBorders>
            <w:shd w:val="clear" w:color="auto" w:fill="DCDCDC"/>
          </w:tcPr>
          <w:p>
            <w:pPr/>
          </w:p>
        </w:tc>
        <w:tc>
          <w:tcPr>
            <w:tcW w:w="3294" w:type="dxa"/>
            <w:gridSpan w:val="2"/>
            <w:vMerge/>
            <w:tcBorders>
              <w:left w:val="single" w:sz="4" w:space="0" w:color="000000"/>
              <w:bottom w:val="single" w:sz="4" w:space="0" w:color="000000"/>
              <w:right w:val="single" w:sz="4" w:space="0" w:color="000000"/>
            </w:tcBorders>
            <w:shd w:val="clear" w:color="auto" w:fill="DCDCDC"/>
          </w:tcPr>
          <w:p>
            <w:pPr/>
          </w:p>
        </w:tc>
      </w:tr>
      <w:tr>
        <w:trPr>
          <w:trHeight w:val="145" w:hRule="exact"/>
        </w:trPr>
        <w:tc>
          <w:tcPr>
            <w:tcW w:w="3909" w:type="dxa"/>
            <w:vMerge/>
            <w:tcBorders>
              <w:left w:val="single" w:sz="4" w:space="0" w:color="000000"/>
              <w:bottom w:val="nil" w:sz="6" w:space="0" w:color="auto"/>
              <w:right w:val="single" w:sz="4" w:space="0" w:color="000000"/>
            </w:tcBorders>
            <w:shd w:val="clear" w:color="auto" w:fill="DCDCDC"/>
          </w:tcPr>
          <w:p>
            <w:pPr/>
          </w:p>
        </w:tc>
        <w:tc>
          <w:tcPr>
            <w:tcW w:w="165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left="11"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64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64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64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7"/>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65" w:hRule="exact"/>
        </w:trPr>
        <w:tc>
          <w:tcPr>
            <w:tcW w:w="3909" w:type="dxa"/>
            <w:tcBorders>
              <w:top w:val="nil" w:sz="6" w:space="0" w:color="auto"/>
              <w:left w:val="single" w:sz="4" w:space="0" w:color="000000"/>
              <w:bottom w:val="single" w:sz="4" w:space="0" w:color="000000"/>
              <w:right w:val="single" w:sz="4" w:space="0" w:color="000000"/>
            </w:tcBorders>
            <w:shd w:val="clear" w:color="auto" w:fill="DCDCDC"/>
          </w:tcPr>
          <w:p>
            <w:pPr/>
          </w:p>
        </w:tc>
        <w:tc>
          <w:tcPr>
            <w:tcW w:w="1658" w:type="dxa"/>
            <w:vMerge/>
            <w:tcBorders>
              <w:left w:val="single" w:sz="4" w:space="0" w:color="000000"/>
              <w:bottom w:val="single" w:sz="4" w:space="0" w:color="000000"/>
              <w:right w:val="single" w:sz="4" w:space="0" w:color="000000"/>
            </w:tcBorders>
            <w:shd w:val="clear" w:color="auto" w:fill="DCDCDC"/>
          </w:tcPr>
          <w:p>
            <w:pPr/>
          </w:p>
        </w:tc>
        <w:tc>
          <w:tcPr>
            <w:tcW w:w="1648" w:type="dxa"/>
            <w:vMerge/>
            <w:tcBorders>
              <w:left w:val="single" w:sz="4" w:space="0" w:color="000000"/>
              <w:bottom w:val="single" w:sz="4" w:space="0" w:color="000000"/>
              <w:right w:val="single" w:sz="4" w:space="0" w:color="000000"/>
            </w:tcBorders>
            <w:shd w:val="clear" w:color="auto" w:fill="DCDCDC"/>
          </w:tcPr>
          <w:p>
            <w:pPr/>
          </w:p>
        </w:tc>
        <w:tc>
          <w:tcPr>
            <w:tcW w:w="1646" w:type="dxa"/>
            <w:vMerge/>
            <w:tcBorders>
              <w:left w:val="single" w:sz="4" w:space="0" w:color="000000"/>
              <w:bottom w:val="single" w:sz="4" w:space="0" w:color="000000"/>
              <w:right w:val="single" w:sz="4" w:space="0" w:color="000000"/>
            </w:tcBorders>
            <w:shd w:val="clear" w:color="auto" w:fill="DCDCDC"/>
          </w:tcPr>
          <w:p>
            <w:pPr/>
          </w:p>
        </w:tc>
        <w:tc>
          <w:tcPr>
            <w:tcW w:w="1648" w:type="dxa"/>
            <w:vMerge/>
            <w:tcBorders>
              <w:left w:val="single" w:sz="4" w:space="0" w:color="000000"/>
              <w:bottom w:val="single" w:sz="4" w:space="0" w:color="000000"/>
              <w:right w:val="single" w:sz="4" w:space="0" w:color="000000"/>
            </w:tcBorders>
            <w:shd w:val="clear" w:color="auto" w:fill="DCDCDC"/>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1,811,701,092.62</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601,288,258.26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1,917,791,978.53</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835,952,511.96</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1,811,701,092.62</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601,288,258.26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1,917,791,978.53</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835,952,511.96</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658" w:type="dxa"/>
            <w:tcBorders>
              <w:top w:val="single" w:sz="4" w:space="0" w:color="000000"/>
              <w:left w:val="single" w:sz="10"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1,766,271,237.57</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571,813,794.06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1,866,449,934.35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799,199,228.21</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1,430,511,726.15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489,980,005.13</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1,562,141,984.52</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729,990,012.78</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658" w:type="dxa"/>
            <w:tcBorders>
              <w:top w:val="single" w:sz="4" w:space="0" w:color="000000"/>
              <w:left w:val="single" w:sz="10"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658" w:type="dxa"/>
            <w:tcBorders>
              <w:top w:val="single" w:sz="4" w:space="0" w:color="000000"/>
              <w:left w:val="single" w:sz="10"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14,787,945.23</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3,901,692.29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13,182,068.75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3,486,067.06</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118,305,973.79</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29,129,657.46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107,249,243.68</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21,089,754.45</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175,173,722.28</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34,453,761.99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140,212,699.41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26,143,938.91</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15,238,329.75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7,675,956.16</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32,940,081.31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18,271,225.40</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12,253,540.37</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6,672,721.03</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10,723,856.68</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218,229.61</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46"/>
              <w:jc w:val="right"/>
              <w:rPr>
                <w:rFonts w:ascii="宋体" w:hAnsi="宋体" w:cs="宋体" w:eastAsia="宋体" w:hint="default"/>
                <w:sz w:val="18"/>
                <w:szCs w:val="18"/>
              </w:rPr>
            </w:pPr>
            <w:r>
              <w:rPr>
                <w:rFonts w:ascii="宋体" w:hAnsi="宋体" w:cs="宋体" w:eastAsia="宋体" w:hint="default"/>
                <w:sz w:val="18"/>
                <w:szCs w:val="18"/>
              </w:rPr>
              <w:t>加：公允价值变动收益（损失以“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55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42,421,956.76</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31,651,544.71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13,175,918.44</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2,865,204.50</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10"/>
              <w:jc w:val="righ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84"/>
                <w:sz w:val="18"/>
                <w:szCs w:val="18"/>
              </w:rPr>
              <w:t>：</w:t>
            </w:r>
            <w:r>
              <w:rPr>
                <w:rFonts w:ascii="宋体" w:hAnsi="宋体" w:cs="宋体" w:eastAsia="宋体" w:hint="default"/>
                <w:sz w:val="18"/>
                <w:szCs w:val="18"/>
              </w:rPr>
              <w:t>对联营企业和合营企业的投资收益</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3"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87,851,811.81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61,126,008.91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64,517,962.62</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39,618,488.25</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9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12,150,333.60</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6,584,336.39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56,830,104.46</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11,088,923.31</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9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2,286,522.18</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87,515.68</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2,182,284.81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20,703.17</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658" w:type="dxa"/>
            <w:tcBorders>
              <w:top w:val="single" w:sz="4" w:space="0" w:color="000000"/>
              <w:left w:val="single" w:sz="10" w:space="0" w:color="DCDCDC"/>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97,715,623.23</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67,622,829.62</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Times New Roman" w:hAnsi="Times New Roman" w:cs="Times New Roman" w:eastAsia="Times New Roman" w:hint="default"/>
                <w:sz w:val="18"/>
                <w:szCs w:val="18"/>
              </w:rPr>
            </w:pPr>
            <w:r>
              <w:rPr>
                <w:rFonts w:ascii="Times New Roman"/>
                <w:spacing w:val="-1"/>
                <w:sz w:val="18"/>
              </w:rPr>
              <w:t>119,165,782.27</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50,686,708.39</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9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7,820,302.61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3,001,971.41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11,830,967.31</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2,672,184.35</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89,895,320.62</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64,620,858.21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107,334,814.96</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48,014,524.04</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75,902,609.59</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64,620,858.21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101,967,066.87</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48,014,524.04</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13,992,711.03</w:t>
            </w: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5,367,748.09</w:t>
            </w: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65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46"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48"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0.3605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0.3069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0.5375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0.2280</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z w:val="18"/>
              </w:rPr>
              <w:t>0.3605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0.3069</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0.5375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z w:val="18"/>
              </w:rPr>
              <w:t>0.2280</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3,339,472.91</w:t>
            </w: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-5,607,056.40</w:t>
            </w:r>
          </w:p>
        </w:tc>
        <w:tc>
          <w:tcPr>
            <w:tcW w:w="1648" w:type="dxa"/>
            <w:tcBorders>
              <w:top w:val="single" w:sz="4" w:space="0" w:color="000000"/>
              <w:left w:val="single" w:sz="4" w:space="0" w:color="000000"/>
              <w:bottom w:val="single" w:sz="4" w:space="0" w:color="000000"/>
              <w:right w:val="single" w:sz="4" w:space="0" w:color="000000"/>
            </w:tcBorders>
          </w:tcPr>
          <w:p>
            <w:pP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11"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93,234,793.53</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64,620,858.21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101,727,758.56</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48,014,524.04</w:t>
            </w:r>
          </w:p>
        </w:tc>
      </w:tr>
      <w:tr>
        <w:trPr>
          <w:trHeight w:val="310"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65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9"/>
              <w:ind w:right="20"/>
              <w:jc w:val="right"/>
              <w:rPr>
                <w:rFonts w:ascii="Times New Roman" w:hAnsi="Times New Roman" w:cs="Times New Roman" w:eastAsia="Times New Roman" w:hint="default"/>
                <w:sz w:val="18"/>
                <w:szCs w:val="18"/>
              </w:rPr>
            </w:pPr>
            <w:r>
              <w:rPr>
                <w:rFonts w:ascii="Times New Roman"/>
                <w:spacing w:val="-1"/>
                <w:sz w:val="18"/>
              </w:rPr>
              <w:t>76,060,180.85</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64,620,858.21</w:t>
            </w: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101,967,066.87</w:t>
            </w:r>
          </w:p>
        </w:tc>
        <w:tc>
          <w:tcPr>
            <w:tcW w:w="1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48,014,524.04</w:t>
            </w:r>
          </w:p>
        </w:tc>
      </w:tr>
      <w:tr>
        <w:trPr>
          <w:trHeight w:val="311" w:hRule="exact"/>
        </w:trPr>
        <w:tc>
          <w:tcPr>
            <w:tcW w:w="390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left="371"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658"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17,174,612.68</w:t>
            </w:r>
          </w:p>
        </w:tc>
        <w:tc>
          <w:tcPr>
            <w:tcW w:w="1648" w:type="dxa"/>
            <w:tcBorders>
              <w:top w:val="single" w:sz="4" w:space="0" w:color="000000"/>
              <w:left w:val="single" w:sz="4" w:space="0" w:color="000000"/>
              <w:bottom w:val="single" w:sz="4" w:space="0" w:color="000000"/>
              <w:right w:val="single" w:sz="4" w:space="0" w:color="000000"/>
            </w:tcBorders>
          </w:tcPr>
          <w:p>
            <w:pPr/>
          </w:p>
        </w:tc>
        <w:tc>
          <w:tcPr>
            <w:tcW w:w="1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w w:val="95"/>
                <w:sz w:val="18"/>
              </w:rPr>
              <w:t>-239,308.31</w:t>
            </w:r>
            <w:r>
              <w:rPr>
                <w:rFonts w:ascii="Times New Roman"/>
                <w:sz w:val="18"/>
              </w:rPr>
            </w:r>
          </w:p>
        </w:tc>
        <w:tc>
          <w:tcPr>
            <w:tcW w:w="164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2"/>
        <w:rPr>
          <w:rFonts w:ascii="宋体" w:hAnsi="宋体" w:cs="宋体" w:eastAsia="宋体" w:hint="default"/>
          <w:sz w:val="21"/>
          <w:szCs w:val="21"/>
        </w:rPr>
      </w:pPr>
    </w:p>
    <w:p>
      <w:pPr>
        <w:tabs>
          <w:tab w:pos="3803" w:val="left" w:leader="none"/>
          <w:tab w:pos="7267" w:val="left" w:leader="none"/>
        </w:tabs>
        <w:spacing w:before="35"/>
        <w:ind w:left="654" w:right="0"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r>
      <w:r>
        <w:rPr>
          <w:rFonts w:ascii="宋体" w:hAnsi="宋体" w:cs="宋体" w:eastAsia="宋体" w:hint="default"/>
          <w:sz w:val="21"/>
          <w:szCs w:val="21"/>
        </w:rPr>
        <w:t>会计机构负责人：</w:t>
      </w:r>
    </w:p>
    <w:p>
      <w:pPr>
        <w:spacing w:after="0"/>
        <w:jc w:val="left"/>
        <w:rPr>
          <w:rFonts w:ascii="宋体" w:hAnsi="宋体" w:cs="宋体" w:eastAsia="宋体" w:hint="default"/>
          <w:sz w:val="21"/>
          <w:szCs w:val="21"/>
        </w:rPr>
        <w:sectPr>
          <w:pgSz w:w="11910" w:h="16840"/>
          <w:pgMar w:header="727" w:footer="711" w:top="920" w:bottom="900" w:left="480" w:right="680"/>
        </w:sectPr>
      </w:pPr>
    </w:p>
    <w:p>
      <w:pPr>
        <w:pStyle w:val="Heading3"/>
        <w:spacing w:line="240" w:lineRule="auto" w:before="22"/>
        <w:ind w:left="4410" w:right="4271"/>
        <w:jc w:val="center"/>
        <w:rPr>
          <w:b w:val="0"/>
          <w:bCs w:val="0"/>
        </w:rPr>
      </w:pPr>
      <w:r>
        <w:rPr/>
        <w:pict>
          <v:group style="position:absolute;margin-left:55.200001pt;margin-top:2.755943pt;width:484.95pt;height:.1pt;mso-position-horizontal-relative:page;mso-position-vertical-relative:paragraph;z-index:-811912" coordorigin="1104,55" coordsize="9699,2">
            <v:shape style="position:absolute;left:1104;top:55;width:9699;height:2" coordorigin="1104,55" coordsize="9699,0" path="m1104,55l10802,55e" filled="false" stroked="true" strokeweight=".71997pt" strokecolor="#000000">
              <v:path arrowok="t"/>
            </v:shape>
            <w10:wrap type="none"/>
          </v:group>
        </w:pict>
      </w:r>
      <w:r>
        <w:rPr/>
        <w:t>现 金 流 量</w:t>
      </w:r>
      <w:r>
        <w:rPr>
          <w:spacing w:val="-5"/>
        </w:rPr>
        <w:t> </w:t>
      </w:r>
      <w:r>
        <w:rPr/>
        <w:t>表</w:t>
      </w:r>
      <w:r>
        <w:rPr>
          <w:b w:val="0"/>
          <w:bCs w:val="0"/>
        </w:rPr>
      </w:r>
    </w:p>
    <w:p>
      <w:pPr>
        <w:spacing w:line="240" w:lineRule="auto" w:before="1"/>
        <w:rPr>
          <w:rFonts w:ascii="宋体" w:hAnsi="宋体" w:cs="宋体" w:eastAsia="宋体" w:hint="default"/>
          <w:b/>
          <w:bCs/>
          <w:sz w:val="21"/>
          <w:szCs w:val="21"/>
        </w:rPr>
      </w:pPr>
    </w:p>
    <w:p>
      <w:pPr>
        <w:tabs>
          <w:tab w:pos="5763" w:val="left" w:leader="none"/>
          <w:tab w:pos="8298" w:val="left" w:leader="none"/>
        </w:tabs>
        <w:spacing w:before="0"/>
        <w:ind w:left="454" w:right="0" w:firstLine="0"/>
        <w:jc w:val="left"/>
        <w:rPr>
          <w:rFonts w:ascii="宋体" w:hAnsi="宋体" w:cs="宋体" w:eastAsia="宋体" w:hint="default"/>
          <w:sz w:val="18"/>
          <w:szCs w:val="18"/>
        </w:rPr>
      </w:pPr>
      <w:r>
        <w:rPr>
          <w:rFonts w:ascii="宋体" w:hAnsi="宋体" w:cs="宋体" w:eastAsia="宋体" w:hint="default"/>
          <w:sz w:val="18"/>
          <w:szCs w:val="18"/>
        </w:rPr>
        <w:t>编制单位：云南南天电子信息产业股份有限公司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tab/>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2"/>
        <w:rPr>
          <w:rFonts w:ascii="宋体" w:hAnsi="宋体" w:cs="宋体" w:eastAsia="宋体" w:hint="default"/>
          <w:sz w:val="4"/>
          <w:szCs w:val="4"/>
        </w:rPr>
      </w:pPr>
    </w:p>
    <w:tbl>
      <w:tblPr>
        <w:tblW w:w="0" w:type="auto"/>
        <w:jc w:val="left"/>
        <w:tblInd w:w="100" w:type="dxa"/>
        <w:tblLayout w:type="fixed"/>
        <w:tblCellMar>
          <w:top w:w="0" w:type="dxa"/>
          <w:left w:w="0" w:type="dxa"/>
          <w:bottom w:w="0" w:type="dxa"/>
          <w:right w:w="0" w:type="dxa"/>
        </w:tblCellMar>
        <w:tblLook w:val="01E0"/>
      </w:tblPr>
      <w:tblGrid>
        <w:gridCol w:w="3397"/>
        <w:gridCol w:w="1704"/>
        <w:gridCol w:w="1692"/>
        <w:gridCol w:w="1692"/>
        <w:gridCol w:w="1692"/>
      </w:tblGrid>
      <w:tr>
        <w:trPr>
          <w:trHeight w:val="205" w:hRule="exact"/>
        </w:trPr>
        <w:tc>
          <w:tcPr>
            <w:tcW w:w="3397" w:type="dxa"/>
            <w:tcBorders>
              <w:top w:val="single" w:sz="4" w:space="0" w:color="000000"/>
              <w:left w:val="single" w:sz="4" w:space="0" w:color="000000"/>
              <w:bottom w:val="nil" w:sz="6" w:space="0" w:color="auto"/>
              <w:right w:val="single" w:sz="4" w:space="0" w:color="000000"/>
            </w:tcBorders>
            <w:shd w:val="clear" w:color="auto" w:fill="DCDCDC"/>
          </w:tcPr>
          <w:p>
            <w:pPr/>
          </w:p>
        </w:tc>
        <w:tc>
          <w:tcPr>
            <w:tcW w:w="339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left="9"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38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205" w:hRule="exact"/>
        </w:trPr>
        <w:tc>
          <w:tcPr>
            <w:tcW w:w="3397"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6"/>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96" w:type="dxa"/>
            <w:gridSpan w:val="2"/>
            <w:vMerge/>
            <w:tcBorders>
              <w:left w:val="single" w:sz="4" w:space="0" w:color="000000"/>
              <w:bottom w:val="single" w:sz="4" w:space="0" w:color="000000"/>
              <w:right w:val="single" w:sz="4" w:space="0" w:color="000000"/>
            </w:tcBorders>
            <w:shd w:val="clear" w:color="auto" w:fill="DCDCDC"/>
          </w:tcPr>
          <w:p>
            <w:pPr/>
          </w:p>
        </w:tc>
        <w:tc>
          <w:tcPr>
            <w:tcW w:w="3384" w:type="dxa"/>
            <w:gridSpan w:val="2"/>
            <w:vMerge/>
            <w:tcBorders>
              <w:left w:val="single" w:sz="4" w:space="0" w:color="000000"/>
              <w:bottom w:val="single" w:sz="4" w:space="0" w:color="000000"/>
              <w:right w:val="single" w:sz="4" w:space="0" w:color="000000"/>
            </w:tcBorders>
            <w:shd w:val="clear" w:color="auto" w:fill="DCDCDC"/>
          </w:tcPr>
          <w:p>
            <w:pPr/>
          </w:p>
        </w:tc>
      </w:tr>
      <w:tr>
        <w:trPr>
          <w:trHeight w:val="195" w:hRule="exact"/>
        </w:trPr>
        <w:tc>
          <w:tcPr>
            <w:tcW w:w="3397" w:type="dxa"/>
            <w:vMerge/>
            <w:tcBorders>
              <w:left w:val="single" w:sz="4" w:space="0" w:color="000000"/>
              <w:bottom w:val="nil" w:sz="6" w:space="0" w:color="auto"/>
              <w:right w:val="single" w:sz="4" w:space="0" w:color="000000"/>
            </w:tcBorders>
            <w:shd w:val="clear" w:color="auto" w:fill="DCDCDC"/>
          </w:tcPr>
          <w:p>
            <w:pPr/>
          </w:p>
        </w:tc>
        <w:tc>
          <w:tcPr>
            <w:tcW w:w="170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left="9"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69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69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69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6"/>
              <w:ind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215" w:hRule="exact"/>
        </w:trPr>
        <w:tc>
          <w:tcPr>
            <w:tcW w:w="3397" w:type="dxa"/>
            <w:tcBorders>
              <w:top w:val="nil" w:sz="6" w:space="0" w:color="auto"/>
              <w:left w:val="single" w:sz="4" w:space="0" w:color="000000"/>
              <w:bottom w:val="single" w:sz="4" w:space="0" w:color="000000"/>
              <w:right w:val="single" w:sz="4" w:space="0" w:color="000000"/>
            </w:tcBorders>
            <w:shd w:val="clear" w:color="auto" w:fill="DCDCDC"/>
          </w:tcPr>
          <w:p>
            <w:pPr/>
          </w:p>
        </w:tc>
        <w:tc>
          <w:tcPr>
            <w:tcW w:w="1704" w:type="dxa"/>
            <w:vMerge/>
            <w:tcBorders>
              <w:left w:val="single" w:sz="4" w:space="0" w:color="000000"/>
              <w:bottom w:val="single" w:sz="4" w:space="0" w:color="000000"/>
              <w:right w:val="single" w:sz="4" w:space="0" w:color="000000"/>
            </w:tcBorders>
            <w:shd w:val="clear" w:color="auto" w:fill="DCDCDC"/>
          </w:tcPr>
          <w:p>
            <w:pPr/>
          </w:p>
        </w:tc>
        <w:tc>
          <w:tcPr>
            <w:tcW w:w="1692" w:type="dxa"/>
            <w:vMerge/>
            <w:tcBorders>
              <w:left w:val="single" w:sz="4" w:space="0" w:color="000000"/>
              <w:bottom w:val="single" w:sz="4" w:space="0" w:color="000000"/>
              <w:right w:val="single" w:sz="4" w:space="0" w:color="000000"/>
            </w:tcBorders>
            <w:shd w:val="clear" w:color="auto" w:fill="DCDCDC"/>
          </w:tcPr>
          <w:p>
            <w:pPr/>
          </w:p>
        </w:tc>
        <w:tc>
          <w:tcPr>
            <w:tcW w:w="1692" w:type="dxa"/>
            <w:vMerge/>
            <w:tcBorders>
              <w:left w:val="single" w:sz="4" w:space="0" w:color="000000"/>
              <w:bottom w:val="single" w:sz="4" w:space="0" w:color="000000"/>
              <w:right w:val="single" w:sz="4" w:space="0" w:color="000000"/>
            </w:tcBorders>
            <w:shd w:val="clear" w:color="auto" w:fill="DCDCDC"/>
          </w:tcPr>
          <w:p>
            <w:pPr/>
          </w:p>
        </w:tc>
        <w:tc>
          <w:tcPr>
            <w:tcW w:w="1692" w:type="dxa"/>
            <w:vMerge/>
            <w:tcBorders>
              <w:left w:val="single" w:sz="4" w:space="0" w:color="000000"/>
              <w:bottom w:val="single" w:sz="4" w:space="0" w:color="000000"/>
              <w:right w:val="single" w:sz="4" w:space="0" w:color="000000"/>
            </w:tcBorders>
            <w:shd w:val="clear" w:color="auto" w:fill="DCDCDC"/>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1,798,959,810.97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577,976,614.54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2,156,036,177.05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1,120,964,321.27</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8,514,376.48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6,059,282.32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14,242,803.29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13,865,247.87</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59,076,552.76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87,089,285.24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27,176,641.90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14,339,061.69</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1,866,550,740.21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671,125,182.10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2,197,455,622.24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1,149,168,630.83</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1,445,895,362.59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497,573,277.44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1,692,121,756.27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875,648,012.97</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211,792,123.20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35,802,806.81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182,646,656.34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34,156,665.19</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90,000,011.43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2"/>
                <w:sz w:val="18"/>
              </w:rPr>
              <w:t>40,111,078.36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110,651,996.14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65,052,849.12</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117,839,562.39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43,467,589.92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109,731,237.84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94,772,287.84</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1,865,527,059.61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616,954,752.53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2,095,151,646.59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1,069,629,815.12</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73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1,023,680.60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54,170,429.57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102,303,975.65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79,538,815.71</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4,705,556.94</w:t>
            </w: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9,331,000.00</w:t>
            </w: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30,158,837.96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32,846,712.59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5,235,132.65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3,206,458.81</w:t>
            </w:r>
          </w:p>
        </w:tc>
      </w:tr>
      <w:tr>
        <w:trPr>
          <w:trHeight w:val="73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86"/>
              <w:ind w:left="11" w:right="11" w:firstLine="360"/>
              <w:jc w:val="left"/>
              <w:rPr>
                <w:rFonts w:ascii="宋体" w:hAnsi="宋体" w:cs="宋体" w:eastAsia="宋体" w:hint="default"/>
                <w:sz w:val="18"/>
                <w:szCs w:val="18"/>
              </w:rPr>
            </w:pPr>
            <w:r>
              <w:rPr>
                <w:rFonts w:ascii="宋体" w:hAnsi="宋体" w:cs="宋体" w:eastAsia="宋体" w:hint="default"/>
                <w:spacing w:val="-4"/>
                <w:sz w:val="18"/>
                <w:szCs w:val="18"/>
              </w:rPr>
              <w:t>处置固定资产、无形资产和其他长期资</w:t>
            </w:r>
            <w:r>
              <w:rPr>
                <w:rFonts w:ascii="宋体" w:hAnsi="宋体" w:cs="宋体" w:eastAsia="宋体" w:hint="default"/>
                <w:sz w:val="18"/>
                <w:szCs w:val="18"/>
              </w:rPr>
              <w:t> 产收回的现金净额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616,748.50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4,179.50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2,078,385.78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92,800.00</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6"/>
              <w:ind w:left="371"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27" w:footer="711" w:top="920" w:bottom="900" w:left="680" w:right="820"/>
        </w:sectPr>
      </w:pPr>
    </w:p>
    <w:p>
      <w:pPr>
        <w:spacing w:line="240" w:lineRule="auto" w:before="9"/>
        <w:rPr>
          <w:rFonts w:ascii="宋体" w:hAnsi="宋体" w:cs="宋体" w:eastAsia="宋体" w:hint="default"/>
          <w:sz w:val="3"/>
          <w:szCs w:val="3"/>
        </w:rPr>
      </w:pPr>
    </w:p>
    <w:tbl>
      <w:tblPr>
        <w:tblW w:w="0" w:type="auto"/>
        <w:jc w:val="left"/>
        <w:tblInd w:w="100" w:type="dxa"/>
        <w:tblLayout w:type="fixed"/>
        <w:tblCellMar>
          <w:top w:w="0" w:type="dxa"/>
          <w:left w:w="0" w:type="dxa"/>
          <w:bottom w:w="0" w:type="dxa"/>
          <w:right w:w="0" w:type="dxa"/>
        </w:tblCellMar>
        <w:tblLook w:val="01E0"/>
      </w:tblPr>
      <w:tblGrid>
        <w:gridCol w:w="3397"/>
        <w:gridCol w:w="1704"/>
        <w:gridCol w:w="1692"/>
        <w:gridCol w:w="1692"/>
        <w:gridCol w:w="1692"/>
      </w:tblGrid>
      <w:tr>
        <w:trPr>
          <w:trHeight w:val="377" w:hRule="exact"/>
        </w:trPr>
        <w:tc>
          <w:tcPr>
            <w:tcW w:w="3397" w:type="dxa"/>
            <w:tcBorders>
              <w:top w:val="single" w:sz="10"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金净额</w:t>
            </w:r>
          </w:p>
        </w:tc>
        <w:tc>
          <w:tcPr>
            <w:tcW w:w="1704" w:type="dxa"/>
            <w:tcBorders>
              <w:top w:val="single" w:sz="10" w:space="0" w:color="000000"/>
              <w:left w:val="single" w:sz="10" w:space="0" w:color="DCDCDC"/>
              <w:bottom w:val="single" w:sz="4" w:space="0" w:color="000000"/>
              <w:right w:val="single" w:sz="4" w:space="0" w:color="000000"/>
            </w:tcBorders>
          </w:tcPr>
          <w:p>
            <w:pPr/>
          </w:p>
        </w:tc>
        <w:tc>
          <w:tcPr>
            <w:tcW w:w="1692" w:type="dxa"/>
            <w:tcBorders>
              <w:top w:val="single" w:sz="10" w:space="0" w:color="000000"/>
              <w:left w:val="single" w:sz="4" w:space="0" w:color="000000"/>
              <w:bottom w:val="single" w:sz="4" w:space="0" w:color="000000"/>
              <w:right w:val="single" w:sz="4" w:space="0" w:color="000000"/>
            </w:tcBorders>
          </w:tcPr>
          <w:p>
            <w:pPr/>
          </w:p>
        </w:tc>
        <w:tc>
          <w:tcPr>
            <w:tcW w:w="1692" w:type="dxa"/>
            <w:tcBorders>
              <w:top w:val="single" w:sz="10" w:space="0" w:color="000000"/>
              <w:left w:val="single" w:sz="4" w:space="0" w:color="000000"/>
              <w:bottom w:val="single" w:sz="4" w:space="0" w:color="000000"/>
              <w:right w:val="single" w:sz="4" w:space="0" w:color="000000"/>
            </w:tcBorders>
          </w:tcPr>
          <w:p>
            <w:pPr/>
          </w:p>
        </w:tc>
        <w:tc>
          <w:tcPr>
            <w:tcW w:w="1692" w:type="dxa"/>
            <w:tcBorders>
              <w:top w:val="single" w:sz="10"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35,481,143.40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32,850,892.09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16,644,518.43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3,299,258.81</w:t>
            </w:r>
          </w:p>
        </w:tc>
      </w:tr>
      <w:tr>
        <w:trPr>
          <w:trHeight w:val="731"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86"/>
              <w:ind w:left="11" w:right="11" w:firstLine="360"/>
              <w:jc w:val="left"/>
              <w:rPr>
                <w:rFonts w:ascii="宋体" w:hAnsi="宋体" w:cs="宋体" w:eastAsia="宋体" w:hint="default"/>
                <w:sz w:val="18"/>
                <w:szCs w:val="18"/>
              </w:rPr>
            </w:pPr>
            <w:r>
              <w:rPr>
                <w:rFonts w:ascii="宋体" w:hAnsi="宋体" w:cs="宋体" w:eastAsia="宋体" w:hint="default"/>
                <w:spacing w:val="-4"/>
                <w:sz w:val="18"/>
                <w:szCs w:val="18"/>
              </w:rPr>
              <w:t>购建固定资产、无形资产和其他长期资</w:t>
            </w:r>
            <w:r>
              <w:rPr>
                <w:rFonts w:ascii="宋体" w:hAnsi="宋体" w:cs="宋体" w:eastAsia="宋体" w:hint="default"/>
                <w:sz w:val="18"/>
                <w:szCs w:val="18"/>
              </w:rPr>
              <w:t> 产支付的现金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84,413,695.17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65,555,208.68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63,703,403.64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33,140,045.48</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5,566,850.88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54,783,696.72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48,000,000.00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155,370,000.00</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73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86"/>
              <w:ind w:left="11" w:right="133"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 金净额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94,394,316.65</w:t>
            </w: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9,360,000.00</w:t>
            </w: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400.00</w:t>
            </w: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193,734,862.70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120,338,905.40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2"/>
                <w:sz w:val="18"/>
              </w:rPr>
              <w:t>111,703,803.64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188,510,045.48</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73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-158,253,719.30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-87,488,013.31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-95,059,285.21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-185,210,786.67</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9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704"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692"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469,908,928.26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469,908,928.26</w:t>
            </w:r>
          </w:p>
        </w:tc>
      </w:tr>
      <w:tr>
        <w:trPr>
          <w:trHeight w:val="73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86"/>
              <w:ind w:left="11" w:right="11" w:firstLine="360"/>
              <w:jc w:val="left"/>
              <w:rPr>
                <w:rFonts w:ascii="宋体" w:hAnsi="宋体" w:cs="宋体" w:eastAsia="宋体" w:hint="default"/>
                <w:sz w:val="18"/>
                <w:szCs w:val="18"/>
              </w:rPr>
            </w:pPr>
            <w:r>
              <w:rPr>
                <w:rFonts w:ascii="宋体" w:hAnsi="宋体" w:cs="宋体" w:eastAsia="宋体" w:hint="default"/>
                <w:spacing w:val="-4"/>
                <w:sz w:val="18"/>
                <w:szCs w:val="18"/>
              </w:rPr>
              <w:t>其中：子公司吸收少数股东投资收到的</w:t>
            </w:r>
            <w:r>
              <w:rPr>
                <w:rFonts w:ascii="宋体" w:hAnsi="宋体" w:cs="宋体" w:eastAsia="宋体" w:hint="default"/>
                <w:sz w:val="18"/>
                <w:szCs w:val="18"/>
              </w:rPr>
              <w:t> 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539,274,367.81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228,000,000.00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323,030,000.00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304,430,000.00</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539,274,367.81</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228,000,000.00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792,938,928.26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774,338,928.26</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480,990,709.33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266,190,709.33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304,150,000.00</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249,500,000.00</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pacing w:val="-4"/>
                <w:sz w:val="18"/>
                <w:szCs w:val="18"/>
              </w:rPr>
              <w:t>分配股利、利润或偿付利息支付的现金</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62,355,221.85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55,278,062.43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45,599,824.62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32,773,083.27</w:t>
            </w:r>
          </w:p>
        </w:tc>
      </w:tr>
      <w:tr>
        <w:trPr>
          <w:trHeight w:val="73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26" w:lineRule="auto" w:before="86"/>
              <w:ind w:left="11" w:right="133"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 利润</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86"/>
              <w:ind w:left="-153" w:right="0"/>
              <w:jc w:val="left"/>
              <w:rPr>
                <w:rFonts w:ascii="宋体" w:hAnsi="宋体" w:cs="宋体" w:eastAsia="宋体" w:hint="default"/>
                <w:sz w:val="18"/>
                <w:szCs w:val="18"/>
              </w:rPr>
            </w:pPr>
            <w:r>
              <w:rPr>
                <w:rFonts w:ascii="宋体" w:hAnsi="宋体" w:cs="宋体" w:eastAsia="宋体" w:hint="default"/>
                <w:sz w:val="18"/>
                <w:szCs w:val="18"/>
              </w:rPr>
              <w:t>、</w:t>
            </w: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704" w:type="dxa"/>
            <w:tcBorders>
              <w:top w:val="single" w:sz="4" w:space="0" w:color="000000"/>
              <w:left w:val="single" w:sz="10" w:space="0" w:color="DCDCDC"/>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964,847.95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125,036.59</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55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543,345,931.18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321,468,771.76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350,714,672.57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282,398,119.86</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73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pacing w:val="-1"/>
                <w:sz w:val="18"/>
              </w:rPr>
              <w:t>-4,071,563.37</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-93,468,771.76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442,224,255.69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491,940,808.40</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1"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z w:val="18"/>
              </w:rPr>
              <w:t>936.62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936.62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47,172.99</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2"/>
              <w:jc w:val="right"/>
              <w:rPr>
                <w:rFonts w:ascii="Times New Roman" w:hAnsi="Times New Roman" w:cs="Times New Roman" w:eastAsia="Times New Roman" w:hint="default"/>
                <w:sz w:val="18"/>
                <w:szCs w:val="18"/>
              </w:rPr>
            </w:pPr>
            <w:r>
              <w:rPr>
                <w:rFonts w:ascii="Times New Roman"/>
                <w:sz w:val="18"/>
              </w:rPr>
              <w:t>50,259.41</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-161,300,665.45</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pacing w:val="-1"/>
                <w:sz w:val="18"/>
              </w:rPr>
              <w:t>-126,785,418.88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449,516,119.12</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386,319,096.85</w:t>
            </w:r>
          </w:p>
        </w:tc>
      </w:tr>
      <w:tr>
        <w:trPr>
          <w:trHeight w:val="409"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371"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819,069,601.28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504,663,330.94</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369,553,482.16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118,344,234.09</w:t>
            </w:r>
          </w:p>
        </w:tc>
      </w:tr>
      <w:tr>
        <w:trPr>
          <w:trHeight w:val="410" w:hRule="exact"/>
        </w:trPr>
        <w:tc>
          <w:tcPr>
            <w:tcW w:w="33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6"/>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704" w:type="dxa"/>
            <w:tcBorders>
              <w:top w:val="single" w:sz="4" w:space="0" w:color="000000"/>
              <w:left w:val="single" w:sz="10" w:space="0" w:color="DCDCDC"/>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657,768,935.83</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377,877,912.06</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819,069,601.28</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504,663,330.94</w:t>
            </w:r>
          </w:p>
        </w:tc>
      </w:tr>
    </w:tbl>
    <w:p>
      <w:pPr>
        <w:spacing w:line="240" w:lineRule="auto" w:before="12"/>
        <w:rPr>
          <w:rFonts w:ascii="宋体" w:hAnsi="宋体" w:cs="宋体" w:eastAsia="宋体" w:hint="default"/>
          <w:sz w:val="21"/>
          <w:szCs w:val="21"/>
        </w:rPr>
      </w:pPr>
    </w:p>
    <w:p>
      <w:pPr>
        <w:tabs>
          <w:tab w:pos="3603" w:val="left" w:leader="none"/>
          <w:tab w:pos="7067" w:val="left" w:leader="none"/>
        </w:tabs>
        <w:spacing w:before="35"/>
        <w:ind w:left="454" w:right="0"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r>
      <w:r>
        <w:rPr>
          <w:rFonts w:ascii="宋体" w:hAnsi="宋体" w:cs="宋体" w:eastAsia="宋体" w:hint="default"/>
          <w:sz w:val="21"/>
          <w:szCs w:val="21"/>
        </w:rPr>
        <w:t>会计机构负责人：</w:t>
      </w:r>
    </w:p>
    <w:p>
      <w:pPr>
        <w:spacing w:after="0"/>
        <w:jc w:val="left"/>
        <w:rPr>
          <w:rFonts w:ascii="宋体" w:hAnsi="宋体" w:cs="宋体" w:eastAsia="宋体" w:hint="default"/>
          <w:sz w:val="21"/>
          <w:szCs w:val="21"/>
        </w:rPr>
        <w:sectPr>
          <w:pgSz w:w="11910" w:h="16840"/>
          <w:pgMar w:header="727" w:footer="711" w:top="920" w:bottom="900" w:left="680" w:right="82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Heading3"/>
        <w:spacing w:line="240" w:lineRule="auto" w:before="26"/>
        <w:ind w:left="6094" w:right="6172"/>
        <w:jc w:val="center"/>
        <w:rPr>
          <w:b w:val="0"/>
          <w:bCs w:val="0"/>
        </w:rPr>
      </w:pPr>
      <w:r>
        <w:rPr/>
        <w:t>合并所有者权益变动表</w:t>
      </w:r>
      <w:r>
        <w:rPr>
          <w:b w:val="0"/>
          <w:bCs w:val="0"/>
        </w:rPr>
      </w:r>
    </w:p>
    <w:p>
      <w:pPr>
        <w:spacing w:line="240" w:lineRule="auto" w:before="9"/>
        <w:rPr>
          <w:rFonts w:ascii="宋体" w:hAnsi="宋体" w:cs="宋体" w:eastAsia="宋体" w:hint="default"/>
          <w:b/>
          <w:bCs/>
          <w:sz w:val="26"/>
          <w:szCs w:val="26"/>
        </w:rPr>
      </w:pPr>
    </w:p>
    <w:p>
      <w:pPr>
        <w:tabs>
          <w:tab w:pos="8073" w:val="left" w:leader="none"/>
          <w:tab w:pos="12978"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2199"/>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402" w:hRule="exact"/>
        </w:trPr>
        <w:tc>
          <w:tcPr>
            <w:tcW w:w="2199" w:type="dxa"/>
            <w:vMerge w:val="restart"/>
            <w:tcBorders>
              <w:top w:val="single" w:sz="4" w:space="0" w:color="000000"/>
              <w:left w:val="single" w:sz="4" w:space="0" w:color="000000"/>
              <w:right w:val="single" w:sz="4" w:space="0" w:color="000000"/>
            </w:tcBorders>
            <w:shd w:val="clear" w:color="auto" w:fill="DCDCDC"/>
          </w:tcPr>
          <w:p>
            <w:pPr/>
          </w:p>
        </w:tc>
        <w:tc>
          <w:tcPr>
            <w:tcW w:w="6240"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240"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200" w:hRule="exact"/>
        </w:trPr>
        <w:tc>
          <w:tcPr>
            <w:tcW w:w="2199" w:type="dxa"/>
            <w:vMerge/>
            <w:tcBorders>
              <w:left w:val="single" w:sz="4" w:space="0" w:color="000000"/>
              <w:right w:val="single" w:sz="4" w:space="0" w:color="000000"/>
            </w:tcBorders>
            <w:shd w:val="clear" w:color="auto" w:fill="DCDCDC"/>
          </w:tcPr>
          <w:p>
            <w:pPr/>
          </w:p>
        </w:tc>
        <w:tc>
          <w:tcPr>
            <w:tcW w:w="4992"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499"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4992"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499" w:right="0"/>
              <w:jc w:val="left"/>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12"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4992" w:type="dxa"/>
            <w:gridSpan w:val="8"/>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center"/>
              <w:rPr>
                <w:rFonts w:ascii="宋体" w:hAnsi="宋体" w:cs="宋体" w:eastAsia="宋体" w:hint="default"/>
                <w:sz w:val="18"/>
                <w:szCs w:val="18"/>
              </w:rPr>
            </w:pPr>
            <w:r>
              <w:rPr>
                <w:rFonts w:ascii="宋体" w:hAnsi="宋体" w:cs="宋体" w:eastAsia="宋体" w:hint="default"/>
                <w:sz w:val="18"/>
                <w:szCs w:val="18"/>
              </w:rPr>
              <w:t>所有者 权益合 计</w:t>
            </w:r>
          </w:p>
        </w:tc>
        <w:tc>
          <w:tcPr>
            <w:tcW w:w="4992" w:type="dxa"/>
            <w:gridSpan w:val="8"/>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90" w:hRule="exact"/>
        </w:trPr>
        <w:tc>
          <w:tcPr>
            <w:tcW w:w="219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4992"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4992"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61" w:hRule="exact"/>
        </w:trPr>
        <w:tc>
          <w:tcPr>
            <w:tcW w:w="2199" w:type="dxa"/>
            <w:vMerge/>
            <w:tcBorders>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51"/>
              <w:ind w:left="35" w:right="36"/>
              <w:jc w:val="both"/>
              <w:rPr>
                <w:rFonts w:ascii="宋体" w:hAnsi="宋体" w:cs="宋体" w:eastAsia="宋体" w:hint="default"/>
                <w:sz w:val="18"/>
                <w:szCs w:val="18"/>
              </w:rPr>
            </w:pPr>
            <w:r>
              <w:rPr>
                <w:rFonts w:ascii="宋体" w:hAnsi="宋体" w:cs="宋体" w:eastAsia="宋体" w:hint="default"/>
                <w:sz w:val="18"/>
                <w:szCs w:val="18"/>
              </w:rPr>
              <w:t>实收资 本（或 股本）</w:t>
            </w: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
              <w:ind w:left="35" w:right="3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316" w:lineRule="auto" w:before="51"/>
              <w:ind w:left="35" w:right="36"/>
              <w:jc w:val="both"/>
              <w:rPr>
                <w:rFonts w:ascii="宋体" w:hAnsi="宋体" w:cs="宋体" w:eastAsia="宋体" w:hint="default"/>
                <w:sz w:val="18"/>
                <w:szCs w:val="18"/>
              </w:rPr>
            </w:pPr>
            <w:r>
              <w:rPr>
                <w:rFonts w:ascii="宋体" w:hAnsi="宋体" w:cs="宋体" w:eastAsia="宋体" w:hint="default"/>
                <w:sz w:val="18"/>
                <w:szCs w:val="18"/>
              </w:rPr>
              <w:t>实收资 本（或 股本）</w:t>
            </w: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
              <w:ind w:left="36" w:right="3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24" w:type="dxa"/>
            <w:vMerge/>
            <w:tcBorders>
              <w:left w:val="single" w:sz="4" w:space="0" w:color="000000"/>
              <w:right w:val="single" w:sz="4" w:space="0" w:color="000000"/>
            </w:tcBorders>
            <w:shd w:val="clear" w:color="auto" w:fill="DCDCDC"/>
          </w:tcPr>
          <w:p>
            <w:pPr/>
          </w:p>
        </w:tc>
      </w:tr>
      <w:tr>
        <w:trPr>
          <w:trHeight w:val="149"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6" w:right="3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6" w:right="3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215" w:right="3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35" w:right="36"/>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1"/>
              <w:ind w:left="125" w:right="3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371" w:hRule="exact"/>
        </w:trPr>
        <w:tc>
          <w:tcPr>
            <w:tcW w:w="2199"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20" w:space="0" w:color="FFFFFF"/>
              <w:right w:val="single" w:sz="4" w:space="0" w:color="000000"/>
            </w:tcBorders>
            <w:shd w:val="clear" w:color="auto" w:fill="DCDCDC"/>
          </w:tcPr>
          <w:p>
            <w:pPr>
              <w:pStyle w:val="TableParagraph"/>
              <w:spacing w:line="240" w:lineRule="auto" w:before="55"/>
              <w:ind w:left="1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4" w:type="dxa"/>
            <w:vMerge/>
            <w:tcBorders>
              <w:left w:val="single" w:sz="4" w:space="0" w:color="000000"/>
              <w:bottom w:val="single" w:sz="20" w:space="0" w:color="FFFFFF"/>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20" w:space="0" w:color="FFFFFF"/>
              <w:right w:val="single" w:sz="4" w:space="0" w:color="000000"/>
            </w:tcBorders>
            <w:shd w:val="clear" w:color="auto" w:fill="DCDCDC"/>
          </w:tcPr>
          <w:p>
            <w:pPr>
              <w:pStyle w:val="TableParagraph"/>
              <w:spacing w:line="240" w:lineRule="auto" w:before="55"/>
              <w:ind w:left="1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4" w:type="dxa"/>
            <w:vMerge/>
            <w:tcBorders>
              <w:left w:val="single" w:sz="4" w:space="0" w:color="000000"/>
              <w:bottom w:val="single" w:sz="20" w:space="0" w:color="FFFFFF"/>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31" w:hRule="exact"/>
        </w:trPr>
        <w:tc>
          <w:tcPr>
            <w:tcW w:w="2199"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val="restart"/>
            <w:tcBorders>
              <w:top w:val="single" w:sz="20" w:space="0" w:color="FFFFFF"/>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r>
      <w:tr>
        <w:trPr>
          <w:trHeight w:val="173" w:hRule="exact"/>
        </w:trPr>
        <w:tc>
          <w:tcPr>
            <w:tcW w:w="2199"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17"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673,99</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4,084.3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39,744,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509.51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156,05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7,965.2</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70,245,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875.19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1,145,5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93,357.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22</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248,47</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8,099.6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35,105,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013.61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71,174,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468.08</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71,654,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080.65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581,96</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2,584.9</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9</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24" w:type="dxa"/>
            <w:tcBorders>
              <w:top w:val="single" w:sz="4" w:space="0" w:color="000000"/>
              <w:left w:val="single" w:sz="10"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673,99</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4,084.3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39,744,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509.51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156,05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7,965.2</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70,245,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875.19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1,145,5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93,357.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22</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248,47</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8,099.6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35,105,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013.61</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71,174,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468.08</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71,654,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080.65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581,96</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2,584.9</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9</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-836,40</w:t>
            </w:r>
          </w:p>
          <w:p>
            <w:pPr>
              <w:pStyle w:val="TableParagraph"/>
              <w:spacing w:line="240" w:lineRule="auto" w:before="105"/>
              <w:ind w:left="274" w:right="0"/>
              <w:jc w:val="left"/>
              <w:rPr>
                <w:rFonts w:ascii="Times New Roman" w:hAnsi="Times New Roman" w:cs="Times New Roman" w:eastAsia="Times New Roman" w:hint="default"/>
                <w:sz w:val="18"/>
                <w:szCs w:val="18"/>
              </w:rPr>
            </w:pPr>
            <w:r>
              <w:rPr>
                <w:rFonts w:ascii="Times New Roman"/>
                <w:sz w:val="18"/>
              </w:rPr>
              <w:t>2.45</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-2,487,</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100.00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6,462,0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85.82</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23,672,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158.73</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18,267,</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104.00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50,052,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046.10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425,51</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5,984.6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4,639,4</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95.90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84,883,</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497.13</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-1,408,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205.46</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563,63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0,772.2</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w:t>
            </w:r>
          </w:p>
        </w:tc>
      </w:tr>
      <w:tr>
        <w:trPr>
          <w:trHeight w:val="704"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316" w:lineRule="auto" w:before="51"/>
              <w:ind w:left="11"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161"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317"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10" w:space="0" w:color="DCDCDC"/>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75,902,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609.59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13,992,</w:t>
            </w:r>
          </w:p>
          <w:p>
            <w:pPr>
              <w:pStyle w:val="TableParagraph"/>
              <w:spacing w:line="240" w:lineRule="auto" w:before="105"/>
              <w:ind w:left="102" w:right="0"/>
              <w:jc w:val="left"/>
              <w:rPr>
                <w:rFonts w:ascii="Times New Roman" w:hAnsi="Times New Roman" w:cs="Times New Roman" w:eastAsia="Times New Roman" w:hint="default"/>
                <w:sz w:val="18"/>
                <w:szCs w:val="18"/>
              </w:rPr>
            </w:pPr>
            <w:r>
              <w:rPr>
                <w:rFonts w:ascii="Times New Roman"/>
                <w:sz w:val="18"/>
              </w:rPr>
              <w:t>711.03</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89,895,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320.62</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101,96</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7,066.8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5,367,7</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48.09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107,33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4,814.9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392"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624" w:type="dxa"/>
            <w:vMerge/>
            <w:tcBorders>
              <w:left w:val="single" w:sz="10"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10"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402" w:hRule="exact"/>
        </w:trPr>
        <w:tc>
          <w:tcPr>
            <w:tcW w:w="219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191"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624" w:type="dxa"/>
            <w:tcBorders>
              <w:top w:val="single" w:sz="4" w:space="0" w:color="000000"/>
              <w:left w:val="single" w:sz="13"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5" w:right="0"/>
              <w:jc w:val="left"/>
              <w:rPr>
                <w:rFonts w:ascii="Times New Roman" w:hAnsi="Times New Roman" w:cs="Times New Roman" w:eastAsia="Times New Roman" w:hint="default"/>
                <w:sz w:val="18"/>
                <w:szCs w:val="18"/>
              </w:rPr>
            </w:pPr>
            <w:r>
              <w:rPr>
                <w:rFonts w:ascii="Times New Roman"/>
                <w:sz w:val="18"/>
              </w:rPr>
              <w:t>157,57</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0" w:right="0"/>
              <w:jc w:val="left"/>
              <w:rPr>
                <w:rFonts w:ascii="Times New Roman" w:hAnsi="Times New Roman" w:cs="Times New Roman" w:eastAsia="Times New Roman" w:hint="default"/>
                <w:sz w:val="18"/>
                <w:szCs w:val="18"/>
              </w:rPr>
            </w:pPr>
            <w:r>
              <w:rPr>
                <w:rFonts w:ascii="Times New Roman"/>
                <w:sz w:val="18"/>
              </w:rPr>
              <w:t>3,181,9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0" w:right="0"/>
              <w:jc w:val="left"/>
              <w:rPr>
                <w:rFonts w:ascii="Times New Roman" w:hAnsi="Times New Roman" w:cs="Times New Roman" w:eastAsia="Times New Roman" w:hint="default"/>
                <w:sz w:val="18"/>
                <w:szCs w:val="18"/>
              </w:rPr>
            </w:pPr>
            <w:r>
              <w:rPr>
                <w:rFonts w:ascii="Times New Roman"/>
                <w:sz w:val="18"/>
              </w:rPr>
              <w:t>3,339,4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9" w:right="0"/>
              <w:jc w:val="left"/>
              <w:rPr>
                <w:rFonts w:ascii="Times New Roman" w:hAnsi="Times New Roman" w:cs="Times New Roman" w:eastAsia="Times New Roman" w:hint="default"/>
                <w:sz w:val="18"/>
                <w:szCs w:val="18"/>
              </w:rPr>
            </w:pPr>
            <w:r>
              <w:rPr>
                <w:rFonts w:ascii="Times New Roman"/>
                <w:sz w:val="18"/>
              </w:rPr>
              <w:t>-5,607,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79" w:right="0"/>
              <w:jc w:val="left"/>
              <w:rPr>
                <w:rFonts w:ascii="Times New Roman" w:hAnsi="Times New Roman" w:cs="Times New Roman" w:eastAsia="Times New Roman" w:hint="default"/>
                <w:sz w:val="18"/>
                <w:szCs w:val="18"/>
              </w:rPr>
            </w:pPr>
            <w:r>
              <w:rPr>
                <w:rFonts w:ascii="Times New Roman"/>
                <w:sz w:val="18"/>
              </w:rPr>
              <w:t>-5,607,</w:t>
            </w:r>
          </w:p>
        </w:tc>
      </w:tr>
    </w:tbl>
    <w:p>
      <w:pPr>
        <w:spacing w:after="0" w:line="240" w:lineRule="auto"/>
        <w:jc w:val="left"/>
        <w:rPr>
          <w:rFonts w:ascii="Times New Roman" w:hAnsi="Times New Roman" w:cs="Times New Roman" w:eastAsia="Times New Roman" w:hint="default"/>
          <w:sz w:val="18"/>
          <w:szCs w:val="18"/>
        </w:rPr>
        <w:sectPr>
          <w:headerReference w:type="default" r:id="rId16"/>
          <w:footerReference w:type="default" r:id="rId17"/>
          <w:pgSz w:w="16840" w:h="11910" w:orient="landscape"/>
          <w:pgMar w:header="877" w:footer="978" w:top="1100" w:bottom="1160" w:left="980" w:right="900"/>
          <w:pgNumType w:start="39"/>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36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74" w:right="0"/>
              <w:jc w:val="left"/>
              <w:rPr>
                <w:rFonts w:ascii="Times New Roman" w:hAnsi="Times New Roman" w:cs="Times New Roman" w:eastAsia="Times New Roman" w:hint="default"/>
                <w:sz w:val="18"/>
                <w:szCs w:val="18"/>
              </w:rPr>
            </w:pPr>
            <w:r>
              <w:rPr>
                <w:rFonts w:ascii="Times New Roman"/>
                <w:sz w:val="18"/>
              </w:rPr>
              <w:t>1.26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4" w:right="0"/>
              <w:jc w:val="left"/>
              <w:rPr>
                <w:rFonts w:ascii="Times New Roman" w:hAnsi="Times New Roman" w:cs="Times New Roman" w:eastAsia="Times New Roman" w:hint="default"/>
                <w:sz w:val="18"/>
                <w:szCs w:val="18"/>
              </w:rPr>
            </w:pPr>
            <w:r>
              <w:rPr>
                <w:rFonts w:ascii="Times New Roman"/>
                <w:sz w:val="18"/>
              </w:rPr>
              <w:t>01.65</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4" w:right="0"/>
              <w:jc w:val="left"/>
              <w:rPr>
                <w:rFonts w:ascii="Times New Roman" w:hAnsi="Times New Roman" w:cs="Times New Roman" w:eastAsia="Times New Roman" w:hint="default"/>
                <w:sz w:val="18"/>
                <w:szCs w:val="18"/>
              </w:rPr>
            </w:pPr>
            <w:r>
              <w:rPr>
                <w:rFonts w:ascii="Times New Roman"/>
                <w:sz w:val="18"/>
              </w:rPr>
              <w:t>72.91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4" w:right="0"/>
              <w:jc w:val="left"/>
              <w:rPr>
                <w:rFonts w:ascii="Times New Roman" w:hAnsi="Times New Roman" w:cs="Times New Roman" w:eastAsia="Times New Roman" w:hint="default"/>
                <w:sz w:val="18"/>
                <w:szCs w:val="18"/>
              </w:rPr>
            </w:pPr>
            <w:r>
              <w:rPr>
                <w:rFonts w:ascii="Times New Roman"/>
                <w:sz w:val="18"/>
              </w:rPr>
              <w:t>056.40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4" w:right="0"/>
              <w:jc w:val="left"/>
              <w:rPr>
                <w:rFonts w:ascii="Times New Roman" w:hAnsi="Times New Roman" w:cs="Times New Roman" w:eastAsia="Times New Roman" w:hint="default"/>
                <w:sz w:val="18"/>
                <w:szCs w:val="18"/>
              </w:rPr>
            </w:pPr>
            <w:r>
              <w:rPr>
                <w:rFonts w:ascii="Times New Roman"/>
                <w:sz w:val="18"/>
              </w:rPr>
              <w:t>056.40</w:t>
            </w:r>
          </w:p>
        </w:tc>
      </w:tr>
      <w:tr>
        <w:trPr>
          <w:trHeight w:val="102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02"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3" w:right="0"/>
              <w:jc w:val="center"/>
              <w:rPr>
                <w:rFonts w:ascii="Times New Roman" w:hAnsi="Times New Roman" w:cs="Times New Roman" w:eastAsia="Times New Roman" w:hint="default"/>
                <w:sz w:val="18"/>
                <w:szCs w:val="18"/>
              </w:rPr>
            </w:pPr>
            <w:r>
              <w:rPr>
                <w:rFonts w:ascii="Times New Roman"/>
                <w:sz w:val="18"/>
              </w:rPr>
              <w:t>157,57</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1.26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75,902,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609.59</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17,174,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612.68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93,234,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793.53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101,96</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7,066.8</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7</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-239,30</w:t>
            </w:r>
          </w:p>
          <w:p>
            <w:pPr>
              <w:pStyle w:val="TableParagraph"/>
              <w:spacing w:line="240" w:lineRule="auto" w:before="105"/>
              <w:ind w:left="274" w:right="0"/>
              <w:jc w:val="left"/>
              <w:rPr>
                <w:rFonts w:ascii="Times New Roman" w:hAnsi="Times New Roman" w:cs="Times New Roman" w:eastAsia="Times New Roman" w:hint="default"/>
                <w:sz w:val="18"/>
                <w:szCs w:val="18"/>
              </w:rPr>
            </w:pPr>
            <w:r>
              <w:rPr>
                <w:rFonts w:ascii="Times New Roman"/>
                <w:sz w:val="18"/>
              </w:rPr>
              <w:t>8.31</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101,72</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7,758.5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102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22" w:firstLine="180"/>
              <w:jc w:val="left"/>
              <w:rPr>
                <w:rFonts w:ascii="宋体" w:hAnsi="宋体" w:cs="宋体" w:eastAsia="宋体" w:hint="default"/>
                <w:sz w:val="18"/>
                <w:szCs w:val="18"/>
              </w:rPr>
            </w:pPr>
            <w:r>
              <w:rPr>
                <w:rFonts w:ascii="宋体" w:hAnsi="宋体" w:cs="宋体" w:eastAsia="宋体" w:hint="default"/>
                <w:sz w:val="18"/>
                <w:szCs w:val="18"/>
              </w:rPr>
              <w:t>（三）所有者投入和减少 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-993,97</w:t>
            </w:r>
          </w:p>
          <w:p>
            <w:pPr>
              <w:pStyle w:val="TableParagraph"/>
              <w:spacing w:line="240" w:lineRule="auto" w:before="105"/>
              <w:ind w:left="274" w:right="0"/>
              <w:jc w:val="left"/>
              <w:rPr>
                <w:rFonts w:ascii="Times New Roman" w:hAnsi="Times New Roman" w:cs="Times New Roman" w:eastAsia="Times New Roman" w:hint="default"/>
                <w:sz w:val="18"/>
                <w:szCs w:val="18"/>
              </w:rPr>
            </w:pPr>
            <w:r>
              <w:rPr>
                <w:rFonts w:ascii="Times New Roman"/>
                <w:sz w:val="18"/>
              </w:rPr>
              <w:t>3.71</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-2,487,</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2,614,6</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31.99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4,107,7</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58.28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425,51</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5,984.6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475,51</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5,984.6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6</w:t>
            </w:r>
          </w:p>
        </w:tc>
      </w:tr>
      <w:tr>
        <w:trPr>
          <w:trHeight w:val="102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000.00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419,90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8,928.2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469,90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8,928.2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-993,97</w:t>
            </w:r>
          </w:p>
          <w:p>
            <w:pPr>
              <w:pStyle w:val="TableParagraph"/>
              <w:spacing w:line="240" w:lineRule="auto" w:before="105"/>
              <w:ind w:left="274" w:right="0"/>
              <w:jc w:val="left"/>
              <w:rPr>
                <w:rFonts w:ascii="Times New Roman" w:hAnsi="Times New Roman" w:cs="Times New Roman" w:eastAsia="Times New Roman" w:hint="default"/>
                <w:sz w:val="18"/>
                <w:szCs w:val="18"/>
              </w:rPr>
            </w:pPr>
            <w:r>
              <w:rPr>
                <w:rFonts w:ascii="Times New Roman"/>
                <w:sz w:val="18"/>
              </w:rPr>
              <w:t>3.71</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-2,487,</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100.00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2,614,6</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31.99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4,107,7</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58.28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5,607,0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56.40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5,607,0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56.40</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6,462,0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85.82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-52,230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,450.86</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-1,522,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140.67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-47,290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,505.71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4,639,4</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95.90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-17,083</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,569.74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-1,168,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897.15</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-13,612</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,970.99</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6,462,0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85.82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-6,462,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085.82</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center"/>
              <w:rPr>
                <w:rFonts w:ascii="Times New Roman" w:hAnsi="Times New Roman" w:cs="Times New Roman" w:eastAsia="Times New Roman" w:hint="default"/>
                <w:sz w:val="18"/>
                <w:szCs w:val="18"/>
              </w:rPr>
            </w:pPr>
            <w:r>
              <w:rPr>
                <w:rFonts w:ascii="Times New Roman"/>
                <w:sz w:val="18"/>
              </w:rPr>
              <w:t>4,639,4</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95.90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-4,639,</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495.90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1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-45,768</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,365.04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-1,522,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140.67</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-47,290</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,505.71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-12,444</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,073.84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-1,168,</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897.15</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-13,612</w:t>
            </w:r>
          </w:p>
          <w:p>
            <w:pPr>
              <w:pStyle w:val="TableParagraph"/>
              <w:spacing w:line="240" w:lineRule="auto" w:before="105"/>
              <w:ind w:left="49" w:right="0"/>
              <w:jc w:val="left"/>
              <w:rPr>
                <w:rFonts w:ascii="Times New Roman" w:hAnsi="Times New Roman" w:cs="Times New Roman" w:eastAsia="Times New Roman" w:hint="default"/>
                <w:sz w:val="18"/>
                <w:szCs w:val="18"/>
              </w:rPr>
            </w:pPr>
            <w:r>
              <w:rPr>
                <w:rFonts w:ascii="Times New Roman"/>
                <w:sz w:val="18"/>
              </w:rPr>
              <w:t>,970.99</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77" w:footer="978" w:top="1100" w:bottom="116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gridCol w:w="624"/>
      </w:tblGrid>
      <w:tr>
        <w:trPr>
          <w:trHeight w:val="36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673,15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7,681.8</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2,512,9</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46,206,</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595.33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179,73</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0,123.9</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4</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88,512,</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979.19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1,195,6</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45,403.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32</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210,55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0,951.0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673,99</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4,084.3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center"/>
              <w:rPr>
                <w:rFonts w:ascii="Times New Roman" w:hAnsi="Times New Roman" w:cs="Times New Roman" w:eastAsia="Times New Roman" w:hint="default"/>
                <w:sz w:val="18"/>
                <w:szCs w:val="18"/>
              </w:rPr>
            </w:pPr>
            <w:r>
              <w:rPr>
                <w:rFonts w:ascii="Times New Roman"/>
                <w:sz w:val="18"/>
              </w:rPr>
              <w:t>5,000,0</w:t>
            </w:r>
          </w:p>
          <w:p>
            <w:pPr>
              <w:pStyle w:val="TableParagraph"/>
              <w:spacing w:line="240" w:lineRule="auto" w:before="105"/>
              <w:ind w:left="160" w:right="0"/>
              <w:jc w:val="center"/>
              <w:rPr>
                <w:rFonts w:ascii="Times New Roman" w:hAnsi="Times New Roman" w:cs="Times New Roman" w:eastAsia="Times New Roman" w:hint="default"/>
                <w:sz w:val="18"/>
                <w:szCs w:val="18"/>
              </w:rPr>
            </w:pPr>
            <w:r>
              <w:rPr>
                <w:rFonts w:ascii="Times New Roman"/>
                <w:sz w:val="18"/>
              </w:rPr>
              <w:t>28.00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39,744,</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509.51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156,05</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7,965.2</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1</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70,245,</w:t>
            </w:r>
          </w:p>
          <w:p>
            <w:pPr>
              <w:pStyle w:val="TableParagraph"/>
              <w:spacing w:line="240" w:lineRule="auto" w:before="105"/>
              <w:ind w:left="94" w:right="0"/>
              <w:jc w:val="left"/>
              <w:rPr>
                <w:rFonts w:ascii="Times New Roman" w:hAnsi="Times New Roman" w:cs="Times New Roman" w:eastAsia="Times New Roman" w:hint="default"/>
                <w:sz w:val="18"/>
                <w:szCs w:val="18"/>
              </w:rPr>
            </w:pPr>
            <w:r>
              <w:rPr>
                <w:rFonts w:ascii="Times New Roman"/>
                <w:sz w:val="18"/>
              </w:rPr>
              <w:t>875.19</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1,145,5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93,357.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22</w:t>
            </w:r>
          </w:p>
        </w:tc>
      </w:tr>
    </w:tbl>
    <w:p>
      <w:pPr>
        <w:spacing w:line="240" w:lineRule="auto" w:before="11"/>
        <w:rPr>
          <w:rFonts w:ascii="Times New Roman" w:hAnsi="Times New Roman" w:cs="Times New Roman" w:eastAsia="Times New Roman" w:hint="default"/>
          <w:sz w:val="24"/>
          <w:szCs w:val="24"/>
        </w:rPr>
      </w:pPr>
    </w:p>
    <w:p>
      <w:pPr>
        <w:tabs>
          <w:tab w:pos="5088" w:val="left" w:leader="none"/>
          <w:tab w:pos="10441" w:val="left" w:leader="none"/>
        </w:tabs>
        <w:spacing w:before="35"/>
        <w:ind w:left="153" w:right="0"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t>会计机构负责人：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Heading3"/>
        <w:spacing w:line="240" w:lineRule="auto" w:before="0"/>
        <w:ind w:left="6094" w:right="6175"/>
        <w:jc w:val="center"/>
        <w:rPr>
          <w:b w:val="0"/>
          <w:bCs w:val="0"/>
        </w:rPr>
      </w:pPr>
      <w:r>
        <w:rPr/>
        <w:t>母公司所有者权益变动表</w:t>
      </w:r>
      <w:r>
        <w:rPr>
          <w:b w:val="0"/>
          <w:bCs w:val="0"/>
        </w:rPr>
      </w:r>
    </w:p>
    <w:p>
      <w:pPr>
        <w:spacing w:line="240" w:lineRule="auto" w:before="9"/>
        <w:rPr>
          <w:rFonts w:ascii="宋体" w:hAnsi="宋体" w:cs="宋体" w:eastAsia="宋体" w:hint="default"/>
          <w:b/>
          <w:bCs/>
          <w:sz w:val="26"/>
          <w:szCs w:val="26"/>
        </w:rPr>
      </w:pPr>
    </w:p>
    <w:p>
      <w:pPr>
        <w:tabs>
          <w:tab w:pos="8073" w:val="left" w:leader="none"/>
          <w:tab w:pos="12978" w:val="left" w:leader="none"/>
        </w:tabs>
        <w:spacing w:before="0"/>
        <w:ind w:left="153" w:right="0" w:firstLine="0"/>
        <w:jc w:val="left"/>
        <w:rPr>
          <w:rFonts w:ascii="宋体" w:hAnsi="宋体" w:cs="宋体" w:eastAsia="宋体" w:hint="default"/>
          <w:sz w:val="18"/>
          <w:szCs w:val="18"/>
        </w:rPr>
      </w:pPr>
      <w:r>
        <w:rPr>
          <w:rFonts w:ascii="宋体" w:hAnsi="宋体" w:cs="宋体" w:eastAsia="宋体" w:hint="default"/>
          <w:sz w:val="18"/>
          <w:szCs w:val="18"/>
        </w:rPr>
        <w:t>编制单位：云南南天电子信息产业股份有限公司</w:t>
        <w:tab/>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w:t>
      </w:r>
      <w:r>
        <w:rPr>
          <w:rFonts w:ascii="宋体" w:hAnsi="宋体" w:cs="宋体" w:eastAsia="宋体" w:hint="default"/>
          <w:spacing w:val="-90"/>
          <w:sz w:val="18"/>
          <w:szCs w:val="18"/>
        </w:rPr>
        <w:t>：</w:t>
      </w:r>
      <w:r>
        <w:rPr>
          <w:rFonts w:ascii="宋体" w:hAnsi="宋体" w:cs="宋体" w:eastAsia="宋体" w:hint="default"/>
          <w:sz w:val="18"/>
          <w:szCs w:val="18"/>
        </w:rPr>
        <w:t>（人民币）元</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199"/>
        <w:gridCol w:w="780"/>
        <w:gridCol w:w="791"/>
        <w:gridCol w:w="768"/>
        <w:gridCol w:w="792"/>
        <w:gridCol w:w="780"/>
        <w:gridCol w:w="768"/>
        <w:gridCol w:w="780"/>
        <w:gridCol w:w="792"/>
        <w:gridCol w:w="769"/>
        <w:gridCol w:w="791"/>
        <w:gridCol w:w="768"/>
        <w:gridCol w:w="792"/>
        <w:gridCol w:w="780"/>
        <w:gridCol w:w="768"/>
        <w:gridCol w:w="780"/>
        <w:gridCol w:w="769"/>
      </w:tblGrid>
      <w:tr>
        <w:trPr>
          <w:trHeight w:val="402" w:hRule="exact"/>
        </w:trPr>
        <w:tc>
          <w:tcPr>
            <w:tcW w:w="2199" w:type="dxa"/>
            <w:vMerge w:val="restart"/>
            <w:tcBorders>
              <w:top w:val="single" w:sz="4" w:space="0" w:color="000000"/>
              <w:left w:val="single" w:sz="4" w:space="0" w:color="000000"/>
              <w:right w:val="single" w:sz="4" w:space="0" w:color="000000"/>
            </w:tcBorders>
            <w:shd w:val="clear" w:color="auto" w:fill="DCDCDC"/>
          </w:tcPr>
          <w:p>
            <w:pPr/>
          </w:p>
        </w:tc>
        <w:tc>
          <w:tcPr>
            <w:tcW w:w="6251"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6217"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36"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319" w:lineRule="auto" w:before="75"/>
              <w:ind w:left="203" w:right="114" w:hanging="90"/>
              <w:jc w:val="left"/>
              <w:rPr>
                <w:rFonts w:ascii="宋体" w:hAnsi="宋体" w:cs="宋体" w:eastAsia="宋体" w:hint="default"/>
                <w:sz w:val="18"/>
                <w:szCs w:val="18"/>
              </w:rPr>
            </w:pPr>
            <w:r>
              <w:rPr>
                <w:rFonts w:ascii="宋体" w:hAnsi="宋体" w:cs="宋体" w:eastAsia="宋体" w:hint="default"/>
                <w:sz w:val="18"/>
                <w:szCs w:val="18"/>
              </w:rPr>
              <w:t>（或股 本）</w:t>
            </w:r>
          </w:p>
        </w:tc>
        <w:tc>
          <w:tcPr>
            <w:tcW w:w="791" w:type="dxa"/>
            <w:vMerge w:val="restart"/>
            <w:tcBorders>
              <w:top w:val="single" w:sz="4" w:space="0" w:color="000000"/>
              <w:left w:val="single" w:sz="4" w:space="0" w:color="000000"/>
              <w:right w:val="single" w:sz="4" w:space="0" w:color="000000"/>
            </w:tcBorders>
            <w:shd w:val="clear" w:color="auto" w:fill="DCDCDC"/>
          </w:tcPr>
          <w:p>
            <w:pPr/>
          </w:p>
        </w:tc>
        <w:tc>
          <w:tcPr>
            <w:tcW w:w="7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92" w:type="dxa"/>
            <w:vMerge w:val="restart"/>
            <w:tcBorders>
              <w:top w:val="single" w:sz="4" w:space="0" w:color="000000"/>
              <w:left w:val="single" w:sz="4" w:space="0" w:color="000000"/>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92" w:type="dxa"/>
            <w:tcBorders>
              <w:top w:val="single" w:sz="4" w:space="0" w:color="000000"/>
              <w:left w:val="single" w:sz="4" w:space="0" w:color="000000"/>
              <w:bottom w:val="nil" w:sz="6" w:space="0" w:color="auto"/>
              <w:right w:val="single" w:sz="4" w:space="0" w:color="000000"/>
            </w:tcBorders>
            <w:shd w:val="clear" w:color="auto" w:fill="DCDCDC"/>
          </w:tcPr>
          <w:p>
            <w:pPr/>
          </w:p>
        </w:tc>
        <w:tc>
          <w:tcPr>
            <w:tcW w:w="76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319" w:lineRule="auto" w:before="75"/>
              <w:ind w:left="192" w:right="114" w:hanging="90"/>
              <w:jc w:val="left"/>
              <w:rPr>
                <w:rFonts w:ascii="宋体" w:hAnsi="宋体" w:cs="宋体" w:eastAsia="宋体" w:hint="default"/>
                <w:sz w:val="18"/>
                <w:szCs w:val="18"/>
              </w:rPr>
            </w:pPr>
            <w:r>
              <w:rPr>
                <w:rFonts w:ascii="宋体" w:hAnsi="宋体" w:cs="宋体" w:eastAsia="宋体" w:hint="default"/>
                <w:sz w:val="18"/>
                <w:szCs w:val="18"/>
              </w:rPr>
              <w:t>（或股 本）</w:t>
            </w:r>
          </w:p>
        </w:tc>
        <w:tc>
          <w:tcPr>
            <w:tcW w:w="791" w:type="dxa"/>
            <w:vMerge w:val="restart"/>
            <w:tcBorders>
              <w:top w:val="single" w:sz="4" w:space="0" w:color="000000"/>
              <w:left w:val="single" w:sz="4" w:space="0" w:color="000000"/>
              <w:right w:val="single" w:sz="4" w:space="0" w:color="000000"/>
            </w:tcBorders>
            <w:shd w:val="clear" w:color="auto" w:fill="DCDCDC"/>
          </w:tcPr>
          <w:p>
            <w:pPr/>
          </w:p>
        </w:tc>
        <w:tc>
          <w:tcPr>
            <w:tcW w:w="7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92" w:type="dxa"/>
            <w:vMerge w:val="restart"/>
            <w:tcBorders>
              <w:top w:val="single" w:sz="4" w:space="0" w:color="000000"/>
              <w:left w:val="single" w:sz="4" w:space="0" w:color="000000"/>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
        </w:tc>
        <w:tc>
          <w:tcPr>
            <w:tcW w:w="768"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69"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9" w:hRule="exact"/>
        </w:trPr>
        <w:tc>
          <w:tcPr>
            <w:tcW w:w="2199"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26"/>
              <w:ind w:right="12"/>
              <w:jc w:val="center"/>
              <w:rPr>
                <w:rFonts w:ascii="宋体" w:hAnsi="宋体" w:cs="宋体" w:eastAsia="宋体" w:hint="default"/>
                <w:sz w:val="18"/>
                <w:szCs w:val="18"/>
              </w:rPr>
            </w:pPr>
            <w:r>
              <w:rPr>
                <w:rFonts w:ascii="宋体" w:hAnsi="宋体" w:cs="宋体" w:eastAsia="宋体" w:hint="default"/>
                <w:sz w:val="18"/>
                <w:szCs w:val="18"/>
              </w:rPr>
              <w:t>项目</w:t>
            </w:r>
          </w:p>
        </w:tc>
        <w:tc>
          <w:tcPr>
            <w:tcW w:w="780" w:type="dxa"/>
            <w:vMerge/>
            <w:tcBorders>
              <w:left w:val="single" w:sz="4" w:space="0" w:color="000000"/>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768"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64"/>
              <w:ind w:left="282" w:right="23"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2"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68"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7"/>
              <w:ind w:left="192" w:right="23"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7"/>
              <w:ind w:left="294" w:right="23" w:hanging="270"/>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92"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7"/>
              <w:ind w:left="114" w:right="35"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c>
          <w:tcPr>
            <w:tcW w:w="769" w:type="dxa"/>
            <w:vMerge/>
            <w:tcBorders>
              <w:left w:val="single" w:sz="4" w:space="0" w:color="000000"/>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768"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4"/>
              <w:ind w:left="282" w:right="23"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2"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68"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4"/>
              <w:ind w:left="192" w:right="23"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4"/>
              <w:ind w:left="294" w:right="23" w:hanging="270"/>
              <w:jc w:val="left"/>
              <w:rPr>
                <w:rFonts w:ascii="宋体" w:hAnsi="宋体" w:cs="宋体" w:eastAsia="宋体" w:hint="default"/>
                <w:sz w:val="18"/>
                <w:szCs w:val="18"/>
              </w:rPr>
            </w:pPr>
            <w:r>
              <w:rPr>
                <w:rFonts w:ascii="宋体" w:hAnsi="宋体" w:cs="宋体" w:eastAsia="宋体" w:hint="default"/>
                <w:sz w:val="18"/>
                <w:szCs w:val="18"/>
              </w:rPr>
              <w:t>未分配利 润</w:t>
            </w:r>
          </w:p>
        </w:tc>
        <w:tc>
          <w:tcPr>
            <w:tcW w:w="769" w:type="dxa"/>
            <w:vMerge w:val="restart"/>
            <w:tcBorders>
              <w:top w:val="nil" w:sz="6" w:space="0" w:color="auto"/>
              <w:left w:val="single" w:sz="4" w:space="0" w:color="000000"/>
              <w:right w:val="single" w:sz="4" w:space="0" w:color="000000"/>
            </w:tcBorders>
            <w:shd w:val="clear" w:color="auto" w:fill="DCDCDC"/>
          </w:tcPr>
          <w:p>
            <w:pPr>
              <w:pStyle w:val="TableParagraph"/>
              <w:spacing w:line="316" w:lineRule="auto" w:before="54"/>
              <w:ind w:left="114" w:right="12"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85" w:hRule="exact"/>
        </w:trPr>
        <w:tc>
          <w:tcPr>
            <w:tcW w:w="2199"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9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68" w:type="dxa"/>
            <w:vMerge/>
            <w:tcBorders>
              <w:left w:val="single" w:sz="4" w:space="0" w:color="000000"/>
              <w:right w:val="single" w:sz="4" w:space="0" w:color="000000"/>
            </w:tcBorders>
            <w:shd w:val="clear" w:color="auto" w:fill="DCDCDC"/>
          </w:tcPr>
          <w:p>
            <w:pPr/>
          </w:p>
        </w:tc>
        <w:tc>
          <w:tcPr>
            <w:tcW w:w="7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6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92" w:type="dxa"/>
            <w:vMerge/>
            <w:tcBorders>
              <w:left w:val="single" w:sz="4" w:space="0" w:color="000000"/>
              <w:right w:val="single" w:sz="4" w:space="0" w:color="000000"/>
            </w:tcBorders>
            <w:shd w:val="clear" w:color="auto" w:fill="DCDCDC"/>
          </w:tcPr>
          <w:p>
            <w:pPr/>
          </w:p>
        </w:tc>
        <w:tc>
          <w:tcPr>
            <w:tcW w:w="769" w:type="dxa"/>
            <w:vMerge/>
            <w:tcBorders>
              <w:left w:val="single" w:sz="4" w:space="0" w:color="000000"/>
              <w:right w:val="single" w:sz="4" w:space="0" w:color="000000"/>
            </w:tcBorders>
            <w:shd w:val="clear" w:color="auto" w:fill="DCDCDC"/>
          </w:tcPr>
          <w:p>
            <w:pPr/>
          </w:p>
        </w:tc>
        <w:tc>
          <w:tcPr>
            <w:tcW w:w="791"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68" w:type="dxa"/>
            <w:vMerge/>
            <w:tcBorders>
              <w:left w:val="single" w:sz="4" w:space="0" w:color="000000"/>
              <w:right w:val="single" w:sz="4" w:space="0" w:color="000000"/>
            </w:tcBorders>
            <w:shd w:val="clear" w:color="auto" w:fill="DCDCDC"/>
          </w:tcPr>
          <w:p>
            <w:pPr/>
          </w:p>
        </w:tc>
        <w:tc>
          <w:tcPr>
            <w:tcW w:w="792"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76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69" w:type="dxa"/>
            <w:vMerge/>
            <w:tcBorders>
              <w:left w:val="single" w:sz="4" w:space="0" w:color="000000"/>
              <w:right w:val="single" w:sz="4" w:space="0" w:color="000000"/>
            </w:tcBorders>
            <w:shd w:val="clear" w:color="auto" w:fill="DCDCDC"/>
          </w:tcPr>
          <w:p>
            <w:pPr/>
          </w:p>
        </w:tc>
      </w:tr>
      <w:tr>
        <w:trPr>
          <w:trHeight w:val="206" w:hRule="exact"/>
        </w:trPr>
        <w:tc>
          <w:tcPr>
            <w:tcW w:w="2199" w:type="dxa"/>
            <w:vMerge w:val="restart"/>
            <w:tcBorders>
              <w:top w:val="nil" w:sz="6" w:space="0" w:color="auto"/>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768" w:type="dxa"/>
            <w:vMerge/>
            <w:tcBorders>
              <w:left w:val="single" w:sz="4" w:space="0" w:color="000000"/>
              <w:right w:val="single" w:sz="4" w:space="0" w:color="000000"/>
            </w:tcBorders>
            <w:shd w:val="clear" w:color="auto" w:fill="DCDCDC"/>
          </w:tcPr>
          <w:p>
            <w:pPr/>
          </w:p>
        </w:tc>
        <w:tc>
          <w:tcPr>
            <w:tcW w:w="792"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6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92" w:type="dxa"/>
            <w:vMerge/>
            <w:tcBorders>
              <w:left w:val="single" w:sz="4" w:space="0" w:color="000000"/>
              <w:right w:val="single" w:sz="4" w:space="0" w:color="000000"/>
            </w:tcBorders>
            <w:shd w:val="clear" w:color="auto" w:fill="DCDCDC"/>
          </w:tcPr>
          <w:p>
            <w:pPr/>
          </w:p>
        </w:tc>
        <w:tc>
          <w:tcPr>
            <w:tcW w:w="769" w:type="dxa"/>
            <w:vMerge/>
            <w:tcBorders>
              <w:left w:val="single" w:sz="4" w:space="0" w:color="000000"/>
              <w:right w:val="single" w:sz="4" w:space="0" w:color="000000"/>
            </w:tcBorders>
            <w:shd w:val="clear" w:color="auto" w:fill="DCDCDC"/>
          </w:tcPr>
          <w:p>
            <w:pPr/>
          </w:p>
        </w:tc>
        <w:tc>
          <w:tcPr>
            <w:tcW w:w="791" w:type="dxa"/>
            <w:vMerge/>
            <w:tcBorders>
              <w:left w:val="single" w:sz="4" w:space="0" w:color="000000"/>
              <w:bottom w:val="nil" w:sz="6" w:space="0" w:color="auto"/>
              <w:right w:val="single" w:sz="4" w:space="0" w:color="000000"/>
            </w:tcBorders>
            <w:shd w:val="clear" w:color="auto" w:fill="DCDCDC"/>
          </w:tcPr>
          <w:p>
            <w:pPr/>
          </w:p>
        </w:tc>
        <w:tc>
          <w:tcPr>
            <w:tcW w:w="768" w:type="dxa"/>
            <w:vMerge/>
            <w:tcBorders>
              <w:left w:val="single" w:sz="4" w:space="0" w:color="000000"/>
              <w:right w:val="single" w:sz="4" w:space="0" w:color="000000"/>
            </w:tcBorders>
            <w:shd w:val="clear" w:color="auto" w:fill="DCDCDC"/>
          </w:tcPr>
          <w:p>
            <w:pPr/>
          </w:p>
        </w:tc>
        <w:tc>
          <w:tcPr>
            <w:tcW w:w="792"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6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69" w:type="dxa"/>
            <w:vMerge/>
            <w:tcBorders>
              <w:left w:val="single" w:sz="4" w:space="0" w:color="000000"/>
              <w:right w:val="single" w:sz="4" w:space="0" w:color="000000"/>
            </w:tcBorders>
            <w:shd w:val="clear" w:color="auto" w:fill="DCDCDC"/>
          </w:tcPr>
          <w:p>
            <w:pPr/>
          </w:p>
        </w:tc>
      </w:tr>
      <w:tr>
        <w:trPr>
          <w:trHeight w:val="156" w:hRule="exact"/>
        </w:trPr>
        <w:tc>
          <w:tcPr>
            <w:tcW w:w="2199"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91" w:type="dxa"/>
            <w:vMerge w:val="restart"/>
            <w:tcBorders>
              <w:top w:val="nil" w:sz="6" w:space="0" w:color="auto"/>
              <w:left w:val="single" w:sz="4" w:space="0" w:color="000000"/>
              <w:right w:val="single" w:sz="4" w:space="0" w:color="000000"/>
            </w:tcBorders>
            <w:shd w:val="clear" w:color="auto" w:fill="DCDCDC"/>
          </w:tcPr>
          <w:p>
            <w:pPr/>
          </w:p>
        </w:tc>
        <w:tc>
          <w:tcPr>
            <w:tcW w:w="768" w:type="dxa"/>
            <w:vMerge/>
            <w:tcBorders>
              <w:left w:val="single" w:sz="4" w:space="0" w:color="000000"/>
              <w:bottom w:val="nil" w:sz="6" w:space="0" w:color="auto"/>
              <w:right w:val="single" w:sz="4" w:space="0" w:color="000000"/>
            </w:tcBorders>
            <w:shd w:val="clear" w:color="auto" w:fill="DCDCDC"/>
          </w:tcPr>
          <w:p>
            <w:pPr/>
          </w:p>
        </w:tc>
        <w:tc>
          <w:tcPr>
            <w:tcW w:w="792" w:type="dxa"/>
            <w:vMerge w:val="restart"/>
            <w:tcBorders>
              <w:top w:val="nil" w:sz="6" w:space="0" w:color="auto"/>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68"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92" w:type="dxa"/>
            <w:vMerge/>
            <w:tcBorders>
              <w:left w:val="single" w:sz="4" w:space="0" w:color="000000"/>
              <w:bottom w:val="nil" w:sz="6" w:space="0" w:color="auto"/>
              <w:right w:val="single" w:sz="4" w:space="0" w:color="000000"/>
            </w:tcBorders>
            <w:shd w:val="clear" w:color="auto" w:fill="DCDCDC"/>
          </w:tcPr>
          <w:p>
            <w:pPr/>
          </w:p>
        </w:tc>
        <w:tc>
          <w:tcPr>
            <w:tcW w:w="769" w:type="dxa"/>
            <w:vMerge/>
            <w:tcBorders>
              <w:left w:val="single" w:sz="4" w:space="0" w:color="000000"/>
              <w:right w:val="single" w:sz="4" w:space="0" w:color="000000"/>
            </w:tcBorders>
            <w:shd w:val="clear" w:color="auto" w:fill="DCDCDC"/>
          </w:tcPr>
          <w:p>
            <w:pPr/>
          </w:p>
        </w:tc>
        <w:tc>
          <w:tcPr>
            <w:tcW w:w="791" w:type="dxa"/>
            <w:vMerge w:val="restart"/>
            <w:tcBorders>
              <w:top w:val="nil" w:sz="6" w:space="0" w:color="auto"/>
              <w:left w:val="single" w:sz="4" w:space="0" w:color="000000"/>
              <w:right w:val="single" w:sz="4" w:space="0" w:color="000000"/>
            </w:tcBorders>
            <w:shd w:val="clear" w:color="auto" w:fill="DCDCDC"/>
          </w:tcPr>
          <w:p>
            <w:pPr/>
          </w:p>
        </w:tc>
        <w:tc>
          <w:tcPr>
            <w:tcW w:w="768" w:type="dxa"/>
            <w:vMerge/>
            <w:tcBorders>
              <w:left w:val="single" w:sz="4" w:space="0" w:color="000000"/>
              <w:bottom w:val="nil" w:sz="6" w:space="0" w:color="auto"/>
              <w:right w:val="single" w:sz="4" w:space="0" w:color="000000"/>
            </w:tcBorders>
            <w:shd w:val="clear" w:color="auto" w:fill="DCDCDC"/>
          </w:tcPr>
          <w:p>
            <w:pPr/>
          </w:p>
        </w:tc>
        <w:tc>
          <w:tcPr>
            <w:tcW w:w="792" w:type="dxa"/>
            <w:vMerge w:val="restart"/>
            <w:tcBorders>
              <w:top w:val="nil" w:sz="6" w:space="0" w:color="auto"/>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
        </w:tc>
        <w:tc>
          <w:tcPr>
            <w:tcW w:w="768"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69" w:type="dxa"/>
            <w:vMerge/>
            <w:tcBorders>
              <w:left w:val="single" w:sz="4" w:space="0" w:color="000000"/>
              <w:bottom w:val="nil" w:sz="6" w:space="0" w:color="auto"/>
              <w:right w:val="single" w:sz="4" w:space="0" w:color="000000"/>
            </w:tcBorders>
            <w:shd w:val="clear" w:color="auto" w:fill="DCDCDC"/>
          </w:tcPr>
          <w:p>
            <w:pPr/>
          </w:p>
        </w:tc>
      </w:tr>
      <w:tr>
        <w:trPr>
          <w:trHeight w:val="162" w:hRule="exact"/>
        </w:trPr>
        <w:tc>
          <w:tcPr>
            <w:tcW w:w="2199"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91" w:type="dxa"/>
            <w:vMerge/>
            <w:tcBorders>
              <w:left w:val="single" w:sz="4" w:space="0" w:color="000000"/>
              <w:bottom w:val="single" w:sz="4" w:space="0" w:color="000000"/>
              <w:right w:val="single" w:sz="4" w:space="0" w:color="000000"/>
            </w:tcBorders>
            <w:shd w:val="clear" w:color="auto" w:fill="DCDCDC"/>
          </w:tcPr>
          <w:p>
            <w:pPr/>
          </w:p>
        </w:tc>
        <w:tc>
          <w:tcPr>
            <w:tcW w:w="7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92"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92" w:type="dxa"/>
            <w:tcBorders>
              <w:top w:val="nil" w:sz="6" w:space="0" w:color="auto"/>
              <w:left w:val="single" w:sz="4" w:space="0" w:color="000000"/>
              <w:bottom w:val="single" w:sz="4" w:space="0" w:color="000000"/>
              <w:right w:val="single" w:sz="4" w:space="0" w:color="000000"/>
            </w:tcBorders>
            <w:shd w:val="clear" w:color="auto" w:fill="DCDCDC"/>
          </w:tcPr>
          <w:p>
            <w:pPr/>
          </w:p>
        </w:tc>
        <w:tc>
          <w:tcPr>
            <w:tcW w:w="769" w:type="dxa"/>
            <w:vMerge/>
            <w:tcBorders>
              <w:left w:val="single" w:sz="4" w:space="0" w:color="000000"/>
              <w:bottom w:val="single" w:sz="4" w:space="0" w:color="000000"/>
              <w:right w:val="single" w:sz="4" w:space="0" w:color="000000"/>
            </w:tcBorders>
            <w:shd w:val="clear" w:color="auto" w:fill="DCDCDC"/>
          </w:tcPr>
          <w:p>
            <w:pPr/>
          </w:p>
        </w:tc>
        <w:tc>
          <w:tcPr>
            <w:tcW w:w="791" w:type="dxa"/>
            <w:vMerge/>
            <w:tcBorders>
              <w:left w:val="single" w:sz="4" w:space="0" w:color="000000"/>
              <w:bottom w:val="single" w:sz="4" w:space="0" w:color="000000"/>
              <w:right w:val="single" w:sz="4" w:space="0" w:color="000000"/>
            </w:tcBorders>
            <w:shd w:val="clear" w:color="auto" w:fill="DCDCDC"/>
          </w:tcPr>
          <w:p>
            <w:pPr/>
          </w:p>
        </w:tc>
        <w:tc>
          <w:tcPr>
            <w:tcW w:w="7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92"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68"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69"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161" w:hRule="exact"/>
        </w:trPr>
        <w:tc>
          <w:tcPr>
            <w:tcW w:w="2199"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10" w:space="0" w:color="DCDCDC"/>
              <w:right w:val="single" w:sz="4" w:space="0" w:color="000000"/>
            </w:tcBorders>
          </w:tcPr>
          <w:p>
            <w:pPr>
              <w:pStyle w:val="TableParagraph"/>
              <w:spacing w:line="240" w:lineRule="auto" w:before="91"/>
              <w:ind w:left="19" w:right="0"/>
              <w:jc w:val="left"/>
              <w:rPr>
                <w:rFonts w:ascii="Times New Roman" w:hAnsi="Times New Roman" w:cs="Times New Roman" w:eastAsia="Times New Roman" w:hint="default"/>
                <w:sz w:val="18"/>
                <w:szCs w:val="18"/>
              </w:rPr>
            </w:pPr>
            <w:r>
              <w:rPr>
                <w:rFonts w:ascii="Times New Roman"/>
                <w:sz w:val="18"/>
              </w:rPr>
              <w:t>210,550,9</w:t>
            </w:r>
          </w:p>
          <w:p>
            <w:pPr>
              <w:pStyle w:val="TableParagraph"/>
              <w:spacing w:line="240" w:lineRule="auto" w:before="105"/>
              <w:ind w:left="333" w:right="0"/>
              <w:jc w:val="left"/>
              <w:rPr>
                <w:rFonts w:ascii="Times New Roman" w:hAnsi="Times New Roman" w:cs="Times New Roman" w:eastAsia="Times New Roman" w:hint="default"/>
                <w:sz w:val="18"/>
                <w:szCs w:val="18"/>
              </w:rPr>
            </w:pPr>
            <w:r>
              <w:rPr>
                <w:rFonts w:ascii="Times New Roman"/>
                <w:sz w:val="18"/>
              </w:rPr>
              <w:t>51.00</w:t>
            </w:r>
          </w:p>
        </w:tc>
        <w:tc>
          <w:tcPr>
            <w:tcW w:w="791"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703,259,0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89.17</w:t>
            </w:r>
          </w:p>
        </w:tc>
        <w:tc>
          <w:tcPr>
            <w:tcW w:w="768" w:type="dxa"/>
            <w:vMerge w:val="restart"/>
            <w:tcBorders>
              <w:top w:val="single" w:sz="4" w:space="0" w:color="000000"/>
              <w:left w:val="single" w:sz="4" w:space="0" w:color="000000"/>
              <w:right w:val="single" w:sz="4" w:space="0" w:color="000000"/>
            </w:tcBorders>
          </w:tcPr>
          <w:p>
            <w:pPr/>
          </w:p>
        </w:tc>
        <w:tc>
          <w:tcPr>
            <w:tcW w:w="792"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39,744,50</w:t>
            </w:r>
          </w:p>
          <w:p>
            <w:pPr>
              <w:pStyle w:val="TableParagraph"/>
              <w:spacing w:line="240" w:lineRule="auto" w:before="105"/>
              <w:ind w:left="419" w:right="0"/>
              <w:jc w:val="left"/>
              <w:rPr>
                <w:rFonts w:ascii="Times New Roman" w:hAnsi="Times New Roman" w:cs="Times New Roman" w:eastAsia="Times New Roman" w:hint="default"/>
                <w:sz w:val="18"/>
                <w:szCs w:val="18"/>
              </w:rPr>
            </w:pPr>
            <w:r>
              <w:rPr>
                <w:rFonts w:ascii="Times New Roman"/>
                <w:sz w:val="18"/>
              </w:rPr>
              <w:t>9.51</w:t>
            </w:r>
          </w:p>
        </w:tc>
        <w:tc>
          <w:tcPr>
            <w:tcW w:w="768"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74,895,38</w:t>
            </w:r>
          </w:p>
          <w:p>
            <w:pPr>
              <w:pStyle w:val="TableParagraph"/>
              <w:spacing w:line="240" w:lineRule="auto" w:before="105"/>
              <w:ind w:left="431" w:right="0"/>
              <w:jc w:val="left"/>
              <w:rPr>
                <w:rFonts w:ascii="Times New Roman" w:hAnsi="Times New Roman" w:cs="Times New Roman" w:eastAsia="Times New Roman" w:hint="default"/>
                <w:sz w:val="18"/>
                <w:szCs w:val="18"/>
              </w:rPr>
            </w:pPr>
            <w:r>
              <w:rPr>
                <w:rFonts w:ascii="Times New Roman"/>
                <w:sz w:val="18"/>
              </w:rPr>
              <w:t>1.27</w:t>
            </w:r>
          </w:p>
        </w:tc>
        <w:tc>
          <w:tcPr>
            <w:tcW w:w="792" w:type="dxa"/>
            <w:vMerge w:val="restart"/>
            <w:tcBorders>
              <w:top w:val="single" w:sz="4" w:space="0" w:color="000000"/>
              <w:left w:val="single" w:sz="4" w:space="0" w:color="000000"/>
              <w:right w:val="single" w:sz="4" w:space="0" w:color="000000"/>
            </w:tcBorders>
          </w:tcPr>
          <w:p>
            <w:pPr>
              <w:pStyle w:val="TableParagraph"/>
              <w:spacing w:line="240" w:lineRule="auto" w:before="91"/>
              <w:ind w:right="5"/>
              <w:jc w:val="center"/>
              <w:rPr>
                <w:rFonts w:ascii="Times New Roman" w:hAnsi="Times New Roman" w:cs="Times New Roman" w:eastAsia="Times New Roman" w:hint="default"/>
                <w:sz w:val="18"/>
                <w:szCs w:val="18"/>
              </w:rPr>
            </w:pPr>
            <w:r>
              <w:rPr>
                <w:rFonts w:ascii="Times New Roman"/>
                <w:sz w:val="18"/>
              </w:rPr>
              <w:t>1,028,449</w:t>
            </w:r>
          </w:p>
          <w:p>
            <w:pPr>
              <w:pStyle w:val="TableParagraph"/>
              <w:spacing w:line="240" w:lineRule="auto" w:before="105"/>
              <w:ind w:left="170" w:right="0"/>
              <w:jc w:val="center"/>
              <w:rPr>
                <w:rFonts w:ascii="Times New Roman" w:hAnsi="Times New Roman" w:cs="Times New Roman" w:eastAsia="Times New Roman" w:hint="default"/>
                <w:sz w:val="18"/>
                <w:szCs w:val="18"/>
              </w:rPr>
            </w:pPr>
            <w:r>
              <w:rPr>
                <w:rFonts w:ascii="Times New Roman"/>
                <w:sz w:val="18"/>
              </w:rPr>
              <w:t>,930.95</w:t>
            </w:r>
          </w:p>
        </w:tc>
        <w:tc>
          <w:tcPr>
            <w:tcW w:w="769" w:type="dxa"/>
            <w:vMerge w:val="restart"/>
            <w:tcBorders>
              <w:top w:val="single" w:sz="4" w:space="0" w:color="000000"/>
              <w:left w:val="single" w:sz="4" w:space="0" w:color="000000"/>
              <w:right w:val="single" w:sz="4" w:space="0" w:color="000000"/>
            </w:tcBorders>
          </w:tcPr>
          <w:p>
            <w:pPr>
              <w:pStyle w:val="TableParagraph"/>
              <w:spacing w:line="240" w:lineRule="auto" w:before="90"/>
              <w:ind w:left="14" w:right="0"/>
              <w:jc w:val="left"/>
              <w:rPr>
                <w:rFonts w:ascii="Times New Roman" w:hAnsi="Times New Roman" w:cs="Times New Roman" w:eastAsia="Times New Roman" w:hint="default"/>
                <w:sz w:val="18"/>
                <w:szCs w:val="18"/>
              </w:rPr>
            </w:pPr>
            <w:r>
              <w:rPr>
                <w:rFonts w:ascii="Times New Roman"/>
                <w:sz w:val="18"/>
              </w:rPr>
              <w:t>160,550,9</w:t>
            </w:r>
          </w:p>
          <w:p>
            <w:pPr>
              <w:pStyle w:val="TableParagraph"/>
              <w:spacing w:line="240" w:lineRule="auto" w:before="105"/>
              <w:ind w:left="329" w:right="0"/>
              <w:jc w:val="left"/>
              <w:rPr>
                <w:rFonts w:ascii="Times New Roman" w:hAnsi="Times New Roman" w:cs="Times New Roman" w:eastAsia="Times New Roman" w:hint="default"/>
                <w:sz w:val="18"/>
                <w:szCs w:val="18"/>
              </w:rPr>
            </w:pPr>
            <w:r>
              <w:rPr>
                <w:rFonts w:ascii="Times New Roman"/>
                <w:sz w:val="18"/>
              </w:rPr>
              <w:t>51.00</w:t>
            </w:r>
          </w:p>
        </w:tc>
        <w:tc>
          <w:tcPr>
            <w:tcW w:w="791"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283,350,1</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60.91</w:t>
            </w:r>
          </w:p>
        </w:tc>
        <w:tc>
          <w:tcPr>
            <w:tcW w:w="768" w:type="dxa"/>
            <w:vMerge w:val="restart"/>
            <w:tcBorders>
              <w:top w:val="single" w:sz="4" w:space="0" w:color="000000"/>
              <w:left w:val="single" w:sz="4" w:space="0" w:color="000000"/>
              <w:right w:val="single" w:sz="4" w:space="0" w:color="000000"/>
            </w:tcBorders>
          </w:tcPr>
          <w:p>
            <w:pPr/>
          </w:p>
        </w:tc>
        <w:tc>
          <w:tcPr>
            <w:tcW w:w="792"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35,105,01</w:t>
            </w:r>
          </w:p>
          <w:p>
            <w:pPr>
              <w:pStyle w:val="TableParagraph"/>
              <w:spacing w:line="240" w:lineRule="auto" w:before="105"/>
              <w:ind w:left="419" w:right="0"/>
              <w:jc w:val="left"/>
              <w:rPr>
                <w:rFonts w:ascii="Times New Roman" w:hAnsi="Times New Roman" w:cs="Times New Roman" w:eastAsia="Times New Roman" w:hint="default"/>
                <w:sz w:val="18"/>
                <w:szCs w:val="18"/>
              </w:rPr>
            </w:pPr>
            <w:r>
              <w:rPr>
                <w:rFonts w:ascii="Times New Roman"/>
                <w:sz w:val="18"/>
              </w:rPr>
              <w:t>3.61</w:t>
            </w:r>
          </w:p>
        </w:tc>
        <w:tc>
          <w:tcPr>
            <w:tcW w:w="768"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45,983,99</w:t>
            </w:r>
          </w:p>
          <w:p>
            <w:pPr>
              <w:pStyle w:val="TableParagraph"/>
              <w:spacing w:line="240" w:lineRule="auto" w:before="105"/>
              <w:ind w:left="431" w:right="0"/>
              <w:jc w:val="left"/>
              <w:rPr>
                <w:rFonts w:ascii="Times New Roman" w:hAnsi="Times New Roman" w:cs="Times New Roman" w:eastAsia="Times New Roman" w:hint="default"/>
                <w:sz w:val="18"/>
                <w:szCs w:val="18"/>
              </w:rPr>
            </w:pPr>
            <w:r>
              <w:rPr>
                <w:rFonts w:ascii="Times New Roman"/>
                <w:sz w:val="18"/>
              </w:rPr>
              <w:t>4.26</w:t>
            </w:r>
          </w:p>
        </w:tc>
        <w:tc>
          <w:tcPr>
            <w:tcW w:w="769" w:type="dxa"/>
            <w:vMerge w:val="restart"/>
            <w:tcBorders>
              <w:top w:val="single" w:sz="4" w:space="0" w:color="000000"/>
              <w:left w:val="single" w:sz="4" w:space="0" w:color="000000"/>
              <w:right w:val="single" w:sz="4" w:space="0" w:color="000000"/>
            </w:tcBorders>
          </w:tcPr>
          <w:p>
            <w:pPr>
              <w:pStyle w:val="TableParagraph"/>
              <w:spacing w:line="240" w:lineRule="auto" w:before="91"/>
              <w:ind w:left="34" w:right="0"/>
              <w:jc w:val="left"/>
              <w:rPr>
                <w:rFonts w:ascii="Times New Roman" w:hAnsi="Times New Roman" w:cs="Times New Roman" w:eastAsia="Times New Roman" w:hint="default"/>
                <w:sz w:val="18"/>
                <w:szCs w:val="18"/>
              </w:rPr>
            </w:pPr>
            <w:r>
              <w:rPr>
                <w:rFonts w:ascii="Times New Roman"/>
                <w:sz w:val="18"/>
              </w:rPr>
              <w:t>524,990,1</w:t>
            </w:r>
          </w:p>
          <w:p>
            <w:pPr>
              <w:pStyle w:val="TableParagraph"/>
              <w:spacing w:line="240" w:lineRule="auto" w:before="105"/>
              <w:ind w:left="341" w:right="0"/>
              <w:jc w:val="left"/>
              <w:rPr>
                <w:rFonts w:ascii="Times New Roman" w:hAnsi="Times New Roman" w:cs="Times New Roman" w:eastAsia="Times New Roman" w:hint="default"/>
                <w:sz w:val="18"/>
                <w:szCs w:val="18"/>
              </w:rPr>
            </w:pPr>
            <w:r>
              <w:rPr>
                <w:rFonts w:ascii="Times New Roman"/>
                <w:sz w:val="18"/>
              </w:rPr>
              <w:t>19.78</w:t>
            </w:r>
          </w:p>
        </w:tc>
      </w:tr>
      <w:tr>
        <w:trPr>
          <w:trHeight w:val="391" w:hRule="exact"/>
        </w:trPr>
        <w:tc>
          <w:tcPr>
            <w:tcW w:w="2199"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780" w:type="dxa"/>
            <w:vMerge/>
            <w:tcBorders>
              <w:left w:val="single" w:sz="10" w:space="0" w:color="DCDCDC"/>
              <w:right w:val="single" w:sz="4" w:space="0" w:color="000000"/>
            </w:tcBorders>
          </w:tcPr>
          <w:p>
            <w:pPr/>
          </w:p>
        </w:tc>
        <w:tc>
          <w:tcPr>
            <w:tcW w:w="791" w:type="dxa"/>
            <w:vMerge/>
            <w:tcBorders>
              <w:left w:val="single" w:sz="4" w:space="0" w:color="000000"/>
              <w:right w:val="single" w:sz="4" w:space="0" w:color="000000"/>
            </w:tcBorders>
          </w:tcPr>
          <w:p>
            <w:pPr/>
          </w:p>
        </w:tc>
        <w:tc>
          <w:tcPr>
            <w:tcW w:w="768"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68"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c>
          <w:tcPr>
            <w:tcW w:w="769" w:type="dxa"/>
            <w:vMerge/>
            <w:tcBorders>
              <w:left w:val="single" w:sz="4" w:space="0" w:color="000000"/>
              <w:right w:val="single" w:sz="4" w:space="0" w:color="000000"/>
            </w:tcBorders>
          </w:tcPr>
          <w:p>
            <w:pPr/>
          </w:p>
        </w:tc>
        <w:tc>
          <w:tcPr>
            <w:tcW w:w="791" w:type="dxa"/>
            <w:vMerge/>
            <w:tcBorders>
              <w:left w:val="single" w:sz="4" w:space="0" w:color="000000"/>
              <w:right w:val="single" w:sz="4" w:space="0" w:color="000000"/>
            </w:tcBorders>
          </w:tcPr>
          <w:p>
            <w:pPr/>
          </w:p>
        </w:tc>
        <w:tc>
          <w:tcPr>
            <w:tcW w:w="768" w:type="dxa"/>
            <w:vMerge/>
            <w:tcBorders>
              <w:left w:val="single" w:sz="4" w:space="0" w:color="000000"/>
              <w:right w:val="single" w:sz="4" w:space="0" w:color="000000"/>
            </w:tcBorders>
          </w:tcPr>
          <w:p>
            <w:pPr/>
          </w:p>
        </w:tc>
        <w:tc>
          <w:tcPr>
            <w:tcW w:w="792"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68"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69" w:type="dxa"/>
            <w:vMerge/>
            <w:tcBorders>
              <w:left w:val="single" w:sz="4" w:space="0" w:color="000000"/>
              <w:right w:val="single" w:sz="4" w:space="0" w:color="000000"/>
            </w:tcBorders>
          </w:tcPr>
          <w:p>
            <w:pPr/>
          </w:p>
        </w:tc>
      </w:tr>
      <w:tr>
        <w:trPr>
          <w:trHeight w:val="162" w:hRule="exact"/>
        </w:trPr>
        <w:tc>
          <w:tcPr>
            <w:tcW w:w="2199"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10" w:space="0" w:color="DCDCDC"/>
              <w:bottom w:val="single" w:sz="4" w:space="0" w:color="000000"/>
              <w:right w:val="single" w:sz="4" w:space="0" w:color="000000"/>
            </w:tcBorders>
          </w:tcPr>
          <w:p>
            <w:pPr/>
          </w:p>
        </w:tc>
        <w:tc>
          <w:tcPr>
            <w:tcW w:w="791"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c>
          <w:tcPr>
            <w:tcW w:w="769" w:type="dxa"/>
            <w:vMerge/>
            <w:tcBorders>
              <w:left w:val="single" w:sz="4" w:space="0" w:color="000000"/>
              <w:bottom w:val="single" w:sz="4" w:space="0" w:color="000000"/>
              <w:right w:val="single" w:sz="4" w:space="0" w:color="000000"/>
            </w:tcBorders>
          </w:tcPr>
          <w:p>
            <w:pPr/>
          </w:p>
        </w:tc>
        <w:tc>
          <w:tcPr>
            <w:tcW w:w="791"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c>
          <w:tcPr>
            <w:tcW w:w="792"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68"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69" w:type="dxa"/>
            <w:vMerge/>
            <w:tcBorders>
              <w:left w:val="single" w:sz="4" w:space="0" w:color="000000"/>
              <w:bottom w:val="single" w:sz="4" w:space="0" w:color="000000"/>
              <w:right w:val="single" w:sz="4" w:space="0" w:color="000000"/>
            </w:tcBorders>
          </w:tcPr>
          <w:p>
            <w:pPr/>
          </w:p>
        </w:tc>
      </w:tr>
    </w:tbl>
    <w:p>
      <w:pPr>
        <w:spacing w:after="0"/>
        <w:sectPr>
          <w:pgSz w:w="16840" w:h="11910" w:orient="landscape"/>
          <w:pgMar w:header="877" w:footer="978" w:top="1100" w:bottom="116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80"/>
        <w:gridCol w:w="780"/>
        <w:gridCol w:w="780"/>
        <w:gridCol w:w="780"/>
        <w:gridCol w:w="780"/>
        <w:gridCol w:w="780"/>
        <w:gridCol w:w="780"/>
        <w:gridCol w:w="780"/>
        <w:gridCol w:w="780"/>
        <w:gridCol w:w="780"/>
        <w:gridCol w:w="780"/>
        <w:gridCol w:w="780"/>
        <w:gridCol w:w="780"/>
        <w:gridCol w:w="780"/>
        <w:gridCol w:w="780"/>
        <w:gridCol w:w="780"/>
      </w:tblGrid>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210,550,9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51.00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703,259,0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89.17</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39,744,50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9.51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74,895,38</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1.27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1,028,449</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,930.95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160,550,9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51.00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283,350,1</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60.91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35,105,01</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3.61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45,983,99</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4.26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524,990,1</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19.78</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三、本年增减变动金额（减 少以“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.82</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11,837,56</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3.19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18,299,64</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9.01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419,908,9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28.26</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28,911,38</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7.01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503,459,8</w:t>
            </w:r>
          </w:p>
          <w:p>
            <w:pPr>
              <w:pStyle w:val="TableParagraph"/>
              <w:spacing w:line="240" w:lineRule="auto" w:before="105"/>
              <w:ind w:left="348" w:right="0"/>
              <w:jc w:val="left"/>
              <w:rPr>
                <w:rFonts w:ascii="Times New Roman" w:hAnsi="Times New Roman" w:cs="Times New Roman" w:eastAsia="Times New Roman" w:hint="default"/>
                <w:sz w:val="18"/>
                <w:szCs w:val="18"/>
              </w:rPr>
            </w:pPr>
            <w:r>
              <w:rPr>
                <w:rFonts w:ascii="Times New Roman"/>
                <w:sz w:val="18"/>
              </w:rPr>
              <w:t>11.17</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8.21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8.21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8.99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8.99</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8.21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8.21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8.99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8.99</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firstLine="180"/>
              <w:jc w:val="left"/>
              <w:rPr>
                <w:rFonts w:ascii="宋体" w:hAnsi="宋体" w:cs="宋体" w:eastAsia="宋体" w:hint="default"/>
                <w:sz w:val="18"/>
                <w:szCs w:val="18"/>
              </w:rPr>
            </w:pPr>
            <w:r>
              <w:rPr>
                <w:rFonts w:ascii="宋体" w:hAnsi="宋体" w:cs="宋体" w:eastAsia="宋体" w:hint="default"/>
                <w:sz w:val="18"/>
                <w:szCs w:val="18"/>
              </w:rPr>
              <w:t>（三）所有者投入和减少 资本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419,908,9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28.26</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469,908,9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28.26</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50,000,00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419,908,9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28.26</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469,908,9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28.26</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06"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 者权益的金额</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.82</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-52,783,2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95.02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-46,321,2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09.20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-17,483,5</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71.98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-12,844,0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76.08</w:t>
            </w: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6,462,085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.82</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-6,462,08</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5.82</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4,639,495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-4,639,49</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5.90</w:t>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77" w:footer="978" w:top="1100" w:bottom="1160" w:left="980" w:right="900"/>
        </w:sectPr>
      </w:pPr>
    </w:p>
    <w:p>
      <w:pPr>
        <w:spacing w:line="240" w:lineRule="auto" w:before="10"/>
        <w:rPr>
          <w:rFonts w:ascii="Times New Roman" w:hAnsi="Times New Roman" w:cs="Times New Roman" w:eastAsia="Times New Roman" w:hint="default"/>
          <w:sz w:val="27"/>
          <w:szCs w:val="27"/>
        </w:rPr>
      </w:pPr>
    </w:p>
    <w:tbl>
      <w:tblPr>
        <w:tblW w:w="0" w:type="auto"/>
        <w:jc w:val="left"/>
        <w:tblInd w:w="149" w:type="dxa"/>
        <w:tblLayout w:type="fixed"/>
        <w:tblCellMar>
          <w:top w:w="0" w:type="dxa"/>
          <w:left w:w="0" w:type="dxa"/>
          <w:bottom w:w="0" w:type="dxa"/>
          <w:right w:w="0" w:type="dxa"/>
        </w:tblCellMar>
        <w:tblLook w:val="01E0"/>
      </w:tblPr>
      <w:tblGrid>
        <w:gridCol w:w="2210"/>
        <w:gridCol w:w="780"/>
        <w:gridCol w:w="780"/>
        <w:gridCol w:w="780"/>
        <w:gridCol w:w="780"/>
        <w:gridCol w:w="780"/>
        <w:gridCol w:w="780"/>
        <w:gridCol w:w="780"/>
        <w:gridCol w:w="780"/>
        <w:gridCol w:w="780"/>
        <w:gridCol w:w="780"/>
        <w:gridCol w:w="780"/>
        <w:gridCol w:w="780"/>
        <w:gridCol w:w="780"/>
        <w:gridCol w:w="780"/>
        <w:gridCol w:w="780"/>
        <w:gridCol w:w="780"/>
      </w:tblGrid>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00" w:lineRule="auto" w:before="51"/>
              <w:ind w:left="22" w:right="112"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 的分配</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-46,321,2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09.20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-46,321,2</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09.20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-12,844,0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76.08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left"/>
              <w:rPr>
                <w:rFonts w:ascii="Times New Roman" w:hAnsi="Times New Roman" w:cs="Times New Roman" w:eastAsia="Times New Roman" w:hint="default"/>
                <w:sz w:val="18"/>
                <w:szCs w:val="18"/>
              </w:rPr>
            </w:pPr>
            <w:r>
              <w:rPr>
                <w:rFonts w:ascii="Times New Roman"/>
                <w:sz w:val="18"/>
              </w:rPr>
              <w:t>-12,844,0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76.08</w:t>
            </w: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16" w:lineRule="auto" w:before="51"/>
              <w:ind w:left="22" w:right="22" w:firstLine="180"/>
              <w:jc w:val="left"/>
              <w:rPr>
                <w:rFonts w:ascii="宋体" w:hAnsi="宋体" w:cs="宋体" w:eastAsia="宋体" w:hint="default"/>
                <w:sz w:val="18"/>
                <w:szCs w:val="18"/>
              </w:rPr>
            </w:pPr>
            <w:r>
              <w:rPr>
                <w:rFonts w:ascii="宋体" w:hAnsi="宋体" w:cs="宋体" w:eastAsia="宋体" w:hint="default"/>
                <w:sz w:val="18"/>
                <w:szCs w:val="18"/>
              </w:rPr>
              <w:t>（五）所有者权益内部结 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210,550,9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51.00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703,259,0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89.17</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46,206,59</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5.33</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86,732,94</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4.46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1,046,749</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,579.96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210,550,9</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51.00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703,259,0</w:t>
            </w:r>
          </w:p>
          <w:p>
            <w:pPr>
              <w:pStyle w:val="TableParagraph"/>
              <w:spacing w:line="240" w:lineRule="auto" w:before="105"/>
              <w:ind w:left="340" w:right="0"/>
              <w:jc w:val="left"/>
              <w:rPr>
                <w:rFonts w:ascii="Times New Roman" w:hAnsi="Times New Roman" w:cs="Times New Roman" w:eastAsia="Times New Roman" w:hint="default"/>
                <w:sz w:val="18"/>
                <w:szCs w:val="18"/>
              </w:rPr>
            </w:pPr>
            <w:r>
              <w:rPr>
                <w:rFonts w:ascii="Times New Roman"/>
                <w:sz w:val="18"/>
              </w:rPr>
              <w:t>89.17</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39,744,50</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9.51</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74,895,38</w:t>
            </w:r>
          </w:p>
          <w:p>
            <w:pPr>
              <w:pStyle w:val="TableParagraph"/>
              <w:spacing w:line="240" w:lineRule="auto" w:before="105"/>
              <w:ind w:left="430" w:right="0"/>
              <w:jc w:val="left"/>
              <w:rPr>
                <w:rFonts w:ascii="Times New Roman" w:hAnsi="Times New Roman" w:cs="Times New Roman" w:eastAsia="Times New Roman" w:hint="default"/>
                <w:sz w:val="18"/>
                <w:szCs w:val="18"/>
              </w:rPr>
            </w:pPr>
            <w:r>
              <w:rPr>
                <w:rFonts w:ascii="Times New Roman"/>
                <w:sz w:val="18"/>
              </w:rPr>
              <w:t>1.27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1,028,449</w:t>
            </w:r>
          </w:p>
          <w:p>
            <w:pPr>
              <w:pStyle w:val="TableParagraph"/>
              <w:spacing w:line="240" w:lineRule="auto" w:before="105"/>
              <w:ind w:left="181" w:right="0"/>
              <w:jc w:val="center"/>
              <w:rPr>
                <w:rFonts w:ascii="Times New Roman" w:hAnsi="Times New Roman" w:cs="Times New Roman" w:eastAsia="Times New Roman" w:hint="default"/>
                <w:sz w:val="18"/>
                <w:szCs w:val="18"/>
              </w:rPr>
            </w:pPr>
            <w:r>
              <w:rPr>
                <w:rFonts w:ascii="Times New Roman"/>
                <w:sz w:val="18"/>
              </w:rPr>
              <w:t>,930.95</w:t>
            </w:r>
          </w:p>
        </w:tc>
      </w:tr>
    </w:tbl>
    <w:p>
      <w:pPr>
        <w:spacing w:line="240" w:lineRule="auto" w:before="11"/>
        <w:rPr>
          <w:rFonts w:ascii="Times New Roman" w:hAnsi="Times New Roman" w:cs="Times New Roman" w:eastAsia="Times New Roman" w:hint="default"/>
          <w:sz w:val="24"/>
          <w:szCs w:val="24"/>
        </w:rPr>
      </w:pPr>
    </w:p>
    <w:p>
      <w:pPr>
        <w:tabs>
          <w:tab w:pos="5088" w:val="left" w:leader="none"/>
          <w:tab w:pos="10441" w:val="left" w:leader="none"/>
        </w:tabs>
        <w:spacing w:before="35"/>
        <w:ind w:left="153" w:right="0" w:firstLine="0"/>
        <w:jc w:val="left"/>
        <w:rPr>
          <w:rFonts w:ascii="宋体" w:hAnsi="宋体" w:cs="宋体" w:eastAsia="宋体" w:hint="default"/>
          <w:sz w:val="21"/>
          <w:szCs w:val="21"/>
        </w:rPr>
      </w:pPr>
      <w:r>
        <w:rPr>
          <w:rFonts w:ascii="宋体" w:hAnsi="宋体" w:cs="宋体" w:eastAsia="宋体" w:hint="default"/>
          <w:sz w:val="21"/>
          <w:szCs w:val="21"/>
        </w:rPr>
        <w:t>法定代表人：</w:t>
        <w:tab/>
      </w:r>
      <w:r>
        <w:rPr>
          <w:rFonts w:ascii="宋体" w:hAnsi="宋体" w:cs="宋体" w:eastAsia="宋体" w:hint="default"/>
          <w:spacing w:val="-1"/>
          <w:sz w:val="21"/>
          <w:szCs w:val="21"/>
        </w:rPr>
        <w:t>主管会计工作负责人：</w:t>
        <w:tab/>
        <w:t>会计机构负责人：</w:t>
      </w:r>
    </w:p>
    <w:p>
      <w:pPr>
        <w:spacing w:after="0"/>
        <w:jc w:val="left"/>
        <w:rPr>
          <w:rFonts w:ascii="宋体" w:hAnsi="宋体" w:cs="宋体" w:eastAsia="宋体" w:hint="default"/>
          <w:sz w:val="21"/>
          <w:szCs w:val="21"/>
        </w:rPr>
        <w:sectPr>
          <w:pgSz w:w="16840" w:h="11910" w:orient="landscape"/>
          <w:pgMar w:header="877" w:footer="978" w:top="1100" w:bottom="1160" w:left="980" w:right="900"/>
        </w:sectPr>
      </w:pPr>
    </w:p>
    <w:p>
      <w:pPr>
        <w:spacing w:line="240" w:lineRule="auto" w:before="0"/>
        <w:rPr>
          <w:rFonts w:ascii="宋体" w:hAnsi="宋体" w:cs="宋体" w:eastAsia="宋体" w:hint="default"/>
          <w:sz w:val="27"/>
          <w:szCs w:val="27"/>
        </w:rPr>
      </w:pPr>
    </w:p>
    <w:p>
      <w:pPr>
        <w:spacing w:line="338" w:lineRule="auto" w:before="0"/>
        <w:ind w:left="2207" w:right="2283" w:firstLine="0"/>
        <w:jc w:val="center"/>
        <w:rPr>
          <w:rFonts w:ascii="宋体" w:hAnsi="宋体" w:cs="宋体" w:eastAsia="宋体" w:hint="default"/>
          <w:sz w:val="36"/>
          <w:szCs w:val="36"/>
        </w:rPr>
      </w:pPr>
      <w:r>
        <w:rPr>
          <w:rFonts w:ascii="宋体" w:hAnsi="宋体" w:cs="宋体" w:eastAsia="宋体" w:hint="default"/>
          <w:b/>
          <w:bCs/>
          <w:w w:val="95"/>
          <w:sz w:val="36"/>
          <w:szCs w:val="36"/>
        </w:rPr>
        <w:t>云南南天电子信息产业股份有限公司</w:t>
      </w:r>
      <w:r>
        <w:rPr>
          <w:rFonts w:ascii="宋体" w:hAnsi="宋体" w:cs="宋体" w:eastAsia="宋体" w:hint="default"/>
          <w:b/>
          <w:bCs/>
          <w:spacing w:val="104"/>
          <w:w w:val="95"/>
          <w:sz w:val="36"/>
          <w:szCs w:val="36"/>
        </w:rPr>
        <w:t> </w:t>
      </w:r>
      <w:r>
        <w:rPr>
          <w:rFonts w:ascii="宋体" w:hAnsi="宋体" w:cs="宋体" w:eastAsia="宋体" w:hint="default"/>
          <w:b/>
          <w:bCs/>
          <w:sz w:val="36"/>
          <w:szCs w:val="36"/>
        </w:rPr>
        <w:t>二○○九年度财务报表附注</w:t>
      </w:r>
      <w:r>
        <w:rPr>
          <w:rFonts w:ascii="宋体" w:hAnsi="宋体" w:cs="宋体" w:eastAsia="宋体" w:hint="default"/>
          <w:sz w:val="36"/>
          <w:szCs w:val="36"/>
        </w:rPr>
      </w:r>
    </w:p>
    <w:p>
      <w:pPr>
        <w:pStyle w:val="Heading2"/>
        <w:tabs>
          <w:tab w:pos="1413" w:val="left" w:leader="none"/>
        </w:tabs>
        <w:spacing w:line="240" w:lineRule="auto" w:before="30"/>
        <w:ind w:right="92"/>
        <w:jc w:val="left"/>
        <w:rPr>
          <w:b w:val="0"/>
          <w:bCs w:val="0"/>
        </w:rPr>
      </w:pPr>
      <w:r>
        <w:rPr>
          <w:w w:val="95"/>
        </w:rPr>
        <w:t>一、</w:t>
        <w:tab/>
      </w:r>
      <w:r>
        <w:rPr/>
        <w:t>公司的基本情况</w:t>
      </w:r>
      <w:r>
        <w:rPr>
          <w:b w:val="0"/>
          <w:bCs w:val="0"/>
        </w:rPr>
      </w:r>
    </w:p>
    <w:p>
      <w:pPr>
        <w:spacing w:line="240" w:lineRule="auto" w:before="4"/>
        <w:rPr>
          <w:rFonts w:ascii="黑体" w:hAnsi="黑体" w:cs="黑体" w:eastAsia="黑体" w:hint="default"/>
          <w:b/>
          <w:bCs/>
          <w:sz w:val="27"/>
          <w:szCs w:val="27"/>
        </w:rPr>
      </w:pPr>
    </w:p>
    <w:p>
      <w:pPr>
        <w:pStyle w:val="BodyText"/>
        <w:spacing w:line="357" w:lineRule="auto"/>
        <w:ind w:right="92" w:firstLine="488"/>
        <w:jc w:val="left"/>
      </w:pPr>
      <w:r>
        <w:rPr>
          <w:spacing w:val="-6"/>
        </w:rPr>
        <w:t>云南南天电子信息产业股份有限公司（以下简称“公司”或“本公司”）是经云南省人民</w:t>
      </w:r>
      <w:r>
        <w:rPr/>
        <w:t> 政府云政复（1998）118</w:t>
      </w:r>
      <w:r>
        <w:rPr>
          <w:spacing w:val="-81"/>
        </w:rPr>
        <w:t> </w:t>
      </w:r>
      <w:r>
        <w:rPr/>
        <w:t>号文批准，由南天电子信息产业集团公司、珠海南方集团有限公司、</w:t>
      </w:r>
      <w:r>
        <w:rPr/>
        <w:t> </w:t>
      </w:r>
      <w:r>
        <w:rPr>
          <w:spacing w:val="-3"/>
        </w:rPr>
        <w:t>云南医药工业股份有限公司（原云南省医药医疗器械工业公司）、裴海平、李宏坤、周永泰、</w:t>
      </w:r>
      <w:r>
        <w:rPr>
          <w:spacing w:val="-117"/>
        </w:rPr>
        <w:t> </w:t>
      </w:r>
      <w:r>
        <w:rPr>
          <w:spacing w:val="-117"/>
        </w:rPr>
      </w:r>
      <w:r>
        <w:rPr/>
        <w:t>丁柏林共同发起设立的股份有限公司，1998</w:t>
      </w:r>
      <w:r>
        <w:rPr>
          <w:spacing w:val="-64"/>
        </w:rPr>
        <w:t> </w:t>
      </w:r>
      <w:r>
        <w:rPr/>
        <w:t>年</w:t>
      </w:r>
      <w:r>
        <w:rPr>
          <w:spacing w:val="-64"/>
        </w:rPr>
        <w:t> </w:t>
      </w:r>
      <w:r>
        <w:rPr/>
        <w:t>12</w:t>
      </w:r>
      <w:r>
        <w:rPr>
          <w:spacing w:val="-64"/>
        </w:rPr>
        <w:t> </w:t>
      </w:r>
      <w:r>
        <w:rPr/>
        <w:t>月</w:t>
      </w:r>
      <w:r>
        <w:rPr>
          <w:spacing w:val="-64"/>
        </w:rPr>
        <w:t> </w:t>
      </w:r>
      <w:r>
        <w:rPr/>
        <w:t>21</w:t>
      </w:r>
      <w:r>
        <w:rPr>
          <w:spacing w:val="-64"/>
        </w:rPr>
        <w:t> </w:t>
      </w:r>
      <w:r>
        <w:rPr/>
        <w:t>日在云南省工商局登记注册，企业法</w:t>
      </w:r>
      <w:r>
        <w:rPr/>
        <w:t> 人营业执照注册号为</w:t>
      </w:r>
      <w:r>
        <w:rPr>
          <w:spacing w:val="-60"/>
        </w:rPr>
        <w:t> </w:t>
      </w:r>
      <w:r>
        <w:rPr/>
        <w:t>530000000014595，现法定代表人：郑南南。</w:t>
      </w:r>
    </w:p>
    <w:p>
      <w:pPr>
        <w:pStyle w:val="BodyText"/>
        <w:spacing w:line="357" w:lineRule="auto" w:before="130"/>
        <w:ind w:right="231" w:firstLine="488"/>
        <w:jc w:val="both"/>
      </w:pPr>
      <w:r>
        <w:rPr/>
        <w:t>经中国证监会批准，本公司于</w:t>
      </w:r>
      <w:r>
        <w:rPr>
          <w:spacing w:val="-55"/>
        </w:rPr>
        <w:t> </w:t>
      </w:r>
      <w:r>
        <w:rPr>
          <w:spacing w:val="27"/>
        </w:rPr>
        <w:t>1999年8月</w:t>
      </w:r>
      <w:r>
        <w:rPr>
          <w:spacing w:val="-55"/>
        </w:rPr>
        <w:t> </w:t>
      </w:r>
      <w:r>
        <w:rPr/>
        <w:t>18</w:t>
      </w:r>
      <w:r>
        <w:rPr>
          <w:spacing w:val="-55"/>
        </w:rPr>
        <w:t> </w:t>
      </w:r>
      <w:r>
        <w:rPr/>
        <w:t>日以上网定价方式向社会公开发行人民币</w:t>
      </w:r>
      <w:r>
        <w:rPr/>
        <w:t> 普通股</w:t>
      </w:r>
      <w:r>
        <w:rPr>
          <w:spacing w:val="-57"/>
        </w:rPr>
        <w:t> </w:t>
      </w:r>
      <w:r>
        <w:rPr/>
        <w:t>4000</w:t>
      </w:r>
      <w:r>
        <w:rPr>
          <w:spacing w:val="-57"/>
        </w:rPr>
        <w:t> </w:t>
      </w:r>
      <w:r>
        <w:rPr/>
        <w:t>万股,股本总额增至</w:t>
      </w:r>
      <w:r>
        <w:rPr>
          <w:spacing w:val="-57"/>
        </w:rPr>
        <w:t> </w:t>
      </w:r>
      <w:r>
        <w:rPr/>
        <w:t>140,000,551.00</w:t>
      </w:r>
      <w:r>
        <w:rPr>
          <w:spacing w:val="-57"/>
        </w:rPr>
        <w:t> </w:t>
      </w:r>
      <w:r>
        <w:rPr/>
        <w:t>元，并于</w:t>
      </w:r>
      <w:r>
        <w:rPr>
          <w:spacing w:val="-57"/>
        </w:rPr>
        <w:t> </w:t>
      </w:r>
      <w:r>
        <w:rPr/>
        <w:t>1999</w:t>
      </w:r>
      <w:r>
        <w:rPr>
          <w:spacing w:val="-57"/>
        </w:rPr>
        <w:t> </w:t>
      </w:r>
      <w:r>
        <w:rPr/>
        <w:t>年</w:t>
      </w:r>
      <w:r>
        <w:rPr>
          <w:spacing w:val="-57"/>
        </w:rPr>
        <w:t> </w:t>
      </w:r>
      <w:r>
        <w:rPr/>
        <w:t>10</w:t>
      </w:r>
      <w:r>
        <w:rPr>
          <w:spacing w:val="-57"/>
        </w:rPr>
        <w:t> </w:t>
      </w:r>
      <w:r>
        <w:rPr/>
        <w:t>月</w:t>
      </w:r>
      <w:r>
        <w:rPr>
          <w:spacing w:val="-57"/>
        </w:rPr>
        <w:t> </w:t>
      </w:r>
      <w:r>
        <w:rPr/>
        <w:t>14</w:t>
      </w:r>
      <w:r>
        <w:rPr>
          <w:spacing w:val="-57"/>
        </w:rPr>
        <w:t> </w:t>
      </w:r>
      <w:r>
        <w:rPr/>
        <w:t>日在深圳证券交</w:t>
      </w:r>
      <w:r>
        <w:rPr/>
        <w:t> 易所上市交易。</w:t>
      </w:r>
    </w:p>
    <w:p>
      <w:pPr>
        <w:pStyle w:val="BodyText"/>
        <w:spacing w:line="240" w:lineRule="auto" w:before="128"/>
        <w:ind w:left="642" w:right="92"/>
        <w:jc w:val="left"/>
      </w:pPr>
      <w:r>
        <w:rPr/>
        <w:t>2006 年</w:t>
      </w:r>
      <w:r>
        <w:rPr>
          <w:spacing w:val="-60"/>
        </w:rPr>
        <w:t> </w:t>
      </w:r>
      <w:r>
        <w:rPr/>
        <w:t>8 月</w:t>
      </w:r>
      <w:r>
        <w:rPr>
          <w:spacing w:val="-60"/>
        </w:rPr>
        <w:t> </w:t>
      </w:r>
      <w:r>
        <w:rPr/>
        <w:t>7 日，本公司实施股权分置改革，以当时的流通股本</w:t>
      </w:r>
      <w:r>
        <w:rPr>
          <w:spacing w:val="-60"/>
        </w:rPr>
        <w:t> </w:t>
      </w:r>
      <w:r>
        <w:rPr/>
        <w:t>4,000 万股为基数，</w:t>
      </w:r>
    </w:p>
    <w:p>
      <w:pPr>
        <w:pStyle w:val="BodyText"/>
        <w:spacing w:line="240" w:lineRule="auto" w:before="154"/>
        <w:ind w:right="0"/>
        <w:jc w:val="both"/>
      </w:pPr>
      <w:r>
        <w:rPr>
          <w:spacing w:val="3"/>
        </w:rPr>
        <w:t>向当时的全体流通股股东转增股本，流通股股东持有每 </w:t>
      </w:r>
      <w:r>
        <w:rPr/>
        <w:t>10 </w:t>
      </w:r>
      <w:r>
        <w:rPr>
          <w:spacing w:val="3"/>
        </w:rPr>
        <w:t>股流通股获得转增股份</w:t>
      </w:r>
      <w:r>
        <w:rPr>
          <w:spacing w:val="26"/>
        </w:rPr>
        <w:t> </w:t>
      </w:r>
      <w:r>
        <w:rPr/>
        <w:t>5.1376</w:t>
      </w:r>
    </w:p>
    <w:p>
      <w:pPr>
        <w:pStyle w:val="BodyText"/>
        <w:spacing w:line="240" w:lineRule="auto" w:before="154"/>
        <w:ind w:right="0"/>
        <w:jc w:val="both"/>
      </w:pPr>
      <w:r>
        <w:rPr/>
        <w:t>股，共计转增 20,550,400</w:t>
      </w:r>
      <w:r>
        <w:rPr>
          <w:spacing w:val="-60"/>
        </w:rPr>
        <w:t> </w:t>
      </w:r>
      <w:r>
        <w:rPr/>
        <w:t>股。</w:t>
      </w:r>
    </w:p>
    <w:p>
      <w:pPr>
        <w:spacing w:line="240" w:lineRule="auto" w:before="12"/>
        <w:rPr>
          <w:rFonts w:ascii="宋体" w:hAnsi="宋体" w:cs="宋体" w:eastAsia="宋体" w:hint="default"/>
          <w:sz w:val="18"/>
          <w:szCs w:val="18"/>
        </w:rPr>
      </w:pPr>
    </w:p>
    <w:p>
      <w:pPr>
        <w:pStyle w:val="BodyText"/>
        <w:spacing w:line="240" w:lineRule="auto"/>
        <w:ind w:left="642" w:right="92"/>
        <w:jc w:val="left"/>
      </w:pPr>
      <w:r>
        <w:rPr/>
        <w:t>经中国证监会发行审核委员会</w:t>
      </w:r>
      <w:r>
        <w:rPr>
          <w:spacing w:val="-66"/>
        </w:rPr>
        <w:t> </w:t>
      </w:r>
      <w:r>
        <w:rPr/>
        <w:t>2008 年</w:t>
      </w:r>
      <w:r>
        <w:rPr>
          <w:spacing w:val="-66"/>
        </w:rPr>
        <w:t> </w:t>
      </w:r>
      <w:r>
        <w:rPr/>
        <w:t>3 月</w:t>
      </w:r>
      <w:r>
        <w:rPr>
          <w:spacing w:val="-66"/>
        </w:rPr>
        <w:t> </w:t>
      </w:r>
      <w:r>
        <w:rPr/>
        <w:t>6 日第</w:t>
      </w:r>
      <w:r>
        <w:rPr>
          <w:spacing w:val="-66"/>
        </w:rPr>
        <w:t> </w:t>
      </w:r>
      <w:r>
        <w:rPr/>
        <w:t>29 次工作会议审议通过</w:t>
      </w:r>
      <w:r>
        <w:rPr>
          <w:spacing w:val="-120"/>
        </w:rPr>
        <w:t>，</w:t>
      </w:r>
      <w:r>
        <w:rPr/>
        <w:t>于</w:t>
      </w:r>
      <w:r>
        <w:rPr>
          <w:spacing w:val="-66"/>
        </w:rPr>
        <w:t> </w:t>
      </w:r>
      <w:r>
        <w:rPr/>
        <w:t>2008 年</w:t>
      </w:r>
    </w:p>
    <w:p>
      <w:pPr>
        <w:pStyle w:val="BodyText"/>
        <w:spacing w:line="240" w:lineRule="auto" w:before="154"/>
        <w:ind w:right="0"/>
        <w:jc w:val="both"/>
      </w:pPr>
      <w:r>
        <w:rPr/>
        <w:t>4 月</w:t>
      </w:r>
      <w:r>
        <w:rPr>
          <w:spacing w:val="-51"/>
        </w:rPr>
        <w:t> </w:t>
      </w:r>
      <w:r>
        <w:rPr/>
        <w:t>2 日取得中国证监会证监许可[2008]492 号核准文件。公司于</w:t>
      </w:r>
      <w:r>
        <w:rPr>
          <w:spacing w:val="-51"/>
        </w:rPr>
        <w:t> </w:t>
      </w:r>
      <w:r>
        <w:rPr/>
        <w:t>2008 年</w:t>
      </w:r>
      <w:r>
        <w:rPr>
          <w:spacing w:val="-51"/>
        </w:rPr>
        <w:t> </w:t>
      </w:r>
      <w:r>
        <w:rPr/>
        <w:t>5 月</w:t>
      </w:r>
      <w:r>
        <w:rPr>
          <w:spacing w:val="-51"/>
        </w:rPr>
        <w:t> </w:t>
      </w:r>
      <w:r>
        <w:rPr/>
        <w:t>14 日以非</w:t>
      </w:r>
    </w:p>
    <w:p>
      <w:pPr>
        <w:pStyle w:val="BodyText"/>
        <w:spacing w:line="240" w:lineRule="auto" w:before="154"/>
        <w:ind w:right="0"/>
        <w:jc w:val="both"/>
      </w:pPr>
      <w:r>
        <w:rPr/>
        <w:t>公开发行股票的方式向</w:t>
      </w:r>
      <w:r>
        <w:rPr>
          <w:spacing w:val="-60"/>
        </w:rPr>
        <w:t> </w:t>
      </w:r>
      <w:r>
        <w:rPr/>
        <w:t>10 家特定投资者发行了</w:t>
      </w:r>
      <w:r>
        <w:rPr>
          <w:spacing w:val="-60"/>
        </w:rPr>
        <w:t> </w:t>
      </w:r>
      <w:r>
        <w:rPr/>
        <w:t>5,000 万股人民币普通股（A 股）。</w:t>
      </w:r>
    </w:p>
    <w:p>
      <w:pPr>
        <w:spacing w:line="240" w:lineRule="auto" w:before="11"/>
        <w:rPr>
          <w:rFonts w:ascii="宋体" w:hAnsi="宋体" w:cs="宋体" w:eastAsia="宋体" w:hint="default"/>
          <w:sz w:val="18"/>
          <w:szCs w:val="18"/>
        </w:rPr>
      </w:pPr>
    </w:p>
    <w:p>
      <w:pPr>
        <w:pStyle w:val="BodyText"/>
        <w:spacing w:line="357" w:lineRule="auto"/>
        <w:ind w:right="111" w:firstLine="488"/>
        <w:jc w:val="both"/>
      </w:pPr>
      <w:r>
        <w:rPr/>
        <w:t>截至</w:t>
      </w:r>
      <w:r>
        <w:rPr>
          <w:spacing w:val="-60"/>
        </w:rPr>
        <w:t> </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spacing w:val="-5"/>
        </w:rPr>
        <w:t>日，本公司流通股份总额为</w:t>
      </w:r>
      <w:r>
        <w:rPr>
          <w:spacing w:val="-60"/>
        </w:rPr>
        <w:t> </w:t>
      </w:r>
      <w:r>
        <w:rPr/>
        <w:t>210,550,951</w:t>
      </w:r>
      <w:r>
        <w:rPr>
          <w:spacing w:val="-60"/>
        </w:rPr>
        <w:t> </w:t>
      </w:r>
      <w:r>
        <w:rPr>
          <w:spacing w:val="-6"/>
        </w:rPr>
        <w:t>股。公司的控股子公司云</w:t>
      </w:r>
      <w:r>
        <w:rPr>
          <w:spacing w:val="-1"/>
        </w:rPr>
        <w:t> </w:t>
      </w:r>
      <w:r>
        <w:rPr/>
        <w:t>南医药工业股份有限公司持有本公司</w:t>
      </w:r>
      <w:r>
        <w:rPr>
          <w:spacing w:val="-65"/>
        </w:rPr>
        <w:t> </w:t>
      </w:r>
      <w:r>
        <w:rPr/>
        <w:t>2,512,928.00</w:t>
      </w:r>
      <w:r>
        <w:rPr>
          <w:spacing w:val="-65"/>
        </w:rPr>
        <w:t> </w:t>
      </w:r>
      <w:r>
        <w:rPr/>
        <w:t>股股票，占全部流通股份的</w:t>
      </w:r>
      <w:r>
        <w:rPr>
          <w:spacing w:val="-65"/>
        </w:rPr>
        <w:t> </w:t>
      </w:r>
      <w:r>
        <w:rPr/>
        <w:t>1.19%，该子</w:t>
      </w:r>
      <w:r>
        <w:rPr/>
        <w:t> </w:t>
      </w:r>
      <w:r>
        <w:rPr>
          <w:spacing w:val="-3"/>
        </w:rPr>
        <w:t>公司持有的股票是在公司取得其控制权之前取得。不受本公司控制的股份为</w:t>
      </w:r>
      <w:r>
        <w:rPr>
          <w:spacing w:val="-52"/>
        </w:rPr>
        <w:t> </w:t>
      </w:r>
      <w:r>
        <w:rPr/>
        <w:t>208,038,023</w:t>
      </w:r>
      <w:r>
        <w:rPr>
          <w:spacing w:val="-52"/>
        </w:rPr>
        <w:t> </w:t>
      </w:r>
      <w:r>
        <w:rPr/>
        <w:t>股。</w:t>
      </w:r>
    </w:p>
    <w:p>
      <w:pPr>
        <w:pStyle w:val="BodyText"/>
        <w:spacing w:line="240" w:lineRule="auto" w:before="36"/>
        <w:ind w:right="0"/>
        <w:jc w:val="both"/>
      </w:pPr>
      <w:r>
        <w:rPr/>
        <w:t>公司的控制人为南天电子信息产业集团公司，其持有公司 67,151,364</w:t>
      </w:r>
      <w:r>
        <w:rPr>
          <w:spacing w:val="-82"/>
        </w:rPr>
        <w:t> </w:t>
      </w:r>
      <w:r>
        <w:rPr/>
        <w:t>股股票,占全部流通股</w:t>
      </w:r>
    </w:p>
    <w:p>
      <w:pPr>
        <w:pStyle w:val="BodyText"/>
        <w:spacing w:line="357" w:lineRule="auto" w:before="154"/>
        <w:ind w:right="229"/>
        <w:jc w:val="both"/>
      </w:pPr>
      <w:r>
        <w:rPr/>
        <w:t>份的</w:t>
      </w:r>
      <w:r>
        <w:rPr>
          <w:spacing w:val="-58"/>
        </w:rPr>
        <w:t> </w:t>
      </w:r>
      <w:r>
        <w:rPr/>
        <w:t>31.89%。2009</w:t>
      </w:r>
      <w:r>
        <w:rPr>
          <w:spacing w:val="-58"/>
        </w:rPr>
        <w:t> </w:t>
      </w:r>
      <w:r>
        <w:rPr/>
        <w:t>年</w:t>
      </w:r>
      <w:r>
        <w:rPr>
          <w:spacing w:val="-59"/>
        </w:rPr>
        <w:t> </w:t>
      </w:r>
      <w:r>
        <w:rPr/>
        <w:t>11</w:t>
      </w:r>
      <w:r>
        <w:rPr>
          <w:spacing w:val="-58"/>
        </w:rPr>
        <w:t> </w:t>
      </w:r>
      <w:r>
        <w:rPr/>
        <w:t>月</w:t>
      </w:r>
      <w:r>
        <w:rPr>
          <w:spacing w:val="-58"/>
        </w:rPr>
        <w:t> </w:t>
      </w:r>
      <w:r>
        <w:rPr/>
        <w:t>12</w:t>
      </w:r>
      <w:r>
        <w:rPr>
          <w:spacing w:val="-58"/>
        </w:rPr>
        <w:t> </w:t>
      </w:r>
      <w:r>
        <w:rPr/>
        <w:t>日至</w:t>
      </w:r>
      <w:r>
        <w:rPr>
          <w:spacing w:val="-58"/>
        </w:rPr>
        <w:t> </w:t>
      </w:r>
      <w:r>
        <w:rPr/>
        <w:t>2009</w:t>
      </w:r>
      <w:r>
        <w:rPr>
          <w:spacing w:val="-58"/>
        </w:rPr>
        <w:t> </w:t>
      </w:r>
      <w:r>
        <w:rPr/>
        <w:t>年</w:t>
      </w:r>
      <w:r>
        <w:rPr>
          <w:spacing w:val="-59"/>
        </w:rPr>
        <w:t> </w:t>
      </w:r>
      <w:r>
        <w:rPr/>
        <w:t>12</w:t>
      </w:r>
      <w:r>
        <w:rPr>
          <w:spacing w:val="-58"/>
        </w:rPr>
        <w:t> </w:t>
      </w:r>
      <w:r>
        <w:rPr/>
        <w:t>月</w:t>
      </w:r>
      <w:r>
        <w:rPr>
          <w:spacing w:val="-58"/>
        </w:rPr>
        <w:t> </w:t>
      </w:r>
      <w:r>
        <w:rPr/>
        <w:t>17</w:t>
      </w:r>
      <w:r>
        <w:rPr>
          <w:spacing w:val="-58"/>
        </w:rPr>
        <w:t> </w:t>
      </w:r>
      <w:r>
        <w:rPr/>
        <w:t>日，南天电子信息产业集团公司通过深</w:t>
      </w:r>
      <w:r>
        <w:rPr/>
        <w:t> 圳证券交易所减持股票</w:t>
      </w:r>
      <w:r>
        <w:rPr>
          <w:spacing w:val="-41"/>
        </w:rPr>
        <w:t> </w:t>
      </w:r>
      <w:r>
        <w:rPr/>
        <w:t>3,789,900</w:t>
      </w:r>
      <w:r>
        <w:rPr>
          <w:spacing w:val="-41"/>
        </w:rPr>
        <w:t> </w:t>
      </w:r>
      <w:r>
        <w:rPr/>
        <w:t>股，占总股本的 1.80%，减持后，南天电子信息产业集团</w:t>
      </w:r>
      <w:r>
        <w:rPr/>
        <w:t> 公司持有 63,361,464 股股票，占总股本的</w:t>
      </w:r>
      <w:r>
        <w:rPr>
          <w:spacing w:val="-84"/>
        </w:rPr>
        <w:t> </w:t>
      </w:r>
      <w:r>
        <w:rPr/>
        <w:t>30.09%，仍为公司第一大股东。云南省工业投资</w:t>
      </w:r>
      <w:r>
        <w:rPr/>
        <w:t> </w:t>
      </w:r>
      <w:r>
        <w:rPr>
          <w:spacing w:val="-3"/>
        </w:rPr>
        <w:t>控股集团有限责任公司为南天电子信息产业集团公司控股股东，其持有本公司</w:t>
      </w:r>
      <w:r>
        <w:rPr>
          <w:spacing w:val="-51"/>
        </w:rPr>
        <w:t> </w:t>
      </w:r>
      <w:r>
        <w:rPr/>
        <w:t>15,000,000</w:t>
      </w:r>
      <w:r>
        <w:rPr>
          <w:spacing w:val="-51"/>
        </w:rPr>
        <w:t> </w:t>
      </w:r>
      <w:r>
        <w:rPr/>
        <w:t>股</w:t>
      </w:r>
      <w:r>
        <w:rPr/>
        <w:t> 股票，占总股本的</w:t>
      </w:r>
      <w:r>
        <w:rPr>
          <w:spacing w:val="16"/>
        </w:rPr>
        <w:t> </w:t>
      </w:r>
      <w:r>
        <w:rPr/>
        <w:t>7.12%，云南省工业投资控股集团有限责任公司为云南省国有资产管理委</w:t>
      </w:r>
      <w:r>
        <w:rPr>
          <w:spacing w:val="-117"/>
        </w:rPr>
        <w:t> </w:t>
      </w:r>
      <w:r>
        <w:rPr>
          <w:spacing w:val="-117"/>
        </w:rPr>
      </w:r>
      <w:r>
        <w:rPr/>
        <w:t>员会</w:t>
      </w:r>
      <w:r>
        <w:rPr>
          <w:spacing w:val="-60"/>
        </w:rPr>
        <w:t> </w:t>
      </w:r>
      <w:r>
        <w:rPr/>
        <w:t>100%控股公司，云南省国有资产管理委员会间接控制持有本公司总股本的</w:t>
      </w:r>
      <w:r>
        <w:rPr>
          <w:spacing w:val="-60"/>
        </w:rPr>
        <w:t> </w:t>
      </w:r>
      <w:r>
        <w:rPr/>
        <w:t>37.21%。</w:t>
      </w:r>
    </w:p>
    <w:p>
      <w:pPr>
        <w:spacing w:after="0" w:line="357" w:lineRule="auto"/>
        <w:jc w:val="both"/>
        <w:sectPr>
          <w:headerReference w:type="default" r:id="rId18"/>
          <w:footerReference w:type="default" r:id="rId19"/>
          <w:pgSz w:w="11910" w:h="16840"/>
          <w:pgMar w:header="877" w:footer="982" w:top="1100" w:bottom="1180" w:left="980" w:right="900"/>
          <w:pgNumType w:start="44"/>
        </w:sectPr>
      </w:pPr>
    </w:p>
    <w:p>
      <w:pPr>
        <w:spacing w:line="240" w:lineRule="auto" w:before="7"/>
        <w:rPr>
          <w:rFonts w:ascii="宋体" w:hAnsi="宋体" w:cs="宋体" w:eastAsia="宋体" w:hint="default"/>
          <w:sz w:val="25"/>
          <w:szCs w:val="25"/>
        </w:rPr>
      </w:pPr>
    </w:p>
    <w:p>
      <w:pPr>
        <w:pStyle w:val="BodyText"/>
        <w:spacing w:line="357" w:lineRule="auto" w:before="26"/>
        <w:ind w:right="92" w:firstLine="488"/>
        <w:jc w:val="left"/>
      </w:pPr>
      <w:r>
        <w:rPr/>
        <w:t>公司所属行业为：电子信息行业和医药行业。本公司及子公司（除云南医药工业股份有</w:t>
      </w:r>
      <w:r>
        <w:rPr>
          <w:spacing w:val="1"/>
        </w:rPr>
        <w:t> </w:t>
      </w:r>
      <w:r>
        <w:rPr>
          <w:spacing w:val="-3"/>
        </w:rPr>
        <w:t>限公司、昆明振华制药厂有限公司、云南植物药业有限公司）的主要业务包括：开发、生产、</w:t>
      </w:r>
      <w:r>
        <w:rPr>
          <w:spacing w:val="-82"/>
        </w:rPr>
        <w:t> </w:t>
      </w:r>
      <w:r>
        <w:rPr>
          <w:spacing w:val="-82"/>
        </w:rPr>
      </w:r>
      <w:r>
        <w:rPr>
          <w:spacing w:val="-6"/>
        </w:rPr>
        <w:t>销售计算机软硬件、外围设备、金融专用设备、智能机电产品（含国产汽车不含小轿车）；承</w:t>
      </w:r>
      <w:r>
        <w:rPr>
          <w:spacing w:val="-94"/>
        </w:rPr>
        <w:t> </w:t>
      </w:r>
      <w:r>
        <w:rPr>
          <w:spacing w:val="-94"/>
        </w:rPr>
      </w:r>
      <w:r>
        <w:rPr>
          <w:spacing w:val="-5"/>
        </w:rPr>
        <w:t>接网络工程、信息系统工程（不含管理项目）、技术服务及技术咨询；自产产品的安装调试维</w:t>
      </w:r>
      <w:r>
        <w:rPr/>
        <w:t> </w:t>
      </w:r>
      <w:r>
        <w:rPr>
          <w:spacing w:val="-5"/>
        </w:rPr>
        <w:t>修（以上项目可按经贸部核定的经营范围开展进出口业务）；经营生产所需的原辅材料、仪器</w:t>
      </w:r>
      <w:r>
        <w:rPr/>
        <w:t> 仪表、机械设备、零配件及技术的进出口业务；经营进料加工和“三来一补”业务。</w:t>
      </w:r>
    </w:p>
    <w:p>
      <w:pPr>
        <w:pStyle w:val="BodyText"/>
        <w:spacing w:line="357" w:lineRule="auto" w:before="128"/>
        <w:ind w:right="227" w:firstLine="488"/>
        <w:jc w:val="both"/>
      </w:pPr>
      <w:r>
        <w:rPr/>
        <w:t>云南医药工业股份有限公司、昆明振华制药厂有限公司、云南植物药业有限公司的主要</w:t>
      </w:r>
      <w:r>
        <w:rPr>
          <w:spacing w:val="1"/>
        </w:rPr>
        <w:t> </w:t>
      </w:r>
      <w:r>
        <w:rPr/>
        <w:t>业务：经营中药材、中成药、中药饮片、化学原料、化学药制剂、抗生素、生化药品、生物</w:t>
      </w:r>
      <w:r>
        <w:rPr>
          <w:spacing w:val="-83"/>
        </w:rPr>
        <w:t> </w:t>
      </w:r>
      <w:r>
        <w:rPr>
          <w:spacing w:val="-83"/>
        </w:rPr>
      </w:r>
      <w:r>
        <w:rPr/>
        <w:t>制品以及生产销售中西药制剂、医疗器械、食品、保健品、化妆品、消毒、抗菌抑菌制剂、</w:t>
      </w:r>
      <w:r>
        <w:rPr>
          <w:spacing w:val="-83"/>
        </w:rPr>
        <w:t> </w:t>
      </w:r>
      <w:r>
        <w:rPr>
          <w:spacing w:val="-83"/>
        </w:rPr>
      </w:r>
      <w:r>
        <w:rPr/>
        <w:t>货物进出口、技术咨询、委托加工。</w:t>
      </w:r>
    </w:p>
    <w:p>
      <w:pPr>
        <w:pStyle w:val="BodyText"/>
        <w:spacing w:line="357" w:lineRule="auto" w:before="130"/>
        <w:ind w:right="92" w:firstLine="488"/>
        <w:jc w:val="left"/>
      </w:pPr>
      <w:r>
        <w:rPr/>
        <w:t>公司主要产品有银行系统用的开放式系统小型机、金融终端系统、网络产品、专业存折</w:t>
      </w:r>
      <w:r>
        <w:rPr>
          <w:spacing w:val="1"/>
        </w:rPr>
        <w:t> </w:t>
      </w:r>
      <w:r>
        <w:rPr/>
        <w:t>打印机、自动柜员机（ATM）等。</w:t>
      </w:r>
    </w:p>
    <w:p>
      <w:pPr>
        <w:pStyle w:val="BodyText"/>
        <w:spacing w:line="429" w:lineRule="auto" w:before="128"/>
        <w:ind w:left="642" w:right="2642"/>
        <w:jc w:val="left"/>
      </w:pPr>
      <w:r>
        <w:rPr/>
        <w:t>公司注册地：云南省昆明市高新技术产业开发区软件园创新大厦 组织形式：股份有限公司</w:t>
      </w:r>
    </w:p>
    <w:p>
      <w:pPr>
        <w:pStyle w:val="BodyText"/>
        <w:spacing w:line="429" w:lineRule="auto" w:before="56"/>
        <w:ind w:left="580" w:right="2171" w:firstLine="62"/>
        <w:jc w:val="left"/>
      </w:pPr>
      <w:r>
        <w:rPr/>
        <w:t>总部地址：云南省昆明市环城东路</w:t>
      </w:r>
      <w:r>
        <w:rPr>
          <w:spacing w:val="-60"/>
        </w:rPr>
        <w:t> </w:t>
      </w:r>
      <w:r>
        <w:rPr/>
        <w:t>455</w:t>
      </w:r>
      <w:r>
        <w:rPr>
          <w:spacing w:val="-60"/>
        </w:rPr>
        <w:t> </w:t>
      </w:r>
      <w:r>
        <w:rPr/>
        <w:t>号</w:t>
      </w:r>
      <w:r>
        <w:rPr/>
        <w:t> 母公司名称：南天电子信息产业集团公司 公司的最终控制方：云南省人民政府国有资产监督管理委员会。</w:t>
      </w:r>
    </w:p>
    <w:p>
      <w:pPr>
        <w:pStyle w:val="Heading2"/>
        <w:tabs>
          <w:tab w:pos="1413" w:val="left" w:leader="none"/>
        </w:tabs>
        <w:spacing w:line="338" w:lineRule="exact"/>
        <w:ind w:right="92"/>
        <w:jc w:val="left"/>
        <w:rPr>
          <w:b w:val="0"/>
          <w:bCs w:val="0"/>
        </w:rPr>
      </w:pPr>
      <w:r>
        <w:rPr>
          <w:w w:val="95"/>
        </w:rPr>
        <w:t>二、</w:t>
        <w:tab/>
      </w:r>
      <w:r>
        <w:rPr/>
        <w:t>公司主要会计政策、会计估计和前期差错</w:t>
      </w:r>
      <w:r>
        <w:rPr>
          <w:b w:val="0"/>
          <w:bCs w:val="0"/>
        </w:rPr>
      </w:r>
    </w:p>
    <w:p>
      <w:pPr>
        <w:tabs>
          <w:tab w:pos="1833" w:val="left" w:leader="none"/>
        </w:tabs>
        <w:spacing w:line="640" w:lineRule="exact" w:before="45"/>
        <w:ind w:left="642" w:right="227" w:firstLine="362"/>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财务报表的编制基础</w:t>
      </w:r>
      <w:r>
        <w:rPr>
          <w:rFonts w:ascii="宋体" w:hAnsi="宋体" w:cs="宋体" w:eastAsia="宋体" w:hint="default"/>
          <w:b/>
          <w:bCs/>
          <w:spacing w:val="1"/>
          <w:w w:val="99"/>
          <w:sz w:val="24"/>
          <w:szCs w:val="24"/>
        </w:rPr>
        <w:t> </w:t>
      </w:r>
      <w:r>
        <w:rPr>
          <w:rFonts w:ascii="宋体" w:hAnsi="宋体" w:cs="宋体" w:eastAsia="宋体" w:hint="default"/>
          <w:sz w:val="24"/>
          <w:szCs w:val="24"/>
        </w:rPr>
        <w:t>公司以持续经营假设为基础，根据实际发生的交易和事项，按照《企业会计准则—基本</w:t>
      </w:r>
    </w:p>
    <w:p>
      <w:pPr>
        <w:tabs>
          <w:tab w:pos="1833" w:val="left" w:leader="none"/>
        </w:tabs>
        <w:spacing w:line="367" w:lineRule="auto" w:before="59"/>
        <w:ind w:left="1004" w:right="1468" w:hanging="851"/>
        <w:jc w:val="left"/>
        <w:rPr>
          <w:rFonts w:ascii="宋体" w:hAnsi="宋体" w:cs="宋体" w:eastAsia="宋体" w:hint="default"/>
          <w:sz w:val="24"/>
          <w:szCs w:val="24"/>
        </w:rPr>
      </w:pPr>
      <w:r>
        <w:rPr>
          <w:rFonts w:ascii="宋体" w:hAnsi="宋体" w:cs="宋体" w:eastAsia="宋体" w:hint="default"/>
          <w:sz w:val="24"/>
          <w:szCs w:val="24"/>
        </w:rPr>
        <w:t>准则》和其他各项会计准则的规定进行确认和计量，在此基础上编制财务报表。 </w:t>
      </w:r>
      <w:r>
        <w:rPr>
          <w:rFonts w:ascii="宋体" w:hAnsi="宋体" w:cs="宋体" w:eastAsia="宋体" w:hint="default"/>
          <w:b/>
          <w:bCs/>
          <w:w w:val="95"/>
          <w:sz w:val="24"/>
          <w:szCs w:val="24"/>
        </w:rPr>
        <w:t>(二)</w:t>
        <w:tab/>
      </w:r>
      <w:r>
        <w:rPr>
          <w:rFonts w:ascii="宋体" w:hAnsi="宋体" w:cs="宋体" w:eastAsia="宋体" w:hint="default"/>
          <w:b/>
          <w:bCs/>
          <w:sz w:val="24"/>
          <w:szCs w:val="24"/>
        </w:rPr>
        <w:t>遵循企业会计准则的声明</w:t>
      </w:r>
      <w:r>
        <w:rPr>
          <w:rFonts w:ascii="宋体" w:hAnsi="宋体" w:cs="宋体" w:eastAsia="宋体" w:hint="default"/>
          <w:sz w:val="24"/>
          <w:szCs w:val="24"/>
        </w:rPr>
      </w:r>
    </w:p>
    <w:p>
      <w:pPr>
        <w:pStyle w:val="BodyText"/>
        <w:spacing w:line="357" w:lineRule="auto" w:before="199"/>
        <w:ind w:right="92" w:firstLine="488"/>
        <w:jc w:val="left"/>
      </w:pPr>
      <w:r>
        <w:rPr>
          <w:spacing w:val="-3"/>
        </w:rPr>
        <w:t>公司所编制的财务报表符合企业会计准则的要求，真实、完整地反映了公司的财务状况、</w:t>
      </w:r>
      <w:r>
        <w:rPr/>
        <w:t> 经营成果和现金流量等有关信息。</w:t>
      </w:r>
    </w:p>
    <w:p>
      <w:pPr>
        <w:pStyle w:val="Heading3"/>
        <w:tabs>
          <w:tab w:pos="1833" w:val="left" w:leader="none"/>
        </w:tabs>
        <w:spacing w:line="240" w:lineRule="auto"/>
        <w:ind w:right="92"/>
        <w:jc w:val="left"/>
        <w:rPr>
          <w:b w:val="0"/>
          <w:bCs w:val="0"/>
        </w:rPr>
      </w:pPr>
      <w:r>
        <w:rPr>
          <w:w w:val="95"/>
        </w:rPr>
        <w:t>(三)</w:t>
        <w:tab/>
      </w:r>
      <w:r>
        <w:rPr/>
        <w:t>会计期间</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left="642" w:right="92"/>
        <w:jc w:val="left"/>
      </w:pPr>
      <w:r>
        <w:rPr>
          <w:spacing w:val="30"/>
        </w:rPr>
        <w:t>以公历1月1</w:t>
      </w:r>
      <w:r>
        <w:rPr>
          <w:spacing w:val="-60"/>
        </w:rPr>
        <w:t> </w:t>
      </w:r>
      <w:r>
        <w:rPr/>
        <w:t>日至</w:t>
      </w:r>
      <w:r>
        <w:rPr>
          <w:spacing w:val="-60"/>
        </w:rPr>
        <w:t> </w:t>
      </w:r>
      <w:r>
        <w:rPr>
          <w:spacing w:val="20"/>
        </w:rPr>
        <w:t>12月</w:t>
      </w:r>
      <w:r>
        <w:rPr>
          <w:spacing w:val="-60"/>
        </w:rPr>
        <w:t> </w:t>
      </w:r>
      <w:r>
        <w:rPr/>
        <w:t>31</w:t>
      </w:r>
      <w:r>
        <w:rPr>
          <w:spacing w:val="-60"/>
        </w:rPr>
        <w:t> </w:t>
      </w:r>
      <w:r>
        <w:rPr/>
        <w:t>日为一个会计年度。</w:t>
      </w:r>
    </w:p>
    <w:p>
      <w:pPr>
        <w:spacing w:after="0" w:line="240" w:lineRule="auto"/>
        <w:jc w:val="left"/>
        <w:sectPr>
          <w:pgSz w:w="11910" w:h="16840"/>
          <w:pgMar w:header="877" w:footer="982" w:top="1100" w:bottom="1180" w:left="980" w:right="900"/>
        </w:sectPr>
      </w:pPr>
    </w:p>
    <w:p>
      <w:pPr>
        <w:spacing w:line="240" w:lineRule="auto" w:before="6"/>
        <w:rPr>
          <w:rFonts w:ascii="宋体" w:hAnsi="宋体" w:cs="宋体" w:eastAsia="宋体" w:hint="default"/>
          <w:sz w:val="19"/>
          <w:szCs w:val="19"/>
        </w:rPr>
      </w:pPr>
    </w:p>
    <w:p>
      <w:pPr>
        <w:pStyle w:val="Heading3"/>
        <w:tabs>
          <w:tab w:pos="1833" w:val="left" w:leader="none"/>
        </w:tabs>
        <w:spacing w:line="240" w:lineRule="auto" w:before="26"/>
        <w:ind w:left="642" w:right="92" w:firstLine="362"/>
        <w:jc w:val="left"/>
        <w:rPr>
          <w:b w:val="0"/>
          <w:bCs w:val="0"/>
        </w:rPr>
      </w:pPr>
      <w:r>
        <w:rPr>
          <w:w w:val="95"/>
        </w:rPr>
        <w:t>(四)</w:t>
        <w:tab/>
      </w:r>
      <w:r>
        <w:rPr/>
        <w:t>记账本位币</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left="642" w:right="92"/>
        <w:jc w:val="left"/>
      </w:pPr>
      <w:r>
        <w:rPr/>
        <w:t>以人民币为记账本位币。</w:t>
      </w:r>
    </w:p>
    <w:p>
      <w:pPr>
        <w:pStyle w:val="Heading3"/>
        <w:tabs>
          <w:tab w:pos="1833" w:val="left" w:leader="none"/>
        </w:tabs>
        <w:spacing w:line="240" w:lineRule="auto" w:before="166"/>
        <w:ind w:right="92"/>
        <w:jc w:val="left"/>
        <w:rPr>
          <w:b w:val="0"/>
          <w:bCs w:val="0"/>
        </w:rPr>
      </w:pPr>
      <w:r>
        <w:rPr>
          <w:w w:val="95"/>
        </w:rPr>
        <w:t>(五)</w:t>
        <w:tab/>
      </w:r>
      <w:r>
        <w:rPr/>
        <w:t>同一控制下和非同一控制下企业合并的会计处理方法</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right="101" w:firstLine="488"/>
        <w:jc w:val="left"/>
      </w:pPr>
      <w:r>
        <w:rPr/>
        <w:t>企业合并是指将两个或两个以上单独的企业合并形成一个报告主体的交易或事项。企业</w:t>
      </w:r>
      <w:r>
        <w:rPr>
          <w:spacing w:val="1"/>
        </w:rPr>
        <w:t> </w:t>
      </w:r>
      <w:r>
        <w:rPr/>
        <w:t>合并以完整业务并以取得控制权为标志。完整业务是指企业内部某些生产经营活动或资产负</w:t>
      </w:r>
      <w:r>
        <w:rPr>
          <w:spacing w:val="-83"/>
        </w:rPr>
        <w:t> </w:t>
      </w:r>
      <w:r>
        <w:rPr>
          <w:spacing w:val="-83"/>
        </w:rPr>
      </w:r>
      <w:r>
        <w:rPr/>
        <w:t>债的组合，该组合具有投入、加工处理和产出能力，能够独立计算其成本费用或所产生的收</w:t>
      </w:r>
      <w:r>
        <w:rPr>
          <w:spacing w:val="-83"/>
        </w:rPr>
        <w:t> </w:t>
      </w:r>
      <w:r>
        <w:rPr>
          <w:spacing w:val="-83"/>
        </w:rPr>
      </w:r>
      <w:r>
        <w:rPr>
          <w:spacing w:val="-5"/>
        </w:rPr>
        <w:t>入。有关资产、负债的组合要形成一项业务，要具备以下要素：（1）投入，指原材料、人工、</w:t>
      </w:r>
      <w:r>
        <w:rPr>
          <w:spacing w:val="-114"/>
        </w:rPr>
        <w:t> </w:t>
      </w:r>
      <w:r>
        <w:rPr>
          <w:spacing w:val="-114"/>
        </w:rPr>
      </w:r>
      <w:r>
        <w:rPr>
          <w:spacing w:val="-3"/>
        </w:rPr>
        <w:t>必要的生产技术等无形资产以及构成生产能力的机器设备等其他长期资产的投入；（2）加工</w:t>
      </w:r>
      <w:r>
        <w:rPr>
          <w:spacing w:val="-94"/>
        </w:rPr>
        <w:t> </w:t>
      </w:r>
      <w:r>
        <w:rPr>
          <w:spacing w:val="-94"/>
        </w:rPr>
      </w:r>
      <w:r>
        <w:rPr>
          <w:spacing w:val="-2"/>
        </w:rPr>
        <w:t>处理过程，指具有一定的管理能力、运营过程，能够组织投入形成产出；（3）产出产成品或</w:t>
      </w:r>
      <w:r>
        <w:rPr>
          <w:spacing w:val="1"/>
        </w:rPr>
        <w:t> </w:t>
      </w:r>
      <w:r>
        <w:rPr/>
        <w:t>服务，或是通过为其他部门提供服务来降低企业整体的运行成本等其他带来经济利益。</w:t>
      </w:r>
    </w:p>
    <w:p>
      <w:pPr>
        <w:pStyle w:val="BodyText"/>
        <w:spacing w:line="357" w:lineRule="auto" w:before="128"/>
        <w:ind w:right="92" w:firstLine="488"/>
        <w:jc w:val="left"/>
      </w:pPr>
      <w:r>
        <w:rPr/>
        <w:t>公司企业合并的会计处理遵从《企业会计准则》要求，按照同一控制下的企业合并与非</w:t>
      </w:r>
      <w:r>
        <w:rPr>
          <w:spacing w:val="1"/>
        </w:rPr>
        <w:t> </w:t>
      </w:r>
      <w:r>
        <w:rPr/>
        <w:t>同一控制下的企业合并两种模式处理。</w:t>
      </w:r>
    </w:p>
    <w:p>
      <w:pPr>
        <w:pStyle w:val="BodyText"/>
        <w:spacing w:line="240" w:lineRule="auto" w:before="130"/>
        <w:ind w:left="642" w:right="92"/>
        <w:jc w:val="left"/>
      </w:pPr>
      <w:r>
        <w:rPr/>
        <w:t>1、同一控制下企业合并的处理方法</w:t>
      </w:r>
    </w:p>
    <w:p>
      <w:pPr>
        <w:spacing w:line="240" w:lineRule="auto" w:before="11"/>
        <w:rPr>
          <w:rFonts w:ascii="宋体" w:hAnsi="宋体" w:cs="宋体" w:eastAsia="宋体" w:hint="default"/>
          <w:sz w:val="18"/>
          <w:szCs w:val="18"/>
        </w:rPr>
      </w:pPr>
    </w:p>
    <w:p>
      <w:pPr>
        <w:pStyle w:val="BodyText"/>
        <w:spacing w:line="357" w:lineRule="auto"/>
        <w:ind w:right="92" w:firstLine="488"/>
        <w:jc w:val="left"/>
      </w:pPr>
      <w:r>
        <w:rPr>
          <w:spacing w:val="-4"/>
        </w:rPr>
        <w:t>（1）合并方在合并中确认取得的被合并方的资产、负债仅限于被合并方账面上原已确认</w:t>
      </w:r>
      <w:r>
        <w:rPr>
          <w:spacing w:val="-1"/>
        </w:rPr>
        <w:t> </w:t>
      </w:r>
      <w:r>
        <w:rPr/>
        <w:t>的资产和负债，合并中不产生新的资产和负债。</w:t>
      </w:r>
    </w:p>
    <w:p>
      <w:pPr>
        <w:pStyle w:val="BodyText"/>
        <w:spacing w:line="357" w:lineRule="auto" w:before="130"/>
        <w:ind w:right="228" w:firstLine="488"/>
        <w:jc w:val="both"/>
      </w:pPr>
      <w:r>
        <w:rPr>
          <w:spacing w:val="-4"/>
        </w:rPr>
        <w:t>（2）合并方在合并中取得的被合并方各项资产、负债应维持其在被合并方的原账面价值</w:t>
      </w:r>
      <w:r>
        <w:rPr>
          <w:spacing w:val="-1"/>
        </w:rPr>
        <w:t> </w:t>
      </w:r>
      <w:r>
        <w:rPr/>
        <w:t>不变。如果被合并方在企业合并前采用的会计政策与合并方不一致，要基于重要性原则，统</w:t>
      </w:r>
      <w:r>
        <w:rPr>
          <w:spacing w:val="-83"/>
        </w:rPr>
        <w:t> </w:t>
      </w:r>
      <w:r>
        <w:rPr>
          <w:spacing w:val="-83"/>
        </w:rPr>
      </w:r>
      <w:r>
        <w:rPr/>
        <w:t>一会计政策，并以调整后的账面价值作为有关资产、负债的入账价值；在企业合并中，被合</w:t>
      </w:r>
      <w:r>
        <w:rPr>
          <w:spacing w:val="-83"/>
        </w:rPr>
        <w:t> </w:t>
      </w:r>
      <w:r>
        <w:rPr>
          <w:spacing w:val="-83"/>
        </w:rPr>
      </w:r>
      <w:r>
        <w:rPr/>
        <w:t>并方同时进行改制并对资产负债进行评估调账的，以评估调账后的账面价值并入合并方。</w:t>
      </w:r>
    </w:p>
    <w:p>
      <w:pPr>
        <w:pStyle w:val="BodyText"/>
        <w:spacing w:line="357" w:lineRule="auto" w:before="128"/>
        <w:ind w:right="92" w:firstLine="488"/>
        <w:jc w:val="left"/>
      </w:pPr>
      <w:r>
        <w:rPr>
          <w:spacing w:val="-3"/>
        </w:rPr>
        <w:t>（3）合并方在合并中取得的净资产的入账价值与为进行企业合并支付的对价账面价值之</w:t>
      </w:r>
      <w:r>
        <w:rPr/>
        <w:t> 间的差额，调整所有者权益相关项目，不计入企业合并当期损益。</w:t>
      </w:r>
    </w:p>
    <w:p>
      <w:pPr>
        <w:pStyle w:val="BodyText"/>
        <w:spacing w:line="357" w:lineRule="auto" w:before="130"/>
        <w:ind w:right="92" w:firstLine="488"/>
        <w:jc w:val="left"/>
      </w:pPr>
      <w:r>
        <w:rPr>
          <w:spacing w:val="-4"/>
        </w:rPr>
        <w:t>（4）对于同一控制下的控股合并，视同合并后形成的报告主体自最终控制方开始实施控</w:t>
      </w:r>
      <w:r>
        <w:rPr>
          <w:spacing w:val="-1"/>
        </w:rPr>
        <w:t> </w:t>
      </w:r>
      <w:r>
        <w:rPr/>
        <w:t>制时一直是一体化存续下来的。</w:t>
      </w:r>
    </w:p>
    <w:p>
      <w:pPr>
        <w:pStyle w:val="BodyText"/>
        <w:spacing w:line="240" w:lineRule="auto" w:before="130"/>
        <w:ind w:left="642" w:right="92"/>
        <w:jc w:val="left"/>
      </w:pPr>
      <w:r>
        <w:rPr/>
        <w:t>2、非同一控制下企业合并的处理方法</w:t>
      </w:r>
    </w:p>
    <w:p>
      <w:pPr>
        <w:spacing w:line="240" w:lineRule="auto" w:before="11"/>
        <w:rPr>
          <w:rFonts w:ascii="宋体" w:hAnsi="宋体" w:cs="宋体" w:eastAsia="宋体" w:hint="default"/>
          <w:sz w:val="18"/>
          <w:szCs w:val="18"/>
        </w:rPr>
      </w:pPr>
    </w:p>
    <w:p>
      <w:pPr>
        <w:pStyle w:val="BodyText"/>
        <w:spacing w:line="357" w:lineRule="auto"/>
        <w:ind w:right="92" w:firstLine="488"/>
        <w:jc w:val="left"/>
      </w:pPr>
      <w:r>
        <w:rPr>
          <w:spacing w:val="-3"/>
        </w:rPr>
        <w:t>（1）确定购买方。在企业合并中，综合考虑企业合并合同、协议以及其他相关因素来确</w:t>
      </w:r>
      <w:r>
        <w:rPr/>
        <w:t> 定购买方。</w:t>
      </w:r>
    </w:p>
    <w:p>
      <w:pPr>
        <w:pStyle w:val="BodyText"/>
        <w:spacing w:line="240" w:lineRule="auto" w:before="130"/>
        <w:ind w:left="642" w:right="92"/>
        <w:jc w:val="left"/>
      </w:pPr>
      <w:r>
        <w:rPr>
          <w:spacing w:val="-3"/>
        </w:rPr>
        <w:t>（2）确定购买日。其确定的基本原则是控制权转移的时点。要满足以下条件，可视为控</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229"/>
        <w:jc w:val="both"/>
      </w:pPr>
      <w:r>
        <w:rPr/>
        <w:t>制权的转移，形成购买日：A、企业合并合同或协议已获股东大会等内部权力机构通过；B、</w:t>
      </w:r>
      <w:r>
        <w:rPr>
          <w:spacing w:val="-98"/>
        </w:rPr>
        <w:t> </w:t>
      </w:r>
      <w:r>
        <w:rPr>
          <w:spacing w:val="-98"/>
        </w:rPr>
      </w:r>
      <w:r>
        <w:rPr>
          <w:spacing w:val="-3"/>
        </w:rPr>
        <w:t>如合并事项需要经过国家有关主管部门审批的，已获得相关部门的批准；C、参与合并各方已</w:t>
      </w:r>
      <w:r>
        <w:rPr>
          <w:spacing w:val="-81"/>
        </w:rPr>
        <w:t> </w:t>
      </w:r>
      <w:r>
        <w:rPr>
          <w:spacing w:val="-81"/>
        </w:rPr>
      </w:r>
      <w:r>
        <w:rPr>
          <w:spacing w:val="-3"/>
        </w:rPr>
        <w:t>办理了必要的财产权交接手续；D、购买方已支付了购买价款的大部分，并且有能力、有计划</w:t>
      </w:r>
      <w:r>
        <w:rPr>
          <w:spacing w:val="-81"/>
        </w:rPr>
        <w:t> </w:t>
      </w:r>
      <w:r>
        <w:rPr>
          <w:spacing w:val="-81"/>
        </w:rPr>
      </w:r>
      <w:r>
        <w:rPr>
          <w:spacing w:val="-3"/>
        </w:rPr>
        <w:t>支付剩余款项；E、购买方实际上已经控制了被购买方的财务的经营政策，享有相应的收益并</w:t>
      </w:r>
      <w:r>
        <w:rPr>
          <w:spacing w:val="-81"/>
        </w:rPr>
        <w:t> </w:t>
      </w:r>
      <w:r>
        <w:rPr>
          <w:spacing w:val="-81"/>
        </w:rPr>
      </w:r>
      <w:r>
        <w:rPr/>
        <w:t>承担相应的风险。</w:t>
      </w:r>
    </w:p>
    <w:p>
      <w:pPr>
        <w:pStyle w:val="BodyText"/>
        <w:spacing w:line="357" w:lineRule="auto" w:before="128"/>
        <w:ind w:right="228" w:firstLine="488"/>
        <w:jc w:val="both"/>
      </w:pPr>
      <w:r>
        <w:rPr>
          <w:spacing w:val="-4"/>
        </w:rPr>
        <w:t>（3）确定企业合并成本。非同一控制下的企业合并成本包括购买方为进行企业合并支付</w:t>
      </w:r>
      <w:r>
        <w:rPr>
          <w:spacing w:val="-1"/>
        </w:rPr>
        <w:t> </w:t>
      </w:r>
      <w:r>
        <w:rPr/>
        <w:t>的现金或非现金资产、发行或承担的债务、发行的权益性证券等在购买日的公允价值以及企</w:t>
      </w:r>
      <w:r>
        <w:rPr>
          <w:spacing w:val="-83"/>
        </w:rPr>
        <w:t> </w:t>
      </w:r>
      <w:r>
        <w:rPr>
          <w:spacing w:val="-83"/>
        </w:rPr>
      </w:r>
      <w:r>
        <w:rPr/>
        <w:t>业合并中发生的各项直接相关费用之和，各项直接相关费用包括为进行合并而发生的会计审</w:t>
      </w:r>
      <w:r>
        <w:rPr>
          <w:spacing w:val="-83"/>
        </w:rPr>
        <w:t> </w:t>
      </w:r>
      <w:r>
        <w:rPr>
          <w:spacing w:val="-83"/>
        </w:rPr>
      </w:r>
      <w:r>
        <w:rPr/>
        <w:t>计费用、法律服务费用、咨询费用等，不包括与为进行企业合并发行的权益性证券或发行的</w:t>
      </w:r>
      <w:r>
        <w:rPr>
          <w:spacing w:val="-83"/>
        </w:rPr>
        <w:t> </w:t>
      </w:r>
      <w:r>
        <w:rPr>
          <w:spacing w:val="-83"/>
        </w:rPr>
      </w:r>
      <w:r>
        <w:rPr/>
        <w:t>债务相关的手续费、佣金等。非同一控制下的控股合并中，企业合并成本不包括自被投资单</w:t>
      </w:r>
      <w:r>
        <w:rPr>
          <w:spacing w:val="-83"/>
        </w:rPr>
        <w:t> </w:t>
      </w:r>
      <w:r>
        <w:rPr>
          <w:spacing w:val="-83"/>
        </w:rPr>
      </w:r>
      <w:r>
        <w:rPr/>
        <w:t>位收取的现金股利或利润。购买方为取得对被购买方的控制权，以支付非货币性资产为对价</w:t>
      </w:r>
      <w:r>
        <w:rPr>
          <w:spacing w:val="-83"/>
        </w:rPr>
        <w:t> </w:t>
      </w:r>
      <w:r>
        <w:rPr>
          <w:spacing w:val="-83"/>
        </w:rPr>
      </w:r>
      <w:r>
        <w:rPr/>
        <w:t>的，有关非货币性资产在购买日的公允价值与其账面价值的差额，作为资产处置损益计入合</w:t>
      </w:r>
      <w:r>
        <w:rPr>
          <w:spacing w:val="-83"/>
        </w:rPr>
        <w:t> </w:t>
      </w:r>
      <w:r>
        <w:rPr>
          <w:spacing w:val="-83"/>
        </w:rPr>
      </w:r>
      <w:r>
        <w:rPr/>
        <w:t>并当期的损益。</w:t>
      </w:r>
    </w:p>
    <w:p>
      <w:pPr>
        <w:pStyle w:val="BodyText"/>
        <w:spacing w:line="357" w:lineRule="auto" w:before="130"/>
        <w:ind w:right="226" w:firstLine="488"/>
        <w:jc w:val="both"/>
      </w:pPr>
      <w:r>
        <w:rPr>
          <w:spacing w:val="4"/>
        </w:rPr>
        <w:t>（4）企业合并成本与合并中取得的被购买方可辨认净资产公允价值份额之间差额的处 </w:t>
      </w:r>
      <w:r>
        <w:rPr/>
        <w:t>理。企业合并成本大于合并中取得的被购买方可辨认净资产公允价值份额的差额，应确认为</w:t>
      </w:r>
      <w:r>
        <w:rPr>
          <w:spacing w:val="-83"/>
        </w:rPr>
        <w:t> </w:t>
      </w:r>
      <w:r>
        <w:rPr>
          <w:spacing w:val="-83"/>
        </w:rPr>
      </w:r>
      <w:r>
        <w:rPr/>
        <w:t>商誉；企业合并成本小于合并中取得的被购买方可辨认净资产公允价值份额的差额，应计入</w:t>
      </w:r>
      <w:r>
        <w:rPr>
          <w:spacing w:val="-83"/>
        </w:rPr>
        <w:t> </w:t>
      </w:r>
      <w:r>
        <w:rPr>
          <w:spacing w:val="-83"/>
        </w:rPr>
      </w:r>
      <w:r>
        <w:rPr/>
        <w:t>合并当期损益。</w:t>
      </w:r>
    </w:p>
    <w:p>
      <w:pPr>
        <w:pStyle w:val="Heading3"/>
        <w:tabs>
          <w:tab w:pos="1833" w:val="left" w:leader="none"/>
        </w:tabs>
        <w:spacing w:line="240" w:lineRule="auto"/>
        <w:ind w:right="92"/>
        <w:jc w:val="left"/>
        <w:rPr>
          <w:b w:val="0"/>
          <w:bCs w:val="0"/>
        </w:rPr>
      </w:pPr>
      <w:r>
        <w:rPr>
          <w:w w:val="95"/>
        </w:rPr>
        <w:t>(六)</w:t>
        <w:tab/>
      </w:r>
      <w:r>
        <w:rPr/>
        <w:t>合并财务报表的编制方法</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right="97" w:firstLine="488"/>
        <w:jc w:val="left"/>
      </w:pPr>
      <w:r>
        <w:rPr>
          <w:spacing w:val="-7"/>
        </w:rPr>
        <w:t>1、合并财务报表按照</w:t>
      </w:r>
      <w:r>
        <w:rPr>
          <w:spacing w:val="-60"/>
        </w:rPr>
        <w:t> </w:t>
      </w:r>
      <w:r>
        <w:rPr/>
        <w:t>2006</w:t>
      </w:r>
      <w:r>
        <w:rPr>
          <w:spacing w:val="-60"/>
        </w:rPr>
        <w:t> </w:t>
      </w:r>
      <w:r>
        <w:rPr/>
        <w:t>年</w:t>
      </w:r>
      <w:r>
        <w:rPr>
          <w:spacing w:val="-60"/>
        </w:rPr>
        <w:t> </w:t>
      </w:r>
      <w:r>
        <w:rPr/>
        <w:t>2</w:t>
      </w:r>
      <w:r>
        <w:rPr>
          <w:spacing w:val="-60"/>
        </w:rPr>
        <w:t> </w:t>
      </w:r>
      <w:r>
        <w:rPr>
          <w:spacing w:val="-6"/>
        </w:rPr>
        <w:t>月颁布的《企业会计准则第</w:t>
      </w:r>
      <w:r>
        <w:rPr>
          <w:spacing w:val="-60"/>
        </w:rPr>
        <w:t> </w:t>
      </w:r>
      <w:r>
        <w:rPr/>
        <w:t>33</w:t>
      </w:r>
      <w:r>
        <w:rPr>
          <w:spacing w:val="-60"/>
        </w:rPr>
        <w:t> </w:t>
      </w:r>
      <w:r>
        <w:rPr>
          <w:spacing w:val="-6"/>
        </w:rPr>
        <w:t>号—合并财务报表》执行。</w:t>
      </w:r>
      <w:r>
        <w:rPr/>
        <w:t> 以控制为基础确定合并财务报表的合并范围，母公司控制的特殊目的主体也纳入合并财务报</w:t>
      </w:r>
      <w:r>
        <w:rPr>
          <w:spacing w:val="-83"/>
        </w:rPr>
        <w:t> </w:t>
      </w:r>
      <w:r>
        <w:rPr>
          <w:spacing w:val="-83"/>
        </w:rPr>
      </w:r>
      <w:r>
        <w:rPr/>
        <w:t>表的合并范围。合并财务报表以母公司和纳入合并范围的子公司的个别财务报表以及其他资</w:t>
      </w:r>
      <w:r>
        <w:rPr>
          <w:spacing w:val="-83"/>
        </w:rPr>
        <w:t> </w:t>
      </w:r>
      <w:r>
        <w:rPr>
          <w:spacing w:val="-83"/>
        </w:rPr>
      </w:r>
      <w:r>
        <w:rPr>
          <w:spacing w:val="-3"/>
        </w:rPr>
        <w:t>料为依据，根据其他有关资料，按照权益法调整对子公司的长期股权投资后，由母公司编制。</w:t>
      </w:r>
      <w:r>
        <w:rPr>
          <w:spacing w:val="-81"/>
        </w:rPr>
        <w:t> </w:t>
      </w:r>
      <w:r>
        <w:rPr>
          <w:spacing w:val="-81"/>
        </w:rPr>
      </w:r>
      <w:r>
        <w:rPr/>
        <w:t>合并时对内部权益性投资与子公司所有者权益、内部投资收益与子公司利润分配、内部交易</w:t>
      </w:r>
      <w:r>
        <w:rPr>
          <w:spacing w:val="-83"/>
        </w:rPr>
        <w:t> </w:t>
      </w:r>
      <w:r>
        <w:rPr>
          <w:spacing w:val="-83"/>
        </w:rPr>
      </w:r>
      <w:r>
        <w:rPr/>
        <w:t>事项、内部债权债务进行抵销。</w:t>
      </w:r>
    </w:p>
    <w:p>
      <w:pPr>
        <w:pStyle w:val="BodyText"/>
        <w:spacing w:line="357" w:lineRule="auto" w:before="128"/>
        <w:ind w:right="228" w:firstLine="488"/>
        <w:jc w:val="both"/>
      </w:pPr>
      <w:r>
        <w:rPr>
          <w:spacing w:val="-3"/>
        </w:rPr>
        <w:t>2、对于子公司持有的公司股份，子公司按照持有股份的公允价值的变动，确认为资本公</w:t>
      </w:r>
      <w:r>
        <w:rPr/>
        <w:t> 积，并确认相应的递延所得税负债。期末编制合并报表时，将这些股份按照面值抵销公司的</w:t>
      </w:r>
      <w:r>
        <w:rPr>
          <w:spacing w:val="-83"/>
        </w:rPr>
        <w:t> </w:t>
      </w:r>
      <w:r>
        <w:rPr>
          <w:spacing w:val="-83"/>
        </w:rPr>
      </w:r>
      <w:r>
        <w:rPr/>
        <w:t>股本，冲销原确认的递延所得税负债，剩余部分冲减资本公积。</w:t>
      </w:r>
    </w:p>
    <w:p>
      <w:pPr>
        <w:pStyle w:val="BodyText"/>
        <w:spacing w:line="240" w:lineRule="auto" w:before="130"/>
        <w:ind w:left="642" w:right="92"/>
        <w:jc w:val="left"/>
      </w:pPr>
      <w:r>
        <w:rPr>
          <w:spacing w:val="-4"/>
        </w:rPr>
        <w:t>3、子公司之间相互持有的股权，按照公司合并范围以外的其他股东持有的份额确认少数</w:t>
      </w:r>
      <w:r>
        <w:rPr/>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427" w:lineRule="auto" w:before="26"/>
        <w:ind w:left="642" w:right="1131" w:hanging="489"/>
        <w:jc w:val="left"/>
      </w:pPr>
      <w:r>
        <w:rPr/>
        <w:t>股东损益及累计权益，其余作为公司的权益，在投资和被投资单位之间进行抵销。 4、母公司与子公司采用的会计政策和会计处理方法须一致。</w:t>
      </w:r>
    </w:p>
    <w:p>
      <w:pPr>
        <w:pStyle w:val="Heading3"/>
        <w:tabs>
          <w:tab w:pos="1833" w:val="left" w:leader="none"/>
        </w:tabs>
        <w:spacing w:line="294" w:lineRule="exact" w:before="0"/>
        <w:ind w:right="132"/>
        <w:jc w:val="left"/>
        <w:rPr>
          <w:b w:val="0"/>
          <w:bCs w:val="0"/>
        </w:rPr>
      </w:pPr>
      <w:r>
        <w:rPr>
          <w:w w:val="95"/>
        </w:rPr>
        <w:t>(七)</w:t>
        <w:tab/>
      </w:r>
      <w:r>
        <w:rPr/>
        <w:t>现金及现金等价物的确定标准</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right="147" w:firstLine="488"/>
        <w:jc w:val="both"/>
      </w:pPr>
      <w:r>
        <w:rPr/>
        <w:t>现金，是指库存现金以及可以随时用于支付的存款。不能随时用于支付的存款不属于现</w:t>
      </w:r>
      <w:r>
        <w:rPr>
          <w:spacing w:val="1"/>
        </w:rPr>
        <w:t> </w:t>
      </w:r>
      <w:r>
        <w:rPr/>
        <w:t>金。现金等价物，是指持有的期限短、流动性强、易于转换为已知金额现金、价值变动风险</w:t>
      </w:r>
      <w:r>
        <w:rPr>
          <w:spacing w:val="-83"/>
        </w:rPr>
        <w:t> </w:t>
      </w:r>
      <w:r>
        <w:rPr>
          <w:spacing w:val="-83"/>
        </w:rPr>
      </w:r>
      <w:r>
        <w:rPr/>
        <w:t>很小的投资。期限短，是指从购买日起三个月内到期。现金等价物包括三个月内到期并存在</w:t>
      </w:r>
      <w:r>
        <w:rPr>
          <w:spacing w:val="-83"/>
        </w:rPr>
        <w:t> </w:t>
      </w:r>
      <w:r>
        <w:rPr>
          <w:spacing w:val="-83"/>
        </w:rPr>
      </w:r>
      <w:r>
        <w:rPr/>
        <w:t>公开交易市场的债券投资等。</w:t>
      </w:r>
    </w:p>
    <w:p>
      <w:pPr>
        <w:pStyle w:val="Heading3"/>
        <w:tabs>
          <w:tab w:pos="1833" w:val="left" w:leader="none"/>
        </w:tabs>
        <w:spacing w:line="240" w:lineRule="auto"/>
        <w:ind w:right="132"/>
        <w:jc w:val="left"/>
        <w:rPr>
          <w:b w:val="0"/>
          <w:bCs w:val="0"/>
        </w:rPr>
      </w:pPr>
      <w:r>
        <w:rPr>
          <w:w w:val="95"/>
        </w:rPr>
        <w:t>(八)</w:t>
        <w:tab/>
      </w:r>
      <w:r>
        <w:rPr/>
        <w:t>外币业务和外币报表折算</w:t>
      </w:r>
      <w:r>
        <w:rPr>
          <w:b w:val="0"/>
          <w:bCs w:val="0"/>
        </w:rPr>
      </w:r>
    </w:p>
    <w:p>
      <w:pPr>
        <w:spacing w:line="240" w:lineRule="auto" w:before="13"/>
        <w:rPr>
          <w:rFonts w:ascii="宋体" w:hAnsi="宋体" w:cs="宋体" w:eastAsia="宋体" w:hint="default"/>
          <w:b/>
          <w:bCs/>
          <w:sz w:val="24"/>
          <w:szCs w:val="24"/>
        </w:rPr>
      </w:pPr>
    </w:p>
    <w:p>
      <w:pPr>
        <w:pStyle w:val="BodyText"/>
        <w:spacing w:line="427" w:lineRule="auto"/>
        <w:ind w:left="720" w:right="5124"/>
        <w:jc w:val="left"/>
      </w:pPr>
      <w:r>
        <w:rPr/>
        <w:t>1、外币业务 本公司外币交易折算成人民币的方法：</w:t>
      </w:r>
    </w:p>
    <w:p>
      <w:pPr>
        <w:pStyle w:val="BodyText"/>
        <w:spacing w:line="357" w:lineRule="auto" w:before="60"/>
        <w:ind w:right="148" w:firstLine="566"/>
        <w:jc w:val="both"/>
      </w:pPr>
      <w:r>
        <w:rPr>
          <w:spacing w:val="-2"/>
        </w:rPr>
        <w:t>本公司发生的外币交易在初始确认时，按交易日的即期汇率（指中国人民银行公布的当</w:t>
      </w:r>
      <w:r>
        <w:rPr/>
        <w:t> 日外汇牌价的中间价）折算为人民币金额，但公司发生的外币兑换业务或涉及外币兑换的交</w:t>
      </w:r>
      <w:r>
        <w:rPr>
          <w:spacing w:val="-83"/>
        </w:rPr>
        <w:t> </w:t>
      </w:r>
      <w:r>
        <w:rPr>
          <w:spacing w:val="-83"/>
        </w:rPr>
      </w:r>
      <w:r>
        <w:rPr/>
        <w:t>易事项，按照实际采用的汇率折算为人民币金额。</w:t>
      </w:r>
    </w:p>
    <w:p>
      <w:pPr>
        <w:pStyle w:val="BodyText"/>
        <w:spacing w:line="357" w:lineRule="auto" w:before="128"/>
        <w:ind w:right="148" w:firstLine="566"/>
        <w:jc w:val="both"/>
      </w:pPr>
      <w:r>
        <w:rPr>
          <w:spacing w:val="-2"/>
        </w:rPr>
        <w:t>外币货币性项目，采用资产负债表日即期汇率折算。因资产负债表日即期汇率与初始确</w:t>
      </w:r>
      <w:r>
        <w:rPr/>
        <w:t> 认时或者前一资产负债表日即期汇率不同而产生的汇兑差额，除了按照《企业会计准则第</w:t>
      </w:r>
      <w:r>
        <w:rPr>
          <w:spacing w:val="-79"/>
        </w:rPr>
        <w:t> </w:t>
      </w:r>
      <w:r>
        <w:rPr/>
        <w:t>17</w:t>
      </w:r>
      <w:r>
        <w:rPr/>
        <w:t> 号—借款费用》的规定，与购建或生产符合资本化条件的资产相关的外币借款产生的汇兑差</w:t>
      </w:r>
      <w:r>
        <w:rPr>
          <w:spacing w:val="-83"/>
        </w:rPr>
        <w:t> </w:t>
      </w:r>
      <w:r>
        <w:rPr>
          <w:spacing w:val="-83"/>
        </w:rPr>
      </w:r>
      <w:r>
        <w:rPr/>
        <w:t>额予以资本化外，计入财务费用。</w:t>
      </w:r>
    </w:p>
    <w:p>
      <w:pPr>
        <w:pStyle w:val="BodyText"/>
        <w:spacing w:line="357" w:lineRule="auto" w:before="130"/>
        <w:ind w:right="151" w:firstLine="566"/>
        <w:jc w:val="both"/>
      </w:pPr>
      <w:r>
        <w:rPr>
          <w:spacing w:val="-2"/>
        </w:rPr>
        <w:t>以历史成本计量的外币非货币性项目，仍采用交易发生日的即期汇率折算，不改变其记</w:t>
      </w:r>
      <w:r>
        <w:rPr/>
        <w:t> 账本位币金额。</w:t>
      </w:r>
    </w:p>
    <w:p>
      <w:pPr>
        <w:pStyle w:val="BodyText"/>
        <w:spacing w:line="357" w:lineRule="auto" w:before="128"/>
        <w:ind w:right="148" w:firstLine="566"/>
        <w:jc w:val="both"/>
      </w:pPr>
      <w:r>
        <w:rPr>
          <w:spacing w:val="-2"/>
        </w:rPr>
        <w:t>以公允价值计量的外币非货币性项目，采用公允价值确定日的即期汇率折算，折算后记</w:t>
      </w:r>
      <w:r>
        <w:rPr/>
        <w:t> 账本位币金额与原记账本位币金额差额，作为公允价值变动（含汇率变动）处理，计入财务</w:t>
      </w:r>
      <w:r>
        <w:rPr>
          <w:spacing w:val="-83"/>
        </w:rPr>
        <w:t> </w:t>
      </w:r>
      <w:r>
        <w:rPr>
          <w:spacing w:val="-83"/>
        </w:rPr>
      </w:r>
      <w:r>
        <w:rPr/>
        <w:t>费用。</w:t>
      </w:r>
    </w:p>
    <w:p>
      <w:pPr>
        <w:pStyle w:val="BodyText"/>
        <w:spacing w:line="429" w:lineRule="auto" w:before="128"/>
        <w:ind w:left="642" w:right="132"/>
        <w:jc w:val="left"/>
      </w:pPr>
      <w:r>
        <w:rPr/>
        <w:t>2、外币报表折算 在对以外币编制的财务报表进行折算前，应当调整外币报表的会计期间和会计政策，使</w:t>
      </w:r>
    </w:p>
    <w:p>
      <w:pPr>
        <w:pStyle w:val="BodyText"/>
        <w:spacing w:line="278" w:lineRule="exact"/>
        <w:ind w:right="132"/>
        <w:jc w:val="left"/>
      </w:pPr>
      <w:r>
        <w:rPr/>
        <w:t>之与企业会计期间和会计政策相一致，根据调整后会计政策及会计期间编制相应货币（记账</w:t>
      </w:r>
    </w:p>
    <w:p>
      <w:pPr>
        <w:pStyle w:val="BodyText"/>
        <w:spacing w:line="427" w:lineRule="auto" w:before="154"/>
        <w:ind w:left="642" w:right="132" w:hanging="489"/>
        <w:jc w:val="left"/>
      </w:pPr>
      <w:r>
        <w:rPr/>
        <w:t>本位币以外的货币）的财务报表，再按照以下方法对外币财务报表进行折算： 资产负债表中的资产和负债项目，采用资产负债表日的即期汇率折算，所有者权益项目</w:t>
      </w:r>
    </w:p>
    <w:p>
      <w:pPr>
        <w:spacing w:after="0" w:line="427"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92" w:hanging="489"/>
        <w:jc w:val="left"/>
      </w:pPr>
      <w:r>
        <w:rPr/>
        <w:t>除“未分配利润”项目外，其他项目采用发生时的即期汇率折算。 利润表中的收入和费用项目，采用利润表期间按月份加权平均汇率，或者利润表期间期</w:t>
      </w:r>
    </w:p>
    <w:p>
      <w:pPr>
        <w:pStyle w:val="BodyText"/>
        <w:spacing w:line="281" w:lineRule="exact"/>
        <w:ind w:right="92"/>
        <w:jc w:val="left"/>
      </w:pPr>
      <w:r>
        <w:rPr/>
        <w:t>初期末平均汇率折算。</w:t>
      </w:r>
    </w:p>
    <w:p>
      <w:pPr>
        <w:spacing w:line="240" w:lineRule="auto" w:before="12"/>
        <w:rPr>
          <w:rFonts w:ascii="宋体" w:hAnsi="宋体" w:cs="宋体" w:eastAsia="宋体" w:hint="default"/>
          <w:sz w:val="18"/>
          <w:szCs w:val="18"/>
        </w:rPr>
      </w:pPr>
    </w:p>
    <w:p>
      <w:pPr>
        <w:pStyle w:val="BodyText"/>
        <w:spacing w:line="357" w:lineRule="auto"/>
        <w:ind w:right="92" w:firstLine="488"/>
        <w:jc w:val="left"/>
      </w:pPr>
      <w:r>
        <w:rPr/>
        <w:t>产生的外币财务报表折算差额，在编制合并财务报表时，应在合并资产负债表中所有者</w:t>
      </w:r>
      <w:r>
        <w:rPr>
          <w:spacing w:val="1"/>
        </w:rPr>
        <w:t> </w:t>
      </w:r>
      <w:r>
        <w:rPr/>
        <w:t>权益项目下单独作为“外币报表折算差额”项目列示。</w:t>
      </w:r>
    </w:p>
    <w:p>
      <w:pPr>
        <w:pStyle w:val="Heading3"/>
        <w:tabs>
          <w:tab w:pos="1833" w:val="left" w:leader="none"/>
        </w:tabs>
        <w:spacing w:line="240" w:lineRule="auto"/>
        <w:ind w:right="92"/>
        <w:jc w:val="left"/>
        <w:rPr>
          <w:b w:val="0"/>
          <w:bCs w:val="0"/>
        </w:rPr>
      </w:pPr>
      <w:r>
        <w:rPr>
          <w:w w:val="95"/>
        </w:rPr>
        <w:t>(九)</w:t>
        <w:tab/>
      </w:r>
      <w:r>
        <w:rPr/>
        <w:t>金融工具</w:t>
      </w:r>
      <w:r>
        <w:rPr>
          <w:b w:val="0"/>
          <w:bCs w:val="0"/>
        </w:rPr>
      </w:r>
    </w:p>
    <w:p>
      <w:pPr>
        <w:spacing w:line="240" w:lineRule="auto" w:before="13"/>
        <w:rPr>
          <w:rFonts w:ascii="宋体" w:hAnsi="宋体" w:cs="宋体" w:eastAsia="宋体" w:hint="default"/>
          <w:b/>
          <w:bCs/>
          <w:sz w:val="24"/>
          <w:szCs w:val="24"/>
        </w:rPr>
      </w:pPr>
    </w:p>
    <w:p>
      <w:pPr>
        <w:pStyle w:val="BodyText"/>
        <w:spacing w:line="429" w:lineRule="auto"/>
        <w:ind w:left="642" w:right="92"/>
        <w:jc w:val="left"/>
      </w:pPr>
      <w:r>
        <w:rPr>
          <w:spacing w:val="-3"/>
        </w:rPr>
        <w:t>金融工具是指形成一个企业的金融资产，并形成其他单位的金融负债或权益工具的合同。</w:t>
      </w:r>
      <w:r>
        <w:rPr>
          <w:spacing w:val="-93"/>
        </w:rPr>
        <w:t> </w:t>
      </w:r>
      <w:r>
        <w:rPr>
          <w:spacing w:val="-93"/>
        </w:rPr>
      </w:r>
      <w:r>
        <w:rPr/>
        <w:t>1、金融工具分类</w:t>
      </w:r>
    </w:p>
    <w:p>
      <w:pPr>
        <w:pStyle w:val="BodyText"/>
        <w:spacing w:line="240" w:lineRule="auto" w:before="56"/>
        <w:ind w:left="642" w:right="92"/>
        <w:jc w:val="left"/>
      </w:pPr>
      <w:r>
        <w:rPr/>
        <w:t>金融工具可以分为基础金融工具和衍生工具。</w:t>
      </w:r>
    </w:p>
    <w:p>
      <w:pPr>
        <w:spacing w:line="240" w:lineRule="auto" w:before="12"/>
        <w:rPr>
          <w:rFonts w:ascii="宋体" w:hAnsi="宋体" w:cs="宋体" w:eastAsia="宋体" w:hint="default"/>
          <w:sz w:val="18"/>
          <w:szCs w:val="18"/>
        </w:rPr>
      </w:pPr>
    </w:p>
    <w:p>
      <w:pPr>
        <w:pStyle w:val="BodyText"/>
        <w:spacing w:line="427" w:lineRule="auto"/>
        <w:ind w:left="642" w:right="92"/>
        <w:jc w:val="left"/>
      </w:pPr>
      <w:r>
        <w:rPr/>
        <w:t>（1）基础金融工具 基础金融工具包括持有的现金、存放于金融机构的款项、普通股，以及代表在未来期间</w:t>
      </w:r>
    </w:p>
    <w:p>
      <w:pPr>
        <w:pStyle w:val="BodyText"/>
        <w:spacing w:line="281" w:lineRule="exact"/>
        <w:ind w:right="92"/>
        <w:jc w:val="left"/>
      </w:pPr>
      <w:r>
        <w:rPr/>
        <w:t>收取或支付金融资产的合同权利或义务等，如应收账款、应付账款、其他应收款、其他应付</w:t>
      </w:r>
    </w:p>
    <w:p>
      <w:pPr>
        <w:pStyle w:val="BodyText"/>
        <w:spacing w:line="240" w:lineRule="auto" w:before="154"/>
        <w:ind w:right="92"/>
        <w:jc w:val="left"/>
      </w:pPr>
      <w:r>
        <w:rPr/>
        <w:t>款、存出保证金、存人保证金、客户贷款、客户存款、债券投资、应付债券等。</w:t>
      </w:r>
    </w:p>
    <w:p>
      <w:pPr>
        <w:spacing w:line="240" w:lineRule="auto" w:before="11"/>
        <w:rPr>
          <w:rFonts w:ascii="宋体" w:hAnsi="宋体" w:cs="宋体" w:eastAsia="宋体" w:hint="default"/>
          <w:sz w:val="18"/>
          <w:szCs w:val="18"/>
        </w:rPr>
      </w:pPr>
    </w:p>
    <w:p>
      <w:pPr>
        <w:pStyle w:val="BodyText"/>
        <w:spacing w:line="429" w:lineRule="auto"/>
        <w:ind w:left="642" w:right="92"/>
        <w:jc w:val="left"/>
      </w:pPr>
      <w:r>
        <w:rPr/>
        <w:t>（2）衍生工具 衍生工具是指金融工具确认和计量准则涉及的、具有下列特征的金融工具或其他合同： </w:t>
      </w:r>
      <w:r>
        <w:rPr>
          <w:spacing w:val="-6"/>
        </w:rPr>
        <w:t>A、其价值随着特定利率、金融价格、商品价格、汇率、价格指数、费率指数、信用等级、</w:t>
      </w:r>
    </w:p>
    <w:p>
      <w:pPr>
        <w:pStyle w:val="BodyText"/>
        <w:spacing w:line="278" w:lineRule="exact"/>
        <w:ind w:right="92"/>
        <w:jc w:val="left"/>
      </w:pPr>
      <w:r>
        <w:rPr/>
        <w:t>信用指数或其他类似变量的变动而变动，变量为非金融变量的，该变量与合同的任一方不存</w:t>
      </w:r>
    </w:p>
    <w:p>
      <w:pPr>
        <w:pStyle w:val="BodyText"/>
        <w:spacing w:line="240" w:lineRule="auto" w:before="154"/>
        <w:ind w:right="92"/>
        <w:jc w:val="left"/>
      </w:pPr>
      <w:r>
        <w:rPr/>
        <w:t>在特定关系。</w:t>
      </w:r>
    </w:p>
    <w:p>
      <w:pPr>
        <w:spacing w:line="240" w:lineRule="auto" w:before="12"/>
        <w:rPr>
          <w:rFonts w:ascii="宋体" w:hAnsi="宋体" w:cs="宋体" w:eastAsia="宋体" w:hint="default"/>
          <w:sz w:val="18"/>
          <w:szCs w:val="18"/>
        </w:rPr>
      </w:pPr>
    </w:p>
    <w:p>
      <w:pPr>
        <w:pStyle w:val="BodyText"/>
        <w:spacing w:line="338" w:lineRule="auto"/>
        <w:ind w:left="154" w:right="92" w:firstLine="480"/>
        <w:jc w:val="left"/>
      </w:pPr>
      <w:r>
        <w:rPr>
          <w:rFonts w:ascii="Times New Roman" w:hAnsi="Times New Roman" w:cs="Times New Roman" w:eastAsia="Times New Roman" w:hint="default"/>
          <w:spacing w:val="2"/>
        </w:rPr>
        <w:t>B</w:t>
      </w:r>
      <w:r>
        <w:rPr>
          <w:spacing w:val="2"/>
        </w:rPr>
        <w:t>、不要求初始净投资，或与对市场情况变动有类似反应的其他类型合同相比，要求很</w:t>
      </w:r>
      <w:r>
        <w:rPr>
          <w:spacing w:val="3"/>
        </w:rPr>
        <w:t> </w:t>
      </w:r>
      <w:r>
        <w:rPr/>
        <w:t>少的初始净投资。</w:t>
      </w:r>
    </w:p>
    <w:p>
      <w:pPr>
        <w:pStyle w:val="BodyText"/>
        <w:spacing w:line="429" w:lineRule="auto" w:before="148"/>
        <w:ind w:left="642" w:right="5162"/>
        <w:jc w:val="left"/>
      </w:pPr>
      <w:r>
        <w:rPr/>
        <w:t>C、在未来某一日期结算。 2、金融资产转移的确认依据和计量方法</w:t>
      </w:r>
    </w:p>
    <w:p>
      <w:pPr>
        <w:pStyle w:val="BodyText"/>
        <w:spacing w:line="429" w:lineRule="auto" w:before="56"/>
        <w:ind w:left="634" w:right="3970"/>
        <w:jc w:val="left"/>
      </w:pPr>
      <w:r>
        <w:rPr/>
        <w:t>（1）金融资产转移的确认 金融资产转移，包括下列两种情形： A、将收取金融资产现金流量的权利转移给另一方；</w:t>
      </w:r>
    </w:p>
    <w:p>
      <w:pPr>
        <w:pStyle w:val="BodyText"/>
        <w:spacing w:line="240" w:lineRule="auto" w:before="58"/>
        <w:ind w:left="634" w:right="92"/>
        <w:jc w:val="left"/>
      </w:pPr>
      <w:r>
        <w:rPr>
          <w:spacing w:val="-3"/>
        </w:rPr>
        <w:t>B、将金融资产转移给另一方，但保留收取金融资产现金流量的权利，并承担将收取的现</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427" w:lineRule="auto" w:before="26"/>
        <w:ind w:left="634" w:right="91" w:hanging="480"/>
        <w:jc w:val="left"/>
      </w:pPr>
      <w:r>
        <w:rPr/>
        <w:t>金流量支付给最终收款方的义务，同时满足下列条件： </w:t>
      </w:r>
      <w:r>
        <w:rPr>
          <w:spacing w:val="-3"/>
        </w:rPr>
        <w:t>I、从该金融资产收到对等的现金流量时，才有义务将其支付给最终收款方。发生短期垫</w:t>
      </w:r>
    </w:p>
    <w:p>
      <w:pPr>
        <w:pStyle w:val="BodyText"/>
        <w:spacing w:line="281" w:lineRule="exact"/>
        <w:ind w:left="154" w:right="91"/>
        <w:jc w:val="left"/>
      </w:pPr>
      <w:r>
        <w:rPr/>
        <w:t>付款，但有权全额收回该垫付款并按照市场上同期银行贷款利率计收利息的，视同满足本条</w:t>
      </w:r>
    </w:p>
    <w:p>
      <w:pPr>
        <w:pStyle w:val="BodyText"/>
        <w:spacing w:line="240" w:lineRule="auto" w:before="154"/>
        <w:ind w:right="91"/>
        <w:jc w:val="left"/>
      </w:pPr>
      <w:r>
        <w:rPr/>
        <w:t>件。</w:t>
      </w:r>
    </w:p>
    <w:p>
      <w:pPr>
        <w:spacing w:line="240" w:lineRule="auto" w:before="12"/>
        <w:rPr>
          <w:rFonts w:ascii="宋体" w:hAnsi="宋体" w:cs="宋体" w:eastAsia="宋体" w:hint="default"/>
          <w:sz w:val="18"/>
          <w:szCs w:val="18"/>
        </w:rPr>
      </w:pPr>
    </w:p>
    <w:p>
      <w:pPr>
        <w:pStyle w:val="BodyText"/>
        <w:spacing w:line="357" w:lineRule="auto"/>
        <w:ind w:right="91" w:firstLine="480"/>
        <w:jc w:val="left"/>
      </w:pPr>
      <w:r>
        <w:rPr/>
        <w:t>II、根据合同约定，不能出售该金融资产或作为担保物，但可以将其作为对最终收款方</w:t>
      </w:r>
      <w:r>
        <w:rPr>
          <w:spacing w:val="1"/>
        </w:rPr>
        <w:t> </w:t>
      </w:r>
      <w:r>
        <w:rPr/>
        <w:t>支付现金流量的保证。</w:t>
      </w:r>
    </w:p>
    <w:p>
      <w:pPr>
        <w:pStyle w:val="BodyText"/>
        <w:spacing w:line="357" w:lineRule="auto" w:before="128"/>
        <w:ind w:right="91" w:firstLine="480"/>
        <w:jc w:val="left"/>
      </w:pPr>
      <w:r>
        <w:rPr/>
        <w:t>III、有义务将收取的现金流量及时支付给最终收款方。无权将该现金流量进行再投资， 但按照合同约定在相邻两次支付间隔期内将所收到的现金流量进行现金或现金等价物投资的</w:t>
      </w:r>
      <w:r>
        <w:rPr>
          <w:spacing w:val="-83"/>
        </w:rPr>
        <w:t> </w:t>
      </w:r>
      <w:r>
        <w:rPr>
          <w:spacing w:val="-83"/>
        </w:rPr>
      </w:r>
      <w:r>
        <w:rPr/>
        <w:t>除外。按照合同约定进行再投资的，应当将投资收益按照合同约定支付给最终收款方。</w:t>
      </w:r>
    </w:p>
    <w:p>
      <w:pPr>
        <w:pStyle w:val="BodyText"/>
        <w:spacing w:line="429" w:lineRule="auto" w:before="130"/>
        <w:ind w:left="633" w:right="91" w:firstLine="8"/>
        <w:jc w:val="left"/>
      </w:pPr>
      <w:r>
        <w:rPr/>
        <w:t>（2）金融资产转移的计量方法 金融资产整体转移满足终止确认条件，应当将下列两项金额的差额计入当期损益： A、所转移金融资产的账面价值； </w:t>
      </w:r>
      <w:r>
        <w:rPr>
          <w:spacing w:val="-3"/>
        </w:rPr>
        <w:t>B、因转移而收到的对价，与原直接计入所有者权益的公允价值变动累计额（涉及转移的</w:t>
      </w:r>
    </w:p>
    <w:p>
      <w:pPr>
        <w:pStyle w:val="BodyText"/>
        <w:spacing w:line="278" w:lineRule="exact"/>
        <w:ind w:right="91"/>
        <w:jc w:val="left"/>
      </w:pPr>
      <w:r>
        <w:rPr/>
        <w:t>金融资产为可供出售金融资产的情形）之和。</w:t>
      </w:r>
    </w:p>
    <w:p>
      <w:pPr>
        <w:spacing w:line="240" w:lineRule="auto" w:before="12"/>
        <w:rPr>
          <w:rFonts w:ascii="宋体" w:hAnsi="宋体" w:cs="宋体" w:eastAsia="宋体" w:hint="default"/>
          <w:sz w:val="18"/>
          <w:szCs w:val="18"/>
        </w:rPr>
      </w:pPr>
    </w:p>
    <w:p>
      <w:pPr>
        <w:pStyle w:val="BodyText"/>
        <w:spacing w:line="357" w:lineRule="auto"/>
        <w:ind w:right="188" w:firstLine="480"/>
        <w:jc w:val="both"/>
      </w:pPr>
      <w:r>
        <w:rPr/>
        <w:t>金融资产部分转移满足终止确认条件的，应当将所转移金融资产整体的账面价值，在终</w:t>
      </w:r>
      <w:r>
        <w:rPr>
          <w:spacing w:val="1"/>
        </w:rPr>
        <w:t> </w:t>
      </w:r>
      <w:r>
        <w:rPr/>
        <w:t>止确认部分和未终止确认部分之间，按照各自的相对公允价值进行分摊，并将下列两项金额</w:t>
      </w:r>
      <w:r>
        <w:rPr>
          <w:spacing w:val="-83"/>
        </w:rPr>
        <w:t> </w:t>
      </w:r>
      <w:r>
        <w:rPr>
          <w:spacing w:val="-83"/>
        </w:rPr>
      </w:r>
      <w:r>
        <w:rPr/>
        <w:t>的差额计入当期损益：</w:t>
      </w:r>
    </w:p>
    <w:p>
      <w:pPr>
        <w:pStyle w:val="BodyText"/>
        <w:spacing w:line="429" w:lineRule="auto" w:before="128"/>
        <w:ind w:left="633" w:right="91"/>
        <w:jc w:val="left"/>
      </w:pPr>
      <w:r>
        <w:rPr/>
        <w:t>A、终止确认部分的账面价值； </w:t>
      </w:r>
      <w:r>
        <w:rPr>
          <w:spacing w:val="-3"/>
        </w:rPr>
        <w:t>B、终止确认部分的对价，与原直接计入所有者权益的公允价值变动累计额中对应终止确</w:t>
      </w:r>
    </w:p>
    <w:p>
      <w:pPr>
        <w:pStyle w:val="BodyText"/>
        <w:spacing w:line="278" w:lineRule="exact"/>
        <w:ind w:right="91"/>
        <w:jc w:val="left"/>
      </w:pPr>
      <w:r>
        <w:rPr/>
        <w:t>认部分的金额（涉及转移的金融资产为可供出售金融资产的情形）之和。</w:t>
      </w:r>
    </w:p>
    <w:p>
      <w:pPr>
        <w:spacing w:line="240" w:lineRule="auto" w:before="11"/>
        <w:rPr>
          <w:rFonts w:ascii="宋体" w:hAnsi="宋体" w:cs="宋体" w:eastAsia="宋体" w:hint="default"/>
          <w:sz w:val="18"/>
          <w:szCs w:val="18"/>
        </w:rPr>
      </w:pPr>
    </w:p>
    <w:p>
      <w:pPr>
        <w:pStyle w:val="BodyText"/>
        <w:spacing w:line="357" w:lineRule="auto"/>
        <w:ind w:right="91" w:firstLine="480"/>
        <w:jc w:val="left"/>
      </w:pPr>
      <w:r>
        <w:rPr/>
        <w:t>原直接计入所有者权益的公允价值变动累计额中对应终止确认部分的金额，应当按照金</w:t>
      </w:r>
      <w:r>
        <w:rPr>
          <w:spacing w:val="1"/>
        </w:rPr>
        <w:t> </w:t>
      </w:r>
      <w:r>
        <w:rPr/>
        <w:t>融资产终止确认部分和未终止确认部分的相对公允价值，对该累计额进行分摊后确定。</w:t>
      </w:r>
    </w:p>
    <w:p>
      <w:pPr>
        <w:pStyle w:val="BodyText"/>
        <w:spacing w:line="429" w:lineRule="auto" w:before="130"/>
        <w:ind w:left="642" w:right="91"/>
        <w:jc w:val="left"/>
      </w:pPr>
      <w:r>
        <w:rPr/>
        <w:t>3、金融负债终止确认条件 金融负债的现时义务全部或部分已经解除的，才能终止确认该金融负债或其一部分。 将用于偿付金融负债的资产作为偿付债务的担保、信托等未即时解除偿债义务，不应当</w:t>
      </w:r>
    </w:p>
    <w:p>
      <w:pPr>
        <w:pStyle w:val="BodyText"/>
        <w:spacing w:line="278" w:lineRule="exact"/>
        <w:ind w:right="91"/>
        <w:jc w:val="left"/>
      </w:pPr>
      <w:r>
        <w:rPr/>
        <w:t>终止确认该金融负债，也不能终止确认转出的资产。</w:t>
      </w:r>
    </w:p>
    <w:p>
      <w:pPr>
        <w:spacing w:line="240" w:lineRule="auto" w:before="11"/>
        <w:rPr>
          <w:rFonts w:ascii="宋体" w:hAnsi="宋体" w:cs="宋体" w:eastAsia="宋体" w:hint="default"/>
          <w:sz w:val="18"/>
          <w:szCs w:val="18"/>
        </w:rPr>
      </w:pPr>
    </w:p>
    <w:p>
      <w:pPr>
        <w:pStyle w:val="BodyText"/>
        <w:spacing w:line="240" w:lineRule="auto"/>
        <w:ind w:left="642" w:right="91"/>
        <w:jc w:val="left"/>
      </w:pPr>
      <w:r>
        <w:rPr/>
        <w:t>与债权人之间签订协议，以承担新金融负债方式替换现存金融负债，且新金融负债与现</w:t>
      </w:r>
    </w:p>
    <w:p>
      <w:pPr>
        <w:spacing w:after="0" w:line="240" w:lineRule="auto"/>
        <w:jc w:val="left"/>
        <w:sectPr>
          <w:footerReference w:type="default" r:id="rId20"/>
          <w:pgSz w:w="11910" w:h="16840"/>
          <w:pgMar w:footer="982" w:header="877" w:top="1100" w:bottom="1180" w:left="980" w:right="940"/>
          <w:pgNumType w:start="50"/>
        </w:sectPr>
      </w:pPr>
    </w:p>
    <w:p>
      <w:pPr>
        <w:spacing w:line="240" w:lineRule="auto" w:before="7"/>
        <w:rPr>
          <w:rFonts w:ascii="宋体" w:hAnsi="宋体" w:cs="宋体" w:eastAsia="宋体" w:hint="default"/>
          <w:sz w:val="25"/>
          <w:szCs w:val="25"/>
        </w:rPr>
      </w:pPr>
    </w:p>
    <w:p>
      <w:pPr>
        <w:pStyle w:val="BodyText"/>
        <w:spacing w:line="357" w:lineRule="auto" w:before="26"/>
        <w:ind w:right="93"/>
        <w:jc w:val="left"/>
      </w:pPr>
      <w:r>
        <w:rPr>
          <w:spacing w:val="-2"/>
        </w:rPr>
        <w:t>存金融负债的合同条款实质上不同的，应当终止确认现存金融负债，并同时确认新金融负债。</w:t>
      </w:r>
      <w:r>
        <w:rPr/>
        <w:t> “实质上不同”是指按照新的合同条款，金融负债未来现金流量现值与原金融负债的剩余期</w:t>
      </w:r>
      <w:r>
        <w:rPr>
          <w:spacing w:val="-83"/>
        </w:rPr>
        <w:t> </w:t>
      </w:r>
      <w:r>
        <w:rPr>
          <w:spacing w:val="-83"/>
        </w:rPr>
      </w:r>
      <w:r>
        <w:rPr/>
        <w:t>间现金流量现值之间的差异至少相差</w:t>
      </w:r>
      <w:r>
        <w:rPr>
          <w:spacing w:val="-60"/>
        </w:rPr>
        <w:t> </w:t>
      </w:r>
      <w:r>
        <w:rPr/>
        <w:t>10%。有关现值的计算均采用原金融负债的实际利率。</w:t>
      </w:r>
    </w:p>
    <w:p>
      <w:pPr>
        <w:pStyle w:val="BodyText"/>
        <w:spacing w:line="357" w:lineRule="auto" w:before="128"/>
        <w:ind w:right="227" w:firstLine="488"/>
        <w:jc w:val="both"/>
      </w:pPr>
      <w:r>
        <w:rPr/>
        <w:t>回购金融负债一部分的，应当在回购日按照继续确认部分和终止确认部分的相对公允价</w:t>
      </w:r>
      <w:r>
        <w:rPr>
          <w:spacing w:val="1"/>
        </w:rPr>
        <w:t> </w:t>
      </w:r>
      <w:r>
        <w:rPr/>
        <w:t>值，将该金融负债整体的账面价值进行分配。分配给终止确认部分的账面价值与支付的对价</w:t>
      </w:r>
      <w:r>
        <w:rPr>
          <w:spacing w:val="-83"/>
        </w:rPr>
        <w:t> </w:t>
      </w:r>
      <w:r>
        <w:rPr>
          <w:spacing w:val="-83"/>
        </w:rPr>
      </w:r>
      <w:r>
        <w:rPr/>
        <w:t>(包括转出的非现金资产或承担的新金融负债)之间的差额，计入当期损益。</w:t>
      </w:r>
    </w:p>
    <w:p>
      <w:pPr>
        <w:pStyle w:val="BodyText"/>
        <w:spacing w:line="240" w:lineRule="auto" w:before="130"/>
        <w:ind w:left="642" w:right="92"/>
        <w:jc w:val="left"/>
      </w:pPr>
      <w:r>
        <w:rPr/>
        <w:t>4、金融资产和金融负债的公允价值确定方法</w:t>
      </w:r>
    </w:p>
    <w:p>
      <w:pPr>
        <w:spacing w:line="240" w:lineRule="auto" w:before="11"/>
        <w:rPr>
          <w:rFonts w:ascii="宋体" w:hAnsi="宋体" w:cs="宋体" w:eastAsia="宋体" w:hint="default"/>
          <w:sz w:val="18"/>
          <w:szCs w:val="18"/>
        </w:rPr>
      </w:pPr>
    </w:p>
    <w:p>
      <w:pPr>
        <w:pStyle w:val="BodyText"/>
        <w:spacing w:line="429" w:lineRule="auto"/>
        <w:ind w:left="642" w:right="92"/>
        <w:jc w:val="left"/>
      </w:pPr>
      <w:r>
        <w:rPr/>
        <w:t>（1）存在活跃市场的金融资产或金融负债 以活跃市场中的报价确定为其公允价值。活跃市场中的报价是指易于定期从交易所、经</w:t>
      </w:r>
    </w:p>
    <w:p>
      <w:pPr>
        <w:pStyle w:val="BodyText"/>
        <w:spacing w:line="278" w:lineRule="exact"/>
        <w:ind w:right="92"/>
        <w:jc w:val="left"/>
      </w:pPr>
      <w:r>
        <w:rPr/>
        <w:t>纪商、行业协会、定价服务机构等获得的价格，且代表了在公平交易中实际发生的市场交易</w:t>
      </w:r>
    </w:p>
    <w:p>
      <w:pPr>
        <w:pStyle w:val="BodyText"/>
        <w:spacing w:line="240" w:lineRule="auto" w:before="154"/>
        <w:ind w:right="92"/>
        <w:jc w:val="left"/>
      </w:pPr>
      <w:r>
        <w:rPr/>
        <w:t>的价格。</w:t>
      </w:r>
    </w:p>
    <w:p>
      <w:pPr>
        <w:spacing w:line="240" w:lineRule="auto" w:before="11"/>
        <w:rPr>
          <w:rFonts w:ascii="宋体" w:hAnsi="宋体" w:cs="宋体" w:eastAsia="宋体" w:hint="default"/>
          <w:sz w:val="18"/>
          <w:szCs w:val="18"/>
        </w:rPr>
      </w:pPr>
    </w:p>
    <w:p>
      <w:pPr>
        <w:pStyle w:val="BodyText"/>
        <w:spacing w:line="357" w:lineRule="auto"/>
        <w:ind w:right="230" w:firstLine="480"/>
        <w:jc w:val="both"/>
      </w:pPr>
      <w:r>
        <w:rPr/>
        <w:t>在活跃市场上，金融资产或拟承担的金融负债的报价，以现行出价为准；拟购入的金融</w:t>
      </w:r>
      <w:r>
        <w:rPr>
          <w:spacing w:val="1"/>
        </w:rPr>
        <w:t> </w:t>
      </w:r>
      <w:r>
        <w:rPr/>
        <w:t>资产或已承担的金融负债的报价，应当是现行要价。</w:t>
      </w:r>
    </w:p>
    <w:p>
      <w:pPr>
        <w:pStyle w:val="BodyText"/>
        <w:spacing w:line="357" w:lineRule="auto" w:before="130"/>
        <w:ind w:right="230" w:firstLine="480"/>
        <w:jc w:val="both"/>
      </w:pPr>
      <w:r>
        <w:rPr/>
        <w:t>持有可抵销市场风险的资产和负债时，可采用市场中间价确定可抵销市场风险头寸的公</w:t>
      </w:r>
      <w:r>
        <w:rPr>
          <w:spacing w:val="1"/>
        </w:rPr>
        <w:t> </w:t>
      </w:r>
      <w:r>
        <w:rPr/>
        <w:t>允价值；同时，用出价或要价作为确定净敞口的公允价值。</w:t>
      </w:r>
    </w:p>
    <w:p>
      <w:pPr>
        <w:pStyle w:val="BodyText"/>
        <w:spacing w:line="357" w:lineRule="auto" w:before="128"/>
        <w:ind w:right="230" w:firstLine="480"/>
        <w:jc w:val="both"/>
      </w:pPr>
      <w:r>
        <w:rPr/>
        <w:t>金融资产或金融负债没有现行出价或要价，但最近交易日后经济环境没有发生重大变化</w:t>
      </w:r>
      <w:r>
        <w:rPr>
          <w:spacing w:val="1"/>
        </w:rPr>
        <w:t> </w:t>
      </w:r>
      <w:r>
        <w:rPr/>
        <w:t>的，应当采用最近交易的市场报价确定该金融资产或金融负债的公允价值。</w:t>
      </w:r>
    </w:p>
    <w:p>
      <w:pPr>
        <w:pStyle w:val="BodyText"/>
        <w:spacing w:line="357" w:lineRule="auto" w:before="130"/>
        <w:ind w:right="230" w:firstLine="480"/>
        <w:jc w:val="both"/>
      </w:pPr>
      <w:r>
        <w:rPr/>
        <w:t>最近交易日后经济环境发生了重大变化时，应当参考类似金融资产或金融负债的现行价</w:t>
      </w:r>
      <w:r>
        <w:rPr>
          <w:spacing w:val="1"/>
        </w:rPr>
        <w:t> </w:t>
      </w:r>
      <w:r>
        <w:rPr/>
        <w:t>格或利率，调整最近交易的市场报价，以确定该金融资产或金融负债的公允价值。</w:t>
      </w:r>
    </w:p>
    <w:p>
      <w:pPr>
        <w:pStyle w:val="BodyText"/>
        <w:spacing w:line="357" w:lineRule="auto" w:before="128"/>
        <w:ind w:right="230" w:firstLine="480"/>
        <w:jc w:val="both"/>
      </w:pPr>
      <w:r>
        <w:rPr/>
        <w:t>有足够的证据表明最近交易的市场报价不是公允价值的，对最近交易的市场报价作出适</w:t>
      </w:r>
      <w:r>
        <w:rPr>
          <w:spacing w:val="1"/>
        </w:rPr>
        <w:t> </w:t>
      </w:r>
      <w:r>
        <w:rPr/>
        <w:t>当调整，以确定该金融资产或金融负债的公允价值。</w:t>
      </w:r>
    </w:p>
    <w:p>
      <w:pPr>
        <w:pStyle w:val="BodyText"/>
        <w:spacing w:line="427" w:lineRule="auto" w:before="130"/>
        <w:ind w:left="634" w:right="92"/>
        <w:jc w:val="left"/>
      </w:pPr>
      <w:r>
        <w:rPr>
          <w:spacing w:val="-3"/>
        </w:rPr>
        <w:t>金融工具组合的公允价值，根据该组合内单项金融工具的数量与单位市场报价共同确定。</w:t>
      </w:r>
      <w:r>
        <w:rPr>
          <w:spacing w:val="-85"/>
        </w:rPr>
        <w:t> </w:t>
      </w:r>
      <w:r>
        <w:rPr>
          <w:spacing w:val="-85"/>
        </w:rPr>
      </w:r>
      <w:r>
        <w:rPr/>
        <w:t>活期存款的公允价值，应当不低于存款人可支取时应付的金额；通知存款的公允价值，</w:t>
      </w:r>
    </w:p>
    <w:p>
      <w:pPr>
        <w:pStyle w:val="BodyText"/>
        <w:spacing w:line="281" w:lineRule="exact"/>
        <w:ind w:left="154" w:right="92"/>
        <w:jc w:val="left"/>
      </w:pPr>
      <w:r>
        <w:rPr/>
        <w:t>不低于存款人要求支取时应付金额从可支取的第一天起进行折现的现值。</w:t>
      </w:r>
    </w:p>
    <w:p>
      <w:pPr>
        <w:spacing w:line="240" w:lineRule="auto" w:before="12"/>
        <w:rPr>
          <w:rFonts w:ascii="宋体" w:hAnsi="宋体" w:cs="宋体" w:eastAsia="宋体" w:hint="default"/>
          <w:sz w:val="18"/>
          <w:szCs w:val="18"/>
        </w:rPr>
      </w:pPr>
    </w:p>
    <w:p>
      <w:pPr>
        <w:pStyle w:val="BodyText"/>
        <w:spacing w:line="427" w:lineRule="auto"/>
        <w:ind w:left="634" w:right="92"/>
        <w:jc w:val="left"/>
      </w:pPr>
      <w:r>
        <w:rPr/>
        <w:t>（2）不存在活跃市场的 应当采用估值技术确定其公允价值。采用估值技术得出的结果，应当反映估值日在公平</w:t>
      </w:r>
    </w:p>
    <w:p>
      <w:pPr>
        <w:pStyle w:val="BodyText"/>
        <w:spacing w:line="281" w:lineRule="exact"/>
        <w:ind w:left="154" w:right="92"/>
        <w:jc w:val="left"/>
      </w:pPr>
      <w:r>
        <w:rPr/>
        <w:t>交易中可能采用的交易价格。估值技术包括参考熟悉情况并自愿交易的各方最近进行的市场</w:t>
      </w:r>
    </w:p>
    <w:p>
      <w:pPr>
        <w:spacing w:after="0" w:line="281" w:lineRule="exact"/>
        <w:jc w:val="left"/>
        <w:sectPr>
          <w:footerReference w:type="default" r:id="rId21"/>
          <w:pgSz w:w="11910" w:h="16840"/>
          <w:pgMar w:footer="982" w:header="877" w:top="1100" w:bottom="1180" w:left="980" w:right="900"/>
          <w:pgNumType w:start="51"/>
        </w:sectPr>
      </w:pPr>
    </w:p>
    <w:p>
      <w:pPr>
        <w:spacing w:line="240" w:lineRule="auto" w:before="7"/>
        <w:rPr>
          <w:rFonts w:ascii="宋体" w:hAnsi="宋体" w:cs="宋体" w:eastAsia="宋体" w:hint="default"/>
          <w:sz w:val="25"/>
          <w:szCs w:val="25"/>
        </w:rPr>
      </w:pPr>
    </w:p>
    <w:p>
      <w:pPr>
        <w:pStyle w:val="BodyText"/>
        <w:spacing w:line="357" w:lineRule="auto" w:before="26"/>
        <w:ind w:right="92"/>
        <w:jc w:val="left"/>
      </w:pPr>
      <w:r>
        <w:rPr/>
        <w:t>交易中使用的价格、参照实质上相同的其他金融工具的当前公允价值、现金流量折现法和期</w:t>
      </w:r>
      <w:r>
        <w:rPr>
          <w:spacing w:val="-83"/>
        </w:rPr>
        <w:t> </w:t>
      </w:r>
      <w:r>
        <w:rPr>
          <w:spacing w:val="-83"/>
        </w:rPr>
      </w:r>
      <w:r>
        <w:rPr/>
        <w:t>权定价模型。</w:t>
      </w:r>
    </w:p>
    <w:p>
      <w:pPr>
        <w:pStyle w:val="BodyText"/>
        <w:spacing w:line="357" w:lineRule="auto" w:before="128"/>
        <w:ind w:right="111" w:firstLine="480"/>
        <w:jc w:val="both"/>
      </w:pPr>
      <w:r>
        <w:rPr/>
        <w:t>交易价格应当作为其初始确认时的公允价值的依据，但有客观证据表明相同金融工具公</w:t>
      </w:r>
      <w:r>
        <w:rPr>
          <w:spacing w:val="1"/>
        </w:rPr>
        <w:t> </w:t>
      </w:r>
      <w:r>
        <w:rPr/>
        <w:t>开交易价格更公允，或采用仅考虑公开市场参数的估值技术确定的结果更公允的，不采用交</w:t>
      </w:r>
      <w:r>
        <w:rPr>
          <w:spacing w:val="-83"/>
        </w:rPr>
        <w:t> </w:t>
      </w:r>
      <w:r>
        <w:rPr>
          <w:spacing w:val="-83"/>
        </w:rPr>
      </w:r>
      <w:r>
        <w:rPr>
          <w:spacing w:val="-2"/>
        </w:rPr>
        <w:t>易价格作为初始确认时的公允价值，而应当采用更公允的交易价格或估值结果确定公允价值。</w:t>
      </w:r>
    </w:p>
    <w:p>
      <w:pPr>
        <w:pStyle w:val="BodyText"/>
        <w:spacing w:line="357" w:lineRule="auto" w:before="130"/>
        <w:ind w:left="154" w:right="230" w:firstLine="480"/>
        <w:jc w:val="both"/>
      </w:pPr>
      <w:r>
        <w:rPr/>
        <w:t>初始取得或源生的金融资产或承担的金融负债，应当以市场交易价格作为确定其公允价</w:t>
      </w:r>
      <w:r>
        <w:rPr>
          <w:spacing w:val="1"/>
        </w:rPr>
        <w:t> </w:t>
      </w:r>
      <w:r>
        <w:rPr/>
        <w:t>值的基础。</w:t>
      </w:r>
    </w:p>
    <w:p>
      <w:pPr>
        <w:pStyle w:val="BodyText"/>
        <w:spacing w:line="357" w:lineRule="auto" w:before="128"/>
        <w:ind w:left="154" w:right="228" w:firstLine="480"/>
        <w:jc w:val="both"/>
      </w:pPr>
      <w:r>
        <w:rPr/>
        <w:t>采用未来现金流量折现法确定金融工具公允价值，应当使用合同条款和特征在实质上相</w:t>
      </w:r>
      <w:r>
        <w:rPr>
          <w:spacing w:val="1"/>
        </w:rPr>
        <w:t> </w:t>
      </w:r>
      <w:r>
        <w:rPr/>
        <w:t>同的其他金融工具的市场收益率作为折现率。金融工具的条款和特征，包括金融工具本身的</w:t>
      </w:r>
      <w:r>
        <w:rPr>
          <w:spacing w:val="-83"/>
        </w:rPr>
        <w:t> </w:t>
      </w:r>
      <w:r>
        <w:rPr>
          <w:spacing w:val="-83"/>
        </w:rPr>
      </w:r>
      <w:r>
        <w:rPr/>
        <w:t>信用质量、合同规定采用固定利率计息的剩余期间、支付本金的剩余期间以及支付时采用的</w:t>
      </w:r>
      <w:r>
        <w:rPr>
          <w:spacing w:val="-83"/>
        </w:rPr>
        <w:t> </w:t>
      </w:r>
      <w:r>
        <w:rPr>
          <w:spacing w:val="-83"/>
        </w:rPr>
      </w:r>
      <w:r>
        <w:rPr/>
        <w:t>货币等。</w:t>
      </w:r>
    </w:p>
    <w:p>
      <w:pPr>
        <w:pStyle w:val="BodyText"/>
        <w:spacing w:line="240" w:lineRule="auto" w:before="130"/>
        <w:ind w:left="642" w:right="92"/>
        <w:jc w:val="left"/>
      </w:pPr>
      <w:r>
        <w:rPr/>
        <w:t>（3）因继续涉入形成的金融资产公允价值确定方法</w:t>
      </w:r>
    </w:p>
    <w:p>
      <w:pPr>
        <w:spacing w:line="240" w:lineRule="auto" w:before="6"/>
        <w:rPr>
          <w:rFonts w:ascii="宋体" w:hAnsi="宋体" w:cs="宋体" w:eastAsia="宋体" w:hint="default"/>
          <w:sz w:val="19"/>
          <w:szCs w:val="19"/>
        </w:rPr>
      </w:pPr>
    </w:p>
    <w:p>
      <w:pPr>
        <w:spacing w:line="369" w:lineRule="auto" w:before="0"/>
        <w:ind w:left="153" w:right="231" w:firstLine="488"/>
        <w:jc w:val="both"/>
        <w:rPr>
          <w:rFonts w:ascii="宋体" w:hAnsi="宋体" w:cs="宋体" w:eastAsia="宋体" w:hint="default"/>
          <w:sz w:val="23"/>
          <w:szCs w:val="23"/>
        </w:rPr>
      </w:pPr>
      <w:r>
        <w:rPr>
          <w:rFonts w:ascii="宋体" w:hAnsi="宋体" w:cs="宋体" w:eastAsia="宋体" w:hint="default"/>
          <w:spacing w:val="-2"/>
          <w:sz w:val="23"/>
          <w:szCs w:val="23"/>
        </w:rPr>
        <w:t>既没有转移也没有保留金融资产所有权上几乎所有的风险和报酬，且未放弃对该金融资产控</w:t>
      </w:r>
      <w:r>
        <w:rPr>
          <w:rFonts w:ascii="宋体" w:hAnsi="宋体" w:cs="宋体" w:eastAsia="宋体" w:hint="default"/>
          <w:w w:val="100"/>
          <w:sz w:val="23"/>
          <w:szCs w:val="23"/>
        </w:rPr>
        <w:t> </w:t>
      </w:r>
      <w:r>
        <w:rPr>
          <w:rFonts w:ascii="宋体" w:hAnsi="宋体" w:cs="宋体" w:eastAsia="宋体" w:hint="default"/>
          <w:spacing w:val="-2"/>
          <w:sz w:val="23"/>
          <w:szCs w:val="23"/>
        </w:rPr>
        <w:t>制的，根据其继续涉入所转移金融资产的程度确认有关金融资产和金融负债。因继续涉入所转移</w:t>
      </w:r>
      <w:r>
        <w:rPr>
          <w:rFonts w:ascii="宋体" w:hAnsi="宋体" w:cs="宋体" w:eastAsia="宋体" w:hint="default"/>
          <w:spacing w:val="-65"/>
          <w:sz w:val="23"/>
          <w:szCs w:val="23"/>
        </w:rPr>
        <w:t> </w:t>
      </w:r>
      <w:r>
        <w:rPr>
          <w:rFonts w:ascii="宋体" w:hAnsi="宋体" w:cs="宋体" w:eastAsia="宋体" w:hint="default"/>
          <w:spacing w:val="-65"/>
          <w:sz w:val="23"/>
          <w:szCs w:val="23"/>
        </w:rPr>
      </w:r>
      <w:r>
        <w:rPr>
          <w:rFonts w:ascii="宋体" w:hAnsi="宋体" w:cs="宋体" w:eastAsia="宋体" w:hint="default"/>
          <w:spacing w:val="-2"/>
          <w:sz w:val="23"/>
          <w:szCs w:val="23"/>
        </w:rPr>
        <w:t>金融资产形成的有关资产确认相关收入，对继续涉入形成的有关负债确认相关费用。继续涉入所</w:t>
      </w:r>
      <w:r>
        <w:rPr>
          <w:rFonts w:ascii="宋体" w:hAnsi="宋体" w:cs="宋体" w:eastAsia="宋体" w:hint="default"/>
          <w:spacing w:val="-65"/>
          <w:sz w:val="23"/>
          <w:szCs w:val="23"/>
        </w:rPr>
        <w:t> </w:t>
      </w:r>
      <w:r>
        <w:rPr>
          <w:rFonts w:ascii="宋体" w:hAnsi="宋体" w:cs="宋体" w:eastAsia="宋体" w:hint="default"/>
          <w:spacing w:val="-65"/>
          <w:sz w:val="23"/>
          <w:szCs w:val="23"/>
        </w:rPr>
      </w:r>
      <w:r>
        <w:rPr>
          <w:rFonts w:ascii="宋体" w:hAnsi="宋体" w:cs="宋体" w:eastAsia="宋体" w:hint="default"/>
          <w:sz w:val="23"/>
          <w:szCs w:val="23"/>
        </w:rPr>
        <w:t>形成的相关资产和负债不相互抵销，其后续计量按照《企业会计准则第</w:t>
      </w:r>
      <w:r>
        <w:rPr>
          <w:rFonts w:ascii="宋体" w:hAnsi="宋体" w:cs="宋体" w:eastAsia="宋体" w:hint="default"/>
          <w:spacing w:val="-48"/>
          <w:sz w:val="23"/>
          <w:szCs w:val="23"/>
        </w:rPr>
        <w:t> </w:t>
      </w:r>
      <w:r>
        <w:rPr>
          <w:rFonts w:ascii="Verdana" w:hAnsi="Verdana" w:cs="Verdana" w:eastAsia="Verdana" w:hint="default"/>
          <w:sz w:val="23"/>
          <w:szCs w:val="23"/>
        </w:rPr>
        <w:t>22</w:t>
      </w:r>
      <w:r>
        <w:rPr>
          <w:rFonts w:ascii="Verdana" w:hAnsi="Verdana" w:cs="Verdana" w:eastAsia="Verdana" w:hint="default"/>
          <w:spacing w:val="-14"/>
          <w:sz w:val="23"/>
          <w:szCs w:val="23"/>
        </w:rPr>
        <w:t> </w:t>
      </w:r>
      <w:r>
        <w:rPr>
          <w:rFonts w:ascii="宋体" w:hAnsi="宋体" w:cs="宋体" w:eastAsia="宋体" w:hint="default"/>
          <w:sz w:val="23"/>
          <w:szCs w:val="23"/>
        </w:rPr>
        <w:t>号</w:t>
      </w:r>
      <w:r>
        <w:rPr>
          <w:rFonts w:ascii="Verdana" w:hAnsi="Verdana" w:cs="Verdana" w:eastAsia="Verdana" w:hint="default"/>
          <w:sz w:val="23"/>
          <w:szCs w:val="23"/>
        </w:rPr>
        <w:t>——</w:t>
      </w:r>
      <w:r>
        <w:rPr>
          <w:rFonts w:ascii="宋体" w:hAnsi="宋体" w:cs="宋体" w:eastAsia="宋体" w:hint="default"/>
          <w:sz w:val="23"/>
          <w:szCs w:val="23"/>
        </w:rPr>
        <w:t>金融工具确认</w:t>
      </w:r>
      <w:r>
        <w:rPr>
          <w:rFonts w:ascii="宋体" w:hAnsi="宋体" w:cs="宋体" w:eastAsia="宋体" w:hint="default"/>
          <w:w w:val="100"/>
          <w:sz w:val="23"/>
          <w:szCs w:val="23"/>
        </w:rPr>
        <w:t> </w:t>
      </w:r>
      <w:r>
        <w:rPr>
          <w:rFonts w:ascii="宋体" w:hAnsi="宋体" w:cs="宋体" w:eastAsia="宋体" w:hint="default"/>
          <w:spacing w:val="-2"/>
          <w:sz w:val="23"/>
          <w:szCs w:val="23"/>
        </w:rPr>
        <w:t>和计量》的相关规定处理。继续涉入资产根据所转移的性质及其分类，列报于资产负债表中的应</w:t>
      </w:r>
      <w:r>
        <w:rPr>
          <w:rFonts w:ascii="宋体" w:hAnsi="宋体" w:cs="宋体" w:eastAsia="宋体" w:hint="default"/>
          <w:spacing w:val="-67"/>
          <w:sz w:val="23"/>
          <w:szCs w:val="23"/>
        </w:rPr>
        <w:t> </w:t>
      </w:r>
      <w:r>
        <w:rPr>
          <w:rFonts w:ascii="宋体" w:hAnsi="宋体" w:cs="宋体" w:eastAsia="宋体" w:hint="default"/>
          <w:spacing w:val="-67"/>
          <w:sz w:val="23"/>
          <w:szCs w:val="23"/>
        </w:rPr>
      </w:r>
      <w:r>
        <w:rPr>
          <w:rFonts w:ascii="宋体" w:hAnsi="宋体" w:cs="宋体" w:eastAsia="宋体" w:hint="default"/>
          <w:spacing w:val="-2"/>
          <w:sz w:val="23"/>
          <w:szCs w:val="23"/>
        </w:rPr>
        <w:t>收款项等。继续涉入负债根据所转移的资产是按摊余成本计量还是按公允价值计量，分类为按公</w:t>
      </w:r>
      <w:r>
        <w:rPr>
          <w:rFonts w:ascii="宋体" w:hAnsi="宋体" w:cs="宋体" w:eastAsia="宋体" w:hint="default"/>
          <w:spacing w:val="-65"/>
          <w:sz w:val="23"/>
          <w:szCs w:val="23"/>
        </w:rPr>
        <w:t> </w:t>
      </w:r>
      <w:r>
        <w:rPr>
          <w:rFonts w:ascii="宋体" w:hAnsi="宋体" w:cs="宋体" w:eastAsia="宋体" w:hint="default"/>
          <w:spacing w:val="-65"/>
          <w:sz w:val="23"/>
          <w:szCs w:val="23"/>
        </w:rPr>
      </w:r>
      <w:r>
        <w:rPr>
          <w:rFonts w:ascii="宋体" w:hAnsi="宋体" w:cs="宋体" w:eastAsia="宋体" w:hint="default"/>
          <w:sz w:val="23"/>
          <w:szCs w:val="23"/>
        </w:rPr>
        <w:t>允价值计量且其变动计人当期损益的金融负债或其他金融负债。</w:t>
      </w:r>
    </w:p>
    <w:p>
      <w:pPr>
        <w:pStyle w:val="BodyText"/>
        <w:spacing w:line="240" w:lineRule="auto" w:before="128"/>
        <w:ind w:left="642" w:right="92"/>
        <w:jc w:val="left"/>
      </w:pPr>
      <w:r>
        <w:rPr/>
        <w:t>（4）金融负债的公允价值确定方法</w:t>
      </w:r>
    </w:p>
    <w:p>
      <w:pPr>
        <w:spacing w:line="240" w:lineRule="auto" w:before="6"/>
        <w:rPr>
          <w:rFonts w:ascii="宋体" w:hAnsi="宋体" w:cs="宋体" w:eastAsia="宋体" w:hint="default"/>
          <w:sz w:val="19"/>
          <w:szCs w:val="19"/>
        </w:rPr>
      </w:pPr>
    </w:p>
    <w:p>
      <w:pPr>
        <w:spacing w:line="372" w:lineRule="auto" w:before="0"/>
        <w:ind w:left="153" w:right="231" w:firstLine="488"/>
        <w:jc w:val="both"/>
        <w:rPr>
          <w:rFonts w:ascii="宋体" w:hAnsi="宋体" w:cs="宋体" w:eastAsia="宋体" w:hint="default"/>
          <w:sz w:val="23"/>
          <w:szCs w:val="23"/>
        </w:rPr>
      </w:pPr>
      <w:r>
        <w:rPr>
          <w:rFonts w:ascii="宋体" w:hAnsi="宋体" w:cs="宋体" w:eastAsia="宋体" w:hint="default"/>
          <w:spacing w:val="-2"/>
          <w:sz w:val="23"/>
          <w:szCs w:val="23"/>
        </w:rPr>
        <w:t>初始承担的金融负债，应当以市场交易价格作为确定其公允价值的基础，金融负债采用摊余</w:t>
      </w:r>
      <w:r>
        <w:rPr>
          <w:rFonts w:ascii="宋体" w:hAnsi="宋体" w:cs="宋体" w:eastAsia="宋体" w:hint="default"/>
          <w:w w:val="100"/>
          <w:sz w:val="23"/>
          <w:szCs w:val="23"/>
        </w:rPr>
        <w:t> </w:t>
      </w:r>
      <w:r>
        <w:rPr>
          <w:rFonts w:ascii="宋体" w:hAnsi="宋体" w:cs="宋体" w:eastAsia="宋体" w:hint="default"/>
          <w:sz w:val="23"/>
          <w:szCs w:val="23"/>
        </w:rPr>
        <w:t>成本进行后续计量。</w:t>
      </w:r>
    </w:p>
    <w:p>
      <w:pPr>
        <w:pStyle w:val="BodyText"/>
        <w:spacing w:line="240" w:lineRule="auto" w:before="126"/>
        <w:ind w:left="642" w:right="92"/>
        <w:jc w:val="left"/>
      </w:pPr>
      <w:r>
        <w:rPr/>
        <w:t>5、金融资产减值</w:t>
      </w:r>
    </w:p>
    <w:p>
      <w:pPr>
        <w:spacing w:line="240" w:lineRule="auto" w:before="6"/>
        <w:rPr>
          <w:rFonts w:ascii="宋体" w:hAnsi="宋体" w:cs="宋体" w:eastAsia="宋体" w:hint="default"/>
          <w:sz w:val="19"/>
          <w:szCs w:val="19"/>
        </w:rPr>
      </w:pPr>
    </w:p>
    <w:p>
      <w:pPr>
        <w:spacing w:line="372" w:lineRule="auto" w:before="0"/>
        <w:ind w:left="153" w:right="231" w:firstLine="488"/>
        <w:jc w:val="both"/>
        <w:rPr>
          <w:rFonts w:ascii="宋体" w:hAnsi="宋体" w:cs="宋体" w:eastAsia="宋体" w:hint="default"/>
          <w:sz w:val="23"/>
          <w:szCs w:val="23"/>
        </w:rPr>
      </w:pPr>
      <w:r>
        <w:rPr>
          <w:rFonts w:ascii="宋体" w:hAnsi="宋体" w:cs="宋体" w:eastAsia="宋体" w:hint="default"/>
          <w:spacing w:val="-2"/>
          <w:sz w:val="23"/>
          <w:szCs w:val="23"/>
        </w:rPr>
        <w:t>除以公允价值计量且其变动计入当期损益的金融资产外，于资产负债表日对金融资产的账面</w:t>
      </w:r>
      <w:r>
        <w:rPr>
          <w:rFonts w:ascii="宋体" w:hAnsi="宋体" w:cs="宋体" w:eastAsia="宋体" w:hint="default"/>
          <w:w w:val="100"/>
          <w:sz w:val="23"/>
          <w:szCs w:val="23"/>
        </w:rPr>
        <w:t> </w:t>
      </w:r>
      <w:r>
        <w:rPr>
          <w:rFonts w:ascii="宋体" w:hAnsi="宋体" w:cs="宋体" w:eastAsia="宋体" w:hint="default"/>
          <w:spacing w:val="-2"/>
          <w:sz w:val="23"/>
          <w:szCs w:val="23"/>
        </w:rPr>
        <w:t>价值进行检查，如果有客观证据表明某项金融资产发生减值的，计提减值准备。如果可供出售权</w:t>
      </w:r>
      <w:r>
        <w:rPr>
          <w:rFonts w:ascii="宋体" w:hAnsi="宋体" w:cs="宋体" w:eastAsia="宋体" w:hint="default"/>
          <w:spacing w:val="-67"/>
          <w:sz w:val="23"/>
          <w:szCs w:val="23"/>
        </w:rPr>
        <w:t> </w:t>
      </w:r>
      <w:r>
        <w:rPr>
          <w:rFonts w:ascii="宋体" w:hAnsi="宋体" w:cs="宋体" w:eastAsia="宋体" w:hint="default"/>
          <w:spacing w:val="-67"/>
          <w:sz w:val="23"/>
          <w:szCs w:val="23"/>
        </w:rPr>
      </w:r>
      <w:r>
        <w:rPr>
          <w:rFonts w:ascii="宋体" w:hAnsi="宋体" w:cs="宋体" w:eastAsia="宋体" w:hint="default"/>
          <w:spacing w:val="-2"/>
          <w:sz w:val="23"/>
          <w:szCs w:val="23"/>
        </w:rPr>
        <w:t>益工具投资的公允价值发生较大幅度或非暂时性下降，原直接计入所有者权益的因公允价值下降</w:t>
      </w:r>
      <w:r>
        <w:rPr>
          <w:rFonts w:ascii="宋体" w:hAnsi="宋体" w:cs="宋体" w:eastAsia="宋体" w:hint="default"/>
          <w:spacing w:val="-66"/>
          <w:sz w:val="23"/>
          <w:szCs w:val="23"/>
        </w:rPr>
        <w:t> </w:t>
      </w:r>
      <w:r>
        <w:rPr>
          <w:rFonts w:ascii="宋体" w:hAnsi="宋体" w:cs="宋体" w:eastAsia="宋体" w:hint="default"/>
          <w:spacing w:val="-66"/>
          <w:sz w:val="23"/>
          <w:szCs w:val="23"/>
        </w:rPr>
      </w:r>
      <w:r>
        <w:rPr>
          <w:rFonts w:ascii="宋体" w:hAnsi="宋体" w:cs="宋体" w:eastAsia="宋体" w:hint="default"/>
          <w:spacing w:val="-2"/>
          <w:sz w:val="23"/>
          <w:szCs w:val="23"/>
        </w:rPr>
        <w:t>形成的累计损失计入减值损失。对已确认减值损失的可供出售债务工具投资，在期后公允价值上</w:t>
      </w:r>
      <w:r>
        <w:rPr>
          <w:rFonts w:ascii="宋体" w:hAnsi="宋体" w:cs="宋体" w:eastAsia="宋体" w:hint="default"/>
          <w:spacing w:val="-66"/>
          <w:sz w:val="23"/>
          <w:szCs w:val="23"/>
        </w:rPr>
        <w:t> </w:t>
      </w:r>
      <w:r>
        <w:rPr>
          <w:rFonts w:ascii="宋体" w:hAnsi="宋体" w:cs="宋体" w:eastAsia="宋体" w:hint="default"/>
          <w:spacing w:val="-66"/>
          <w:sz w:val="23"/>
          <w:szCs w:val="23"/>
        </w:rPr>
      </w:r>
      <w:r>
        <w:rPr>
          <w:rFonts w:ascii="宋体" w:hAnsi="宋体" w:cs="宋体" w:eastAsia="宋体" w:hint="default"/>
          <w:spacing w:val="-2"/>
          <w:sz w:val="23"/>
          <w:szCs w:val="23"/>
        </w:rPr>
        <w:t>升且客观上与确认原减值损失确认后发生的事项有关的，原确认的减值损失予以转回，计入当期</w:t>
      </w:r>
    </w:p>
    <w:p>
      <w:pPr>
        <w:spacing w:after="0" w:line="372" w:lineRule="auto"/>
        <w:jc w:val="both"/>
        <w:rPr>
          <w:rFonts w:ascii="宋体" w:hAnsi="宋体" w:cs="宋体" w:eastAsia="宋体" w:hint="default"/>
          <w:sz w:val="23"/>
          <w:szCs w:val="23"/>
        </w:rPr>
        <w:sectPr>
          <w:pgSz w:w="11910" w:h="16840"/>
          <w:pgMar w:header="877" w:footer="982" w:top="1100" w:bottom="1180" w:left="980" w:right="900"/>
        </w:sectPr>
      </w:pPr>
    </w:p>
    <w:p>
      <w:pPr>
        <w:spacing w:line="240" w:lineRule="auto" w:before="12"/>
        <w:rPr>
          <w:rFonts w:ascii="宋体" w:hAnsi="宋体" w:cs="宋体" w:eastAsia="宋体" w:hint="default"/>
          <w:sz w:val="25"/>
          <w:szCs w:val="25"/>
        </w:rPr>
      </w:pPr>
    </w:p>
    <w:p>
      <w:pPr>
        <w:spacing w:line="372" w:lineRule="auto" w:before="29"/>
        <w:ind w:left="154" w:right="231" w:firstLine="0"/>
        <w:jc w:val="both"/>
        <w:rPr>
          <w:rFonts w:ascii="宋体" w:hAnsi="宋体" w:cs="宋体" w:eastAsia="宋体" w:hint="default"/>
          <w:sz w:val="23"/>
          <w:szCs w:val="23"/>
        </w:rPr>
      </w:pPr>
      <w:r>
        <w:rPr>
          <w:rFonts w:ascii="宋体" w:hAnsi="宋体" w:cs="宋体" w:eastAsia="宋体" w:hint="default"/>
          <w:spacing w:val="-2"/>
          <w:sz w:val="23"/>
          <w:szCs w:val="23"/>
        </w:rPr>
        <w:t>损益。对已确认减值损失的可供出售权益工具投资，在期后公允价值上升且客观上与确认原减值</w:t>
      </w:r>
      <w:r>
        <w:rPr>
          <w:rFonts w:ascii="宋体" w:hAnsi="宋体" w:cs="宋体" w:eastAsia="宋体" w:hint="default"/>
          <w:spacing w:val="-64"/>
          <w:sz w:val="23"/>
          <w:szCs w:val="23"/>
        </w:rPr>
        <w:t> </w:t>
      </w:r>
      <w:r>
        <w:rPr>
          <w:rFonts w:ascii="宋体" w:hAnsi="宋体" w:cs="宋体" w:eastAsia="宋体" w:hint="default"/>
          <w:spacing w:val="-64"/>
          <w:sz w:val="23"/>
          <w:szCs w:val="23"/>
        </w:rPr>
      </w:r>
      <w:r>
        <w:rPr>
          <w:rFonts w:ascii="宋体" w:hAnsi="宋体" w:cs="宋体" w:eastAsia="宋体" w:hint="default"/>
          <w:spacing w:val="-2"/>
          <w:sz w:val="23"/>
          <w:szCs w:val="23"/>
        </w:rPr>
        <w:t>损失确认后发生的事项有关的，原确认的减值损失予以转回，计入所有者权益。在活跃市场中没</w:t>
      </w:r>
      <w:r>
        <w:rPr>
          <w:rFonts w:ascii="宋体" w:hAnsi="宋体" w:cs="宋体" w:eastAsia="宋体" w:hint="default"/>
          <w:spacing w:val="-66"/>
          <w:sz w:val="23"/>
          <w:szCs w:val="23"/>
        </w:rPr>
        <w:t> </w:t>
      </w:r>
      <w:r>
        <w:rPr>
          <w:rFonts w:ascii="宋体" w:hAnsi="宋体" w:cs="宋体" w:eastAsia="宋体" w:hint="default"/>
          <w:spacing w:val="-66"/>
          <w:sz w:val="23"/>
          <w:szCs w:val="23"/>
        </w:rPr>
      </w:r>
      <w:r>
        <w:rPr>
          <w:rFonts w:ascii="宋体" w:hAnsi="宋体" w:cs="宋体" w:eastAsia="宋体" w:hint="default"/>
          <w:sz w:val="23"/>
          <w:szCs w:val="23"/>
        </w:rPr>
        <w:t>有报价且其公允价值不能可靠计量的权益工具投资发生的减值损失，不予转回。</w:t>
      </w:r>
    </w:p>
    <w:p>
      <w:pPr>
        <w:pStyle w:val="Heading3"/>
        <w:tabs>
          <w:tab w:pos="1833" w:val="left" w:leader="none"/>
        </w:tabs>
        <w:spacing w:line="240" w:lineRule="auto" w:before="44"/>
        <w:ind w:right="92"/>
        <w:jc w:val="left"/>
        <w:rPr>
          <w:b w:val="0"/>
          <w:bCs w:val="0"/>
        </w:rPr>
      </w:pPr>
      <w:r>
        <w:rPr>
          <w:w w:val="95"/>
        </w:rPr>
        <w:t>(十)</w:t>
        <w:tab/>
      </w:r>
      <w:r>
        <w:rPr/>
        <w:t>应收款项</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right="227" w:firstLine="488"/>
        <w:jc w:val="both"/>
      </w:pPr>
      <w:r>
        <w:rPr/>
        <w:t>公司对外销售商品或提供劳务、以及实施其他活动形成的应收债权，按应收票据、应收</w:t>
      </w:r>
      <w:r>
        <w:rPr>
          <w:spacing w:val="1"/>
        </w:rPr>
        <w:t> </w:t>
      </w:r>
      <w:r>
        <w:rPr/>
        <w:t>账款、预付账款、其它应收款、应收利息、应收股利、长期应收款等类别核算。</w:t>
      </w:r>
    </w:p>
    <w:p>
      <w:pPr>
        <w:pStyle w:val="BodyText"/>
        <w:spacing w:line="357" w:lineRule="auto" w:before="130"/>
        <w:ind w:right="230" w:firstLine="488"/>
        <w:jc w:val="both"/>
      </w:pPr>
      <w:r>
        <w:rPr/>
        <w:t>单项金额重大的应收款项，是指单笔金额超过 500</w:t>
      </w:r>
      <w:r>
        <w:rPr>
          <w:spacing w:val="-92"/>
        </w:rPr>
        <w:t> </w:t>
      </w:r>
      <w:r>
        <w:rPr/>
        <w:t>万元，且该笔金额回收有重大不确定</w:t>
      </w:r>
      <w:r>
        <w:rPr/>
        <w:t> 性的应收账款、其他应收款。</w:t>
      </w:r>
    </w:p>
    <w:p>
      <w:pPr>
        <w:pStyle w:val="BodyText"/>
        <w:spacing w:line="357" w:lineRule="auto" w:before="128"/>
        <w:ind w:right="227" w:firstLine="488"/>
        <w:jc w:val="both"/>
      </w:pPr>
      <w:r>
        <w:rPr/>
        <w:t>期末对于单项金额重大的应收款项单独进行减值测试。如有客观证据表明其发生了减值</w:t>
      </w:r>
      <w:r>
        <w:rPr>
          <w:spacing w:val="1"/>
        </w:rPr>
        <w:t> </w:t>
      </w:r>
      <w:r>
        <w:rPr/>
        <w:t>的，根据其未来现金流量现值低于其账面价值的差额，确认减值损失，计提坏账准备。</w:t>
      </w:r>
    </w:p>
    <w:p>
      <w:pPr>
        <w:pStyle w:val="BodyText"/>
        <w:spacing w:line="357" w:lineRule="auto" w:before="130"/>
        <w:ind w:right="227" w:firstLine="488"/>
        <w:jc w:val="both"/>
      </w:pPr>
      <w:r>
        <w:rPr/>
        <w:t>期末如果有客观证据表明应收款项发生减值，则将其账面价值减记至可收回金额，减记</w:t>
      </w:r>
      <w:r>
        <w:rPr>
          <w:spacing w:val="1"/>
        </w:rPr>
        <w:t> </w:t>
      </w:r>
      <w:r>
        <w:rPr/>
        <w:t>的金额确认为资产减值损失，计入当期损益。可收回金额是通过对其未来现金流量（不包括</w:t>
      </w:r>
      <w:r>
        <w:rPr>
          <w:spacing w:val="-83"/>
        </w:rPr>
        <w:t> </w:t>
      </w:r>
      <w:r>
        <w:rPr>
          <w:spacing w:val="-83"/>
        </w:rPr>
      </w:r>
      <w:r>
        <w:rPr/>
        <w:t>尚未发生的信用损失）按原实际利率折现确定，并考虑相关担保物的价值（扣除预计处置费</w:t>
      </w:r>
      <w:r>
        <w:rPr>
          <w:spacing w:val="-83"/>
        </w:rPr>
        <w:t> </w:t>
      </w:r>
      <w:r>
        <w:rPr>
          <w:spacing w:val="-83"/>
        </w:rPr>
      </w:r>
      <w:r>
        <w:rPr>
          <w:spacing w:val="-5"/>
        </w:rPr>
        <w:t>用等）。原实际利率是初始确认该应收款项时计算确定的实际利率。若应收款项属于浮动利率</w:t>
      </w:r>
      <w:r>
        <w:rPr>
          <w:spacing w:val="-117"/>
        </w:rPr>
        <w:t> </w:t>
      </w:r>
      <w:r>
        <w:rPr>
          <w:spacing w:val="-117"/>
        </w:rPr>
      </w:r>
      <w:r>
        <w:rPr/>
        <w:t>金融资产的，在计算可收回金额时可采用合同规定的当期实际利率作为折现率。</w:t>
      </w:r>
    </w:p>
    <w:p>
      <w:pPr>
        <w:pStyle w:val="BodyText"/>
        <w:spacing w:line="357" w:lineRule="auto" w:before="130"/>
        <w:ind w:right="227" w:firstLine="488"/>
        <w:jc w:val="both"/>
      </w:pPr>
      <w:r>
        <w:rPr/>
        <w:t>对于期末单项金额非重大的应收款项，采用与经单独测试后未减值的应收款项（包括单</w:t>
      </w:r>
      <w:r>
        <w:rPr>
          <w:spacing w:val="1"/>
        </w:rPr>
        <w:t> </w:t>
      </w:r>
      <w:r>
        <w:rPr/>
        <w:t>项金额重大和不重大的应收款项）一起按类似信用风险特征划分为若干组合，再按这些应收</w:t>
      </w:r>
      <w:r>
        <w:rPr>
          <w:spacing w:val="-83"/>
        </w:rPr>
        <w:t> </w:t>
      </w:r>
      <w:r>
        <w:rPr>
          <w:spacing w:val="-83"/>
        </w:rPr>
      </w:r>
      <w:r>
        <w:rPr/>
        <w:t>款项组合在期末余额的一定比例（可以单独进行减值测试）计算确定减值损失，计提坏账准</w:t>
      </w:r>
      <w:r>
        <w:rPr>
          <w:spacing w:val="-83"/>
        </w:rPr>
        <w:t> </w:t>
      </w:r>
      <w:r>
        <w:rPr>
          <w:spacing w:val="-83"/>
        </w:rPr>
      </w:r>
      <w:r>
        <w:rPr/>
        <w:t>备。该比例反映各项目实际发生的减值损失，即各项组合的账面价值超过其未来现金流量现</w:t>
      </w:r>
      <w:r>
        <w:rPr>
          <w:spacing w:val="-83"/>
        </w:rPr>
        <w:t> </w:t>
      </w:r>
      <w:r>
        <w:rPr>
          <w:spacing w:val="-83"/>
        </w:rPr>
      </w:r>
      <w:r>
        <w:rPr/>
        <w:t>值的金额。已单项确认减值损失的应收款项，不再包括在具有类似信用风险特征的应收款项</w:t>
      </w:r>
      <w:r>
        <w:rPr>
          <w:spacing w:val="-83"/>
        </w:rPr>
        <w:t> </w:t>
      </w:r>
      <w:r>
        <w:rPr>
          <w:spacing w:val="-83"/>
        </w:rPr>
      </w:r>
      <w:r>
        <w:rPr/>
        <w:t>组合中进行减值测试。</w:t>
      </w:r>
    </w:p>
    <w:p>
      <w:pPr>
        <w:pStyle w:val="BodyText"/>
        <w:spacing w:line="357" w:lineRule="auto" w:before="128"/>
        <w:ind w:right="227" w:firstLine="488"/>
        <w:jc w:val="right"/>
      </w:pPr>
      <w:r>
        <w:rPr/>
        <w:t>公司根据以前年度与之相同或相类似的、具有类似信用风险特征的应收款项组合（即账</w:t>
      </w:r>
      <w:r>
        <w:rPr>
          <w:spacing w:val="1"/>
        </w:rPr>
        <w:t> </w:t>
      </w:r>
      <w:r>
        <w:rPr/>
        <w:t>龄组合）的实际损失率为基础，结合现时情况确定以下应收款项组合坏账准备计提的比例。</w:t>
      </w:r>
    </w:p>
    <w:p>
      <w:pPr>
        <w:pStyle w:val="BodyText"/>
        <w:spacing w:line="357" w:lineRule="auto" w:before="130"/>
        <w:ind w:right="227" w:firstLine="488"/>
        <w:jc w:val="both"/>
      </w:pPr>
      <w:r>
        <w:rPr/>
        <w:t>应收票据按照票据付款人或承兑人、保证人为风险特征，银行承兑或者银行作为票据保</w:t>
      </w:r>
      <w:r>
        <w:rPr>
          <w:spacing w:val="1"/>
        </w:rPr>
        <w:t> </w:t>
      </w:r>
      <w:r>
        <w:rPr/>
        <w:t>证人的商业汇票不计提坏账准备，未经银行承兑或保证的商业汇票按照应收账款的风险特征</w:t>
      </w:r>
      <w:r>
        <w:rPr>
          <w:spacing w:val="-83"/>
        </w:rPr>
        <w:t> </w:t>
      </w:r>
      <w:r>
        <w:rPr>
          <w:spacing w:val="-83"/>
        </w:rPr>
      </w:r>
      <w:r>
        <w:rPr/>
        <w:t>计提坏账准备。</w:t>
      </w:r>
    </w:p>
    <w:p>
      <w:pPr>
        <w:pStyle w:val="BodyText"/>
        <w:spacing w:line="357" w:lineRule="auto" w:before="128"/>
        <w:ind w:right="106" w:firstLine="488"/>
        <w:jc w:val="left"/>
      </w:pPr>
      <w:r>
        <w:rPr/>
        <w:t>应收账款、其他应收款、应收利息、应收股利、长期应收款，以账龄为风险特征，划分</w:t>
      </w:r>
      <w:r>
        <w:rPr>
          <w:spacing w:val="1"/>
        </w:rPr>
        <w:t> </w:t>
      </w:r>
      <w:r>
        <w:rPr/>
        <w:t>为</w:t>
      </w:r>
      <w:r>
        <w:rPr>
          <w:spacing w:val="-59"/>
        </w:rPr>
        <w:t> </w:t>
      </w:r>
      <w:r>
        <w:rPr/>
        <w:t>0-1</w:t>
      </w:r>
      <w:r>
        <w:rPr>
          <w:spacing w:val="-59"/>
        </w:rPr>
        <w:t> </w:t>
      </w:r>
      <w:r>
        <w:rPr>
          <w:spacing w:val="-4"/>
        </w:rPr>
        <w:t>个月、1-3</w:t>
      </w:r>
      <w:r>
        <w:rPr>
          <w:spacing w:val="-59"/>
        </w:rPr>
        <w:t> </w:t>
      </w:r>
      <w:r>
        <w:rPr>
          <w:spacing w:val="-4"/>
        </w:rPr>
        <w:t>个月、3-6</w:t>
      </w:r>
      <w:r>
        <w:rPr>
          <w:spacing w:val="-59"/>
        </w:rPr>
        <w:t> </w:t>
      </w:r>
      <w:r>
        <w:rPr>
          <w:spacing w:val="-4"/>
        </w:rPr>
        <w:t>个月、6-9</w:t>
      </w:r>
      <w:r>
        <w:rPr>
          <w:spacing w:val="-59"/>
        </w:rPr>
        <w:t> </w:t>
      </w:r>
      <w:r>
        <w:rPr>
          <w:spacing w:val="-3"/>
        </w:rPr>
        <w:t>个月、9-12</w:t>
      </w:r>
      <w:r>
        <w:rPr>
          <w:spacing w:val="-59"/>
        </w:rPr>
        <w:t> </w:t>
      </w:r>
      <w:r>
        <w:rPr>
          <w:spacing w:val="-6"/>
        </w:rPr>
        <w:t>个月、1</w:t>
      </w:r>
      <w:r>
        <w:rPr>
          <w:spacing w:val="-59"/>
        </w:rPr>
        <w:t> </w:t>
      </w:r>
      <w:r>
        <w:rPr/>
        <w:t>年-1</w:t>
      </w:r>
      <w:r>
        <w:rPr>
          <w:spacing w:val="-59"/>
        </w:rPr>
        <w:t> </w:t>
      </w:r>
      <w:r>
        <w:rPr>
          <w:spacing w:val="-6"/>
        </w:rPr>
        <w:t>年半、1</w:t>
      </w:r>
      <w:r>
        <w:rPr>
          <w:spacing w:val="-59"/>
        </w:rPr>
        <w:t> </w:t>
      </w:r>
      <w:r>
        <w:rPr/>
        <w:t>年半-2</w:t>
      </w:r>
      <w:r>
        <w:rPr>
          <w:spacing w:val="-59"/>
        </w:rPr>
        <w:t> </w:t>
      </w:r>
      <w:r>
        <w:rPr>
          <w:spacing w:val="-5"/>
        </w:rPr>
        <w:t>年、2-3</w:t>
      </w:r>
      <w:r>
        <w:rPr>
          <w:spacing w:val="-59"/>
        </w:rPr>
        <w:t> </w:t>
      </w:r>
      <w:r>
        <w:rPr/>
        <w:t>年、</w:t>
      </w:r>
    </w:p>
    <w:p>
      <w:pPr>
        <w:spacing w:after="0" w:line="357"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357" w:lineRule="auto" w:before="26"/>
        <w:ind w:left="154" w:right="134"/>
        <w:jc w:val="left"/>
      </w:pPr>
      <w:r>
        <w:rPr/>
        <w:pict>
          <v:group style="position:absolute;margin-left:169.139999pt;margin-top:50.715931pt;width:181.6pt;height:204.1pt;mso-position-horizontal-relative:page;mso-position-vertical-relative:paragraph;z-index:-811888" coordorigin="3383,1014" coordsize="3632,4082">
            <v:group style="position:absolute;left:3402;top:1019;width:1616;height:2" coordorigin="3402,1019" coordsize="1616,2">
              <v:shape style="position:absolute;left:3402;top:1019;width:1616;height:2" coordorigin="3402,1019" coordsize="1616,0" path="m3402,1019l5017,1019e" filled="false" stroked="true" strokeweight=".47998pt" strokecolor="#000000">
                <v:path arrowok="t"/>
              </v:shape>
            </v:group>
            <v:group style="position:absolute;left:3402;top:1038;width:1616;height:2" coordorigin="3402,1038" coordsize="1616,2">
              <v:shape style="position:absolute;left:3402;top:1038;width:1616;height:2" coordorigin="3402,1038" coordsize="1616,0" path="m3402,1038l5017,1038e" filled="false" stroked="true" strokeweight=".47998pt" strokecolor="#000000">
                <v:path arrowok="t"/>
              </v:shape>
            </v:group>
            <v:group style="position:absolute;left:5017;top:1019;width:29;height:2" coordorigin="5017,1019" coordsize="29,2">
              <v:shape style="position:absolute;left:5017;top:1019;width:29;height:2" coordorigin="5017,1019" coordsize="29,0" path="m5017,1019l5046,1019e" filled="false" stroked="true" strokeweight=".47998pt" strokecolor="#000000">
                <v:path arrowok="t"/>
              </v:shape>
            </v:group>
            <v:group style="position:absolute;left:5017;top:1038;width:29;height:2" coordorigin="5017,1038" coordsize="29,2">
              <v:shape style="position:absolute;left:5017;top:1038;width:29;height:2" coordorigin="5017,1038" coordsize="29,0" path="m5017,1038l5046,1038e" filled="false" stroked="true" strokeweight=".47998pt" strokecolor="#000000">
                <v:path arrowok="t"/>
              </v:shape>
            </v:group>
            <v:group style="position:absolute;left:5046;top:1019;width:1949;height:2" coordorigin="5046,1019" coordsize="1949,2">
              <v:shape style="position:absolute;left:5046;top:1019;width:1949;height:2" coordorigin="5046,1019" coordsize="1949,0" path="m5046,1019l6995,1019e" filled="false" stroked="true" strokeweight=".47998pt" strokecolor="#000000">
                <v:path arrowok="t"/>
              </v:shape>
            </v:group>
            <v:group style="position:absolute;left:5046;top:1038;width:1949;height:2" coordorigin="5046,1038" coordsize="1949,2">
              <v:shape style="position:absolute;left:5046;top:1038;width:1949;height:2" coordorigin="5046,1038" coordsize="1949,0" path="m5046,1038l6995,1038e" filled="false" stroked="true" strokeweight=".47998pt" strokecolor="#000000">
                <v:path arrowok="t"/>
              </v:shape>
              <v:shape style="position:absolute;left:5017;top:1043;width:10;height:312" type="#_x0000_t75" stroked="false">
                <v:imagedata r:id="rId22" o:title=""/>
              </v:shape>
              <v:shape style="position:absolute;left:3383;top:1336;width:3631;height:3760" type="#_x0000_t75" stroked="false">
                <v:imagedata r:id="rId23" o:title=""/>
              </v:shape>
            </v:group>
            <w10:wrap type="none"/>
          </v:group>
        </w:pict>
      </w:r>
      <w:r>
        <w:rPr/>
        <w:t>3-4</w:t>
      </w:r>
      <w:r>
        <w:rPr>
          <w:spacing w:val="-65"/>
        </w:rPr>
        <w:t> </w:t>
      </w:r>
      <w:r>
        <w:rPr/>
        <w:t>年、4-5</w:t>
      </w:r>
      <w:r>
        <w:rPr>
          <w:spacing w:val="-65"/>
        </w:rPr>
        <w:t> </w:t>
      </w:r>
      <w:r>
        <w:rPr>
          <w:spacing w:val="-3"/>
        </w:rPr>
        <w:t>年、5</w:t>
      </w:r>
      <w:r>
        <w:rPr>
          <w:spacing w:val="-65"/>
        </w:rPr>
        <w:t> </w:t>
      </w:r>
      <w:r>
        <w:rPr/>
        <w:t>年以上十一个风险组合，根据各账龄组合应收款项余额的一定比例计算确</w:t>
      </w:r>
      <w:r>
        <w:rPr/>
        <w:t> 定坏账准备。计提坏账准备的比例：</w:t>
      </w:r>
    </w:p>
    <w:p>
      <w:pPr>
        <w:spacing w:line="240" w:lineRule="auto" w:before="8"/>
        <w:rPr>
          <w:rFonts w:ascii="宋体" w:hAnsi="宋体" w:cs="宋体" w:eastAsia="宋体" w:hint="default"/>
          <w:sz w:val="9"/>
          <w:szCs w:val="9"/>
        </w:rPr>
      </w:pPr>
    </w:p>
    <w:tbl>
      <w:tblPr>
        <w:tblW w:w="0" w:type="auto"/>
        <w:jc w:val="left"/>
        <w:tblInd w:w="2407" w:type="dxa"/>
        <w:tblLayout w:type="fixed"/>
        <w:tblCellMar>
          <w:top w:w="0" w:type="dxa"/>
          <w:left w:w="0" w:type="dxa"/>
          <w:bottom w:w="0" w:type="dxa"/>
          <w:right w:w="0" w:type="dxa"/>
        </w:tblCellMar>
        <w:tblLook w:val="01E0"/>
      </w:tblPr>
      <w:tblGrid>
        <w:gridCol w:w="1531"/>
        <w:gridCol w:w="2084"/>
      </w:tblGrid>
      <w:tr>
        <w:trPr>
          <w:trHeight w:val="68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326" w:lineRule="auto" w:before="44"/>
              <w:ind w:left="441" w:right="322" w:firstLine="22"/>
              <w:jc w:val="left"/>
              <w:rPr>
                <w:rFonts w:ascii="宋体" w:hAnsi="宋体" w:cs="宋体" w:eastAsia="宋体" w:hint="default"/>
                <w:sz w:val="18"/>
                <w:szCs w:val="18"/>
              </w:rPr>
            </w:pPr>
            <w:r>
              <w:rPr>
                <w:rFonts w:ascii="宋体" w:hAnsi="宋体" w:cs="宋体" w:eastAsia="宋体" w:hint="default"/>
                <w:sz w:val="18"/>
                <w:szCs w:val="18"/>
              </w:rPr>
              <w:t>账龄期间 0—1</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1" w:right="0"/>
              <w:jc w:val="left"/>
              <w:rPr>
                <w:rFonts w:ascii="宋体" w:hAnsi="宋体" w:cs="宋体" w:eastAsia="宋体" w:hint="default"/>
                <w:sz w:val="18"/>
                <w:szCs w:val="18"/>
              </w:rPr>
            </w:pPr>
            <w:r>
              <w:rPr>
                <w:rFonts w:ascii="宋体" w:hAnsi="宋体" w:cs="宋体" w:eastAsia="宋体" w:hint="default"/>
                <w:sz w:val="18"/>
                <w:szCs w:val="18"/>
              </w:rPr>
              <w:t>计提坏账准备比例</w:t>
            </w:r>
          </w:p>
          <w:p>
            <w:pPr>
              <w:pStyle w:val="TableParagraph"/>
              <w:spacing w:line="240" w:lineRule="auto" w:before="85"/>
              <w:ind w:left="102" w:right="0"/>
              <w:jc w:val="center"/>
              <w:rPr>
                <w:rFonts w:ascii="宋体" w:hAnsi="宋体" w:cs="宋体" w:eastAsia="宋体" w:hint="default"/>
                <w:sz w:val="18"/>
                <w:szCs w:val="18"/>
              </w:rPr>
            </w:pPr>
            <w:r>
              <w:rPr>
                <w:rFonts w:ascii="宋体"/>
                <w:sz w:val="18"/>
              </w:rPr>
              <w:t>0</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center"/>
              <w:rPr>
                <w:rFonts w:ascii="宋体" w:hAnsi="宋体" w:cs="宋体" w:eastAsia="宋体" w:hint="default"/>
                <w:sz w:val="18"/>
                <w:szCs w:val="18"/>
              </w:rPr>
            </w:pPr>
            <w:r>
              <w:rPr>
                <w:rFonts w:ascii="宋体" w:hAnsi="宋体" w:cs="宋体" w:eastAsia="宋体" w:hint="default"/>
                <w:sz w:val="18"/>
                <w:szCs w:val="18"/>
              </w:rPr>
              <w:t>1—3</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3" w:right="0"/>
              <w:jc w:val="center"/>
              <w:rPr>
                <w:rFonts w:ascii="宋体" w:hAnsi="宋体" w:cs="宋体" w:eastAsia="宋体" w:hint="default"/>
                <w:sz w:val="18"/>
                <w:szCs w:val="18"/>
              </w:rPr>
            </w:pPr>
            <w:r>
              <w:rPr>
                <w:rFonts w:ascii="宋体"/>
                <w:sz w:val="18"/>
              </w:rPr>
              <w:t>1%</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center"/>
              <w:rPr>
                <w:rFonts w:ascii="宋体" w:hAnsi="宋体" w:cs="宋体" w:eastAsia="宋体" w:hint="default"/>
                <w:sz w:val="18"/>
                <w:szCs w:val="18"/>
              </w:rPr>
            </w:pP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3" w:right="0"/>
              <w:jc w:val="center"/>
              <w:rPr>
                <w:rFonts w:ascii="宋体" w:hAnsi="宋体" w:cs="宋体" w:eastAsia="宋体" w:hint="default"/>
                <w:sz w:val="18"/>
                <w:szCs w:val="18"/>
              </w:rPr>
            </w:pPr>
            <w:r>
              <w:rPr>
                <w:rFonts w:ascii="宋体"/>
                <w:sz w:val="18"/>
              </w:rPr>
              <w:t>2%</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6" w:right="0"/>
              <w:jc w:val="center"/>
              <w:rPr>
                <w:rFonts w:ascii="宋体" w:hAnsi="宋体" w:cs="宋体" w:eastAsia="宋体" w:hint="default"/>
                <w:sz w:val="18"/>
                <w:szCs w:val="18"/>
              </w:rPr>
            </w:pPr>
            <w:r>
              <w:rPr>
                <w:rFonts w:ascii="宋体" w:hAnsi="宋体" w:cs="宋体" w:eastAsia="宋体" w:hint="default"/>
                <w:sz w:val="18"/>
                <w:szCs w:val="18"/>
              </w:rPr>
              <w:t>6—9</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3" w:right="0"/>
              <w:jc w:val="center"/>
              <w:rPr>
                <w:rFonts w:ascii="宋体" w:hAnsi="宋体" w:cs="宋体" w:eastAsia="宋体" w:hint="default"/>
                <w:sz w:val="18"/>
                <w:szCs w:val="18"/>
              </w:rPr>
            </w:pPr>
            <w:r>
              <w:rPr>
                <w:rFonts w:ascii="宋体"/>
                <w:sz w:val="18"/>
              </w:rPr>
              <w:t>3%</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8" w:right="0"/>
              <w:jc w:val="center"/>
              <w:rPr>
                <w:rFonts w:ascii="宋体" w:hAnsi="宋体" w:cs="宋体" w:eastAsia="宋体" w:hint="default"/>
                <w:sz w:val="18"/>
                <w:szCs w:val="18"/>
              </w:rPr>
            </w:pPr>
            <w:r>
              <w:rPr>
                <w:rFonts w:ascii="宋体" w:hAnsi="宋体" w:cs="宋体" w:eastAsia="宋体" w:hint="default"/>
                <w:sz w:val="18"/>
                <w:szCs w:val="18"/>
              </w:rPr>
              <w:t>9—12</w:t>
            </w:r>
            <w:r>
              <w:rPr>
                <w:rFonts w:ascii="宋体" w:hAnsi="宋体" w:cs="宋体" w:eastAsia="宋体" w:hint="default"/>
                <w:spacing w:val="-46"/>
                <w:sz w:val="18"/>
                <w:szCs w:val="18"/>
              </w:rPr>
              <w:t> </w:t>
            </w:r>
            <w:r>
              <w:rPr>
                <w:rFonts w:ascii="宋体" w:hAnsi="宋体" w:cs="宋体" w:eastAsia="宋体" w:hint="default"/>
                <w:sz w:val="18"/>
                <w:szCs w:val="18"/>
              </w:rPr>
              <w:t>个月</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3" w:right="0"/>
              <w:jc w:val="center"/>
              <w:rPr>
                <w:rFonts w:ascii="宋体" w:hAnsi="宋体" w:cs="宋体" w:eastAsia="宋体" w:hint="default"/>
                <w:sz w:val="18"/>
                <w:szCs w:val="18"/>
              </w:rPr>
            </w:pPr>
            <w:r>
              <w:rPr>
                <w:rFonts w:ascii="宋体"/>
                <w:sz w:val="18"/>
              </w:rPr>
              <w:t>5%</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年—1</w:t>
            </w:r>
            <w:r>
              <w:rPr>
                <w:rFonts w:ascii="宋体" w:hAnsi="宋体" w:cs="宋体" w:eastAsia="宋体" w:hint="default"/>
                <w:spacing w:val="-46"/>
                <w:sz w:val="18"/>
                <w:szCs w:val="18"/>
              </w:rPr>
              <w:t> </w:t>
            </w:r>
            <w:r>
              <w:rPr>
                <w:rFonts w:ascii="宋体" w:hAnsi="宋体" w:cs="宋体" w:eastAsia="宋体" w:hint="default"/>
                <w:sz w:val="18"/>
                <w:szCs w:val="18"/>
              </w:rPr>
              <w:t>年半</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03" w:right="0"/>
              <w:jc w:val="center"/>
              <w:rPr>
                <w:rFonts w:ascii="宋体" w:hAnsi="宋体" w:cs="宋体" w:eastAsia="宋体" w:hint="default"/>
                <w:sz w:val="18"/>
                <w:szCs w:val="18"/>
              </w:rPr>
            </w:pPr>
            <w:r>
              <w:rPr>
                <w:rFonts w:ascii="宋体"/>
                <w:sz w:val="18"/>
              </w:rPr>
              <w:t>8%</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年半—2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58" w:right="0"/>
              <w:jc w:val="left"/>
              <w:rPr>
                <w:rFonts w:ascii="宋体" w:hAnsi="宋体" w:cs="宋体" w:eastAsia="宋体" w:hint="default"/>
                <w:sz w:val="18"/>
                <w:szCs w:val="18"/>
              </w:rPr>
            </w:pPr>
            <w:r>
              <w:rPr>
                <w:rFonts w:ascii="宋体"/>
                <w:sz w:val="18"/>
              </w:rPr>
              <w:t>10%</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58" w:right="0"/>
              <w:jc w:val="left"/>
              <w:rPr>
                <w:rFonts w:ascii="宋体" w:hAnsi="宋体" w:cs="宋体" w:eastAsia="宋体" w:hint="default"/>
                <w:sz w:val="18"/>
                <w:szCs w:val="18"/>
              </w:rPr>
            </w:pPr>
            <w:r>
              <w:rPr>
                <w:rFonts w:ascii="宋体"/>
                <w:sz w:val="18"/>
              </w:rPr>
              <w:t>20%</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6" w:right="0"/>
              <w:jc w:val="center"/>
              <w:rPr>
                <w:rFonts w:ascii="宋体" w:hAnsi="宋体" w:cs="宋体" w:eastAsia="宋体" w:hint="default"/>
                <w:sz w:val="18"/>
                <w:szCs w:val="18"/>
              </w:rPr>
            </w:pPr>
            <w:r>
              <w:rPr>
                <w:rFonts w:ascii="宋体" w:hAnsi="宋体" w:cs="宋体" w:eastAsia="宋体" w:hint="default"/>
                <w:sz w:val="18"/>
                <w:szCs w:val="18"/>
              </w:rPr>
              <w:t>3—4</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58" w:right="0"/>
              <w:jc w:val="left"/>
              <w:rPr>
                <w:rFonts w:ascii="宋体" w:hAnsi="宋体" w:cs="宋体" w:eastAsia="宋体" w:hint="default"/>
                <w:sz w:val="18"/>
                <w:szCs w:val="18"/>
              </w:rPr>
            </w:pPr>
            <w:r>
              <w:rPr>
                <w:rFonts w:ascii="宋体"/>
                <w:sz w:val="18"/>
              </w:rPr>
              <w:t>30%</w:t>
            </w:r>
          </w:p>
        </w:tc>
      </w:tr>
      <w:tr>
        <w:trPr>
          <w:trHeight w:val="340" w:hRule="exact"/>
        </w:trPr>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6" w:right="0"/>
              <w:jc w:val="center"/>
              <w:rPr>
                <w:rFonts w:ascii="宋体" w:hAnsi="宋体" w:cs="宋体" w:eastAsia="宋体" w:hint="default"/>
                <w:sz w:val="18"/>
                <w:szCs w:val="18"/>
              </w:rPr>
            </w:pPr>
            <w:r>
              <w:rPr>
                <w:rFonts w:ascii="宋体" w:hAnsi="宋体" w:cs="宋体" w:eastAsia="宋体" w:hint="default"/>
                <w:sz w:val="18"/>
                <w:szCs w:val="18"/>
              </w:rPr>
              <w:t>4—5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208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958" w:right="0"/>
              <w:jc w:val="left"/>
              <w:rPr>
                <w:rFonts w:ascii="宋体" w:hAnsi="宋体" w:cs="宋体" w:eastAsia="宋体" w:hint="default"/>
                <w:sz w:val="18"/>
                <w:szCs w:val="18"/>
              </w:rPr>
            </w:pPr>
            <w:r>
              <w:rPr>
                <w:rFonts w:ascii="宋体"/>
                <w:sz w:val="18"/>
              </w:rPr>
              <w:t>40%</w:t>
            </w:r>
          </w:p>
        </w:tc>
      </w:tr>
      <w:tr>
        <w:trPr>
          <w:trHeight w:val="318" w:hRule="exact"/>
        </w:trPr>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18"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2084"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913" w:right="0"/>
              <w:jc w:val="left"/>
              <w:rPr>
                <w:rFonts w:ascii="宋体" w:hAnsi="宋体" w:cs="宋体" w:eastAsia="宋体" w:hint="default"/>
                <w:sz w:val="18"/>
                <w:szCs w:val="18"/>
              </w:rPr>
            </w:pPr>
            <w:r>
              <w:rPr>
                <w:rFonts w:ascii="宋体"/>
                <w:sz w:val="18"/>
              </w:rPr>
              <w:t>100%</w:t>
            </w:r>
          </w:p>
        </w:tc>
      </w:tr>
    </w:tbl>
    <w:p>
      <w:pPr>
        <w:spacing w:line="240" w:lineRule="auto" w:before="2"/>
        <w:rPr>
          <w:rFonts w:ascii="宋体" w:hAnsi="宋体" w:cs="宋体" w:eastAsia="宋体" w:hint="default"/>
          <w:sz w:val="7"/>
          <w:szCs w:val="7"/>
        </w:rPr>
      </w:pPr>
    </w:p>
    <w:p>
      <w:pPr>
        <w:pStyle w:val="BodyText"/>
        <w:spacing w:line="357" w:lineRule="auto" w:before="26"/>
        <w:ind w:right="147" w:firstLine="488"/>
        <w:jc w:val="both"/>
      </w:pPr>
      <w:r>
        <w:rPr/>
        <w:t>预付账款以预付款项的性质为风险特征，如果为购买货物或设备支付的预付款，在未到</w:t>
      </w:r>
      <w:r>
        <w:rPr>
          <w:spacing w:val="1"/>
        </w:rPr>
        <w:t> </w:t>
      </w:r>
      <w:r>
        <w:rPr/>
        <w:t>约定的交货期之前，或者已经交货但未进行结算的合同，不计提坏账准备；在合同对方未按</w:t>
      </w:r>
      <w:r>
        <w:rPr>
          <w:spacing w:val="-83"/>
        </w:rPr>
        <w:t> </w:t>
      </w:r>
      <w:r>
        <w:rPr>
          <w:spacing w:val="-83"/>
        </w:rPr>
      </w:r>
      <w:r>
        <w:rPr/>
        <w:t>期交货且超过订立合同时间一年以上时，按照应收账款的风险特征计提坏账准备。为建设工</w:t>
      </w:r>
      <w:r>
        <w:rPr>
          <w:spacing w:val="-83"/>
        </w:rPr>
        <w:t> </w:t>
      </w:r>
      <w:r>
        <w:rPr>
          <w:spacing w:val="-83"/>
        </w:rPr>
      </w:r>
      <w:r>
        <w:rPr/>
        <w:t>程支付的预付款，在未足额支付全部价款以及预期能够取得建设工程所有权的情况下，不计</w:t>
      </w:r>
      <w:r>
        <w:rPr>
          <w:spacing w:val="-83"/>
        </w:rPr>
        <w:t> </w:t>
      </w:r>
      <w:r>
        <w:rPr>
          <w:spacing w:val="-83"/>
        </w:rPr>
      </w:r>
      <w:r>
        <w:rPr/>
        <w:t>提坏账准备。</w:t>
      </w:r>
    </w:p>
    <w:p>
      <w:pPr>
        <w:spacing w:line="489" w:lineRule="auto" w:before="48"/>
        <w:ind w:left="642" w:right="7610" w:firstLine="362"/>
        <w:jc w:val="left"/>
        <w:rPr>
          <w:rFonts w:ascii="宋体" w:hAnsi="宋体" w:cs="宋体" w:eastAsia="宋体" w:hint="default"/>
          <w:sz w:val="24"/>
          <w:szCs w:val="24"/>
        </w:rPr>
      </w:pPr>
      <w:r>
        <w:rPr>
          <w:rFonts w:ascii="宋体" w:hAnsi="宋体" w:cs="宋体" w:eastAsia="宋体" w:hint="default"/>
          <w:b/>
          <w:bCs/>
          <w:sz w:val="24"/>
          <w:szCs w:val="24"/>
        </w:rPr>
        <w:t>(十一)</w:t>
      </w:r>
      <w:r>
        <w:rPr>
          <w:rFonts w:ascii="宋体" w:hAnsi="宋体" w:cs="宋体" w:eastAsia="宋体" w:hint="default"/>
          <w:b/>
          <w:bCs/>
          <w:spacing w:val="-17"/>
          <w:sz w:val="24"/>
          <w:szCs w:val="24"/>
        </w:rPr>
        <w:t> </w:t>
      </w:r>
      <w:r>
        <w:rPr>
          <w:rFonts w:ascii="宋体" w:hAnsi="宋体" w:cs="宋体" w:eastAsia="宋体" w:hint="default"/>
          <w:b/>
          <w:bCs/>
          <w:sz w:val="24"/>
          <w:szCs w:val="24"/>
        </w:rPr>
        <w:t>存货</w:t>
      </w:r>
      <w:r>
        <w:rPr>
          <w:rFonts w:ascii="宋体" w:hAnsi="宋体" w:cs="宋体" w:eastAsia="宋体" w:hint="default"/>
          <w:b/>
          <w:bCs/>
          <w:spacing w:val="1"/>
          <w:w w:val="99"/>
          <w:sz w:val="24"/>
          <w:szCs w:val="24"/>
        </w:rPr>
        <w:t> </w:t>
      </w:r>
      <w:r>
        <w:rPr>
          <w:rFonts w:ascii="宋体" w:hAnsi="宋体" w:cs="宋体" w:eastAsia="宋体" w:hint="default"/>
          <w:sz w:val="24"/>
          <w:szCs w:val="24"/>
        </w:rPr>
        <w:t>1、存货的分类</w:t>
      </w:r>
    </w:p>
    <w:p>
      <w:pPr>
        <w:pStyle w:val="BodyText"/>
        <w:spacing w:line="429" w:lineRule="auto"/>
        <w:ind w:left="642" w:right="132"/>
        <w:jc w:val="left"/>
      </w:pPr>
      <w:r>
        <w:rPr/>
        <w:t>存货分类为：原材料、在产品、产成品、低值易耗品、包装物等。 2、取得和发出的计价方法 日常核算取得时按实际成本计价；发出时按加权平均法计价。 债务重组取得债务人用以抵债的存货，以该存货的公允价值为基础确定其入账价值。 在非货币性资产交换具备商业实质和换入资产或换出资产的公允价值能够可靠计量的前</w:t>
      </w:r>
    </w:p>
    <w:p>
      <w:pPr>
        <w:pStyle w:val="BodyText"/>
        <w:spacing w:line="278" w:lineRule="exact"/>
        <w:ind w:right="132"/>
        <w:jc w:val="left"/>
      </w:pPr>
      <w:r>
        <w:rPr/>
        <w:t>提下，非货币性资产交换换入的存货通常以换出资产的公允价值为基础确定其入账价值，除</w:t>
      </w:r>
    </w:p>
    <w:p>
      <w:pPr>
        <w:pStyle w:val="BodyText"/>
        <w:spacing w:line="357" w:lineRule="auto" w:before="154"/>
        <w:ind w:right="132"/>
        <w:jc w:val="left"/>
      </w:pPr>
      <w:r>
        <w:rPr/>
        <w:t>非有确凿证据表明换入资产的公允价值更加可靠；不满足上述前提的非货币性资产交换，以</w:t>
      </w:r>
      <w:r>
        <w:rPr>
          <w:spacing w:val="-83"/>
        </w:rPr>
        <w:t> </w:t>
      </w:r>
      <w:r>
        <w:rPr>
          <w:spacing w:val="-83"/>
        </w:rPr>
      </w:r>
      <w:r>
        <w:rPr/>
        <w:t>换出资产的账面价值和应支付的相关税费作为换入存货的成本。</w:t>
      </w:r>
    </w:p>
    <w:p>
      <w:pPr>
        <w:pStyle w:val="BodyText"/>
        <w:spacing w:line="357" w:lineRule="auto" w:before="130"/>
        <w:ind w:right="147" w:firstLine="488"/>
        <w:jc w:val="both"/>
      </w:pPr>
      <w:r>
        <w:rPr/>
        <w:t>以同一控制下的企业吸收合并方式取得的存货按被合并方的账面价值确定其入账价值；</w:t>
      </w:r>
      <w:r>
        <w:rPr>
          <w:spacing w:val="1"/>
        </w:rPr>
        <w:t> </w:t>
      </w:r>
      <w:r>
        <w:rPr/>
        <w:t>以非同一控制下的企业吸收合并方式取得的存货按公允价值确定其入账价值。</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9" w:lineRule="auto" w:before="26"/>
        <w:ind w:left="642" w:right="92"/>
        <w:jc w:val="left"/>
      </w:pPr>
      <w:r>
        <w:rPr/>
        <w:t>3、存货可变现净值的确定依据及存货跌价准备的计提方法 </w:t>
      </w:r>
      <w:r>
        <w:rPr>
          <w:spacing w:val="-3"/>
        </w:rPr>
        <w:t>期末对存货进行全面清查后，按存货的成本与可变现净值孰低提取或调整存货跌价准备。</w:t>
      </w:r>
      <w:r>
        <w:rPr>
          <w:spacing w:val="-93"/>
        </w:rPr>
        <w:t> </w:t>
      </w:r>
      <w:r>
        <w:rPr>
          <w:spacing w:val="-93"/>
        </w:rPr>
      </w:r>
      <w:r>
        <w:rPr/>
        <w:t>产成品、商品和用于出售的材料等直接用于出售的商品存货，在正常生产经营过程中，</w:t>
      </w:r>
    </w:p>
    <w:p>
      <w:pPr>
        <w:pStyle w:val="BodyText"/>
        <w:spacing w:line="278" w:lineRule="exact"/>
        <w:ind w:right="0"/>
        <w:jc w:val="both"/>
      </w:pPr>
      <w:r>
        <w:rPr/>
        <w:t>以该存货的估计售价减去估计的销售费用和相关税费后的金额，确定其可变现净值；</w:t>
      </w:r>
    </w:p>
    <w:p>
      <w:pPr>
        <w:spacing w:line="240" w:lineRule="auto" w:before="11"/>
        <w:rPr>
          <w:rFonts w:ascii="宋体" w:hAnsi="宋体" w:cs="宋体" w:eastAsia="宋体" w:hint="default"/>
          <w:sz w:val="18"/>
          <w:szCs w:val="18"/>
        </w:rPr>
      </w:pPr>
    </w:p>
    <w:p>
      <w:pPr>
        <w:pStyle w:val="BodyText"/>
        <w:spacing w:line="357" w:lineRule="auto"/>
        <w:ind w:right="227" w:firstLine="488"/>
        <w:jc w:val="right"/>
      </w:pPr>
      <w:r>
        <w:rPr/>
        <w:t>需要经过加工的材料存货，在正常生产经营过程中，以所生产的产成品的估计售价减去</w:t>
      </w:r>
      <w:r>
        <w:rPr>
          <w:spacing w:val="1"/>
        </w:rPr>
        <w:t> </w:t>
      </w:r>
      <w:r>
        <w:rPr/>
        <w:t>至完工时估计将要发生的成本、估计的销售费用和相关税费后的金额，确定其可变现净值；</w:t>
      </w:r>
    </w:p>
    <w:p>
      <w:pPr>
        <w:pStyle w:val="BodyText"/>
        <w:spacing w:line="357" w:lineRule="auto" w:before="130"/>
        <w:ind w:right="227" w:firstLine="488"/>
        <w:jc w:val="both"/>
      </w:pPr>
      <w:r>
        <w:rPr/>
        <w:t>为执行销售合同或者劳务合同而持有的存货，其可变现净值以合同价格为基础计算，若</w:t>
      </w:r>
      <w:r>
        <w:rPr>
          <w:spacing w:val="1"/>
        </w:rPr>
        <w:t> </w:t>
      </w:r>
      <w:r>
        <w:rPr/>
        <w:t>持有存货的数量多于销售合同订购数量的，超出部分的存货的可变现净值以一般销售价格为</w:t>
      </w:r>
      <w:r>
        <w:rPr>
          <w:spacing w:val="-83"/>
        </w:rPr>
        <w:t> </w:t>
      </w:r>
      <w:r>
        <w:rPr>
          <w:spacing w:val="-83"/>
        </w:rPr>
      </w:r>
      <w:r>
        <w:rPr/>
        <w:t>基础计算。</w:t>
      </w:r>
    </w:p>
    <w:p>
      <w:pPr>
        <w:pStyle w:val="BodyText"/>
        <w:spacing w:line="429" w:lineRule="auto" w:before="128"/>
        <w:ind w:left="642" w:right="92"/>
        <w:jc w:val="left"/>
      </w:pPr>
      <w:r>
        <w:rPr/>
        <w:t>期末通常按照单个存货项目计提存货跌价准备； 对于数量繁多、单价较低的存货，按照存货类别计提存货跌价准备；与在同一地区生产</w:t>
      </w:r>
    </w:p>
    <w:p>
      <w:pPr>
        <w:pStyle w:val="BodyText"/>
        <w:spacing w:line="278" w:lineRule="exact"/>
        <w:ind w:right="0"/>
        <w:jc w:val="both"/>
      </w:pPr>
      <w:r>
        <w:rPr/>
        <w:t>和销售的产品系列相关、具有相同或类似最终用途或目的，且难以与其他项目分开计量的存</w:t>
      </w:r>
    </w:p>
    <w:p>
      <w:pPr>
        <w:pStyle w:val="BodyText"/>
        <w:spacing w:line="427" w:lineRule="auto" w:before="154"/>
        <w:ind w:left="642" w:right="92" w:hanging="489"/>
        <w:jc w:val="left"/>
      </w:pPr>
      <w:r>
        <w:rPr/>
        <w:t>货，则合并计提存货跌价准备。 以前减记存货价值的影响因素已经消失的，减记的金额予以恢复，并在原已计提的存货</w:t>
      </w:r>
    </w:p>
    <w:p>
      <w:pPr>
        <w:pStyle w:val="BodyText"/>
        <w:spacing w:line="281" w:lineRule="exact"/>
        <w:ind w:right="0"/>
        <w:jc w:val="both"/>
      </w:pPr>
      <w:r>
        <w:rPr/>
        <w:t>跌价准备金额内转回，转回的金额计入当期损益。</w:t>
      </w:r>
    </w:p>
    <w:p>
      <w:pPr>
        <w:spacing w:line="240" w:lineRule="auto" w:before="12"/>
        <w:rPr>
          <w:rFonts w:ascii="宋体" w:hAnsi="宋体" w:cs="宋体" w:eastAsia="宋体" w:hint="default"/>
          <w:sz w:val="18"/>
          <w:szCs w:val="18"/>
        </w:rPr>
      </w:pPr>
    </w:p>
    <w:p>
      <w:pPr>
        <w:pStyle w:val="BodyText"/>
        <w:spacing w:line="429" w:lineRule="auto"/>
        <w:ind w:left="642" w:right="5642"/>
        <w:jc w:val="left"/>
      </w:pPr>
      <w:r>
        <w:rPr/>
        <w:t>4、存货的盘存制度 采用永续盘存制。 5、低值易耗品和包装物的摊销方法</w:t>
      </w:r>
    </w:p>
    <w:p>
      <w:pPr>
        <w:spacing w:line="367" w:lineRule="auto" w:before="56"/>
        <w:ind w:left="1004" w:right="5283" w:hanging="363"/>
        <w:jc w:val="left"/>
        <w:rPr>
          <w:rFonts w:ascii="宋体" w:hAnsi="宋体" w:cs="宋体" w:eastAsia="宋体" w:hint="default"/>
          <w:sz w:val="24"/>
          <w:szCs w:val="24"/>
        </w:rPr>
      </w:pPr>
      <w:r>
        <w:rPr>
          <w:rFonts w:ascii="宋体" w:hAnsi="宋体" w:cs="宋体" w:eastAsia="宋体" w:hint="default"/>
          <w:sz w:val="24"/>
          <w:szCs w:val="24"/>
        </w:rPr>
        <w:t>低值易耗品和包装物采用一次摊销法。 </w:t>
      </w:r>
      <w:r>
        <w:rPr>
          <w:rFonts w:ascii="宋体" w:hAnsi="宋体" w:cs="宋体" w:eastAsia="宋体" w:hint="default"/>
          <w:b/>
          <w:bCs/>
          <w:sz w:val="24"/>
          <w:szCs w:val="24"/>
        </w:rPr>
        <w:t>(十二)</w:t>
      </w:r>
      <w:r>
        <w:rPr>
          <w:rFonts w:ascii="宋体" w:hAnsi="宋体" w:cs="宋体" w:eastAsia="宋体" w:hint="default"/>
          <w:b/>
          <w:bCs/>
          <w:spacing w:val="-17"/>
          <w:sz w:val="24"/>
          <w:szCs w:val="24"/>
        </w:rPr>
        <w:t> </w:t>
      </w:r>
      <w:r>
        <w:rPr>
          <w:rFonts w:ascii="宋体" w:hAnsi="宋体" w:cs="宋体" w:eastAsia="宋体" w:hint="default"/>
          <w:b/>
          <w:bCs/>
          <w:sz w:val="24"/>
          <w:szCs w:val="24"/>
        </w:rPr>
        <w:t>长期股权投资</w:t>
      </w:r>
      <w:r>
        <w:rPr>
          <w:rFonts w:ascii="宋体" w:hAnsi="宋体" w:cs="宋体" w:eastAsia="宋体" w:hint="default"/>
          <w:sz w:val="24"/>
          <w:szCs w:val="24"/>
        </w:rPr>
      </w:r>
    </w:p>
    <w:p>
      <w:pPr>
        <w:pStyle w:val="BodyText"/>
        <w:spacing w:line="429" w:lineRule="auto" w:before="198"/>
        <w:ind w:left="642" w:right="92"/>
        <w:jc w:val="left"/>
      </w:pPr>
      <w:r>
        <w:rPr/>
        <w:t>1、长期股权投资的初始计量 通过同一控制下的企业合并取得的长期股权投资，在合并日按照取得被合并方所有者权</w:t>
      </w:r>
    </w:p>
    <w:p>
      <w:pPr>
        <w:pStyle w:val="BodyText"/>
        <w:spacing w:line="278" w:lineRule="exact"/>
        <w:ind w:right="0"/>
        <w:jc w:val="both"/>
      </w:pPr>
      <w:r>
        <w:rPr/>
        <w:t>益账面价值的份额作为长期股权投资的初始投资成本。通过非同一控制下的企业合并取得的</w:t>
      </w:r>
    </w:p>
    <w:p>
      <w:pPr>
        <w:pStyle w:val="BodyText"/>
        <w:spacing w:line="357" w:lineRule="auto" w:before="154"/>
        <w:ind w:right="228"/>
        <w:jc w:val="both"/>
      </w:pPr>
      <w:r>
        <w:rPr/>
        <w:t>长期股权投资，以在合并（购买）日为取得对被合并（购买）方的控制权而付出的资产、发</w:t>
      </w:r>
      <w:r>
        <w:rPr>
          <w:spacing w:val="-83"/>
        </w:rPr>
        <w:t> </w:t>
      </w:r>
      <w:r>
        <w:rPr>
          <w:spacing w:val="-83"/>
        </w:rPr>
      </w:r>
      <w:r>
        <w:rPr/>
        <w:t>生或承担的负债以及发行的权益性证券的公允价值作为合并成本。在合并（购买）日按照合</w:t>
      </w:r>
      <w:r>
        <w:rPr>
          <w:spacing w:val="-83"/>
        </w:rPr>
        <w:t> </w:t>
      </w:r>
      <w:r>
        <w:rPr>
          <w:spacing w:val="-83"/>
        </w:rPr>
      </w:r>
      <w:r>
        <w:rPr/>
        <w:t>并成本作为长期股权投资的初始投资成本。</w:t>
      </w:r>
    </w:p>
    <w:p>
      <w:pPr>
        <w:pStyle w:val="BodyText"/>
        <w:spacing w:line="240" w:lineRule="auto" w:before="128"/>
        <w:ind w:left="642" w:right="92"/>
        <w:jc w:val="left"/>
      </w:pPr>
      <w:r>
        <w:rPr/>
        <w:t>除上述通过企业合并取得的长期股权投资外，长期股权投资通过支付的现金、付出的非</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228"/>
        <w:jc w:val="both"/>
      </w:pPr>
      <w:r>
        <w:rPr/>
        <w:t>货币性资产或发行的权益性证券的方式取得的，以其公允价值作为长期股权投资的初始投资</w:t>
      </w:r>
      <w:r>
        <w:rPr>
          <w:spacing w:val="-83"/>
        </w:rPr>
        <w:t> </w:t>
      </w:r>
      <w:r>
        <w:rPr>
          <w:spacing w:val="-83"/>
        </w:rPr>
      </w:r>
      <w:r>
        <w:rPr/>
        <w:t>成本；长期股权投资通过债务重组方式取得的，以债权转为股权所享有股份的公允价值确认</w:t>
      </w:r>
      <w:r>
        <w:rPr>
          <w:spacing w:val="-83"/>
        </w:rPr>
        <w:t> </w:t>
      </w:r>
      <w:r>
        <w:rPr>
          <w:spacing w:val="-83"/>
        </w:rPr>
      </w:r>
      <w:r>
        <w:rPr/>
        <w:t>为对债务人的初始投资成本；长期股权投资是投资者投入的，以投资合同或协议约定的价值</w:t>
      </w:r>
      <w:r>
        <w:rPr>
          <w:spacing w:val="-83"/>
        </w:rPr>
        <w:t> </w:t>
      </w:r>
      <w:r>
        <w:rPr>
          <w:spacing w:val="-83"/>
        </w:rPr>
      </w:r>
      <w:r>
        <w:rPr/>
        <w:t>作为初始投资成本，但合同或协议约定价值不公允时，则以投入股权的公允价值作为初始投</w:t>
      </w:r>
      <w:r>
        <w:rPr>
          <w:spacing w:val="-83"/>
        </w:rPr>
        <w:t> </w:t>
      </w:r>
      <w:r>
        <w:rPr>
          <w:spacing w:val="-83"/>
        </w:rPr>
      </w:r>
      <w:r>
        <w:rPr/>
        <w:t>资成本。长期股权投资的初始投资成本大于投资时应享有被投资单位可辨认净资产公允价值</w:t>
      </w:r>
      <w:r>
        <w:rPr>
          <w:spacing w:val="-83"/>
        </w:rPr>
        <w:t> </w:t>
      </w:r>
      <w:r>
        <w:rPr>
          <w:spacing w:val="-83"/>
        </w:rPr>
      </w:r>
      <w:r>
        <w:rPr/>
        <w:t>份额的，不调整长期股权投资的初始投资成本；长期股权投资的初始投资成本小于投资时应</w:t>
      </w:r>
      <w:r>
        <w:rPr>
          <w:spacing w:val="-83"/>
        </w:rPr>
        <w:t> </w:t>
      </w:r>
      <w:r>
        <w:rPr>
          <w:spacing w:val="-83"/>
        </w:rPr>
      </w:r>
      <w:r>
        <w:rPr/>
        <w:t>享有被投资单位可辨认净资产公允价值份额的差额，计入当期损益，同时调整长期股权投资</w:t>
      </w:r>
      <w:r>
        <w:rPr>
          <w:spacing w:val="-83"/>
        </w:rPr>
        <w:t> </w:t>
      </w:r>
      <w:r>
        <w:rPr>
          <w:spacing w:val="-83"/>
        </w:rPr>
      </w:r>
      <w:r>
        <w:rPr/>
        <w:t>的成本。</w:t>
      </w:r>
    </w:p>
    <w:p>
      <w:pPr>
        <w:pStyle w:val="BodyText"/>
        <w:spacing w:line="429" w:lineRule="auto" w:before="128"/>
        <w:ind w:left="642" w:right="92"/>
        <w:jc w:val="left"/>
      </w:pPr>
      <w:r>
        <w:rPr/>
        <w:t>2、长期股权投资的后续计量 本公司对子公司的投资，是指本公司对其拥有实际控制权的股权投资。本公司对子公司</w:t>
      </w:r>
    </w:p>
    <w:p>
      <w:pPr>
        <w:pStyle w:val="BodyText"/>
        <w:spacing w:line="278" w:lineRule="exact"/>
        <w:ind w:right="0"/>
        <w:jc w:val="both"/>
      </w:pPr>
      <w:r>
        <w:rPr/>
        <w:t>投资采用成本法核算，编制合并财务报表时按权益法进行调整。</w:t>
      </w:r>
    </w:p>
    <w:p>
      <w:pPr>
        <w:spacing w:line="240" w:lineRule="auto" w:before="11"/>
        <w:rPr>
          <w:rFonts w:ascii="宋体" w:hAnsi="宋体" w:cs="宋体" w:eastAsia="宋体" w:hint="default"/>
          <w:sz w:val="18"/>
          <w:szCs w:val="18"/>
        </w:rPr>
      </w:pPr>
    </w:p>
    <w:p>
      <w:pPr>
        <w:pStyle w:val="BodyText"/>
        <w:spacing w:line="357" w:lineRule="auto"/>
        <w:ind w:right="227" w:firstLine="488"/>
        <w:jc w:val="both"/>
      </w:pPr>
      <w:r>
        <w:rPr/>
        <w:t>本公司对合营公司的投资，是指按照合同约定对某项经济活动所共有的控制，仅在与该</w:t>
      </w:r>
      <w:r>
        <w:rPr>
          <w:spacing w:val="1"/>
        </w:rPr>
        <w:t> </w:t>
      </w:r>
      <w:r>
        <w:rPr/>
        <w:t>项经济活动相关的重要财务和生产经营决策需要分享控制权的投资方一致同意时存在的股权</w:t>
      </w:r>
      <w:r>
        <w:rPr>
          <w:spacing w:val="-83"/>
        </w:rPr>
        <w:t> </w:t>
      </w:r>
      <w:r>
        <w:rPr>
          <w:spacing w:val="-83"/>
        </w:rPr>
      </w:r>
      <w:r>
        <w:rPr/>
        <w:t>投资。对合营投资本公司采用权益法核算。</w:t>
      </w:r>
    </w:p>
    <w:p>
      <w:pPr>
        <w:pStyle w:val="BodyText"/>
        <w:spacing w:line="357" w:lineRule="auto" w:before="130"/>
        <w:ind w:right="227" w:firstLine="488"/>
        <w:jc w:val="both"/>
      </w:pPr>
      <w:r>
        <w:rPr/>
        <w:t>本公司对联营公司的投资，是指本公司对其具有重大影响的股权投资。对联营投资本公</w:t>
      </w:r>
      <w:r>
        <w:rPr>
          <w:spacing w:val="1"/>
        </w:rPr>
        <w:t> </w:t>
      </w:r>
      <w:r>
        <w:rPr/>
        <w:t>司采用权益法核算。</w:t>
      </w:r>
    </w:p>
    <w:p>
      <w:pPr>
        <w:pStyle w:val="BodyText"/>
        <w:spacing w:line="357" w:lineRule="auto" w:before="128"/>
        <w:ind w:right="227" w:firstLine="488"/>
        <w:jc w:val="both"/>
      </w:pPr>
      <w:r>
        <w:rPr/>
        <w:t>本公司对不具重大影响，并且在活跃市场中没有报价、公允价值不能可靠计量的长期股</w:t>
      </w:r>
      <w:r>
        <w:rPr>
          <w:spacing w:val="1"/>
        </w:rPr>
        <w:t> </w:t>
      </w:r>
      <w:r>
        <w:rPr/>
        <w:t>权投资，采用成本法核算。</w:t>
      </w:r>
    </w:p>
    <w:p>
      <w:pPr>
        <w:pStyle w:val="BodyText"/>
        <w:spacing w:line="427" w:lineRule="auto" w:before="130"/>
        <w:ind w:left="642" w:right="92"/>
        <w:jc w:val="left"/>
      </w:pPr>
      <w:r>
        <w:rPr/>
        <w:t>3、确定对被投资单位具有共同控制、重大影响的依据 </w:t>
      </w:r>
      <w:r>
        <w:rPr>
          <w:spacing w:val="-4"/>
        </w:rPr>
        <w:t>共同控制是指，按照合同约定对某项经济活动共有的控制。在确定是否构成共同控制时，</w:t>
      </w:r>
      <w:r>
        <w:rPr/>
      </w:r>
    </w:p>
    <w:p>
      <w:pPr>
        <w:pStyle w:val="BodyText"/>
        <w:spacing w:line="281" w:lineRule="exact"/>
        <w:ind w:right="0"/>
        <w:jc w:val="both"/>
      </w:pPr>
      <w:r>
        <w:rPr/>
        <w:t>公司一般考虑以下情况作为确定基础：</w:t>
      </w:r>
    </w:p>
    <w:p>
      <w:pPr>
        <w:spacing w:line="240" w:lineRule="auto" w:before="12"/>
        <w:rPr>
          <w:rFonts w:ascii="宋体" w:hAnsi="宋体" w:cs="宋体" w:eastAsia="宋体" w:hint="default"/>
          <w:sz w:val="18"/>
          <w:szCs w:val="18"/>
        </w:rPr>
      </w:pPr>
    </w:p>
    <w:p>
      <w:pPr>
        <w:pStyle w:val="BodyText"/>
        <w:spacing w:line="240" w:lineRule="auto"/>
        <w:ind w:left="642" w:right="92"/>
        <w:jc w:val="left"/>
      </w:pPr>
      <w:r>
        <w:rPr/>
        <w:t>（1）任何一个合营方均不能单独控制合营企业的生产经营活动。</w:t>
      </w:r>
    </w:p>
    <w:p>
      <w:pPr>
        <w:spacing w:line="240" w:lineRule="auto" w:before="11"/>
        <w:rPr>
          <w:rFonts w:ascii="宋体" w:hAnsi="宋体" w:cs="宋体" w:eastAsia="宋体" w:hint="default"/>
          <w:sz w:val="18"/>
          <w:szCs w:val="18"/>
        </w:rPr>
      </w:pPr>
    </w:p>
    <w:p>
      <w:pPr>
        <w:pStyle w:val="BodyText"/>
        <w:spacing w:line="240" w:lineRule="auto"/>
        <w:ind w:left="642" w:right="92"/>
        <w:jc w:val="left"/>
      </w:pPr>
      <w:r>
        <w:rPr/>
        <w:t>（2）涉及合营企业基本经营活动的决策需要各合营方一致同意。</w:t>
      </w:r>
    </w:p>
    <w:p>
      <w:pPr>
        <w:spacing w:line="240" w:lineRule="auto" w:before="12"/>
        <w:rPr>
          <w:rFonts w:ascii="宋体" w:hAnsi="宋体" w:cs="宋体" w:eastAsia="宋体" w:hint="default"/>
          <w:sz w:val="18"/>
          <w:szCs w:val="18"/>
        </w:rPr>
      </w:pPr>
    </w:p>
    <w:p>
      <w:pPr>
        <w:pStyle w:val="BodyText"/>
        <w:spacing w:line="357" w:lineRule="auto"/>
        <w:ind w:right="231" w:firstLine="488"/>
        <w:jc w:val="both"/>
      </w:pPr>
      <w:r>
        <w:rPr>
          <w:spacing w:val="-3"/>
        </w:rPr>
        <w:t>（3）各合营方可能通过合同或协议的形式任命其中的一个合营方对合营企业的日常活动</w:t>
      </w:r>
      <w:r>
        <w:rPr/>
        <w:t> 进行管理，但其必须在各合营方已经一致同意的财务和经营政策范围内行使管理权。</w:t>
      </w:r>
    </w:p>
    <w:p>
      <w:pPr>
        <w:pStyle w:val="BodyText"/>
        <w:spacing w:line="357" w:lineRule="auto" w:before="128"/>
        <w:ind w:right="227" w:firstLine="488"/>
        <w:jc w:val="both"/>
      </w:pPr>
      <w:r>
        <w:rPr/>
        <w:t>重大影响，是指对一个企业的财务和经营政策有参与决策的权力，但并不能够控制或者</w:t>
      </w:r>
      <w:r>
        <w:rPr>
          <w:spacing w:val="1"/>
        </w:rPr>
        <w:t> </w:t>
      </w:r>
      <w:r>
        <w:rPr/>
        <w:t>与其他方一起共同控制这些政策的制定。公司通常通过以下一种或几种情形来判断是否对被</w:t>
      </w:r>
    </w:p>
    <w:p>
      <w:pPr>
        <w:spacing w:after="0" w:line="357" w:lineRule="auto"/>
        <w:jc w:val="both"/>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240" w:lineRule="auto" w:before="26"/>
        <w:ind w:left="154" w:right="132"/>
        <w:jc w:val="left"/>
      </w:pPr>
      <w:r>
        <w:rPr/>
        <w:t>投资单位具有重大影响：</w:t>
      </w:r>
    </w:p>
    <w:p>
      <w:pPr>
        <w:spacing w:line="240" w:lineRule="auto" w:before="11"/>
        <w:rPr>
          <w:rFonts w:ascii="宋体" w:hAnsi="宋体" w:cs="宋体" w:eastAsia="宋体" w:hint="default"/>
          <w:sz w:val="18"/>
          <w:szCs w:val="18"/>
        </w:rPr>
      </w:pPr>
    </w:p>
    <w:p>
      <w:pPr>
        <w:pStyle w:val="BodyText"/>
        <w:spacing w:line="240" w:lineRule="auto"/>
        <w:ind w:left="642" w:right="132"/>
        <w:jc w:val="left"/>
      </w:pPr>
      <w:r>
        <w:rPr/>
        <w:t>（1）在被投资单位的董事会或类似权力机构中派有代表。</w:t>
      </w:r>
    </w:p>
    <w:p>
      <w:pPr>
        <w:spacing w:line="240" w:lineRule="auto" w:before="12"/>
        <w:rPr>
          <w:rFonts w:ascii="宋体" w:hAnsi="宋体" w:cs="宋体" w:eastAsia="宋体" w:hint="default"/>
          <w:sz w:val="18"/>
          <w:szCs w:val="18"/>
        </w:rPr>
      </w:pPr>
    </w:p>
    <w:p>
      <w:pPr>
        <w:pStyle w:val="BodyText"/>
        <w:spacing w:line="240" w:lineRule="auto"/>
        <w:ind w:left="642" w:right="132"/>
        <w:jc w:val="left"/>
      </w:pPr>
      <w:r>
        <w:rPr/>
        <w:t>（2）参与被投资单位的政策制定过程，包括股利分配政策等的制定。</w:t>
      </w:r>
    </w:p>
    <w:p>
      <w:pPr>
        <w:spacing w:line="240" w:lineRule="auto" w:before="11"/>
        <w:rPr>
          <w:rFonts w:ascii="宋体" w:hAnsi="宋体" w:cs="宋体" w:eastAsia="宋体" w:hint="default"/>
          <w:sz w:val="18"/>
          <w:szCs w:val="18"/>
        </w:rPr>
      </w:pPr>
    </w:p>
    <w:p>
      <w:pPr>
        <w:pStyle w:val="BodyText"/>
        <w:spacing w:line="240" w:lineRule="auto"/>
        <w:ind w:left="642" w:right="132"/>
        <w:jc w:val="left"/>
      </w:pPr>
      <w:r>
        <w:rPr/>
        <w:t>（3）与被投资单位之间发生重要交易。</w:t>
      </w:r>
    </w:p>
    <w:p>
      <w:pPr>
        <w:spacing w:line="240" w:lineRule="auto" w:before="12"/>
        <w:rPr>
          <w:rFonts w:ascii="宋体" w:hAnsi="宋体" w:cs="宋体" w:eastAsia="宋体" w:hint="default"/>
          <w:sz w:val="18"/>
          <w:szCs w:val="18"/>
        </w:rPr>
      </w:pPr>
    </w:p>
    <w:p>
      <w:pPr>
        <w:pStyle w:val="BodyText"/>
        <w:spacing w:line="240" w:lineRule="auto"/>
        <w:ind w:left="642" w:right="132"/>
        <w:jc w:val="left"/>
      </w:pPr>
      <w:r>
        <w:rPr/>
        <w:t>（4）向被投资单位派出管理人员。</w:t>
      </w:r>
    </w:p>
    <w:p>
      <w:pPr>
        <w:spacing w:line="240" w:lineRule="auto" w:before="11"/>
        <w:rPr>
          <w:rFonts w:ascii="宋体" w:hAnsi="宋体" w:cs="宋体" w:eastAsia="宋体" w:hint="default"/>
          <w:sz w:val="18"/>
          <w:szCs w:val="18"/>
        </w:rPr>
      </w:pPr>
    </w:p>
    <w:p>
      <w:pPr>
        <w:pStyle w:val="BodyText"/>
        <w:spacing w:line="429" w:lineRule="auto"/>
        <w:ind w:left="642" w:right="5082"/>
        <w:jc w:val="left"/>
      </w:pPr>
      <w:r>
        <w:rPr/>
        <w:t>（5）向被投资单位提供关键技术资料。 4、减值测试方法及减值准备计提方法</w:t>
      </w:r>
    </w:p>
    <w:p>
      <w:pPr>
        <w:pStyle w:val="BodyText"/>
        <w:spacing w:line="357" w:lineRule="auto" w:before="56"/>
        <w:ind w:right="147" w:firstLine="488"/>
        <w:jc w:val="both"/>
      </w:pPr>
      <w:r>
        <w:rPr/>
        <w:t>成本法核算的、在活跃市场中没有报价、公允价值不能可靠计量的长期股权投资，其减</w:t>
      </w:r>
      <w:r>
        <w:rPr>
          <w:spacing w:val="1"/>
        </w:rPr>
        <w:t> </w:t>
      </w:r>
      <w:r>
        <w:rPr/>
        <w:t>值损失是根据其账面价值与按类似金融资产当时市场收益率对未来现金流量折现确定的现值</w:t>
      </w:r>
      <w:r>
        <w:rPr>
          <w:spacing w:val="-83"/>
        </w:rPr>
        <w:t> </w:t>
      </w:r>
      <w:r>
        <w:rPr>
          <w:spacing w:val="-83"/>
        </w:rPr>
      </w:r>
      <w:r>
        <w:rPr/>
        <w:t>之间的差额进行确定。</w:t>
      </w:r>
    </w:p>
    <w:p>
      <w:pPr>
        <w:pStyle w:val="BodyText"/>
        <w:spacing w:line="357" w:lineRule="auto" w:before="130"/>
        <w:ind w:right="147" w:firstLine="488"/>
        <w:jc w:val="both"/>
      </w:pPr>
      <w:r>
        <w:rPr/>
        <w:t>其他长期股权投资，如果可收回金额的计量结果表明，该长期股权投资的可收回金额低</w:t>
      </w:r>
      <w:r>
        <w:rPr>
          <w:spacing w:val="1"/>
        </w:rPr>
        <w:t> </w:t>
      </w:r>
      <w:r>
        <w:rPr/>
        <w:t>于其账面价值的，将差额确认为减值损失。</w:t>
      </w:r>
    </w:p>
    <w:p>
      <w:pPr>
        <w:spacing w:line="367" w:lineRule="auto" w:before="128"/>
        <w:ind w:left="1004" w:right="4483" w:hanging="363"/>
        <w:jc w:val="left"/>
        <w:rPr>
          <w:rFonts w:ascii="宋体" w:hAnsi="宋体" w:cs="宋体" w:eastAsia="宋体" w:hint="default"/>
          <w:sz w:val="24"/>
          <w:szCs w:val="24"/>
        </w:rPr>
      </w:pPr>
      <w:r>
        <w:rPr>
          <w:rFonts w:ascii="宋体" w:hAnsi="宋体" w:cs="宋体" w:eastAsia="宋体" w:hint="default"/>
          <w:sz w:val="24"/>
          <w:szCs w:val="24"/>
        </w:rPr>
        <w:t>长期股权投资减值损失一经确认，不再转回。 </w:t>
      </w:r>
      <w:r>
        <w:rPr>
          <w:rFonts w:ascii="宋体" w:hAnsi="宋体" w:cs="宋体" w:eastAsia="宋体" w:hint="default"/>
          <w:b/>
          <w:bCs/>
          <w:sz w:val="24"/>
          <w:szCs w:val="24"/>
        </w:rPr>
        <w:t>(十三)</w:t>
      </w:r>
      <w:r>
        <w:rPr>
          <w:rFonts w:ascii="宋体" w:hAnsi="宋体" w:cs="宋体" w:eastAsia="宋体" w:hint="default"/>
          <w:b/>
          <w:bCs/>
          <w:spacing w:val="-17"/>
          <w:sz w:val="24"/>
          <w:szCs w:val="24"/>
        </w:rPr>
        <w:t> </w:t>
      </w:r>
      <w:r>
        <w:rPr>
          <w:rFonts w:ascii="宋体" w:hAnsi="宋体" w:cs="宋体" w:eastAsia="宋体" w:hint="default"/>
          <w:b/>
          <w:bCs/>
          <w:sz w:val="24"/>
          <w:szCs w:val="24"/>
        </w:rPr>
        <w:t>投资性房地产</w:t>
      </w:r>
      <w:r>
        <w:rPr>
          <w:rFonts w:ascii="宋体" w:hAnsi="宋体" w:cs="宋体" w:eastAsia="宋体" w:hint="default"/>
          <w:sz w:val="24"/>
          <w:szCs w:val="24"/>
        </w:rPr>
      </w:r>
    </w:p>
    <w:p>
      <w:pPr>
        <w:pStyle w:val="BodyText"/>
        <w:spacing w:line="357" w:lineRule="auto" w:before="198"/>
        <w:ind w:right="147" w:firstLine="488"/>
        <w:jc w:val="both"/>
      </w:pPr>
      <w:r>
        <w:rPr/>
        <w:t>投资性房地产是指为赚取租金或资本增值，或两者兼有而持有的房地产，包括已出租的</w:t>
      </w:r>
      <w:r>
        <w:rPr>
          <w:spacing w:val="1"/>
        </w:rPr>
        <w:t> </w:t>
      </w:r>
      <w:r>
        <w:rPr/>
        <w:t>土地使用权、持有并准备增值后转让的土地使用权、已出租的建筑物。</w:t>
      </w:r>
    </w:p>
    <w:p>
      <w:pPr>
        <w:pStyle w:val="BodyText"/>
        <w:spacing w:line="357" w:lineRule="auto" w:before="130"/>
        <w:ind w:right="147" w:firstLine="488"/>
        <w:jc w:val="both"/>
      </w:pPr>
      <w:r>
        <w:rPr/>
        <w:t>公司对现有投资性房地产采用成本模式计量。对按照成本模式计量的投资性房地产采用</w:t>
      </w:r>
      <w:r>
        <w:rPr>
          <w:spacing w:val="1"/>
        </w:rPr>
        <w:t> </w:t>
      </w:r>
      <w:r>
        <w:rPr/>
        <w:t>与本公司固定资产、无形资产相同的折旧或摊销政策；存在减值迹象的，按照《企业会计准</w:t>
      </w:r>
      <w:r>
        <w:rPr>
          <w:spacing w:val="-83"/>
        </w:rPr>
        <w:t> </w:t>
      </w:r>
      <w:r>
        <w:rPr>
          <w:spacing w:val="-83"/>
        </w:rPr>
      </w:r>
      <w:r>
        <w:rPr/>
        <w:t>则第 8</w:t>
      </w:r>
      <w:r>
        <w:rPr>
          <w:spacing w:val="-60"/>
        </w:rPr>
        <w:t> </w:t>
      </w:r>
      <w:r>
        <w:rPr/>
        <w:t>号——资产减值》的规定进行处理。</w:t>
      </w:r>
    </w:p>
    <w:p>
      <w:pPr>
        <w:spacing w:line="489" w:lineRule="auto" w:before="48"/>
        <w:ind w:left="642" w:right="7002" w:firstLine="362"/>
        <w:jc w:val="left"/>
        <w:rPr>
          <w:rFonts w:ascii="宋体" w:hAnsi="宋体" w:cs="宋体" w:eastAsia="宋体" w:hint="default"/>
          <w:sz w:val="24"/>
          <w:szCs w:val="24"/>
        </w:rPr>
      </w:pPr>
      <w:r>
        <w:rPr>
          <w:rFonts w:ascii="宋体" w:hAnsi="宋体" w:cs="宋体" w:eastAsia="宋体" w:hint="default"/>
          <w:b/>
          <w:bCs/>
          <w:sz w:val="24"/>
          <w:szCs w:val="24"/>
        </w:rPr>
        <w:t>(十四)</w:t>
      </w:r>
      <w:r>
        <w:rPr>
          <w:rFonts w:ascii="宋体" w:hAnsi="宋体" w:cs="宋体" w:eastAsia="宋体" w:hint="default"/>
          <w:b/>
          <w:bCs/>
          <w:spacing w:val="-17"/>
          <w:sz w:val="24"/>
          <w:szCs w:val="24"/>
        </w:rPr>
        <w:t> </w:t>
      </w:r>
      <w:r>
        <w:rPr>
          <w:rFonts w:ascii="宋体" w:hAnsi="宋体" w:cs="宋体" w:eastAsia="宋体" w:hint="default"/>
          <w:b/>
          <w:bCs/>
          <w:sz w:val="24"/>
          <w:szCs w:val="24"/>
        </w:rPr>
        <w:t>固定资产</w:t>
      </w:r>
      <w:r>
        <w:rPr>
          <w:rFonts w:ascii="宋体" w:hAnsi="宋体" w:cs="宋体" w:eastAsia="宋体" w:hint="default"/>
          <w:b/>
          <w:bCs/>
          <w:spacing w:val="1"/>
          <w:w w:val="99"/>
          <w:sz w:val="24"/>
          <w:szCs w:val="24"/>
        </w:rPr>
        <w:t> </w:t>
      </w:r>
      <w:r>
        <w:rPr>
          <w:rFonts w:ascii="宋体" w:hAnsi="宋体" w:cs="宋体" w:eastAsia="宋体" w:hint="default"/>
          <w:sz w:val="24"/>
          <w:szCs w:val="24"/>
        </w:rPr>
        <w:t>1、固定资产确认条件</w:t>
      </w:r>
    </w:p>
    <w:p>
      <w:pPr>
        <w:pStyle w:val="BodyText"/>
        <w:spacing w:line="357" w:lineRule="auto"/>
        <w:ind w:right="147" w:firstLine="488"/>
        <w:jc w:val="both"/>
      </w:pPr>
      <w:r>
        <w:rPr/>
        <w:t>固定资产指为生产商品、提供劳务、出租或经营管理而持有，并且使用年限超过一年的</w:t>
      </w:r>
      <w:r>
        <w:rPr>
          <w:spacing w:val="1"/>
        </w:rPr>
        <w:t> </w:t>
      </w:r>
      <w:r>
        <w:rPr/>
        <w:t>有形资产。分为：房屋及建筑物、机器设备、运输设备、电子设备、其他设备。固定资产在</w:t>
      </w:r>
      <w:r>
        <w:rPr>
          <w:spacing w:val="-83"/>
        </w:rPr>
        <w:t> </w:t>
      </w:r>
      <w:r>
        <w:rPr>
          <w:spacing w:val="-83"/>
        </w:rPr>
      </w:r>
      <w:r>
        <w:rPr/>
        <w:t>同时满足下列条件时予以确认：</w:t>
      </w:r>
    </w:p>
    <w:p>
      <w:pPr>
        <w:pStyle w:val="BodyText"/>
        <w:spacing w:line="240" w:lineRule="auto" w:before="130"/>
        <w:ind w:left="642" w:right="132"/>
        <w:jc w:val="left"/>
      </w:pPr>
      <w:r>
        <w:rPr/>
        <w:t>（1）与该固定资产有关的经济利益很可能流入公司；</w:t>
      </w:r>
    </w:p>
    <w:p>
      <w:pPr>
        <w:spacing w:line="240" w:lineRule="auto" w:before="11"/>
        <w:rPr>
          <w:rFonts w:ascii="宋体" w:hAnsi="宋体" w:cs="宋体" w:eastAsia="宋体" w:hint="default"/>
          <w:sz w:val="18"/>
          <w:szCs w:val="18"/>
        </w:rPr>
      </w:pPr>
    </w:p>
    <w:p>
      <w:pPr>
        <w:pStyle w:val="BodyText"/>
        <w:spacing w:line="240" w:lineRule="auto"/>
        <w:ind w:left="642" w:right="132"/>
        <w:jc w:val="left"/>
      </w:pPr>
      <w:r>
        <w:rPr/>
        <w:t>（2）该固定资产的成本能够可靠地计量。</w:t>
      </w:r>
    </w:p>
    <w:p>
      <w:pPr>
        <w:spacing w:after="0" w:line="240"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4802"/>
        <w:jc w:val="left"/>
      </w:pPr>
      <w:r>
        <w:rPr/>
        <w:t>2、固定资产的初始计量 固定资产通常按照实际成本作为初始计量。</w:t>
      </w:r>
    </w:p>
    <w:p>
      <w:pPr>
        <w:pStyle w:val="BodyText"/>
        <w:spacing w:line="357" w:lineRule="auto" w:before="60"/>
        <w:ind w:right="92" w:firstLine="488"/>
        <w:jc w:val="left"/>
      </w:pPr>
      <w:r>
        <w:rPr/>
        <w:t>购买固定资产的价款超过正常信用条件延期支付，实质上具有融资性质的，固定资产的</w:t>
      </w:r>
      <w:r>
        <w:rPr>
          <w:spacing w:val="1"/>
        </w:rPr>
        <w:t> </w:t>
      </w:r>
      <w:r>
        <w:rPr/>
        <w:t>成本以购买价款的现值为基础确定。</w:t>
      </w:r>
    </w:p>
    <w:p>
      <w:pPr>
        <w:pStyle w:val="BodyText"/>
        <w:spacing w:line="357" w:lineRule="auto" w:before="128"/>
        <w:ind w:right="93" w:firstLine="488"/>
        <w:jc w:val="left"/>
      </w:pPr>
      <w:r>
        <w:rPr/>
        <w:t>债务重组取得债务人用以抵债的固定资产，以该固定资产的公允价值为基础确定其入账</w:t>
      </w:r>
      <w:r>
        <w:rPr>
          <w:spacing w:val="1"/>
        </w:rPr>
        <w:t> </w:t>
      </w:r>
      <w:r>
        <w:rPr/>
        <w:t>价值，并将重组债务的账面价值与该用以抵债的固定资产公允价值之间的差额，计入当期损</w:t>
      </w:r>
      <w:r>
        <w:rPr>
          <w:spacing w:val="-83"/>
        </w:rPr>
        <w:t> </w:t>
      </w:r>
      <w:r>
        <w:rPr>
          <w:spacing w:val="-83"/>
        </w:rPr>
      </w:r>
      <w:r>
        <w:rPr/>
        <w:t>益；在非货币性资产交换具备商业实质和换入资产或换出资产的公允价值能够可靠计量的前</w:t>
      </w:r>
      <w:r>
        <w:rPr>
          <w:spacing w:val="-83"/>
        </w:rPr>
        <w:t> </w:t>
      </w:r>
      <w:r>
        <w:rPr>
          <w:spacing w:val="-83"/>
        </w:rPr>
      </w:r>
      <w:r>
        <w:rPr>
          <w:spacing w:val="-2"/>
        </w:rPr>
        <w:t>提下，非货币性资产交换换入的固定资产通常以换出资产的公允价值为基础确定其入账价值，</w:t>
      </w:r>
      <w:r>
        <w:rPr/>
        <w:t> 除非有确凿证据表明换入资产的公允价值更加可靠；不满足上述前提的非货币性资产交换，</w:t>
      </w:r>
      <w:r>
        <w:rPr>
          <w:spacing w:val="-83"/>
        </w:rPr>
        <w:t> </w:t>
      </w:r>
      <w:r>
        <w:rPr>
          <w:spacing w:val="-83"/>
        </w:rPr>
      </w:r>
      <w:r>
        <w:rPr/>
        <w:t>以换出资产的账面价值和应支付的相关税费作为换入固定资产的成本，不确认损益。</w:t>
      </w:r>
    </w:p>
    <w:p>
      <w:pPr>
        <w:pStyle w:val="BodyText"/>
        <w:spacing w:line="427" w:lineRule="auto" w:before="130"/>
        <w:ind w:left="642" w:right="92"/>
        <w:jc w:val="left"/>
      </w:pPr>
      <w:r>
        <w:rPr/>
        <w:t>固定资产的弃置费用按照现值计算确定入账金额。 以同一控制下的企业吸收合并方式取得的固定资产按被合并方的账面价值确定其入账价</w:t>
      </w:r>
    </w:p>
    <w:p>
      <w:pPr>
        <w:pStyle w:val="BodyText"/>
        <w:spacing w:line="281" w:lineRule="exact"/>
        <w:ind w:right="92"/>
        <w:jc w:val="left"/>
      </w:pPr>
      <w:r>
        <w:rPr/>
        <w:t>值；以非同一控制下的企业吸收合并方式取得的固定资产按公允价值确定其入账价值。</w:t>
      </w:r>
    </w:p>
    <w:p>
      <w:pPr>
        <w:spacing w:line="240" w:lineRule="auto" w:before="12"/>
        <w:rPr>
          <w:rFonts w:ascii="宋体" w:hAnsi="宋体" w:cs="宋体" w:eastAsia="宋体" w:hint="default"/>
          <w:sz w:val="18"/>
          <w:szCs w:val="18"/>
        </w:rPr>
      </w:pPr>
    </w:p>
    <w:p>
      <w:pPr>
        <w:pStyle w:val="BodyText"/>
        <w:spacing w:line="357" w:lineRule="auto"/>
        <w:ind w:right="92" w:firstLine="488"/>
        <w:jc w:val="left"/>
      </w:pPr>
      <w:r>
        <w:rPr/>
        <w:t>融资租入的固定资产，按租赁开始日租赁资产公允价值与最低租赁付款额现值两者中较</w:t>
      </w:r>
      <w:r>
        <w:rPr>
          <w:spacing w:val="1"/>
        </w:rPr>
        <w:t> </w:t>
      </w:r>
      <w:r>
        <w:rPr/>
        <w:t>低者作为入账价值。</w:t>
      </w:r>
    </w:p>
    <w:p>
      <w:pPr>
        <w:pStyle w:val="BodyText"/>
        <w:spacing w:line="429" w:lineRule="auto" w:before="128"/>
        <w:ind w:left="642" w:right="92"/>
        <w:jc w:val="left"/>
      </w:pPr>
      <w:r>
        <w:rPr/>
        <w:t>3、固定资产折旧计提方法 固定资产折旧采用年限平均法分类计提，根据固定资产类别、预计使用年限和预计净残</w:t>
      </w:r>
    </w:p>
    <w:p>
      <w:pPr>
        <w:pStyle w:val="BodyText"/>
        <w:spacing w:line="278" w:lineRule="exact"/>
        <w:ind w:right="92"/>
        <w:jc w:val="left"/>
      </w:pPr>
      <w:r>
        <w:rPr/>
        <w:t>值率确定折旧率。</w:t>
      </w:r>
    </w:p>
    <w:p>
      <w:pPr>
        <w:spacing w:line="240" w:lineRule="auto" w:before="11"/>
        <w:rPr>
          <w:rFonts w:ascii="宋体" w:hAnsi="宋体" w:cs="宋体" w:eastAsia="宋体" w:hint="default"/>
          <w:sz w:val="18"/>
          <w:szCs w:val="18"/>
        </w:rPr>
      </w:pPr>
    </w:p>
    <w:p>
      <w:pPr>
        <w:pStyle w:val="BodyText"/>
        <w:spacing w:line="357" w:lineRule="auto"/>
        <w:ind w:right="92" w:firstLine="488"/>
        <w:jc w:val="left"/>
      </w:pPr>
      <w:r>
        <w:rPr/>
        <w:t>符合资本化条件的固定资产装修费用，在两次装修期间与固定资产尚可使用年限两者中</w:t>
      </w:r>
      <w:r>
        <w:rPr>
          <w:spacing w:val="1"/>
        </w:rPr>
        <w:t> </w:t>
      </w:r>
      <w:r>
        <w:rPr/>
        <w:t>较短的期间内，采用年限平均法单独计提折旧。</w:t>
      </w:r>
    </w:p>
    <w:p>
      <w:pPr>
        <w:pStyle w:val="BodyText"/>
        <w:spacing w:line="240" w:lineRule="auto" w:before="130"/>
        <w:ind w:left="642" w:right="92"/>
        <w:jc w:val="left"/>
      </w:pPr>
      <w:r>
        <w:rPr/>
        <w:pict>
          <v:group style="position:absolute;margin-left:84.119995pt;margin-top:32.515926pt;width:437.55pt;height:154.5pt;mso-position-horizontal-relative:page;mso-position-vertical-relative:paragraph;z-index:-811864" coordorigin="1682,650" coordsize="8751,3090">
            <v:group style="position:absolute;left:1702;top:655;width:1838;height:2" coordorigin="1702,655" coordsize="1838,2">
              <v:shape style="position:absolute;left:1702;top:655;width:1838;height:2" coordorigin="1702,655" coordsize="1838,0" path="m1702,655l3539,655e" filled="false" stroked="true" strokeweight=".48pt" strokecolor="#000000">
                <v:path arrowok="t"/>
              </v:shape>
            </v:group>
            <v:group style="position:absolute;left:1702;top:674;width:1838;height:2" coordorigin="1702,674" coordsize="1838,2">
              <v:shape style="position:absolute;left:1702;top:674;width:1838;height:2" coordorigin="1702,674" coordsize="1838,0" path="m1702,674l3539,674e" filled="false" stroked="true" strokeweight=".48pt" strokecolor="#000000">
                <v:path arrowok="t"/>
              </v:shape>
              <v:shape style="position:absolute;left:3539;top:679;width:10;height:2" type="#_x0000_t75" stroked="false">
                <v:imagedata r:id="rId24" o:title=""/>
              </v:shape>
            </v:group>
            <v:group style="position:absolute;left:3539;top:655;width:29;height:2" coordorigin="3539,655" coordsize="29,2">
              <v:shape style="position:absolute;left:3539;top:655;width:29;height:2" coordorigin="3539,655" coordsize="29,0" path="m3539,655l3568,655e" filled="false" stroked="true" strokeweight=".48pt" strokecolor="#000000">
                <v:path arrowok="t"/>
              </v:shape>
            </v:group>
            <v:group style="position:absolute;left:3539;top:674;width:29;height:2" coordorigin="3539,674" coordsize="29,2">
              <v:shape style="position:absolute;left:3539;top:674;width:29;height:2" coordorigin="3539,674" coordsize="29,0" path="m3539,674l3568,674e" filled="false" stroked="true" strokeweight=".48pt" strokecolor="#000000">
                <v:path arrowok="t"/>
              </v:shape>
            </v:group>
            <v:group style="position:absolute;left:3568;top:655;width:2240;height:2" coordorigin="3568,655" coordsize="2240,2">
              <v:shape style="position:absolute;left:3568;top:655;width:2240;height:2" coordorigin="3568,655" coordsize="2240,0" path="m3568,655l5807,655e" filled="false" stroked="true" strokeweight=".48pt" strokecolor="#000000">
                <v:path arrowok="t"/>
              </v:shape>
            </v:group>
            <v:group style="position:absolute;left:3568;top:674;width:2240;height:2" coordorigin="3568,674" coordsize="2240,2">
              <v:shape style="position:absolute;left:3568;top:674;width:2240;height:2" coordorigin="3568,674" coordsize="2240,0" path="m3568,674l5807,674e" filled="false" stroked="true" strokeweight=".48pt" strokecolor="#000000">
                <v:path arrowok="t"/>
              </v:shape>
              <v:shape style="position:absolute;left:5807;top:679;width:10;height:2" type="#_x0000_t75" stroked="false">
                <v:imagedata r:id="rId24" o:title=""/>
              </v:shape>
            </v:group>
            <v:group style="position:absolute;left:5807;top:655;width:29;height:2" coordorigin="5807,655" coordsize="29,2">
              <v:shape style="position:absolute;left:5807;top:655;width:29;height:2" coordorigin="5807,655" coordsize="29,0" path="m5807,655l5836,655e" filled="false" stroked="true" strokeweight=".48pt" strokecolor="#000000">
                <v:path arrowok="t"/>
              </v:shape>
            </v:group>
            <v:group style="position:absolute;left:5807;top:674;width:29;height:2" coordorigin="5807,674" coordsize="29,2">
              <v:shape style="position:absolute;left:5807;top:674;width:29;height:2" coordorigin="5807,674" coordsize="29,0" path="m5807,674l5836,674e" filled="false" stroked="true" strokeweight=".48pt" strokecolor="#000000">
                <v:path arrowok="t"/>
              </v:shape>
            </v:group>
            <v:group style="position:absolute;left:5836;top:655;width:1958;height:2" coordorigin="5836,655" coordsize="1958,2">
              <v:shape style="position:absolute;left:5836;top:655;width:1958;height:2" coordorigin="5836,655" coordsize="1958,0" path="m5836,655l7793,655e" filled="false" stroked="true" strokeweight=".48pt" strokecolor="#000000">
                <v:path arrowok="t"/>
              </v:shape>
            </v:group>
            <v:group style="position:absolute;left:5836;top:674;width:1958;height:2" coordorigin="5836,674" coordsize="1958,2">
              <v:shape style="position:absolute;left:5836;top:674;width:1958;height:2" coordorigin="5836,674" coordsize="1958,0" path="m5836,674l7793,674e" filled="false" stroked="true" strokeweight=".48pt" strokecolor="#000000">
                <v:path arrowok="t"/>
              </v:shape>
              <v:shape style="position:absolute;left:7793;top:679;width:10;height:2" type="#_x0000_t75" stroked="false">
                <v:imagedata r:id="rId24" o:title=""/>
              </v:shape>
            </v:group>
            <v:group style="position:absolute;left:7793;top:655;width:29;height:2" coordorigin="7793,655" coordsize="29,2">
              <v:shape style="position:absolute;left:7793;top:655;width:29;height:2" coordorigin="7793,655" coordsize="29,0" path="m7793,655l7822,655e" filled="false" stroked="true" strokeweight=".48pt" strokecolor="#000000">
                <v:path arrowok="t"/>
              </v:shape>
            </v:group>
            <v:group style="position:absolute;left:7793;top:674;width:29;height:2" coordorigin="7793,674" coordsize="29,2">
              <v:shape style="position:absolute;left:7793;top:674;width:29;height:2" coordorigin="7793,674" coordsize="29,0" path="m7793,674l7822,674e" filled="false" stroked="true" strokeweight=".48pt" strokecolor="#000000">
                <v:path arrowok="t"/>
              </v:shape>
            </v:group>
            <v:group style="position:absolute;left:7822;top:655;width:2591;height:2" coordorigin="7822,655" coordsize="2591,2">
              <v:shape style="position:absolute;left:7822;top:655;width:2591;height:2" coordorigin="7822,655" coordsize="2591,0" path="m7822,655l10412,655e" filled="false" stroked="true" strokeweight=".48pt" strokecolor="#000000">
                <v:path arrowok="t"/>
              </v:shape>
            </v:group>
            <v:group style="position:absolute;left:7822;top:674;width:2591;height:2" coordorigin="7822,674" coordsize="2591,2">
              <v:shape style="position:absolute;left:7822;top:674;width:2591;height:2" coordorigin="7822,674" coordsize="2591,0" path="m7822,674l10412,674e" filled="false" stroked="true" strokeweight=".48pt" strokecolor="#000000">
                <v:path arrowok="t"/>
              </v:shape>
              <v:shape style="position:absolute;left:3520;top:661;width:4302;height:518" type="#_x0000_t75" stroked="false">
                <v:imagedata r:id="rId25" o:title=""/>
              </v:shape>
            </v:group>
            <v:group style="position:absolute;left:1687;top:3736;width:1852;height:2" coordorigin="1687,3736" coordsize="1852,2">
              <v:shape style="position:absolute;left:1687;top:3736;width:1852;height:2" coordorigin="1687,3736" coordsize="1852,0" path="m1687,3736l3539,3736e" filled="false" stroked="true" strokeweight=".47998pt" strokecolor="#000000">
                <v:path arrowok="t"/>
              </v:shape>
            </v:group>
            <v:group style="position:absolute;left:1687;top:3716;width:1852;height:2" coordorigin="1687,3716" coordsize="1852,2">
              <v:shape style="position:absolute;left:1687;top:3716;width:1852;height:2" coordorigin="1687,3716" coordsize="1852,0" path="m1687,3716l3539,3716e" filled="false" stroked="true" strokeweight=".48001pt" strokecolor="#000000">
                <v:path arrowok="t"/>
              </v:shape>
              <v:shape style="position:absolute;left:1682;top:1141;width:8750;height:2590" type="#_x0000_t75" stroked="false">
                <v:imagedata r:id="rId26" o:title=""/>
              </v:shape>
            </v:group>
            <v:group style="position:absolute;left:3539;top:3716;width:29;height:2" coordorigin="3539,3716" coordsize="29,2">
              <v:shape style="position:absolute;left:3539;top:3716;width:29;height:2" coordorigin="3539,3716" coordsize="29,0" path="m3539,3716l3568,3716e" filled="false" stroked="true" strokeweight=".48001pt" strokecolor="#000000">
                <v:path arrowok="t"/>
              </v:shape>
            </v:group>
            <v:group style="position:absolute;left:3539;top:3736;width:2268;height:2" coordorigin="3539,3736" coordsize="2268,2">
              <v:shape style="position:absolute;left:3539;top:3736;width:2268;height:2" coordorigin="3539,3736" coordsize="2268,0" path="m3539,3736l5807,3736e" filled="false" stroked="true" strokeweight=".47998pt" strokecolor="#000000">
                <v:path arrowok="t"/>
              </v:shape>
            </v:group>
            <v:group style="position:absolute;left:3568;top:3716;width:2240;height:2" coordorigin="3568,3716" coordsize="2240,2">
              <v:shape style="position:absolute;left:3568;top:3716;width:2240;height:2" coordorigin="3568,3716" coordsize="2240,0" path="m3568,3716l5807,3716e" filled="false" stroked="true" strokeweight=".48001pt" strokecolor="#000000">
                <v:path arrowok="t"/>
              </v:shape>
              <v:shape style="position:absolute;left:5788;top:3191;width:48;height:540" type="#_x0000_t75" stroked="false">
                <v:imagedata r:id="rId27" o:title=""/>
              </v:shape>
            </v:group>
            <v:group style="position:absolute;left:5807;top:3716;width:29;height:2" coordorigin="5807,3716" coordsize="29,2">
              <v:shape style="position:absolute;left:5807;top:3716;width:29;height:2" coordorigin="5807,3716" coordsize="29,0" path="m5807,3716l5836,3716e" filled="false" stroked="true" strokeweight=".48001pt" strokecolor="#000000">
                <v:path arrowok="t"/>
              </v:shape>
            </v:group>
            <v:group style="position:absolute;left:5807;top:3736;width:1986;height:2" coordorigin="5807,3736" coordsize="1986,2">
              <v:shape style="position:absolute;left:5807;top:3736;width:1986;height:2" coordorigin="5807,3736" coordsize="1986,0" path="m5807,3736l7793,3736e" filled="false" stroked="true" strokeweight=".47998pt" strokecolor="#000000">
                <v:path arrowok="t"/>
              </v:shape>
            </v:group>
            <v:group style="position:absolute;left:5836;top:3716;width:1958;height:2" coordorigin="5836,3716" coordsize="1958,2">
              <v:shape style="position:absolute;left:5836;top:3716;width:1958;height:2" coordorigin="5836,3716" coordsize="1958,0" path="m5836,3716l7793,3716e" filled="false" stroked="true" strokeweight=".48001pt" strokecolor="#000000">
                <v:path arrowok="t"/>
              </v:shape>
              <v:shape style="position:absolute;left:7774;top:3191;width:48;height:540" type="#_x0000_t75" stroked="false">
                <v:imagedata r:id="rId27" o:title=""/>
              </v:shape>
            </v:group>
            <v:group style="position:absolute;left:7793;top:3716;width:29;height:2" coordorigin="7793,3716" coordsize="29,2">
              <v:shape style="position:absolute;left:7793;top:3716;width:29;height:2" coordorigin="7793,3716" coordsize="29,0" path="m7793,3716l7822,3716e" filled="false" stroked="true" strokeweight=".48001pt" strokecolor="#000000">
                <v:path arrowok="t"/>
              </v:shape>
            </v:group>
            <v:group style="position:absolute;left:7793;top:3736;width:2627;height:2" coordorigin="7793,3736" coordsize="2627,2">
              <v:shape style="position:absolute;left:7793;top:3736;width:2627;height:2" coordorigin="7793,3736" coordsize="2627,0" path="m7793,3736l10420,3736e" filled="false" stroked="true" strokeweight=".47998pt" strokecolor="#000000">
                <v:path arrowok="t"/>
              </v:shape>
            </v:group>
            <v:group style="position:absolute;left:7822;top:3716;width:2598;height:2" coordorigin="7822,3716" coordsize="2598,2">
              <v:shape style="position:absolute;left:7822;top:3716;width:2598;height:2" coordorigin="7822,3716" coordsize="2598,0" path="m7822,3716l10420,3716e" filled="false" stroked="true" strokeweight=".48001pt" strokecolor="#000000">
                <v:path arrowok="t"/>
              </v:shape>
            </v:group>
            <w10:wrap type="none"/>
          </v:group>
        </w:pict>
      </w:r>
      <w:r>
        <w:rPr/>
        <w:t>各类固定资产折旧年限和年折旧率如下：</w:t>
      </w:r>
    </w:p>
    <w:p>
      <w:pPr>
        <w:spacing w:line="240" w:lineRule="auto" w:before="7"/>
        <w:rPr>
          <w:rFonts w:ascii="宋体" w:hAnsi="宋体" w:cs="宋体" w:eastAsia="宋体" w:hint="default"/>
          <w:sz w:val="24"/>
          <w:szCs w:val="24"/>
        </w:rPr>
      </w:pPr>
    </w:p>
    <w:tbl>
      <w:tblPr>
        <w:tblW w:w="0" w:type="auto"/>
        <w:jc w:val="left"/>
        <w:tblInd w:w="794" w:type="dxa"/>
        <w:tblLayout w:type="fixed"/>
        <w:tblCellMar>
          <w:top w:w="0" w:type="dxa"/>
          <w:left w:w="0" w:type="dxa"/>
          <w:bottom w:w="0" w:type="dxa"/>
          <w:right w:w="0" w:type="dxa"/>
        </w:tblCellMar>
        <w:tblLook w:val="01E0"/>
      </w:tblPr>
      <w:tblGrid>
        <w:gridCol w:w="1829"/>
        <w:gridCol w:w="2069"/>
        <w:gridCol w:w="2238"/>
        <w:gridCol w:w="1818"/>
      </w:tblGrid>
      <w:tr>
        <w:trPr>
          <w:trHeight w:val="935"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固定资产类别</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8" w:right="0"/>
              <w:jc w:val="center"/>
              <w:rPr>
                <w:rFonts w:ascii="宋体" w:hAnsi="宋体" w:cs="宋体" w:eastAsia="宋体" w:hint="default"/>
                <w:sz w:val="18"/>
                <w:szCs w:val="18"/>
              </w:rPr>
            </w:pPr>
            <w:r>
              <w:rPr>
                <w:rFonts w:ascii="宋体" w:hAnsi="宋体" w:cs="宋体" w:eastAsia="宋体" w:hint="default"/>
                <w:sz w:val="18"/>
                <w:szCs w:val="18"/>
              </w:rPr>
              <w:t>折旧年限</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77" w:right="0"/>
              <w:jc w:val="center"/>
              <w:rPr>
                <w:rFonts w:ascii="宋体" w:hAnsi="宋体" w:cs="宋体" w:eastAsia="宋体" w:hint="default"/>
                <w:sz w:val="18"/>
                <w:szCs w:val="18"/>
              </w:rPr>
            </w:pPr>
            <w:r>
              <w:rPr>
                <w:rFonts w:ascii="宋体"/>
                <w:sz w:val="18"/>
              </w:rPr>
              <w:t>20-40</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 w:right="0"/>
              <w:jc w:val="center"/>
              <w:rPr>
                <w:rFonts w:ascii="宋体" w:hAnsi="宋体" w:cs="宋体" w:eastAsia="宋体" w:hint="default"/>
                <w:sz w:val="18"/>
                <w:szCs w:val="18"/>
              </w:rPr>
            </w:pPr>
            <w:r>
              <w:rPr>
                <w:rFonts w:ascii="宋体" w:hAnsi="宋体" w:cs="宋体" w:eastAsia="宋体" w:hint="default"/>
                <w:sz w:val="18"/>
                <w:szCs w:val="18"/>
              </w:rPr>
              <w:t>残值率（%）</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4" w:right="0"/>
              <w:jc w:val="center"/>
              <w:rPr>
                <w:rFonts w:ascii="宋体" w:hAnsi="宋体" w:cs="宋体" w:eastAsia="宋体" w:hint="default"/>
                <w:sz w:val="18"/>
                <w:szCs w:val="18"/>
              </w:rPr>
            </w:pPr>
            <w:r>
              <w:rPr>
                <w:rFonts w:ascii="宋体"/>
                <w:sz w:val="18"/>
              </w:rPr>
              <w:t>5-10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77" w:right="0"/>
              <w:jc w:val="center"/>
              <w:rPr>
                <w:rFonts w:ascii="宋体" w:hAnsi="宋体" w:cs="宋体" w:eastAsia="宋体" w:hint="default"/>
                <w:sz w:val="18"/>
                <w:szCs w:val="18"/>
              </w:rPr>
            </w:pPr>
            <w:r>
              <w:rPr>
                <w:rFonts w:ascii="宋体" w:hAnsi="宋体" w:cs="宋体" w:eastAsia="宋体" w:hint="default"/>
                <w:sz w:val="18"/>
                <w:szCs w:val="18"/>
              </w:rPr>
              <w:t>年折旧率（%）</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577" w:right="0"/>
              <w:jc w:val="center"/>
              <w:rPr>
                <w:rFonts w:ascii="宋体" w:hAnsi="宋体" w:cs="宋体" w:eastAsia="宋体" w:hint="default"/>
                <w:sz w:val="18"/>
                <w:szCs w:val="18"/>
              </w:rPr>
            </w:pPr>
            <w:r>
              <w:rPr>
                <w:rFonts w:ascii="宋体"/>
                <w:sz w:val="18"/>
              </w:rPr>
              <w:t>2.25-4.75</w:t>
            </w:r>
          </w:p>
        </w:tc>
      </w:tr>
      <w:tr>
        <w:trPr>
          <w:trHeight w:val="510"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848" w:right="0"/>
              <w:jc w:val="left"/>
              <w:rPr>
                <w:rFonts w:ascii="宋体" w:hAnsi="宋体" w:cs="宋体" w:eastAsia="宋体" w:hint="default"/>
                <w:sz w:val="18"/>
                <w:szCs w:val="18"/>
              </w:rPr>
            </w:pPr>
            <w:r>
              <w:rPr>
                <w:rFonts w:ascii="宋体"/>
                <w:sz w:val="18"/>
              </w:rPr>
              <w:t>10-12</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 w:right="0"/>
              <w:jc w:val="center"/>
              <w:rPr>
                <w:rFonts w:ascii="宋体" w:hAnsi="宋体" w:cs="宋体" w:eastAsia="宋体" w:hint="default"/>
                <w:sz w:val="18"/>
                <w:szCs w:val="18"/>
              </w:rPr>
            </w:pPr>
            <w:r>
              <w:rPr>
                <w:rFonts w:ascii="宋体"/>
                <w:sz w:val="18"/>
              </w:rPr>
              <w:t>5-10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213"/>
              <w:jc w:val="right"/>
              <w:rPr>
                <w:rFonts w:ascii="宋体" w:hAnsi="宋体" w:cs="宋体" w:eastAsia="宋体" w:hint="default"/>
                <w:sz w:val="18"/>
                <w:szCs w:val="18"/>
              </w:rPr>
            </w:pPr>
            <w:r>
              <w:rPr>
                <w:rFonts w:ascii="宋体"/>
                <w:sz w:val="18"/>
              </w:rPr>
              <w:t>7.50-9.50</w:t>
            </w:r>
          </w:p>
        </w:tc>
      </w:tr>
      <w:tr>
        <w:trPr>
          <w:trHeight w:val="510"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938" w:right="0"/>
              <w:jc w:val="left"/>
              <w:rPr>
                <w:rFonts w:ascii="宋体" w:hAnsi="宋体" w:cs="宋体" w:eastAsia="宋体" w:hint="default"/>
                <w:sz w:val="18"/>
                <w:szCs w:val="18"/>
              </w:rPr>
            </w:pPr>
            <w:r>
              <w:rPr>
                <w:rFonts w:ascii="宋体"/>
                <w:sz w:val="18"/>
              </w:rPr>
              <w:t>5-6</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 w:right="0"/>
              <w:jc w:val="center"/>
              <w:rPr>
                <w:rFonts w:ascii="宋体" w:hAnsi="宋体" w:cs="宋体" w:eastAsia="宋体" w:hint="default"/>
                <w:sz w:val="18"/>
                <w:szCs w:val="18"/>
              </w:rPr>
            </w:pPr>
            <w:r>
              <w:rPr>
                <w:rFonts w:ascii="宋体"/>
                <w:sz w:val="18"/>
              </w:rPr>
              <w:t>5-10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3"/>
              <w:jc w:val="right"/>
              <w:rPr>
                <w:rFonts w:ascii="宋体" w:hAnsi="宋体" w:cs="宋体" w:eastAsia="宋体" w:hint="default"/>
                <w:sz w:val="18"/>
                <w:szCs w:val="18"/>
              </w:rPr>
            </w:pPr>
            <w:r>
              <w:rPr>
                <w:rFonts w:ascii="宋体"/>
                <w:sz w:val="18"/>
              </w:rPr>
              <w:t>15.00-19.00</w:t>
            </w:r>
          </w:p>
        </w:tc>
      </w:tr>
      <w:tr>
        <w:trPr>
          <w:trHeight w:val="510"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894" w:right="0"/>
              <w:jc w:val="left"/>
              <w:rPr>
                <w:rFonts w:ascii="宋体" w:hAnsi="宋体" w:cs="宋体" w:eastAsia="宋体" w:hint="default"/>
                <w:sz w:val="18"/>
                <w:szCs w:val="18"/>
              </w:rPr>
            </w:pPr>
            <w:r>
              <w:rPr>
                <w:rFonts w:ascii="宋体"/>
                <w:sz w:val="18"/>
              </w:rPr>
              <w:t>5-10</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 w:right="0"/>
              <w:jc w:val="center"/>
              <w:rPr>
                <w:rFonts w:ascii="宋体" w:hAnsi="宋体" w:cs="宋体" w:eastAsia="宋体" w:hint="default"/>
                <w:sz w:val="18"/>
                <w:szCs w:val="18"/>
              </w:rPr>
            </w:pPr>
            <w:r>
              <w:rPr>
                <w:rFonts w:ascii="宋体"/>
                <w:sz w:val="18"/>
              </w:rPr>
              <w:t>5-10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68"/>
              <w:jc w:val="right"/>
              <w:rPr>
                <w:rFonts w:ascii="宋体" w:hAnsi="宋体" w:cs="宋体" w:eastAsia="宋体" w:hint="default"/>
                <w:sz w:val="18"/>
                <w:szCs w:val="18"/>
              </w:rPr>
            </w:pPr>
            <w:r>
              <w:rPr>
                <w:rFonts w:ascii="宋体"/>
                <w:sz w:val="18"/>
              </w:rPr>
              <w:t>9.00-19.00</w:t>
            </w:r>
          </w:p>
        </w:tc>
      </w:tr>
      <w:tr>
        <w:trPr>
          <w:trHeight w:val="445" w:hRule="exact"/>
        </w:trPr>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2069"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77" w:right="0"/>
              <w:jc w:val="center"/>
              <w:rPr>
                <w:rFonts w:ascii="宋体" w:hAnsi="宋体" w:cs="宋体" w:eastAsia="宋体" w:hint="default"/>
                <w:sz w:val="18"/>
                <w:szCs w:val="18"/>
              </w:rPr>
            </w:pPr>
            <w:r>
              <w:rPr>
                <w:rFonts w:ascii="宋体"/>
                <w:sz w:val="18"/>
              </w:rPr>
              <w:t>5</w:t>
            </w:r>
          </w:p>
        </w:tc>
        <w:tc>
          <w:tcPr>
            <w:tcW w:w="2238" w:type="dxa"/>
            <w:tcBorders>
              <w:top w:val="nil" w:sz="6" w:space="0" w:color="auto"/>
              <w:left w:val="nil" w:sz="6" w:space="0" w:color="auto"/>
              <w:bottom w:val="nil" w:sz="6" w:space="0" w:color="auto"/>
              <w:right w:val="nil" w:sz="6" w:space="0" w:color="auto"/>
            </w:tcBorders>
          </w:tcPr>
          <w:p>
            <w:pPr>
              <w:pStyle w:val="TableParagraph"/>
              <w:spacing w:line="240" w:lineRule="auto" w:before="109"/>
              <w:ind w:left="24" w:right="0"/>
              <w:jc w:val="center"/>
              <w:rPr>
                <w:rFonts w:ascii="宋体" w:hAnsi="宋体" w:cs="宋体" w:eastAsia="宋体" w:hint="default"/>
                <w:sz w:val="18"/>
                <w:szCs w:val="18"/>
              </w:rPr>
            </w:pPr>
            <w:r>
              <w:rPr>
                <w:rFonts w:ascii="宋体"/>
                <w:sz w:val="18"/>
              </w:rPr>
              <w:t>5-10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109"/>
              <w:ind w:right="123"/>
              <w:jc w:val="right"/>
              <w:rPr>
                <w:rFonts w:ascii="宋体" w:hAnsi="宋体" w:cs="宋体" w:eastAsia="宋体" w:hint="default"/>
                <w:sz w:val="18"/>
                <w:szCs w:val="18"/>
              </w:rPr>
            </w:pPr>
            <w:r>
              <w:rPr>
                <w:rFonts w:ascii="宋体"/>
                <w:sz w:val="18"/>
              </w:rPr>
              <w:t>18.00-19.00</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429" w:lineRule="auto" w:before="26"/>
        <w:ind w:left="642" w:right="132"/>
        <w:jc w:val="left"/>
      </w:pPr>
      <w:r>
        <w:rPr/>
        <w:t>4、固定资产的减值测试方法、减值准备计提方法 对于固定资产公司在每期末判断相关资产是否存在可能发生减值的迹象。 资产存在减值迹象的，估计其可收回金额。可收回金额根据资产的公允价值减去处置费</w:t>
      </w:r>
    </w:p>
    <w:p>
      <w:pPr>
        <w:pStyle w:val="BodyText"/>
        <w:spacing w:line="278" w:lineRule="exact"/>
        <w:ind w:right="132"/>
        <w:jc w:val="left"/>
      </w:pPr>
      <w:r>
        <w:rPr/>
        <w:t>用后的净额与资产预计未来现金流量的现值两者之间较高者确定。</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可收回金额的计量结果表明，可收回金额低于其账面价值的，将资产的账面价值减记至</w:t>
      </w:r>
      <w:r>
        <w:rPr>
          <w:spacing w:val="1"/>
        </w:rPr>
        <w:t> </w:t>
      </w:r>
      <w:r>
        <w:rPr/>
        <w:t>可收回金额，减记的金额确认为资产减值损失，计入当期损益，同时计提相应的资产减值准</w:t>
      </w:r>
      <w:r>
        <w:rPr>
          <w:spacing w:val="-83"/>
        </w:rPr>
        <w:t> </w:t>
      </w:r>
      <w:r>
        <w:rPr>
          <w:spacing w:val="-83"/>
        </w:rPr>
      </w:r>
      <w:r>
        <w:rPr/>
        <w:t>备。</w:t>
      </w:r>
    </w:p>
    <w:p>
      <w:pPr>
        <w:pStyle w:val="BodyText"/>
        <w:spacing w:line="357" w:lineRule="auto" w:before="130"/>
        <w:ind w:right="147" w:firstLine="488"/>
        <w:jc w:val="both"/>
      </w:pPr>
      <w:r>
        <w:rPr/>
        <w:t>资产减值损失确认后，减值资产的折旧在未来期间作相应调整，以使该资产在剩余使用</w:t>
      </w:r>
      <w:r>
        <w:rPr>
          <w:spacing w:val="1"/>
        </w:rPr>
        <w:t> </w:t>
      </w:r>
      <w:r>
        <w:rPr>
          <w:spacing w:val="-5"/>
        </w:rPr>
        <w:t>寿命内，系统地分摊调整后的资产账面价值（扣除预计净残值）。</w:t>
      </w:r>
    </w:p>
    <w:p>
      <w:pPr>
        <w:pStyle w:val="BodyText"/>
        <w:spacing w:line="429" w:lineRule="auto" w:before="128"/>
        <w:ind w:left="642" w:right="132"/>
        <w:jc w:val="left"/>
      </w:pPr>
      <w:r>
        <w:rPr/>
        <w:t>固定资产资产减值损失一经确认，在以后会计期间不再转回。 有迹象表明一项资产可能发生减值的，以单项资产为基础估计其可收回金额。难以对单</w:t>
      </w:r>
    </w:p>
    <w:p>
      <w:pPr>
        <w:pStyle w:val="BodyText"/>
        <w:spacing w:line="278" w:lineRule="exact"/>
        <w:ind w:left="642" w:right="132" w:hanging="489"/>
        <w:jc w:val="left"/>
      </w:pPr>
      <w:r>
        <w:rPr/>
        <w:t>项资产的可收回金额进行估计的，以该资产所属的资产组为基础确定资产组的可收回金额。</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资产组的认定，以资产组产生的主要现金流入是否独立于其他资产或者资产组的现金流</w:t>
      </w:r>
      <w:r>
        <w:rPr>
          <w:spacing w:val="1"/>
        </w:rPr>
        <w:t> </w:t>
      </w:r>
      <w:r>
        <w:rPr/>
        <w:t>入为依据。同时，在认定资产组时，考虑公司管理层管理生产经营活动的方式和对资产的持</w:t>
      </w:r>
      <w:r>
        <w:rPr>
          <w:spacing w:val="-83"/>
        </w:rPr>
        <w:t> </w:t>
      </w:r>
      <w:r>
        <w:rPr>
          <w:spacing w:val="-83"/>
        </w:rPr>
      </w:r>
      <w:r>
        <w:rPr/>
        <w:t>续使用或者处置的决策方式等。资产组一经确定，各个会计期间保持一致。</w:t>
      </w:r>
    </w:p>
    <w:p>
      <w:pPr>
        <w:pStyle w:val="BodyText"/>
        <w:spacing w:line="357" w:lineRule="auto" w:before="130"/>
        <w:ind w:right="147" w:firstLine="488"/>
        <w:jc w:val="both"/>
      </w:pPr>
      <w:r>
        <w:rPr/>
        <w:t>几项资产的组合生产的产品（或者其他产出）存在活跃市场的，即使部分或者所有这些</w:t>
      </w:r>
      <w:r>
        <w:rPr>
          <w:spacing w:val="1"/>
        </w:rPr>
        <w:t> </w:t>
      </w:r>
      <w:r>
        <w:rPr/>
        <w:t>产品（或者其他产出）均供内部使用，也在符合前款规定的情况下，将这几项资产的组合认</w:t>
      </w:r>
      <w:r>
        <w:rPr>
          <w:spacing w:val="-83"/>
        </w:rPr>
        <w:t> </w:t>
      </w:r>
      <w:r>
        <w:rPr>
          <w:spacing w:val="-83"/>
        </w:rPr>
      </w:r>
      <w:r>
        <w:rPr/>
        <w:t>定为一个资产组。如果该资产组的现金流入受内部转移价格的影响，按照公司管理层在公平</w:t>
      </w:r>
      <w:r>
        <w:rPr>
          <w:spacing w:val="-83"/>
        </w:rPr>
        <w:t> </w:t>
      </w:r>
      <w:r>
        <w:rPr>
          <w:spacing w:val="-83"/>
        </w:rPr>
      </w:r>
      <w:r>
        <w:rPr/>
        <w:t>交易中对未来价格的最佳估计数来确定资产组的未来现金流量。</w:t>
      </w:r>
    </w:p>
    <w:p>
      <w:pPr>
        <w:pStyle w:val="BodyText"/>
        <w:spacing w:line="429" w:lineRule="auto" w:before="128"/>
        <w:ind w:left="642" w:right="132"/>
        <w:jc w:val="left"/>
      </w:pPr>
      <w:r>
        <w:rPr/>
        <w:t>5、融资租入固定资产的认定依据、计价方法 融资租赁方式租入的固定资产，能合理确定租赁期届满时将会取得租赁资产所有权的，</w:t>
      </w:r>
    </w:p>
    <w:p>
      <w:pPr>
        <w:pStyle w:val="BodyText"/>
        <w:spacing w:line="278" w:lineRule="exact"/>
        <w:ind w:right="132"/>
        <w:jc w:val="left"/>
      </w:pPr>
      <w:r>
        <w:rPr/>
        <w:t>在租赁资产尚可使用年限内计提折旧；无法合理确定租赁期届满时能够取得租赁资产所有权</w:t>
      </w:r>
    </w:p>
    <w:p>
      <w:pPr>
        <w:spacing w:line="367" w:lineRule="auto" w:before="154"/>
        <w:ind w:left="1004" w:right="2331" w:hanging="851"/>
        <w:jc w:val="left"/>
        <w:rPr>
          <w:rFonts w:ascii="宋体" w:hAnsi="宋体" w:cs="宋体" w:eastAsia="宋体" w:hint="default"/>
          <w:sz w:val="24"/>
          <w:szCs w:val="24"/>
        </w:rPr>
      </w:pPr>
      <w:r>
        <w:rPr>
          <w:rFonts w:ascii="宋体" w:hAnsi="宋体" w:cs="宋体" w:eastAsia="宋体" w:hint="default"/>
          <w:sz w:val="24"/>
          <w:szCs w:val="24"/>
        </w:rPr>
        <w:t>的，在租赁期与租赁资产尚可使用年限两者中较短的期间内计提折旧。 </w:t>
      </w:r>
      <w:r>
        <w:rPr>
          <w:rFonts w:ascii="宋体" w:hAnsi="宋体" w:cs="宋体" w:eastAsia="宋体" w:hint="default"/>
          <w:b/>
          <w:bCs/>
          <w:sz w:val="24"/>
          <w:szCs w:val="24"/>
        </w:rPr>
        <w:t>(十五)</w:t>
      </w:r>
      <w:r>
        <w:rPr>
          <w:rFonts w:ascii="宋体" w:hAnsi="宋体" w:cs="宋体" w:eastAsia="宋体" w:hint="default"/>
          <w:b/>
          <w:bCs/>
          <w:spacing w:val="-17"/>
          <w:sz w:val="24"/>
          <w:szCs w:val="24"/>
        </w:rPr>
        <w:t> </w:t>
      </w:r>
      <w:r>
        <w:rPr>
          <w:rFonts w:ascii="宋体" w:hAnsi="宋体" w:cs="宋体" w:eastAsia="宋体" w:hint="default"/>
          <w:b/>
          <w:bCs/>
          <w:sz w:val="24"/>
          <w:szCs w:val="24"/>
        </w:rPr>
        <w:t>在建工程</w:t>
      </w:r>
      <w:r>
        <w:rPr>
          <w:rFonts w:ascii="宋体" w:hAnsi="宋体" w:cs="宋体" w:eastAsia="宋体" w:hint="default"/>
          <w:sz w:val="24"/>
          <w:szCs w:val="24"/>
        </w:rPr>
      </w:r>
    </w:p>
    <w:p>
      <w:pPr>
        <w:pStyle w:val="BodyText"/>
        <w:spacing w:line="429" w:lineRule="auto" w:before="199"/>
        <w:ind w:left="642" w:right="5562"/>
        <w:jc w:val="left"/>
      </w:pPr>
      <w:r>
        <w:rPr/>
        <w:t>1、在建工程类别 在建工程以立项项目分类核算。 2、在建工程的初始计量和后续计量</w:t>
      </w:r>
    </w:p>
    <w:p>
      <w:pPr>
        <w:spacing w:after="0" w:line="429"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47" w:firstLine="488"/>
        <w:jc w:val="both"/>
      </w:pPr>
      <w:r>
        <w:rPr/>
        <w:t>在建工程按照实际发生的支出确定其工程成本，并单独核算。工程达到预定可使用状态</w:t>
      </w:r>
      <w:r>
        <w:rPr>
          <w:spacing w:val="1"/>
        </w:rPr>
        <w:t> </w:t>
      </w:r>
      <w:r>
        <w:rPr/>
        <w:t>前因进行试运转所发生的净支出，计入工程成本。在建工程项目在达到预定可使用状态前所</w:t>
      </w:r>
      <w:r>
        <w:rPr>
          <w:spacing w:val="-83"/>
        </w:rPr>
        <w:t> </w:t>
      </w:r>
      <w:r>
        <w:rPr>
          <w:spacing w:val="-83"/>
        </w:rPr>
      </w:r>
      <w:r>
        <w:rPr/>
        <w:t>取得的试运转过程中形成的、能够对外销售的产品，其发生的成本，计入在建工程成本，销</w:t>
      </w:r>
      <w:r>
        <w:rPr>
          <w:spacing w:val="-83"/>
        </w:rPr>
        <w:t> </w:t>
      </w:r>
      <w:r>
        <w:rPr>
          <w:spacing w:val="-83"/>
        </w:rPr>
      </w:r>
      <w:r>
        <w:rPr/>
        <w:t>售或转为库存商品时，按实际销售收入或按预计售价冲减工程成本。在建工程发生的借款费</w:t>
      </w:r>
      <w:r>
        <w:rPr>
          <w:spacing w:val="-83"/>
        </w:rPr>
        <w:t> </w:t>
      </w:r>
      <w:r>
        <w:rPr>
          <w:spacing w:val="-83"/>
        </w:rPr>
      </w:r>
      <w:r>
        <w:rPr/>
        <w:t>用，符合借款费用资本化条件的，在所购建的固定资产达到预计可使用状态前，计入在建工</w:t>
      </w:r>
      <w:r>
        <w:rPr>
          <w:spacing w:val="-83"/>
        </w:rPr>
        <w:t> </w:t>
      </w:r>
      <w:r>
        <w:rPr>
          <w:spacing w:val="-83"/>
        </w:rPr>
      </w:r>
      <w:r>
        <w:rPr/>
        <w:t>程成本。</w:t>
      </w:r>
    </w:p>
    <w:p>
      <w:pPr>
        <w:pStyle w:val="BodyText"/>
        <w:spacing w:line="429" w:lineRule="auto" w:before="128"/>
        <w:ind w:left="642" w:right="132"/>
        <w:jc w:val="left"/>
      </w:pPr>
      <w:r>
        <w:rPr/>
        <w:t>3、在建工程结转为固定资产的时点 在建工程项目按建造该项资产达到预定可使用状态前所发生的全部支出，作为固定资产</w:t>
      </w:r>
    </w:p>
    <w:p>
      <w:pPr>
        <w:pStyle w:val="BodyText"/>
        <w:spacing w:line="278" w:lineRule="exact"/>
        <w:ind w:right="0"/>
        <w:jc w:val="both"/>
      </w:pPr>
      <w:r>
        <w:rPr/>
        <w:t>的入账价值。所建造的在建工程已达到预定可使用状态，但尚未办理竣工决算的，自达到预</w:t>
      </w:r>
    </w:p>
    <w:p>
      <w:pPr>
        <w:pStyle w:val="BodyText"/>
        <w:spacing w:line="357" w:lineRule="auto" w:before="154"/>
        <w:ind w:right="148"/>
        <w:jc w:val="both"/>
      </w:pPr>
      <w:r>
        <w:rPr/>
        <w:t>定可使用状态之日起，根据工程预算、造价或者工程实际成本等，按估计的价值转入固定资</w:t>
      </w:r>
      <w:r>
        <w:rPr>
          <w:spacing w:val="-83"/>
        </w:rPr>
        <w:t> </w:t>
      </w:r>
      <w:r>
        <w:rPr>
          <w:spacing w:val="-83"/>
        </w:rPr>
      </w:r>
      <w:r>
        <w:rPr/>
        <w:t>产，并按本公司固定资产折旧政策计提固定资产的折旧，待办理竣工决算后，再按实际成本</w:t>
      </w:r>
      <w:r>
        <w:rPr>
          <w:spacing w:val="-83"/>
        </w:rPr>
        <w:t> </w:t>
      </w:r>
      <w:r>
        <w:rPr>
          <w:spacing w:val="-83"/>
        </w:rPr>
      </w:r>
      <w:r>
        <w:rPr/>
        <w:t>调整原来的暂估价值，但不调整原已计提的折旧额。</w:t>
      </w:r>
    </w:p>
    <w:p>
      <w:pPr>
        <w:pStyle w:val="BodyText"/>
        <w:spacing w:line="357" w:lineRule="auto" w:before="128"/>
        <w:ind w:right="149" w:firstLine="488"/>
        <w:jc w:val="both"/>
      </w:pPr>
      <w:r>
        <w:rPr/>
        <w:t>上述"达到预定可使用状态"，是指固定资产已达到本公司预定的可使用状态。当存在下 列情况之一时，则认为所购建的固定资产已达到预定可使用状态：</w:t>
      </w:r>
    </w:p>
    <w:p>
      <w:pPr>
        <w:pStyle w:val="BodyText"/>
        <w:spacing w:line="240" w:lineRule="auto" w:before="130"/>
        <w:ind w:left="642" w:right="132"/>
        <w:jc w:val="left"/>
      </w:pPr>
      <w:r>
        <w:rPr/>
        <w:t>①固定资产的实体建造(包括安装)工作已经全部完成或者实质上已经全部完成；</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②已经通过试生产或试运行，并且其结果表明资产能够正常运行或者能够稳定地生产出</w:t>
      </w:r>
      <w:r>
        <w:rPr>
          <w:spacing w:val="1"/>
        </w:rPr>
        <w:t> </w:t>
      </w:r>
      <w:r>
        <w:rPr/>
        <w:t>合格产品时，或者试运行结果表明能够正常运转或营业时；</w:t>
      </w:r>
    </w:p>
    <w:p>
      <w:pPr>
        <w:pStyle w:val="BodyText"/>
        <w:spacing w:line="240" w:lineRule="auto" w:before="130"/>
        <w:ind w:left="642" w:right="132"/>
        <w:jc w:val="left"/>
      </w:pPr>
      <w:r>
        <w:rPr/>
        <w:t>③在该项建造的固定资产上的支出金额很少或者几乎不再发生；</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④所购建的固定资产已经达到设计或合同要求，或与设计或合同要求相符或基本相符，</w:t>
      </w:r>
      <w:r>
        <w:rPr>
          <w:spacing w:val="1"/>
        </w:rPr>
        <w:t> </w:t>
      </w:r>
      <w:r>
        <w:rPr/>
        <w:t>即使有极个别地方与设计或合同要求不相符，也不足以影响其正常使用。</w:t>
      </w:r>
    </w:p>
    <w:p>
      <w:pPr>
        <w:spacing w:line="489" w:lineRule="auto" w:before="49"/>
        <w:ind w:left="642" w:right="6762" w:firstLine="362"/>
        <w:jc w:val="left"/>
        <w:rPr>
          <w:rFonts w:ascii="宋体" w:hAnsi="宋体" w:cs="宋体" w:eastAsia="宋体" w:hint="default"/>
          <w:sz w:val="24"/>
          <w:szCs w:val="24"/>
        </w:rPr>
      </w:pPr>
      <w:r>
        <w:rPr>
          <w:rFonts w:ascii="宋体" w:hAnsi="宋体" w:cs="宋体" w:eastAsia="宋体" w:hint="default"/>
          <w:b/>
          <w:bCs/>
          <w:sz w:val="24"/>
          <w:szCs w:val="24"/>
        </w:rPr>
        <w:t>(十六)</w:t>
      </w:r>
      <w:r>
        <w:rPr>
          <w:rFonts w:ascii="宋体" w:hAnsi="宋体" w:cs="宋体" w:eastAsia="宋体" w:hint="default"/>
          <w:b/>
          <w:bCs/>
          <w:spacing w:val="-17"/>
          <w:sz w:val="24"/>
          <w:szCs w:val="24"/>
        </w:rPr>
        <w:t> </w:t>
      </w:r>
      <w:r>
        <w:rPr>
          <w:rFonts w:ascii="宋体" w:hAnsi="宋体" w:cs="宋体" w:eastAsia="宋体" w:hint="default"/>
          <w:b/>
          <w:bCs/>
          <w:sz w:val="24"/>
          <w:szCs w:val="24"/>
        </w:rPr>
        <w:t>借款费用</w:t>
      </w:r>
      <w:r>
        <w:rPr>
          <w:rFonts w:ascii="宋体" w:hAnsi="宋体" w:cs="宋体" w:eastAsia="宋体" w:hint="default"/>
          <w:b/>
          <w:bCs/>
          <w:spacing w:val="1"/>
          <w:w w:val="99"/>
          <w:sz w:val="24"/>
          <w:szCs w:val="24"/>
        </w:rPr>
        <w:t> </w:t>
      </w:r>
      <w:r>
        <w:rPr>
          <w:rFonts w:ascii="宋体" w:hAnsi="宋体" w:cs="宋体" w:eastAsia="宋体" w:hint="default"/>
          <w:sz w:val="24"/>
          <w:szCs w:val="24"/>
        </w:rPr>
        <w:t>1、借款费用的确认原则</w:t>
      </w:r>
    </w:p>
    <w:p>
      <w:pPr>
        <w:pStyle w:val="BodyText"/>
        <w:spacing w:line="357" w:lineRule="auto"/>
        <w:ind w:right="147" w:firstLine="488"/>
        <w:jc w:val="both"/>
      </w:pPr>
      <w:r>
        <w:rPr/>
        <w:t>公司发生的借款费用，可直接归属于符合资本化条件的资产的购建或者生产的，予以资</w:t>
      </w:r>
      <w:r>
        <w:rPr>
          <w:spacing w:val="1"/>
        </w:rPr>
        <w:t> </w:t>
      </w:r>
      <w:r>
        <w:rPr/>
        <w:t>本化，计入相关资产成本；其他借款费用，在发生时根据其发生额确认为费用，计入当期损</w:t>
      </w:r>
      <w:r>
        <w:rPr>
          <w:spacing w:val="-83"/>
        </w:rPr>
        <w:t> </w:t>
      </w:r>
      <w:r>
        <w:rPr>
          <w:spacing w:val="-83"/>
        </w:rPr>
      </w:r>
      <w:r>
        <w:rPr/>
        <w:t>益。</w:t>
      </w:r>
    </w:p>
    <w:p>
      <w:pPr>
        <w:pStyle w:val="BodyText"/>
        <w:spacing w:line="357" w:lineRule="auto" w:before="128"/>
        <w:ind w:right="147" w:firstLine="488"/>
        <w:jc w:val="both"/>
      </w:pPr>
      <w:r>
        <w:rPr/>
        <w:t>符合资本化条件的资产，是指需要经过相当长时间的购建或者生产活动才能达到预定可</w:t>
      </w:r>
      <w:r>
        <w:rPr>
          <w:spacing w:val="1"/>
        </w:rPr>
        <w:t> </w:t>
      </w:r>
      <w:r>
        <w:rPr/>
        <w:t>使用或者可销售状态的固定资产、投资性房地产和存货等资产。</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42" w:right="132"/>
        <w:jc w:val="left"/>
      </w:pPr>
      <w:r>
        <w:rPr/>
        <w:t>借款费用同时满足下列条件时开始资本化：</w:t>
      </w:r>
    </w:p>
    <w:p>
      <w:pPr>
        <w:spacing w:line="240" w:lineRule="auto" w:before="11"/>
        <w:rPr>
          <w:rFonts w:ascii="宋体" w:hAnsi="宋体" w:cs="宋体" w:eastAsia="宋体" w:hint="default"/>
          <w:sz w:val="18"/>
          <w:szCs w:val="18"/>
        </w:rPr>
      </w:pPr>
    </w:p>
    <w:p>
      <w:pPr>
        <w:pStyle w:val="BodyText"/>
        <w:spacing w:line="357" w:lineRule="auto"/>
        <w:ind w:left="154" w:right="151" w:firstLine="488"/>
        <w:jc w:val="both"/>
      </w:pPr>
      <w:r>
        <w:rPr>
          <w:spacing w:val="-4"/>
        </w:rPr>
        <w:t>（1）资产支出已经发生，资产支出包括为购建或者生产符合资本化条件的资产而以支付</w:t>
      </w:r>
      <w:r>
        <w:rPr>
          <w:spacing w:val="-1"/>
        </w:rPr>
        <w:t> </w:t>
      </w:r>
      <w:r>
        <w:rPr/>
        <w:t>现金、转移非现金资产或者承担带息债务形式发生的支出；</w:t>
      </w:r>
    </w:p>
    <w:p>
      <w:pPr>
        <w:pStyle w:val="BodyText"/>
        <w:spacing w:line="240" w:lineRule="auto" w:before="130"/>
        <w:ind w:left="642" w:right="132"/>
        <w:jc w:val="left"/>
      </w:pPr>
      <w:r>
        <w:rPr/>
        <w:t>（2）借款费用已经发生；</w:t>
      </w:r>
    </w:p>
    <w:p>
      <w:pPr>
        <w:spacing w:line="240" w:lineRule="auto" w:before="11"/>
        <w:rPr>
          <w:rFonts w:ascii="宋体" w:hAnsi="宋体" w:cs="宋体" w:eastAsia="宋体" w:hint="default"/>
          <w:sz w:val="18"/>
          <w:szCs w:val="18"/>
        </w:rPr>
      </w:pPr>
    </w:p>
    <w:p>
      <w:pPr>
        <w:pStyle w:val="BodyText"/>
        <w:spacing w:line="429" w:lineRule="auto"/>
        <w:ind w:left="642" w:right="132"/>
        <w:jc w:val="left"/>
      </w:pPr>
      <w:r>
        <w:rPr/>
        <w:t>（3）为使资产达到预定可使用或者可销售状态所必要的购建或者生产活动已经开始。 当符合资本化条件的资产在购建或者生产过程中发生非正常中断、且中断时间连续超过</w:t>
      </w:r>
    </w:p>
    <w:p>
      <w:pPr>
        <w:pStyle w:val="BodyText"/>
        <w:spacing w:line="278" w:lineRule="exact"/>
        <w:ind w:right="132"/>
        <w:jc w:val="left"/>
      </w:pPr>
      <w:r>
        <w:rPr/>
        <w:t>3 个月的，借款费用暂停资本化。</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当购建或者生产符合资本化条件的资产达到预定可使用或者可销售状态时，借款费用停</w:t>
      </w:r>
      <w:r>
        <w:rPr>
          <w:spacing w:val="1"/>
        </w:rPr>
        <w:t> </w:t>
      </w:r>
      <w:r>
        <w:rPr/>
        <w:t>止资本化。</w:t>
      </w:r>
    </w:p>
    <w:p>
      <w:pPr>
        <w:pStyle w:val="BodyText"/>
        <w:spacing w:line="357" w:lineRule="auto" w:before="130"/>
        <w:ind w:right="147" w:firstLine="488"/>
        <w:jc w:val="both"/>
      </w:pPr>
      <w:r>
        <w:rPr/>
        <w:t>当购建或者生产符合资本化条件的资产中部分项目分别完工且可单独使用时，该部分资</w:t>
      </w:r>
      <w:r>
        <w:rPr>
          <w:spacing w:val="1"/>
        </w:rPr>
        <w:t> </w:t>
      </w:r>
      <w:r>
        <w:rPr/>
        <w:t>产借款费用停止资本化。</w:t>
      </w:r>
    </w:p>
    <w:p>
      <w:pPr>
        <w:pStyle w:val="BodyText"/>
        <w:spacing w:line="429" w:lineRule="auto" w:before="128"/>
        <w:ind w:left="642" w:right="5562"/>
        <w:jc w:val="left"/>
      </w:pPr>
      <w:r>
        <w:rPr/>
        <w:t>2、借款费用资本化期间 按季度计算借款费用资本化金额。 3、借款费用资本化金额的确定方法</w:t>
      </w:r>
    </w:p>
    <w:p>
      <w:pPr>
        <w:pStyle w:val="BodyText"/>
        <w:spacing w:line="357" w:lineRule="auto" w:before="58"/>
        <w:ind w:right="147" w:firstLine="488"/>
        <w:jc w:val="both"/>
      </w:pPr>
      <w:r>
        <w:rPr/>
        <w:t>专门借款的利息费用（扣除尚未动用的借款资金存入银行取得的利息收入或者进行暂时</w:t>
      </w:r>
      <w:r>
        <w:rPr>
          <w:spacing w:val="1"/>
        </w:rPr>
        <w:t> </w:t>
      </w:r>
      <w:r>
        <w:rPr/>
        <w:t>性投资取得的投资收益）及其辅助费用在所购建或者生产的符合资本化条件的资产达到预定</w:t>
      </w:r>
      <w:r>
        <w:rPr>
          <w:spacing w:val="-83"/>
        </w:rPr>
        <w:t> </w:t>
      </w:r>
      <w:r>
        <w:rPr>
          <w:spacing w:val="-83"/>
        </w:rPr>
      </w:r>
      <w:r>
        <w:rPr/>
        <w:t>可使用或者可销售状态前，予以资本化。</w:t>
      </w:r>
    </w:p>
    <w:p>
      <w:pPr>
        <w:pStyle w:val="BodyText"/>
        <w:spacing w:line="357" w:lineRule="auto" w:before="128"/>
        <w:ind w:right="147" w:firstLine="488"/>
        <w:jc w:val="both"/>
      </w:pPr>
      <w:r>
        <w:rPr/>
        <w:t>根据累计资产支出超过专门借款部分的资产支出加权平均数乘以所占用一般借款的资本</w:t>
      </w:r>
      <w:r>
        <w:rPr>
          <w:spacing w:val="1"/>
        </w:rPr>
        <w:t> </w:t>
      </w:r>
      <w:r>
        <w:rPr/>
        <w:t>化率，计算确定一般借款应予资本化的利息金额。资本化率根据一般借款加权平均利率计算</w:t>
      </w:r>
      <w:r>
        <w:rPr>
          <w:spacing w:val="-83"/>
        </w:rPr>
        <w:t> </w:t>
      </w:r>
      <w:r>
        <w:rPr>
          <w:spacing w:val="-83"/>
        </w:rPr>
      </w:r>
      <w:r>
        <w:rPr/>
        <w:t>确定。</w:t>
      </w:r>
    </w:p>
    <w:p>
      <w:pPr>
        <w:pStyle w:val="BodyText"/>
        <w:spacing w:line="357" w:lineRule="auto" w:before="130"/>
        <w:ind w:right="147" w:firstLine="488"/>
        <w:jc w:val="both"/>
      </w:pPr>
      <w:r>
        <w:rPr/>
        <w:t>借款存在折价或者溢价的，按照实际利率法确定每一会计期间应摊销的折价或者溢价金</w:t>
      </w:r>
      <w:r>
        <w:rPr>
          <w:spacing w:val="1"/>
        </w:rPr>
        <w:t> </w:t>
      </w:r>
      <w:r>
        <w:rPr/>
        <w:t>额，调整每期利息金额。</w:t>
      </w:r>
    </w:p>
    <w:p>
      <w:pPr>
        <w:spacing w:line="489" w:lineRule="auto" w:before="48"/>
        <w:ind w:left="642" w:right="6762" w:firstLine="362"/>
        <w:jc w:val="left"/>
        <w:rPr>
          <w:rFonts w:ascii="宋体" w:hAnsi="宋体" w:cs="宋体" w:eastAsia="宋体" w:hint="default"/>
          <w:sz w:val="24"/>
          <w:szCs w:val="24"/>
        </w:rPr>
      </w:pPr>
      <w:r>
        <w:rPr>
          <w:rFonts w:ascii="宋体" w:hAnsi="宋体" w:cs="宋体" w:eastAsia="宋体" w:hint="default"/>
          <w:b/>
          <w:bCs/>
          <w:sz w:val="24"/>
          <w:szCs w:val="24"/>
        </w:rPr>
        <w:t>(十七)</w:t>
      </w:r>
      <w:r>
        <w:rPr>
          <w:rFonts w:ascii="宋体" w:hAnsi="宋体" w:cs="宋体" w:eastAsia="宋体" w:hint="default"/>
          <w:b/>
          <w:bCs/>
          <w:spacing w:val="-17"/>
          <w:sz w:val="24"/>
          <w:szCs w:val="24"/>
        </w:rPr>
        <w:t> </w:t>
      </w:r>
      <w:r>
        <w:rPr>
          <w:rFonts w:ascii="宋体" w:hAnsi="宋体" w:cs="宋体" w:eastAsia="宋体" w:hint="default"/>
          <w:b/>
          <w:bCs/>
          <w:sz w:val="24"/>
          <w:szCs w:val="24"/>
        </w:rPr>
        <w:t>无形资产</w:t>
      </w:r>
      <w:r>
        <w:rPr>
          <w:rFonts w:ascii="宋体" w:hAnsi="宋体" w:cs="宋体" w:eastAsia="宋体" w:hint="default"/>
          <w:b/>
          <w:bCs/>
          <w:spacing w:val="1"/>
          <w:w w:val="99"/>
          <w:sz w:val="24"/>
          <w:szCs w:val="24"/>
        </w:rPr>
        <w:t> </w:t>
      </w:r>
      <w:r>
        <w:rPr>
          <w:rFonts w:ascii="宋体" w:hAnsi="宋体" w:cs="宋体" w:eastAsia="宋体" w:hint="default"/>
          <w:sz w:val="24"/>
          <w:szCs w:val="24"/>
        </w:rPr>
        <w:t>1、无形资产的确认条件</w:t>
      </w:r>
    </w:p>
    <w:p>
      <w:pPr>
        <w:pStyle w:val="BodyText"/>
        <w:spacing w:line="357" w:lineRule="auto"/>
        <w:ind w:right="147" w:firstLine="488"/>
        <w:jc w:val="both"/>
      </w:pPr>
      <w:r>
        <w:rPr/>
        <w:t>无形资产，是指公司拥有或者控制的没有实物形态的可辨认非货币性资产。无形资产同</w:t>
      </w:r>
      <w:r>
        <w:rPr>
          <w:spacing w:val="1"/>
        </w:rPr>
        <w:t> </w:t>
      </w:r>
      <w:r>
        <w:rPr/>
        <w:t>时满足下列条件的，才能予以确认：</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42" w:right="92"/>
        <w:jc w:val="left"/>
      </w:pPr>
      <w:r>
        <w:rPr/>
        <w:t>（1）与该无形资产有关的经济利益很可能流入公司；</w:t>
      </w:r>
    </w:p>
    <w:p>
      <w:pPr>
        <w:spacing w:line="240" w:lineRule="auto" w:before="11"/>
        <w:rPr>
          <w:rFonts w:ascii="宋体" w:hAnsi="宋体" w:cs="宋体" w:eastAsia="宋体" w:hint="default"/>
          <w:sz w:val="18"/>
          <w:szCs w:val="18"/>
        </w:rPr>
      </w:pPr>
    </w:p>
    <w:p>
      <w:pPr>
        <w:pStyle w:val="BodyText"/>
        <w:spacing w:line="429" w:lineRule="auto"/>
        <w:ind w:left="642" w:right="4922"/>
        <w:jc w:val="left"/>
      </w:pPr>
      <w:r>
        <w:rPr/>
        <w:t>（2）该无形资产的成本能够可靠地计量。 2、无形资产的计价方法 无形资产应当按照成本进行初始计量。</w:t>
      </w:r>
    </w:p>
    <w:p>
      <w:pPr>
        <w:pStyle w:val="BodyText"/>
        <w:spacing w:line="357" w:lineRule="auto" w:before="58"/>
        <w:ind w:right="92" w:firstLine="488"/>
        <w:jc w:val="left"/>
      </w:pPr>
      <w:r>
        <w:rPr/>
        <w:t>购买无形资产的价款超过正常信用条件延期支付，实质上具有融资性质的，无形资产的</w:t>
      </w:r>
      <w:r>
        <w:rPr>
          <w:spacing w:val="1"/>
        </w:rPr>
        <w:t> </w:t>
      </w:r>
      <w:r>
        <w:rPr/>
        <w:t>成本以购买价款的现值为基础确定。</w:t>
      </w:r>
    </w:p>
    <w:p>
      <w:pPr>
        <w:pStyle w:val="BodyText"/>
        <w:spacing w:line="357" w:lineRule="auto" w:before="128"/>
        <w:ind w:right="93" w:firstLine="488"/>
        <w:jc w:val="left"/>
      </w:pPr>
      <w:r>
        <w:rPr/>
        <w:t>债务重组取得债务人用以抵债的无形资产，以该无形资产的公允价值为基础确定其入账</w:t>
      </w:r>
      <w:r>
        <w:rPr>
          <w:spacing w:val="1"/>
        </w:rPr>
        <w:t> </w:t>
      </w:r>
      <w:r>
        <w:rPr/>
        <w:t>价值，并将重组债务的账面价值与该用以抵债的无形资产公允价值之间的差额，计入当期损</w:t>
      </w:r>
      <w:r>
        <w:rPr>
          <w:spacing w:val="-83"/>
        </w:rPr>
        <w:t> </w:t>
      </w:r>
      <w:r>
        <w:rPr>
          <w:spacing w:val="-83"/>
        </w:rPr>
      </w:r>
      <w:r>
        <w:rPr/>
        <w:t>益；在非货币性资产交换具备商业实质和换入资产或换出资产的公允价值能够可靠计量的前</w:t>
      </w:r>
      <w:r>
        <w:rPr>
          <w:spacing w:val="-83"/>
        </w:rPr>
        <w:t> </w:t>
      </w:r>
      <w:r>
        <w:rPr>
          <w:spacing w:val="-83"/>
        </w:rPr>
      </w:r>
      <w:r>
        <w:rPr>
          <w:spacing w:val="-2"/>
        </w:rPr>
        <w:t>提下，非货币性资产交换换入的无形资产通常以换出资产的公允价值为基础确定其入账价值，</w:t>
      </w:r>
      <w:r>
        <w:rPr/>
        <w:t> 除非有确凿证据表明换入资产的公允价值更加可靠；不满足上述前提的非货币性资产交换，</w:t>
      </w:r>
      <w:r>
        <w:rPr>
          <w:spacing w:val="-83"/>
        </w:rPr>
        <w:t> </w:t>
      </w:r>
      <w:r>
        <w:rPr>
          <w:spacing w:val="-83"/>
        </w:rPr>
      </w:r>
      <w:r>
        <w:rPr/>
        <w:t>以换出资产的账面价值和应支付的相关税费作为换入无形资产的成本，不确认损益。</w:t>
      </w:r>
    </w:p>
    <w:p>
      <w:pPr>
        <w:pStyle w:val="BodyText"/>
        <w:spacing w:line="357" w:lineRule="auto" w:before="130"/>
        <w:ind w:right="92" w:firstLine="488"/>
        <w:jc w:val="left"/>
      </w:pPr>
      <w:r>
        <w:rPr/>
        <w:t>以同一控制下的企业吸收合并方式取得的无形资产按被合并方的账面价值确定其入账价</w:t>
      </w:r>
      <w:r>
        <w:rPr>
          <w:spacing w:val="1"/>
        </w:rPr>
        <w:t> </w:t>
      </w:r>
      <w:r>
        <w:rPr/>
        <w:t>值；以非同一控制下的企业吸收合并方式取得的无形资产按公允价值确定其入账价值。</w:t>
      </w:r>
    </w:p>
    <w:p>
      <w:pPr>
        <w:pStyle w:val="BodyText"/>
        <w:spacing w:line="429" w:lineRule="auto" w:before="128"/>
        <w:ind w:left="642" w:right="92"/>
        <w:jc w:val="left"/>
      </w:pPr>
      <w:r>
        <w:rPr/>
        <w:t>3、无形资产使用寿命及摊销 公司于取得无形资产时分析判断其使用寿命。无形资产的使用寿命为有限的，估计该使</w:t>
      </w:r>
    </w:p>
    <w:p>
      <w:pPr>
        <w:pStyle w:val="BodyText"/>
        <w:spacing w:line="278" w:lineRule="exact"/>
        <w:ind w:right="92"/>
        <w:jc w:val="left"/>
      </w:pPr>
      <w:r>
        <w:rPr/>
        <w:t>用寿命的年限或者构成使用寿命的产量等类似计量单位数量；无法预见无形资产为公司带来</w:t>
      </w:r>
    </w:p>
    <w:p>
      <w:pPr>
        <w:pStyle w:val="BodyText"/>
        <w:spacing w:line="357" w:lineRule="auto" w:before="154"/>
        <w:ind w:right="92"/>
        <w:jc w:val="left"/>
      </w:pPr>
      <w:r>
        <w:rPr/>
        <w:t>经济利益期限的，视为使用寿命不确定的无形资产。本公司报告期内的无形资产全部为使用</w:t>
      </w:r>
      <w:r>
        <w:rPr>
          <w:spacing w:val="-83"/>
        </w:rPr>
        <w:t> </w:t>
      </w:r>
      <w:r>
        <w:rPr>
          <w:spacing w:val="-83"/>
        </w:rPr>
      </w:r>
      <w:r>
        <w:rPr/>
        <w:t>寿命有限的无形资产。</w:t>
      </w:r>
    </w:p>
    <w:p>
      <w:pPr>
        <w:pStyle w:val="BodyText"/>
        <w:spacing w:line="357" w:lineRule="auto" w:before="128"/>
        <w:ind w:right="92" w:firstLine="488"/>
        <w:jc w:val="left"/>
      </w:pPr>
      <w:r>
        <w:rPr/>
        <w:t>使用寿命有限的无形资产在使用寿命内采用直线法摊销，使用寿命不确定的无形资产不</w:t>
      </w:r>
      <w:r>
        <w:rPr>
          <w:spacing w:val="1"/>
        </w:rPr>
        <w:t> </w:t>
      </w:r>
      <w:r>
        <w:rPr/>
        <w:t>予摊销。</w:t>
      </w:r>
    </w:p>
    <w:p>
      <w:pPr>
        <w:pStyle w:val="BodyText"/>
        <w:spacing w:line="429" w:lineRule="auto" w:before="130"/>
        <w:ind w:left="642" w:right="92"/>
        <w:jc w:val="left"/>
      </w:pPr>
      <w:r>
        <w:rPr/>
        <w:t>4、研究开发费用的会计处理 公司内部研究开发项目的支出，区分为研究阶段支出与开发阶段支出。 划分公司内部研究开发项目研究阶段支出和开发阶段支出的具体标准为： 研究阶段支出是指公司为获取并理解新的科学或技术知识而进行的独创性的、探索性的</w:t>
      </w:r>
    </w:p>
    <w:p>
      <w:pPr>
        <w:pStyle w:val="BodyText"/>
        <w:spacing w:line="278" w:lineRule="exact"/>
        <w:ind w:right="92"/>
        <w:jc w:val="left"/>
      </w:pPr>
      <w:r>
        <w:rPr/>
        <w:t>有计划调查所发生的支出，是为进一步开发活动进行资料及相关方面的准备，已进行的研究</w:t>
      </w:r>
    </w:p>
    <w:p>
      <w:pPr>
        <w:pStyle w:val="BodyText"/>
        <w:spacing w:line="240" w:lineRule="auto" w:before="154"/>
        <w:ind w:right="92"/>
        <w:jc w:val="left"/>
      </w:pPr>
      <w:r>
        <w:rPr/>
        <w:t>活动将来是否会转入开发、开发后是否会形成无形资产等均具有较大的不确定性。</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147" w:firstLine="488"/>
        <w:jc w:val="both"/>
      </w:pPr>
      <w:r>
        <w:rPr/>
        <w:t>开发阶段支出是指在进行商业性生产或使用前，将研究成果或其他知识应用于某项计划</w:t>
      </w:r>
      <w:r>
        <w:rPr>
          <w:spacing w:val="1"/>
        </w:rPr>
        <w:t> </w:t>
      </w:r>
      <w:r>
        <w:rPr/>
        <w:t>或设计，以生产出新的或具有实质性改进的材料、装置、产品等所发生的支出。相对于研究</w:t>
      </w:r>
      <w:r>
        <w:rPr>
          <w:spacing w:val="-83"/>
        </w:rPr>
        <w:t> </w:t>
      </w:r>
      <w:r>
        <w:rPr>
          <w:spacing w:val="-83"/>
        </w:rPr>
      </w:r>
      <w:r>
        <w:rPr/>
        <w:t>阶段而言，开发阶段是已完成研究阶段的工作，</w:t>
      </w:r>
      <w:r>
        <w:rPr>
          <w:spacing w:val="-77"/>
        </w:rPr>
        <w:t> </w:t>
      </w:r>
      <w:r>
        <w:rPr/>
        <w:t>在很大程度上具备了形成一项新产品或新技</w:t>
      </w:r>
      <w:r>
        <w:rPr/>
        <w:t> 术的基本条件。</w:t>
      </w:r>
    </w:p>
    <w:p>
      <w:pPr>
        <w:pStyle w:val="BodyText"/>
        <w:spacing w:line="357" w:lineRule="auto" w:before="128"/>
        <w:ind w:right="147" w:firstLine="488"/>
        <w:jc w:val="both"/>
      </w:pPr>
      <w:r>
        <w:rPr/>
        <w:t>研究阶段支出，于发生时计入当期损益；开发阶段支出，同时满足下列条件时确认为无</w:t>
      </w:r>
      <w:r>
        <w:rPr>
          <w:spacing w:val="1"/>
        </w:rPr>
        <w:t> </w:t>
      </w:r>
      <w:r>
        <w:rPr/>
        <w:t>形资产：</w:t>
      </w:r>
    </w:p>
    <w:p>
      <w:pPr>
        <w:pStyle w:val="BodyText"/>
        <w:spacing w:line="240" w:lineRule="auto" w:before="130"/>
        <w:ind w:left="642" w:right="132"/>
        <w:jc w:val="left"/>
      </w:pPr>
      <w:r>
        <w:rPr/>
        <w:t>（1）完成该无形资产以使其能够使用或出售在技术上具有可行性；</w:t>
      </w:r>
    </w:p>
    <w:p>
      <w:pPr>
        <w:spacing w:line="240" w:lineRule="auto" w:before="11"/>
        <w:rPr>
          <w:rFonts w:ascii="宋体" w:hAnsi="宋体" w:cs="宋体" w:eastAsia="宋体" w:hint="default"/>
          <w:sz w:val="18"/>
          <w:szCs w:val="18"/>
        </w:rPr>
      </w:pPr>
    </w:p>
    <w:p>
      <w:pPr>
        <w:pStyle w:val="BodyText"/>
        <w:spacing w:line="240" w:lineRule="auto"/>
        <w:ind w:left="642" w:right="132"/>
        <w:jc w:val="left"/>
      </w:pPr>
      <w:r>
        <w:rPr/>
        <w:t>（2）具有完成该无形资产并使用或出售的意图；</w:t>
      </w:r>
    </w:p>
    <w:p>
      <w:pPr>
        <w:spacing w:line="240" w:lineRule="auto" w:before="12"/>
        <w:rPr>
          <w:rFonts w:ascii="宋体" w:hAnsi="宋体" w:cs="宋体" w:eastAsia="宋体" w:hint="default"/>
          <w:sz w:val="18"/>
          <w:szCs w:val="18"/>
        </w:rPr>
      </w:pPr>
    </w:p>
    <w:p>
      <w:pPr>
        <w:pStyle w:val="BodyText"/>
        <w:spacing w:line="357" w:lineRule="auto"/>
        <w:ind w:right="151" w:firstLine="488"/>
        <w:jc w:val="both"/>
      </w:pPr>
      <w:r>
        <w:rPr>
          <w:spacing w:val="-4"/>
        </w:rPr>
        <w:t>（3）无形资产产生经济利益的方式，包括能够证明运用该无形资产生产的产品存在市场</w:t>
      </w:r>
      <w:r>
        <w:rPr>
          <w:spacing w:val="-1"/>
        </w:rPr>
        <w:t> </w:t>
      </w:r>
      <w:r>
        <w:rPr/>
        <w:t>或无形资产自身存在市场，无形资产将在内部使用的，能够证明其有用性；</w:t>
      </w:r>
    </w:p>
    <w:p>
      <w:pPr>
        <w:spacing w:line="372" w:lineRule="auto" w:before="137"/>
        <w:ind w:left="153" w:right="151" w:firstLine="488"/>
        <w:jc w:val="both"/>
        <w:rPr>
          <w:rFonts w:ascii="宋体" w:hAnsi="宋体" w:cs="宋体" w:eastAsia="宋体" w:hint="default"/>
          <w:sz w:val="23"/>
          <w:szCs w:val="23"/>
        </w:rPr>
      </w:pPr>
      <w:r>
        <w:rPr>
          <w:rFonts w:ascii="宋体" w:hAnsi="宋体" w:cs="宋体" w:eastAsia="宋体" w:hint="default"/>
          <w:sz w:val="23"/>
          <w:szCs w:val="23"/>
        </w:rPr>
        <w:t>（4）有足够的技术、财务资源和其他资源支持，以完成该无形资产的开发，并有能力使用</w:t>
      </w:r>
      <w:r>
        <w:rPr>
          <w:rFonts w:ascii="宋体" w:hAnsi="宋体" w:cs="宋体" w:eastAsia="宋体" w:hint="default"/>
          <w:w w:val="100"/>
          <w:sz w:val="23"/>
          <w:szCs w:val="23"/>
        </w:rPr>
        <w:t> </w:t>
      </w:r>
      <w:r>
        <w:rPr>
          <w:rFonts w:ascii="宋体" w:hAnsi="宋体" w:cs="宋体" w:eastAsia="宋体" w:hint="default"/>
          <w:sz w:val="23"/>
          <w:szCs w:val="23"/>
        </w:rPr>
        <w:t>或出售该无形资产；</w:t>
      </w:r>
    </w:p>
    <w:p>
      <w:pPr>
        <w:pStyle w:val="BodyText"/>
        <w:spacing w:line="427" w:lineRule="auto" w:before="126"/>
        <w:ind w:left="642" w:right="132"/>
        <w:jc w:val="left"/>
      </w:pPr>
      <w:r>
        <w:rPr/>
        <w:t>（5）归属于该无形资产开发阶段的支出能够可靠地计量。 归属于该无形资产开发阶段的支出使用寿命有限的，按该无形资产使用寿命的年限采用</w:t>
      </w:r>
    </w:p>
    <w:p>
      <w:pPr>
        <w:pStyle w:val="BodyText"/>
        <w:spacing w:line="281" w:lineRule="exact"/>
        <w:ind w:right="132"/>
        <w:jc w:val="left"/>
      </w:pPr>
      <w:r>
        <w:rPr/>
        <w:t>直线法进行摊销；使用寿命不确定的，不予摊销。</w:t>
      </w:r>
    </w:p>
    <w:p>
      <w:pPr>
        <w:pStyle w:val="Heading3"/>
        <w:spacing w:line="240" w:lineRule="auto" w:before="167"/>
        <w:ind w:right="132"/>
        <w:jc w:val="left"/>
        <w:rPr>
          <w:b w:val="0"/>
          <w:bCs w:val="0"/>
        </w:rPr>
      </w:pPr>
      <w:r>
        <w:rPr/>
        <w:t>(十八)</w:t>
      </w:r>
      <w:r>
        <w:rPr>
          <w:spacing w:val="-17"/>
        </w:rPr>
        <w:t> </w:t>
      </w:r>
      <w:r>
        <w:rPr/>
        <w:t>长期待摊费用</w:t>
      </w:r>
      <w:r>
        <w:rPr>
          <w:b w:val="0"/>
          <w:bCs w:val="0"/>
        </w:rPr>
      </w:r>
    </w:p>
    <w:p>
      <w:pPr>
        <w:spacing w:line="240" w:lineRule="auto" w:before="11"/>
        <w:rPr>
          <w:rFonts w:ascii="宋体" w:hAnsi="宋体" w:cs="宋体" w:eastAsia="宋体" w:hint="default"/>
          <w:b/>
          <w:bCs/>
          <w:sz w:val="24"/>
          <w:szCs w:val="24"/>
        </w:rPr>
      </w:pPr>
    </w:p>
    <w:p>
      <w:pPr>
        <w:pStyle w:val="BodyText"/>
        <w:spacing w:line="357" w:lineRule="auto"/>
        <w:ind w:left="154" w:right="148" w:firstLine="488"/>
        <w:jc w:val="both"/>
      </w:pPr>
      <w:r>
        <w:rPr>
          <w:spacing w:val="3"/>
        </w:rPr>
        <w:t>长期待摊费用为已经发生但应由本期和以后各期负担的分摊期限在 </w:t>
      </w:r>
      <w:r>
        <w:rPr/>
        <w:t>1</w:t>
      </w:r>
      <w:r>
        <w:rPr>
          <w:spacing w:val="18"/>
        </w:rPr>
        <w:t> </w:t>
      </w:r>
      <w:r>
        <w:rPr>
          <w:spacing w:val="4"/>
        </w:rPr>
        <w:t>年以上的各项费</w:t>
      </w:r>
      <w:r>
        <w:rPr>
          <w:spacing w:val="4"/>
        </w:rPr>
        <w:t> </w:t>
      </w:r>
      <w:r>
        <w:rPr/>
        <w:t>用，长期待摊费用在受益期内平均摊销，其中：</w:t>
      </w:r>
    </w:p>
    <w:p>
      <w:pPr>
        <w:pStyle w:val="BodyText"/>
        <w:spacing w:line="427" w:lineRule="auto" w:before="130"/>
        <w:ind w:left="642" w:right="132"/>
        <w:jc w:val="left"/>
      </w:pPr>
      <w:r>
        <w:rPr/>
        <w:t>预付经营租入固定资产的租金，按租赁合同规定的期限平均摊销。 经营租赁方式租入的固定资产改良支出，按剩余租赁期与租赁资产尚可使用年限两者中</w:t>
      </w:r>
    </w:p>
    <w:p>
      <w:pPr>
        <w:pStyle w:val="BodyText"/>
        <w:spacing w:line="281" w:lineRule="exact"/>
        <w:ind w:left="154" w:right="132"/>
        <w:jc w:val="left"/>
      </w:pPr>
      <w:r>
        <w:rPr/>
        <w:t>较短的期限平均摊销。</w:t>
      </w:r>
    </w:p>
    <w:p>
      <w:pPr>
        <w:spacing w:line="240" w:lineRule="auto" w:before="12"/>
        <w:rPr>
          <w:rFonts w:ascii="宋体" w:hAnsi="宋体" w:cs="宋体" w:eastAsia="宋体" w:hint="default"/>
          <w:sz w:val="18"/>
          <w:szCs w:val="18"/>
        </w:rPr>
      </w:pPr>
    </w:p>
    <w:p>
      <w:pPr>
        <w:pStyle w:val="BodyText"/>
        <w:spacing w:line="357" w:lineRule="auto"/>
        <w:ind w:left="154" w:right="147" w:firstLine="488"/>
        <w:jc w:val="both"/>
      </w:pPr>
      <w:r>
        <w:rPr/>
        <w:t>融资租赁方式租入的固定资产的符合资本化条件的装修费用，按两次装修间隔期间、剩</w:t>
      </w:r>
      <w:r>
        <w:rPr>
          <w:spacing w:val="1"/>
        </w:rPr>
        <w:t> </w:t>
      </w:r>
      <w:r>
        <w:rPr/>
        <w:t>余租赁期与固定资产尚可使用年限三者中较短的期限平均摊销。</w:t>
      </w:r>
    </w:p>
    <w:p>
      <w:pPr>
        <w:spacing w:line="489" w:lineRule="auto" w:before="48"/>
        <w:ind w:left="642" w:right="7128" w:firstLine="362"/>
        <w:jc w:val="left"/>
        <w:rPr>
          <w:rFonts w:ascii="宋体" w:hAnsi="宋体" w:cs="宋体" w:eastAsia="宋体" w:hint="default"/>
          <w:sz w:val="24"/>
          <w:szCs w:val="24"/>
        </w:rPr>
      </w:pPr>
      <w:r>
        <w:rPr>
          <w:rFonts w:ascii="宋体" w:hAnsi="宋体" w:cs="宋体" w:eastAsia="宋体" w:hint="default"/>
          <w:b/>
          <w:bCs/>
          <w:sz w:val="24"/>
          <w:szCs w:val="24"/>
        </w:rPr>
        <w:t>(十九)</w:t>
      </w:r>
      <w:r>
        <w:rPr>
          <w:rFonts w:ascii="宋体" w:hAnsi="宋体" w:cs="宋体" w:eastAsia="宋体" w:hint="default"/>
          <w:b/>
          <w:bCs/>
          <w:spacing w:val="-17"/>
          <w:sz w:val="24"/>
          <w:szCs w:val="24"/>
        </w:rPr>
        <w:t> </w:t>
      </w:r>
      <w:r>
        <w:rPr>
          <w:rFonts w:ascii="宋体" w:hAnsi="宋体" w:cs="宋体" w:eastAsia="宋体" w:hint="default"/>
          <w:b/>
          <w:bCs/>
          <w:sz w:val="24"/>
          <w:szCs w:val="24"/>
        </w:rPr>
        <w:t>预计负债</w:t>
      </w:r>
      <w:r>
        <w:rPr>
          <w:rFonts w:ascii="宋体" w:hAnsi="宋体" w:cs="宋体" w:eastAsia="宋体" w:hint="default"/>
          <w:b/>
          <w:bCs/>
          <w:spacing w:val="1"/>
          <w:w w:val="99"/>
          <w:sz w:val="24"/>
          <w:szCs w:val="24"/>
        </w:rPr>
        <w:t> </w:t>
      </w:r>
      <w:r>
        <w:rPr>
          <w:rFonts w:ascii="宋体" w:hAnsi="宋体" w:cs="宋体" w:eastAsia="宋体" w:hint="default"/>
          <w:sz w:val="24"/>
          <w:szCs w:val="24"/>
        </w:rPr>
        <w:t>预计负债确认</w:t>
      </w:r>
    </w:p>
    <w:p>
      <w:pPr>
        <w:pStyle w:val="BodyText"/>
        <w:spacing w:line="311" w:lineRule="exact"/>
        <w:ind w:left="642" w:right="132"/>
        <w:jc w:val="left"/>
      </w:pPr>
      <w:r>
        <w:rPr/>
        <w:t>与或有事项相关的义务同时满足下列条件的，应当确认为预计负债：</w:t>
      </w:r>
    </w:p>
    <w:p>
      <w:pPr>
        <w:spacing w:after="0" w:line="311" w:lineRule="exact"/>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42" w:right="92"/>
        <w:jc w:val="left"/>
      </w:pPr>
      <w:r>
        <w:rPr/>
        <w:t>（1）该义务是公司承担的现时义务；</w:t>
      </w:r>
    </w:p>
    <w:p>
      <w:pPr>
        <w:spacing w:line="240" w:lineRule="auto" w:before="11"/>
        <w:rPr>
          <w:rFonts w:ascii="宋体" w:hAnsi="宋体" w:cs="宋体" w:eastAsia="宋体" w:hint="default"/>
          <w:sz w:val="18"/>
          <w:szCs w:val="18"/>
        </w:rPr>
      </w:pPr>
    </w:p>
    <w:p>
      <w:pPr>
        <w:pStyle w:val="BodyText"/>
        <w:spacing w:line="240" w:lineRule="auto"/>
        <w:ind w:left="642" w:right="92"/>
        <w:jc w:val="left"/>
      </w:pPr>
      <w:r>
        <w:rPr/>
        <w:t>（2）履行该义务很可能导致经济利益流出公司；</w:t>
      </w:r>
    </w:p>
    <w:p>
      <w:pPr>
        <w:spacing w:line="240" w:lineRule="auto" w:before="12"/>
        <w:rPr>
          <w:rFonts w:ascii="宋体" w:hAnsi="宋体" w:cs="宋体" w:eastAsia="宋体" w:hint="default"/>
          <w:sz w:val="18"/>
          <w:szCs w:val="18"/>
        </w:rPr>
      </w:pPr>
    </w:p>
    <w:p>
      <w:pPr>
        <w:pStyle w:val="BodyText"/>
        <w:spacing w:line="429" w:lineRule="auto"/>
        <w:ind w:left="642" w:right="92"/>
        <w:jc w:val="left"/>
      </w:pPr>
      <w:r>
        <w:rPr/>
        <w:t>（3）该义务的金额能够可靠地计量。 预计负债按照履行相关现时义务所需支出的最佳估计数进行初始计量。 清偿预计负债所需支出全部或部分预期由第三方补偿的，补偿金额只有在基本确定能够</w:t>
      </w:r>
    </w:p>
    <w:p>
      <w:pPr>
        <w:pStyle w:val="BodyText"/>
        <w:spacing w:line="278" w:lineRule="exact"/>
        <w:ind w:right="92"/>
        <w:jc w:val="left"/>
      </w:pPr>
      <w:r>
        <w:rPr/>
        <w:t>收到时才作为资产单独确认。确认的补偿金额不应当超过预计负债的账面价值。</w:t>
      </w:r>
    </w:p>
    <w:p>
      <w:pPr>
        <w:spacing w:line="240" w:lineRule="auto" w:before="11"/>
        <w:rPr>
          <w:rFonts w:ascii="宋体" w:hAnsi="宋体" w:cs="宋体" w:eastAsia="宋体" w:hint="default"/>
          <w:sz w:val="18"/>
          <w:szCs w:val="18"/>
        </w:rPr>
      </w:pPr>
    </w:p>
    <w:p>
      <w:pPr>
        <w:pStyle w:val="BodyText"/>
        <w:spacing w:line="357" w:lineRule="auto"/>
        <w:ind w:right="92" w:firstLine="488"/>
        <w:jc w:val="left"/>
      </w:pPr>
      <w:r>
        <w:rPr/>
        <w:t>待执行合同变成亏损合同的，该亏损合同产生的义务满足预计负债确认条件的，确认为</w:t>
      </w:r>
      <w:r>
        <w:rPr>
          <w:spacing w:val="1"/>
        </w:rPr>
        <w:t> </w:t>
      </w:r>
      <w:r>
        <w:rPr/>
        <w:t>预计负债。</w:t>
      </w:r>
    </w:p>
    <w:p>
      <w:pPr>
        <w:pStyle w:val="BodyText"/>
        <w:spacing w:line="357" w:lineRule="auto" w:before="130"/>
        <w:ind w:right="92" w:firstLine="488"/>
        <w:jc w:val="left"/>
      </w:pPr>
      <w:r>
        <w:rPr/>
        <w:t>公司在资产负债表日对预计负债的账面价值进行复核。有确凿证据表明该账面价值不能</w:t>
      </w:r>
      <w:r>
        <w:rPr>
          <w:spacing w:val="1"/>
        </w:rPr>
        <w:t> </w:t>
      </w:r>
      <w:r>
        <w:rPr/>
        <w:t>真实反映当前最佳估计数的，应当按照当前最佳估计数对该账面价值进行调整。</w:t>
      </w:r>
    </w:p>
    <w:p>
      <w:pPr>
        <w:pStyle w:val="Heading3"/>
        <w:spacing w:line="240" w:lineRule="auto"/>
        <w:ind w:right="92"/>
        <w:jc w:val="left"/>
        <w:rPr>
          <w:b w:val="0"/>
          <w:bCs w:val="0"/>
        </w:rPr>
      </w:pPr>
      <w:r>
        <w:rPr/>
        <w:t>(二十)</w:t>
      </w:r>
      <w:r>
        <w:rPr>
          <w:spacing w:val="-17"/>
        </w:rPr>
        <w:t> </w:t>
      </w:r>
      <w:r>
        <w:rPr/>
        <w:t>股份支付及权益工具</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right="92" w:firstLine="488"/>
        <w:jc w:val="left"/>
      </w:pPr>
      <w:r>
        <w:rPr/>
        <w:t>股份支付，是指公司为获取职工和其他方提供服务而授予权益工具或者承担以权益工具</w:t>
      </w:r>
      <w:r>
        <w:rPr>
          <w:spacing w:val="1"/>
        </w:rPr>
        <w:t> </w:t>
      </w:r>
      <w:r>
        <w:rPr/>
        <w:t>为基础确定的负债的交易。</w:t>
      </w:r>
    </w:p>
    <w:p>
      <w:pPr>
        <w:pStyle w:val="BodyText"/>
        <w:spacing w:line="429" w:lineRule="auto" w:before="128"/>
        <w:ind w:left="642" w:right="2882"/>
        <w:jc w:val="left"/>
      </w:pPr>
      <w:r>
        <w:rPr/>
        <w:t>（1）股份支付的种类 公司股份支付分为权益结算的股份支付和现金结算的股份支付</w:t>
      </w:r>
    </w:p>
    <w:p>
      <w:pPr>
        <w:pStyle w:val="BodyText"/>
        <w:spacing w:line="429" w:lineRule="auto" w:before="56"/>
        <w:ind w:left="642" w:right="92"/>
        <w:jc w:val="left"/>
      </w:pPr>
      <w:r>
        <w:rPr/>
        <w:t>（2）权益工具公允价值的确定方法 立即可行权的权益工具公允价值应按公司股份的市场价格计量，同时考虑授予权益工具</w:t>
      </w:r>
    </w:p>
    <w:p>
      <w:pPr>
        <w:pStyle w:val="BodyText"/>
        <w:spacing w:line="278" w:lineRule="exact"/>
        <w:ind w:right="92"/>
        <w:jc w:val="left"/>
      </w:pPr>
      <w:r>
        <w:rPr>
          <w:spacing w:val="-3"/>
        </w:rPr>
        <w:t>所依据的条款和条件（不包括市场条件之外的可行权条件）进行调整。如果股份未公开交易，</w:t>
      </w:r>
    </w:p>
    <w:p>
      <w:pPr>
        <w:pStyle w:val="BodyText"/>
        <w:spacing w:line="427" w:lineRule="auto" w:before="154"/>
        <w:ind w:left="642" w:right="92" w:hanging="489"/>
        <w:jc w:val="left"/>
      </w:pPr>
      <w:r>
        <w:rPr/>
        <w:t>则应按估计的市场价格计量，并考虑授予股份所依据的条款和条件进行调整。 设定期限的权益工具，如果不存在条款和条件相似的交易期权，就应通过期权定价模型</w:t>
      </w:r>
    </w:p>
    <w:p>
      <w:pPr>
        <w:pStyle w:val="BodyText"/>
        <w:spacing w:line="281" w:lineRule="exact"/>
        <w:ind w:right="92"/>
        <w:jc w:val="left"/>
      </w:pPr>
      <w:r>
        <w:rPr/>
        <w:t>估计所授予的期权的公允价值。</w:t>
      </w:r>
    </w:p>
    <w:p>
      <w:pPr>
        <w:spacing w:line="240" w:lineRule="auto" w:before="12"/>
        <w:rPr>
          <w:rFonts w:ascii="宋体" w:hAnsi="宋体" w:cs="宋体" w:eastAsia="宋体" w:hint="default"/>
          <w:sz w:val="18"/>
          <w:szCs w:val="18"/>
        </w:rPr>
      </w:pPr>
    </w:p>
    <w:p>
      <w:pPr>
        <w:pStyle w:val="BodyText"/>
        <w:spacing w:line="429" w:lineRule="auto"/>
        <w:ind w:left="642" w:right="4322"/>
        <w:jc w:val="left"/>
      </w:pPr>
      <w:r>
        <w:rPr/>
        <w:t>（3）确认可行权权益工具最佳估计的依据 确认可行权权益工具最佳估计的依据以下因素： A、期权定价模型的输入变量的估计 B、预计提早行权</w:t>
      </w:r>
    </w:p>
    <w:p>
      <w:pPr>
        <w:pStyle w:val="BodyText"/>
        <w:spacing w:line="240" w:lineRule="auto" w:before="58"/>
        <w:ind w:left="642" w:right="92"/>
        <w:jc w:val="left"/>
      </w:pPr>
      <w:r>
        <w:rPr/>
        <w:t>C、预计波动率</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429" w:lineRule="auto" w:before="26"/>
        <w:ind w:left="642" w:right="7482"/>
        <w:jc w:val="left"/>
      </w:pPr>
      <w:r>
        <w:rPr/>
        <w:t>D、预计股利 E、无风险利率 F、资本结构影响</w:t>
      </w:r>
    </w:p>
    <w:p>
      <w:pPr>
        <w:pStyle w:val="BodyText"/>
        <w:spacing w:line="429" w:lineRule="auto" w:before="56"/>
        <w:ind w:left="642" w:right="3642"/>
        <w:jc w:val="left"/>
      </w:pPr>
      <w:r>
        <w:rPr/>
        <w:t>（4）实施、修改、终止股份支付计划的相关会计处理 A、实施</w:t>
      </w:r>
    </w:p>
    <w:p>
      <w:pPr>
        <w:pStyle w:val="BodyText"/>
        <w:spacing w:line="357" w:lineRule="auto" w:before="56"/>
        <w:ind w:right="147" w:firstLine="488"/>
        <w:jc w:val="both"/>
      </w:pPr>
      <w:r>
        <w:rPr/>
        <w:t>授予日，除了立即可行权的股份支付外，无论权益结算的股份支付还是现金结算的股份</w:t>
      </w:r>
      <w:r>
        <w:rPr>
          <w:spacing w:val="1"/>
        </w:rPr>
        <w:t> </w:t>
      </w:r>
      <w:r>
        <w:rPr/>
        <w:t>支付，公司在授予日均不做会计处理。</w:t>
      </w:r>
    </w:p>
    <w:p>
      <w:pPr>
        <w:pStyle w:val="BodyText"/>
        <w:spacing w:line="357" w:lineRule="auto" w:before="130"/>
        <w:ind w:right="147" w:firstLine="488"/>
        <w:jc w:val="both"/>
      </w:pPr>
      <w:r>
        <w:rPr/>
        <w:t>在等待期内每个资产负债表日，将取得职工或其他方提供的服务计入成本费用，同时确</w:t>
      </w:r>
      <w:r>
        <w:rPr>
          <w:spacing w:val="1"/>
        </w:rPr>
        <w:t> </w:t>
      </w:r>
      <w:r>
        <w:rPr/>
        <w:t>认所有者权益或负债。</w:t>
      </w:r>
    </w:p>
    <w:p>
      <w:pPr>
        <w:pStyle w:val="BodyText"/>
        <w:spacing w:line="357" w:lineRule="auto" w:before="128"/>
        <w:ind w:right="147" w:firstLine="488"/>
        <w:jc w:val="both"/>
      </w:pPr>
      <w:r>
        <w:rPr/>
        <w:t>对于权益结算的股份支付，在可行权日之后不再对已确认的成本费用和所有者权益总额</w:t>
      </w:r>
      <w:r>
        <w:rPr>
          <w:spacing w:val="1"/>
        </w:rPr>
        <w:t> </w:t>
      </w:r>
      <w:r>
        <w:rPr/>
        <w:t>进行调整。在行权日根据行权情况，确认股本和股本溢价，同时结转等待期内确认的资本公</w:t>
      </w:r>
      <w:r>
        <w:rPr>
          <w:spacing w:val="-83"/>
        </w:rPr>
        <w:t> </w:t>
      </w:r>
      <w:r>
        <w:rPr>
          <w:spacing w:val="-83"/>
        </w:rPr>
      </w:r>
      <w:r>
        <w:rPr/>
        <w:t>积(其他资本公积)。</w:t>
      </w:r>
    </w:p>
    <w:p>
      <w:pPr>
        <w:pStyle w:val="BodyText"/>
        <w:spacing w:line="357" w:lineRule="auto" w:before="130"/>
        <w:ind w:right="148" w:firstLine="480"/>
        <w:jc w:val="both"/>
      </w:pPr>
      <w:r>
        <w:rPr/>
        <w:t>对于现金结算的股份支付，在可行权日之后不再确认成本费用，负债(应付职工薪酬)公</w:t>
      </w:r>
      <w:r>
        <w:rPr>
          <w:spacing w:val="1"/>
        </w:rPr>
        <w:t> </w:t>
      </w:r>
      <w:r>
        <w:rPr/>
        <w:t>允价值的变动应当计入当期损益(公允价值变动损益)。</w:t>
      </w:r>
    </w:p>
    <w:p>
      <w:pPr>
        <w:pStyle w:val="BodyText"/>
        <w:spacing w:line="429" w:lineRule="auto" w:before="128"/>
        <w:ind w:left="642" w:right="6522" w:hanging="9"/>
        <w:jc w:val="left"/>
      </w:pPr>
      <w:r>
        <w:rPr/>
        <w:t>B、修改 I、条款和条件的有利修改</w:t>
      </w:r>
    </w:p>
    <w:p>
      <w:pPr>
        <w:pStyle w:val="BodyText"/>
        <w:spacing w:line="357" w:lineRule="auto" w:before="56"/>
        <w:ind w:right="147" w:firstLine="488"/>
        <w:jc w:val="both"/>
      </w:pPr>
      <w:r>
        <w:rPr/>
        <w:t>公司应当分别以下情况，确认导致股份支付公允价值总额升高以及其他对职工有利的修</w:t>
      </w:r>
      <w:r>
        <w:rPr>
          <w:spacing w:val="1"/>
        </w:rPr>
        <w:t> </w:t>
      </w:r>
      <w:r>
        <w:rPr/>
        <w:t>改的影响：</w:t>
      </w:r>
    </w:p>
    <w:p>
      <w:pPr>
        <w:pStyle w:val="BodyText"/>
        <w:spacing w:line="357" w:lineRule="auto" w:before="130"/>
        <w:ind w:right="147" w:firstLine="488"/>
        <w:jc w:val="both"/>
      </w:pPr>
      <w:r>
        <w:rPr/>
        <w:t>如果修改增加了所授予的权益工具的公允价值，应按照权益工具公允价值的增加相应地</w:t>
      </w:r>
      <w:r>
        <w:rPr>
          <w:spacing w:val="1"/>
        </w:rPr>
        <w:t> </w:t>
      </w:r>
      <w:r>
        <w:rPr/>
        <w:t>确认取得服务的增加。</w:t>
      </w:r>
    </w:p>
    <w:p>
      <w:pPr>
        <w:pStyle w:val="BodyText"/>
        <w:spacing w:line="357" w:lineRule="auto" w:before="128"/>
        <w:ind w:right="147" w:firstLine="488"/>
        <w:jc w:val="both"/>
      </w:pPr>
      <w:r>
        <w:rPr/>
        <w:t>如果修改发生在等待期内，在确认修改日至修改后的可行权日之间取得服务的公允价值</w:t>
      </w:r>
      <w:r>
        <w:rPr>
          <w:spacing w:val="1"/>
        </w:rPr>
        <w:t> </w:t>
      </w:r>
      <w:r>
        <w:rPr/>
        <w:t>时，应当既包括在剩余原等待期内以原权益工具授予日公允价值为基础确定的服务金额，也</w:t>
      </w:r>
      <w:r>
        <w:rPr>
          <w:spacing w:val="-83"/>
        </w:rPr>
        <w:t> </w:t>
      </w:r>
      <w:r>
        <w:rPr>
          <w:spacing w:val="-83"/>
        </w:rPr>
      </w:r>
      <w:r>
        <w:rPr/>
        <w:t>包括权益工具公允价值的增加。如果修改发生在可行权日之后，应当立即确认权益工具公允</w:t>
      </w:r>
      <w:r>
        <w:rPr>
          <w:spacing w:val="-83"/>
        </w:rPr>
        <w:t> </w:t>
      </w:r>
      <w:r>
        <w:rPr>
          <w:spacing w:val="-83"/>
        </w:rPr>
      </w:r>
      <w:r>
        <w:rPr/>
        <w:t>价值的增加。如果股份支付协议要求职工只有先完成更长期间的服务才能取得修改后的权益</w:t>
      </w:r>
      <w:r>
        <w:rPr>
          <w:spacing w:val="-83"/>
        </w:rPr>
        <w:t> </w:t>
      </w:r>
      <w:r>
        <w:rPr>
          <w:spacing w:val="-83"/>
        </w:rPr>
      </w:r>
      <w:r>
        <w:rPr/>
        <w:t>工具，则公司应在整个等待期内确认权益工具公允价值的增加。</w:t>
      </w:r>
    </w:p>
    <w:p>
      <w:pPr>
        <w:pStyle w:val="BodyText"/>
        <w:spacing w:line="357" w:lineRule="auto" w:before="130"/>
        <w:ind w:right="147" w:firstLine="488"/>
        <w:jc w:val="both"/>
      </w:pPr>
      <w:r>
        <w:rPr/>
        <w:t>如果修改增加了所授予的权益工具的数量，应将增加的权益工具的公允价值相应地确认</w:t>
      </w:r>
      <w:r>
        <w:rPr>
          <w:spacing w:val="1"/>
        </w:rPr>
        <w:t> </w:t>
      </w:r>
      <w:r>
        <w:rPr/>
        <w:t>为取得服务的增加。</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357" w:lineRule="auto" w:before="26"/>
        <w:ind w:right="147" w:firstLine="488"/>
        <w:jc w:val="both"/>
      </w:pPr>
      <w:r>
        <w:rPr/>
        <w:t>如果修改发生在等待期内，在确认修改日至增加的权益工具可行权日之间取得服务的公</w:t>
      </w:r>
      <w:r>
        <w:rPr>
          <w:spacing w:val="1"/>
        </w:rPr>
        <w:t> </w:t>
      </w:r>
      <w:r>
        <w:rPr/>
        <w:t>允价值时，应当既包括在剩余原等待期内以原权益工具授予日公允价值为基础确定的服务金</w:t>
      </w:r>
      <w:r>
        <w:rPr>
          <w:spacing w:val="-83"/>
        </w:rPr>
        <w:t> </w:t>
      </w:r>
      <w:r>
        <w:rPr>
          <w:spacing w:val="-83"/>
        </w:rPr>
      </w:r>
      <w:r>
        <w:rPr/>
        <w:t>额，也包括权益工具公允价值的增加。</w:t>
      </w:r>
    </w:p>
    <w:p>
      <w:pPr>
        <w:pStyle w:val="BodyText"/>
        <w:spacing w:line="357" w:lineRule="auto" w:before="128"/>
        <w:ind w:right="147" w:firstLine="488"/>
        <w:jc w:val="both"/>
      </w:pPr>
      <w:r>
        <w:rPr/>
        <w:t>如果按照有利于职工的方式修改可行权条件，如缩短等待期、变更或取消业绩条件（而</w:t>
      </w:r>
      <w:r>
        <w:rPr>
          <w:spacing w:val="1"/>
        </w:rPr>
        <w:t> </w:t>
      </w:r>
      <w:r>
        <w:rPr>
          <w:spacing w:val="-4"/>
        </w:rPr>
        <w:t>非市场条件），公司在处理可行权条件时，应当考虑修改后的可行权条件。</w:t>
      </w:r>
    </w:p>
    <w:p>
      <w:pPr>
        <w:pStyle w:val="BodyText"/>
        <w:spacing w:line="427" w:lineRule="auto" w:before="130"/>
        <w:ind w:left="642" w:right="132"/>
        <w:jc w:val="left"/>
      </w:pPr>
      <w:r>
        <w:rPr/>
        <w:t>II、条款和条件的不利修改 </w:t>
      </w:r>
      <w:r>
        <w:rPr>
          <w:spacing w:val="7"/>
        </w:rPr>
        <w:t>如果公司以减少股份支付公允价值总额的方式或其他不利于职工的方式修改条款和条</w:t>
      </w:r>
      <w:r>
        <w:rPr/>
      </w:r>
    </w:p>
    <w:p>
      <w:pPr>
        <w:pStyle w:val="BodyText"/>
        <w:spacing w:line="281" w:lineRule="exact"/>
        <w:ind w:right="132"/>
        <w:jc w:val="left"/>
      </w:pPr>
      <w:r>
        <w:rPr/>
        <w:t>件，仍应继续对取得的服务进行会计处理，如同该变更从未发生，除非公司取消了部分或全</w:t>
      </w:r>
    </w:p>
    <w:p>
      <w:pPr>
        <w:pStyle w:val="BodyText"/>
        <w:spacing w:line="429" w:lineRule="auto" w:before="154"/>
        <w:ind w:left="642" w:right="132" w:hanging="489"/>
        <w:jc w:val="left"/>
      </w:pPr>
      <w:r>
        <w:rPr/>
        <w:t>部已授予的权益工具。具体包括如下几种情况： 如果修改减少了所授予的权益工具的公允价值，公司应当继续以权益工具在授予日的公</w:t>
      </w:r>
    </w:p>
    <w:p>
      <w:pPr>
        <w:pStyle w:val="BodyText"/>
        <w:spacing w:line="278" w:lineRule="exact"/>
        <w:ind w:right="132"/>
        <w:jc w:val="left"/>
      </w:pPr>
      <w:r>
        <w:rPr/>
        <w:t>允价值为基础，确认取得服务的金额，而不应考虑权益工具公允价值的减少。</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如果修改减少了授予的权益工具的数量，公司应当将减少部分作为已授予的权益工具的</w:t>
      </w:r>
      <w:r>
        <w:rPr>
          <w:spacing w:val="1"/>
        </w:rPr>
        <w:t> </w:t>
      </w:r>
      <w:r>
        <w:rPr/>
        <w:t>取消来进行处理。</w:t>
      </w:r>
    </w:p>
    <w:p>
      <w:pPr>
        <w:pStyle w:val="BodyText"/>
        <w:spacing w:line="357" w:lineRule="auto" w:before="130"/>
        <w:ind w:right="147" w:firstLine="488"/>
        <w:jc w:val="both"/>
      </w:pPr>
      <w:r>
        <w:rPr/>
        <w:t>如果以不利于职工的方式修改了可行权条件，如延长等待期、增加或变更业绩条件（而</w:t>
      </w:r>
      <w:r>
        <w:rPr>
          <w:spacing w:val="1"/>
        </w:rPr>
        <w:t> </w:t>
      </w:r>
      <w:r>
        <w:rPr>
          <w:spacing w:val="-4"/>
        </w:rPr>
        <w:t>非市场条件），公司在处理可行权条件时，不应当考虑修改后的可行权条件。</w:t>
      </w:r>
    </w:p>
    <w:p>
      <w:pPr>
        <w:pStyle w:val="BodyText"/>
        <w:spacing w:line="429" w:lineRule="auto" w:before="128"/>
        <w:ind w:left="642" w:right="132"/>
        <w:jc w:val="left"/>
      </w:pPr>
      <w:r>
        <w:rPr/>
        <w:t>C、终止计划 如果在等待期内取消了所授予的权益工具或结算了所授予的权益工具（因未满足可行权</w:t>
      </w:r>
    </w:p>
    <w:p>
      <w:pPr>
        <w:pStyle w:val="BodyText"/>
        <w:spacing w:line="278" w:lineRule="exact"/>
        <w:ind w:right="132"/>
        <w:jc w:val="left"/>
      </w:pPr>
      <w:r>
        <w:rPr/>
        <w:t>条件而被取消的除外</w:t>
      </w:r>
      <w:r>
        <w:rPr>
          <w:spacing w:val="-120"/>
        </w:rPr>
        <w:t>）</w:t>
      </w:r>
      <w:r>
        <w:rPr/>
        <w:t>，应当：</w:t>
      </w:r>
    </w:p>
    <w:p>
      <w:pPr>
        <w:spacing w:line="240" w:lineRule="auto" w:before="11"/>
        <w:rPr>
          <w:rFonts w:ascii="宋体" w:hAnsi="宋体" w:cs="宋体" w:eastAsia="宋体" w:hint="default"/>
          <w:sz w:val="18"/>
          <w:szCs w:val="18"/>
        </w:rPr>
      </w:pPr>
    </w:p>
    <w:p>
      <w:pPr>
        <w:pStyle w:val="BodyText"/>
        <w:spacing w:line="429" w:lineRule="auto"/>
        <w:ind w:left="642" w:right="132"/>
        <w:jc w:val="left"/>
      </w:pPr>
      <w:r>
        <w:rPr/>
        <w:t>将取消或结算作为加速可行权处理，立即确认原本应在剩余等待期内确认的金额。 在取消或结算时支付给职工的所有款项均应作为权益的回购处理，回购支付的金额高于</w:t>
      </w:r>
    </w:p>
    <w:p>
      <w:pPr>
        <w:pStyle w:val="BodyText"/>
        <w:spacing w:line="278" w:lineRule="exact"/>
        <w:ind w:right="132"/>
        <w:jc w:val="left"/>
      </w:pPr>
      <w:r>
        <w:rPr/>
        <w:t>该权益工具在回购日公允价值的部分，计入当期费用。</w:t>
      </w:r>
    </w:p>
    <w:p>
      <w:pPr>
        <w:spacing w:line="240" w:lineRule="auto" w:before="11"/>
        <w:rPr>
          <w:rFonts w:ascii="宋体" w:hAnsi="宋体" w:cs="宋体" w:eastAsia="宋体" w:hint="default"/>
          <w:sz w:val="18"/>
          <w:szCs w:val="18"/>
        </w:rPr>
      </w:pPr>
    </w:p>
    <w:p>
      <w:pPr>
        <w:pStyle w:val="BodyText"/>
        <w:spacing w:line="357" w:lineRule="auto"/>
        <w:ind w:right="147" w:firstLine="488"/>
        <w:jc w:val="both"/>
      </w:pPr>
      <w:r>
        <w:rPr/>
        <w:t>如果向职工授予新的权益工具，并在新权益工具授予日认定所授予的新权益工具是用于</w:t>
      </w:r>
      <w:r>
        <w:rPr>
          <w:spacing w:val="1"/>
        </w:rPr>
        <w:t> </w:t>
      </w:r>
      <w:r>
        <w:rPr/>
        <w:t>替代被取消的权益工具的，应以处理原权益工具条款和条件修改相同的方式，对所授予的替</w:t>
      </w:r>
      <w:r>
        <w:rPr>
          <w:spacing w:val="-83"/>
        </w:rPr>
        <w:t> </w:t>
      </w:r>
      <w:r>
        <w:rPr>
          <w:spacing w:val="-83"/>
        </w:rPr>
      </w:r>
      <w:r>
        <w:rPr/>
        <w:t>代权益工具进行处理。权益工具公允价值的增加是指，在替代权益工具的授予日，替代权益</w:t>
      </w:r>
      <w:r>
        <w:rPr>
          <w:spacing w:val="-83"/>
        </w:rPr>
        <w:t> </w:t>
      </w:r>
      <w:r>
        <w:rPr>
          <w:spacing w:val="-83"/>
        </w:rPr>
      </w:r>
      <w:r>
        <w:rPr/>
        <w:t>工具公允价值与被取消的权益工具净公允价值之间的差额。被取消的权益工具净公允价值是</w:t>
      </w:r>
      <w:r>
        <w:rPr>
          <w:spacing w:val="-83"/>
        </w:rPr>
        <w:t> </w:t>
      </w:r>
      <w:r>
        <w:rPr>
          <w:spacing w:val="-83"/>
        </w:rPr>
      </w:r>
      <w:r>
        <w:rPr/>
        <w:t>指，其在取消前立即计量的公允价值减去因取消原权益工具而作为权益回购支付给职工的款</w:t>
      </w:r>
      <w:r>
        <w:rPr>
          <w:spacing w:val="-83"/>
        </w:rPr>
        <w:t> </w:t>
      </w:r>
      <w:r>
        <w:rPr>
          <w:spacing w:val="-83"/>
        </w:rPr>
      </w:r>
      <w:r>
        <w:rPr/>
        <w:t>项，如果公司未将新授予的权益工具认定为替代权益工具，则应将其作为一项新授予的股份</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92" w:hanging="489"/>
        <w:jc w:val="left"/>
      </w:pPr>
      <w:r>
        <w:rPr/>
        <w:t>支付进行处理。 如果回购其职工已可行权的权益工具，应当借记所有者权益，回购支付的金额高于该权</w:t>
      </w:r>
    </w:p>
    <w:p>
      <w:pPr>
        <w:pStyle w:val="BodyText"/>
        <w:spacing w:line="281" w:lineRule="exact"/>
        <w:ind w:right="92"/>
        <w:jc w:val="left"/>
      </w:pPr>
      <w:r>
        <w:rPr/>
        <w:t>益工具在回购日公允价值的部分，计入当期费用。</w:t>
      </w:r>
    </w:p>
    <w:p>
      <w:pPr>
        <w:tabs>
          <w:tab w:pos="2253" w:val="left" w:leader="none"/>
        </w:tabs>
        <w:spacing w:line="489" w:lineRule="auto" w:before="167"/>
        <w:ind w:left="642" w:right="6322" w:firstLine="362"/>
        <w:jc w:val="left"/>
        <w:rPr>
          <w:rFonts w:ascii="宋体" w:hAnsi="宋体" w:cs="宋体" w:eastAsia="宋体" w:hint="default"/>
          <w:sz w:val="24"/>
          <w:szCs w:val="24"/>
        </w:rPr>
      </w:pPr>
      <w:r>
        <w:rPr>
          <w:rFonts w:ascii="宋体" w:hAnsi="宋体" w:cs="宋体" w:eastAsia="宋体" w:hint="default"/>
          <w:b/>
          <w:bCs/>
          <w:w w:val="95"/>
          <w:sz w:val="24"/>
          <w:szCs w:val="24"/>
        </w:rPr>
        <w:t>(二十一)</w:t>
        <w:tab/>
      </w:r>
      <w:r>
        <w:rPr>
          <w:rFonts w:ascii="宋体" w:hAnsi="宋体" w:cs="宋体" w:eastAsia="宋体" w:hint="default"/>
          <w:b/>
          <w:bCs/>
          <w:sz w:val="24"/>
          <w:szCs w:val="24"/>
        </w:rPr>
        <w:t>收入确认原则</w:t>
      </w:r>
      <w:r>
        <w:rPr>
          <w:rFonts w:ascii="宋体" w:hAnsi="宋体" w:cs="宋体" w:eastAsia="宋体" w:hint="default"/>
          <w:b/>
          <w:bCs/>
          <w:spacing w:val="1"/>
          <w:w w:val="99"/>
          <w:sz w:val="24"/>
          <w:szCs w:val="24"/>
        </w:rPr>
        <w:t> </w:t>
      </w:r>
      <w:r>
        <w:rPr>
          <w:rFonts w:ascii="宋体" w:hAnsi="宋体" w:cs="宋体" w:eastAsia="宋体" w:hint="default"/>
          <w:sz w:val="24"/>
          <w:szCs w:val="24"/>
        </w:rPr>
        <w:t>1、销售商品</w:t>
      </w:r>
    </w:p>
    <w:p>
      <w:pPr>
        <w:pStyle w:val="BodyText"/>
        <w:spacing w:line="357" w:lineRule="auto"/>
        <w:ind w:right="227" w:firstLine="488"/>
        <w:jc w:val="both"/>
      </w:pPr>
      <w:r>
        <w:rPr/>
        <w:t>公司已将商品所有权上的主要风险和报酬转移给购买方；既没有保留通常与所有权相联</w:t>
      </w:r>
      <w:r>
        <w:rPr>
          <w:spacing w:val="1"/>
        </w:rPr>
        <w:t> </w:t>
      </w:r>
      <w:r>
        <w:rPr/>
        <w:t>系的继续管理权，也没有对已售出的商品实施有效控制；收入的金额能够可靠地计量；相关</w:t>
      </w:r>
      <w:r>
        <w:rPr>
          <w:spacing w:val="-83"/>
        </w:rPr>
        <w:t> </w:t>
      </w:r>
      <w:r>
        <w:rPr>
          <w:spacing w:val="-83"/>
        </w:rPr>
      </w:r>
      <w:r>
        <w:rPr/>
        <w:t>的经济利益很可能流入公司；相关的已发生或将发生的成本能够可靠地计量时，确认营业收</w:t>
      </w:r>
      <w:r>
        <w:rPr>
          <w:spacing w:val="-83"/>
        </w:rPr>
        <w:t> </w:t>
      </w:r>
      <w:r>
        <w:rPr>
          <w:spacing w:val="-83"/>
        </w:rPr>
      </w:r>
      <w:r>
        <w:rPr/>
        <w:t>入实现。</w:t>
      </w:r>
    </w:p>
    <w:p>
      <w:pPr>
        <w:pStyle w:val="BodyText"/>
        <w:spacing w:line="427" w:lineRule="auto" w:before="130"/>
        <w:ind w:left="642" w:right="92"/>
        <w:jc w:val="left"/>
      </w:pPr>
      <w:r>
        <w:rPr/>
        <w:t>2、提供劳务 在资产负债表日提供劳务交易的结果能够可靠估计的，采用完工百分比法确认提供劳务</w:t>
      </w:r>
    </w:p>
    <w:p>
      <w:pPr>
        <w:pStyle w:val="BodyText"/>
        <w:spacing w:line="281" w:lineRule="exact"/>
        <w:ind w:right="92"/>
        <w:jc w:val="left"/>
      </w:pPr>
      <w:r>
        <w:rPr/>
        <w:t>收入。提供劳务交易的完工进度，根据实际情况选用下列方法确定：</w:t>
      </w:r>
    </w:p>
    <w:p>
      <w:pPr>
        <w:spacing w:line="240" w:lineRule="auto" w:before="11"/>
        <w:rPr>
          <w:rFonts w:ascii="宋体" w:hAnsi="宋体" w:cs="宋体" w:eastAsia="宋体" w:hint="default"/>
          <w:sz w:val="18"/>
          <w:szCs w:val="18"/>
        </w:rPr>
      </w:pPr>
    </w:p>
    <w:p>
      <w:pPr>
        <w:pStyle w:val="BodyText"/>
        <w:spacing w:line="240" w:lineRule="auto"/>
        <w:ind w:left="642" w:right="92"/>
        <w:jc w:val="left"/>
      </w:pPr>
      <w:r>
        <w:rPr/>
        <w:t>（1）已完工作的测量。</w:t>
      </w:r>
    </w:p>
    <w:p>
      <w:pPr>
        <w:spacing w:line="240" w:lineRule="auto" w:before="12"/>
        <w:rPr>
          <w:rFonts w:ascii="宋体" w:hAnsi="宋体" w:cs="宋体" w:eastAsia="宋体" w:hint="default"/>
          <w:sz w:val="18"/>
          <w:szCs w:val="18"/>
        </w:rPr>
      </w:pPr>
    </w:p>
    <w:p>
      <w:pPr>
        <w:pStyle w:val="BodyText"/>
        <w:spacing w:line="240" w:lineRule="auto"/>
        <w:ind w:left="642" w:right="92"/>
        <w:jc w:val="left"/>
      </w:pPr>
      <w:r>
        <w:rPr/>
        <w:t>（2）已经提供的劳务占应提供劳务总量的比例。</w:t>
      </w:r>
    </w:p>
    <w:p>
      <w:pPr>
        <w:spacing w:line="240" w:lineRule="auto" w:before="11"/>
        <w:rPr>
          <w:rFonts w:ascii="宋体" w:hAnsi="宋体" w:cs="宋体" w:eastAsia="宋体" w:hint="default"/>
          <w:sz w:val="18"/>
          <w:szCs w:val="18"/>
        </w:rPr>
      </w:pPr>
    </w:p>
    <w:p>
      <w:pPr>
        <w:pStyle w:val="BodyText"/>
        <w:spacing w:line="429" w:lineRule="auto"/>
        <w:ind w:left="642" w:right="92"/>
        <w:jc w:val="left"/>
      </w:pPr>
      <w:r>
        <w:rPr/>
        <w:t>（3）已经发生的成本占估计总成本的比例。 按照从接受劳务方已收或应收的合同或协议价款确定提供劳务收入总额，但已收或应收</w:t>
      </w:r>
    </w:p>
    <w:p>
      <w:pPr>
        <w:pStyle w:val="BodyText"/>
        <w:spacing w:line="278" w:lineRule="exact"/>
        <w:ind w:right="92"/>
        <w:jc w:val="left"/>
      </w:pPr>
      <w:r>
        <w:rPr/>
        <w:t>的合同或协议价款不公允的除外。资产负债表日按照提供劳务收入总额乘以完工进度扣除以</w:t>
      </w:r>
    </w:p>
    <w:p>
      <w:pPr>
        <w:pStyle w:val="BodyText"/>
        <w:spacing w:line="427" w:lineRule="auto" w:before="154"/>
        <w:ind w:left="642" w:right="1442" w:hanging="489"/>
        <w:jc w:val="left"/>
      </w:pPr>
      <w:r>
        <w:rPr/>
        <w:t>前会计期间累计已确认提供劳务收入后的金额，确认当期提供劳务收入。 在资产负债表日提供劳务交易结果不能够可靠估计的，分别下列情况处理：</w:t>
      </w:r>
    </w:p>
    <w:p>
      <w:pPr>
        <w:pStyle w:val="BodyText"/>
        <w:spacing w:line="357" w:lineRule="auto" w:before="60"/>
        <w:ind w:right="92" w:firstLine="488"/>
        <w:jc w:val="left"/>
      </w:pPr>
      <w:r>
        <w:rPr>
          <w:spacing w:val="-4"/>
        </w:rPr>
        <w:t>（1）已经发生的劳务成本预计能够得到补偿的，按照已经发生的劳务成本金额确认提供</w:t>
      </w:r>
      <w:r>
        <w:rPr>
          <w:spacing w:val="-1"/>
        </w:rPr>
        <w:t> </w:t>
      </w:r>
      <w:r>
        <w:rPr/>
        <w:t>劳务收入，并按相同金额结转劳务成本。</w:t>
      </w:r>
    </w:p>
    <w:p>
      <w:pPr>
        <w:pStyle w:val="BodyText"/>
        <w:spacing w:line="357" w:lineRule="auto" w:before="128"/>
        <w:ind w:right="92" w:firstLine="488"/>
        <w:jc w:val="left"/>
      </w:pPr>
      <w:r>
        <w:rPr>
          <w:spacing w:val="-7"/>
        </w:rPr>
        <w:t>（2）已经发生的劳务成本预计不能够得到补偿的，将已经发生的劳务成本计入当期损益，</w:t>
      </w:r>
      <w:r>
        <w:rPr>
          <w:spacing w:val="-1"/>
        </w:rPr>
        <w:t> </w:t>
      </w:r>
      <w:r>
        <w:rPr/>
        <w:t>不确认提供劳务收入。</w:t>
      </w:r>
    </w:p>
    <w:p>
      <w:pPr>
        <w:pStyle w:val="BodyText"/>
        <w:spacing w:line="427" w:lineRule="auto" w:before="130"/>
        <w:ind w:left="642" w:right="92"/>
        <w:jc w:val="left"/>
      </w:pPr>
      <w:r>
        <w:rPr/>
        <w:t>3、让渡资产使用权 与交易相关的经济利益很可能流入公司，收入的金额能够可靠地计量时，分别下列情况</w:t>
      </w:r>
    </w:p>
    <w:p>
      <w:pPr>
        <w:pStyle w:val="BodyText"/>
        <w:spacing w:line="281" w:lineRule="exact"/>
        <w:ind w:right="92"/>
        <w:jc w:val="left"/>
      </w:pPr>
      <w:r>
        <w:rPr/>
        <w:t>确定让渡资产使用权收入金额：</w:t>
      </w:r>
    </w:p>
    <w:p>
      <w:pPr>
        <w:spacing w:after="0" w:line="281" w:lineRule="exact"/>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240" w:lineRule="auto" w:before="26"/>
        <w:ind w:left="642" w:right="92"/>
        <w:jc w:val="left"/>
      </w:pPr>
      <w:r>
        <w:rPr/>
        <w:t>（1）利息收入金额，按照他人使用本公司货币资金的时间和实际利率计算确定。</w:t>
      </w:r>
    </w:p>
    <w:p>
      <w:pPr>
        <w:spacing w:line="240" w:lineRule="auto" w:before="11"/>
        <w:rPr>
          <w:rFonts w:ascii="宋体" w:hAnsi="宋体" w:cs="宋体" w:eastAsia="宋体" w:hint="default"/>
          <w:sz w:val="18"/>
          <w:szCs w:val="18"/>
        </w:rPr>
      </w:pPr>
    </w:p>
    <w:p>
      <w:pPr>
        <w:tabs>
          <w:tab w:pos="2253" w:val="left" w:leader="none"/>
        </w:tabs>
        <w:spacing w:line="367" w:lineRule="auto" w:before="0"/>
        <w:ind w:left="1004" w:right="1101" w:hanging="363"/>
        <w:jc w:val="left"/>
        <w:rPr>
          <w:rFonts w:ascii="宋体" w:hAnsi="宋体" w:cs="宋体" w:eastAsia="宋体" w:hint="default"/>
          <w:sz w:val="24"/>
          <w:szCs w:val="24"/>
        </w:rPr>
      </w:pPr>
      <w:r>
        <w:rPr>
          <w:rFonts w:ascii="宋体" w:hAnsi="宋体" w:cs="宋体" w:eastAsia="宋体" w:hint="default"/>
          <w:sz w:val="24"/>
          <w:szCs w:val="24"/>
        </w:rPr>
        <w:t>（2）使用费收入金额，按照有关合同或协议约定的收费时间和方法计算确定。 </w:t>
      </w:r>
      <w:r>
        <w:rPr>
          <w:rFonts w:ascii="宋体" w:hAnsi="宋体" w:cs="宋体" w:eastAsia="宋体" w:hint="default"/>
          <w:b/>
          <w:bCs/>
          <w:w w:val="95"/>
          <w:sz w:val="24"/>
          <w:szCs w:val="24"/>
        </w:rPr>
        <w:t>(二十二)</w:t>
        <w:tab/>
      </w:r>
      <w:r>
        <w:rPr>
          <w:rFonts w:ascii="宋体" w:hAnsi="宋体" w:cs="宋体" w:eastAsia="宋体" w:hint="default"/>
          <w:b/>
          <w:bCs/>
          <w:sz w:val="24"/>
          <w:szCs w:val="24"/>
        </w:rPr>
        <w:t>政府补助</w:t>
      </w:r>
      <w:r>
        <w:rPr>
          <w:rFonts w:ascii="宋体" w:hAnsi="宋体" w:cs="宋体" w:eastAsia="宋体" w:hint="default"/>
          <w:sz w:val="24"/>
          <w:szCs w:val="24"/>
        </w:rPr>
      </w:r>
    </w:p>
    <w:p>
      <w:pPr>
        <w:pStyle w:val="BodyText"/>
        <w:spacing w:line="357" w:lineRule="auto" w:before="199"/>
        <w:ind w:right="92" w:firstLine="488"/>
        <w:jc w:val="left"/>
      </w:pPr>
      <w:r>
        <w:rPr/>
        <w:t>政府补助为货币性资产的，按照收到或应收的金额计量。政府补助为非货币性资产的，</w:t>
      </w:r>
      <w:r>
        <w:rPr>
          <w:spacing w:val="1"/>
        </w:rPr>
        <w:t> </w:t>
      </w:r>
      <w:r>
        <w:rPr/>
        <w:t>按照公允价值计量；公允价值不能可靠取得的，按照名义金额（1</w:t>
      </w:r>
      <w:r>
        <w:rPr>
          <w:spacing w:val="-60"/>
        </w:rPr>
        <w:t> </w:t>
      </w:r>
      <w:r>
        <w:rPr/>
        <w:t>元）计量。</w:t>
      </w:r>
    </w:p>
    <w:p>
      <w:pPr>
        <w:pStyle w:val="BodyText"/>
        <w:spacing w:line="357" w:lineRule="auto" w:before="128"/>
        <w:ind w:right="92" w:firstLine="488"/>
        <w:jc w:val="left"/>
      </w:pPr>
      <w:r>
        <w:rPr/>
        <w:t>与资产相关的政府补助，确认为递延收益，并在相关资产使用寿命内平均分配，计入当</w:t>
      </w:r>
      <w:r>
        <w:rPr>
          <w:spacing w:val="1"/>
        </w:rPr>
        <w:t> </w:t>
      </w:r>
      <w:r>
        <w:rPr>
          <w:spacing w:val="-3"/>
        </w:rPr>
        <w:t>期损益。但是，按照名义金额计量的政府补助，直接计入当期损益。与收益相关的政府补助，</w:t>
      </w:r>
      <w:r>
        <w:rPr>
          <w:spacing w:val="-81"/>
        </w:rPr>
        <w:t> </w:t>
      </w:r>
      <w:r>
        <w:rPr>
          <w:spacing w:val="-81"/>
        </w:rPr>
      </w:r>
      <w:r>
        <w:rPr/>
        <w:t>分别下列情况处理：用于补偿本公司以后期间的相关费用或损失的，确认为递延收益，并在</w:t>
      </w:r>
      <w:r>
        <w:rPr>
          <w:spacing w:val="-83"/>
        </w:rPr>
        <w:t> </w:t>
      </w:r>
      <w:r>
        <w:rPr>
          <w:spacing w:val="-83"/>
        </w:rPr>
      </w:r>
      <w:r>
        <w:rPr/>
        <w:t>确认相关费用的期间，计入当期损益。用于补偿本公司已发生的相关费用或损失的，直接计</w:t>
      </w:r>
      <w:r>
        <w:rPr>
          <w:spacing w:val="-83"/>
        </w:rPr>
        <w:t> </w:t>
      </w:r>
      <w:r>
        <w:rPr>
          <w:spacing w:val="-83"/>
        </w:rPr>
      </w:r>
      <w:r>
        <w:rPr/>
        <w:t>入当期损益。</w:t>
      </w:r>
    </w:p>
    <w:p>
      <w:pPr>
        <w:pStyle w:val="BodyText"/>
        <w:spacing w:line="357" w:lineRule="auto" w:before="130"/>
        <w:ind w:right="92" w:firstLine="488"/>
        <w:jc w:val="left"/>
      </w:pPr>
      <w:r>
        <w:rPr/>
        <w:t>已确认的政府补助需要返还的，分别下列情况处理：存在相关递延收益的，冲减相关递</w:t>
      </w:r>
      <w:r>
        <w:rPr>
          <w:spacing w:val="1"/>
        </w:rPr>
        <w:t> </w:t>
      </w:r>
      <w:r>
        <w:rPr/>
        <w:t>延收益账面余额，超出部分计入当期损益。不存在相关递延收益的，直接计入当期损益。</w:t>
      </w:r>
    </w:p>
    <w:p>
      <w:pPr>
        <w:tabs>
          <w:tab w:pos="2253" w:val="left" w:leader="none"/>
        </w:tabs>
        <w:spacing w:line="489" w:lineRule="auto" w:before="49"/>
        <w:ind w:left="642" w:right="4275" w:firstLine="362"/>
        <w:jc w:val="left"/>
        <w:rPr>
          <w:rFonts w:ascii="宋体" w:hAnsi="宋体" w:cs="宋体" w:eastAsia="宋体" w:hint="default"/>
          <w:sz w:val="24"/>
          <w:szCs w:val="24"/>
        </w:rPr>
      </w:pPr>
      <w:r>
        <w:rPr>
          <w:rFonts w:ascii="宋体" w:hAnsi="宋体" w:cs="宋体" w:eastAsia="宋体" w:hint="default"/>
          <w:b/>
          <w:bCs/>
          <w:w w:val="95"/>
          <w:sz w:val="24"/>
          <w:szCs w:val="24"/>
        </w:rPr>
        <w:t>(二十三)</w:t>
        <w:tab/>
      </w:r>
      <w:r>
        <w:rPr>
          <w:rFonts w:ascii="宋体" w:hAnsi="宋体" w:cs="宋体" w:eastAsia="宋体" w:hint="default"/>
          <w:b/>
          <w:bCs/>
          <w:sz w:val="24"/>
          <w:szCs w:val="24"/>
        </w:rPr>
        <w:t>递延所得税资产/递延所得税负债</w:t>
      </w:r>
      <w:r>
        <w:rPr>
          <w:rFonts w:ascii="宋体" w:hAnsi="宋体" w:cs="宋体" w:eastAsia="宋体" w:hint="default"/>
          <w:b/>
          <w:bCs/>
          <w:w w:val="99"/>
          <w:sz w:val="24"/>
          <w:szCs w:val="24"/>
        </w:rPr>
        <w:t> </w:t>
      </w:r>
      <w:r>
        <w:rPr>
          <w:rFonts w:ascii="宋体" w:hAnsi="宋体" w:cs="宋体" w:eastAsia="宋体" w:hint="default"/>
          <w:sz w:val="24"/>
          <w:szCs w:val="24"/>
        </w:rPr>
        <w:t>1、递延所得税资产的确认</w:t>
      </w:r>
    </w:p>
    <w:p>
      <w:pPr>
        <w:pStyle w:val="BodyText"/>
        <w:spacing w:line="357" w:lineRule="auto"/>
        <w:ind w:right="228" w:firstLine="488"/>
        <w:jc w:val="both"/>
      </w:pPr>
      <w:r>
        <w:rPr>
          <w:spacing w:val="-4"/>
        </w:rPr>
        <w:t>（1）本公司以未来期间很可能取得用来抵扣可抵扣暂时性差异的应纳税所得额为限，确</w:t>
      </w:r>
      <w:r>
        <w:rPr/>
        <w:t> 认由可抵扣暂时性差异产生的递延所得税资产。但是同时具有下列特征的交易中因资产或负</w:t>
      </w:r>
      <w:r>
        <w:rPr>
          <w:spacing w:val="-83"/>
        </w:rPr>
        <w:t> </w:t>
      </w:r>
      <w:r>
        <w:rPr>
          <w:spacing w:val="-83"/>
        </w:rPr>
      </w:r>
      <w:r>
        <w:rPr/>
        <w:t>债的初始确认所产生的递延所得税资产不予确认：</w:t>
      </w:r>
    </w:p>
    <w:p>
      <w:pPr>
        <w:pStyle w:val="BodyText"/>
        <w:spacing w:line="427" w:lineRule="auto" w:before="130"/>
        <w:ind w:left="642" w:right="1810"/>
        <w:jc w:val="left"/>
      </w:pPr>
      <w:r>
        <w:rPr/>
        <w:t>该项交易或事项不属于企业合并； </w:t>
      </w:r>
      <w:r>
        <w:rPr>
          <w:spacing w:val="-4"/>
        </w:rPr>
        <w:t>交易发生时既不影响会计利润也不影响应纳税所得额（或可抵扣亏损）。</w:t>
      </w:r>
    </w:p>
    <w:p>
      <w:pPr>
        <w:pStyle w:val="BodyText"/>
        <w:spacing w:line="357" w:lineRule="auto" w:before="60"/>
        <w:ind w:left="154" w:right="92" w:firstLine="488"/>
        <w:jc w:val="left"/>
      </w:pPr>
      <w:r>
        <w:rPr>
          <w:spacing w:val="-3"/>
        </w:rPr>
        <w:t>（2）本公司对与子公司、联营公司及合营企业投资相关的可抵扣暂时性差异，同时满足</w:t>
      </w:r>
      <w:r>
        <w:rPr/>
        <w:t> 下列条件的，确认相应的递延所得税资产：</w:t>
      </w:r>
    </w:p>
    <w:p>
      <w:pPr>
        <w:pStyle w:val="BodyText"/>
        <w:spacing w:line="427" w:lineRule="auto" w:before="128"/>
        <w:ind w:left="642" w:right="3602"/>
        <w:jc w:val="left"/>
      </w:pPr>
      <w:r>
        <w:rPr/>
        <w:t>暂时性差异在可预见的未来可能转回； 未来很可能获得用来抵扣暂时性差异的应纳税所得额。</w:t>
      </w:r>
    </w:p>
    <w:p>
      <w:pPr>
        <w:pStyle w:val="BodyText"/>
        <w:spacing w:line="357" w:lineRule="auto" w:before="60"/>
        <w:ind w:left="154" w:right="92" w:firstLine="488"/>
        <w:jc w:val="left"/>
      </w:pPr>
      <w:r>
        <w:rPr>
          <w:spacing w:val="-4"/>
        </w:rPr>
        <w:t>（3）本公司对于能够结转以后年度的可抵扣亏损和税款抵减，以很可能获得用来抵扣可</w:t>
      </w:r>
      <w:r>
        <w:rPr>
          <w:spacing w:val="-1"/>
        </w:rPr>
        <w:t> </w:t>
      </w:r>
      <w:r>
        <w:rPr/>
        <w:t>抵扣亏损和税款抵减的未来应纳税所得额为限，确认相应的递延所得税资产。</w:t>
      </w:r>
    </w:p>
    <w:p>
      <w:pPr>
        <w:pStyle w:val="BodyText"/>
        <w:spacing w:line="240" w:lineRule="auto" w:before="128"/>
        <w:ind w:left="642" w:right="92"/>
        <w:jc w:val="left"/>
      </w:pPr>
      <w:r>
        <w:rPr/>
        <w:t>2、递延所得税负债的确认</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357" w:lineRule="auto" w:before="26"/>
        <w:ind w:right="147" w:firstLine="488"/>
        <w:jc w:val="both"/>
      </w:pPr>
      <w:r>
        <w:rPr/>
        <w:t>除下列情况产生的递延所得税负债以外，本公司确认所有应纳税暂时性差异产生的递延</w:t>
      </w:r>
      <w:r>
        <w:rPr>
          <w:spacing w:val="1"/>
        </w:rPr>
        <w:t> </w:t>
      </w:r>
      <w:r>
        <w:rPr/>
        <w:t>所得税负债：</w:t>
      </w:r>
    </w:p>
    <w:p>
      <w:pPr>
        <w:pStyle w:val="BodyText"/>
        <w:spacing w:line="240" w:lineRule="auto" w:before="128"/>
        <w:ind w:left="642" w:right="132"/>
        <w:jc w:val="left"/>
      </w:pPr>
      <w:r>
        <w:rPr/>
        <w:t>（1）商誉的初始确认；</w:t>
      </w:r>
    </w:p>
    <w:p>
      <w:pPr>
        <w:spacing w:line="240" w:lineRule="auto" w:before="12"/>
        <w:rPr>
          <w:rFonts w:ascii="宋体" w:hAnsi="宋体" w:cs="宋体" w:eastAsia="宋体" w:hint="default"/>
          <w:sz w:val="18"/>
          <w:szCs w:val="18"/>
        </w:rPr>
      </w:pPr>
    </w:p>
    <w:p>
      <w:pPr>
        <w:pStyle w:val="BodyText"/>
        <w:spacing w:line="429" w:lineRule="auto"/>
        <w:ind w:left="642" w:right="132"/>
        <w:jc w:val="left"/>
      </w:pPr>
      <w:r>
        <w:rPr/>
        <w:t>（2）同时满足具有下列特征的交易中产生的资产或负债的初始确认： 该项交易不是企业合并； </w:t>
      </w:r>
      <w:r>
        <w:rPr>
          <w:spacing w:val="-4"/>
        </w:rPr>
        <w:t>交易或事项发生时既不影响会计利润也不影响应纳税所得额（或可抵扣亏损）。</w:t>
      </w:r>
    </w:p>
    <w:p>
      <w:pPr>
        <w:pStyle w:val="BodyText"/>
        <w:spacing w:line="357" w:lineRule="auto" w:before="56"/>
        <w:ind w:left="154" w:right="151" w:firstLine="488"/>
        <w:jc w:val="both"/>
      </w:pPr>
      <w:r>
        <w:rPr>
          <w:spacing w:val="-3"/>
        </w:rPr>
        <w:t>（3）本公司对与子公司、联营公司及合营企业投资产生相关的应纳税暂时性差异，同时</w:t>
      </w:r>
      <w:r>
        <w:rPr/>
        <w:t> 满足下列条件的：</w:t>
      </w:r>
    </w:p>
    <w:p>
      <w:pPr>
        <w:pStyle w:val="BodyText"/>
        <w:spacing w:line="429" w:lineRule="auto" w:before="130"/>
        <w:ind w:left="642" w:right="4242"/>
        <w:jc w:val="left"/>
      </w:pPr>
      <w:r>
        <w:rPr/>
        <w:t>投资企业能够控制暂时性差异的转回的时间； 该暂时性差异在可预见的未来很可能不会转回。 3、所得税费用计量</w:t>
      </w:r>
    </w:p>
    <w:p>
      <w:pPr>
        <w:pStyle w:val="BodyText"/>
        <w:spacing w:line="357" w:lineRule="auto" w:before="56"/>
        <w:ind w:right="148" w:firstLine="488"/>
        <w:jc w:val="both"/>
      </w:pPr>
      <w:r>
        <w:rPr>
          <w:spacing w:val="-3"/>
        </w:rPr>
        <w:t>（1）资产负债表日，对于当期和以前期间形成的当期所得税负债（或资产），按照税法</w:t>
      </w:r>
      <w:r>
        <w:rPr>
          <w:spacing w:val="1"/>
        </w:rPr>
        <w:t> </w:t>
      </w:r>
      <w:r>
        <w:rPr/>
        <w:t>规定计算的预期应交纳（或返还）的所得税金额计量；对于递延所得税资产和递延所得税负</w:t>
      </w:r>
      <w:r>
        <w:rPr>
          <w:spacing w:val="-83"/>
        </w:rPr>
        <w:t> </w:t>
      </w:r>
      <w:r>
        <w:rPr>
          <w:spacing w:val="-83"/>
        </w:rPr>
      </w:r>
      <w:r>
        <w:rPr/>
        <w:t>债，根据税法规定，按照预期收回该资产或清偿该负债期间的适用税率计量。适用税率发生</w:t>
      </w:r>
      <w:r>
        <w:rPr>
          <w:spacing w:val="-83"/>
        </w:rPr>
        <w:t> </w:t>
      </w:r>
      <w:r>
        <w:rPr>
          <w:spacing w:val="-83"/>
        </w:rPr>
      </w:r>
      <w:r>
        <w:rPr/>
        <w:t>变化的，应对已确认的递延所得税资产和递延所得税负债进行重新计量，除直接在所有者权</w:t>
      </w:r>
      <w:r>
        <w:rPr>
          <w:spacing w:val="-83"/>
        </w:rPr>
        <w:t> </w:t>
      </w:r>
      <w:r>
        <w:rPr>
          <w:spacing w:val="-83"/>
        </w:rPr>
      </w:r>
      <w:r>
        <w:rPr/>
        <w:t>益中确认的交易或者事项产生的递延所得税资产和递延所得税负债以外，将其影响数计入变</w:t>
      </w:r>
      <w:r>
        <w:rPr>
          <w:spacing w:val="-83"/>
        </w:rPr>
        <w:t> </w:t>
      </w:r>
      <w:r>
        <w:rPr>
          <w:spacing w:val="-83"/>
        </w:rPr>
      </w:r>
      <w:r>
        <w:rPr/>
        <w:t>更当期的所得税费用。</w:t>
      </w:r>
    </w:p>
    <w:p>
      <w:pPr>
        <w:pStyle w:val="BodyText"/>
        <w:spacing w:line="357" w:lineRule="auto" w:before="130"/>
        <w:ind w:right="148" w:firstLine="488"/>
        <w:jc w:val="both"/>
      </w:pPr>
      <w:r>
        <w:rPr>
          <w:spacing w:val="-3"/>
        </w:rPr>
        <w:t>（2）资产负债表日，本公司对递延所得税资产的账面价值进行复核。如果未来期间很可</w:t>
      </w:r>
      <w:r>
        <w:rPr/>
        <w:t> 能无法获得足够的应纳税所得额用以抵扣递延所得税资产的利益，减记递延所得税资产的账</w:t>
      </w:r>
      <w:r>
        <w:rPr>
          <w:spacing w:val="-83"/>
        </w:rPr>
        <w:t> </w:t>
      </w:r>
      <w:r>
        <w:rPr>
          <w:spacing w:val="-83"/>
        </w:rPr>
      </w:r>
      <w:r>
        <w:rPr/>
        <w:t>面价值。在很可能获得足够的应纳税所得额时，减记的金额转回。</w:t>
      </w:r>
    </w:p>
    <w:p>
      <w:pPr>
        <w:pStyle w:val="Heading3"/>
        <w:tabs>
          <w:tab w:pos="2253" w:val="left" w:leader="none"/>
        </w:tabs>
        <w:spacing w:line="240" w:lineRule="auto"/>
        <w:ind w:right="132"/>
        <w:jc w:val="left"/>
        <w:rPr>
          <w:b w:val="0"/>
          <w:bCs w:val="0"/>
        </w:rPr>
      </w:pPr>
      <w:r>
        <w:rPr>
          <w:w w:val="95"/>
        </w:rPr>
        <w:t>(二十四)</w:t>
        <w:tab/>
      </w:r>
      <w:r>
        <w:rPr/>
        <w:t>持有待售资产</w:t>
      </w:r>
      <w:r>
        <w:rPr>
          <w:b w:val="0"/>
          <w:bCs w:val="0"/>
        </w:rPr>
      </w:r>
    </w:p>
    <w:p>
      <w:pPr>
        <w:spacing w:line="240" w:lineRule="auto" w:before="13"/>
        <w:rPr>
          <w:rFonts w:ascii="宋体" w:hAnsi="宋体" w:cs="宋体" w:eastAsia="宋体" w:hint="default"/>
          <w:b/>
          <w:bCs/>
          <w:sz w:val="24"/>
          <w:szCs w:val="24"/>
        </w:rPr>
      </w:pPr>
    </w:p>
    <w:p>
      <w:pPr>
        <w:pStyle w:val="BodyText"/>
        <w:spacing w:line="429" w:lineRule="auto"/>
        <w:ind w:left="642" w:right="2562"/>
        <w:jc w:val="left"/>
      </w:pPr>
      <w:r>
        <w:rPr/>
        <w:t>（1）持有待售资产的确认标准 本公司对同时满足下列条件的非流动资产划分为持有待售资产： 企业已经就处置该非流动资产作出决议； 企业已经与受让方签订了不可撤销的转让协议； 该项转让很可能在一年内完成。</w:t>
      </w:r>
    </w:p>
    <w:p>
      <w:pPr>
        <w:spacing w:after="0" w:line="429"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132"/>
        <w:jc w:val="left"/>
      </w:pPr>
      <w:r>
        <w:rPr/>
        <w:t>（2）持有待售资产的会计处理方法 公司对于持有待售的固定资产，调整该项固定资产的预计净残值，使该项固定资产的预</w:t>
      </w:r>
    </w:p>
    <w:p>
      <w:pPr>
        <w:pStyle w:val="BodyText"/>
        <w:spacing w:line="281" w:lineRule="exact"/>
        <w:ind w:right="0"/>
        <w:jc w:val="both"/>
      </w:pPr>
      <w:r>
        <w:rPr/>
        <w:t>计净残值能够反映其公允价值减去处置费用后的金额，但不得超过符合持有待售条件时该项</w:t>
      </w:r>
    </w:p>
    <w:p>
      <w:pPr>
        <w:pStyle w:val="BodyText"/>
        <w:spacing w:line="357" w:lineRule="auto" w:before="154"/>
        <w:ind w:right="148"/>
        <w:jc w:val="both"/>
      </w:pPr>
      <w:r>
        <w:rPr/>
        <w:t>固定资产的原账面价值，原账面价值高于调整后预计净残值的差额，作为资产减值损失计入</w:t>
      </w:r>
      <w:r>
        <w:rPr>
          <w:spacing w:val="-83"/>
        </w:rPr>
        <w:t> </w:t>
      </w:r>
      <w:r>
        <w:rPr>
          <w:spacing w:val="-83"/>
        </w:rPr>
      </w:r>
      <w:r>
        <w:rPr/>
        <w:t>当期损益。持有待售的固定资产不计折旧，按照账面价值与公允价值减去处置费用后的净额</w:t>
      </w:r>
      <w:r>
        <w:rPr>
          <w:spacing w:val="-83"/>
        </w:rPr>
        <w:t> </w:t>
      </w:r>
      <w:r>
        <w:rPr>
          <w:spacing w:val="-83"/>
        </w:rPr>
      </w:r>
      <w:r>
        <w:rPr/>
        <w:t>孰低进行计量。</w:t>
      </w:r>
    </w:p>
    <w:p>
      <w:pPr>
        <w:tabs>
          <w:tab w:pos="2253" w:val="left" w:leader="none"/>
        </w:tabs>
        <w:spacing w:line="367" w:lineRule="auto" w:before="130"/>
        <w:ind w:left="1004" w:right="2341" w:hanging="363"/>
        <w:jc w:val="left"/>
        <w:rPr>
          <w:rFonts w:ascii="宋体" w:hAnsi="宋体" w:cs="宋体" w:eastAsia="宋体" w:hint="default"/>
          <w:sz w:val="24"/>
          <w:szCs w:val="24"/>
        </w:rPr>
      </w:pPr>
      <w:r>
        <w:rPr>
          <w:rFonts w:ascii="宋体" w:hAnsi="宋体" w:cs="宋体" w:eastAsia="宋体" w:hint="default"/>
          <w:sz w:val="24"/>
          <w:szCs w:val="24"/>
        </w:rPr>
        <w:t>符合持有待售条件的无形资产等其他非流动资产，按上述原则处理 </w:t>
      </w:r>
      <w:r>
        <w:rPr>
          <w:rFonts w:ascii="宋体" w:hAnsi="宋体" w:cs="宋体" w:eastAsia="宋体" w:hint="default"/>
          <w:b/>
          <w:bCs/>
          <w:w w:val="95"/>
          <w:sz w:val="24"/>
          <w:szCs w:val="24"/>
        </w:rPr>
        <w:t>(二十五)</w:t>
        <w:tab/>
      </w:r>
      <w:r>
        <w:rPr>
          <w:rFonts w:ascii="宋体" w:hAnsi="宋体" w:cs="宋体" w:eastAsia="宋体" w:hint="default"/>
          <w:b/>
          <w:bCs/>
          <w:sz w:val="24"/>
          <w:szCs w:val="24"/>
        </w:rPr>
        <w:t>主要会计政策、会计估计的变更</w:t>
      </w:r>
      <w:r>
        <w:rPr>
          <w:rFonts w:ascii="宋体" w:hAnsi="宋体" w:cs="宋体" w:eastAsia="宋体" w:hint="default"/>
          <w:sz w:val="24"/>
          <w:szCs w:val="24"/>
        </w:rPr>
      </w:r>
    </w:p>
    <w:p>
      <w:pPr>
        <w:tabs>
          <w:tab w:pos="2253" w:val="left" w:leader="none"/>
        </w:tabs>
        <w:spacing w:line="367" w:lineRule="auto" w:before="199"/>
        <w:ind w:left="1004" w:right="4381" w:hanging="363"/>
        <w:jc w:val="left"/>
        <w:rPr>
          <w:rFonts w:ascii="宋体" w:hAnsi="宋体" w:cs="宋体" w:eastAsia="宋体" w:hint="default"/>
          <w:sz w:val="24"/>
          <w:szCs w:val="24"/>
        </w:rPr>
      </w:pPr>
      <w:r>
        <w:rPr>
          <w:rFonts w:ascii="宋体" w:hAnsi="宋体" w:cs="宋体" w:eastAsia="宋体" w:hint="default"/>
          <w:sz w:val="24"/>
          <w:szCs w:val="24"/>
        </w:rPr>
        <w:t>本期会计政策与会计估计较</w:t>
      </w:r>
      <w:r>
        <w:rPr>
          <w:rFonts w:ascii="宋体" w:hAnsi="宋体" w:cs="宋体" w:eastAsia="宋体" w:hint="default"/>
          <w:spacing w:val="-60"/>
          <w:sz w:val="24"/>
          <w:szCs w:val="24"/>
        </w:rPr>
        <w:t> </w:t>
      </w: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年度无变化。</w:t>
      </w:r>
      <w:r>
        <w:rPr>
          <w:rFonts w:ascii="宋体" w:hAnsi="宋体" w:cs="宋体" w:eastAsia="宋体" w:hint="default"/>
          <w:sz w:val="24"/>
          <w:szCs w:val="24"/>
        </w:rPr>
        <w:t> </w:t>
      </w:r>
      <w:r>
        <w:rPr>
          <w:rFonts w:ascii="宋体" w:hAnsi="宋体" w:cs="宋体" w:eastAsia="宋体" w:hint="default"/>
          <w:b/>
          <w:bCs/>
          <w:w w:val="95"/>
          <w:sz w:val="24"/>
          <w:szCs w:val="24"/>
        </w:rPr>
        <w:t>(二十六)</w:t>
        <w:tab/>
      </w:r>
      <w:r>
        <w:rPr>
          <w:rFonts w:ascii="宋体" w:hAnsi="宋体" w:cs="宋体" w:eastAsia="宋体" w:hint="default"/>
          <w:b/>
          <w:bCs/>
          <w:sz w:val="24"/>
          <w:szCs w:val="24"/>
        </w:rPr>
        <w:t>前期会计差错更正</w:t>
      </w:r>
      <w:r>
        <w:rPr>
          <w:rFonts w:ascii="宋体" w:hAnsi="宋体" w:cs="宋体" w:eastAsia="宋体" w:hint="default"/>
          <w:sz w:val="24"/>
          <w:szCs w:val="24"/>
        </w:rPr>
      </w:r>
    </w:p>
    <w:p>
      <w:pPr>
        <w:pStyle w:val="BodyText"/>
        <w:spacing w:line="240" w:lineRule="auto" w:before="198"/>
        <w:ind w:left="642" w:right="132"/>
        <w:jc w:val="left"/>
      </w:pPr>
      <w:r>
        <w:rPr/>
        <w:t>无。</w:t>
      </w:r>
    </w:p>
    <w:p>
      <w:pPr>
        <w:pStyle w:val="Heading2"/>
        <w:tabs>
          <w:tab w:pos="1413" w:val="left" w:leader="none"/>
        </w:tabs>
        <w:spacing w:line="240" w:lineRule="auto" w:before="161"/>
        <w:ind w:right="132"/>
        <w:jc w:val="left"/>
        <w:rPr>
          <w:b w:val="0"/>
          <w:bCs w:val="0"/>
        </w:rPr>
      </w:pPr>
      <w:r>
        <w:rPr>
          <w:w w:val="95"/>
        </w:rPr>
        <w:t>三、</w:t>
        <w:tab/>
      </w:r>
      <w:r>
        <w:rPr/>
        <w:t>税项</w:t>
      </w:r>
      <w:r>
        <w:rPr>
          <w:b w:val="0"/>
          <w:bCs w:val="0"/>
        </w:rPr>
      </w:r>
    </w:p>
    <w:p>
      <w:pPr>
        <w:spacing w:line="240" w:lineRule="auto" w:before="2"/>
        <w:rPr>
          <w:rFonts w:ascii="黑体" w:hAnsi="黑体" w:cs="黑体" w:eastAsia="黑体" w:hint="default"/>
          <w:b/>
          <w:bCs/>
          <w:sz w:val="21"/>
          <w:szCs w:val="21"/>
        </w:rPr>
      </w:pPr>
    </w:p>
    <w:p>
      <w:pPr>
        <w:tabs>
          <w:tab w:pos="1833" w:val="left" w:leader="none"/>
        </w:tabs>
        <w:spacing w:line="489" w:lineRule="auto" w:before="0"/>
        <w:ind w:left="642" w:right="5938" w:firstLine="362"/>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公司主要税种和税率</w:t>
      </w:r>
      <w:r>
        <w:rPr>
          <w:rFonts w:ascii="宋体" w:hAnsi="宋体" w:cs="宋体" w:eastAsia="宋体" w:hint="default"/>
          <w:b/>
          <w:bCs/>
          <w:spacing w:val="1"/>
          <w:w w:val="99"/>
          <w:sz w:val="24"/>
          <w:szCs w:val="24"/>
        </w:rPr>
        <w:t> </w:t>
      </w:r>
      <w:r>
        <w:rPr>
          <w:rFonts w:ascii="宋体" w:hAnsi="宋体" w:cs="宋体" w:eastAsia="宋体" w:hint="default"/>
          <w:sz w:val="24"/>
          <w:szCs w:val="24"/>
        </w:rPr>
        <w:t>1、增值税</w:t>
      </w:r>
    </w:p>
    <w:p>
      <w:pPr>
        <w:pStyle w:val="BodyText"/>
        <w:spacing w:line="357" w:lineRule="auto"/>
        <w:ind w:right="135" w:firstLine="488"/>
        <w:jc w:val="left"/>
      </w:pPr>
      <w:r>
        <w:rPr/>
        <w:t>销项税额：本公司按产品销售收入的 17%计提销项税，其中软件收入税负超过</w:t>
      </w:r>
      <w:r>
        <w:rPr>
          <w:spacing w:val="-92"/>
        </w:rPr>
        <w:t> </w:t>
      </w:r>
      <w:r>
        <w:rPr/>
        <w:t>3%部分，</w:t>
      </w:r>
      <w:r>
        <w:rPr/>
        <w:t> 实行即征即退。</w:t>
      </w:r>
    </w:p>
    <w:p>
      <w:pPr>
        <w:pStyle w:val="BodyText"/>
        <w:spacing w:line="427" w:lineRule="auto" w:before="130"/>
        <w:ind w:left="642" w:right="3522"/>
        <w:jc w:val="left"/>
      </w:pPr>
      <w:r>
        <w:rPr/>
        <w:t>进项税额：以取得的法定扣税凭证，按规定进行抵扣。 2、营业税</w:t>
      </w:r>
    </w:p>
    <w:p>
      <w:pPr>
        <w:pStyle w:val="BodyText"/>
        <w:spacing w:line="429" w:lineRule="auto" w:before="59"/>
        <w:ind w:left="642" w:right="6822"/>
        <w:jc w:val="left"/>
      </w:pPr>
      <w:r>
        <w:rPr/>
        <w:t>按应税收入的</w:t>
      </w:r>
      <w:r>
        <w:rPr>
          <w:spacing w:val="-60"/>
        </w:rPr>
        <w:t> </w:t>
      </w:r>
      <w:r>
        <w:rPr/>
        <w:t>5%计缴。</w:t>
      </w:r>
      <w:r>
        <w:rPr/>
        <w:t> 3、城建税</w:t>
      </w:r>
    </w:p>
    <w:p>
      <w:pPr>
        <w:pStyle w:val="BodyText"/>
        <w:spacing w:line="429" w:lineRule="auto" w:before="56"/>
        <w:ind w:left="642" w:right="4422"/>
        <w:jc w:val="left"/>
      </w:pPr>
      <w:r>
        <w:rPr/>
        <w:t>本公司按缴纳增值税、营业税税额的</w:t>
      </w:r>
      <w:r>
        <w:rPr>
          <w:spacing w:val="-60"/>
        </w:rPr>
        <w:t> </w:t>
      </w:r>
      <w:r>
        <w:rPr/>
        <w:t>7%计缴。</w:t>
      </w:r>
      <w:r>
        <w:rPr/>
        <w:t> 4、教育费附加 本公司按缴纳增值税、营业税税额的</w:t>
      </w:r>
      <w:r>
        <w:rPr>
          <w:spacing w:val="-60"/>
        </w:rPr>
        <w:t> </w:t>
      </w:r>
      <w:r>
        <w:rPr/>
        <w:t>3%计缴。</w:t>
      </w:r>
      <w:r>
        <w:rPr/>
        <w:t> 5、所得税</w:t>
      </w:r>
    </w:p>
    <w:p>
      <w:pPr>
        <w:pStyle w:val="BodyText"/>
        <w:spacing w:line="240" w:lineRule="auto" w:before="56"/>
        <w:ind w:left="642" w:right="132"/>
        <w:jc w:val="left"/>
      </w:pPr>
      <w:r>
        <w:rPr/>
        <w:t>子公司按照属地原则于注册地按照法定税率计缴所得税。</w:t>
      </w:r>
    </w:p>
    <w:p>
      <w:pPr>
        <w:spacing w:after="0" w:line="240" w:lineRule="auto"/>
        <w:jc w:val="left"/>
        <w:sectPr>
          <w:pgSz w:w="11910" w:h="16840"/>
          <w:pgMar w:header="877" w:footer="982" w:top="1100" w:bottom="1180" w:left="980" w:right="9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2"/>
          <w:szCs w:val="12"/>
        </w:rPr>
      </w:pPr>
    </w:p>
    <w:tbl>
      <w:tblPr>
        <w:tblW w:w="0" w:type="auto"/>
        <w:jc w:val="left"/>
        <w:tblInd w:w="707" w:type="dxa"/>
        <w:tblLayout w:type="fixed"/>
        <w:tblCellMar>
          <w:top w:w="0" w:type="dxa"/>
          <w:left w:w="0" w:type="dxa"/>
          <w:bottom w:w="0" w:type="dxa"/>
          <w:right w:w="0" w:type="dxa"/>
        </w:tblCellMar>
        <w:tblLook w:val="01E0"/>
      </w:tblPr>
      <w:tblGrid>
        <w:gridCol w:w="3183"/>
        <w:gridCol w:w="1217"/>
        <w:gridCol w:w="1202"/>
        <w:gridCol w:w="2261"/>
      </w:tblGrid>
      <w:tr>
        <w:trPr>
          <w:trHeight w:val="1370"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20" w:right="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p>
            <w:pPr>
              <w:pStyle w:val="TableParagraph"/>
              <w:spacing w:line="450" w:lineRule="atLeast" w:before="49"/>
              <w:ind w:left="122" w:right="898"/>
              <w:jc w:val="left"/>
              <w:rPr>
                <w:rFonts w:ascii="宋体" w:hAnsi="宋体" w:cs="宋体" w:eastAsia="宋体" w:hint="default"/>
                <w:sz w:val="18"/>
                <w:szCs w:val="18"/>
              </w:rPr>
            </w:pPr>
            <w:r>
              <w:rPr>
                <w:rFonts w:ascii="宋体" w:hAnsi="宋体" w:cs="宋体" w:eastAsia="宋体" w:hint="default"/>
                <w:sz w:val="18"/>
                <w:szCs w:val="18"/>
              </w:rPr>
              <w:t>北京南天信息工程有限公司 广州南天电脑系统有限公司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1" w:right="0" w:hanging="92"/>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p>
            <w:pPr>
              <w:pStyle w:val="TableParagraph"/>
              <w:spacing w:line="450" w:lineRule="atLeast" w:before="49"/>
              <w:ind w:left="451" w:right="403"/>
              <w:jc w:val="left"/>
              <w:rPr>
                <w:rFonts w:ascii="宋体" w:hAnsi="宋体" w:cs="宋体" w:eastAsia="宋体" w:hint="default"/>
                <w:sz w:val="18"/>
                <w:szCs w:val="18"/>
              </w:rPr>
            </w:pPr>
            <w:r>
              <w:rPr>
                <w:rFonts w:ascii="宋体" w:hAnsi="宋体" w:cs="宋体" w:eastAsia="宋体" w:hint="default"/>
                <w:sz w:val="18"/>
                <w:szCs w:val="18"/>
              </w:rPr>
              <w:t>北京 广州</w:t>
            </w:r>
          </w:p>
        </w:tc>
        <w:tc>
          <w:tcPr>
            <w:tcW w:w="1202" w:type="dxa"/>
            <w:tcBorders>
              <w:top w:val="nil" w:sz="6" w:space="0" w:color="auto"/>
              <w:left w:val="nil" w:sz="6" w:space="0" w:color="auto"/>
              <w:bottom w:val="nil" w:sz="6" w:space="0" w:color="auto"/>
              <w:right w:val="nil" w:sz="6" w:space="0" w:color="auto"/>
            </w:tcBorders>
          </w:tcPr>
          <w:p>
            <w:pPr>
              <w:pStyle w:val="TableParagraph"/>
              <w:spacing w:line="508" w:lineRule="auto" w:before="44"/>
              <w:ind w:left="312" w:right="164"/>
              <w:jc w:val="center"/>
              <w:rPr>
                <w:rFonts w:ascii="宋体" w:hAnsi="宋体" w:cs="宋体" w:eastAsia="宋体" w:hint="default"/>
                <w:sz w:val="18"/>
                <w:szCs w:val="18"/>
              </w:rPr>
            </w:pPr>
            <w:r>
              <w:rPr>
                <w:rFonts w:ascii="宋体" w:hAnsi="宋体" w:cs="宋体" w:eastAsia="宋体" w:hint="default"/>
                <w:b/>
                <w:bCs/>
                <w:sz w:val="18"/>
                <w:szCs w:val="18"/>
              </w:rPr>
              <w:t>所得税率</w:t>
            </w:r>
            <w:r>
              <w:rPr>
                <w:rFonts w:ascii="宋体" w:hAnsi="宋体" w:cs="宋体" w:eastAsia="宋体" w:hint="default"/>
                <w:b/>
                <w:bCs/>
                <w:w w:val="99"/>
                <w:sz w:val="18"/>
                <w:szCs w:val="18"/>
              </w:rPr>
              <w:t> </w:t>
            </w:r>
            <w:r>
              <w:rPr>
                <w:rFonts w:ascii="宋体" w:hAnsi="宋体" w:cs="宋体" w:eastAsia="宋体" w:hint="default"/>
                <w:sz w:val="18"/>
                <w:szCs w:val="18"/>
              </w:rPr>
              <w:t>15%</w:t>
            </w:r>
          </w:p>
          <w:p>
            <w:pPr>
              <w:pStyle w:val="TableParagraph"/>
              <w:spacing w:line="240" w:lineRule="auto" w:before="16"/>
              <w:ind w:left="146" w:right="0"/>
              <w:jc w:val="center"/>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1" w:right="0"/>
              <w:jc w:val="center"/>
              <w:rPr>
                <w:rFonts w:ascii="宋体" w:hAnsi="宋体" w:cs="宋体" w:eastAsia="宋体" w:hint="default"/>
                <w:sz w:val="18"/>
                <w:szCs w:val="18"/>
              </w:rPr>
            </w:pPr>
            <w:r>
              <w:rPr>
                <w:rFonts w:ascii="宋体" w:hAnsi="宋体" w:cs="宋体" w:eastAsia="宋体" w:hint="default"/>
                <w:b/>
                <w:bCs/>
                <w:sz w:val="18"/>
                <w:szCs w:val="18"/>
              </w:rPr>
              <w:t>适用低税率的原因</w:t>
            </w:r>
            <w:r>
              <w:rPr>
                <w:rFonts w:ascii="宋体" w:hAnsi="宋体" w:cs="宋体" w:eastAsia="宋体" w:hint="default"/>
                <w:sz w:val="18"/>
                <w:szCs w:val="18"/>
              </w:rPr>
            </w:r>
          </w:p>
          <w:p>
            <w:pPr>
              <w:pStyle w:val="TableParagraph"/>
              <w:spacing w:line="450" w:lineRule="atLeast" w:before="49"/>
              <w:ind w:left="616" w:right="563"/>
              <w:jc w:val="center"/>
              <w:rPr>
                <w:rFonts w:ascii="宋体" w:hAnsi="宋体" w:cs="宋体" w:eastAsia="宋体" w:hint="default"/>
                <w:sz w:val="18"/>
                <w:szCs w:val="18"/>
              </w:rPr>
            </w:pPr>
            <w:r>
              <w:rPr>
                <w:rFonts w:ascii="宋体" w:hAnsi="宋体" w:cs="宋体" w:eastAsia="宋体" w:hint="default"/>
                <w:sz w:val="18"/>
                <w:szCs w:val="18"/>
              </w:rPr>
              <w:t>高新技术企业 高新技术企业</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上海南天电脑系统有限公司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上海</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18"/>
                <w:szCs w:val="18"/>
              </w:rPr>
            </w:pPr>
            <w:r>
              <w:rPr>
                <w:rFonts w:ascii="宋体" w:hAnsi="宋体" w:cs="宋体" w:eastAsia="宋体" w:hint="default"/>
                <w:sz w:val="18"/>
                <w:szCs w:val="18"/>
              </w:rPr>
              <w:t>武汉南天电脑系统有限公司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宋体" w:hAnsi="宋体" w:cs="宋体" w:eastAsia="宋体" w:hint="default"/>
                <w:sz w:val="18"/>
                <w:szCs w:val="18"/>
              </w:rPr>
            </w:pPr>
            <w:r>
              <w:rPr>
                <w:rFonts w:ascii="宋体" w:hAnsi="宋体" w:cs="宋体" w:eastAsia="宋体" w:hint="default"/>
                <w:sz w:val="18"/>
                <w:szCs w:val="18"/>
              </w:rPr>
              <w:t>武汉</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0"/>
              <w:jc w:val="right"/>
              <w:rPr>
                <w:rFonts w:ascii="宋体" w:hAnsi="宋体" w:cs="宋体" w:eastAsia="宋体" w:hint="default"/>
                <w:sz w:val="18"/>
                <w:szCs w:val="18"/>
              </w:rPr>
            </w:pPr>
            <w:r>
              <w:rPr>
                <w:rFonts w:ascii="宋体"/>
                <w:sz w:val="18"/>
              </w:rPr>
              <w:t>25%</w:t>
            </w:r>
          </w:p>
        </w:tc>
        <w:tc>
          <w:tcPr>
            <w:tcW w:w="2261" w:type="dxa"/>
            <w:tcBorders>
              <w:top w:val="nil" w:sz="6" w:space="0" w:color="auto"/>
              <w:left w:val="nil" w:sz="6" w:space="0" w:color="auto"/>
              <w:bottom w:val="nil" w:sz="6" w:space="0" w:color="auto"/>
              <w:right w:val="nil" w:sz="6" w:space="0" w:color="auto"/>
            </w:tcBorders>
          </w:tcPr>
          <w:p>
            <w:pP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西安南天电脑系统有限公司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西安</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25%</w:t>
            </w:r>
          </w:p>
        </w:tc>
        <w:tc>
          <w:tcPr>
            <w:tcW w:w="2261" w:type="dxa"/>
            <w:tcBorders>
              <w:top w:val="nil" w:sz="6" w:space="0" w:color="auto"/>
              <w:left w:val="nil" w:sz="6" w:space="0" w:color="auto"/>
              <w:bottom w:val="nil" w:sz="6" w:space="0" w:color="auto"/>
              <w:right w:val="nil" w:sz="6" w:space="0" w:color="auto"/>
            </w:tcBorders>
          </w:tcPr>
          <w:p>
            <w:pP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昆明南天电脑系统有限公司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昆明</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西部大开发区域</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18"/>
                <w:szCs w:val="18"/>
              </w:rPr>
            </w:pPr>
            <w:r>
              <w:rPr>
                <w:rFonts w:ascii="宋体" w:hAnsi="宋体" w:cs="宋体" w:eastAsia="宋体" w:hint="default"/>
                <w:sz w:val="18"/>
                <w:szCs w:val="18"/>
              </w:rPr>
              <w:t>深圳南天东华科技有限公司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宋体" w:hAnsi="宋体" w:cs="宋体" w:eastAsia="宋体" w:hint="default"/>
                <w:sz w:val="18"/>
                <w:szCs w:val="18"/>
              </w:rPr>
            </w:pPr>
            <w:r>
              <w:rPr>
                <w:rFonts w:ascii="宋体" w:hAnsi="宋体" w:cs="宋体" w:eastAsia="宋体" w:hint="default"/>
                <w:sz w:val="18"/>
                <w:szCs w:val="18"/>
              </w:rPr>
              <w:t>深圳</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0"/>
              <w:jc w:val="right"/>
              <w:rPr>
                <w:rFonts w:ascii="宋体" w:hAnsi="宋体" w:cs="宋体" w:eastAsia="宋体" w:hint="default"/>
                <w:sz w:val="18"/>
                <w:szCs w:val="18"/>
              </w:rPr>
            </w:pPr>
            <w:r>
              <w:rPr>
                <w:rFonts w:ascii="宋体"/>
                <w:sz w:val="18"/>
              </w:rPr>
              <w:t>20%</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2" w:right="0"/>
              <w:jc w:val="center"/>
              <w:rPr>
                <w:rFonts w:ascii="宋体" w:hAnsi="宋体" w:cs="宋体" w:eastAsia="宋体" w:hint="default"/>
                <w:sz w:val="18"/>
                <w:szCs w:val="18"/>
              </w:rPr>
            </w:pPr>
            <w:r>
              <w:rPr>
                <w:rFonts w:ascii="宋体" w:hAnsi="宋体" w:cs="宋体" w:eastAsia="宋体" w:hint="default"/>
                <w:sz w:val="18"/>
                <w:szCs w:val="18"/>
              </w:rPr>
              <w:t>外商投资企业优惠过渡期</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北京南天软件有限公司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北京</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云南南天信息设备有限公司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昆明</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西部大开发区域</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18"/>
                <w:szCs w:val="18"/>
              </w:rPr>
            </w:pPr>
            <w:r>
              <w:rPr>
                <w:rFonts w:ascii="宋体" w:hAnsi="宋体" w:cs="宋体" w:eastAsia="宋体" w:hint="default"/>
                <w:sz w:val="18"/>
                <w:szCs w:val="18"/>
              </w:rPr>
              <w:t>北京南天富托普信息技术有限公司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宋体" w:hAnsi="宋体" w:cs="宋体" w:eastAsia="宋体" w:hint="default"/>
                <w:sz w:val="18"/>
                <w:szCs w:val="18"/>
              </w:rPr>
            </w:pPr>
            <w:r>
              <w:rPr>
                <w:rFonts w:ascii="宋体" w:hAnsi="宋体" w:cs="宋体" w:eastAsia="宋体" w:hint="default"/>
                <w:sz w:val="18"/>
                <w:szCs w:val="18"/>
              </w:rPr>
              <w:t>北京</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2" w:right="0"/>
              <w:jc w:val="center"/>
              <w:rPr>
                <w:rFonts w:ascii="宋体" w:hAnsi="宋体" w:cs="宋体" w:eastAsia="宋体" w:hint="default"/>
                <w:sz w:val="18"/>
                <w:szCs w:val="18"/>
              </w:rPr>
            </w:pPr>
            <w:r>
              <w:rPr>
                <w:rFonts w:ascii="宋体" w:hAnsi="宋体" w:cs="宋体" w:eastAsia="宋体" w:hint="default"/>
                <w:sz w:val="18"/>
                <w:szCs w:val="18"/>
              </w:rPr>
              <w:t>高新技术企业</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云南医药工业股份有限公司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昆明</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西部大开发区域</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昆明振华制药厂有限公司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昆明</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1"/>
              <w:ind w:left="52" w:right="0"/>
              <w:jc w:val="center"/>
              <w:rPr>
                <w:rFonts w:ascii="宋体" w:hAnsi="宋体" w:cs="宋体" w:eastAsia="宋体" w:hint="default"/>
                <w:sz w:val="18"/>
                <w:szCs w:val="18"/>
              </w:rPr>
            </w:pPr>
            <w:r>
              <w:rPr>
                <w:rFonts w:ascii="宋体" w:hAnsi="宋体" w:cs="宋体" w:eastAsia="宋体" w:hint="default"/>
                <w:sz w:val="18"/>
                <w:szCs w:val="18"/>
              </w:rPr>
              <w:t>西部大开发区域</w:t>
            </w:r>
          </w:p>
        </w:tc>
      </w:tr>
      <w:tr>
        <w:trPr>
          <w:trHeight w:val="454"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2"/>
              <w:ind w:left="122" w:right="0"/>
              <w:jc w:val="left"/>
              <w:rPr>
                <w:rFonts w:ascii="宋体" w:hAnsi="宋体" w:cs="宋体" w:eastAsia="宋体" w:hint="default"/>
                <w:sz w:val="18"/>
                <w:szCs w:val="18"/>
              </w:rPr>
            </w:pPr>
            <w:r>
              <w:rPr>
                <w:rFonts w:ascii="宋体" w:hAnsi="宋体" w:cs="宋体" w:eastAsia="宋体" w:hint="default"/>
                <w:sz w:val="18"/>
                <w:szCs w:val="18"/>
              </w:rPr>
              <w:t>云南植物药业有限公司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403"/>
              <w:jc w:val="right"/>
              <w:rPr>
                <w:rFonts w:ascii="宋体" w:hAnsi="宋体" w:cs="宋体" w:eastAsia="宋体" w:hint="default"/>
                <w:sz w:val="18"/>
                <w:szCs w:val="18"/>
              </w:rPr>
            </w:pPr>
            <w:r>
              <w:rPr>
                <w:rFonts w:ascii="宋体" w:hAnsi="宋体" w:cs="宋体" w:eastAsia="宋体" w:hint="default"/>
                <w:sz w:val="18"/>
                <w:szCs w:val="18"/>
              </w:rPr>
              <w:t>昆明</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2"/>
              <w:ind w:right="390"/>
              <w:jc w:val="right"/>
              <w:rPr>
                <w:rFonts w:ascii="宋体" w:hAnsi="宋体" w:cs="宋体" w:eastAsia="宋体" w:hint="default"/>
                <w:sz w:val="18"/>
                <w:szCs w:val="18"/>
              </w:rPr>
            </w:pPr>
            <w:r>
              <w:rPr>
                <w:rFonts w:ascii="宋体"/>
                <w:sz w:val="18"/>
              </w:rPr>
              <w:t>15%</w:t>
            </w:r>
          </w:p>
        </w:tc>
        <w:tc>
          <w:tcPr>
            <w:tcW w:w="2261" w:type="dxa"/>
            <w:tcBorders>
              <w:top w:val="nil" w:sz="6" w:space="0" w:color="auto"/>
              <w:left w:val="nil" w:sz="6" w:space="0" w:color="auto"/>
              <w:bottom w:val="nil" w:sz="6" w:space="0" w:color="auto"/>
              <w:right w:val="nil" w:sz="6" w:space="0" w:color="auto"/>
            </w:tcBorders>
          </w:tcPr>
          <w:p>
            <w:pPr>
              <w:pStyle w:val="TableParagraph"/>
              <w:spacing w:line="240" w:lineRule="auto" w:before="82"/>
              <w:ind w:left="52" w:right="0"/>
              <w:jc w:val="center"/>
              <w:rPr>
                <w:rFonts w:ascii="宋体" w:hAnsi="宋体" w:cs="宋体" w:eastAsia="宋体" w:hint="default"/>
                <w:sz w:val="18"/>
                <w:szCs w:val="18"/>
              </w:rPr>
            </w:pPr>
            <w:r>
              <w:rPr>
                <w:rFonts w:ascii="宋体" w:hAnsi="宋体" w:cs="宋体" w:eastAsia="宋体" w:hint="default"/>
                <w:sz w:val="18"/>
                <w:szCs w:val="18"/>
              </w:rPr>
              <w:t>西部大开发区域</w:t>
            </w:r>
          </w:p>
        </w:tc>
      </w:tr>
      <w:tr>
        <w:trPr>
          <w:trHeight w:val="506" w:hRule="exact"/>
        </w:trPr>
        <w:tc>
          <w:tcPr>
            <w:tcW w:w="3183" w:type="dxa"/>
            <w:tcBorders>
              <w:top w:val="nil" w:sz="6" w:space="0" w:color="auto"/>
              <w:left w:val="nil" w:sz="6" w:space="0" w:color="auto"/>
              <w:bottom w:val="nil" w:sz="6" w:space="0" w:color="auto"/>
              <w:right w:val="nil" w:sz="6" w:space="0" w:color="auto"/>
            </w:tcBorders>
          </w:tcPr>
          <w:p>
            <w:pPr>
              <w:pStyle w:val="TableParagraph"/>
              <w:spacing w:line="240" w:lineRule="auto" w:before="81"/>
              <w:ind w:left="122" w:right="0"/>
              <w:jc w:val="left"/>
              <w:rPr>
                <w:rFonts w:ascii="宋体" w:hAnsi="宋体" w:cs="宋体" w:eastAsia="宋体" w:hint="default"/>
                <w:sz w:val="18"/>
                <w:szCs w:val="18"/>
              </w:rPr>
            </w:pPr>
            <w:r>
              <w:rPr>
                <w:rFonts w:ascii="宋体" w:hAnsi="宋体" w:cs="宋体" w:eastAsia="宋体" w:hint="default"/>
                <w:sz w:val="18"/>
                <w:szCs w:val="18"/>
              </w:rPr>
              <w:t>成都南天佳信信息工程有限公司</w:t>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403"/>
              <w:jc w:val="right"/>
              <w:rPr>
                <w:rFonts w:ascii="宋体" w:hAnsi="宋体" w:cs="宋体" w:eastAsia="宋体" w:hint="default"/>
                <w:sz w:val="18"/>
                <w:szCs w:val="18"/>
              </w:rPr>
            </w:pPr>
            <w:r>
              <w:rPr>
                <w:rFonts w:ascii="宋体" w:hAnsi="宋体" w:cs="宋体" w:eastAsia="宋体" w:hint="default"/>
                <w:sz w:val="18"/>
                <w:szCs w:val="18"/>
              </w:rPr>
              <w:t>成都</w:t>
            </w: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390"/>
              <w:jc w:val="right"/>
              <w:rPr>
                <w:rFonts w:ascii="宋体" w:hAnsi="宋体" w:cs="宋体" w:eastAsia="宋体" w:hint="default"/>
                <w:sz w:val="18"/>
                <w:szCs w:val="18"/>
              </w:rPr>
            </w:pPr>
            <w:r>
              <w:rPr>
                <w:rFonts w:ascii="宋体"/>
                <w:sz w:val="18"/>
              </w:rPr>
              <w:t>25%</w:t>
            </w:r>
          </w:p>
        </w:tc>
        <w:tc>
          <w:tcPr>
            <w:tcW w:w="2261" w:type="dxa"/>
            <w:tcBorders>
              <w:top w:val="nil" w:sz="6" w:space="0" w:color="auto"/>
              <w:left w:val="nil" w:sz="6" w:space="0" w:color="auto"/>
              <w:bottom w:val="nil" w:sz="6" w:space="0" w:color="auto"/>
              <w:right w:val="nil" w:sz="6" w:space="0" w:color="auto"/>
            </w:tcBorders>
          </w:tcPr>
          <w:p>
            <w:pPr/>
          </w:p>
        </w:tc>
      </w:tr>
      <w:tr>
        <w:trPr>
          <w:trHeight w:val="413" w:hRule="exact"/>
        </w:trPr>
        <w:tc>
          <w:tcPr>
            <w:tcW w:w="3183" w:type="dxa"/>
            <w:tcBorders>
              <w:top w:val="nil" w:sz="6" w:space="0" w:color="auto"/>
              <w:left w:val="nil" w:sz="6" w:space="0" w:color="auto"/>
              <w:bottom w:val="single" w:sz="12" w:space="0" w:color="000000"/>
              <w:right w:val="nil" w:sz="6" w:space="0" w:color="auto"/>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天鸿志（北京）科技有限公司</w:t>
            </w:r>
          </w:p>
        </w:tc>
        <w:tc>
          <w:tcPr>
            <w:tcW w:w="1217" w:type="dxa"/>
            <w:tcBorders>
              <w:top w:val="nil" w:sz="6" w:space="0" w:color="auto"/>
              <w:left w:val="nil" w:sz="6" w:space="0" w:color="auto"/>
              <w:bottom w:val="single" w:sz="12" w:space="0" w:color="000000"/>
              <w:right w:val="nil" w:sz="6" w:space="0" w:color="auto"/>
            </w:tcBorders>
          </w:tcPr>
          <w:p>
            <w:pPr>
              <w:pStyle w:val="TableParagraph"/>
              <w:spacing w:line="240" w:lineRule="auto" w:before="133"/>
              <w:ind w:right="403"/>
              <w:jc w:val="right"/>
              <w:rPr>
                <w:rFonts w:ascii="宋体" w:hAnsi="宋体" w:cs="宋体" w:eastAsia="宋体" w:hint="default"/>
                <w:sz w:val="18"/>
                <w:szCs w:val="18"/>
              </w:rPr>
            </w:pPr>
            <w:r>
              <w:rPr>
                <w:rFonts w:ascii="宋体" w:hAnsi="宋体" w:cs="宋体" w:eastAsia="宋体" w:hint="default"/>
                <w:sz w:val="18"/>
                <w:szCs w:val="18"/>
              </w:rPr>
              <w:t>北京</w:t>
            </w:r>
          </w:p>
        </w:tc>
        <w:tc>
          <w:tcPr>
            <w:tcW w:w="1202" w:type="dxa"/>
            <w:tcBorders>
              <w:top w:val="nil" w:sz="6" w:space="0" w:color="auto"/>
              <w:left w:val="nil" w:sz="6" w:space="0" w:color="auto"/>
              <w:bottom w:val="single" w:sz="12" w:space="0" w:color="000000"/>
              <w:right w:val="nil" w:sz="6" w:space="0" w:color="auto"/>
            </w:tcBorders>
          </w:tcPr>
          <w:p>
            <w:pPr>
              <w:pStyle w:val="TableParagraph"/>
              <w:spacing w:line="240" w:lineRule="auto" w:before="133"/>
              <w:ind w:right="390"/>
              <w:jc w:val="right"/>
              <w:rPr>
                <w:rFonts w:ascii="宋体" w:hAnsi="宋体" w:cs="宋体" w:eastAsia="宋体" w:hint="default"/>
                <w:sz w:val="18"/>
                <w:szCs w:val="18"/>
              </w:rPr>
            </w:pPr>
            <w:r>
              <w:rPr>
                <w:rFonts w:ascii="宋体"/>
                <w:sz w:val="18"/>
              </w:rPr>
              <w:t>25%</w:t>
            </w:r>
          </w:p>
        </w:tc>
        <w:tc>
          <w:tcPr>
            <w:tcW w:w="2261" w:type="dxa"/>
            <w:tcBorders>
              <w:top w:val="nil" w:sz="6" w:space="0" w:color="auto"/>
              <w:left w:val="nil" w:sz="6" w:space="0" w:color="auto"/>
              <w:bottom w:val="single" w:sz="12" w:space="0" w:color="000000"/>
              <w:right w:val="nil" w:sz="6" w:space="0" w:color="auto"/>
            </w:tcBorders>
          </w:tcPr>
          <w:p>
            <w:pPr/>
          </w:p>
        </w:tc>
      </w:tr>
      <w:tr>
        <w:trPr>
          <w:trHeight w:val="482" w:hRule="exact"/>
        </w:trPr>
        <w:tc>
          <w:tcPr>
            <w:tcW w:w="3183" w:type="dxa"/>
            <w:tcBorders>
              <w:top w:val="single" w:sz="12" w:space="0" w:color="000000"/>
              <w:left w:val="nil" w:sz="6" w:space="0" w:color="auto"/>
              <w:bottom w:val="nil" w:sz="6" w:space="0" w:color="auto"/>
              <w:right w:val="nil" w:sz="6" w:space="0" w:color="auto"/>
            </w:tcBorders>
          </w:tcPr>
          <w:p>
            <w:pPr>
              <w:pStyle w:val="TableParagraph"/>
              <w:tabs>
                <w:tab w:pos="1126" w:val="left" w:leader="none"/>
              </w:tabs>
              <w:spacing w:line="240" w:lineRule="auto" w:before="53"/>
              <w:ind w:left="297" w:right="0"/>
              <w:jc w:val="left"/>
              <w:rPr>
                <w:rFonts w:ascii="宋体" w:hAnsi="宋体" w:cs="宋体" w:eastAsia="宋体" w:hint="default"/>
                <w:sz w:val="24"/>
                <w:szCs w:val="24"/>
              </w:rPr>
            </w:pPr>
            <w:r>
              <w:rPr>
                <w:rFonts w:ascii="宋体" w:hAnsi="宋体" w:cs="宋体" w:eastAsia="宋体" w:hint="default"/>
                <w:b/>
                <w:bCs/>
                <w:w w:val="95"/>
                <w:sz w:val="24"/>
                <w:szCs w:val="24"/>
              </w:rPr>
              <w:t>(二)</w:t>
              <w:tab/>
            </w:r>
            <w:r>
              <w:rPr>
                <w:rFonts w:ascii="宋体" w:hAnsi="宋体" w:cs="宋体" w:eastAsia="宋体" w:hint="default"/>
                <w:b/>
                <w:bCs/>
                <w:sz w:val="24"/>
                <w:szCs w:val="24"/>
              </w:rPr>
              <w:t>税收优惠批文</w:t>
            </w:r>
            <w:r>
              <w:rPr>
                <w:rFonts w:ascii="宋体" w:hAnsi="宋体" w:cs="宋体" w:eastAsia="宋体" w:hint="default"/>
                <w:sz w:val="24"/>
                <w:szCs w:val="24"/>
              </w:rPr>
            </w:r>
          </w:p>
        </w:tc>
        <w:tc>
          <w:tcPr>
            <w:tcW w:w="1217" w:type="dxa"/>
            <w:tcBorders>
              <w:top w:val="single" w:sz="12" w:space="0" w:color="000000"/>
              <w:left w:val="nil" w:sz="6" w:space="0" w:color="auto"/>
              <w:bottom w:val="nil" w:sz="6" w:space="0" w:color="auto"/>
              <w:right w:val="nil" w:sz="6" w:space="0" w:color="auto"/>
            </w:tcBorders>
          </w:tcPr>
          <w:p>
            <w:pPr/>
          </w:p>
        </w:tc>
        <w:tc>
          <w:tcPr>
            <w:tcW w:w="1202" w:type="dxa"/>
            <w:tcBorders>
              <w:top w:val="single" w:sz="12" w:space="0" w:color="000000"/>
              <w:left w:val="nil" w:sz="6" w:space="0" w:color="auto"/>
              <w:bottom w:val="nil" w:sz="6" w:space="0" w:color="auto"/>
              <w:right w:val="nil" w:sz="6" w:space="0" w:color="auto"/>
            </w:tcBorders>
          </w:tcPr>
          <w:p>
            <w:pPr/>
          </w:p>
        </w:tc>
        <w:tc>
          <w:tcPr>
            <w:tcW w:w="2261" w:type="dxa"/>
            <w:tcBorders>
              <w:top w:val="single" w:sz="12" w:space="0" w:color="000000"/>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5"/>
          <w:szCs w:val="15"/>
        </w:rPr>
      </w:pPr>
    </w:p>
    <w:p>
      <w:pPr>
        <w:pStyle w:val="BodyText"/>
        <w:spacing w:line="240" w:lineRule="auto" w:before="26"/>
        <w:ind w:left="642" w:right="0"/>
        <w:jc w:val="left"/>
      </w:pPr>
      <w:r>
        <w:rPr/>
        <w:pict>
          <v:group style="position:absolute;margin-left:84.120003pt;margin-top:-403.664124pt;width:394.05pt;height:368.9pt;mso-position-horizontal-relative:page;mso-position-vertical-relative:paragraph;z-index:-811840" coordorigin="1682,-8073" coordsize="7881,7378">
            <v:group style="position:absolute;left:1702;top:-8068;width:3114;height:2" coordorigin="1702,-8068" coordsize="3114,2">
              <v:shape style="position:absolute;left:1702;top:-8068;width:3114;height:2" coordorigin="1702,-8068" coordsize="3114,0" path="m1702,-8068l4816,-8068e" filled="false" stroked="true" strokeweight=".48004pt" strokecolor="#000000">
                <v:path arrowok="t"/>
              </v:shape>
            </v:group>
            <v:group style="position:absolute;left:1702;top:-8049;width:3114;height:2" coordorigin="1702,-8049" coordsize="3114,2">
              <v:shape style="position:absolute;left:1702;top:-8049;width:3114;height:2" coordorigin="1702,-8049" coordsize="3114,0" path="m1702,-8049l4816,-8049e" filled="false" stroked="true" strokeweight=".47998pt" strokecolor="#000000">
                <v:path arrowok="t"/>
              </v:shape>
              <v:shape style="position:absolute;left:4816;top:-8044;width:10;height:2" type="#_x0000_t75" stroked="false">
                <v:imagedata r:id="rId24" o:title=""/>
              </v:shape>
            </v:group>
            <v:group style="position:absolute;left:4816;top:-8068;width:29;height:2" coordorigin="4816,-8068" coordsize="29,2">
              <v:shape style="position:absolute;left:4816;top:-8068;width:29;height:2" coordorigin="4816,-8068" coordsize="29,0" path="m4816,-8068l4844,-8068e" filled="false" stroked="true" strokeweight=".48004pt" strokecolor="#000000">
                <v:path arrowok="t"/>
              </v:shape>
            </v:group>
            <v:group style="position:absolute;left:4816;top:-8049;width:29;height:2" coordorigin="4816,-8049" coordsize="29,2">
              <v:shape style="position:absolute;left:4816;top:-8049;width:29;height:2" coordorigin="4816,-8049" coordsize="29,0" path="m4816,-8049l4844,-8049e" filled="false" stroked="true" strokeweight=".47998pt" strokecolor="#000000">
                <v:path arrowok="t"/>
              </v:shape>
            </v:group>
            <v:group style="position:absolute;left:4844;top:-8068;width:1336;height:2" coordorigin="4844,-8068" coordsize="1336,2">
              <v:shape style="position:absolute;left:4844;top:-8068;width:1336;height:2" coordorigin="4844,-8068" coordsize="1336,0" path="m4844,-8068l6180,-8068e" filled="false" stroked="true" strokeweight=".48004pt" strokecolor="#000000">
                <v:path arrowok="t"/>
              </v:shape>
            </v:group>
            <v:group style="position:absolute;left:4844;top:-8049;width:1336;height:2" coordorigin="4844,-8049" coordsize="1336,2">
              <v:shape style="position:absolute;left:4844;top:-8049;width:1336;height:2" coordorigin="4844,-8049" coordsize="1336,0" path="m4844,-8049l6180,-8049e" filled="false" stroked="true" strokeweight=".47998pt" strokecolor="#000000">
                <v:path arrowok="t"/>
              </v:shape>
              <v:shape style="position:absolute;left:6180;top:-8044;width:10;height:2" type="#_x0000_t75" stroked="false">
                <v:imagedata r:id="rId24" o:title=""/>
              </v:shape>
            </v:group>
            <v:group style="position:absolute;left:6180;top:-8068;width:29;height:2" coordorigin="6180,-8068" coordsize="29,2">
              <v:shape style="position:absolute;left:6180;top:-8068;width:29;height:2" coordorigin="6180,-8068" coordsize="29,0" path="m6180,-8068l6209,-8068e" filled="false" stroked="true" strokeweight=".48004pt" strokecolor="#000000">
                <v:path arrowok="t"/>
              </v:shape>
            </v:group>
            <v:group style="position:absolute;left:6180;top:-8049;width:29;height:2" coordorigin="6180,-8049" coordsize="29,2">
              <v:shape style="position:absolute;left:6180;top:-8049;width:29;height:2" coordorigin="6180,-8049" coordsize="29,0" path="m6180,-8049l6209,-8049e" filled="false" stroked="true" strokeweight=".47998pt" strokecolor="#000000">
                <v:path arrowok="t"/>
              </v:shape>
            </v:group>
            <v:group style="position:absolute;left:6209;top:-8068;width:1127;height:2" coordorigin="6209,-8068" coordsize="1127,2">
              <v:shape style="position:absolute;left:6209;top:-8068;width:1127;height:2" coordorigin="6209,-8068" coordsize="1127,0" path="m6209,-8068l7336,-8068e" filled="false" stroked="true" strokeweight=".48004pt" strokecolor="#000000">
                <v:path arrowok="t"/>
              </v:shape>
            </v:group>
            <v:group style="position:absolute;left:6209;top:-8049;width:1127;height:2" coordorigin="6209,-8049" coordsize="1127,2">
              <v:shape style="position:absolute;left:6209;top:-8049;width:1127;height:2" coordorigin="6209,-8049" coordsize="1127,0" path="m6209,-8049l7336,-8049e" filled="false" stroked="true" strokeweight=".47998pt" strokecolor="#000000">
                <v:path arrowok="t"/>
              </v:shape>
              <v:shape style="position:absolute;left:7336;top:-8044;width:10;height:2" type="#_x0000_t75" stroked="false">
                <v:imagedata r:id="rId24" o:title=""/>
              </v:shape>
            </v:group>
            <v:group style="position:absolute;left:7336;top:-8068;width:29;height:2" coordorigin="7336,-8068" coordsize="29,2">
              <v:shape style="position:absolute;left:7336;top:-8068;width:29;height:2" coordorigin="7336,-8068" coordsize="29,0" path="m7336,-8068l7364,-8068e" filled="false" stroked="true" strokeweight=".48004pt" strokecolor="#000000">
                <v:path arrowok="t"/>
              </v:shape>
            </v:group>
            <v:group style="position:absolute;left:7336;top:-8049;width:29;height:2" coordorigin="7336,-8049" coordsize="29,2">
              <v:shape style="position:absolute;left:7336;top:-8049;width:29;height:2" coordorigin="7336,-8049" coordsize="29,0" path="m7336,-8049l7364,-8049e" filled="false" stroked="true" strokeweight=".47998pt" strokecolor="#000000">
                <v:path arrowok="t"/>
              </v:shape>
            </v:group>
            <v:group style="position:absolute;left:7364;top:-8068;width:2178;height:2" coordorigin="7364,-8068" coordsize="2178,2">
              <v:shape style="position:absolute;left:7364;top:-8068;width:2178;height:2" coordorigin="7364,-8068" coordsize="2178,0" path="m7364,-8068l9542,-8068e" filled="false" stroked="true" strokeweight=".48004pt" strokecolor="#000000">
                <v:path arrowok="t"/>
              </v:shape>
            </v:group>
            <v:group style="position:absolute;left:7364;top:-8049;width:2178;height:2" coordorigin="7364,-8049" coordsize="2178,2">
              <v:shape style="position:absolute;left:7364;top:-8049;width:2178;height:2" coordorigin="7364,-8049" coordsize="2178,0" path="m7364,-8049l9542,-8049e" filled="false" stroked="true" strokeweight=".47998pt" strokecolor="#000000">
                <v:path arrowok="t"/>
              </v:shape>
              <v:shape style="position:absolute;left:4798;top:-8061;width:2566;height:572" type="#_x0000_t75" stroked="false">
                <v:imagedata r:id="rId28" o:title=""/>
              </v:shape>
              <v:shape style="position:absolute;left:1682;top:-7526;width:7880;height:6830" type="#_x0000_t75" stroked="false">
                <v:imagedata r:id="rId29" o:title=""/>
              </v:shape>
            </v:group>
            <w10:wrap type="none"/>
          </v:group>
        </w:pict>
      </w:r>
      <w:r>
        <w:rPr/>
        <w:t>2009</w:t>
      </w:r>
      <w:r>
        <w:rPr>
          <w:spacing w:val="-66"/>
        </w:rPr>
        <w:t> </w:t>
      </w:r>
      <w:r>
        <w:rPr/>
        <w:t>年</w:t>
      </w:r>
      <w:r>
        <w:rPr>
          <w:spacing w:val="-66"/>
        </w:rPr>
        <w:t> </w:t>
      </w:r>
      <w:r>
        <w:rPr/>
        <w:t>12</w:t>
      </w:r>
      <w:r>
        <w:rPr>
          <w:spacing w:val="-66"/>
        </w:rPr>
        <w:t> </w:t>
      </w:r>
      <w:r>
        <w:rPr/>
        <w:t>月</w:t>
      </w:r>
      <w:r>
        <w:rPr>
          <w:spacing w:val="-66"/>
        </w:rPr>
        <w:t> </w:t>
      </w:r>
      <w:r>
        <w:rPr/>
        <w:t>31</w:t>
      </w:r>
      <w:r>
        <w:rPr>
          <w:spacing w:val="-66"/>
        </w:rPr>
        <w:t> </w:t>
      </w:r>
      <w:r>
        <w:rPr/>
        <w:t>日国家发展和改革委员会、工业和信息化部、商务部、国家税务总局联</w:t>
      </w:r>
    </w:p>
    <w:p>
      <w:pPr>
        <w:pStyle w:val="BodyText"/>
        <w:spacing w:line="240" w:lineRule="auto" w:before="154"/>
        <w:ind w:right="0"/>
        <w:jc w:val="left"/>
      </w:pPr>
      <w:r>
        <w:rPr>
          <w:spacing w:val="10"/>
        </w:rPr>
        <w:t>合下发《关于发</w:t>
      </w:r>
      <w:r>
        <w:rPr/>
        <w:t>布</w:t>
      </w:r>
      <w:r>
        <w:rPr>
          <w:spacing w:val="12"/>
        </w:rPr>
        <w:t> </w:t>
      </w:r>
      <w:r>
        <w:rPr/>
        <w:t>2009</w:t>
      </w:r>
      <w:r>
        <w:rPr>
          <w:spacing w:val="10"/>
        </w:rPr>
        <w:t> 年</w:t>
      </w:r>
      <w:r>
        <w:rPr>
          <w:spacing w:val="12"/>
        </w:rPr>
        <w:t>度</w:t>
      </w:r>
      <w:r>
        <w:rPr>
          <w:spacing w:val="11"/>
        </w:rPr>
        <w:t>根据国家规划布局内重点软件企业名单的通知</w:t>
      </w:r>
      <w:r>
        <w:rPr>
          <w:spacing w:val="-108"/>
        </w:rPr>
        <w:t>》</w:t>
      </w:r>
      <w:r>
        <w:rPr>
          <w:spacing w:val="11"/>
        </w:rPr>
        <w:t>（发改高技</w:t>
      </w:r>
      <w:r>
        <w:rPr/>
      </w:r>
    </w:p>
    <w:p>
      <w:pPr>
        <w:pStyle w:val="BodyText"/>
        <w:spacing w:line="240" w:lineRule="auto" w:before="154"/>
        <w:ind w:right="132"/>
        <w:jc w:val="left"/>
      </w:pPr>
      <w:r>
        <w:rPr/>
        <w:t>[2009]3357</w:t>
      </w:r>
      <w:r>
        <w:rPr>
          <w:spacing w:val="-60"/>
        </w:rPr>
        <w:t> </w:t>
      </w:r>
      <w:r>
        <w:rPr/>
        <w:t>号文件，公司（总部）减按</w:t>
      </w:r>
      <w:r>
        <w:rPr>
          <w:spacing w:val="-60"/>
        </w:rPr>
        <w:t> </w:t>
      </w:r>
      <w:r>
        <w:rPr/>
        <w:t>10%的税率计算缴纳企业所得税。</w:t>
      </w:r>
    </w:p>
    <w:p>
      <w:pPr>
        <w:pStyle w:val="Heading2"/>
        <w:tabs>
          <w:tab w:pos="1413" w:val="left" w:leader="none"/>
        </w:tabs>
        <w:spacing w:line="240" w:lineRule="auto" w:before="160"/>
        <w:ind w:right="132"/>
        <w:jc w:val="left"/>
        <w:rPr>
          <w:b w:val="0"/>
          <w:bCs w:val="0"/>
        </w:rPr>
      </w:pPr>
      <w:r>
        <w:rPr>
          <w:w w:val="95"/>
        </w:rPr>
        <w:t>四、</w:t>
        <w:tab/>
      </w:r>
      <w:r>
        <w:rPr/>
        <w:t>企业合并及合并财务报表</w:t>
      </w:r>
      <w:r>
        <w:rPr>
          <w:b w:val="0"/>
          <w:bCs w:val="0"/>
        </w:rPr>
      </w:r>
    </w:p>
    <w:p>
      <w:pPr>
        <w:spacing w:line="240" w:lineRule="auto" w:before="5"/>
        <w:rPr>
          <w:rFonts w:ascii="黑体" w:hAnsi="黑体" w:cs="黑体" w:eastAsia="黑体" w:hint="default"/>
          <w:b/>
          <w:bCs/>
          <w:sz w:val="27"/>
          <w:szCs w:val="27"/>
        </w:rPr>
      </w:pPr>
    </w:p>
    <w:p>
      <w:pPr>
        <w:pStyle w:val="BodyText"/>
        <w:spacing w:line="357" w:lineRule="auto"/>
        <w:ind w:right="147" w:firstLine="488"/>
        <w:jc w:val="both"/>
      </w:pPr>
      <w:r>
        <w:rPr/>
        <w:t>公司对企业合并是以是否具有控制权来识别的。公司对一个企业能否实施控制为标准，</w:t>
      </w:r>
      <w:r>
        <w:rPr>
          <w:spacing w:val="1"/>
        </w:rPr>
        <w:t> </w:t>
      </w:r>
      <w:r>
        <w:rPr/>
        <w:t>判断是否形成对该公司的合并。控制是指本公司能够决定被投资单位的财务和经营政策，并</w:t>
      </w:r>
      <w:r>
        <w:rPr>
          <w:spacing w:val="-83"/>
        </w:rPr>
        <w:t> </w:t>
      </w:r>
      <w:r>
        <w:rPr>
          <w:spacing w:val="-83"/>
        </w:rPr>
      </w:r>
      <w:r>
        <w:rPr/>
        <w:t>能据以从被投资单位的经营活动中获取利益的权力。本公司取得的对其他单位投资占被投资</w:t>
      </w:r>
      <w:r>
        <w:rPr>
          <w:spacing w:val="-83"/>
        </w:rPr>
        <w:t> </w:t>
      </w:r>
      <w:r>
        <w:rPr>
          <w:spacing w:val="-83"/>
        </w:rPr>
      </w:r>
      <w:r>
        <w:rPr/>
        <w:t>单位有表决权资本总额 50％以上（不含 50%），或虽不足</w:t>
      </w:r>
      <w:r>
        <w:rPr>
          <w:spacing w:val="-84"/>
        </w:rPr>
        <w:t> </w:t>
      </w:r>
      <w:r>
        <w:rPr/>
        <w:t>50%但有实质控制权的企业，均判</w:t>
      </w:r>
      <w:r>
        <w:rPr/>
        <w:t> 定为企业合并。</w:t>
      </w:r>
    </w:p>
    <w:p>
      <w:pPr>
        <w:pStyle w:val="Heading3"/>
        <w:tabs>
          <w:tab w:pos="1833" w:val="left" w:leader="none"/>
        </w:tabs>
        <w:spacing w:line="240" w:lineRule="auto"/>
        <w:ind w:right="132"/>
        <w:jc w:val="left"/>
        <w:rPr>
          <w:b w:val="0"/>
          <w:bCs w:val="0"/>
        </w:rPr>
      </w:pPr>
      <w:r>
        <w:rPr>
          <w:w w:val="95"/>
        </w:rPr>
        <w:t>(一)</w:t>
        <w:tab/>
      </w:r>
      <w:r>
        <w:rPr/>
        <w:t>子公司情况</w:t>
      </w:r>
      <w:r>
        <w:rPr>
          <w:b w:val="0"/>
          <w:bCs w:val="0"/>
        </w:rPr>
      </w:r>
    </w:p>
    <w:p>
      <w:pPr>
        <w:spacing w:line="240" w:lineRule="auto" w:before="13"/>
        <w:rPr>
          <w:rFonts w:ascii="宋体" w:hAnsi="宋体" w:cs="宋体" w:eastAsia="宋体" w:hint="default"/>
          <w:b/>
          <w:bCs/>
          <w:sz w:val="24"/>
          <w:szCs w:val="24"/>
        </w:rPr>
      </w:pPr>
    </w:p>
    <w:p>
      <w:pPr>
        <w:pStyle w:val="BodyText"/>
        <w:tabs>
          <w:tab w:pos="1413" w:val="left" w:leader="none"/>
        </w:tabs>
        <w:spacing w:line="240" w:lineRule="auto"/>
        <w:ind w:left="642" w:right="132"/>
        <w:jc w:val="left"/>
      </w:pPr>
      <w:r>
        <w:rPr/>
        <w:t>1、</w:t>
        <w:tab/>
        <w:t>通过设立或投资等方式取得的子公司</w:t>
      </w:r>
    </w:p>
    <w:p>
      <w:pPr>
        <w:spacing w:after="0" w:line="240"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0" w:right="602"/>
        <w:jc w:val="right"/>
      </w:pPr>
      <w:r>
        <w:rPr/>
        <w:t>单位：人民币万元</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77" w:footer="982" w:top="1100" w:bottom="1180" w:left="980" w:right="980"/>
        </w:sectPr>
      </w:pPr>
    </w:p>
    <w:p>
      <w:pPr>
        <w:spacing w:line="240" w:lineRule="auto" w:before="4"/>
        <w:rPr>
          <w:rFonts w:ascii="宋体" w:hAnsi="宋体" w:cs="宋体" w:eastAsia="宋体" w:hint="default"/>
          <w:sz w:val="15"/>
          <w:szCs w:val="15"/>
        </w:rPr>
      </w:pPr>
    </w:p>
    <w:p>
      <w:pPr>
        <w:spacing w:before="0"/>
        <w:ind w:left="1210" w:right="-20" w:firstLine="0"/>
        <w:jc w:val="left"/>
        <w:rPr>
          <w:rFonts w:ascii="宋体" w:hAnsi="宋体" w:cs="宋体" w:eastAsia="宋体" w:hint="default"/>
          <w:sz w:val="18"/>
          <w:szCs w:val="18"/>
        </w:rPr>
      </w:pPr>
      <w:r>
        <w:rPr>
          <w:rFonts w:ascii="宋体" w:hAnsi="宋体" w:cs="宋体" w:eastAsia="宋体" w:hint="default"/>
          <w:sz w:val="18"/>
          <w:szCs w:val="18"/>
        </w:rPr>
        <w:t>子公司全称</w:t>
      </w:r>
    </w:p>
    <w:p>
      <w:pPr>
        <w:spacing w:line="319" w:lineRule="auto" w:before="44"/>
        <w:ind w:left="863" w:right="-20" w:hanging="270"/>
        <w:jc w:val="left"/>
        <w:rPr>
          <w:rFonts w:ascii="宋体" w:hAnsi="宋体" w:cs="宋体" w:eastAsia="宋体" w:hint="default"/>
          <w:sz w:val="18"/>
          <w:szCs w:val="18"/>
        </w:rPr>
      </w:pPr>
      <w:r>
        <w:rPr/>
        <w:br w:type="column"/>
      </w:r>
      <w:r>
        <w:rPr>
          <w:rFonts w:ascii="宋体" w:hAnsi="宋体" w:cs="宋体" w:eastAsia="宋体" w:hint="default"/>
          <w:sz w:val="18"/>
          <w:szCs w:val="18"/>
        </w:rPr>
        <w:t>子公司类 型</w:t>
      </w:r>
    </w:p>
    <w:p>
      <w:pPr>
        <w:spacing w:line="240" w:lineRule="auto" w:before="4"/>
        <w:rPr>
          <w:rFonts w:ascii="宋体" w:hAnsi="宋体" w:cs="宋体" w:eastAsia="宋体" w:hint="default"/>
          <w:sz w:val="15"/>
          <w:szCs w:val="15"/>
        </w:rPr>
      </w:pPr>
      <w:r>
        <w:rPr/>
        <w:br w:type="column"/>
      </w:r>
      <w:r>
        <w:rPr>
          <w:rFonts w:ascii="宋体"/>
          <w:sz w:val="15"/>
        </w:rPr>
      </w:r>
    </w:p>
    <w:p>
      <w:pPr>
        <w:tabs>
          <w:tab w:pos="1331" w:val="left" w:leader="none"/>
          <w:tab w:pos="2485" w:val="left" w:leader="none"/>
          <w:tab w:pos="4217" w:val="left" w:leader="none"/>
        </w:tabs>
        <w:spacing w:before="0"/>
        <w:ind w:left="340" w:right="0" w:firstLine="0"/>
        <w:jc w:val="left"/>
        <w:rPr>
          <w:rFonts w:ascii="宋体" w:hAnsi="宋体" w:cs="宋体" w:eastAsia="宋体" w:hint="default"/>
          <w:sz w:val="18"/>
          <w:szCs w:val="18"/>
        </w:rPr>
      </w:pPr>
      <w:r>
        <w:rPr>
          <w:rFonts w:ascii="宋体" w:hAnsi="宋体" w:cs="宋体" w:eastAsia="宋体" w:hint="default"/>
          <w:sz w:val="18"/>
          <w:szCs w:val="18"/>
        </w:rPr>
        <w:t>注册地</w:t>
        <w:tab/>
        <w:t>业务性质</w:t>
        <w:tab/>
        <w:t>注册资本</w:t>
        <w:tab/>
        <w:t>经营范围</w:t>
      </w:r>
    </w:p>
    <w:p>
      <w:pPr>
        <w:spacing w:after="0"/>
        <w:jc w:val="left"/>
        <w:rPr>
          <w:rFonts w:ascii="宋体" w:hAnsi="宋体" w:cs="宋体" w:eastAsia="宋体" w:hint="default"/>
          <w:sz w:val="18"/>
          <w:szCs w:val="18"/>
        </w:rPr>
        <w:sectPr>
          <w:type w:val="continuous"/>
          <w:pgSz w:w="11910" w:h="16840"/>
          <w:pgMar w:top="1100" w:bottom="280" w:left="980" w:right="980"/>
          <w:cols w:num="3" w:equalWidth="0">
            <w:col w:w="2111" w:space="40"/>
            <w:col w:w="1314" w:space="40"/>
            <w:col w:w="6445"/>
          </w:cols>
        </w:sect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3"/>
          <w:szCs w:val="13"/>
        </w:rPr>
      </w:pPr>
    </w:p>
    <w:p>
      <w:pPr>
        <w:spacing w:line="316" w:lineRule="auto" w:before="0"/>
        <w:ind w:left="829" w:right="-20" w:firstLine="0"/>
        <w:jc w:val="left"/>
        <w:rPr>
          <w:rFonts w:ascii="宋体" w:hAnsi="宋体" w:cs="宋体" w:eastAsia="宋体" w:hint="default"/>
          <w:sz w:val="18"/>
          <w:szCs w:val="18"/>
        </w:rPr>
      </w:pPr>
      <w:r>
        <w:rPr>
          <w:rFonts w:ascii="宋体" w:hAnsi="宋体" w:cs="宋体" w:eastAsia="宋体" w:hint="default"/>
          <w:sz w:val="18"/>
          <w:szCs w:val="18"/>
        </w:rPr>
        <w:t>北京南天信息工程有 限公司①</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1"/>
        <w:rPr>
          <w:rFonts w:ascii="宋体" w:hAnsi="宋体" w:cs="宋体" w:eastAsia="宋体" w:hint="default"/>
          <w:sz w:val="25"/>
          <w:szCs w:val="25"/>
        </w:rPr>
      </w:pPr>
    </w:p>
    <w:p>
      <w:pPr>
        <w:tabs>
          <w:tab w:pos="1444" w:val="left" w:leader="none"/>
          <w:tab w:pos="2345" w:val="left" w:leader="none"/>
          <w:tab w:pos="3544" w:val="left" w:leader="none"/>
        </w:tabs>
        <w:spacing w:before="0"/>
        <w:ind w:left="253" w:right="-1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直接控股</w:t>
        <w:tab/>
        <w:t>北京</w:t>
        <w:tab/>
        <w:t>信息产业</w:t>
        <w:tab/>
      </w:r>
      <w:r>
        <w:rPr>
          <w:rFonts w:ascii="Times New Roman" w:hAnsi="Times New Roman" w:cs="Times New Roman" w:eastAsia="Times New Roman" w:hint="default"/>
          <w:sz w:val="18"/>
          <w:szCs w:val="18"/>
        </w:rPr>
        <w:t>1,756.18</w:t>
      </w:r>
    </w:p>
    <w:p>
      <w:pPr>
        <w:spacing w:line="240" w:lineRule="auto" w:before="2"/>
        <w:rPr>
          <w:rFonts w:ascii="Times New Roman" w:hAnsi="Times New Roman" w:cs="Times New Roman" w:eastAsia="Times New Roman" w:hint="default"/>
          <w:sz w:val="11"/>
          <w:szCs w:val="11"/>
        </w:rPr>
      </w:pPr>
      <w:r>
        <w:rPr/>
        <w:br w:type="column"/>
      </w:r>
      <w:r>
        <w:rPr>
          <w:rFonts w:ascii="Times New Roman"/>
          <w:sz w:val="11"/>
        </w:rPr>
      </w:r>
    </w:p>
    <w:p>
      <w:pPr>
        <w:spacing w:line="374" w:lineRule="auto" w:before="0"/>
        <w:ind w:left="327" w:right="814" w:firstLine="0"/>
        <w:jc w:val="center"/>
        <w:rPr>
          <w:rFonts w:ascii="宋体" w:hAnsi="宋体" w:cs="宋体" w:eastAsia="宋体" w:hint="default"/>
          <w:sz w:val="15"/>
          <w:szCs w:val="15"/>
        </w:rPr>
      </w:pPr>
      <w:r>
        <w:rPr>
          <w:rFonts w:ascii="宋体" w:hAnsi="宋体" w:cs="宋体" w:eastAsia="宋体" w:hint="default"/>
          <w:spacing w:val="-4"/>
          <w:sz w:val="15"/>
          <w:szCs w:val="15"/>
        </w:rPr>
        <w:t>生产计算机软件及硬件、</w:t>
      </w:r>
      <w:r>
        <w:rPr>
          <w:rFonts w:ascii="Times New Roman" w:hAnsi="Times New Roman" w:cs="Times New Roman" w:eastAsia="Times New Roman" w:hint="default"/>
          <w:spacing w:val="-4"/>
          <w:sz w:val="15"/>
          <w:szCs w:val="15"/>
        </w:rPr>
        <w:t>IC</w:t>
      </w:r>
      <w:r>
        <w:rPr>
          <w:rFonts w:ascii="Times New Roman" w:hAnsi="Times New Roman" w:cs="Times New Roman" w:eastAsia="Times New Roman" w:hint="default"/>
          <w:spacing w:val="3"/>
          <w:sz w:val="15"/>
          <w:szCs w:val="15"/>
        </w:rPr>
        <w:t> </w:t>
      </w:r>
      <w:r>
        <w:rPr>
          <w:rFonts w:ascii="宋体" w:hAnsi="宋体" w:cs="宋体" w:eastAsia="宋体" w:hint="default"/>
          <w:sz w:val="15"/>
          <w:szCs w:val="15"/>
        </w:rPr>
        <w:t>及磁 </w:t>
      </w:r>
      <w:r>
        <w:rPr>
          <w:rFonts w:ascii="宋体" w:hAnsi="宋体" w:cs="宋体" w:eastAsia="宋体" w:hint="default"/>
          <w:spacing w:val="-1"/>
          <w:sz w:val="15"/>
          <w:szCs w:val="15"/>
        </w:rPr>
        <w:t>卡应用系统；承接银行信息系统</w:t>
      </w:r>
      <w:r>
        <w:rPr>
          <w:rFonts w:ascii="宋体" w:hAnsi="宋体" w:cs="宋体" w:eastAsia="宋体" w:hint="default"/>
          <w:sz w:val="15"/>
          <w:szCs w:val="15"/>
        </w:rPr>
        <w:t> </w:t>
      </w:r>
      <w:r>
        <w:rPr>
          <w:rFonts w:ascii="宋体" w:hAnsi="宋体" w:cs="宋体" w:eastAsia="宋体" w:hint="default"/>
          <w:spacing w:val="-1"/>
          <w:sz w:val="15"/>
          <w:szCs w:val="15"/>
        </w:rPr>
        <w:t>工程；自产产品的销售、技术开</w:t>
      </w:r>
      <w:r>
        <w:rPr>
          <w:rFonts w:ascii="宋体" w:hAnsi="宋体" w:cs="宋体" w:eastAsia="宋体" w:hint="default"/>
          <w:sz w:val="15"/>
          <w:szCs w:val="15"/>
        </w:rPr>
        <w:t> 发、咨询</w:t>
      </w:r>
    </w:p>
    <w:p>
      <w:pPr>
        <w:spacing w:after="0" w:line="374"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76" w:space="40"/>
            <w:col w:w="3244"/>
          </w:cols>
        </w:sectPr>
      </w:pPr>
    </w:p>
    <w:p>
      <w:pPr>
        <w:spacing w:line="240" w:lineRule="auto" w:before="6"/>
        <w:rPr>
          <w:rFonts w:ascii="宋体" w:hAnsi="宋体" w:cs="宋体" w:eastAsia="宋体" w:hint="default"/>
          <w:sz w:val="19"/>
          <w:szCs w:val="19"/>
        </w:rPr>
      </w:pPr>
    </w:p>
    <w:p>
      <w:pPr>
        <w:spacing w:line="316" w:lineRule="auto" w:before="0"/>
        <w:ind w:left="829" w:right="-20" w:firstLine="0"/>
        <w:jc w:val="left"/>
        <w:rPr>
          <w:rFonts w:ascii="宋体" w:hAnsi="宋体" w:cs="宋体" w:eastAsia="宋体" w:hint="default"/>
          <w:sz w:val="18"/>
          <w:szCs w:val="18"/>
        </w:rPr>
      </w:pPr>
      <w:r>
        <w:rPr>
          <w:rFonts w:ascii="宋体" w:hAnsi="宋体" w:cs="宋体" w:eastAsia="宋体" w:hint="default"/>
          <w:sz w:val="18"/>
          <w:szCs w:val="18"/>
        </w:rPr>
        <w:t>广州南天电脑系统有 限公司②</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5"/>
        <w:rPr>
          <w:rFonts w:ascii="宋体" w:hAnsi="宋体" w:cs="宋体" w:eastAsia="宋体" w:hint="default"/>
          <w:sz w:val="13"/>
          <w:szCs w:val="13"/>
        </w:rPr>
      </w:pPr>
    </w:p>
    <w:p>
      <w:pPr>
        <w:tabs>
          <w:tab w:pos="1444" w:val="left" w:leader="none"/>
          <w:tab w:pos="2345" w:val="left" w:leader="none"/>
          <w:tab w:pos="3544" w:val="left" w:leader="none"/>
        </w:tabs>
        <w:spacing w:before="0"/>
        <w:ind w:left="253" w:right="-1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直接控股</w:t>
        <w:tab/>
        <w:t>广州</w:t>
        <w:tab/>
        <w:t>信息产业</w:t>
        <w:tab/>
      </w:r>
      <w:r>
        <w:rPr>
          <w:rFonts w:ascii="Times New Roman" w:hAnsi="Times New Roman" w:cs="Times New Roman" w:eastAsia="Times New Roman" w:hint="default"/>
          <w:sz w:val="18"/>
          <w:szCs w:val="18"/>
        </w:rPr>
        <w:t>8,923.00</w:t>
      </w:r>
    </w:p>
    <w:p>
      <w:pPr>
        <w:spacing w:line="381" w:lineRule="auto" w:before="121"/>
        <w:ind w:left="330" w:right="814" w:firstLine="0"/>
        <w:jc w:val="center"/>
        <w:rPr>
          <w:rFonts w:ascii="宋体" w:hAnsi="宋体" w:cs="宋体" w:eastAsia="宋体" w:hint="default"/>
          <w:sz w:val="15"/>
          <w:szCs w:val="15"/>
        </w:rPr>
      </w:pPr>
      <w:r>
        <w:rPr>
          <w:spacing w:val="-1"/>
        </w:rPr>
        <w:br w:type="column"/>
      </w:r>
      <w:r>
        <w:rPr>
          <w:rFonts w:ascii="宋体" w:hAnsi="宋体" w:cs="宋体" w:eastAsia="宋体" w:hint="default"/>
          <w:spacing w:val="-1"/>
          <w:sz w:val="15"/>
          <w:szCs w:val="15"/>
        </w:rPr>
        <w:t>生产、设计、开发、销售计算机</w:t>
      </w:r>
      <w:r>
        <w:rPr>
          <w:rFonts w:ascii="宋体" w:hAnsi="宋体" w:cs="宋体" w:eastAsia="宋体" w:hint="default"/>
          <w:sz w:val="15"/>
          <w:szCs w:val="15"/>
        </w:rPr>
        <w:t> </w:t>
      </w:r>
      <w:r>
        <w:rPr>
          <w:rFonts w:ascii="宋体" w:hAnsi="宋体" w:cs="宋体" w:eastAsia="宋体" w:hint="default"/>
          <w:spacing w:val="-1"/>
          <w:sz w:val="15"/>
          <w:szCs w:val="15"/>
        </w:rPr>
        <w:t>产品、计算机应用系统、应用软</w:t>
      </w:r>
      <w:r>
        <w:rPr>
          <w:rFonts w:ascii="宋体" w:hAnsi="宋体" w:cs="宋体" w:eastAsia="宋体" w:hint="default"/>
          <w:sz w:val="15"/>
          <w:szCs w:val="15"/>
        </w:rPr>
        <w:t> 件和系统软件及维修服务</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76" w:space="40"/>
            <w:col w:w="3244"/>
          </w:cols>
        </w:sectPr>
      </w:pPr>
    </w:p>
    <w:p>
      <w:pPr>
        <w:spacing w:line="240" w:lineRule="auto" w:before="2"/>
        <w:rPr>
          <w:rFonts w:ascii="宋体" w:hAnsi="宋体" w:cs="宋体" w:eastAsia="宋体" w:hint="default"/>
          <w:sz w:val="19"/>
          <w:szCs w:val="19"/>
        </w:rPr>
      </w:pPr>
    </w:p>
    <w:p>
      <w:pPr>
        <w:spacing w:line="316" w:lineRule="auto" w:before="0"/>
        <w:ind w:left="829" w:right="-20" w:firstLine="0"/>
        <w:jc w:val="left"/>
        <w:rPr>
          <w:rFonts w:ascii="宋体" w:hAnsi="宋体" w:cs="宋体" w:eastAsia="宋体" w:hint="default"/>
          <w:sz w:val="18"/>
          <w:szCs w:val="18"/>
        </w:rPr>
      </w:pPr>
      <w:r>
        <w:rPr>
          <w:rFonts w:ascii="宋体" w:hAnsi="宋体" w:cs="宋体" w:eastAsia="宋体" w:hint="default"/>
          <w:sz w:val="18"/>
          <w:szCs w:val="18"/>
        </w:rPr>
        <w:t>上海南天电脑系统有 限公司③</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3"/>
          <w:szCs w:val="13"/>
        </w:rPr>
      </w:pPr>
    </w:p>
    <w:p>
      <w:pPr>
        <w:tabs>
          <w:tab w:pos="1444" w:val="left" w:leader="none"/>
          <w:tab w:pos="2345" w:val="left" w:leader="none"/>
          <w:tab w:pos="3499" w:val="left" w:leader="none"/>
        </w:tabs>
        <w:spacing w:before="0"/>
        <w:ind w:left="253" w:right="-18"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直接控股</w:t>
        <w:tab/>
        <w:t>上海</w:t>
        <w:tab/>
        <w:t>信息产业</w:t>
        <w:tab/>
      </w:r>
      <w:r>
        <w:rPr>
          <w:rFonts w:ascii="Times New Roman" w:hAnsi="Times New Roman" w:cs="Times New Roman" w:eastAsia="Times New Roman" w:hint="default"/>
          <w:sz w:val="18"/>
          <w:szCs w:val="18"/>
        </w:rPr>
        <w:t>10,209.43</w:t>
      </w:r>
    </w:p>
    <w:p>
      <w:pPr>
        <w:spacing w:line="381" w:lineRule="auto" w:before="117"/>
        <w:ind w:left="285" w:right="817" w:firstLine="0"/>
        <w:jc w:val="center"/>
        <w:rPr>
          <w:rFonts w:ascii="宋体" w:hAnsi="宋体" w:cs="宋体" w:eastAsia="宋体" w:hint="default"/>
          <w:sz w:val="15"/>
          <w:szCs w:val="15"/>
        </w:rPr>
      </w:pPr>
      <w:r>
        <w:rPr>
          <w:spacing w:val="-1"/>
        </w:rPr>
        <w:br w:type="column"/>
      </w:r>
      <w:r>
        <w:rPr>
          <w:rFonts w:ascii="宋体" w:hAnsi="宋体" w:cs="宋体" w:eastAsia="宋体" w:hint="default"/>
          <w:spacing w:val="-1"/>
          <w:sz w:val="15"/>
          <w:szCs w:val="15"/>
        </w:rPr>
        <w:t>计算机及外设，系统集成、网络</w:t>
      </w:r>
      <w:r>
        <w:rPr>
          <w:rFonts w:ascii="宋体" w:hAnsi="宋体" w:cs="宋体" w:eastAsia="宋体" w:hint="default"/>
          <w:sz w:val="15"/>
          <w:szCs w:val="15"/>
        </w:rPr>
        <w:t> </w:t>
      </w:r>
      <w:r>
        <w:rPr>
          <w:rFonts w:ascii="宋体" w:hAnsi="宋体" w:cs="宋体" w:eastAsia="宋体" w:hint="default"/>
          <w:spacing w:val="-1"/>
          <w:sz w:val="15"/>
          <w:szCs w:val="15"/>
        </w:rPr>
        <w:t>技术、通讯技术领域内的科技咨</w:t>
      </w:r>
      <w:r>
        <w:rPr>
          <w:rFonts w:ascii="宋体" w:hAnsi="宋体" w:cs="宋体" w:eastAsia="宋体" w:hint="default"/>
          <w:sz w:val="15"/>
          <w:szCs w:val="15"/>
        </w:rPr>
        <w:t> 询，技术开发、转让、服务</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222" w:space="40"/>
            <w:col w:w="3198"/>
          </w:cols>
        </w:sect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3"/>
          <w:szCs w:val="13"/>
        </w:rPr>
      </w:pPr>
    </w:p>
    <w:p>
      <w:pPr>
        <w:spacing w:line="316" w:lineRule="auto" w:before="0"/>
        <w:ind w:left="829" w:right="-20" w:firstLine="0"/>
        <w:jc w:val="left"/>
        <w:rPr>
          <w:rFonts w:ascii="宋体" w:hAnsi="宋体" w:cs="宋体" w:eastAsia="宋体" w:hint="default"/>
          <w:sz w:val="18"/>
          <w:szCs w:val="18"/>
        </w:rPr>
      </w:pPr>
      <w:r>
        <w:rPr>
          <w:rFonts w:ascii="宋体" w:hAnsi="宋体" w:cs="宋体" w:eastAsia="宋体" w:hint="default"/>
          <w:sz w:val="18"/>
          <w:szCs w:val="18"/>
        </w:rPr>
        <w:t>武汉南天电脑系统有 限公司④</w:t>
      </w:r>
    </w:p>
    <w:p>
      <w:pPr>
        <w:tabs>
          <w:tab w:pos="1444" w:val="left" w:leader="none"/>
          <w:tab w:pos="2345" w:val="left" w:leader="none"/>
          <w:tab w:pos="4108" w:val="right" w:leader="none"/>
        </w:tabs>
        <w:spacing w:before="562"/>
        <w:ind w:left="253"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武汉</w:t>
        <w:tab/>
        <w:t>信息产业</w:t>
      </w:r>
      <w:r>
        <w:rPr>
          <w:rFonts w:ascii="Times New Roman" w:hAnsi="Times New Roman" w:cs="Times New Roman" w:eastAsia="Times New Roman" w:hint="default"/>
          <w:sz w:val="18"/>
          <w:szCs w:val="18"/>
        </w:rPr>
        <w:tab/>
        <w:t>193.95</w:t>
      </w:r>
    </w:p>
    <w:p>
      <w:pPr>
        <w:spacing w:line="381" w:lineRule="auto" w:before="117"/>
        <w:ind w:left="398" w:right="806" w:firstLine="0"/>
        <w:jc w:val="center"/>
        <w:rPr>
          <w:rFonts w:ascii="宋体" w:hAnsi="宋体" w:cs="宋体" w:eastAsia="宋体" w:hint="default"/>
          <w:sz w:val="15"/>
          <w:szCs w:val="15"/>
        </w:rPr>
      </w:pPr>
      <w:r>
        <w:rPr/>
        <w:br w:type="column"/>
      </w:r>
      <w:r>
        <w:rPr>
          <w:rFonts w:ascii="宋体" w:hAnsi="宋体" w:cs="宋体" w:eastAsia="宋体" w:hint="default"/>
          <w:sz w:val="15"/>
          <w:szCs w:val="15"/>
        </w:rPr>
        <w:t>开发、生产、销售计算机软件、 硬件、外部设备及智能机电产 </w:t>
      </w:r>
      <w:r>
        <w:rPr>
          <w:rFonts w:ascii="宋体" w:hAnsi="宋体" w:cs="宋体" w:eastAsia="宋体" w:hint="default"/>
          <w:spacing w:val="-1"/>
          <w:sz w:val="15"/>
          <w:szCs w:val="15"/>
        </w:rPr>
        <w:t>品，信息工程承包、技术咨询服</w:t>
      </w:r>
      <w:r>
        <w:rPr>
          <w:rFonts w:ascii="宋体" w:hAnsi="宋体" w:cs="宋体" w:eastAsia="宋体" w:hint="default"/>
          <w:sz w:val="15"/>
          <w:szCs w:val="15"/>
        </w:rPr>
        <w:t> 务</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09" w:space="40"/>
            <w:col w:w="3311"/>
          </w:cols>
        </w:sectPr>
      </w:pPr>
    </w:p>
    <w:p>
      <w:pPr>
        <w:spacing w:line="316" w:lineRule="auto" w:before="406"/>
        <w:ind w:left="829" w:right="-20" w:firstLine="0"/>
        <w:jc w:val="left"/>
        <w:rPr>
          <w:rFonts w:ascii="宋体" w:hAnsi="宋体" w:cs="宋体" w:eastAsia="宋体" w:hint="default"/>
          <w:sz w:val="18"/>
          <w:szCs w:val="18"/>
        </w:rPr>
      </w:pPr>
      <w:r>
        <w:rPr>
          <w:rFonts w:ascii="宋体" w:hAnsi="宋体" w:cs="宋体" w:eastAsia="宋体" w:hint="default"/>
          <w:sz w:val="18"/>
          <w:szCs w:val="18"/>
        </w:rPr>
        <w:t>西安南天电脑系统有 限公司</w:t>
      </w:r>
    </w:p>
    <w:p>
      <w:pPr>
        <w:tabs>
          <w:tab w:pos="1444" w:val="left" w:leader="none"/>
          <w:tab w:pos="2345" w:val="left" w:leader="none"/>
          <w:tab w:pos="4108" w:val="right" w:leader="none"/>
        </w:tabs>
        <w:spacing w:before="562"/>
        <w:ind w:left="253"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西安</w:t>
        <w:tab/>
        <w:t>信息产业</w:t>
      </w:r>
      <w:r>
        <w:rPr>
          <w:rFonts w:ascii="Times New Roman" w:hAnsi="Times New Roman" w:cs="Times New Roman" w:eastAsia="Times New Roman" w:hint="default"/>
          <w:sz w:val="18"/>
          <w:szCs w:val="18"/>
        </w:rPr>
        <w:tab/>
        <w:t>312.15</w:t>
      </w:r>
    </w:p>
    <w:p>
      <w:pPr>
        <w:spacing w:line="381" w:lineRule="auto" w:before="117"/>
        <w:ind w:left="398" w:right="806" w:firstLine="0"/>
        <w:jc w:val="center"/>
        <w:rPr>
          <w:rFonts w:ascii="宋体" w:hAnsi="宋体" w:cs="宋体" w:eastAsia="宋体" w:hint="default"/>
          <w:sz w:val="15"/>
          <w:szCs w:val="15"/>
        </w:rPr>
      </w:pPr>
      <w:r>
        <w:rPr/>
        <w:br w:type="column"/>
      </w:r>
      <w:r>
        <w:rPr>
          <w:rFonts w:ascii="宋体" w:hAnsi="宋体" w:cs="宋体" w:eastAsia="宋体" w:hint="default"/>
          <w:sz w:val="15"/>
          <w:szCs w:val="15"/>
        </w:rPr>
        <w:t>开发、生产、销售计算机软件、 </w:t>
      </w:r>
      <w:r>
        <w:rPr>
          <w:rFonts w:ascii="宋体" w:hAnsi="宋体" w:cs="宋体" w:eastAsia="宋体" w:hint="default"/>
          <w:spacing w:val="-1"/>
          <w:sz w:val="15"/>
          <w:szCs w:val="15"/>
        </w:rPr>
        <w:t>硬件、外设及智能机电产品，承</w:t>
      </w:r>
      <w:r>
        <w:rPr>
          <w:rFonts w:ascii="宋体" w:hAnsi="宋体" w:cs="宋体" w:eastAsia="宋体" w:hint="default"/>
          <w:sz w:val="15"/>
          <w:szCs w:val="15"/>
        </w:rPr>
        <w:t> </w:t>
      </w:r>
      <w:r>
        <w:rPr>
          <w:rFonts w:ascii="宋体" w:hAnsi="宋体" w:cs="宋体" w:eastAsia="宋体" w:hint="default"/>
          <w:spacing w:val="-1"/>
          <w:sz w:val="15"/>
          <w:szCs w:val="15"/>
        </w:rPr>
        <w:t>包信息工程、技术服务及技术咨</w:t>
      </w:r>
      <w:r>
        <w:rPr>
          <w:rFonts w:ascii="宋体" w:hAnsi="宋体" w:cs="宋体" w:eastAsia="宋体" w:hint="default"/>
          <w:sz w:val="15"/>
          <w:szCs w:val="15"/>
        </w:rPr>
        <w:t> 询</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09" w:space="40"/>
            <w:col w:w="3311"/>
          </w:cols>
        </w:sectPr>
      </w:pPr>
    </w:p>
    <w:p>
      <w:pPr>
        <w:spacing w:line="316" w:lineRule="auto" w:before="250"/>
        <w:ind w:left="829" w:right="-20" w:firstLine="0"/>
        <w:jc w:val="left"/>
        <w:rPr>
          <w:rFonts w:ascii="宋体" w:hAnsi="宋体" w:cs="宋体" w:eastAsia="宋体" w:hint="default"/>
          <w:sz w:val="18"/>
          <w:szCs w:val="18"/>
        </w:rPr>
      </w:pPr>
      <w:r>
        <w:rPr>
          <w:rFonts w:ascii="宋体" w:hAnsi="宋体" w:cs="宋体" w:eastAsia="宋体" w:hint="default"/>
          <w:sz w:val="18"/>
          <w:szCs w:val="18"/>
        </w:rPr>
        <w:t>昆明南天电脑系统有 限公司</w:t>
      </w:r>
    </w:p>
    <w:p>
      <w:pPr>
        <w:tabs>
          <w:tab w:pos="1444" w:val="left" w:leader="none"/>
          <w:tab w:pos="2345" w:val="left" w:leader="none"/>
          <w:tab w:pos="3995" w:val="right" w:leader="none"/>
        </w:tabs>
        <w:spacing w:before="406"/>
        <w:ind w:left="253"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昆明</w:t>
        <w:tab/>
        <w:t>信息产业</w:t>
      </w:r>
      <w:r>
        <w:rPr>
          <w:rFonts w:ascii="Times New Roman" w:hAnsi="Times New Roman" w:cs="Times New Roman" w:eastAsia="Times New Roman" w:hint="default"/>
          <w:sz w:val="18"/>
          <w:szCs w:val="18"/>
        </w:rPr>
        <w:tab/>
        <w:t>340</w:t>
      </w:r>
    </w:p>
    <w:p>
      <w:pPr>
        <w:spacing w:line="381" w:lineRule="auto" w:before="117"/>
        <w:ind w:left="510" w:right="817" w:firstLine="1"/>
        <w:jc w:val="center"/>
        <w:rPr>
          <w:rFonts w:ascii="宋体" w:hAnsi="宋体" w:cs="宋体" w:eastAsia="宋体" w:hint="default"/>
          <w:sz w:val="15"/>
          <w:szCs w:val="15"/>
        </w:rPr>
      </w:pPr>
      <w:r>
        <w:rPr/>
        <w:br w:type="column"/>
      </w:r>
      <w:r>
        <w:rPr>
          <w:rFonts w:ascii="宋体" w:hAnsi="宋体" w:cs="宋体" w:eastAsia="宋体" w:hint="default"/>
          <w:sz w:val="15"/>
          <w:szCs w:val="15"/>
        </w:rPr>
        <w:t>生产和销售电子计算机系列产 </w:t>
      </w:r>
      <w:r>
        <w:rPr>
          <w:rFonts w:ascii="宋体" w:hAnsi="宋体" w:cs="宋体" w:eastAsia="宋体" w:hint="default"/>
          <w:spacing w:val="-1"/>
          <w:sz w:val="15"/>
          <w:szCs w:val="15"/>
        </w:rPr>
        <w:t>品，提供相应的售后服务和技术</w:t>
      </w:r>
      <w:r>
        <w:rPr>
          <w:rFonts w:ascii="宋体" w:hAnsi="宋体" w:cs="宋体" w:eastAsia="宋体" w:hint="default"/>
          <w:sz w:val="15"/>
          <w:szCs w:val="15"/>
        </w:rPr>
        <w:t> 咨询</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3996" w:space="40"/>
            <w:col w:w="3424"/>
          </w:cols>
        </w:sectPr>
      </w:pPr>
    </w:p>
    <w:p>
      <w:pPr>
        <w:spacing w:line="316" w:lineRule="auto" w:before="250"/>
        <w:ind w:left="829" w:right="-20" w:firstLine="0"/>
        <w:jc w:val="left"/>
        <w:rPr>
          <w:rFonts w:ascii="宋体" w:hAnsi="宋体" w:cs="宋体" w:eastAsia="宋体" w:hint="default"/>
          <w:sz w:val="18"/>
          <w:szCs w:val="18"/>
        </w:rPr>
      </w:pPr>
      <w:r>
        <w:rPr>
          <w:rFonts w:ascii="宋体" w:hAnsi="宋体" w:cs="宋体" w:eastAsia="宋体" w:hint="default"/>
          <w:sz w:val="18"/>
          <w:szCs w:val="18"/>
        </w:rPr>
        <w:t>深圳南天东华科技有 限公司</w:t>
      </w:r>
    </w:p>
    <w:p>
      <w:pPr>
        <w:tabs>
          <w:tab w:pos="1444" w:val="left" w:leader="none"/>
          <w:tab w:pos="2345" w:val="left" w:leader="none"/>
          <w:tab w:pos="4108" w:val="right" w:leader="none"/>
        </w:tabs>
        <w:spacing w:before="406"/>
        <w:ind w:left="253" w:right="0"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深圳</w:t>
        <w:tab/>
        <w:t>信息产业</w:t>
      </w:r>
      <w:r>
        <w:rPr>
          <w:rFonts w:ascii="Times New Roman" w:hAnsi="Times New Roman" w:cs="Times New Roman" w:eastAsia="Times New Roman" w:hint="default"/>
          <w:sz w:val="18"/>
          <w:szCs w:val="18"/>
        </w:rPr>
        <w:tab/>
        <w:t>847.77</w:t>
      </w:r>
    </w:p>
    <w:p>
      <w:pPr>
        <w:spacing w:line="372" w:lineRule="auto" w:before="117"/>
        <w:ind w:left="389" w:right="806" w:firstLine="0"/>
        <w:jc w:val="center"/>
        <w:rPr>
          <w:rFonts w:ascii="宋体" w:hAnsi="宋体" w:cs="宋体" w:eastAsia="宋体" w:hint="default"/>
          <w:sz w:val="15"/>
          <w:szCs w:val="15"/>
        </w:rPr>
      </w:pPr>
      <w:r>
        <w:rPr/>
        <w:br w:type="column"/>
      </w:r>
      <w:r>
        <w:rPr>
          <w:rFonts w:ascii="宋体" w:hAnsi="宋体" w:cs="宋体" w:eastAsia="宋体" w:hint="default"/>
          <w:sz w:val="15"/>
          <w:szCs w:val="15"/>
        </w:rPr>
        <w:t>生产经营</w:t>
      </w:r>
      <w:r>
        <w:rPr>
          <w:rFonts w:ascii="宋体" w:hAnsi="宋体" w:cs="宋体" w:eastAsia="宋体" w:hint="default"/>
          <w:spacing w:val="-38"/>
          <w:sz w:val="15"/>
          <w:szCs w:val="15"/>
        </w:rPr>
        <w:t> </w:t>
      </w:r>
      <w:r>
        <w:rPr>
          <w:rFonts w:ascii="Times New Roman" w:hAnsi="Times New Roman" w:cs="Times New Roman" w:eastAsia="Times New Roman" w:hint="default"/>
          <w:sz w:val="15"/>
          <w:szCs w:val="15"/>
        </w:rPr>
        <w:t>IC</w:t>
      </w:r>
      <w:r>
        <w:rPr>
          <w:rFonts w:ascii="Times New Roman" w:hAnsi="Times New Roman" w:cs="Times New Roman" w:eastAsia="Times New Roman" w:hint="default"/>
          <w:spacing w:val="-1"/>
          <w:sz w:val="15"/>
          <w:szCs w:val="15"/>
        </w:rPr>
        <w:t> </w:t>
      </w:r>
      <w:r>
        <w:rPr>
          <w:rFonts w:ascii="宋体" w:hAnsi="宋体" w:cs="宋体" w:eastAsia="宋体" w:hint="default"/>
          <w:sz w:val="15"/>
          <w:szCs w:val="15"/>
        </w:rPr>
        <w:t>卡、磁卡读写器、 金融专用设备计算机应用软件 及相关的技术咨询服务</w:t>
      </w:r>
    </w:p>
    <w:p>
      <w:pPr>
        <w:spacing w:after="0" w:line="372"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09" w:space="40"/>
            <w:col w:w="3311"/>
          </w:cols>
        </w:sectPr>
      </w:pPr>
    </w:p>
    <w:p>
      <w:pPr>
        <w:spacing w:line="316" w:lineRule="auto" w:before="256"/>
        <w:ind w:left="829" w:right="-20" w:firstLine="0"/>
        <w:jc w:val="left"/>
        <w:rPr>
          <w:rFonts w:ascii="宋体" w:hAnsi="宋体" w:cs="宋体" w:eastAsia="宋体" w:hint="default"/>
          <w:sz w:val="18"/>
          <w:szCs w:val="18"/>
        </w:rPr>
      </w:pPr>
      <w:r>
        <w:rPr>
          <w:rFonts w:ascii="宋体" w:hAnsi="宋体" w:cs="宋体" w:eastAsia="宋体" w:hint="default"/>
          <w:sz w:val="18"/>
          <w:szCs w:val="18"/>
        </w:rPr>
        <w:t>北京南天软件有限公 司⑤</w:t>
      </w:r>
    </w:p>
    <w:p>
      <w:pPr>
        <w:tabs>
          <w:tab w:pos="1444" w:val="left" w:leader="none"/>
          <w:tab w:pos="2345" w:val="left" w:leader="none"/>
          <w:tab w:pos="3544" w:val="left" w:leader="none"/>
        </w:tabs>
        <w:spacing w:before="412"/>
        <w:ind w:left="253" w:right="-19"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北京</w:t>
        <w:tab/>
        <w:t>信息产业</w:t>
        <w:tab/>
      </w:r>
      <w:r>
        <w:rPr>
          <w:rFonts w:ascii="Times New Roman" w:hAnsi="Times New Roman" w:cs="Times New Roman" w:eastAsia="Times New Roman" w:hint="default"/>
          <w:sz w:val="18"/>
          <w:szCs w:val="18"/>
        </w:rPr>
        <w:t>6,000.00</w:t>
      </w:r>
    </w:p>
    <w:p>
      <w:pPr>
        <w:spacing w:line="381" w:lineRule="auto" w:before="123"/>
        <w:ind w:left="330" w:right="814" w:hanging="2"/>
        <w:jc w:val="center"/>
        <w:rPr>
          <w:rFonts w:ascii="宋体" w:hAnsi="宋体" w:cs="宋体" w:eastAsia="宋体" w:hint="default"/>
          <w:sz w:val="15"/>
          <w:szCs w:val="15"/>
        </w:rPr>
      </w:pPr>
      <w:r>
        <w:rPr>
          <w:spacing w:val="-1"/>
        </w:rPr>
        <w:br w:type="column"/>
      </w:r>
      <w:r>
        <w:rPr>
          <w:rFonts w:ascii="宋体" w:hAnsi="宋体" w:cs="宋体" w:eastAsia="宋体" w:hint="default"/>
          <w:spacing w:val="-1"/>
          <w:sz w:val="15"/>
          <w:szCs w:val="15"/>
        </w:rPr>
        <w:t>法律、法规未规定审批的，企业</w:t>
      </w:r>
      <w:r>
        <w:rPr>
          <w:rFonts w:ascii="宋体" w:hAnsi="宋体" w:cs="宋体" w:eastAsia="宋体" w:hint="default"/>
          <w:sz w:val="15"/>
          <w:szCs w:val="15"/>
        </w:rPr>
        <w:t> </w:t>
      </w:r>
      <w:r>
        <w:rPr>
          <w:rFonts w:ascii="宋体" w:hAnsi="宋体" w:cs="宋体" w:eastAsia="宋体" w:hint="default"/>
          <w:spacing w:val="-1"/>
          <w:sz w:val="15"/>
          <w:szCs w:val="15"/>
        </w:rPr>
        <w:t>自主选择经营项目，开展经营活</w:t>
      </w:r>
      <w:r>
        <w:rPr>
          <w:rFonts w:ascii="宋体" w:hAnsi="宋体" w:cs="宋体" w:eastAsia="宋体" w:hint="default"/>
          <w:sz w:val="15"/>
          <w:szCs w:val="15"/>
        </w:rPr>
        <w:t> 动</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76" w:space="40"/>
            <w:col w:w="3244"/>
          </w:cols>
        </w:sectPr>
      </w:pPr>
    </w:p>
    <w:p>
      <w:pPr>
        <w:spacing w:before="117"/>
        <w:ind w:left="0" w:right="806" w:firstLine="0"/>
        <w:jc w:val="right"/>
        <w:rPr>
          <w:rFonts w:ascii="宋体" w:hAnsi="宋体" w:cs="宋体" w:eastAsia="宋体" w:hint="default"/>
          <w:sz w:val="15"/>
          <w:szCs w:val="15"/>
        </w:rPr>
      </w:pPr>
      <w:r>
        <w:rPr>
          <w:rFonts w:ascii="宋体" w:hAnsi="宋体" w:cs="宋体" w:eastAsia="宋体" w:hint="default"/>
          <w:sz w:val="15"/>
          <w:szCs w:val="15"/>
        </w:rPr>
        <w:t>开发、生产销售计算机软硬件、</w:t>
      </w:r>
    </w:p>
    <w:p>
      <w:pPr>
        <w:spacing w:after="0"/>
        <w:jc w:val="right"/>
        <w:rPr>
          <w:rFonts w:ascii="宋体" w:hAnsi="宋体" w:cs="宋体" w:eastAsia="宋体" w:hint="default"/>
          <w:sz w:val="15"/>
          <w:szCs w:val="15"/>
        </w:rPr>
        <w:sectPr>
          <w:type w:val="continuous"/>
          <w:pgSz w:w="11910" w:h="16840"/>
          <w:pgMar w:top="1100" w:bottom="280" w:left="980" w:right="980"/>
        </w:sectPr>
      </w:pPr>
    </w:p>
    <w:p>
      <w:pPr>
        <w:spacing w:line="316" w:lineRule="auto" w:before="248"/>
        <w:ind w:left="829" w:right="-20" w:firstLine="0"/>
        <w:jc w:val="left"/>
        <w:rPr>
          <w:rFonts w:ascii="宋体" w:hAnsi="宋体" w:cs="宋体" w:eastAsia="宋体" w:hint="default"/>
          <w:sz w:val="18"/>
          <w:szCs w:val="18"/>
        </w:rPr>
      </w:pPr>
      <w:r>
        <w:rPr>
          <w:rFonts w:ascii="宋体" w:hAnsi="宋体" w:cs="宋体" w:eastAsia="宋体" w:hint="default"/>
          <w:sz w:val="18"/>
          <w:szCs w:val="18"/>
        </w:rPr>
        <w:t>云南南天信息设备有 限公司⑥</w:t>
      </w:r>
    </w:p>
    <w:p>
      <w:pPr>
        <w:tabs>
          <w:tab w:pos="1444" w:val="left" w:leader="none"/>
          <w:tab w:pos="2345" w:val="left" w:leader="none"/>
          <w:tab w:pos="3544" w:val="left" w:leader="none"/>
        </w:tabs>
        <w:spacing w:before="404"/>
        <w:ind w:left="253" w:right="-19"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昆明</w:t>
        <w:tab/>
        <w:t>信息产业</w:t>
        <w:tab/>
      </w:r>
      <w:r>
        <w:rPr>
          <w:rFonts w:ascii="Times New Roman" w:hAnsi="Times New Roman" w:cs="Times New Roman" w:eastAsia="Times New Roman" w:hint="default"/>
          <w:sz w:val="18"/>
          <w:szCs w:val="18"/>
        </w:rPr>
        <w:t>2,000.00</w:t>
      </w:r>
    </w:p>
    <w:p>
      <w:pPr>
        <w:spacing w:line="381" w:lineRule="auto" w:before="114"/>
        <w:ind w:left="330" w:right="729" w:firstLine="0"/>
        <w:jc w:val="left"/>
        <w:rPr>
          <w:rFonts w:ascii="宋体" w:hAnsi="宋体" w:cs="宋体" w:eastAsia="宋体" w:hint="default"/>
          <w:sz w:val="15"/>
          <w:szCs w:val="15"/>
        </w:rPr>
      </w:pPr>
      <w:r>
        <w:rPr/>
        <w:br w:type="column"/>
      </w:r>
      <w:r>
        <w:rPr>
          <w:rFonts w:ascii="宋体" w:hAnsi="宋体" w:cs="宋体" w:eastAsia="宋体" w:hint="default"/>
          <w:sz w:val="15"/>
          <w:szCs w:val="15"/>
        </w:rPr>
        <w:t>外围设备、金融专用设备、智能 </w:t>
      </w:r>
      <w:r>
        <w:rPr>
          <w:rFonts w:ascii="宋体" w:hAnsi="宋体" w:cs="宋体" w:eastAsia="宋体" w:hint="default"/>
          <w:spacing w:val="-6"/>
          <w:sz w:val="15"/>
          <w:szCs w:val="15"/>
        </w:rPr>
        <w:t>机电设备、系统集成、网络设备、</w:t>
      </w:r>
      <w:r>
        <w:rPr>
          <w:rFonts w:ascii="宋体" w:hAnsi="宋体" w:cs="宋体" w:eastAsia="宋体" w:hint="default"/>
          <w:spacing w:val="-69"/>
          <w:sz w:val="15"/>
          <w:szCs w:val="15"/>
        </w:rPr>
        <w:t> </w:t>
      </w:r>
      <w:r>
        <w:rPr>
          <w:rFonts w:ascii="宋体" w:hAnsi="宋体" w:cs="宋体" w:eastAsia="宋体" w:hint="default"/>
          <w:spacing w:val="-69"/>
          <w:sz w:val="15"/>
          <w:szCs w:val="15"/>
        </w:rPr>
      </w:r>
      <w:r>
        <w:rPr>
          <w:rFonts w:ascii="宋体" w:hAnsi="宋体" w:cs="宋体" w:eastAsia="宋体" w:hint="default"/>
          <w:sz w:val="15"/>
          <w:szCs w:val="15"/>
        </w:rPr>
        <w:t>信息产品；承接网络工程、信息</w:t>
      </w:r>
      <w:r>
        <w:rPr>
          <w:rFonts w:ascii="宋体" w:hAnsi="宋体" w:cs="宋体" w:eastAsia="宋体" w:hint="default"/>
          <w:sz w:val="15"/>
          <w:szCs w:val="15"/>
        </w:rPr>
        <w:t> 系统工程、技术服务及技术咨询</w:t>
      </w:r>
    </w:p>
    <w:p>
      <w:pPr>
        <w:spacing w:after="0" w:line="381" w:lineRule="auto"/>
        <w:jc w:val="left"/>
        <w:rPr>
          <w:rFonts w:ascii="宋体" w:hAnsi="宋体" w:cs="宋体" w:eastAsia="宋体" w:hint="default"/>
          <w:sz w:val="15"/>
          <w:szCs w:val="15"/>
        </w:rPr>
        <w:sectPr>
          <w:type w:val="continuous"/>
          <w:pgSz w:w="11910" w:h="16840"/>
          <w:pgMar w:top="1100" w:bottom="280" w:left="980" w:right="980"/>
          <w:cols w:num="3" w:equalWidth="0">
            <w:col w:w="2450" w:space="40"/>
            <w:col w:w="4176" w:space="40"/>
            <w:col w:w="3244"/>
          </w:cols>
        </w:sectPr>
      </w:pPr>
    </w:p>
    <w:p>
      <w:pPr>
        <w:spacing w:line="316" w:lineRule="auto" w:before="250"/>
        <w:ind w:left="829" w:right="-20" w:firstLine="0"/>
        <w:jc w:val="left"/>
        <w:rPr>
          <w:rFonts w:ascii="宋体" w:hAnsi="宋体" w:cs="宋体" w:eastAsia="宋体" w:hint="default"/>
          <w:sz w:val="18"/>
          <w:szCs w:val="18"/>
        </w:rPr>
      </w:pPr>
      <w:r>
        <w:rPr/>
        <w:pict>
          <v:group style="position:absolute;margin-left:84.119995pt;margin-top:115.619957pt;width:427.7pt;height:629.25pt;mso-position-horizontal-relative:page;mso-position-vertical-relative:page;z-index:-811816" coordorigin="1682,2312" coordsize="8554,12585">
            <v:group style="position:absolute;left:1702;top:2317;width:1872;height:2" coordorigin="1702,2317" coordsize="1872,2">
              <v:shape style="position:absolute;left:1702;top:2317;width:1872;height:2" coordorigin="1702,2317" coordsize="1872,0" path="m1702,2317l3574,2317e" filled="false" stroked="true" strokeweight=".48004pt" strokecolor="#000000">
                <v:path arrowok="t"/>
              </v:shape>
            </v:group>
            <v:group style="position:absolute;left:1702;top:2336;width:1872;height:2" coordorigin="1702,2336" coordsize="1872,2">
              <v:shape style="position:absolute;left:1702;top:2336;width:1872;height:2" coordorigin="1702,2336" coordsize="1872,0" path="m1702,2336l3574,2336e" filled="false" stroked="true" strokeweight=".47998pt" strokecolor="#000000">
                <v:path arrowok="t"/>
              </v:shape>
              <v:shape style="position:absolute;left:3574;top:2341;width:10;height:2" type="#_x0000_t75" stroked="false">
                <v:imagedata r:id="rId24" o:title=""/>
              </v:shape>
            </v:group>
            <v:group style="position:absolute;left:3574;top:2317;width:29;height:2" coordorigin="3574,2317" coordsize="29,2">
              <v:shape style="position:absolute;left:3574;top:2317;width:29;height:2" coordorigin="3574,2317" coordsize="29,0" path="m3574,2317l3602,2317e" filled="false" stroked="true" strokeweight=".48004pt" strokecolor="#000000">
                <v:path arrowok="t"/>
              </v:shape>
            </v:group>
            <v:group style="position:absolute;left:3574;top:2336;width:29;height:2" coordorigin="3574,2336" coordsize="29,2">
              <v:shape style="position:absolute;left:3574;top:2336;width:29;height:2" coordorigin="3574,2336" coordsize="29,0" path="m3574,2336l3602,2336e" filled="false" stroked="true" strokeweight=".47998pt" strokecolor="#000000">
                <v:path arrowok="t"/>
              </v:shape>
            </v:group>
            <v:group style="position:absolute;left:3602;top:2317;width:982;height:2" coordorigin="3602,2317" coordsize="982,2">
              <v:shape style="position:absolute;left:3602;top:2317;width:982;height:2" coordorigin="3602,2317" coordsize="982,0" path="m3602,2317l4584,2317e" filled="false" stroked="true" strokeweight=".48004pt" strokecolor="#000000">
                <v:path arrowok="t"/>
              </v:shape>
            </v:group>
            <v:group style="position:absolute;left:3602;top:2336;width:982;height:2" coordorigin="3602,2336" coordsize="982,2">
              <v:shape style="position:absolute;left:3602;top:2336;width:982;height:2" coordorigin="3602,2336" coordsize="982,0" path="m3602,2336l4584,2336e" filled="false" stroked="true" strokeweight=".47998pt" strokecolor="#000000">
                <v:path arrowok="t"/>
              </v:shape>
              <v:shape style="position:absolute;left:4584;top:2341;width:10;height:2" type="#_x0000_t75" stroked="false">
                <v:imagedata r:id="rId24" o:title=""/>
              </v:shape>
            </v:group>
            <v:group style="position:absolute;left:4584;top:2317;width:29;height:2" coordorigin="4584,2317" coordsize="29,2">
              <v:shape style="position:absolute;left:4584;top:2317;width:29;height:2" coordorigin="4584,2317" coordsize="29,0" path="m4584,2317l4613,2317e" filled="false" stroked="true" strokeweight=".48004pt" strokecolor="#000000">
                <v:path arrowok="t"/>
              </v:shape>
            </v:group>
            <v:group style="position:absolute;left:4584;top:2336;width:29;height:2" coordorigin="4584,2336" coordsize="29,2">
              <v:shape style="position:absolute;left:4584;top:2336;width:29;height:2" coordorigin="4584,2336" coordsize="29,0" path="m4584,2336l4613,2336e" filled="false" stroked="true" strokeweight=".47998pt" strokecolor="#000000">
                <v:path arrowok="t"/>
              </v:shape>
            </v:group>
            <v:group style="position:absolute;left:4613;top:2317;width:982;height:2" coordorigin="4613,2317" coordsize="982,2">
              <v:shape style="position:absolute;left:4613;top:2317;width:982;height:2" coordorigin="4613,2317" coordsize="982,0" path="m4613,2317l5594,2317e" filled="false" stroked="true" strokeweight=".48004pt" strokecolor="#000000">
                <v:path arrowok="t"/>
              </v:shape>
            </v:group>
            <v:group style="position:absolute;left:4613;top:2336;width:982;height:2" coordorigin="4613,2336" coordsize="982,2">
              <v:shape style="position:absolute;left:4613;top:2336;width:982;height:2" coordorigin="4613,2336" coordsize="982,0" path="m4613,2336l5594,2336e" filled="false" stroked="true" strokeweight=".47998pt" strokecolor="#000000">
                <v:path arrowok="t"/>
              </v:shape>
              <v:shape style="position:absolute;left:5594;top:2341;width:10;height:2" type="#_x0000_t75" stroked="false">
                <v:imagedata r:id="rId24" o:title=""/>
              </v:shape>
            </v:group>
            <v:group style="position:absolute;left:5594;top:2317;width:29;height:2" coordorigin="5594,2317" coordsize="29,2">
              <v:shape style="position:absolute;left:5594;top:2317;width:29;height:2" coordorigin="5594,2317" coordsize="29,0" path="m5594,2317l5623,2317e" filled="false" stroked="true" strokeweight=".48004pt" strokecolor="#000000">
                <v:path arrowok="t"/>
              </v:shape>
            </v:group>
            <v:group style="position:absolute;left:5594;top:2336;width:29;height:2" coordorigin="5594,2336" coordsize="29,2">
              <v:shape style="position:absolute;left:5594;top:2336;width:29;height:2" coordorigin="5594,2336" coordsize="29,0" path="m5594,2336l5623,2336e" filled="false" stroked="true" strokeweight=".47998pt" strokecolor="#000000">
                <v:path arrowok="t"/>
              </v:shape>
            </v:group>
            <v:group style="position:absolute;left:5623;top:2317;width:1125;height:2" coordorigin="5623,2317" coordsize="1125,2">
              <v:shape style="position:absolute;left:5623;top:2317;width:1125;height:2" coordorigin="5623,2317" coordsize="1125,0" path="m5623,2317l6748,2317e" filled="false" stroked="true" strokeweight=".48004pt" strokecolor="#000000">
                <v:path arrowok="t"/>
              </v:shape>
            </v:group>
            <v:group style="position:absolute;left:5623;top:2336;width:1125;height:2" coordorigin="5623,2336" coordsize="1125,2">
              <v:shape style="position:absolute;left:5623;top:2336;width:1125;height:2" coordorigin="5623,2336" coordsize="1125,0" path="m5623,2336l6748,2336e" filled="false" stroked="true" strokeweight=".47998pt" strokecolor="#000000">
                <v:path arrowok="t"/>
              </v:shape>
              <v:shape style="position:absolute;left:6748;top:2341;width:10;height:2" type="#_x0000_t75" stroked="false">
                <v:imagedata r:id="rId24" o:title=""/>
              </v:shape>
            </v:group>
            <v:group style="position:absolute;left:6748;top:2317;width:29;height:2" coordorigin="6748,2317" coordsize="29,2">
              <v:shape style="position:absolute;left:6748;top:2317;width:29;height:2" coordorigin="6748,2317" coordsize="29,0" path="m6748,2317l6776,2317e" filled="false" stroked="true" strokeweight=".48004pt" strokecolor="#000000">
                <v:path arrowok="t"/>
              </v:shape>
            </v:group>
            <v:group style="position:absolute;left:6748;top:2336;width:29;height:2" coordorigin="6748,2336" coordsize="29,2">
              <v:shape style="position:absolute;left:6748;top:2336;width:29;height:2" coordorigin="6748,2336" coordsize="29,0" path="m6748,2336l6776,2336e" filled="false" stroked="true" strokeweight=".47998pt" strokecolor="#000000">
                <v:path arrowok="t"/>
              </v:shape>
            </v:group>
            <v:group style="position:absolute;left:6776;top:2317;width:1127;height:2" coordorigin="6776,2317" coordsize="1127,2">
              <v:shape style="position:absolute;left:6776;top:2317;width:1127;height:2" coordorigin="6776,2317" coordsize="1127,0" path="m6776,2317l7903,2317e" filled="false" stroked="true" strokeweight=".48004pt" strokecolor="#000000">
                <v:path arrowok="t"/>
              </v:shape>
            </v:group>
            <v:group style="position:absolute;left:6776;top:2336;width:1127;height:2" coordorigin="6776,2336" coordsize="1127,2">
              <v:shape style="position:absolute;left:6776;top:2336;width:1127;height:2" coordorigin="6776,2336" coordsize="1127,0" path="m6776,2336l7903,2336e" filled="false" stroked="true" strokeweight=".47998pt" strokecolor="#000000">
                <v:path arrowok="t"/>
              </v:shape>
              <v:shape style="position:absolute;left:7903;top:2341;width:10;height:2" type="#_x0000_t75" stroked="false">
                <v:imagedata r:id="rId24" o:title=""/>
              </v:shape>
            </v:group>
            <v:group style="position:absolute;left:7903;top:2317;width:29;height:2" coordorigin="7903,2317" coordsize="29,2">
              <v:shape style="position:absolute;left:7903;top:2317;width:29;height:2" coordorigin="7903,2317" coordsize="29,0" path="m7903,2317l7932,2317e" filled="false" stroked="true" strokeweight=".48004pt" strokecolor="#000000">
                <v:path arrowok="t"/>
              </v:shape>
            </v:group>
            <v:group style="position:absolute;left:7903;top:2336;width:29;height:2" coordorigin="7903,2336" coordsize="29,2">
              <v:shape style="position:absolute;left:7903;top:2336;width:29;height:2" coordorigin="7903,2336" coordsize="29,0" path="m7903,2336l7932,2336e" filled="false" stroked="true" strokeweight=".47998pt" strokecolor="#000000">
                <v:path arrowok="t"/>
              </v:shape>
            </v:group>
            <v:group style="position:absolute;left:7932;top:2317;width:2277;height:2" coordorigin="7932,2317" coordsize="2277,2">
              <v:shape style="position:absolute;left:7932;top:2317;width:2277;height:2" coordorigin="7932,2317" coordsize="2277,0" path="m7932,2317l10208,2317e" filled="false" stroked="true" strokeweight=".48004pt" strokecolor="#000000">
                <v:path arrowok="t"/>
              </v:shape>
            </v:group>
            <v:group style="position:absolute;left:7932;top:2336;width:2277;height:2" coordorigin="7932,2336" coordsize="2277,2">
              <v:shape style="position:absolute;left:7932;top:2336;width:2277;height:2" coordorigin="7932,2336" coordsize="2277,0" path="m7932,2336l10208,2336e" filled="false" stroked="true" strokeweight=".47998pt" strokecolor="#000000">
                <v:path arrowok="t"/>
              </v:shape>
              <v:shape style="position:absolute;left:3560;top:2329;width:4366;height:731" type="#_x0000_t75" stroked="false">
                <v:imagedata r:id="rId30" o:title=""/>
              </v:shape>
            </v:group>
            <v:group style="position:absolute;left:1687;top:14892;width:1887;height:2" coordorigin="1687,14892" coordsize="1887,2">
              <v:shape style="position:absolute;left:1687;top:14892;width:1887;height:2" coordorigin="1687,14892" coordsize="1887,0" path="m1687,14892l3574,14892e" filled="false" stroked="true" strokeweight=".48001pt" strokecolor="#000000">
                <v:path arrowok="t"/>
              </v:shape>
            </v:group>
            <v:group style="position:absolute;left:1687;top:14873;width:1887;height:2" coordorigin="1687,14873" coordsize="1887,2">
              <v:shape style="position:absolute;left:1687;top:14873;width:1887;height:2" coordorigin="1687,14873" coordsize="1887,0" path="m1687,14873l3574,14873e" filled="false" stroked="true" strokeweight=".48001pt" strokecolor="#000000">
                <v:path arrowok="t"/>
              </v:shape>
              <v:shape style="position:absolute;left:1682;top:3028;width:8554;height:11860" type="#_x0000_t75" stroked="false">
                <v:imagedata r:id="rId31" o:title=""/>
              </v:shape>
            </v:group>
            <v:group style="position:absolute;left:3574;top:14873;width:29;height:2" coordorigin="3574,14873" coordsize="29,2">
              <v:shape style="position:absolute;left:3574;top:14873;width:29;height:2" coordorigin="3574,14873" coordsize="29,0" path="m3574,14873l3602,14873e" filled="false" stroked="true" strokeweight=".48001pt" strokecolor="#000000">
                <v:path arrowok="t"/>
              </v:shape>
            </v:group>
            <v:group style="position:absolute;left:3574;top:14892;width:1011;height:2" coordorigin="3574,14892" coordsize="1011,2">
              <v:shape style="position:absolute;left:3574;top:14892;width:1011;height:2" coordorigin="3574,14892" coordsize="1011,0" path="m3574,14892l4584,14892e" filled="false" stroked="true" strokeweight=".48001pt" strokecolor="#000000">
                <v:path arrowok="t"/>
              </v:shape>
            </v:group>
            <v:group style="position:absolute;left:3602;top:14873;width:982;height:2" coordorigin="3602,14873" coordsize="982,2">
              <v:shape style="position:absolute;left:3602;top:14873;width:982;height:2" coordorigin="3602,14873" coordsize="982,0" path="m3602,14873l4584,14873e" filled="false" stroked="true" strokeweight=".48001pt" strokecolor="#000000">
                <v:path arrowok="t"/>
              </v:shape>
              <v:shape style="position:absolute;left:4565;top:13831;width:48;height:1056" type="#_x0000_t75" stroked="false">
                <v:imagedata r:id="rId32" o:title=""/>
              </v:shape>
            </v:group>
            <v:group style="position:absolute;left:4584;top:14873;width:29;height:2" coordorigin="4584,14873" coordsize="29,2">
              <v:shape style="position:absolute;left:4584;top:14873;width:29;height:2" coordorigin="4584,14873" coordsize="29,0" path="m4584,14873l4613,14873e" filled="false" stroked="true" strokeweight=".48001pt" strokecolor="#000000">
                <v:path arrowok="t"/>
              </v:shape>
            </v:group>
            <v:group style="position:absolute;left:4584;top:14892;width:1011;height:2" coordorigin="4584,14892" coordsize="1011,2">
              <v:shape style="position:absolute;left:4584;top:14892;width:1011;height:2" coordorigin="4584,14892" coordsize="1011,0" path="m4584,14892l5594,14892e" filled="false" stroked="true" strokeweight=".48001pt" strokecolor="#000000">
                <v:path arrowok="t"/>
              </v:shape>
            </v:group>
            <v:group style="position:absolute;left:4613;top:14873;width:982;height:2" coordorigin="4613,14873" coordsize="982,2">
              <v:shape style="position:absolute;left:4613;top:14873;width:982;height:2" coordorigin="4613,14873" coordsize="982,0" path="m4613,14873l5594,14873e" filled="false" stroked="true" strokeweight=".48001pt" strokecolor="#000000">
                <v:path arrowok="t"/>
              </v:shape>
              <v:shape style="position:absolute;left:5575;top:13831;width:48;height:1056" type="#_x0000_t75" stroked="false">
                <v:imagedata r:id="rId32" o:title=""/>
              </v:shape>
            </v:group>
            <v:group style="position:absolute;left:5594;top:14873;width:29;height:2" coordorigin="5594,14873" coordsize="29,2">
              <v:shape style="position:absolute;left:5594;top:14873;width:29;height:2" coordorigin="5594,14873" coordsize="29,0" path="m5594,14873l5623,14873e" filled="false" stroked="true" strokeweight=".48001pt" strokecolor="#000000">
                <v:path arrowok="t"/>
              </v:shape>
            </v:group>
            <v:group style="position:absolute;left:5594;top:14892;width:1154;height:2" coordorigin="5594,14892" coordsize="1154,2">
              <v:shape style="position:absolute;left:5594;top:14892;width:1154;height:2" coordorigin="5594,14892" coordsize="1154,0" path="m5594,14892l6748,14892e" filled="false" stroked="true" strokeweight=".48001pt" strokecolor="#000000">
                <v:path arrowok="t"/>
              </v:shape>
            </v:group>
            <v:group style="position:absolute;left:5623;top:14873;width:1125;height:2" coordorigin="5623,14873" coordsize="1125,2">
              <v:shape style="position:absolute;left:5623;top:14873;width:1125;height:2" coordorigin="5623,14873" coordsize="1125,0" path="m5623,14873l6748,14873e" filled="false" stroked="true" strokeweight=".48001pt" strokecolor="#000000">
                <v:path arrowok="t"/>
              </v:shape>
              <v:shape style="position:absolute;left:6728;top:13831;width:48;height:1056" type="#_x0000_t75" stroked="false">
                <v:imagedata r:id="rId32" o:title=""/>
              </v:shape>
            </v:group>
            <v:group style="position:absolute;left:6748;top:14873;width:29;height:2" coordorigin="6748,14873" coordsize="29,2">
              <v:shape style="position:absolute;left:6748;top:14873;width:29;height:2" coordorigin="6748,14873" coordsize="29,0" path="m6748,14873l6776,14873e" filled="false" stroked="true" strokeweight=".48001pt" strokecolor="#000000">
                <v:path arrowok="t"/>
              </v:shape>
            </v:group>
            <v:group style="position:absolute;left:6748;top:14892;width:1156;height:2" coordorigin="6748,14892" coordsize="1156,2">
              <v:shape style="position:absolute;left:6748;top:14892;width:1156;height:2" coordorigin="6748,14892" coordsize="1156,0" path="m6748,14892l7903,14892e" filled="false" stroked="true" strokeweight=".48001pt" strokecolor="#000000">
                <v:path arrowok="t"/>
              </v:shape>
            </v:group>
            <v:group style="position:absolute;left:6776;top:14873;width:1127;height:2" coordorigin="6776,14873" coordsize="1127,2">
              <v:shape style="position:absolute;left:6776;top:14873;width:1127;height:2" coordorigin="6776,14873" coordsize="1127,0" path="m6776,14873l7903,14873e" filled="false" stroked="true" strokeweight=".48001pt" strokecolor="#000000">
                <v:path arrowok="t"/>
              </v:shape>
              <v:shape style="position:absolute;left:7884;top:13831;width:48;height:1056" type="#_x0000_t75" stroked="false">
                <v:imagedata r:id="rId32" o:title=""/>
              </v:shape>
            </v:group>
            <v:group style="position:absolute;left:7903;top:14873;width:29;height:2" coordorigin="7903,14873" coordsize="29,2">
              <v:shape style="position:absolute;left:7903;top:14873;width:29;height:2" coordorigin="7903,14873" coordsize="29,0" path="m7903,14873l7932,14873e" filled="false" stroked="true" strokeweight=".48001pt" strokecolor="#000000">
                <v:path arrowok="t"/>
              </v:shape>
            </v:group>
            <v:group style="position:absolute;left:7903;top:14892;width:2313;height:2" coordorigin="7903,14892" coordsize="2313,2">
              <v:shape style="position:absolute;left:7903;top:14892;width:2313;height:2" coordorigin="7903,14892" coordsize="2313,0" path="m7903,14892l10216,14892e" filled="false" stroked="true" strokeweight=".48001pt" strokecolor="#000000">
                <v:path arrowok="t"/>
              </v:shape>
            </v:group>
            <v:group style="position:absolute;left:7932;top:14873;width:2284;height:2" coordorigin="7932,14873" coordsize="2284,2">
              <v:shape style="position:absolute;left:7932;top:14873;width:2284;height:2" coordorigin="7932,14873" coordsize="2284,0" path="m7932,14873l10216,14873e" filled="false" stroked="true" strokeweight=".48001pt" strokecolor="#000000">
                <v:path arrowok="t"/>
              </v:shape>
            </v:group>
            <w10:wrap type="none"/>
          </v:group>
        </w:pict>
      </w:r>
      <w:r>
        <w:rPr>
          <w:rFonts w:ascii="宋体" w:hAnsi="宋体" w:cs="宋体" w:eastAsia="宋体" w:hint="default"/>
          <w:sz w:val="18"/>
          <w:szCs w:val="18"/>
        </w:rPr>
        <w:t>北京南天富托普信息 技术有限公司</w:t>
      </w:r>
    </w:p>
    <w:p>
      <w:pPr>
        <w:tabs>
          <w:tab w:pos="1444" w:val="left" w:leader="none"/>
          <w:tab w:pos="2345" w:val="left" w:leader="none"/>
          <w:tab w:pos="3544" w:val="left" w:leader="none"/>
        </w:tabs>
        <w:spacing w:before="406"/>
        <w:ind w:left="253" w:right="-19" w:firstLine="0"/>
        <w:jc w:val="left"/>
        <w:rPr>
          <w:rFonts w:ascii="Times New Roman" w:hAnsi="Times New Roman" w:cs="Times New Roman" w:eastAsia="Times New Roman" w:hint="default"/>
          <w:sz w:val="18"/>
          <w:szCs w:val="18"/>
        </w:rPr>
      </w:pPr>
      <w:r>
        <w:rPr/>
        <w:br w:type="column"/>
      </w:r>
      <w:r>
        <w:rPr>
          <w:rFonts w:ascii="宋体" w:hAnsi="宋体" w:cs="宋体" w:eastAsia="宋体" w:hint="default"/>
          <w:sz w:val="18"/>
          <w:szCs w:val="18"/>
        </w:rPr>
        <w:t>直接控股</w:t>
        <w:tab/>
        <w:t>北京</w:t>
        <w:tab/>
        <w:t>信息产业</w:t>
        <w:tab/>
      </w:r>
      <w:r>
        <w:rPr>
          <w:rFonts w:ascii="Times New Roman" w:hAnsi="Times New Roman" w:cs="Times New Roman" w:eastAsia="Times New Roman" w:hint="default"/>
          <w:sz w:val="18"/>
          <w:szCs w:val="18"/>
        </w:rPr>
        <w:t>3,000.00</w:t>
      </w:r>
    </w:p>
    <w:p>
      <w:pPr>
        <w:spacing w:line="381" w:lineRule="auto" w:before="117"/>
        <w:ind w:left="330" w:right="740" w:hanging="76"/>
        <w:jc w:val="center"/>
        <w:rPr>
          <w:rFonts w:ascii="宋体" w:hAnsi="宋体" w:cs="宋体" w:eastAsia="宋体" w:hint="default"/>
          <w:sz w:val="15"/>
          <w:szCs w:val="15"/>
        </w:rPr>
      </w:pPr>
      <w:r>
        <w:rPr/>
        <w:br w:type="column"/>
      </w:r>
      <w:r>
        <w:rPr>
          <w:rFonts w:ascii="宋体" w:hAnsi="宋体" w:cs="宋体" w:eastAsia="宋体" w:hint="default"/>
          <w:sz w:val="15"/>
          <w:szCs w:val="15"/>
        </w:rPr>
        <w:t>开发、销售计算机软硬件及外部 </w:t>
      </w:r>
      <w:r>
        <w:rPr>
          <w:rFonts w:ascii="宋体" w:hAnsi="宋体" w:cs="宋体" w:eastAsia="宋体" w:hint="default"/>
          <w:spacing w:val="-6"/>
          <w:sz w:val="15"/>
          <w:szCs w:val="15"/>
        </w:rPr>
        <w:t>设备、机械电器设备；系统集成；</w:t>
      </w:r>
      <w:r>
        <w:rPr>
          <w:rFonts w:ascii="宋体" w:hAnsi="宋体" w:cs="宋体" w:eastAsia="宋体" w:hint="default"/>
          <w:sz w:val="15"/>
          <w:szCs w:val="15"/>
        </w:rPr>
        <w:t> 技术服务、技术咨询</w:t>
      </w:r>
    </w:p>
    <w:p>
      <w:pPr>
        <w:spacing w:after="0" w:line="381" w:lineRule="auto"/>
        <w:jc w:val="center"/>
        <w:rPr>
          <w:rFonts w:ascii="宋体" w:hAnsi="宋体" w:cs="宋体" w:eastAsia="宋体" w:hint="default"/>
          <w:sz w:val="15"/>
          <w:szCs w:val="15"/>
        </w:rPr>
        <w:sectPr>
          <w:type w:val="continuous"/>
          <w:pgSz w:w="11910" w:h="16840"/>
          <w:pgMar w:top="1100" w:bottom="280" w:left="980" w:right="980"/>
          <w:cols w:num="3" w:equalWidth="0">
            <w:col w:w="2450" w:space="40"/>
            <w:col w:w="4176" w:space="40"/>
            <w:col w:w="3244"/>
          </w:cols>
        </w:sectPr>
      </w:pPr>
    </w:p>
    <w:p>
      <w:pPr>
        <w:spacing w:line="240" w:lineRule="auto" w:before="6"/>
        <w:rPr>
          <w:rFonts w:ascii="宋体" w:hAnsi="宋体" w:cs="宋体" w:eastAsia="宋体" w:hint="default"/>
          <w:sz w:val="24"/>
          <w:szCs w:val="24"/>
        </w:rPr>
      </w:pPr>
    </w:p>
    <w:p>
      <w:pPr>
        <w:spacing w:line="4778" w:lineRule="exact"/>
        <w:ind w:left="702" w:right="0" w:firstLine="0"/>
        <w:rPr>
          <w:rFonts w:ascii="宋体" w:hAnsi="宋体" w:cs="宋体" w:eastAsia="宋体" w:hint="default"/>
          <w:sz w:val="20"/>
          <w:szCs w:val="20"/>
        </w:rPr>
      </w:pPr>
      <w:r>
        <w:rPr>
          <w:rFonts w:ascii="宋体" w:hAnsi="宋体" w:cs="宋体" w:eastAsia="宋体" w:hint="default"/>
          <w:position w:val="-95"/>
          <w:sz w:val="20"/>
          <w:szCs w:val="20"/>
        </w:rPr>
        <w:pict>
          <v:group style="width:427.7pt;height:238.95pt;mso-position-horizontal-relative:char;mso-position-vertical-relative:line" coordorigin="0,0" coordsize="8554,4779">
            <v:group style="position:absolute;left:19;top:5;width:1872;height:2" coordorigin="19,5" coordsize="1872,2">
              <v:shape style="position:absolute;left:19;top:5;width:1872;height:2" coordorigin="19,5" coordsize="1872,0" path="m19,5l1891,5e" filled="false" stroked="true" strokeweight=".48004pt" strokecolor="#000000">
                <v:path arrowok="t"/>
              </v:shape>
            </v:group>
            <v:group style="position:absolute;left:19;top:24;width:1872;height:2" coordorigin="19,24" coordsize="1872,2">
              <v:shape style="position:absolute;left:19;top:24;width:1872;height:2" coordorigin="19,24" coordsize="1872,0" path="m19,24l1891,24e" filled="false" stroked="true" strokeweight=".47998pt" strokecolor="#000000">
                <v:path arrowok="t"/>
              </v:shape>
              <v:shape style="position:absolute;left:1891;top:29;width:10;height:2" type="#_x0000_t75" stroked="false">
                <v:imagedata r:id="rId24" o:title=""/>
              </v:shape>
            </v:group>
            <v:group style="position:absolute;left:1891;top:5;width:29;height:2" coordorigin="1891,5" coordsize="29,2">
              <v:shape style="position:absolute;left:1891;top:5;width:29;height:2" coordorigin="1891,5" coordsize="29,0" path="m1891,5l1920,5e" filled="false" stroked="true" strokeweight=".48004pt" strokecolor="#000000">
                <v:path arrowok="t"/>
              </v:shape>
            </v:group>
            <v:group style="position:absolute;left:1891;top:24;width:29;height:2" coordorigin="1891,24" coordsize="29,2">
              <v:shape style="position:absolute;left:1891;top:24;width:29;height:2" coordorigin="1891,24" coordsize="29,0" path="m1891,24l1920,24e" filled="false" stroked="true" strokeweight=".47998pt" strokecolor="#000000">
                <v:path arrowok="t"/>
              </v:shape>
            </v:group>
            <v:group style="position:absolute;left:1920;top:5;width:982;height:2" coordorigin="1920,5" coordsize="982,2">
              <v:shape style="position:absolute;left:1920;top:5;width:982;height:2" coordorigin="1920,5" coordsize="982,0" path="m1920,5l2902,5e" filled="false" stroked="true" strokeweight=".48004pt" strokecolor="#000000">
                <v:path arrowok="t"/>
              </v:shape>
            </v:group>
            <v:group style="position:absolute;left:1920;top:24;width:982;height:2" coordorigin="1920,24" coordsize="982,2">
              <v:shape style="position:absolute;left:1920;top:24;width:982;height:2" coordorigin="1920,24" coordsize="982,0" path="m1920,24l2902,24e" filled="false" stroked="true" strokeweight=".47998pt" strokecolor="#000000">
                <v:path arrowok="t"/>
              </v:shape>
              <v:shape style="position:absolute;left:2902;top:29;width:10;height:2" type="#_x0000_t75" stroked="false">
                <v:imagedata r:id="rId24" o:title=""/>
              </v:shape>
            </v:group>
            <v:group style="position:absolute;left:2902;top:5;width:29;height:2" coordorigin="2902,5" coordsize="29,2">
              <v:shape style="position:absolute;left:2902;top:5;width:29;height:2" coordorigin="2902,5" coordsize="29,0" path="m2902,5l2930,5e" filled="false" stroked="true" strokeweight=".48004pt" strokecolor="#000000">
                <v:path arrowok="t"/>
              </v:shape>
            </v:group>
            <v:group style="position:absolute;left:2902;top:24;width:29;height:2" coordorigin="2902,24" coordsize="29,2">
              <v:shape style="position:absolute;left:2902;top:24;width:29;height:2" coordorigin="2902,24" coordsize="29,0" path="m2902,24l2930,24e" filled="false" stroked="true" strokeweight=".47998pt" strokecolor="#000000">
                <v:path arrowok="t"/>
              </v:shape>
            </v:group>
            <v:group style="position:absolute;left:2930;top:5;width:982;height:2" coordorigin="2930,5" coordsize="982,2">
              <v:shape style="position:absolute;left:2930;top:5;width:982;height:2" coordorigin="2930,5" coordsize="982,0" path="m2930,5l3912,5e" filled="false" stroked="true" strokeweight=".48004pt" strokecolor="#000000">
                <v:path arrowok="t"/>
              </v:shape>
            </v:group>
            <v:group style="position:absolute;left:2930;top:24;width:982;height:2" coordorigin="2930,24" coordsize="982,2">
              <v:shape style="position:absolute;left:2930;top:24;width:982;height:2" coordorigin="2930,24" coordsize="982,0" path="m2930,24l3912,24e" filled="false" stroked="true" strokeweight=".47998pt" strokecolor="#000000">
                <v:path arrowok="t"/>
              </v:shape>
              <v:shape style="position:absolute;left:3912;top:29;width:10;height:2" type="#_x0000_t75" stroked="false">
                <v:imagedata r:id="rId24" o:title=""/>
              </v:shape>
            </v:group>
            <v:group style="position:absolute;left:3912;top:5;width:29;height:2" coordorigin="3912,5" coordsize="29,2">
              <v:shape style="position:absolute;left:3912;top:5;width:29;height:2" coordorigin="3912,5" coordsize="29,0" path="m3912,5l3941,5e" filled="false" stroked="true" strokeweight=".48004pt" strokecolor="#000000">
                <v:path arrowok="t"/>
              </v:shape>
            </v:group>
            <v:group style="position:absolute;left:3912;top:24;width:29;height:2" coordorigin="3912,24" coordsize="29,2">
              <v:shape style="position:absolute;left:3912;top:24;width:29;height:2" coordorigin="3912,24" coordsize="29,0" path="m3912,24l3941,24e" filled="false" stroked="true" strokeweight=".47998pt" strokecolor="#000000">
                <v:path arrowok="t"/>
              </v:shape>
            </v:group>
            <v:group style="position:absolute;left:3941;top:5;width:1125;height:2" coordorigin="3941,5" coordsize="1125,2">
              <v:shape style="position:absolute;left:3941;top:5;width:1125;height:2" coordorigin="3941,5" coordsize="1125,0" path="m3941,5l5065,5e" filled="false" stroked="true" strokeweight=".48004pt" strokecolor="#000000">
                <v:path arrowok="t"/>
              </v:shape>
            </v:group>
            <v:group style="position:absolute;left:3941;top:24;width:1125;height:2" coordorigin="3941,24" coordsize="1125,2">
              <v:shape style="position:absolute;left:3941;top:24;width:1125;height:2" coordorigin="3941,24" coordsize="1125,0" path="m3941,24l5065,24e" filled="false" stroked="true" strokeweight=".47998pt" strokecolor="#000000">
                <v:path arrowok="t"/>
              </v:shape>
              <v:shape style="position:absolute;left:5065;top:29;width:10;height:2" type="#_x0000_t75" stroked="false">
                <v:imagedata r:id="rId24" o:title=""/>
              </v:shape>
            </v:group>
            <v:group style="position:absolute;left:5065;top:5;width:29;height:2" coordorigin="5065,5" coordsize="29,2">
              <v:shape style="position:absolute;left:5065;top:5;width:29;height:2" coordorigin="5065,5" coordsize="29,0" path="m5065,5l5094,5e" filled="false" stroked="true" strokeweight=".48004pt" strokecolor="#000000">
                <v:path arrowok="t"/>
              </v:shape>
            </v:group>
            <v:group style="position:absolute;left:5065;top:24;width:29;height:2" coordorigin="5065,24" coordsize="29,2">
              <v:shape style="position:absolute;left:5065;top:24;width:29;height:2" coordorigin="5065,24" coordsize="29,0" path="m5065,24l5094,24e" filled="false" stroked="true" strokeweight=".47998pt" strokecolor="#000000">
                <v:path arrowok="t"/>
              </v:shape>
            </v:group>
            <v:group style="position:absolute;left:5094;top:5;width:1127;height:2" coordorigin="5094,5" coordsize="1127,2">
              <v:shape style="position:absolute;left:5094;top:5;width:1127;height:2" coordorigin="5094,5" coordsize="1127,0" path="m5094,5l6221,5e" filled="false" stroked="true" strokeweight=".48004pt" strokecolor="#000000">
                <v:path arrowok="t"/>
              </v:shape>
            </v:group>
            <v:group style="position:absolute;left:5094;top:24;width:1127;height:2" coordorigin="5094,24" coordsize="1127,2">
              <v:shape style="position:absolute;left:5094;top:24;width:1127;height:2" coordorigin="5094,24" coordsize="1127,0" path="m5094,24l6221,24e" filled="false" stroked="true" strokeweight=".47998pt" strokecolor="#000000">
                <v:path arrowok="t"/>
              </v:shape>
              <v:shape style="position:absolute;left:6221;top:29;width:10;height:2" type="#_x0000_t75" stroked="false">
                <v:imagedata r:id="rId24" o:title=""/>
              </v:shape>
            </v:group>
            <v:group style="position:absolute;left:6221;top:5;width:29;height:2" coordorigin="6221,5" coordsize="29,2">
              <v:shape style="position:absolute;left:6221;top:5;width:29;height:2" coordorigin="6221,5" coordsize="29,0" path="m6221,5l6250,5e" filled="false" stroked="true" strokeweight=".48004pt" strokecolor="#000000">
                <v:path arrowok="t"/>
              </v:shape>
            </v:group>
            <v:group style="position:absolute;left:6221;top:24;width:29;height:2" coordorigin="6221,24" coordsize="29,2">
              <v:shape style="position:absolute;left:6221;top:24;width:29;height:2" coordorigin="6221,24" coordsize="29,0" path="m6221,24l6250,24e" filled="false" stroked="true" strokeweight=".47998pt" strokecolor="#000000">
                <v:path arrowok="t"/>
              </v:shape>
            </v:group>
            <v:group style="position:absolute;left:6250;top:5;width:2277;height:2" coordorigin="6250,5" coordsize="2277,2">
              <v:shape style="position:absolute;left:6250;top:5;width:2277;height:2" coordorigin="6250,5" coordsize="2277,0" path="m6250,5l8526,5e" filled="false" stroked="true" strokeweight=".48004pt" strokecolor="#000000">
                <v:path arrowok="t"/>
              </v:shape>
            </v:group>
            <v:group style="position:absolute;left:6250;top:24;width:2277;height:2" coordorigin="6250,24" coordsize="2277,2">
              <v:shape style="position:absolute;left:6250;top:24;width:2277;height:2" coordorigin="6250,24" coordsize="2277,0" path="m6250,24l8526,24e" filled="false" stroked="true" strokeweight=".47998pt" strokecolor="#000000">
                <v:path arrowok="t"/>
              </v:shape>
              <v:shape style="position:absolute;left:1878;top:17;width:4366;height:731" type="#_x0000_t75" stroked="false">
                <v:imagedata r:id="rId33" o:title=""/>
              </v:shape>
            </v:group>
            <v:group style="position:absolute;left:5;top:4774;width:1887;height:2" coordorigin="5,4774" coordsize="1887,2">
              <v:shape style="position:absolute;left:5;top:4774;width:1887;height:2" coordorigin="5,4774" coordsize="1887,0" path="m5,4774l1891,4774e" filled="false" stroked="true" strokeweight=".47998pt" strokecolor="#000000">
                <v:path arrowok="t"/>
              </v:shape>
            </v:group>
            <v:group style="position:absolute;left:5;top:4754;width:1887;height:2" coordorigin="5,4754" coordsize="1887,2">
              <v:shape style="position:absolute;left:5;top:4754;width:1887;height:2" coordorigin="5,4754" coordsize="1887,0" path="m5,4754l1891,4754e" filled="false" stroked="true" strokeweight=".47998pt" strokecolor="#000000">
                <v:path arrowok="t"/>
              </v:shape>
              <v:shape style="position:absolute;left:0;top:715;width:8554;height:4054" type="#_x0000_t75" stroked="false">
                <v:imagedata r:id="rId34" o:title=""/>
              </v:shape>
            </v:group>
            <v:group style="position:absolute;left:1891;top:4754;width:29;height:2" coordorigin="1891,4754" coordsize="29,2">
              <v:shape style="position:absolute;left:1891;top:4754;width:29;height:2" coordorigin="1891,4754" coordsize="29,0" path="m1891,4754l1920,4754e" filled="false" stroked="true" strokeweight=".47998pt" strokecolor="#000000">
                <v:path arrowok="t"/>
              </v:shape>
            </v:group>
            <v:group style="position:absolute;left:1891;top:4774;width:1011;height:2" coordorigin="1891,4774" coordsize="1011,2">
              <v:shape style="position:absolute;left:1891;top:4774;width:1011;height:2" coordorigin="1891,4774" coordsize="1011,0" path="m1891,4774l2902,4774e" filled="false" stroked="true" strokeweight=".47998pt" strokecolor="#000000">
                <v:path arrowok="t"/>
              </v:shape>
            </v:group>
            <v:group style="position:absolute;left:1920;top:4754;width:982;height:2" coordorigin="1920,4754" coordsize="982,2">
              <v:shape style="position:absolute;left:1920;top:4754;width:982;height:2" coordorigin="1920,4754" coordsize="982,0" path="m1920,4754l2902,4754e" filled="false" stroked="true" strokeweight=".47998pt" strokecolor="#000000">
                <v:path arrowok="t"/>
              </v:shape>
              <v:shape style="position:absolute;left:2882;top:3401;width:48;height:1368" type="#_x0000_t75" stroked="false">
                <v:imagedata r:id="rId35" o:title=""/>
              </v:shape>
            </v:group>
            <v:group style="position:absolute;left:2902;top:4754;width:29;height:2" coordorigin="2902,4754" coordsize="29,2">
              <v:shape style="position:absolute;left:2902;top:4754;width:29;height:2" coordorigin="2902,4754" coordsize="29,0" path="m2902,4754l2930,4754e" filled="false" stroked="true" strokeweight=".47998pt" strokecolor="#000000">
                <v:path arrowok="t"/>
              </v:shape>
            </v:group>
            <v:group style="position:absolute;left:2902;top:4774;width:1011;height:2" coordorigin="2902,4774" coordsize="1011,2">
              <v:shape style="position:absolute;left:2902;top:4774;width:1011;height:2" coordorigin="2902,4774" coordsize="1011,0" path="m2902,4774l3912,4774e" filled="false" stroked="true" strokeweight=".47998pt" strokecolor="#000000">
                <v:path arrowok="t"/>
              </v:shape>
            </v:group>
            <v:group style="position:absolute;left:2930;top:4754;width:982;height:2" coordorigin="2930,4754" coordsize="982,2">
              <v:shape style="position:absolute;left:2930;top:4754;width:982;height:2" coordorigin="2930,4754" coordsize="982,0" path="m2930,4754l3912,4754e" filled="false" stroked="true" strokeweight=".47998pt" strokecolor="#000000">
                <v:path arrowok="t"/>
              </v:shape>
              <v:shape style="position:absolute;left:3893;top:3401;width:48;height:1368" type="#_x0000_t75" stroked="false">
                <v:imagedata r:id="rId35" o:title=""/>
              </v:shape>
            </v:group>
            <v:group style="position:absolute;left:3912;top:4754;width:29;height:2" coordorigin="3912,4754" coordsize="29,2">
              <v:shape style="position:absolute;left:3912;top:4754;width:29;height:2" coordorigin="3912,4754" coordsize="29,0" path="m3912,4754l3941,4754e" filled="false" stroked="true" strokeweight=".47998pt" strokecolor="#000000">
                <v:path arrowok="t"/>
              </v:shape>
            </v:group>
            <v:group style="position:absolute;left:3912;top:4774;width:1154;height:2" coordorigin="3912,4774" coordsize="1154,2">
              <v:shape style="position:absolute;left:3912;top:4774;width:1154;height:2" coordorigin="3912,4774" coordsize="1154,0" path="m3912,4774l5065,4774e" filled="false" stroked="true" strokeweight=".47998pt" strokecolor="#000000">
                <v:path arrowok="t"/>
              </v:shape>
            </v:group>
            <v:group style="position:absolute;left:3941;top:4754;width:1125;height:2" coordorigin="3941,4754" coordsize="1125,2">
              <v:shape style="position:absolute;left:3941;top:4754;width:1125;height:2" coordorigin="3941,4754" coordsize="1125,0" path="m3941,4754l5065,4754e" filled="false" stroked="true" strokeweight=".47998pt" strokecolor="#000000">
                <v:path arrowok="t"/>
              </v:shape>
              <v:shape style="position:absolute;left:5046;top:3401;width:48;height:1363" type="#_x0000_t75" stroked="false">
                <v:imagedata r:id="rId36" o:title=""/>
              </v:shape>
            </v:group>
            <v:group style="position:absolute;left:5065;top:4754;width:29;height:2" coordorigin="5065,4754" coordsize="29,2">
              <v:shape style="position:absolute;left:5065;top:4754;width:29;height:2" coordorigin="5065,4754" coordsize="29,0" path="m5065,4754l5094,4754e" filled="false" stroked="true" strokeweight=".47998pt" strokecolor="#000000">
                <v:path arrowok="t"/>
              </v:shape>
            </v:group>
            <v:group style="position:absolute;left:5065;top:4774;width:1156;height:2" coordorigin="5065,4774" coordsize="1156,2">
              <v:shape style="position:absolute;left:5065;top:4774;width:1156;height:2" coordorigin="5065,4774" coordsize="1156,0" path="m5065,4774l6221,4774e" filled="false" stroked="true" strokeweight=".47998pt" strokecolor="#000000">
                <v:path arrowok="t"/>
              </v:shape>
            </v:group>
            <v:group style="position:absolute;left:5094;top:4754;width:1127;height:2" coordorigin="5094,4754" coordsize="1127,2">
              <v:shape style="position:absolute;left:5094;top:4754;width:1127;height:2" coordorigin="5094,4754" coordsize="1127,0" path="m5094,4754l6221,4754e" filled="false" stroked="true" strokeweight=".47998pt" strokecolor="#000000">
                <v:path arrowok="t"/>
              </v:shape>
              <v:shape style="position:absolute;left:6202;top:3401;width:48;height:1368" type="#_x0000_t75" stroked="false">
                <v:imagedata r:id="rId35" o:title=""/>
              </v:shape>
            </v:group>
            <v:group style="position:absolute;left:6221;top:4754;width:29;height:2" coordorigin="6221,4754" coordsize="29,2">
              <v:shape style="position:absolute;left:6221;top:4754;width:29;height:2" coordorigin="6221,4754" coordsize="29,0" path="m6221,4754l6250,4754e" filled="false" stroked="true" strokeweight=".47998pt" strokecolor="#000000">
                <v:path arrowok="t"/>
              </v:shape>
            </v:group>
            <v:group style="position:absolute;left:6221;top:4774;width:2313;height:2" coordorigin="6221,4774" coordsize="2313,2">
              <v:shape style="position:absolute;left:6221;top:4774;width:2313;height:2" coordorigin="6221,4774" coordsize="2313,0" path="m6221,4774l8533,4774e" filled="false" stroked="true" strokeweight=".47998pt" strokecolor="#000000">
                <v:path arrowok="t"/>
              </v:shape>
            </v:group>
            <v:group style="position:absolute;left:6250;top:4754;width:2284;height:2" coordorigin="6250,4754" coordsize="2284,2">
              <v:shape style="position:absolute;left:6250;top:4754;width:2284;height:2" coordorigin="6250,4754" coordsize="2284,0" path="m6250,4754l8533,4754e" filled="false" stroked="true" strokeweight=".47998pt" strokecolor="#000000">
                <v:path arrowok="t"/>
              </v:shape>
              <v:shape style="position:absolute;left:508;top:2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041;top:137;width:72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子公司类</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型</w:t>
                      </w:r>
                    </w:p>
                  </w:txbxContent>
                </v:textbox>
                <w10:wrap type="none"/>
              </v:shape>
              <v:shape style="position:absolute;left:3142;top:2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4133;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5287;top:293;width:3068;height:722" type="#_x0000_t202" filled="false" stroked="false">
                <v:textbox inset="0,0,0,0">
                  <w:txbxContent>
                    <w:p>
                      <w:pPr>
                        <w:tabs>
                          <w:tab w:pos="173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tab/>
                        <w:t>经营范围</w:t>
                      </w:r>
                    </w:p>
                    <w:p>
                      <w:pPr>
                        <w:spacing w:line="240" w:lineRule="auto" w:before="5"/>
                        <w:rPr>
                          <w:rFonts w:ascii="宋体" w:hAnsi="宋体" w:cs="宋体" w:eastAsia="宋体" w:hint="default"/>
                          <w:sz w:val="26"/>
                          <w:szCs w:val="26"/>
                        </w:rPr>
                      </w:pPr>
                    </w:p>
                    <w:p>
                      <w:pPr>
                        <w:spacing w:before="0"/>
                        <w:ind w:left="1117" w:right="0" w:firstLine="0"/>
                        <w:jc w:val="left"/>
                        <w:rPr>
                          <w:rFonts w:ascii="宋体" w:hAnsi="宋体" w:cs="宋体" w:eastAsia="宋体" w:hint="default"/>
                          <w:sz w:val="15"/>
                          <w:szCs w:val="15"/>
                        </w:rPr>
                      </w:pPr>
                      <w:r>
                        <w:rPr>
                          <w:rFonts w:ascii="宋体" w:hAnsi="宋体" w:cs="宋体" w:eastAsia="宋体" w:hint="default"/>
                          <w:sz w:val="15"/>
                          <w:szCs w:val="15"/>
                        </w:rPr>
                        <w:t>生产销售中西药制剂、医疗器</w:t>
                      </w:r>
                    </w:p>
                  </w:txbxContent>
                </v:textbox>
                <w10:wrap type="none"/>
              </v:shape>
              <v:shape style="position:absolute;left:127;top:1163;width:162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昆明振华制药厂有限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公司⑦</w:t>
                      </w:r>
                    </w:p>
                  </w:txbxContent>
                </v:textbox>
                <w10:wrap type="none"/>
              </v:shape>
              <v:shape style="position:absolute;left:2041;top:131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间接控股</w:t>
                      </w:r>
                    </w:p>
                  </w:txbxContent>
                </v:textbox>
                <w10:wrap type="none"/>
              </v:shape>
              <v:shape style="position:absolute;left:3232;top:13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w:t>
                      </w:r>
                    </w:p>
                  </w:txbxContent>
                </v:textbox>
                <w10:wrap type="none"/>
              </v:shape>
              <v:shape style="position:absolute;left:4313;top:13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制药</w:t>
                      </w:r>
                    </w:p>
                  </w:txbxContent>
                </v:textbox>
                <w10:wrap type="none"/>
              </v:shape>
              <v:shape style="position:absolute;left:5332;top:1175;width:3168;height:1178" type="#_x0000_t202" filled="false" stroked="false">
                <v:textbox inset="0,0,0,0">
                  <w:txbxContent>
                    <w:p>
                      <w:pPr>
                        <w:spacing w:line="139" w:lineRule="exact" w:before="0"/>
                        <w:ind w:left="1002" w:right="0" w:firstLine="0"/>
                        <w:jc w:val="left"/>
                        <w:rPr>
                          <w:rFonts w:ascii="宋体" w:hAnsi="宋体" w:cs="宋体" w:eastAsia="宋体" w:hint="default"/>
                          <w:sz w:val="15"/>
                          <w:szCs w:val="15"/>
                        </w:rPr>
                      </w:pPr>
                      <w:r>
                        <w:rPr>
                          <w:rFonts w:ascii="宋体" w:hAnsi="宋体" w:cs="宋体" w:eastAsia="宋体" w:hint="default"/>
                          <w:sz w:val="15"/>
                          <w:szCs w:val="15"/>
                        </w:rPr>
                        <w:t>械、食品、保健品、化妆品、消</w:t>
                      </w:r>
                    </w:p>
                    <w:p>
                      <w:pPr>
                        <w:spacing w:line="161" w:lineRule="exact" w:before="0"/>
                        <w:ind w:left="0" w:right="0" w:firstLine="0"/>
                        <w:jc w:val="left"/>
                        <w:rPr>
                          <w:rFonts w:ascii="Times New Roman" w:hAnsi="Times New Roman" w:cs="Times New Roman" w:eastAsia="Times New Roman" w:hint="default"/>
                          <w:sz w:val="18"/>
                          <w:szCs w:val="18"/>
                        </w:rPr>
                      </w:pPr>
                      <w:r>
                        <w:rPr>
                          <w:rFonts w:ascii="Times New Roman"/>
                          <w:sz w:val="18"/>
                        </w:rPr>
                        <w:t>5,000.00</w:t>
                      </w:r>
                    </w:p>
                    <w:p>
                      <w:pPr>
                        <w:spacing w:line="162" w:lineRule="exact" w:before="0"/>
                        <w:ind w:left="1372" w:right="0" w:hanging="371"/>
                        <w:jc w:val="left"/>
                        <w:rPr>
                          <w:rFonts w:ascii="宋体" w:hAnsi="宋体" w:cs="宋体" w:eastAsia="宋体" w:hint="default"/>
                          <w:sz w:val="15"/>
                          <w:szCs w:val="15"/>
                        </w:rPr>
                      </w:pPr>
                      <w:r>
                        <w:rPr>
                          <w:rFonts w:ascii="宋体" w:hAnsi="宋体" w:cs="宋体" w:eastAsia="宋体" w:hint="default"/>
                          <w:spacing w:val="-6"/>
                          <w:sz w:val="15"/>
                          <w:szCs w:val="15"/>
                        </w:rPr>
                        <w:t>毒、抗菌抑菌制剂、货物进出口、</w:t>
                      </w:r>
                    </w:p>
                    <w:p>
                      <w:pPr>
                        <w:spacing w:before="117"/>
                        <w:ind w:left="927" w:right="0" w:firstLine="0"/>
                        <w:jc w:val="center"/>
                        <w:rPr>
                          <w:rFonts w:ascii="宋体" w:hAnsi="宋体" w:cs="宋体" w:eastAsia="宋体" w:hint="default"/>
                          <w:sz w:val="15"/>
                          <w:szCs w:val="15"/>
                        </w:rPr>
                      </w:pPr>
                      <w:r>
                        <w:rPr>
                          <w:rFonts w:ascii="宋体" w:hAnsi="宋体" w:cs="宋体" w:eastAsia="宋体" w:hint="default"/>
                          <w:sz w:val="15"/>
                          <w:szCs w:val="15"/>
                        </w:rPr>
                        <w:t>技术咨询、委托加工</w:t>
                      </w:r>
                    </w:p>
                    <w:p>
                      <w:pPr>
                        <w:spacing w:line="240" w:lineRule="auto" w:before="9"/>
                        <w:rPr>
                          <w:rFonts w:ascii="宋体" w:hAnsi="宋体" w:cs="宋体" w:eastAsia="宋体" w:hint="default"/>
                          <w:sz w:val="15"/>
                          <w:szCs w:val="15"/>
                        </w:rPr>
                      </w:pPr>
                    </w:p>
                    <w:p>
                      <w:pPr>
                        <w:spacing w:before="0"/>
                        <w:ind w:left="1002" w:right="0" w:firstLine="0"/>
                        <w:jc w:val="left"/>
                        <w:rPr>
                          <w:rFonts w:ascii="宋体" w:hAnsi="宋体" w:cs="宋体" w:eastAsia="宋体" w:hint="default"/>
                          <w:sz w:val="15"/>
                          <w:szCs w:val="15"/>
                        </w:rPr>
                      </w:pPr>
                      <w:r>
                        <w:rPr>
                          <w:rFonts w:ascii="宋体" w:hAnsi="宋体" w:cs="宋体" w:eastAsia="宋体" w:hint="default"/>
                          <w:sz w:val="15"/>
                          <w:szCs w:val="15"/>
                        </w:rPr>
                        <w:t>开发、生产、销售计算机软件、</w:t>
                      </w:r>
                    </w:p>
                  </w:txbxContent>
                </v:textbox>
                <w10:wrap type="none"/>
              </v:shape>
              <v:shape style="position:absolute;left:127;top:2501;width:162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天鸿志（北京）科技</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有限公司⑧</w:t>
                      </w:r>
                    </w:p>
                  </w:txbxContent>
                </v:textbox>
                <w10:wrap type="none"/>
              </v:shape>
              <v:shape style="position:absolute;left:2041;top:26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间接控股</w:t>
                      </w:r>
                    </w:p>
                  </w:txbxContent>
                </v:textbox>
                <w10:wrap type="none"/>
              </v:shape>
              <v:shape style="position:absolute;left:3232;top:26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w:t>
                      </w:r>
                    </w:p>
                  </w:txbxContent>
                </v:textbox>
                <w10:wrap type="none"/>
              </v:shape>
              <v:shape style="position:absolute;left:4133;top:265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信息产业</w:t>
                      </w:r>
                    </w:p>
                  </w:txbxContent>
                </v:textbox>
                <w10:wrap type="none"/>
              </v:shape>
              <v:shape style="position:absolute;left:5513;top:2664;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334;top:2513;width:2100;height:1178" type="#_x0000_t202" filled="false" stroked="false">
                <v:textbox inset="0,0,0,0">
                  <w:txbxContent>
                    <w:p>
                      <w:pPr>
                        <w:spacing w:line="150" w:lineRule="exact" w:before="0"/>
                        <w:ind w:left="0" w:right="7" w:firstLine="0"/>
                        <w:jc w:val="center"/>
                        <w:rPr>
                          <w:rFonts w:ascii="宋体" w:hAnsi="宋体" w:cs="宋体" w:eastAsia="宋体" w:hint="default"/>
                          <w:sz w:val="15"/>
                          <w:szCs w:val="15"/>
                        </w:rPr>
                      </w:pPr>
                      <w:r>
                        <w:rPr>
                          <w:rFonts w:ascii="宋体" w:hAnsi="宋体" w:cs="宋体" w:eastAsia="宋体" w:hint="default"/>
                          <w:sz w:val="15"/>
                          <w:szCs w:val="15"/>
                        </w:rPr>
                        <w:t>硬件、外部设备及智能机电产</w:t>
                      </w:r>
                    </w:p>
                    <w:p>
                      <w:pPr>
                        <w:spacing w:line="384" w:lineRule="auto" w:before="115"/>
                        <w:ind w:left="0" w:right="0" w:hanging="10"/>
                        <w:jc w:val="center"/>
                        <w:rPr>
                          <w:rFonts w:ascii="宋体" w:hAnsi="宋体" w:cs="宋体" w:eastAsia="宋体" w:hint="default"/>
                          <w:sz w:val="15"/>
                          <w:szCs w:val="15"/>
                        </w:rPr>
                      </w:pPr>
                      <w:r>
                        <w:rPr>
                          <w:rFonts w:ascii="宋体" w:hAnsi="宋体" w:cs="宋体" w:eastAsia="宋体" w:hint="default"/>
                          <w:spacing w:val="-1"/>
                          <w:sz w:val="15"/>
                          <w:szCs w:val="15"/>
                        </w:rPr>
                        <w:t>品，信息工程承包、技术咨询服</w:t>
                      </w:r>
                      <w:r>
                        <w:rPr>
                          <w:rFonts w:ascii="宋体" w:hAnsi="宋体" w:cs="宋体" w:eastAsia="宋体" w:hint="default"/>
                          <w:sz w:val="15"/>
                          <w:szCs w:val="15"/>
                        </w:rPr>
                        <w:t> 务</w:t>
                      </w:r>
                    </w:p>
                    <w:p>
                      <w:pPr>
                        <w:spacing w:before="115"/>
                        <w:ind w:left="0" w:right="0" w:firstLine="0"/>
                        <w:jc w:val="center"/>
                        <w:rPr>
                          <w:rFonts w:ascii="宋体" w:hAnsi="宋体" w:cs="宋体" w:eastAsia="宋体" w:hint="default"/>
                          <w:sz w:val="15"/>
                          <w:szCs w:val="15"/>
                        </w:rPr>
                      </w:pPr>
                      <w:r>
                        <w:rPr>
                          <w:rFonts w:ascii="宋体" w:hAnsi="宋体" w:cs="宋体" w:eastAsia="宋体" w:hint="default"/>
                          <w:sz w:val="15"/>
                          <w:szCs w:val="15"/>
                        </w:rPr>
                        <w:t>开发、生产、销售计算机软件、</w:t>
                      </w:r>
                    </w:p>
                  </w:txbxContent>
                </v:textbox>
                <w10:wrap type="none"/>
              </v:shape>
              <v:shape style="position:absolute;left:127;top:3839;width:162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成都南天佳信信息工</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程有限公司</w:t>
                      </w:r>
                    </w:p>
                  </w:txbxContent>
                </v:textbox>
                <w10:wrap type="none"/>
              </v:shape>
              <v:shape style="position:absolute;left:2041;top:39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间接控股</w:t>
                      </w:r>
                    </w:p>
                  </w:txbxContent>
                </v:textbox>
                <w10:wrap type="none"/>
              </v:shape>
              <v:shape style="position:absolute;left:3232;top:39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w:t>
                      </w:r>
                    </w:p>
                  </w:txbxContent>
                </v:textbox>
                <w10:wrap type="none"/>
              </v:shape>
              <v:shape style="position:absolute;left:4133;top:39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信息产业</w:t>
                      </w:r>
                    </w:p>
                  </w:txbxContent>
                </v:textbox>
                <w10:wrap type="none"/>
              </v:shape>
              <v:shape style="position:absolute;left:5513;top:4002;width:270;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500</w:t>
                      </w:r>
                    </w:p>
                  </w:txbxContent>
                </v:textbox>
                <w10:wrap type="none"/>
              </v:shape>
              <v:shape style="position:absolute;left:6334;top:3851;width:2091;height:462" type="#_x0000_t202" filled="false" stroked="false">
                <v:textbox inset="0,0,0,0">
                  <w:txbxContent>
                    <w:p>
                      <w:pPr>
                        <w:spacing w:line="150" w:lineRule="exact" w:before="0"/>
                        <w:ind w:left="0" w:right="0" w:firstLine="70"/>
                        <w:jc w:val="left"/>
                        <w:rPr>
                          <w:rFonts w:ascii="宋体" w:hAnsi="宋体" w:cs="宋体" w:eastAsia="宋体" w:hint="default"/>
                          <w:sz w:val="15"/>
                          <w:szCs w:val="15"/>
                        </w:rPr>
                      </w:pPr>
                      <w:r>
                        <w:rPr>
                          <w:rFonts w:ascii="宋体" w:hAnsi="宋体" w:cs="宋体" w:eastAsia="宋体" w:hint="default"/>
                          <w:sz w:val="15"/>
                          <w:szCs w:val="15"/>
                        </w:rPr>
                        <w:t>硬件、外部设备及智能机电产</w:t>
                      </w:r>
                    </w:p>
                    <w:p>
                      <w:pPr>
                        <w:spacing w:before="115"/>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品，信息工程承包、技术咨询服</w:t>
                      </w:r>
                    </w:p>
                  </w:txbxContent>
                </v:textbox>
                <w10:wrap type="none"/>
              </v:shape>
              <v:shape style="position:absolute;left:7304;top:4477;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务</w:t>
                      </w:r>
                    </w:p>
                  </w:txbxContent>
                </v:textbox>
                <w10:wrap type="none"/>
              </v:shape>
            </v:group>
          </v:group>
        </w:pict>
      </w:r>
      <w:r>
        <w:rPr>
          <w:rFonts w:ascii="宋体" w:hAnsi="宋体" w:cs="宋体" w:eastAsia="宋体" w:hint="default"/>
          <w:position w:val="-95"/>
          <w:sz w:val="20"/>
          <w:szCs w:val="20"/>
        </w:rPr>
      </w:r>
    </w:p>
    <w:p>
      <w:pPr>
        <w:pStyle w:val="BodyText"/>
        <w:spacing w:line="240" w:lineRule="auto" w:before="133"/>
        <w:ind w:left="642" w:right="0"/>
        <w:jc w:val="left"/>
      </w:pPr>
      <w:r>
        <w:rPr/>
        <w:t>续：</w:t>
      </w:r>
    </w:p>
    <w:p>
      <w:pPr>
        <w:spacing w:line="240" w:lineRule="auto" w:before="11"/>
        <w:rPr>
          <w:rFonts w:ascii="宋体" w:hAnsi="宋体" w:cs="宋体" w:eastAsia="宋体" w:hint="default"/>
          <w:sz w:val="15"/>
          <w:szCs w:val="15"/>
        </w:rPr>
      </w:pPr>
    </w:p>
    <w:p>
      <w:pPr>
        <w:spacing w:line="8281" w:lineRule="exact"/>
        <w:ind w:left="702" w:right="0" w:firstLine="0"/>
        <w:rPr>
          <w:rFonts w:ascii="宋体" w:hAnsi="宋体" w:cs="宋体" w:eastAsia="宋体" w:hint="default"/>
          <w:sz w:val="20"/>
          <w:szCs w:val="20"/>
        </w:rPr>
      </w:pPr>
      <w:r>
        <w:rPr>
          <w:rFonts w:ascii="宋体" w:hAnsi="宋体" w:cs="宋体" w:eastAsia="宋体" w:hint="default"/>
          <w:position w:val="-165"/>
          <w:sz w:val="20"/>
          <w:szCs w:val="20"/>
        </w:rPr>
        <w:pict>
          <v:group style="width:463.55pt;height:414.1pt;mso-position-horizontal-relative:char;mso-position-vertical-relative:line" coordorigin="0,0" coordsize="9271,8282">
            <v:group style="position:absolute;left:19;top:5;width:1728;height:2" coordorigin="19,5" coordsize="1728,2">
              <v:shape style="position:absolute;left:19;top:5;width:1728;height:2" coordorigin="19,5" coordsize="1728,0" path="m19,5l1747,5e" filled="false" stroked="true" strokeweight=".47998pt" strokecolor="#000000">
                <v:path arrowok="t"/>
              </v:shape>
            </v:group>
            <v:group style="position:absolute;left:19;top:24;width:1728;height:2" coordorigin="19,24" coordsize="1728,2">
              <v:shape style="position:absolute;left:19;top:24;width:1728;height:2" coordorigin="19,24" coordsize="1728,0" path="m19,24l1747,24e" filled="false" stroked="true" strokeweight=".48001pt" strokecolor="#000000">
                <v:path arrowok="t"/>
              </v:shape>
              <v:shape style="position:absolute;left:1747;top:29;width:10;height:2" type="#_x0000_t75" stroked="false">
                <v:imagedata r:id="rId37" o:title=""/>
              </v:shape>
            </v:group>
            <v:group style="position:absolute;left:1747;top:5;width:29;height:2" coordorigin="1747,5" coordsize="29,2">
              <v:shape style="position:absolute;left:1747;top:5;width:29;height:2" coordorigin="1747,5" coordsize="29,0" path="m1747,5l1776,5e" filled="false" stroked="true" strokeweight=".47998pt" strokecolor="#000000">
                <v:path arrowok="t"/>
              </v:shape>
            </v:group>
            <v:group style="position:absolute;left:1747;top:24;width:29;height:2" coordorigin="1747,24" coordsize="29,2">
              <v:shape style="position:absolute;left:1747;top:24;width:29;height:2" coordorigin="1747,24" coordsize="29,0" path="m1747,24l1776,24e" filled="false" stroked="true" strokeweight=".48001pt" strokecolor="#000000">
                <v:path arrowok="t"/>
              </v:shape>
            </v:group>
            <v:group style="position:absolute;left:1776;top:5;width:987;height:2" coordorigin="1776,5" coordsize="987,2">
              <v:shape style="position:absolute;left:1776;top:5;width:987;height:2" coordorigin="1776,5" coordsize="987,0" path="m1776,5l2762,5e" filled="false" stroked="true" strokeweight=".47998pt" strokecolor="#000000">
                <v:path arrowok="t"/>
              </v:shape>
            </v:group>
            <v:group style="position:absolute;left:1776;top:24;width:987;height:2" coordorigin="1776,24" coordsize="987,2">
              <v:shape style="position:absolute;left:1776;top:24;width:987;height:2" coordorigin="1776,24" coordsize="987,0" path="m1776,24l2762,24e" filled="false" stroked="true" strokeweight=".48001pt" strokecolor="#000000">
                <v:path arrowok="t"/>
              </v:shape>
              <v:shape style="position:absolute;left:2762;top:29;width:10;height:2" type="#_x0000_t75" stroked="false">
                <v:imagedata r:id="rId37" o:title=""/>
              </v:shape>
            </v:group>
            <v:group style="position:absolute;left:2762;top:5;width:29;height:2" coordorigin="2762,5" coordsize="29,2">
              <v:shape style="position:absolute;left:2762;top:5;width:29;height:2" coordorigin="2762,5" coordsize="29,0" path="m2762,5l2791,5e" filled="false" stroked="true" strokeweight=".47998pt" strokecolor="#000000">
                <v:path arrowok="t"/>
              </v:shape>
            </v:group>
            <v:group style="position:absolute;left:2762;top:24;width:29;height:2" coordorigin="2762,24" coordsize="29,2">
              <v:shape style="position:absolute;left:2762;top:24;width:29;height:2" coordorigin="2762,24" coordsize="29,0" path="m2762,24l2791,24e" filled="false" stroked="true" strokeweight=".48001pt" strokecolor="#000000">
                <v:path arrowok="t"/>
              </v:shape>
            </v:group>
            <v:group style="position:absolute;left:2791;top:5;width:1131;height:2" coordorigin="2791,5" coordsize="1131,2">
              <v:shape style="position:absolute;left:2791;top:5;width:1131;height:2" coordorigin="2791,5" coordsize="1131,0" path="m2791,5l3922,5e" filled="false" stroked="true" strokeweight=".47998pt" strokecolor="#000000">
                <v:path arrowok="t"/>
              </v:shape>
            </v:group>
            <v:group style="position:absolute;left:2791;top:24;width:1131;height:2" coordorigin="2791,24" coordsize="1131,2">
              <v:shape style="position:absolute;left:2791;top:24;width:1131;height:2" coordorigin="2791,24" coordsize="1131,0" path="m2791,24l3922,24e" filled="false" stroked="true" strokeweight=".48001pt" strokecolor="#000000">
                <v:path arrowok="t"/>
              </v:shape>
              <v:shape style="position:absolute;left:3922;top:29;width:10;height:2" type="#_x0000_t75" stroked="false">
                <v:imagedata r:id="rId37" o:title=""/>
              </v:shape>
            </v:group>
            <v:group style="position:absolute;left:3922;top:5;width:29;height:2" coordorigin="3922,5" coordsize="29,2">
              <v:shape style="position:absolute;left:3922;top:5;width:29;height:2" coordorigin="3922,5" coordsize="29,0" path="m3922,5l3950,5e" filled="false" stroked="true" strokeweight=".47998pt" strokecolor="#000000">
                <v:path arrowok="t"/>
              </v:shape>
            </v:group>
            <v:group style="position:absolute;left:3922;top:24;width:29;height:2" coordorigin="3922,24" coordsize="29,2">
              <v:shape style="position:absolute;left:3922;top:24;width:29;height:2" coordorigin="3922,24" coordsize="29,0" path="m3922,24l3950,24e" filled="false" stroked="true" strokeweight=".48001pt" strokecolor="#000000">
                <v:path arrowok="t"/>
              </v:shape>
            </v:group>
            <v:group style="position:absolute;left:3950;top:5;width:693;height:2" coordorigin="3950,5" coordsize="693,2">
              <v:shape style="position:absolute;left:3950;top:5;width:693;height:2" coordorigin="3950,5" coordsize="693,0" path="m3950,5l4643,5e" filled="false" stroked="true" strokeweight=".47998pt" strokecolor="#000000">
                <v:path arrowok="t"/>
              </v:shape>
            </v:group>
            <v:group style="position:absolute;left:3950;top:24;width:693;height:2" coordorigin="3950,24" coordsize="693,2">
              <v:shape style="position:absolute;left:3950;top:24;width:693;height:2" coordorigin="3950,24" coordsize="693,0" path="m3950,24l4643,24e" filled="false" stroked="true" strokeweight=".48001pt" strokecolor="#000000">
                <v:path arrowok="t"/>
              </v:shape>
              <v:shape style="position:absolute;left:4643;top:29;width:10;height:2" type="#_x0000_t75" stroked="false">
                <v:imagedata r:id="rId37" o:title=""/>
              </v:shape>
            </v:group>
            <v:group style="position:absolute;left:4643;top:5;width:29;height:2" coordorigin="4643,5" coordsize="29,2">
              <v:shape style="position:absolute;left:4643;top:5;width:29;height:2" coordorigin="4643,5" coordsize="29,0" path="m4643,5l4672,5e" filled="false" stroked="true" strokeweight=".47998pt" strokecolor="#000000">
                <v:path arrowok="t"/>
              </v:shape>
            </v:group>
            <v:group style="position:absolute;left:4643;top:24;width:29;height:2" coordorigin="4643,24" coordsize="29,2">
              <v:shape style="position:absolute;left:4643;top:24;width:29;height:2" coordorigin="4643,24" coordsize="29,0" path="m4643,24l4672,24e" filled="false" stroked="true" strokeweight=".48001pt" strokecolor="#000000">
                <v:path arrowok="t"/>
              </v:shape>
            </v:group>
            <v:group style="position:absolute;left:4672;top:5;width:550;height:2" coordorigin="4672,5" coordsize="550,2">
              <v:shape style="position:absolute;left:4672;top:5;width:550;height:2" coordorigin="4672,5" coordsize="550,0" path="m4672,5l5221,5e" filled="false" stroked="true" strokeweight=".47998pt" strokecolor="#000000">
                <v:path arrowok="t"/>
              </v:shape>
            </v:group>
            <v:group style="position:absolute;left:4672;top:24;width:550;height:2" coordorigin="4672,24" coordsize="550,2">
              <v:shape style="position:absolute;left:4672;top:24;width:550;height:2" coordorigin="4672,24" coordsize="550,0" path="m4672,24l5221,24e" filled="false" stroked="true" strokeweight=".48001pt" strokecolor="#000000">
                <v:path arrowok="t"/>
              </v:shape>
              <v:shape style="position:absolute;left:5221;top:29;width:10;height:2" type="#_x0000_t75" stroked="false">
                <v:imagedata r:id="rId37" o:title=""/>
              </v:shape>
            </v:group>
            <v:group style="position:absolute;left:5221;top:5;width:29;height:2" coordorigin="5221,5" coordsize="29,2">
              <v:shape style="position:absolute;left:5221;top:5;width:29;height:2" coordorigin="5221,5" coordsize="29,0" path="m5221,5l5250,5e" filled="false" stroked="true" strokeweight=".47998pt" strokecolor="#000000">
                <v:path arrowok="t"/>
              </v:shape>
            </v:group>
            <v:group style="position:absolute;left:5221;top:24;width:29;height:2" coordorigin="5221,24" coordsize="29,2">
              <v:shape style="position:absolute;left:5221;top:24;width:29;height:2" coordorigin="5221,24" coordsize="29,0" path="m5221,24l5250,24e" filled="false" stroked="true" strokeweight=".48001pt" strokecolor="#000000">
                <v:path arrowok="t"/>
              </v:shape>
            </v:group>
            <v:group style="position:absolute;left:5250;top:5;width:839;height:2" coordorigin="5250,5" coordsize="839,2">
              <v:shape style="position:absolute;left:5250;top:5;width:839;height:2" coordorigin="5250,5" coordsize="839,0" path="m5250,5l6089,5e" filled="false" stroked="true" strokeweight=".47998pt" strokecolor="#000000">
                <v:path arrowok="t"/>
              </v:shape>
            </v:group>
            <v:group style="position:absolute;left:5250;top:24;width:839;height:2" coordorigin="5250,24" coordsize="839,2">
              <v:shape style="position:absolute;left:5250;top:24;width:839;height:2" coordorigin="5250,24" coordsize="839,0" path="m5250,24l6089,24e" filled="false" stroked="true" strokeweight=".48001pt" strokecolor="#000000">
                <v:path arrowok="t"/>
              </v:shape>
              <v:shape style="position:absolute;left:6089;top:29;width:10;height:2" type="#_x0000_t75" stroked="false">
                <v:imagedata r:id="rId37" o:title=""/>
              </v:shape>
            </v:group>
            <v:group style="position:absolute;left:6089;top:5;width:29;height:2" coordorigin="6089,5" coordsize="29,2">
              <v:shape style="position:absolute;left:6089;top:5;width:29;height:2" coordorigin="6089,5" coordsize="29,0" path="m6089,5l6118,5e" filled="false" stroked="true" strokeweight=".47998pt" strokecolor="#000000">
                <v:path arrowok="t"/>
              </v:shape>
            </v:group>
            <v:group style="position:absolute;left:6089;top:24;width:29;height:2" coordorigin="6089,24" coordsize="29,2">
              <v:shape style="position:absolute;left:6089;top:24;width:29;height:2" coordorigin="6089,24" coordsize="29,0" path="m6089,24l6118,24e" filled="false" stroked="true" strokeweight=".48001pt" strokecolor="#000000">
                <v:path arrowok="t"/>
              </v:shape>
            </v:group>
            <v:group style="position:absolute;left:6118;top:5;width:693;height:2" coordorigin="6118,5" coordsize="693,2">
              <v:shape style="position:absolute;left:6118;top:5;width:693;height:2" coordorigin="6118,5" coordsize="693,0" path="m6118,5l6810,5e" filled="false" stroked="true" strokeweight=".47998pt" strokecolor="#000000">
                <v:path arrowok="t"/>
              </v:shape>
            </v:group>
            <v:group style="position:absolute;left:6118;top:24;width:693;height:2" coordorigin="6118,24" coordsize="693,2">
              <v:shape style="position:absolute;left:6118;top:24;width:693;height:2" coordorigin="6118,24" coordsize="693,0" path="m6118,24l6810,24e" filled="false" stroked="true" strokeweight=".48001pt" strokecolor="#000000">
                <v:path arrowok="t"/>
              </v:shape>
              <v:shape style="position:absolute;left:6810;top:29;width:10;height:2" type="#_x0000_t75" stroked="false">
                <v:imagedata r:id="rId37" o:title=""/>
              </v:shape>
            </v:group>
            <v:group style="position:absolute;left:6810;top:5;width:29;height:2" coordorigin="6810,5" coordsize="29,2">
              <v:shape style="position:absolute;left:6810;top:5;width:29;height:2" coordorigin="6810,5" coordsize="29,0" path="m6810,5l6839,5e" filled="false" stroked="true" strokeweight=".47998pt" strokecolor="#000000">
                <v:path arrowok="t"/>
              </v:shape>
            </v:group>
            <v:group style="position:absolute;left:6810;top:24;width:29;height:2" coordorigin="6810,24" coordsize="29,2">
              <v:shape style="position:absolute;left:6810;top:24;width:29;height:2" coordorigin="6810,24" coordsize="29,0" path="m6810,24l6839,24e" filled="false" stroked="true" strokeweight=".48001pt" strokecolor="#000000">
                <v:path arrowok="t"/>
              </v:shape>
            </v:group>
            <v:group style="position:absolute;left:6839;top:5;width:941;height:2" coordorigin="6839,5" coordsize="941,2">
              <v:shape style="position:absolute;left:6839;top:5;width:941;height:2" coordorigin="6839,5" coordsize="941,0" path="m6839,5l7780,5e" filled="false" stroked="true" strokeweight=".47998pt" strokecolor="#000000">
                <v:path arrowok="t"/>
              </v:shape>
            </v:group>
            <v:group style="position:absolute;left:6839;top:24;width:941;height:2" coordorigin="6839,24" coordsize="941,2">
              <v:shape style="position:absolute;left:6839;top:24;width:941;height:2" coordorigin="6839,24" coordsize="941,0" path="m6839,24l7780,24e" filled="false" stroked="true" strokeweight=".48001pt" strokecolor="#000000">
                <v:path arrowok="t"/>
              </v:shape>
              <v:shape style="position:absolute;left:7780;top:29;width:10;height:2" type="#_x0000_t75" stroked="false">
                <v:imagedata r:id="rId37" o:title=""/>
              </v:shape>
            </v:group>
            <v:group style="position:absolute;left:7780;top:5;width:29;height:2" coordorigin="7780,5" coordsize="29,2">
              <v:shape style="position:absolute;left:7780;top:5;width:29;height:2" coordorigin="7780,5" coordsize="29,0" path="m7780,5l7808,5e" filled="false" stroked="true" strokeweight=".47998pt" strokecolor="#000000">
                <v:path arrowok="t"/>
              </v:shape>
            </v:group>
            <v:group style="position:absolute;left:7780;top:24;width:29;height:2" coordorigin="7780,24" coordsize="29,2">
              <v:shape style="position:absolute;left:7780;top:24;width:29;height:2" coordorigin="7780,24" coordsize="29,0" path="m7780,24l7808,24e" filled="false" stroked="true" strokeweight=".48001pt" strokecolor="#000000">
                <v:path arrowok="t"/>
              </v:shape>
            </v:group>
            <v:group style="position:absolute;left:7808;top:5;width:1443;height:2" coordorigin="7808,5" coordsize="1443,2">
              <v:shape style="position:absolute;left:7808;top:5;width:1443;height:2" coordorigin="7808,5" coordsize="1443,0" path="m7808,5l9251,5e" filled="false" stroked="true" strokeweight=".47998pt" strokecolor="#000000">
                <v:path arrowok="t"/>
              </v:shape>
            </v:group>
            <v:group style="position:absolute;left:7808;top:24;width:1443;height:2" coordorigin="7808,24" coordsize="1443,2">
              <v:shape style="position:absolute;left:7808;top:24;width:1443;height:2" coordorigin="7808,24" coordsize="1443,0" path="m7808,24l9251,24e" filled="false" stroked="true" strokeweight=".48001pt" strokecolor="#000000">
                <v:path arrowok="t"/>
              </v:shape>
              <v:shape style="position:absolute;left:1728;top:11;width:6080;height:2926" type="#_x0000_t75" stroked="false">
                <v:imagedata r:id="rId38" o:title=""/>
              </v:shape>
            </v:group>
            <v:group style="position:absolute;left:5;top:8276;width:1743;height:2" coordorigin="5,8276" coordsize="1743,2">
              <v:shape style="position:absolute;left:5;top:8276;width:1743;height:2" coordorigin="5,8276" coordsize="1743,0" path="m5,8276l1747,8276e" filled="false" stroked="true" strokeweight=".47998pt" strokecolor="#000000">
                <v:path arrowok="t"/>
              </v:shape>
            </v:group>
            <v:group style="position:absolute;left:5;top:8257;width:1743;height:2" coordorigin="5,8257" coordsize="1743,2">
              <v:shape style="position:absolute;left:5;top:8257;width:1743;height:2" coordorigin="5,8257" coordsize="1743,0" path="m5,8257l1747,8257e" filled="false" stroked="true" strokeweight=".48001pt" strokecolor="#000000">
                <v:path arrowok="t"/>
              </v:shape>
              <v:shape style="position:absolute;left:6;top:2904;width:9264;height:5361" type="#_x0000_t75" stroked="false">
                <v:imagedata r:id="rId39" o:title=""/>
              </v:shape>
            </v:group>
            <v:group style="position:absolute;left:1747;top:8257;width:29;height:2" coordorigin="1747,8257" coordsize="29,2">
              <v:shape style="position:absolute;left:1747;top:8257;width:29;height:2" coordorigin="1747,8257" coordsize="29,0" path="m1747,8257l1776,8257e" filled="false" stroked="true" strokeweight=".48001pt" strokecolor="#000000">
                <v:path arrowok="t"/>
              </v:shape>
            </v:group>
            <v:group style="position:absolute;left:1747;top:8276;width:1016;height:2" coordorigin="1747,8276" coordsize="1016,2">
              <v:shape style="position:absolute;left:1747;top:8276;width:1016;height:2" coordorigin="1747,8276" coordsize="1016,0" path="m1747,8276l2762,8276e" filled="false" stroked="true" strokeweight=".47998pt" strokecolor="#000000">
                <v:path arrowok="t"/>
              </v:shape>
            </v:group>
            <v:group style="position:absolute;left:1776;top:8257;width:987;height:2" coordorigin="1776,8257" coordsize="987,2">
              <v:shape style="position:absolute;left:1776;top:8257;width:987;height:2" coordorigin="1776,8257" coordsize="987,0" path="m1776,8257l2762,8257e" filled="false" stroked="true" strokeweight=".48001pt" strokecolor="#000000">
                <v:path arrowok="t"/>
              </v:shape>
              <v:shape style="position:absolute;left:2750;top:7518;width:35;height:747" type="#_x0000_t75" stroked="false">
                <v:imagedata r:id="rId40" o:title=""/>
              </v:shape>
            </v:group>
            <v:group style="position:absolute;left:2762;top:8257;width:29;height:2" coordorigin="2762,8257" coordsize="29,2">
              <v:shape style="position:absolute;left:2762;top:8257;width:29;height:2" coordorigin="2762,8257" coordsize="29,0" path="m2762,8257l2791,8257e" filled="false" stroked="true" strokeweight=".48001pt" strokecolor="#000000">
                <v:path arrowok="t"/>
              </v:shape>
            </v:group>
            <v:group style="position:absolute;left:2762;top:8276;width:1160;height:2" coordorigin="2762,8276" coordsize="1160,2">
              <v:shape style="position:absolute;left:2762;top:8276;width:1160;height:2" coordorigin="2762,8276" coordsize="1160,0" path="m2762,8276l3922,8276e" filled="false" stroked="true" strokeweight=".47998pt" strokecolor="#000000">
                <v:path arrowok="t"/>
              </v:shape>
            </v:group>
            <v:group style="position:absolute;left:2791;top:8257;width:1131;height:2" coordorigin="2791,8257" coordsize="1131,2">
              <v:shape style="position:absolute;left:2791;top:8257;width:1131;height:2" coordorigin="2791,8257" coordsize="1131,0" path="m2791,8257l3922,8257e" filled="false" stroked="true" strokeweight=".48001pt" strokecolor="#000000">
                <v:path arrowok="t"/>
              </v:shape>
              <v:shape style="position:absolute;left:3909;top:7518;width:35;height:747" type="#_x0000_t75" stroked="false">
                <v:imagedata r:id="rId41" o:title=""/>
              </v:shape>
            </v:group>
            <v:group style="position:absolute;left:3922;top:8257;width:29;height:2" coordorigin="3922,8257" coordsize="29,2">
              <v:shape style="position:absolute;left:3922;top:8257;width:29;height:2" coordorigin="3922,8257" coordsize="29,0" path="m3922,8257l3950,8257e" filled="false" stroked="true" strokeweight=".48001pt" strokecolor="#000000">
                <v:path arrowok="t"/>
              </v:shape>
            </v:group>
            <v:group style="position:absolute;left:3922;top:8276;width:722;height:2" coordorigin="3922,8276" coordsize="722,2">
              <v:shape style="position:absolute;left:3922;top:8276;width:722;height:2" coordorigin="3922,8276" coordsize="722,0" path="m3922,8276l4643,8276e" filled="false" stroked="true" strokeweight=".47998pt" strokecolor="#000000">
                <v:path arrowok="t"/>
              </v:shape>
            </v:group>
            <v:group style="position:absolute;left:3950;top:8257;width:693;height:2" coordorigin="3950,8257" coordsize="693,2">
              <v:shape style="position:absolute;left:3950;top:8257;width:693;height:2" coordorigin="3950,8257" coordsize="693,0" path="m3950,8257l4643,8257e" filled="false" stroked="true" strokeweight=".48001pt" strokecolor="#000000">
                <v:path arrowok="t"/>
              </v:shape>
              <v:shape style="position:absolute;left:4630;top:7518;width:35;height:747" type="#_x0000_t75" stroked="false">
                <v:imagedata r:id="rId42" o:title=""/>
              </v:shape>
            </v:group>
            <v:group style="position:absolute;left:4643;top:8257;width:29;height:2" coordorigin="4643,8257" coordsize="29,2">
              <v:shape style="position:absolute;left:4643;top:8257;width:29;height:2" coordorigin="4643,8257" coordsize="29,0" path="m4643,8257l4672,8257e" filled="false" stroked="true" strokeweight=".48001pt" strokecolor="#000000">
                <v:path arrowok="t"/>
              </v:shape>
            </v:group>
            <v:group style="position:absolute;left:4643;top:8276;width:579;height:2" coordorigin="4643,8276" coordsize="579,2">
              <v:shape style="position:absolute;left:4643;top:8276;width:579;height:2" coordorigin="4643,8276" coordsize="579,0" path="m4643,8276l5221,8276e" filled="false" stroked="true" strokeweight=".47998pt" strokecolor="#000000">
                <v:path arrowok="t"/>
              </v:shape>
            </v:group>
            <v:group style="position:absolute;left:4672;top:8257;width:550;height:2" coordorigin="4672,8257" coordsize="550,2">
              <v:shape style="position:absolute;left:4672;top:8257;width:550;height:2" coordorigin="4672,8257" coordsize="550,0" path="m4672,8257l5221,8257e" filled="false" stroked="true" strokeweight=".48001pt" strokecolor="#000000">
                <v:path arrowok="t"/>
              </v:shape>
              <v:shape style="position:absolute;left:5208;top:7518;width:35;height:747" type="#_x0000_t75" stroked="false">
                <v:imagedata r:id="rId41" o:title=""/>
              </v:shape>
            </v:group>
            <v:group style="position:absolute;left:5221;top:8257;width:29;height:2" coordorigin="5221,8257" coordsize="29,2">
              <v:shape style="position:absolute;left:5221;top:8257;width:29;height:2" coordorigin="5221,8257" coordsize="29,0" path="m5221,8257l5250,8257e" filled="false" stroked="true" strokeweight=".48001pt" strokecolor="#000000">
                <v:path arrowok="t"/>
              </v:shape>
            </v:group>
            <v:group style="position:absolute;left:5221;top:8276;width:868;height:2" coordorigin="5221,8276" coordsize="868,2">
              <v:shape style="position:absolute;left:5221;top:8276;width:868;height:2" coordorigin="5221,8276" coordsize="868,0" path="m5221,8276l6089,8276e" filled="false" stroked="true" strokeweight=".47998pt" strokecolor="#000000">
                <v:path arrowok="t"/>
              </v:shape>
            </v:group>
            <v:group style="position:absolute;left:5250;top:8257;width:839;height:2" coordorigin="5250,8257" coordsize="839,2">
              <v:shape style="position:absolute;left:5250;top:8257;width:839;height:2" coordorigin="5250,8257" coordsize="839,0" path="m5250,8257l6089,8257e" filled="false" stroked="true" strokeweight=".48001pt" strokecolor="#000000">
                <v:path arrowok="t"/>
              </v:shape>
              <v:shape style="position:absolute;left:6076;top:7518;width:35;height:747" type="#_x0000_t75" stroked="false">
                <v:imagedata r:id="rId42" o:title=""/>
              </v:shape>
            </v:group>
            <v:group style="position:absolute;left:6089;top:8257;width:29;height:2" coordorigin="6089,8257" coordsize="29,2">
              <v:shape style="position:absolute;left:6089;top:8257;width:29;height:2" coordorigin="6089,8257" coordsize="29,0" path="m6089,8257l6118,8257e" filled="false" stroked="true" strokeweight=".48001pt" strokecolor="#000000">
                <v:path arrowok="t"/>
              </v:shape>
            </v:group>
            <v:group style="position:absolute;left:6089;top:8276;width:722;height:2" coordorigin="6089,8276" coordsize="722,2">
              <v:shape style="position:absolute;left:6089;top:8276;width:722;height:2" coordorigin="6089,8276" coordsize="722,0" path="m6089,8276l6810,8276e" filled="false" stroked="true" strokeweight=".47998pt" strokecolor="#000000">
                <v:path arrowok="t"/>
              </v:shape>
            </v:group>
            <v:group style="position:absolute;left:6118;top:8257;width:693;height:2" coordorigin="6118,8257" coordsize="693,2">
              <v:shape style="position:absolute;left:6118;top:8257;width:693;height:2" coordorigin="6118,8257" coordsize="693,0" path="m6118,8257l6810,8257e" filled="false" stroked="true" strokeweight=".48001pt" strokecolor="#000000">
                <v:path arrowok="t"/>
              </v:shape>
              <v:shape style="position:absolute;left:6797;top:7518;width:35;height:747" type="#_x0000_t75" stroked="false">
                <v:imagedata r:id="rId41" o:title=""/>
              </v:shape>
            </v:group>
            <v:group style="position:absolute;left:6810;top:8257;width:29;height:2" coordorigin="6810,8257" coordsize="29,2">
              <v:shape style="position:absolute;left:6810;top:8257;width:29;height:2" coordorigin="6810,8257" coordsize="29,0" path="m6810,8257l6839,8257e" filled="false" stroked="true" strokeweight=".48001pt" strokecolor="#000000">
                <v:path arrowok="t"/>
              </v:shape>
            </v:group>
            <v:group style="position:absolute;left:6810;top:8276;width:970;height:2" coordorigin="6810,8276" coordsize="970,2">
              <v:shape style="position:absolute;left:6810;top:8276;width:970;height:2" coordorigin="6810,8276" coordsize="970,0" path="m6810,8276l7780,8276e" filled="false" stroked="true" strokeweight=".47998pt" strokecolor="#000000">
                <v:path arrowok="t"/>
              </v:shape>
            </v:group>
            <v:group style="position:absolute;left:6839;top:8257;width:941;height:2" coordorigin="6839,8257" coordsize="941,2">
              <v:shape style="position:absolute;left:6839;top:8257;width:941;height:2" coordorigin="6839,8257" coordsize="941,0" path="m6839,8257l7780,8257e" filled="false" stroked="true" strokeweight=".48001pt" strokecolor="#000000">
                <v:path arrowok="t"/>
              </v:shape>
              <v:shape style="position:absolute;left:7767;top:7518;width:35;height:747" type="#_x0000_t75" stroked="false">
                <v:imagedata r:id="rId42" o:title=""/>
              </v:shape>
            </v:group>
            <v:group style="position:absolute;left:7780;top:8257;width:29;height:2" coordorigin="7780,8257" coordsize="29,2">
              <v:shape style="position:absolute;left:7780;top:8257;width:29;height:2" coordorigin="7780,8257" coordsize="29,0" path="m7780,8257l7808,8257e" filled="false" stroked="true" strokeweight=".48001pt" strokecolor="#000000">
                <v:path arrowok="t"/>
              </v:shape>
            </v:group>
            <v:group style="position:absolute;left:7780;top:8276;width:1479;height:2" coordorigin="7780,8276" coordsize="1479,2">
              <v:shape style="position:absolute;left:7780;top:8276;width:1479;height:2" coordorigin="7780,8276" coordsize="1479,0" path="m7780,8276l9258,8276e" filled="false" stroked="true" strokeweight=".47998pt" strokecolor="#000000">
                <v:path arrowok="t"/>
              </v:shape>
            </v:group>
            <v:group style="position:absolute;left:7808;top:8257;width:1450;height:2" coordorigin="7808,8257" coordsize="1450,2">
              <v:shape style="position:absolute;left:7808;top:8257;width:1450;height:2" coordorigin="7808,8257" coordsize="1450,0" path="m7808,8257l9258,8257e" filled="false" stroked="true" strokeweight=".48001pt" strokecolor="#000000">
                <v:path arrowok="t"/>
              </v:shape>
              <v:shape style="position:absolute;left:127;top:138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1900;top:137;width:7162;height:2676" type="#_x0000_t202" filled="false" stroked="false">
                <v:textbox inset="0,0,0,0">
                  <w:txbxContent>
                    <w:p>
                      <w:pPr>
                        <w:spacing w:line="18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从母公司所有</w:t>
                      </w:r>
                    </w:p>
                    <w:p>
                      <w:pPr>
                        <w:tabs>
                          <w:tab w:pos="6081" w:val="left" w:leader="none"/>
                        </w:tabs>
                        <w:spacing w:line="314" w:lineRule="exact" w:before="34"/>
                        <w:ind w:left="5040" w:right="0" w:firstLine="1041"/>
                        <w:jc w:val="right"/>
                        <w:rPr>
                          <w:rFonts w:ascii="宋体" w:hAnsi="宋体" w:cs="宋体" w:eastAsia="宋体" w:hint="default"/>
                          <w:sz w:val="18"/>
                          <w:szCs w:val="18"/>
                        </w:rPr>
                      </w:pPr>
                      <w:r>
                        <w:rPr>
                          <w:rFonts w:ascii="宋体" w:hAnsi="宋体" w:cs="宋体" w:eastAsia="宋体" w:hint="default"/>
                          <w:sz w:val="18"/>
                          <w:szCs w:val="18"/>
                        </w:rPr>
                        <w:t>者权益冲减子 少数股东</w:t>
                        <w:tab/>
                        <w:t>公司少数股东</w:t>
                      </w:r>
                    </w:p>
                    <w:p>
                      <w:pPr>
                        <w:tabs>
                          <w:tab w:pos="1859" w:val="left" w:leader="none"/>
                        </w:tabs>
                        <w:spacing w:line="79" w:lineRule="exact" w:before="0"/>
                        <w:ind w:left="0" w:right="2945" w:firstLine="0"/>
                        <w:jc w:val="center"/>
                        <w:rPr>
                          <w:rFonts w:ascii="宋体" w:hAnsi="宋体" w:cs="宋体" w:eastAsia="宋体" w:hint="default"/>
                          <w:sz w:val="18"/>
                          <w:szCs w:val="18"/>
                        </w:rPr>
                      </w:pPr>
                      <w:r>
                        <w:rPr>
                          <w:rFonts w:ascii="宋体" w:hAnsi="宋体" w:cs="宋体" w:eastAsia="宋体" w:hint="default"/>
                          <w:sz w:val="18"/>
                          <w:szCs w:val="18"/>
                        </w:rPr>
                        <w:t>实质上构成</w:t>
                        <w:tab/>
                        <w:t>表决</w:t>
                      </w:r>
                    </w:p>
                    <w:p>
                      <w:pPr>
                        <w:tabs>
                          <w:tab w:pos="2167" w:val="left" w:leader="none"/>
                          <w:tab w:pos="2833" w:val="left" w:leader="none"/>
                          <w:tab w:pos="3874" w:val="left" w:leader="none"/>
                        </w:tabs>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持股</w:t>
                        <w:tab/>
                        <w:t>少数</w:t>
                        <w:tab/>
                        <w:t>权益中用</w:t>
                        <w:tab/>
                        <w:t>分担的本期亏</w:t>
                      </w:r>
                    </w:p>
                    <w:p>
                      <w:pPr>
                        <w:tabs>
                          <w:tab w:pos="997" w:val="left" w:leader="none"/>
                          <w:tab w:pos="2857" w:val="left" w:leader="none"/>
                          <w:tab w:pos="3489" w:val="left" w:leader="none"/>
                        </w:tabs>
                        <w:spacing w:line="155" w:lineRule="exact" w:before="0"/>
                        <w:ind w:left="0" w:right="3131" w:firstLine="0"/>
                        <w:jc w:val="center"/>
                        <w:rPr>
                          <w:rFonts w:ascii="宋体" w:hAnsi="宋体" w:cs="宋体" w:eastAsia="宋体" w:hint="default"/>
                          <w:sz w:val="18"/>
                          <w:szCs w:val="18"/>
                        </w:rPr>
                      </w:pPr>
                      <w:r>
                        <w:rPr>
                          <w:rFonts w:ascii="宋体" w:hAnsi="宋体" w:cs="宋体" w:eastAsia="宋体" w:hint="default"/>
                          <w:sz w:val="18"/>
                          <w:szCs w:val="18"/>
                        </w:rPr>
                        <w:t>期末实际</w:t>
                        <w:tab/>
                        <w:t>对子公司净</w:t>
                        <w:tab/>
                        <w:t>权比</w:t>
                        <w:tab/>
                        <w:t>是否合</w:t>
                      </w:r>
                    </w:p>
                    <w:p>
                      <w:pPr>
                        <w:tabs>
                          <w:tab w:pos="2167" w:val="left" w:leader="none"/>
                          <w:tab w:pos="2833" w:val="left" w:leader="none"/>
                          <w:tab w:pos="3874" w:val="left" w:leader="none"/>
                        </w:tabs>
                        <w:spacing w:line="156"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比例</w:t>
                        <w:tab/>
                        <w:t>股东</w:t>
                        <w:tab/>
                        <w:t>于冲减少</w:t>
                        <w:tab/>
                        <w:t>损超过少数股</w:t>
                      </w:r>
                    </w:p>
                    <w:p>
                      <w:pPr>
                        <w:tabs>
                          <w:tab w:pos="907" w:val="left" w:leader="none"/>
                          <w:tab w:pos="2857" w:val="left" w:leader="none"/>
                          <w:tab w:pos="3399" w:val="left" w:leader="none"/>
                        </w:tabs>
                        <w:spacing w:line="157" w:lineRule="exact" w:before="0"/>
                        <w:ind w:left="0" w:right="3041" w:firstLine="0"/>
                        <w:jc w:val="center"/>
                        <w:rPr>
                          <w:rFonts w:ascii="宋体" w:hAnsi="宋体" w:cs="宋体" w:eastAsia="宋体" w:hint="default"/>
                          <w:sz w:val="18"/>
                          <w:szCs w:val="18"/>
                        </w:rPr>
                      </w:pPr>
                      <w:r>
                        <w:rPr>
                          <w:rFonts w:ascii="宋体" w:hAnsi="宋体" w:cs="宋体" w:eastAsia="宋体" w:hint="default"/>
                          <w:sz w:val="18"/>
                          <w:szCs w:val="18"/>
                        </w:rPr>
                        <w:t>出资额</w:t>
                        <w:tab/>
                        <w:t>投资的其他</w:t>
                        <w:tab/>
                        <w:t>例</w:t>
                        <w:tab/>
                        <w:t>并报表</w:t>
                      </w:r>
                    </w:p>
                    <w:p>
                      <w:pPr>
                        <w:tabs>
                          <w:tab w:pos="2901" w:val="left" w:leader="none"/>
                          <w:tab w:pos="4373" w:val="left" w:leader="none"/>
                          <w:tab w:pos="5039" w:val="left" w:leader="none"/>
                          <w:tab w:pos="6081" w:val="left" w:leader="none"/>
                        </w:tabs>
                        <w:spacing w:line="151" w:lineRule="auto" w:before="38"/>
                        <w:ind w:left="1087" w:right="0" w:firstLine="1165"/>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tab/>
                        <w:tab/>
                      </w:r>
                      <w:r>
                        <w:rPr>
                          <w:rFonts w:ascii="宋体" w:hAnsi="宋体" w:cs="宋体" w:eastAsia="宋体" w:hint="default"/>
                          <w:sz w:val="18"/>
                          <w:szCs w:val="18"/>
                        </w:rPr>
                        <w:t>权益</w:t>
                        <w:tab/>
                        <w:t>数股东损</w:t>
                        <w:tab/>
                        <w:t>东在该子公司</w:t>
                      </w:r>
                      <w:r>
                        <w:rPr>
                          <w:rFonts w:ascii="宋体" w:hAnsi="宋体" w:cs="宋体" w:eastAsia="宋体" w:hint="default"/>
                          <w:w w:val="99"/>
                          <w:sz w:val="18"/>
                          <w:szCs w:val="18"/>
                        </w:rPr>
                        <w:t> </w:t>
                      </w:r>
                      <w:r>
                        <w:rPr>
                          <w:rFonts w:ascii="宋体" w:hAnsi="宋体" w:cs="宋体" w:eastAsia="宋体" w:hint="default"/>
                          <w:sz w:val="18"/>
                          <w:szCs w:val="18"/>
                        </w:rPr>
                        <w:t>项目余额</w:t>
                        <w:tab/>
                      </w:r>
                      <w:r>
                        <w:rPr>
                          <w:rFonts w:ascii="Times New Roman" w:hAnsi="Times New Roman" w:cs="Times New Roman" w:eastAsia="Times New Roman" w:hint="default"/>
                          <w:sz w:val="18"/>
                          <w:szCs w:val="18"/>
                        </w:rPr>
                        <w:t>(%)</w:t>
                      </w:r>
                    </w:p>
                    <w:p>
                      <w:pPr>
                        <w:tabs>
                          <w:tab w:pos="1041" w:val="left" w:leader="none"/>
                        </w:tabs>
                        <w:spacing w:line="157"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益的金额</w:t>
                        <w:tab/>
                        <w:t>期初所有者权</w:t>
                      </w:r>
                    </w:p>
                    <w:p>
                      <w:pPr>
                        <w:spacing w:line="314" w:lineRule="exact" w:before="34"/>
                        <w:ind w:left="6171" w:right="0" w:hanging="90"/>
                        <w:jc w:val="left"/>
                        <w:rPr>
                          <w:rFonts w:ascii="宋体" w:hAnsi="宋体" w:cs="宋体" w:eastAsia="宋体" w:hint="default"/>
                          <w:sz w:val="18"/>
                          <w:szCs w:val="18"/>
                        </w:rPr>
                      </w:pPr>
                      <w:r>
                        <w:rPr>
                          <w:rFonts w:ascii="宋体" w:hAnsi="宋体" w:cs="宋体" w:eastAsia="宋体" w:hint="default"/>
                          <w:sz w:val="18"/>
                          <w:szCs w:val="18"/>
                        </w:rPr>
                        <w:t>益中所享有份 额后的余额</w:t>
                      </w:r>
                    </w:p>
                  </w:txbxContent>
                </v:textbox>
                <w10:wrap type="none"/>
              </v:shape>
              <v:shape style="position:absolute;left:127;top:3161;width:1440;height:4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北京南天信息工程</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有限公司①</w:t>
                      </w:r>
                    </w:p>
                  </w:txbxContent>
                </v:textbox>
                <w10:wrap type="none"/>
              </v:shape>
              <v:shape style="position:absolute;left:1944;top:3324;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1,756.18</w:t>
                      </w:r>
                    </w:p>
                  </w:txbxContent>
                </v:textbox>
                <w10:wrap type="none"/>
              </v:shape>
              <v:shape style="position:absolute;left:4152;top:3324;width:920;height:180" type="#_x0000_t202" filled="false" stroked="false">
                <v:textbox inset="0,0,0,0">
                  <w:txbxContent>
                    <w:p>
                      <w:pPr>
                        <w:tabs>
                          <w:tab w:pos="64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tab/>
                        <w:t>100</w:t>
                      </w:r>
                    </w:p>
                  </w:txbxContent>
                </v:textbox>
                <w10:wrap type="none"/>
              </v:shape>
              <v:shape style="position:absolute;left:5569;top:331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27;top:4012;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广州南天电脑系统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有限公司②</w:t>
                      </w:r>
                    </w:p>
                  </w:txbxContent>
                </v:textbox>
                <w10:wrap type="none"/>
              </v:shape>
              <v:shape style="position:absolute;left:1944;top:4175;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8,923.00</w:t>
                      </w:r>
                    </w:p>
                  </w:txbxContent>
                </v:textbox>
                <w10:wrap type="none"/>
              </v:shape>
              <v:shape style="position:absolute;left:4152;top:4175;width:920;height:180" type="#_x0000_t202" filled="false" stroked="false">
                <v:textbox inset="0,0,0,0">
                  <w:txbxContent>
                    <w:p>
                      <w:pPr>
                        <w:tabs>
                          <w:tab w:pos="649" w:val="left" w:leader="none"/>
                        </w:tabs>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w:t>
                        <w:tab/>
                        <w:t>100</w:t>
                      </w:r>
                    </w:p>
                  </w:txbxContent>
                </v:textbox>
                <w10:wrap type="none"/>
              </v:shape>
              <v:shape style="position:absolute;left:5569;top:416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27;top:4741;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上海南天电脑系统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有限公司③</w:t>
                      </w:r>
                    </w:p>
                  </w:txbxContent>
                </v:textbox>
                <w10:wrap type="none"/>
              </v:shape>
              <v:shape style="position:absolute;left:1922;top:4911;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10,209.43</w:t>
                      </w:r>
                    </w:p>
                  </w:txbxContent>
                </v:textbox>
                <w10:wrap type="none"/>
              </v:shape>
              <v:shape style="position:absolute;left:4173;top:491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4823;top:491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5584;top:491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27;top:5471;width:1440;height:4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武汉南天电脑系统</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有限公司④</w:t>
                      </w:r>
                    </w:p>
                  </w:txbxContent>
                </v:textbox>
                <w10:wrap type="none"/>
              </v:shape>
              <v:shape style="position:absolute;left:2034;top:5641;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193.95</w:t>
                      </w:r>
                    </w:p>
                  </w:txbxContent>
                </v:textbox>
                <w10:wrap type="none"/>
              </v:shape>
              <v:shape style="position:absolute;left:4173;top:564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4823;top:564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5584;top:564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27;top:6202;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西安南天电脑系统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34;top:6371;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218.51</w:t>
                      </w:r>
                    </w:p>
                  </w:txbxContent>
                </v:textbox>
                <w10:wrap type="none"/>
              </v:shape>
              <v:shape style="position:absolute;left:4211;top:6371;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70</w:t>
                      </w:r>
                    </w:p>
                  </w:txbxContent>
                </v:textbox>
                <w10:wrap type="none"/>
              </v:shape>
              <v:shape style="position:absolute;left:4861;top:6371;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70</w:t>
                      </w:r>
                    </w:p>
                  </w:txbxContent>
                </v:textbox>
                <w10:wrap type="none"/>
              </v:shape>
              <v:shape style="position:absolute;left:5584;top:637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8333;top:6371;width:3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10.65</w:t>
                      </w:r>
                    </w:p>
                  </w:txbxContent>
                </v:textbox>
                <w10:wrap type="none"/>
              </v:shape>
              <v:shape style="position:absolute;left:127;top:6924;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昆明南天电脑系统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147;top:7094;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255</w:t>
                      </w:r>
                    </w:p>
                  </w:txbxContent>
                </v:textbox>
                <w10:wrap type="none"/>
              </v:shape>
              <v:shape style="position:absolute;left:4211;top:7094;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75</w:t>
                      </w:r>
                    </w:p>
                  </w:txbxContent>
                </v:textbox>
                <w10:wrap type="none"/>
              </v:shape>
              <v:shape style="position:absolute;left:4861;top:7094;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75</w:t>
                      </w:r>
                    </w:p>
                  </w:txbxContent>
                </v:textbox>
                <w10:wrap type="none"/>
              </v:shape>
              <v:shape style="position:absolute;left:5584;top:7094;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6228;top:7094;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179.44</w:t>
                      </w:r>
                    </w:p>
                  </w:txbxContent>
                </v:textbox>
                <w10:wrap type="none"/>
              </v:shape>
              <v:shape style="position:absolute;left:127;top:7645;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深圳南天东华科技</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034;top:7815;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635.83</w:t>
                      </w:r>
                    </w:p>
                  </w:txbxContent>
                </v:textbox>
                <w10:wrap type="none"/>
              </v:shape>
              <v:shape style="position:absolute;left:4211;top:7815;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75</w:t>
                      </w:r>
                    </w:p>
                  </w:txbxContent>
                </v:textbox>
                <w10:wrap type="none"/>
              </v:shape>
              <v:shape style="position:absolute;left:4861;top:7815;width:1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75</w:t>
                      </w:r>
                    </w:p>
                  </w:txbxContent>
                </v:textbox>
                <w10:wrap type="none"/>
              </v:shape>
              <v:shape style="position:absolute;left:5584;top:7815;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6228;top:7815;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387.80</w:t>
                      </w:r>
                    </w:p>
                  </w:txbxContent>
                </v:textbox>
                <w10:wrap type="none"/>
              </v:shape>
            </v:group>
          </v:group>
        </w:pict>
      </w:r>
      <w:r>
        <w:rPr>
          <w:rFonts w:ascii="宋体" w:hAnsi="宋体" w:cs="宋体" w:eastAsia="宋体" w:hint="default"/>
          <w:position w:val="-165"/>
          <w:sz w:val="20"/>
          <w:szCs w:val="20"/>
        </w:rPr>
      </w:r>
    </w:p>
    <w:p>
      <w:pPr>
        <w:spacing w:after="0" w:line="8281" w:lineRule="exact"/>
        <w:rPr>
          <w:rFonts w:ascii="宋体" w:hAnsi="宋体" w:cs="宋体" w:eastAsia="宋体" w:hint="default"/>
          <w:sz w:val="20"/>
          <w:szCs w:val="20"/>
        </w:rPr>
        <w:sectPr>
          <w:pgSz w:w="11910" w:h="16840"/>
          <w:pgMar w:header="877" w:footer="982" w:top="1100" w:bottom="1180" w:left="980" w:right="840"/>
        </w:sectPr>
      </w:pPr>
    </w:p>
    <w:p>
      <w:pPr>
        <w:spacing w:line="240" w:lineRule="auto" w:before="4"/>
        <w:rPr>
          <w:rFonts w:ascii="宋体" w:hAnsi="宋体" w:cs="宋体" w:eastAsia="宋体" w:hint="default"/>
          <w:sz w:val="27"/>
          <w:szCs w:val="27"/>
        </w:rPr>
      </w:pPr>
    </w:p>
    <w:tbl>
      <w:tblPr>
        <w:tblW w:w="0" w:type="auto"/>
        <w:jc w:val="left"/>
        <w:tblInd w:w="6941" w:type="dxa"/>
        <w:tblLayout w:type="fixed"/>
        <w:tblCellMar>
          <w:top w:w="0" w:type="dxa"/>
          <w:left w:w="0" w:type="dxa"/>
          <w:bottom w:w="0" w:type="dxa"/>
          <w:right w:w="0" w:type="dxa"/>
        </w:tblCellMar>
        <w:tblLook w:val="01E0"/>
      </w:tblPr>
      <w:tblGrid>
        <w:gridCol w:w="548"/>
        <w:gridCol w:w="1034"/>
        <w:gridCol w:w="1276"/>
      </w:tblGrid>
      <w:tr>
        <w:trPr>
          <w:trHeight w:val="345" w:hRule="exact"/>
        </w:trPr>
        <w:tc>
          <w:tcPr>
            <w:tcW w:w="1582" w:type="dxa"/>
            <w:gridSpan w:val="2"/>
            <w:vMerge w:val="restart"/>
            <w:tcBorders>
              <w:top w:val="nil" w:sz="6" w:space="0" w:color="auto"/>
              <w:left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5" w:right="0"/>
              <w:jc w:val="center"/>
              <w:rPr>
                <w:rFonts w:ascii="宋体" w:hAnsi="宋体" w:cs="宋体" w:eastAsia="宋体" w:hint="default"/>
                <w:sz w:val="18"/>
                <w:szCs w:val="18"/>
              </w:rPr>
            </w:pPr>
            <w:r>
              <w:rPr>
                <w:rFonts w:ascii="宋体" w:hAnsi="宋体" w:cs="宋体" w:eastAsia="宋体" w:hint="default"/>
                <w:sz w:val="18"/>
                <w:szCs w:val="18"/>
              </w:rPr>
              <w:t>从母公司所有</w:t>
            </w:r>
          </w:p>
        </w:tc>
      </w:tr>
      <w:tr>
        <w:trPr>
          <w:trHeight w:val="311" w:hRule="exact"/>
        </w:trPr>
        <w:tc>
          <w:tcPr>
            <w:tcW w:w="1582" w:type="dxa"/>
            <w:gridSpan w:val="2"/>
            <w:vMerge/>
            <w:tcBorders>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者权益冲减子</w:t>
            </w:r>
          </w:p>
        </w:tc>
      </w:tr>
      <w:tr>
        <w:trPr>
          <w:trHeight w:val="313" w:hRule="exact"/>
        </w:trPr>
        <w:tc>
          <w:tcPr>
            <w:tcW w:w="548"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z w:val="18"/>
                <w:szCs w:val="18"/>
              </w:rPr>
              <w:t>少数股东</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公司少数股东</w:t>
            </w:r>
          </w:p>
        </w:tc>
      </w:tr>
      <w:tr>
        <w:trPr>
          <w:trHeight w:val="312" w:hRule="exact"/>
        </w:trPr>
        <w:tc>
          <w:tcPr>
            <w:tcW w:w="54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少数</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权益中用</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分担的本期亏</w:t>
            </w:r>
          </w:p>
        </w:tc>
      </w:tr>
      <w:tr>
        <w:trPr>
          <w:trHeight w:val="311" w:hRule="exact"/>
        </w:trPr>
        <w:tc>
          <w:tcPr>
            <w:tcW w:w="548"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hAnsi="宋体" w:cs="宋体" w:eastAsia="宋体" w:hint="default"/>
                <w:sz w:val="18"/>
                <w:szCs w:val="18"/>
              </w:rPr>
              <w:t>股东</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于冲减少</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损超过少数股</w:t>
            </w:r>
          </w:p>
        </w:tc>
      </w:tr>
      <w:tr>
        <w:trPr>
          <w:trHeight w:val="313" w:hRule="exact"/>
        </w:trPr>
        <w:tc>
          <w:tcPr>
            <w:tcW w:w="548" w:type="dxa"/>
            <w:tcBorders>
              <w:top w:val="nil" w:sz="6" w:space="0" w:color="auto"/>
              <w:left w:val="nil" w:sz="6" w:space="0" w:color="auto"/>
              <w:bottom w:val="nil" w:sz="6" w:space="0" w:color="auto"/>
              <w:right w:val="nil" w:sz="6" w:space="0" w:color="auto"/>
            </w:tcBorders>
          </w:tcPr>
          <w:p>
            <w:pPr>
              <w:pStyle w:val="TableParagraph"/>
              <w:spacing w:line="240" w:lineRule="auto" w:before="11"/>
              <w:ind w:left="35" w:right="0"/>
              <w:jc w:val="left"/>
              <w:rPr>
                <w:rFonts w:ascii="宋体" w:hAnsi="宋体" w:cs="宋体" w:eastAsia="宋体" w:hint="default"/>
                <w:sz w:val="18"/>
                <w:szCs w:val="18"/>
              </w:rPr>
            </w:pPr>
            <w:r>
              <w:rPr>
                <w:rFonts w:ascii="宋体" w:hAnsi="宋体" w:cs="宋体" w:eastAsia="宋体" w:hint="default"/>
                <w:sz w:val="18"/>
                <w:szCs w:val="18"/>
              </w:rPr>
              <w:t>权益</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
              <w:jc w:val="center"/>
              <w:rPr>
                <w:rFonts w:ascii="宋体" w:hAnsi="宋体" w:cs="宋体" w:eastAsia="宋体" w:hint="default"/>
                <w:sz w:val="18"/>
                <w:szCs w:val="18"/>
              </w:rPr>
            </w:pPr>
            <w:r>
              <w:rPr>
                <w:rFonts w:ascii="宋体" w:hAnsi="宋体" w:cs="宋体" w:eastAsia="宋体" w:hint="default"/>
                <w:sz w:val="18"/>
                <w:szCs w:val="18"/>
              </w:rPr>
              <w:t>数股东损</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东在该子公司</w:t>
            </w:r>
          </w:p>
        </w:tc>
      </w:tr>
      <w:tr>
        <w:trPr>
          <w:trHeight w:val="312" w:hRule="exact"/>
        </w:trPr>
        <w:tc>
          <w:tcPr>
            <w:tcW w:w="548"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
              <w:jc w:val="center"/>
              <w:rPr>
                <w:rFonts w:ascii="宋体" w:hAnsi="宋体" w:cs="宋体" w:eastAsia="宋体" w:hint="default"/>
                <w:sz w:val="18"/>
                <w:szCs w:val="18"/>
              </w:rPr>
            </w:pPr>
            <w:r>
              <w:rPr>
                <w:rFonts w:ascii="宋体" w:hAnsi="宋体" w:cs="宋体" w:eastAsia="宋体" w:hint="default"/>
                <w:sz w:val="18"/>
                <w:szCs w:val="18"/>
              </w:rPr>
              <w:t>益的金额</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期初所有者权</w:t>
            </w:r>
          </w:p>
        </w:tc>
      </w:tr>
      <w:tr>
        <w:trPr>
          <w:trHeight w:val="312" w:hRule="exact"/>
        </w:trPr>
        <w:tc>
          <w:tcPr>
            <w:tcW w:w="548"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5" w:right="0"/>
              <w:jc w:val="center"/>
              <w:rPr>
                <w:rFonts w:ascii="宋体" w:hAnsi="宋体" w:cs="宋体" w:eastAsia="宋体" w:hint="default"/>
                <w:sz w:val="18"/>
                <w:szCs w:val="18"/>
              </w:rPr>
            </w:pPr>
            <w:r>
              <w:rPr>
                <w:rFonts w:ascii="宋体" w:hAnsi="宋体" w:cs="宋体" w:eastAsia="宋体" w:hint="default"/>
                <w:sz w:val="18"/>
                <w:szCs w:val="18"/>
              </w:rPr>
              <w:t>益中所享有份</w:t>
            </w:r>
          </w:p>
        </w:tc>
      </w:tr>
      <w:tr>
        <w:trPr>
          <w:trHeight w:val="347" w:hRule="exact"/>
        </w:trPr>
        <w:tc>
          <w:tcPr>
            <w:tcW w:w="548" w:type="dxa"/>
            <w:tcBorders>
              <w:top w:val="nil" w:sz="6" w:space="0" w:color="auto"/>
              <w:left w:val="nil" w:sz="6" w:space="0" w:color="auto"/>
              <w:bottom w:val="nil" w:sz="6" w:space="0" w:color="auto"/>
              <w:right w:val="nil" w:sz="6" w:space="0" w:color="auto"/>
            </w:tcBorders>
          </w:tcPr>
          <w:p>
            <w:pPr/>
          </w:p>
        </w:tc>
        <w:tc>
          <w:tcPr>
            <w:tcW w:w="103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5" w:right="0"/>
              <w:jc w:val="center"/>
              <w:rPr>
                <w:rFonts w:ascii="宋体" w:hAnsi="宋体" w:cs="宋体" w:eastAsia="宋体" w:hint="default"/>
                <w:sz w:val="18"/>
                <w:szCs w:val="18"/>
              </w:rPr>
            </w:pPr>
            <w:r>
              <w:rPr>
                <w:rFonts w:ascii="宋体" w:hAnsi="宋体" w:cs="宋体" w:eastAsia="宋体" w:hint="default"/>
                <w:sz w:val="18"/>
                <w:szCs w:val="18"/>
              </w:rPr>
              <w:t>额后的余额</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429" w:lineRule="auto" w:before="182"/>
        <w:ind w:left="642" w:right="0"/>
        <w:jc w:val="left"/>
      </w:pPr>
      <w:r>
        <w:rPr/>
        <w:pict>
          <v:group style="position:absolute;margin-left:84.12001pt;margin-top:-394.304138pt;width:463.55pt;height:396.8pt;mso-position-horizontal-relative:page;mso-position-vertical-relative:paragraph;z-index:-809368" coordorigin="1682,-7886" coordsize="9271,7936">
            <v:group style="position:absolute;left:1702;top:-7881;width:1728;height:2" coordorigin="1702,-7881" coordsize="1728,2">
              <v:shape style="position:absolute;left:1702;top:-7881;width:1728;height:2" coordorigin="1702,-7881" coordsize="1728,0" path="m1702,-7881l3430,-7881e" filled="false" stroked="true" strokeweight=".48004pt" strokecolor="#000000">
                <v:path arrowok="t"/>
              </v:shape>
            </v:group>
            <v:group style="position:absolute;left:1702;top:-7862;width:1728;height:2" coordorigin="1702,-7862" coordsize="1728,2">
              <v:shape style="position:absolute;left:1702;top:-7862;width:1728;height:2" coordorigin="1702,-7862" coordsize="1728,0" path="m1702,-7862l3430,-7862e" filled="false" stroked="true" strokeweight=".47998pt" strokecolor="#000000">
                <v:path arrowok="t"/>
              </v:shape>
              <v:shape style="position:absolute;left:3430;top:-7857;width:10;height:2" type="#_x0000_t75" stroked="false">
                <v:imagedata r:id="rId24" o:title=""/>
              </v:shape>
            </v:group>
            <v:group style="position:absolute;left:3430;top:-7881;width:29;height:2" coordorigin="3430,-7881" coordsize="29,2">
              <v:shape style="position:absolute;left:3430;top:-7881;width:29;height:2" coordorigin="3430,-7881" coordsize="29,0" path="m3430,-7881l3458,-7881e" filled="false" stroked="true" strokeweight=".48004pt" strokecolor="#000000">
                <v:path arrowok="t"/>
              </v:shape>
            </v:group>
            <v:group style="position:absolute;left:3430;top:-7862;width:29;height:2" coordorigin="3430,-7862" coordsize="29,2">
              <v:shape style="position:absolute;left:3430;top:-7862;width:29;height:2" coordorigin="3430,-7862" coordsize="29,0" path="m3430,-7862l3458,-7862e" filled="false" stroked="true" strokeweight=".47998pt" strokecolor="#000000">
                <v:path arrowok="t"/>
              </v:shape>
            </v:group>
            <v:group style="position:absolute;left:3458;top:-7881;width:987;height:2" coordorigin="3458,-7881" coordsize="987,2">
              <v:shape style="position:absolute;left:3458;top:-7881;width:987;height:2" coordorigin="3458,-7881" coordsize="987,0" path="m3458,-7881l4445,-7881e" filled="false" stroked="true" strokeweight=".48004pt" strokecolor="#000000">
                <v:path arrowok="t"/>
              </v:shape>
            </v:group>
            <v:group style="position:absolute;left:3458;top:-7862;width:987;height:2" coordorigin="3458,-7862" coordsize="987,2">
              <v:shape style="position:absolute;left:3458;top:-7862;width:987;height:2" coordorigin="3458,-7862" coordsize="987,0" path="m3458,-7862l4445,-7862e" filled="false" stroked="true" strokeweight=".47998pt" strokecolor="#000000">
                <v:path arrowok="t"/>
              </v:shape>
              <v:shape style="position:absolute;left:4445;top:-7857;width:10;height:2" type="#_x0000_t75" stroked="false">
                <v:imagedata r:id="rId24" o:title=""/>
              </v:shape>
            </v:group>
            <v:group style="position:absolute;left:4445;top:-7881;width:29;height:2" coordorigin="4445,-7881" coordsize="29,2">
              <v:shape style="position:absolute;left:4445;top:-7881;width:29;height:2" coordorigin="4445,-7881" coordsize="29,0" path="m4445,-7881l4474,-7881e" filled="false" stroked="true" strokeweight=".48004pt" strokecolor="#000000">
                <v:path arrowok="t"/>
              </v:shape>
            </v:group>
            <v:group style="position:absolute;left:4445;top:-7862;width:29;height:2" coordorigin="4445,-7862" coordsize="29,2">
              <v:shape style="position:absolute;left:4445;top:-7862;width:29;height:2" coordorigin="4445,-7862" coordsize="29,0" path="m4445,-7862l4474,-7862e" filled="false" stroked="true" strokeweight=".47998pt" strokecolor="#000000">
                <v:path arrowok="t"/>
              </v:shape>
            </v:group>
            <v:group style="position:absolute;left:4474;top:-7881;width:1131;height:2" coordorigin="4474,-7881" coordsize="1131,2">
              <v:shape style="position:absolute;left:4474;top:-7881;width:1131;height:2" coordorigin="4474,-7881" coordsize="1131,0" path="m4474,-7881l5604,-7881e" filled="false" stroked="true" strokeweight=".48004pt" strokecolor="#000000">
                <v:path arrowok="t"/>
              </v:shape>
            </v:group>
            <v:group style="position:absolute;left:4474;top:-7862;width:1131;height:2" coordorigin="4474,-7862" coordsize="1131,2">
              <v:shape style="position:absolute;left:4474;top:-7862;width:1131;height:2" coordorigin="4474,-7862" coordsize="1131,0" path="m4474,-7862l5604,-7862e" filled="false" stroked="true" strokeweight=".47998pt" strokecolor="#000000">
                <v:path arrowok="t"/>
              </v:shape>
              <v:shape style="position:absolute;left:5604;top:-7857;width:10;height:2" type="#_x0000_t75" stroked="false">
                <v:imagedata r:id="rId24" o:title=""/>
              </v:shape>
            </v:group>
            <v:group style="position:absolute;left:5604;top:-7881;width:29;height:2" coordorigin="5604,-7881" coordsize="29,2">
              <v:shape style="position:absolute;left:5604;top:-7881;width:29;height:2" coordorigin="5604,-7881" coordsize="29,0" path="m5604,-7881l5633,-7881e" filled="false" stroked="true" strokeweight=".48004pt" strokecolor="#000000">
                <v:path arrowok="t"/>
              </v:shape>
            </v:group>
            <v:group style="position:absolute;left:5604;top:-7862;width:29;height:2" coordorigin="5604,-7862" coordsize="29,2">
              <v:shape style="position:absolute;left:5604;top:-7862;width:29;height:2" coordorigin="5604,-7862" coordsize="29,0" path="m5604,-7862l5633,-7862e" filled="false" stroked="true" strokeweight=".47998pt" strokecolor="#000000">
                <v:path arrowok="t"/>
              </v:shape>
            </v:group>
            <v:group style="position:absolute;left:5633;top:-7881;width:693;height:2" coordorigin="5633,-7881" coordsize="693,2">
              <v:shape style="position:absolute;left:5633;top:-7881;width:693;height:2" coordorigin="5633,-7881" coordsize="693,0" path="m5633,-7881l6325,-7881e" filled="false" stroked="true" strokeweight=".48004pt" strokecolor="#000000">
                <v:path arrowok="t"/>
              </v:shape>
            </v:group>
            <v:group style="position:absolute;left:5633;top:-7862;width:693;height:2" coordorigin="5633,-7862" coordsize="693,2">
              <v:shape style="position:absolute;left:5633;top:-7862;width:693;height:2" coordorigin="5633,-7862" coordsize="693,0" path="m5633,-7862l6325,-7862e" filled="false" stroked="true" strokeweight=".47998pt" strokecolor="#000000">
                <v:path arrowok="t"/>
              </v:shape>
              <v:shape style="position:absolute;left:6325;top:-7857;width:10;height:2" type="#_x0000_t75" stroked="false">
                <v:imagedata r:id="rId24" o:title=""/>
              </v:shape>
            </v:group>
            <v:group style="position:absolute;left:6325;top:-7881;width:29;height:2" coordorigin="6325,-7881" coordsize="29,2">
              <v:shape style="position:absolute;left:6325;top:-7881;width:29;height:2" coordorigin="6325,-7881" coordsize="29,0" path="m6325,-7881l6354,-7881e" filled="false" stroked="true" strokeweight=".48004pt" strokecolor="#000000">
                <v:path arrowok="t"/>
              </v:shape>
            </v:group>
            <v:group style="position:absolute;left:6325;top:-7862;width:29;height:2" coordorigin="6325,-7862" coordsize="29,2">
              <v:shape style="position:absolute;left:6325;top:-7862;width:29;height:2" coordorigin="6325,-7862" coordsize="29,0" path="m6325,-7862l6354,-7862e" filled="false" stroked="true" strokeweight=".47998pt" strokecolor="#000000">
                <v:path arrowok="t"/>
              </v:shape>
            </v:group>
            <v:group style="position:absolute;left:6354;top:-7881;width:550;height:2" coordorigin="6354,-7881" coordsize="550,2">
              <v:shape style="position:absolute;left:6354;top:-7881;width:550;height:2" coordorigin="6354,-7881" coordsize="550,0" path="m6354,-7881l6904,-7881e" filled="false" stroked="true" strokeweight=".48004pt" strokecolor="#000000">
                <v:path arrowok="t"/>
              </v:shape>
            </v:group>
            <v:group style="position:absolute;left:6354;top:-7862;width:550;height:2" coordorigin="6354,-7862" coordsize="550,2">
              <v:shape style="position:absolute;left:6354;top:-7862;width:550;height:2" coordorigin="6354,-7862" coordsize="550,0" path="m6354,-7862l6904,-7862e" filled="false" stroked="true" strokeweight=".47998pt" strokecolor="#000000">
                <v:path arrowok="t"/>
              </v:shape>
              <v:shape style="position:absolute;left:6904;top:-7857;width:10;height:2" type="#_x0000_t75" stroked="false">
                <v:imagedata r:id="rId24" o:title=""/>
              </v:shape>
            </v:group>
            <v:group style="position:absolute;left:6904;top:-7881;width:29;height:2" coordorigin="6904,-7881" coordsize="29,2">
              <v:shape style="position:absolute;left:6904;top:-7881;width:29;height:2" coordorigin="6904,-7881" coordsize="29,0" path="m6904,-7881l6932,-7881e" filled="false" stroked="true" strokeweight=".48004pt" strokecolor="#000000">
                <v:path arrowok="t"/>
              </v:shape>
            </v:group>
            <v:group style="position:absolute;left:6904;top:-7862;width:29;height:2" coordorigin="6904,-7862" coordsize="29,2">
              <v:shape style="position:absolute;left:6904;top:-7862;width:29;height:2" coordorigin="6904,-7862" coordsize="29,0" path="m6904,-7862l6932,-7862e" filled="false" stroked="true" strokeweight=".47998pt" strokecolor="#000000">
                <v:path arrowok="t"/>
              </v:shape>
            </v:group>
            <v:group style="position:absolute;left:6932;top:-7881;width:839;height:2" coordorigin="6932,-7881" coordsize="839,2">
              <v:shape style="position:absolute;left:6932;top:-7881;width:839;height:2" coordorigin="6932,-7881" coordsize="839,0" path="m6932,-7881l7771,-7881e" filled="false" stroked="true" strokeweight=".48004pt" strokecolor="#000000">
                <v:path arrowok="t"/>
              </v:shape>
            </v:group>
            <v:group style="position:absolute;left:6932;top:-7862;width:839;height:2" coordorigin="6932,-7862" coordsize="839,2">
              <v:shape style="position:absolute;left:6932;top:-7862;width:839;height:2" coordorigin="6932,-7862" coordsize="839,0" path="m6932,-7862l7771,-7862e" filled="false" stroked="true" strokeweight=".47998pt" strokecolor="#000000">
                <v:path arrowok="t"/>
              </v:shape>
              <v:shape style="position:absolute;left:7771;top:-7857;width:10;height:2" type="#_x0000_t75" stroked="false">
                <v:imagedata r:id="rId24" o:title=""/>
              </v:shape>
            </v:group>
            <v:group style="position:absolute;left:7771;top:-7881;width:29;height:2" coordorigin="7771,-7881" coordsize="29,2">
              <v:shape style="position:absolute;left:7771;top:-7881;width:29;height:2" coordorigin="7771,-7881" coordsize="29,0" path="m7771,-7881l7800,-7881e" filled="false" stroked="true" strokeweight=".48004pt" strokecolor="#000000">
                <v:path arrowok="t"/>
              </v:shape>
            </v:group>
            <v:group style="position:absolute;left:7771;top:-7862;width:29;height:2" coordorigin="7771,-7862" coordsize="29,2">
              <v:shape style="position:absolute;left:7771;top:-7862;width:29;height:2" coordorigin="7771,-7862" coordsize="29,0" path="m7771,-7862l7800,-7862e" filled="false" stroked="true" strokeweight=".47998pt" strokecolor="#000000">
                <v:path arrowok="t"/>
              </v:shape>
            </v:group>
            <v:group style="position:absolute;left:7800;top:-7881;width:693;height:2" coordorigin="7800,-7881" coordsize="693,2">
              <v:shape style="position:absolute;left:7800;top:-7881;width:693;height:2" coordorigin="7800,-7881" coordsize="693,0" path="m7800,-7881l8492,-7881e" filled="false" stroked="true" strokeweight=".48004pt" strokecolor="#000000">
                <v:path arrowok="t"/>
              </v:shape>
            </v:group>
            <v:group style="position:absolute;left:7800;top:-7862;width:693;height:2" coordorigin="7800,-7862" coordsize="693,2">
              <v:shape style="position:absolute;left:7800;top:-7862;width:693;height:2" coordorigin="7800,-7862" coordsize="693,0" path="m7800,-7862l8492,-7862e" filled="false" stroked="true" strokeweight=".47998pt" strokecolor="#000000">
                <v:path arrowok="t"/>
              </v:shape>
              <v:shape style="position:absolute;left:8492;top:-7857;width:10;height:2" type="#_x0000_t75" stroked="false">
                <v:imagedata r:id="rId24" o:title=""/>
              </v:shape>
            </v:group>
            <v:group style="position:absolute;left:8492;top:-7881;width:29;height:2" coordorigin="8492,-7881" coordsize="29,2">
              <v:shape style="position:absolute;left:8492;top:-7881;width:29;height:2" coordorigin="8492,-7881" coordsize="29,0" path="m8492,-7881l8521,-7881e" filled="false" stroked="true" strokeweight=".48004pt" strokecolor="#000000">
                <v:path arrowok="t"/>
              </v:shape>
            </v:group>
            <v:group style="position:absolute;left:8492;top:-7862;width:29;height:2" coordorigin="8492,-7862" coordsize="29,2">
              <v:shape style="position:absolute;left:8492;top:-7862;width:29;height:2" coordorigin="8492,-7862" coordsize="29,0" path="m8492,-7862l8521,-7862e" filled="false" stroked="true" strokeweight=".47998pt" strokecolor="#000000">
                <v:path arrowok="t"/>
              </v:shape>
            </v:group>
            <v:group style="position:absolute;left:8521;top:-7881;width:941;height:2" coordorigin="8521,-7881" coordsize="941,2">
              <v:shape style="position:absolute;left:8521;top:-7881;width:941;height:2" coordorigin="8521,-7881" coordsize="941,0" path="m8521,-7881l9462,-7881e" filled="false" stroked="true" strokeweight=".48004pt" strokecolor="#000000">
                <v:path arrowok="t"/>
              </v:shape>
            </v:group>
            <v:group style="position:absolute;left:8521;top:-7862;width:941;height:2" coordorigin="8521,-7862" coordsize="941,2">
              <v:shape style="position:absolute;left:8521;top:-7862;width:941;height:2" coordorigin="8521,-7862" coordsize="941,0" path="m8521,-7862l9462,-7862e" filled="false" stroked="true" strokeweight=".47998pt" strokecolor="#000000">
                <v:path arrowok="t"/>
              </v:shape>
              <v:shape style="position:absolute;left:9462;top:-7857;width:10;height:2" type="#_x0000_t75" stroked="false">
                <v:imagedata r:id="rId24" o:title=""/>
              </v:shape>
            </v:group>
            <v:group style="position:absolute;left:9462;top:-7881;width:29;height:2" coordorigin="9462,-7881" coordsize="29,2">
              <v:shape style="position:absolute;left:9462;top:-7881;width:29;height:2" coordorigin="9462,-7881" coordsize="29,0" path="m9462,-7881l9491,-7881e" filled="false" stroked="true" strokeweight=".48004pt" strokecolor="#000000">
                <v:path arrowok="t"/>
              </v:shape>
            </v:group>
            <v:group style="position:absolute;left:9462;top:-7862;width:29;height:2" coordorigin="9462,-7862" coordsize="29,2">
              <v:shape style="position:absolute;left:9462;top:-7862;width:29;height:2" coordorigin="9462,-7862" coordsize="29,0" path="m9462,-7862l9491,-7862e" filled="false" stroked="true" strokeweight=".47998pt" strokecolor="#000000">
                <v:path arrowok="t"/>
              </v:shape>
            </v:group>
            <v:group style="position:absolute;left:9491;top:-7881;width:1443;height:2" coordorigin="9491,-7881" coordsize="1443,2">
              <v:shape style="position:absolute;left:9491;top:-7881;width:1443;height:2" coordorigin="9491,-7881" coordsize="1443,0" path="m9491,-7881l10933,-7881e" filled="false" stroked="true" strokeweight=".48004pt" strokecolor="#000000">
                <v:path arrowok="t"/>
              </v:shape>
            </v:group>
            <v:group style="position:absolute;left:9491;top:-7862;width:1443;height:2" coordorigin="9491,-7862" coordsize="1443,2">
              <v:shape style="position:absolute;left:9491;top:-7862;width:1443;height:2" coordorigin="9491,-7862" coordsize="1443,0" path="m9491,-7862l10933,-7862e" filled="false" stroked="true" strokeweight=".47998pt" strokecolor="#000000">
                <v:path arrowok="t"/>
              </v:shape>
              <v:shape style="position:absolute;left:3410;top:-7875;width:6080;height:2927" type="#_x0000_t75" stroked="false">
                <v:imagedata r:id="rId43" o:title=""/>
              </v:shape>
            </v:group>
            <v:group style="position:absolute;left:1687;top:45;width:1743;height:2" coordorigin="1687,45" coordsize="1743,2">
              <v:shape style="position:absolute;left:1687;top:45;width:1743;height:2" coordorigin="1687,45" coordsize="1743,0" path="m1687,45l3430,45e" filled="false" stroked="true" strokeweight=".47998pt" strokecolor="#000000">
                <v:path arrowok="t"/>
              </v:shape>
            </v:group>
            <v:group style="position:absolute;left:1687;top:26;width:1743;height:2" coordorigin="1687,26" coordsize="1743,2">
              <v:shape style="position:absolute;left:1687;top:26;width:1743;height:2" coordorigin="1687,26" coordsize="1743,0" path="m1687,26l3430,26e" filled="false" stroked="true" strokeweight=".47998pt" strokecolor="#000000">
                <v:path arrowok="t"/>
              </v:shape>
              <v:shape style="position:absolute;left:1689;top:-4980;width:9264;height:5020" type="#_x0000_t75" stroked="false">
                <v:imagedata r:id="rId44" o:title=""/>
              </v:shape>
            </v:group>
            <v:group style="position:absolute;left:3430;top:26;width:29;height:2" coordorigin="3430,26" coordsize="29,2">
              <v:shape style="position:absolute;left:3430;top:26;width:29;height:2" coordorigin="3430,26" coordsize="29,0" path="m3430,26l3458,26e" filled="false" stroked="true" strokeweight=".47998pt" strokecolor="#000000">
                <v:path arrowok="t"/>
              </v:shape>
            </v:group>
            <v:group style="position:absolute;left:3430;top:45;width:1016;height:2" coordorigin="3430,45" coordsize="1016,2">
              <v:shape style="position:absolute;left:3430;top:45;width:1016;height:2" coordorigin="3430,45" coordsize="1016,0" path="m3430,45l4445,45e" filled="false" stroked="true" strokeweight=".47998pt" strokecolor="#000000">
                <v:path arrowok="t"/>
              </v:shape>
            </v:group>
            <v:group style="position:absolute;left:3458;top:26;width:987;height:2" coordorigin="3458,26" coordsize="987,2">
              <v:shape style="position:absolute;left:3458;top:26;width:987;height:2" coordorigin="3458,26" coordsize="987,0" path="m3458,26l4445,26e" filled="false" stroked="true" strokeweight=".47998pt" strokecolor="#000000">
                <v:path arrowok="t"/>
              </v:shape>
              <v:shape style="position:absolute;left:4426;top:-1056;width:48;height:1096" type="#_x0000_t75" stroked="false">
                <v:imagedata r:id="rId45" o:title=""/>
              </v:shape>
            </v:group>
            <v:group style="position:absolute;left:4445;top:26;width:29;height:2" coordorigin="4445,26" coordsize="29,2">
              <v:shape style="position:absolute;left:4445;top:26;width:29;height:2" coordorigin="4445,26" coordsize="29,0" path="m4445,26l4474,26e" filled="false" stroked="true" strokeweight=".47998pt" strokecolor="#000000">
                <v:path arrowok="t"/>
              </v:shape>
            </v:group>
            <v:group style="position:absolute;left:4445;top:45;width:1160;height:2" coordorigin="4445,45" coordsize="1160,2">
              <v:shape style="position:absolute;left:4445;top:45;width:1160;height:2" coordorigin="4445,45" coordsize="1160,0" path="m4445,45l5604,45e" filled="false" stroked="true" strokeweight=".47998pt" strokecolor="#000000">
                <v:path arrowok="t"/>
              </v:shape>
            </v:group>
            <v:group style="position:absolute;left:4474;top:26;width:1131;height:2" coordorigin="4474,26" coordsize="1131,2">
              <v:shape style="position:absolute;left:4474;top:26;width:1131;height:2" coordorigin="4474,26" coordsize="1131,0" path="m4474,26l5604,26e" filled="false" stroked="true" strokeweight=".47998pt" strokecolor="#000000">
                <v:path arrowok="t"/>
              </v:shape>
              <v:shape style="position:absolute;left:5585;top:-1056;width:48;height:1096" type="#_x0000_t75" stroked="false">
                <v:imagedata r:id="rId46" o:title=""/>
              </v:shape>
            </v:group>
            <v:group style="position:absolute;left:5604;top:26;width:29;height:2" coordorigin="5604,26" coordsize="29,2">
              <v:shape style="position:absolute;left:5604;top:26;width:29;height:2" coordorigin="5604,26" coordsize="29,0" path="m5604,26l5633,26e" filled="false" stroked="true" strokeweight=".47998pt" strokecolor="#000000">
                <v:path arrowok="t"/>
              </v:shape>
            </v:group>
            <v:group style="position:absolute;left:5604;top:45;width:722;height:2" coordorigin="5604,45" coordsize="722,2">
              <v:shape style="position:absolute;left:5604;top:45;width:722;height:2" coordorigin="5604,45" coordsize="722,0" path="m5604,45l6325,45e" filled="false" stroked="true" strokeweight=".47998pt" strokecolor="#000000">
                <v:path arrowok="t"/>
              </v:shape>
            </v:group>
            <v:group style="position:absolute;left:5633;top:26;width:693;height:2" coordorigin="5633,26" coordsize="693,2">
              <v:shape style="position:absolute;left:5633;top:26;width:693;height:2" coordorigin="5633,26" coordsize="693,0" path="m5633,26l6325,26e" filled="false" stroked="true" strokeweight=".47998pt" strokecolor="#000000">
                <v:path arrowok="t"/>
              </v:shape>
              <v:shape style="position:absolute;left:6306;top:-1056;width:48;height:1096" type="#_x0000_t75" stroked="false">
                <v:imagedata r:id="rId46" o:title=""/>
              </v:shape>
            </v:group>
            <v:group style="position:absolute;left:6325;top:26;width:29;height:2" coordorigin="6325,26" coordsize="29,2">
              <v:shape style="position:absolute;left:6325;top:26;width:29;height:2" coordorigin="6325,26" coordsize="29,0" path="m6325,26l6354,26e" filled="false" stroked="true" strokeweight=".47998pt" strokecolor="#000000">
                <v:path arrowok="t"/>
              </v:shape>
            </v:group>
            <v:group style="position:absolute;left:6325;top:45;width:579;height:2" coordorigin="6325,45" coordsize="579,2">
              <v:shape style="position:absolute;left:6325;top:45;width:579;height:2" coordorigin="6325,45" coordsize="579,0" path="m6325,45l6904,45e" filled="false" stroked="true" strokeweight=".47998pt" strokecolor="#000000">
                <v:path arrowok="t"/>
              </v:shape>
            </v:group>
            <v:group style="position:absolute;left:6354;top:26;width:550;height:2" coordorigin="6354,26" coordsize="550,2">
              <v:shape style="position:absolute;left:6354;top:26;width:550;height:2" coordorigin="6354,26" coordsize="550,0" path="m6354,26l6904,26e" filled="false" stroked="true" strokeweight=".47998pt" strokecolor="#000000">
                <v:path arrowok="t"/>
              </v:shape>
              <v:shape style="position:absolute;left:6884;top:-1056;width:48;height:1094" type="#_x0000_t75" stroked="false">
                <v:imagedata r:id="rId47" o:title=""/>
              </v:shape>
            </v:group>
            <v:group style="position:absolute;left:6904;top:26;width:29;height:2" coordorigin="6904,26" coordsize="29,2">
              <v:shape style="position:absolute;left:6904;top:26;width:29;height:2" coordorigin="6904,26" coordsize="29,0" path="m6904,26l6932,26e" filled="false" stroked="true" strokeweight=".47998pt" strokecolor="#000000">
                <v:path arrowok="t"/>
              </v:shape>
            </v:group>
            <v:group style="position:absolute;left:6904;top:45;width:868;height:2" coordorigin="6904,45" coordsize="868,2">
              <v:shape style="position:absolute;left:6904;top:45;width:868;height:2" coordorigin="6904,45" coordsize="868,0" path="m6904,45l7771,45e" filled="false" stroked="true" strokeweight=".47998pt" strokecolor="#000000">
                <v:path arrowok="t"/>
              </v:shape>
            </v:group>
            <v:group style="position:absolute;left:6932;top:26;width:839;height:2" coordorigin="6932,26" coordsize="839,2">
              <v:shape style="position:absolute;left:6932;top:26;width:839;height:2" coordorigin="6932,26" coordsize="839,0" path="m6932,26l7771,26e" filled="false" stroked="true" strokeweight=".47998pt" strokecolor="#000000">
                <v:path arrowok="t"/>
              </v:shape>
              <v:shape style="position:absolute;left:7752;top:-1056;width:48;height:1096" type="#_x0000_t75" stroked="false">
                <v:imagedata r:id="rId46" o:title=""/>
              </v:shape>
            </v:group>
            <v:group style="position:absolute;left:7771;top:26;width:29;height:2" coordorigin="7771,26" coordsize="29,2">
              <v:shape style="position:absolute;left:7771;top:26;width:29;height:2" coordorigin="7771,26" coordsize="29,0" path="m7771,26l7800,26e" filled="false" stroked="true" strokeweight=".47998pt" strokecolor="#000000">
                <v:path arrowok="t"/>
              </v:shape>
            </v:group>
            <v:group style="position:absolute;left:7771;top:45;width:722;height:2" coordorigin="7771,45" coordsize="722,2">
              <v:shape style="position:absolute;left:7771;top:45;width:722;height:2" coordorigin="7771,45" coordsize="722,0" path="m7771,45l8492,45e" filled="false" stroked="true" strokeweight=".47998pt" strokecolor="#000000">
                <v:path arrowok="t"/>
              </v:shape>
            </v:group>
            <v:group style="position:absolute;left:7800;top:26;width:693;height:2" coordorigin="7800,26" coordsize="693,2">
              <v:shape style="position:absolute;left:7800;top:26;width:693;height:2" coordorigin="7800,26" coordsize="693,0" path="m7800,26l8492,26e" filled="false" stroked="true" strokeweight=".47998pt" strokecolor="#000000">
                <v:path arrowok="t"/>
              </v:shape>
              <v:shape style="position:absolute;left:8473;top:-1056;width:48;height:1096" type="#_x0000_t75" stroked="false">
                <v:imagedata r:id="rId46" o:title=""/>
              </v:shape>
            </v:group>
            <v:group style="position:absolute;left:8492;top:26;width:29;height:2" coordorigin="8492,26" coordsize="29,2">
              <v:shape style="position:absolute;left:8492;top:26;width:29;height:2" coordorigin="8492,26" coordsize="29,0" path="m8492,26l8521,26e" filled="false" stroked="true" strokeweight=".47998pt" strokecolor="#000000">
                <v:path arrowok="t"/>
              </v:shape>
            </v:group>
            <v:group style="position:absolute;left:8492;top:45;width:970;height:2" coordorigin="8492,45" coordsize="970,2">
              <v:shape style="position:absolute;left:8492;top:45;width:970;height:2" coordorigin="8492,45" coordsize="970,0" path="m8492,45l9462,45e" filled="false" stroked="true" strokeweight=".47998pt" strokecolor="#000000">
                <v:path arrowok="t"/>
              </v:shape>
            </v:group>
            <v:group style="position:absolute;left:8521;top:26;width:941;height:2" coordorigin="8521,26" coordsize="941,2">
              <v:shape style="position:absolute;left:8521;top:26;width:941;height:2" coordorigin="8521,26" coordsize="941,0" path="m8521,26l9462,26e" filled="false" stroked="true" strokeweight=".47998pt" strokecolor="#000000">
                <v:path arrowok="t"/>
              </v:shape>
              <v:shape style="position:absolute;left:9443;top:-1056;width:48;height:1096" type="#_x0000_t75" stroked="false">
                <v:imagedata r:id="rId46" o:title=""/>
              </v:shape>
            </v:group>
            <v:group style="position:absolute;left:9462;top:26;width:29;height:2" coordorigin="9462,26" coordsize="29,2">
              <v:shape style="position:absolute;left:9462;top:26;width:29;height:2" coordorigin="9462,26" coordsize="29,0" path="m9462,26l9491,26e" filled="false" stroked="true" strokeweight=".47998pt" strokecolor="#000000">
                <v:path arrowok="t"/>
              </v:shape>
            </v:group>
            <v:group style="position:absolute;left:9462;top:45;width:1479;height:2" coordorigin="9462,45" coordsize="1479,2">
              <v:shape style="position:absolute;left:9462;top:45;width:1479;height:2" coordorigin="9462,45" coordsize="1479,0" path="m9462,45l10940,45e" filled="false" stroked="true" strokeweight=".47998pt" strokecolor="#000000">
                <v:path arrowok="t"/>
              </v:shape>
            </v:group>
            <v:group style="position:absolute;left:9491;top:26;width:1450;height:2" coordorigin="9491,26" coordsize="1450,2">
              <v:shape style="position:absolute;left:9491;top:26;width:1450;height:2" coordorigin="9491,26" coordsize="1450,0" path="m9491,26l10940,26e" filled="false" stroked="true" strokeweight=".47998pt" strokecolor="#000000">
                <v:path arrowok="t"/>
              </v:shape>
              <v:shape style="position:absolute;left:1810;top:-650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3582;top:-6657;width:72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期末实际</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出资额</w:t>
                      </w:r>
                    </w:p>
                  </w:txbxContent>
                </v:textbox>
                <w10:wrap type="none"/>
              </v:shape>
              <v:shape style="position:absolute;left:4579;top:-6969;width:900;height:111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p>
                      <w:pPr>
                        <w:spacing w:line="316" w:lineRule="auto" w:before="75"/>
                        <w:ind w:left="0" w:right="0" w:firstLine="0"/>
                        <w:jc w:val="left"/>
                        <w:rPr>
                          <w:rFonts w:ascii="宋体" w:hAnsi="宋体" w:cs="宋体" w:eastAsia="宋体" w:hint="default"/>
                          <w:sz w:val="18"/>
                          <w:szCs w:val="18"/>
                        </w:rPr>
                      </w:pPr>
                      <w:r>
                        <w:rPr>
                          <w:rFonts w:ascii="宋体" w:hAnsi="宋体" w:cs="宋体" w:eastAsia="宋体" w:hint="default"/>
                          <w:sz w:val="18"/>
                          <w:szCs w:val="18"/>
                        </w:rPr>
                        <w:t>对子公司净 投资的其他</w:t>
                      </w:r>
                    </w:p>
                    <w:p>
                      <w:pPr>
                        <w:spacing w:before="20"/>
                        <w:ind w:left="90" w:right="0" w:firstLine="0"/>
                        <w:jc w:val="left"/>
                        <w:rPr>
                          <w:rFonts w:ascii="宋体" w:hAnsi="宋体" w:cs="宋体" w:eastAsia="宋体" w:hint="default"/>
                          <w:sz w:val="18"/>
                          <w:szCs w:val="18"/>
                        </w:rPr>
                      </w:pPr>
                      <w:r>
                        <w:rPr>
                          <w:rFonts w:ascii="宋体" w:hAnsi="宋体" w:cs="宋体" w:eastAsia="宋体" w:hint="default"/>
                          <w:sz w:val="18"/>
                          <w:szCs w:val="18"/>
                        </w:rPr>
                        <w:t>项目余额</w:t>
                      </w:r>
                    </w:p>
                  </w:txbxContent>
                </v:textbox>
                <w10:wrap type="none"/>
              </v:shape>
              <v:shape style="position:absolute;left:5789;top:-6813;width:360;height:81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p>
                    <w:p>
                      <w:pPr>
                        <w:spacing w:before="75"/>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p>
                      <w:pPr>
                        <w:spacing w:line="203" w:lineRule="exact" w:before="117"/>
                        <w:ind w:left="45"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6439;top:-6969;width:360;height:112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w:t>
                      </w:r>
                    </w:p>
                    <w:p>
                      <w:pPr>
                        <w:spacing w:line="316" w:lineRule="auto" w:before="75"/>
                        <w:ind w:left="44" w:right="0" w:hanging="45"/>
                        <w:jc w:val="left"/>
                        <w:rPr>
                          <w:rFonts w:ascii="宋体" w:hAnsi="宋体" w:cs="宋体" w:eastAsia="宋体" w:hint="default"/>
                          <w:sz w:val="18"/>
                          <w:szCs w:val="18"/>
                        </w:rPr>
                      </w:pPr>
                      <w:r>
                        <w:rPr>
                          <w:rFonts w:ascii="宋体" w:hAnsi="宋体" w:cs="宋体" w:eastAsia="宋体" w:hint="default"/>
                          <w:sz w:val="18"/>
                          <w:szCs w:val="18"/>
                        </w:rPr>
                        <w:t>权比 例</w:t>
                      </w:r>
                    </w:p>
                    <w:p>
                      <w:pPr>
                        <w:spacing w:line="203" w:lineRule="exact" w:before="60"/>
                        <w:ind w:left="44" w:right="0" w:firstLine="0"/>
                        <w:jc w:val="left"/>
                        <w:rPr>
                          <w:rFonts w:ascii="Times New Roman" w:hAnsi="Times New Roman" w:cs="Times New Roman" w:eastAsia="Times New Roman" w:hint="default"/>
                          <w:sz w:val="18"/>
                          <w:szCs w:val="18"/>
                        </w:rPr>
                      </w:pPr>
                      <w:r>
                        <w:rPr>
                          <w:rFonts w:ascii="Times New Roman"/>
                          <w:sz w:val="18"/>
                        </w:rPr>
                        <w:t>(%)</w:t>
                      </w:r>
                    </w:p>
                  </w:txbxContent>
                </v:textbox>
                <w10:wrap type="none"/>
              </v:shape>
              <v:shape style="position:absolute;left:7072;top:-6657;width:5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是否合</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并报表</w:t>
                      </w:r>
                    </w:p>
                  </w:txbxContent>
                </v:textbox>
                <w10:wrap type="none"/>
              </v:shape>
              <v:shape style="position:absolute;left:1810;top:-4851;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北京南天软件有限</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公司⑤</w:t>
                      </w:r>
                    </w:p>
                  </w:txbxContent>
                </v:textbox>
                <w10:wrap type="none"/>
              </v:shape>
              <v:shape style="position:absolute;left:3642;top:-4681;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6,000.00</w:t>
                      </w:r>
                    </w:p>
                  </w:txbxContent>
                </v:textbox>
                <w10:wrap type="none"/>
              </v:shape>
              <v:shape style="position:absolute;left:5855;top:-468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6506;top:-468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7267;top:-468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810;top:-4137;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云南南天信息设备</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有限公司⑥</w:t>
                      </w:r>
                    </w:p>
                  </w:txbxContent>
                </v:textbox>
                <w10:wrap type="none"/>
              </v:shape>
              <v:shape style="position:absolute;left:3642;top:-3967;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2,000.00</w:t>
                      </w:r>
                    </w:p>
                  </w:txbxContent>
                </v:textbox>
                <w10:wrap type="none"/>
              </v:shape>
              <v:shape style="position:absolute;left:5855;top:-3967;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6506;top:-3967;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7267;top:-3967;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810;top:-3423;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北京南天富托普信</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息技术有限公司</w:t>
                      </w:r>
                    </w:p>
                  </w:txbxContent>
                </v:textbox>
                <w10:wrap type="none"/>
              </v:shape>
              <v:shape style="position:absolute;left:3642;top:-3253;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3,000.00</w:t>
                      </w:r>
                    </w:p>
                  </w:txbxContent>
                </v:textbox>
                <w10:wrap type="none"/>
              </v:shape>
              <v:shape style="position:absolute;left:5855;top:-3253;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6506;top:-3253;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7267;top:-3253;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810;top:-2709;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昆明振华制药厂有</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限公司⑦</w:t>
                      </w:r>
                    </w:p>
                  </w:txbxContent>
                </v:textbox>
                <w10:wrap type="none"/>
              </v:shape>
              <v:shape style="position:absolute;left:3642;top:-2539;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4,995.00</w:t>
                      </w:r>
                    </w:p>
                  </w:txbxContent>
                </v:textbox>
                <w10:wrap type="none"/>
              </v:shape>
              <v:shape style="position:absolute;left:5781;top:-2539;width:958;height:150" type="#_x0000_t202" filled="false" stroked="false">
                <v:textbox inset="0,0,0,0">
                  <w:txbxContent>
                    <w:p>
                      <w:pPr>
                        <w:tabs>
                          <w:tab w:pos="656"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99.90</w:t>
                        <w:tab/>
                        <w:t>99.9</w:t>
                      </w:r>
                    </w:p>
                  </w:txbxContent>
                </v:textbox>
                <w10:wrap type="none"/>
              </v:shape>
              <v:shape style="position:absolute;left:7267;top:-2539;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8023;top:-2539;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5.5</w:t>
                      </w:r>
                    </w:p>
                  </w:txbxContent>
                </v:textbox>
                <w10:wrap type="none"/>
              </v:shape>
              <v:shape style="position:absolute;left:1810;top:-1820;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天鸿志（北京）科</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技有限公司⑧</w:t>
                      </w:r>
                    </w:p>
                  </w:txbxContent>
                </v:textbox>
                <w10:wrap type="none"/>
              </v:shape>
              <v:shape style="position:absolute;left:3829;top:-1650;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350</w:t>
                      </w:r>
                    </w:p>
                  </w:txbxContent>
                </v:textbox>
                <w10:wrap type="none"/>
              </v:shape>
              <v:shape style="position:absolute;left:5893;top:-1650;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70</w:t>
                      </w:r>
                    </w:p>
                  </w:txbxContent>
                </v:textbox>
                <w10:wrap type="none"/>
              </v:shape>
              <v:shape style="position:absolute;left:6543;top:-1650;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70</w:t>
                      </w:r>
                    </w:p>
                  </w:txbxContent>
                </v:textbox>
                <w10:wrap type="none"/>
              </v:shape>
              <v:shape style="position:absolute;left:7267;top:-1650;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7912;top:-1669;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134.20</w:t>
                      </w:r>
                    </w:p>
                  </w:txbxContent>
                </v:textbox>
                <w10:wrap type="none"/>
              </v:shape>
              <v:shape style="position:absolute;left:1810;top:-754;width:14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成都南天佳信信息</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工程有限公司⑨</w:t>
                      </w:r>
                    </w:p>
                  </w:txbxContent>
                </v:textbox>
                <w10:wrap type="none"/>
              </v:shape>
              <v:shape style="position:absolute;left:3829;top:-585;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255</w:t>
                      </w:r>
                    </w:p>
                  </w:txbxContent>
                </v:textbox>
                <w10:wrap type="none"/>
              </v:shape>
              <v:shape style="position:absolute;left:5893;top:-585;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61</w:t>
                      </w:r>
                    </w:p>
                  </w:txbxContent>
                </v:textbox>
                <w10:wrap type="none"/>
              </v:shape>
              <v:shape style="position:absolute;left:6543;top:-585;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61</w:t>
                      </w:r>
                    </w:p>
                  </w:txbxContent>
                </v:textbox>
                <w10:wrap type="none"/>
              </v:shape>
              <v:shape style="position:absolute;left:7267;top:-585;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7912;top:-604;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269.50</w:t>
                      </w:r>
                    </w:p>
                  </w:txbxContent>
                </v:textbox>
                <w10:wrap type="none"/>
              </v:shape>
            </v:group>
            <w10:wrap type="none"/>
          </v:group>
        </w:pict>
      </w:r>
      <w:r>
        <w:rPr/>
        <w:t>①北京南天信息工程有限公司 北京南天信息工程有限公司(下称“北信工”)由公司与控股子公司北京南天软件有限公</w:t>
      </w:r>
    </w:p>
    <w:p>
      <w:pPr>
        <w:pStyle w:val="BodyText"/>
        <w:spacing w:line="278" w:lineRule="exact"/>
        <w:ind w:right="0"/>
        <w:jc w:val="both"/>
      </w:pPr>
      <w:r>
        <w:rPr/>
        <w:t>司(下称“南软”)共同出资创办，其中公司出资 15,805,663.10 元，占注册资本的</w:t>
      </w:r>
      <w:r>
        <w:rPr>
          <w:spacing w:val="-84"/>
        </w:rPr>
        <w:t> </w:t>
      </w:r>
      <w:r>
        <w:rPr/>
        <w:t>90%，南</w:t>
      </w:r>
    </w:p>
    <w:p>
      <w:pPr>
        <w:pStyle w:val="BodyText"/>
        <w:spacing w:line="240" w:lineRule="auto" w:before="154"/>
        <w:ind w:right="0"/>
        <w:jc w:val="both"/>
      </w:pPr>
      <w:r>
        <w:rPr/>
        <w:t>软出资</w:t>
      </w:r>
      <w:r>
        <w:rPr>
          <w:spacing w:val="-60"/>
        </w:rPr>
        <w:t> </w:t>
      </w:r>
      <w:r>
        <w:rPr/>
        <w:t>1,756,184.79</w:t>
      </w:r>
      <w:r>
        <w:rPr>
          <w:spacing w:val="-60"/>
        </w:rPr>
        <w:t> </w:t>
      </w:r>
      <w:r>
        <w:rPr/>
        <w:t>元，占注册资本的</w:t>
      </w:r>
      <w:r>
        <w:rPr>
          <w:spacing w:val="-60"/>
        </w:rPr>
        <w:t> </w:t>
      </w:r>
      <w:r>
        <w:rPr/>
        <w:t>10%。</w:t>
      </w:r>
    </w:p>
    <w:p>
      <w:pPr>
        <w:spacing w:line="240" w:lineRule="auto" w:before="12"/>
        <w:rPr>
          <w:rFonts w:ascii="宋体" w:hAnsi="宋体" w:cs="宋体" w:eastAsia="宋体" w:hint="default"/>
          <w:sz w:val="18"/>
          <w:szCs w:val="18"/>
        </w:rPr>
      </w:pPr>
    </w:p>
    <w:p>
      <w:pPr>
        <w:pStyle w:val="BodyText"/>
        <w:spacing w:line="427" w:lineRule="auto"/>
        <w:ind w:left="642" w:right="0"/>
        <w:jc w:val="left"/>
      </w:pPr>
      <w:r>
        <w:rPr/>
        <w:t>②广州南天电脑系统有限公司 广州南天电脑系统有限公司(下称“广州南天”)由公司与控股子公司上海南天电脑系统</w:t>
      </w:r>
    </w:p>
    <w:p>
      <w:pPr>
        <w:pStyle w:val="BodyText"/>
        <w:spacing w:line="281" w:lineRule="exact"/>
        <w:ind w:right="0"/>
        <w:jc w:val="both"/>
      </w:pPr>
      <w:r>
        <w:rPr/>
        <w:t>有限公司(下称“上海南天”)共同出资创办，其中公司出资</w:t>
      </w:r>
      <w:r>
        <w:rPr>
          <w:spacing w:val="-60"/>
        </w:rPr>
        <w:t> </w:t>
      </w:r>
      <w:r>
        <w:rPr/>
        <w:t>4400</w:t>
      </w:r>
      <w:r>
        <w:rPr>
          <w:spacing w:val="-60"/>
        </w:rPr>
        <w:t> </w:t>
      </w:r>
      <w:r>
        <w:rPr/>
        <w:t>万元，占注册资本的</w:t>
      </w:r>
      <w:r>
        <w:rPr>
          <w:spacing w:val="-60"/>
        </w:rPr>
        <w:t> </w:t>
      </w:r>
      <w:r>
        <w:rPr/>
        <w:t>88%，</w:t>
      </w:r>
    </w:p>
    <w:p>
      <w:pPr>
        <w:pStyle w:val="BodyText"/>
        <w:spacing w:line="357" w:lineRule="auto" w:before="154"/>
        <w:ind w:right="288"/>
        <w:jc w:val="both"/>
      </w:pPr>
      <w:r>
        <w:rPr/>
        <w:t>上海南天出资</w:t>
      </w:r>
      <w:r>
        <w:rPr>
          <w:spacing w:val="-58"/>
        </w:rPr>
        <w:t> </w:t>
      </w:r>
      <w:r>
        <w:rPr/>
        <w:t>600</w:t>
      </w:r>
      <w:r>
        <w:rPr>
          <w:spacing w:val="-58"/>
        </w:rPr>
        <w:t> </w:t>
      </w:r>
      <w:r>
        <w:rPr>
          <w:spacing w:val="-6"/>
        </w:rPr>
        <w:t>万元，占注册资本的</w:t>
      </w:r>
      <w:r>
        <w:rPr>
          <w:spacing w:val="-58"/>
        </w:rPr>
        <w:t> </w:t>
      </w:r>
      <w:r>
        <w:rPr>
          <w:spacing w:val="7"/>
        </w:rPr>
        <w:t>12%。2008年6</w:t>
      </w:r>
      <w:r>
        <w:rPr>
          <w:spacing w:val="-58"/>
        </w:rPr>
        <w:t> </w:t>
      </w:r>
      <w:r>
        <w:rPr>
          <w:spacing w:val="-5"/>
        </w:rPr>
        <w:t>月，公司单方增加投资</w:t>
      </w:r>
      <w:r>
        <w:rPr>
          <w:spacing w:val="-58"/>
        </w:rPr>
        <w:t> </w:t>
      </w:r>
      <w:r>
        <w:rPr/>
        <w:t>39,230,000.00</w:t>
      </w:r>
      <w:r>
        <w:rPr/>
        <w:t> 元,增加注册资本后，公司持有其</w:t>
      </w:r>
      <w:r>
        <w:rPr>
          <w:spacing w:val="-98"/>
        </w:rPr>
        <w:t> </w:t>
      </w:r>
      <w:r>
        <w:rPr/>
        <w:t>93.28%股权，上海南天持有</w:t>
      </w:r>
      <w:r>
        <w:rPr>
          <w:spacing w:val="-98"/>
        </w:rPr>
        <w:t> </w:t>
      </w:r>
      <w:r>
        <w:rPr/>
        <w:t>6.72%的股权，公司实际控股比</w:t>
      </w:r>
      <w:r>
        <w:rPr/>
        <w:t> 例为</w:t>
      </w:r>
      <w:r>
        <w:rPr>
          <w:spacing w:val="-60"/>
        </w:rPr>
        <w:t> </w:t>
      </w:r>
      <w:r>
        <w:rPr/>
        <w:t>100%。</w:t>
      </w:r>
    </w:p>
    <w:p>
      <w:pPr>
        <w:pStyle w:val="BodyText"/>
        <w:spacing w:line="240" w:lineRule="auto" w:before="130"/>
        <w:ind w:left="642" w:right="0"/>
        <w:jc w:val="left"/>
      </w:pPr>
      <w:r>
        <w:rPr/>
        <w:t>③上海南天电脑系统有限公司</w:t>
      </w:r>
    </w:p>
    <w:p>
      <w:pPr>
        <w:spacing w:after="0" w:line="240" w:lineRule="auto"/>
        <w:jc w:val="left"/>
        <w:sectPr>
          <w:pgSz w:w="11910" w:h="16840"/>
          <w:pgMar w:header="877" w:footer="982" w:top="1100" w:bottom="1180" w:left="980" w:right="840"/>
        </w:sectPr>
      </w:pPr>
    </w:p>
    <w:p>
      <w:pPr>
        <w:spacing w:line="240" w:lineRule="auto" w:before="7"/>
        <w:rPr>
          <w:rFonts w:ascii="宋体" w:hAnsi="宋体" w:cs="宋体" w:eastAsia="宋体" w:hint="default"/>
          <w:sz w:val="25"/>
          <w:szCs w:val="25"/>
        </w:rPr>
      </w:pPr>
    </w:p>
    <w:p>
      <w:pPr>
        <w:pStyle w:val="BodyText"/>
        <w:spacing w:line="357" w:lineRule="auto" w:before="26"/>
        <w:ind w:right="93" w:firstLine="488"/>
        <w:jc w:val="left"/>
      </w:pPr>
      <w:r>
        <w:rPr>
          <w:spacing w:val="-3"/>
        </w:rPr>
        <w:t>上海南天由公司与控股子公司广州南天共同出资创办，其中公司出资</w:t>
      </w:r>
      <w:r>
        <w:rPr>
          <w:spacing w:val="-60"/>
        </w:rPr>
        <w:t> </w:t>
      </w:r>
      <w:r>
        <w:rPr/>
        <w:t>25,940,488.00</w:t>
      </w:r>
      <w:r>
        <w:rPr>
          <w:spacing w:val="-60"/>
        </w:rPr>
        <w:t> </w:t>
      </w:r>
      <w:r>
        <w:rPr/>
        <w:t>元，</w:t>
      </w:r>
      <w:r>
        <w:rPr/>
        <w:t> 占注册资本的</w:t>
      </w:r>
      <w:r>
        <w:rPr>
          <w:spacing w:val="-58"/>
        </w:rPr>
        <w:t> </w:t>
      </w:r>
      <w:r>
        <w:rPr>
          <w:spacing w:val="-4"/>
        </w:rPr>
        <w:t>81.18%，广州南天出资</w:t>
      </w:r>
      <w:r>
        <w:rPr>
          <w:spacing w:val="-58"/>
        </w:rPr>
        <w:t> </w:t>
      </w:r>
      <w:r>
        <w:rPr/>
        <w:t>6,013,796.50</w:t>
      </w:r>
      <w:r>
        <w:rPr>
          <w:spacing w:val="-58"/>
        </w:rPr>
        <w:t> </w:t>
      </w:r>
      <w:r>
        <w:rPr>
          <w:spacing w:val="-6"/>
        </w:rPr>
        <w:t>元，占注册资本的</w:t>
      </w:r>
      <w:r>
        <w:rPr>
          <w:spacing w:val="-58"/>
        </w:rPr>
        <w:t> </w:t>
      </w:r>
      <w:r>
        <w:rPr>
          <w:spacing w:val="5"/>
        </w:rPr>
        <w:t>18.82%。2008年6</w:t>
      </w:r>
      <w:r>
        <w:rPr>
          <w:spacing w:val="-58"/>
        </w:rPr>
        <w:t> </w:t>
      </w:r>
      <w:r>
        <w:rPr/>
        <w:t>月，</w:t>
      </w:r>
      <w:r>
        <w:rPr/>
        <w:t> 公司单方增加投资 70,140,000.00 元,增加注册资本后，公司持有其</w:t>
      </w:r>
      <w:r>
        <w:rPr>
          <w:spacing w:val="-84"/>
        </w:rPr>
        <w:t> </w:t>
      </w:r>
      <w:r>
        <w:rPr/>
        <w:t>94.11%股权，广州南天</w:t>
      </w:r>
      <w:r>
        <w:rPr/>
        <w:t> 持有</w:t>
      </w:r>
      <w:r>
        <w:rPr>
          <w:spacing w:val="-60"/>
        </w:rPr>
        <w:t> </w:t>
      </w:r>
      <w:r>
        <w:rPr/>
        <w:t>5.89%的股权，公司实际控股比例为</w:t>
      </w:r>
      <w:r>
        <w:rPr>
          <w:spacing w:val="-60"/>
        </w:rPr>
        <w:t> </w:t>
      </w:r>
      <w:r>
        <w:rPr/>
        <w:t>100%。</w:t>
      </w:r>
    </w:p>
    <w:p>
      <w:pPr>
        <w:pStyle w:val="BodyText"/>
        <w:spacing w:line="357" w:lineRule="auto" w:before="128"/>
        <w:ind w:left="154" w:right="231" w:firstLine="488"/>
        <w:jc w:val="both"/>
      </w:pPr>
      <w:r>
        <w:rPr>
          <w:spacing w:val="-4"/>
        </w:rPr>
        <w:t>④武汉南天电脑系统有限公司由本公司和亚森科技发展有限公司合资设立，公司占有</w:t>
      </w:r>
      <w:r>
        <w:rPr>
          <w:spacing w:val="-68"/>
        </w:rPr>
        <w:t> </w:t>
      </w:r>
      <w:r>
        <w:rPr/>
        <w:t>75%</w:t>
      </w:r>
      <w:r>
        <w:rPr/>
        <w:t> 的股权，亚森科技发展有限公司持有 25%股权，2009</w:t>
      </w:r>
      <w:r>
        <w:rPr>
          <w:spacing w:val="-82"/>
        </w:rPr>
        <w:t> </w:t>
      </w:r>
      <w:r>
        <w:rPr/>
        <w:t>年度上海南天收购了亚森科技发展有限</w:t>
      </w:r>
      <w:r>
        <w:rPr/>
        <w:t> 公司持有的</w:t>
      </w:r>
      <w:r>
        <w:rPr>
          <w:spacing w:val="-60"/>
        </w:rPr>
        <w:t> </w:t>
      </w:r>
      <w:r>
        <w:rPr/>
        <w:t>25%股权，目前公司合计持有其</w:t>
      </w:r>
      <w:r>
        <w:rPr>
          <w:spacing w:val="-60"/>
        </w:rPr>
        <w:t> </w:t>
      </w:r>
      <w:r>
        <w:rPr/>
        <w:t>100%股权。</w:t>
      </w:r>
    </w:p>
    <w:p>
      <w:pPr>
        <w:pStyle w:val="BodyText"/>
        <w:spacing w:line="240" w:lineRule="auto" w:before="130"/>
        <w:ind w:left="642" w:right="92"/>
        <w:jc w:val="left"/>
      </w:pPr>
      <w:r>
        <w:rPr/>
        <w:t>⑤北京南天软件有限公司</w:t>
      </w:r>
    </w:p>
    <w:p>
      <w:pPr>
        <w:spacing w:line="240" w:lineRule="auto" w:before="11"/>
        <w:rPr>
          <w:rFonts w:ascii="宋体" w:hAnsi="宋体" w:cs="宋体" w:eastAsia="宋体" w:hint="default"/>
          <w:sz w:val="18"/>
          <w:szCs w:val="18"/>
        </w:rPr>
      </w:pPr>
    </w:p>
    <w:p>
      <w:pPr>
        <w:pStyle w:val="BodyText"/>
        <w:spacing w:line="357" w:lineRule="auto"/>
        <w:ind w:left="154" w:right="227" w:firstLine="488"/>
        <w:jc w:val="both"/>
      </w:pPr>
      <w:r>
        <w:rPr/>
        <w:t>由公司与控股子公司广州南天共同出资创办，其中公司出资 1200</w:t>
      </w:r>
      <w:r>
        <w:rPr>
          <w:spacing w:val="2"/>
        </w:rPr>
        <w:t> </w:t>
      </w:r>
      <w:r>
        <w:rPr/>
        <w:t>万元，占注册资本的</w:t>
      </w:r>
      <w:r>
        <w:rPr/>
        <w:t> 60%，广州南天出资</w:t>
      </w:r>
      <w:r>
        <w:rPr>
          <w:spacing w:val="-25"/>
        </w:rPr>
        <w:t> </w:t>
      </w:r>
      <w:r>
        <w:rPr/>
        <w:t>800</w:t>
      </w:r>
      <w:r>
        <w:rPr>
          <w:spacing w:val="-25"/>
        </w:rPr>
        <w:t> </w:t>
      </w:r>
      <w:r>
        <w:rPr/>
        <w:t>万元，占注册资本的</w:t>
      </w:r>
      <w:r>
        <w:rPr>
          <w:spacing w:val="-25"/>
        </w:rPr>
        <w:t> </w:t>
      </w:r>
      <w:r>
        <w:rPr>
          <w:spacing w:val="25"/>
        </w:rPr>
        <w:t>40%。2009年1月</w:t>
      </w:r>
      <w:r>
        <w:rPr>
          <w:spacing w:val="-25"/>
        </w:rPr>
        <w:t> </w:t>
      </w:r>
      <w:r>
        <w:rPr/>
        <w:t>20</w:t>
      </w:r>
      <w:r>
        <w:rPr>
          <w:spacing w:val="-25"/>
        </w:rPr>
        <w:t> </w:t>
      </w:r>
      <w:r>
        <w:rPr/>
        <w:t>日，公司单方增加投资</w:t>
      </w:r>
    </w:p>
    <w:p>
      <w:pPr>
        <w:pStyle w:val="BodyText"/>
        <w:spacing w:line="357" w:lineRule="auto" w:before="36"/>
        <w:ind w:right="92"/>
        <w:jc w:val="left"/>
      </w:pPr>
      <w:r>
        <w:rPr/>
        <w:t>40,000,000.00</w:t>
      </w:r>
      <w:r>
        <w:rPr>
          <w:spacing w:val="-67"/>
        </w:rPr>
        <w:t> </w:t>
      </w:r>
      <w:r>
        <w:rPr/>
        <w:t>元,增加注册资本后，公司持有其</w:t>
      </w:r>
      <w:r>
        <w:rPr>
          <w:spacing w:val="-67"/>
        </w:rPr>
        <w:t> </w:t>
      </w:r>
      <w:r>
        <w:rPr/>
        <w:t>86.67%股权，广州南天持有</w:t>
      </w:r>
      <w:r>
        <w:rPr>
          <w:spacing w:val="-67"/>
        </w:rPr>
        <w:t> </w:t>
      </w:r>
      <w:r>
        <w:rPr/>
        <w:t>13.33%的股权，</w:t>
      </w:r>
      <w:r>
        <w:rPr/>
        <w:t> 公司实际控股比例为</w:t>
      </w:r>
      <w:r>
        <w:rPr>
          <w:spacing w:val="-60"/>
        </w:rPr>
        <w:t> </w:t>
      </w:r>
      <w:r>
        <w:rPr/>
        <w:t>100%。</w:t>
      </w:r>
    </w:p>
    <w:p>
      <w:pPr>
        <w:pStyle w:val="BodyText"/>
        <w:spacing w:line="357" w:lineRule="auto" w:before="130"/>
        <w:ind w:right="229" w:firstLine="488"/>
        <w:jc w:val="both"/>
      </w:pPr>
      <w:r>
        <w:rPr/>
        <w:t>⑥云南南天信息设备有限公司(下称“设备公司”)由公司与公司子公司广州南天共同出 资创办，注册资本</w:t>
      </w:r>
      <w:r>
        <w:rPr>
          <w:spacing w:val="-65"/>
        </w:rPr>
        <w:t> </w:t>
      </w:r>
      <w:r>
        <w:rPr/>
        <w:t>2000</w:t>
      </w:r>
      <w:r>
        <w:rPr>
          <w:spacing w:val="-65"/>
        </w:rPr>
        <w:t> </w:t>
      </w:r>
      <w:r>
        <w:rPr/>
        <w:t>万元。其中公司出资</w:t>
      </w:r>
      <w:r>
        <w:rPr>
          <w:spacing w:val="-65"/>
        </w:rPr>
        <w:t> </w:t>
      </w:r>
      <w:r>
        <w:rPr/>
        <w:t>1490</w:t>
      </w:r>
      <w:r>
        <w:rPr>
          <w:spacing w:val="-65"/>
        </w:rPr>
        <w:t> </w:t>
      </w:r>
      <w:r>
        <w:rPr/>
        <w:t>万元，占实收资本的</w:t>
      </w:r>
      <w:r>
        <w:rPr>
          <w:spacing w:val="-65"/>
        </w:rPr>
        <w:t> </w:t>
      </w:r>
      <w:r>
        <w:rPr/>
        <w:t>74.50%，广州南天出</w:t>
      </w:r>
      <w:r>
        <w:rPr/>
        <w:t> 资</w:t>
      </w:r>
      <w:r>
        <w:rPr>
          <w:spacing w:val="-60"/>
        </w:rPr>
        <w:t> </w:t>
      </w:r>
      <w:r>
        <w:rPr/>
        <w:t>510</w:t>
      </w:r>
      <w:r>
        <w:rPr>
          <w:spacing w:val="-60"/>
        </w:rPr>
        <w:t> </w:t>
      </w:r>
      <w:r>
        <w:rPr/>
        <w:t>万元，占实收资本的</w:t>
      </w:r>
      <w:r>
        <w:rPr>
          <w:spacing w:val="-60"/>
        </w:rPr>
        <w:t> </w:t>
      </w:r>
      <w:r>
        <w:rPr/>
        <w:t>25.50%。</w:t>
      </w:r>
    </w:p>
    <w:p>
      <w:pPr>
        <w:pStyle w:val="BodyText"/>
        <w:spacing w:line="240" w:lineRule="auto" w:before="128"/>
        <w:ind w:left="642" w:right="92"/>
        <w:jc w:val="left"/>
      </w:pPr>
      <w:r>
        <w:rPr/>
        <w:t>⑦昆明振华制药厂有限公司为子公司云南医药工业股份有限公司持股</w:t>
      </w:r>
      <w:r>
        <w:rPr>
          <w:spacing w:val="-60"/>
        </w:rPr>
        <w:t> </w:t>
      </w:r>
      <w:r>
        <w:rPr/>
        <w:t>99.9%。</w:t>
      </w:r>
    </w:p>
    <w:p>
      <w:pPr>
        <w:spacing w:line="240" w:lineRule="auto" w:before="12"/>
        <w:rPr>
          <w:rFonts w:ascii="宋体" w:hAnsi="宋体" w:cs="宋体" w:eastAsia="宋体" w:hint="default"/>
          <w:sz w:val="18"/>
          <w:szCs w:val="18"/>
        </w:rPr>
      </w:pPr>
    </w:p>
    <w:p>
      <w:pPr>
        <w:pStyle w:val="BodyText"/>
        <w:spacing w:line="240" w:lineRule="auto"/>
        <w:ind w:left="642" w:right="92"/>
        <w:jc w:val="left"/>
      </w:pPr>
      <w:r>
        <w:rPr/>
        <w:t>⑧天鸿志（北京）科技有限公司</w:t>
      </w:r>
    </w:p>
    <w:p>
      <w:pPr>
        <w:spacing w:line="240" w:lineRule="auto" w:before="11"/>
        <w:rPr>
          <w:rFonts w:ascii="宋体" w:hAnsi="宋体" w:cs="宋体" w:eastAsia="宋体" w:hint="default"/>
          <w:sz w:val="18"/>
          <w:szCs w:val="18"/>
        </w:rPr>
      </w:pPr>
    </w:p>
    <w:p>
      <w:pPr>
        <w:pStyle w:val="BodyText"/>
        <w:spacing w:line="240" w:lineRule="auto"/>
        <w:ind w:left="642" w:right="92"/>
        <w:jc w:val="left"/>
      </w:pPr>
      <w:r>
        <w:rPr/>
        <w:t>子公司广州南天的子公司，注册资本</w:t>
      </w:r>
      <w:r>
        <w:rPr>
          <w:spacing w:val="-53"/>
        </w:rPr>
        <w:t> </w:t>
      </w:r>
      <w:r>
        <w:rPr/>
        <w:t>500</w:t>
      </w:r>
      <w:r>
        <w:rPr>
          <w:spacing w:val="-53"/>
        </w:rPr>
        <w:t> </w:t>
      </w:r>
      <w:r>
        <w:rPr/>
        <w:t>万元，首期出资由广州南天以货币出资</w:t>
      </w:r>
      <w:r>
        <w:rPr>
          <w:spacing w:val="-53"/>
        </w:rPr>
        <w:t> </w:t>
      </w:r>
      <w:r>
        <w:rPr/>
        <w:t>350</w:t>
      </w:r>
      <w:r>
        <w:rPr>
          <w:spacing w:val="-53"/>
        </w:rPr>
        <w:t> </w:t>
      </w:r>
      <w:r>
        <w:rPr/>
        <w:t>万</w:t>
      </w:r>
    </w:p>
    <w:p>
      <w:pPr>
        <w:pStyle w:val="BodyText"/>
        <w:spacing w:line="357" w:lineRule="auto" w:before="154"/>
        <w:ind w:right="101"/>
        <w:jc w:val="left"/>
      </w:pPr>
      <w:r>
        <w:rPr>
          <w:spacing w:val="-4"/>
        </w:rPr>
        <w:t>元；第二期出资由骆志勇于</w:t>
      </w:r>
      <w:r>
        <w:rPr>
          <w:spacing w:val="-60"/>
        </w:rPr>
        <w:t> </w:t>
      </w:r>
      <w:r>
        <w:rPr/>
        <w:t>2009</w:t>
      </w:r>
      <w:r>
        <w:rPr>
          <w:spacing w:val="-60"/>
        </w:rPr>
        <w:t> </w:t>
      </w:r>
      <w:r>
        <w:rPr/>
        <w:t>年</w:t>
      </w:r>
      <w:r>
        <w:rPr>
          <w:spacing w:val="-60"/>
        </w:rPr>
        <w:t> </w:t>
      </w:r>
      <w:r>
        <w:rPr/>
        <w:t>2</w:t>
      </w:r>
      <w:r>
        <w:rPr>
          <w:spacing w:val="-60"/>
        </w:rPr>
        <w:t> </w:t>
      </w:r>
      <w:r>
        <w:rPr/>
        <w:t>月以知识产权</w:t>
      </w:r>
      <w:r>
        <w:rPr>
          <w:spacing w:val="-60"/>
        </w:rPr>
        <w:t> </w:t>
      </w:r>
      <w:r>
        <w:rPr/>
        <w:t>150</w:t>
      </w:r>
      <w:r>
        <w:rPr>
          <w:spacing w:val="-60"/>
        </w:rPr>
        <w:t> </w:t>
      </w:r>
      <w:r>
        <w:rPr>
          <w:spacing w:val="-6"/>
        </w:rPr>
        <w:t>万元出资。截至</w:t>
      </w:r>
      <w:r>
        <w:rPr>
          <w:spacing w:val="-60"/>
        </w:rPr>
        <w:t> </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w:t>
      </w:r>
      <w:r>
        <w:rPr/>
        <w:t> 广州南天出资</w:t>
      </w:r>
      <w:r>
        <w:rPr>
          <w:spacing w:val="-60"/>
        </w:rPr>
        <w:t> </w:t>
      </w:r>
      <w:r>
        <w:rPr/>
        <w:t>350</w:t>
      </w:r>
      <w:r>
        <w:rPr>
          <w:spacing w:val="-60"/>
        </w:rPr>
        <w:t> </w:t>
      </w:r>
      <w:r>
        <w:rPr/>
        <w:t>万元，占注册资本的</w:t>
      </w:r>
      <w:r>
        <w:rPr>
          <w:spacing w:val="-60"/>
        </w:rPr>
        <w:t> </w:t>
      </w:r>
      <w:r>
        <w:rPr/>
        <w:t>70%。</w:t>
      </w:r>
    </w:p>
    <w:p>
      <w:pPr>
        <w:pStyle w:val="BodyText"/>
        <w:spacing w:line="357" w:lineRule="auto" w:before="130"/>
        <w:ind w:right="228" w:firstLine="488"/>
        <w:jc w:val="both"/>
      </w:pPr>
      <w:r>
        <w:rPr/>
        <w:t>⑨子公司广州南天持有成都南天佳信信息工程有限公司 41%的股权，2009</w:t>
      </w:r>
      <w:r>
        <w:rPr>
          <w:spacing w:val="-92"/>
        </w:rPr>
        <w:t> </w:t>
      </w:r>
      <w:r>
        <w:rPr/>
        <w:t>年，广州南天</w:t>
      </w:r>
      <w:r>
        <w:rPr/>
        <w:t> 的子公司天鸿志（北京）科技有限公司受让了北京恒安华昌信息技术有限公司</w:t>
      </w:r>
      <w:r>
        <w:rPr>
          <w:spacing w:val="31"/>
        </w:rPr>
        <w:t> </w:t>
      </w:r>
      <w:r>
        <w:rPr/>
        <w:t>20%的股权，</w:t>
      </w:r>
      <w:r>
        <w:rPr>
          <w:spacing w:val="-117"/>
        </w:rPr>
        <w:t> </w:t>
      </w:r>
      <w:r>
        <w:rPr>
          <w:spacing w:val="-117"/>
        </w:rPr>
      </w:r>
      <w:r>
        <w:rPr/>
        <w:t>拥有该公司所持</w:t>
      </w:r>
      <w:r>
        <w:rPr>
          <w:spacing w:val="-60"/>
        </w:rPr>
        <w:t> </w:t>
      </w:r>
      <w:r>
        <w:rPr/>
        <w:t>61%的表决权。</w:t>
      </w:r>
    </w:p>
    <w:p>
      <w:pPr>
        <w:pStyle w:val="BodyText"/>
        <w:spacing w:line="429" w:lineRule="auto" w:before="128"/>
        <w:ind w:left="642" w:right="5402"/>
        <w:jc w:val="left"/>
      </w:pPr>
      <w:r>
        <w:rPr/>
        <w:t>2、同一控制下企业合并取得的子公司 无。</w:t>
      </w:r>
    </w:p>
    <w:p>
      <w:pPr>
        <w:pStyle w:val="BodyText"/>
        <w:spacing w:line="240" w:lineRule="auto" w:before="56"/>
        <w:ind w:left="642" w:right="92"/>
        <w:jc w:val="left"/>
      </w:pPr>
      <w:r>
        <w:rPr/>
        <w:t>3、通过非同一控制下的企业合并取得的子公司</w:t>
      </w:r>
    </w:p>
    <w:p>
      <w:pPr>
        <w:spacing w:line="240" w:lineRule="auto" w:before="9"/>
        <w:rPr>
          <w:rFonts w:ascii="宋体" w:hAnsi="宋体" w:cs="宋体" w:eastAsia="宋体" w:hint="default"/>
          <w:sz w:val="20"/>
          <w:szCs w:val="20"/>
        </w:rPr>
      </w:pPr>
    </w:p>
    <w:p>
      <w:pPr>
        <w:spacing w:before="0"/>
        <w:ind w:left="0" w:right="927" w:firstLine="0"/>
        <w:jc w:val="right"/>
        <w:rPr>
          <w:rFonts w:ascii="宋体" w:hAnsi="宋体" w:cs="宋体" w:eastAsia="宋体" w:hint="default"/>
          <w:sz w:val="21"/>
          <w:szCs w:val="21"/>
        </w:rPr>
      </w:pPr>
      <w:r>
        <w:rPr>
          <w:rFonts w:ascii="宋体" w:hAnsi="宋体" w:cs="宋体" w:eastAsia="宋体" w:hint="default"/>
          <w:sz w:val="21"/>
          <w:szCs w:val="21"/>
        </w:rPr>
        <w:t>单位：人民币万元</w:t>
      </w:r>
    </w:p>
    <w:p>
      <w:pPr>
        <w:spacing w:after="0"/>
        <w:jc w:val="right"/>
        <w:rPr>
          <w:rFonts w:ascii="宋体" w:hAnsi="宋体" w:cs="宋体" w:eastAsia="宋体" w:hint="default"/>
          <w:sz w:val="21"/>
          <w:szCs w:val="21"/>
        </w:rPr>
        <w:sectPr>
          <w:pgSz w:w="11910" w:h="16840"/>
          <w:pgMar w:header="877" w:footer="982" w:top="1100" w:bottom="1180" w:left="980" w:right="900"/>
        </w:sectPr>
      </w:pPr>
    </w:p>
    <w:p>
      <w:pPr>
        <w:spacing w:line="240" w:lineRule="auto" w:before="6"/>
        <w:rPr>
          <w:rFonts w:ascii="宋体" w:hAnsi="宋体" w:cs="宋体" w:eastAsia="宋体" w:hint="default"/>
          <w:sz w:val="24"/>
          <w:szCs w:val="24"/>
        </w:rPr>
      </w:pPr>
    </w:p>
    <w:p>
      <w:pPr>
        <w:spacing w:line="3234" w:lineRule="exact"/>
        <w:ind w:left="106"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94.35pt;height:161.7pt;mso-position-horizontal-relative:char;mso-position-vertical-relative:line" coordorigin="0,0" coordsize="9887,3234">
            <v:group style="position:absolute;left:19;top:5;width:2061;height:2" coordorigin="19,5" coordsize="2061,2">
              <v:shape style="position:absolute;left:19;top:5;width:2061;height:2" coordorigin="19,5" coordsize="2061,0" path="m19,5l2080,5e" filled="false" stroked="true" strokeweight=".48004pt" strokecolor="#000000">
                <v:path arrowok="t"/>
              </v:shape>
            </v:group>
            <v:group style="position:absolute;left:19;top:24;width:2061;height:2" coordorigin="19,24" coordsize="2061,2">
              <v:shape style="position:absolute;left:19;top:24;width:2061;height:2" coordorigin="19,24" coordsize="2061,0" path="m19,24l2080,24e" filled="false" stroked="true" strokeweight=".47998pt" strokecolor="#000000">
                <v:path arrowok="t"/>
              </v:shape>
              <v:shape style="position:absolute;left:2080;top:29;width:10;height:2" type="#_x0000_t75" stroked="false">
                <v:imagedata r:id="rId24" o:title=""/>
              </v:shape>
            </v:group>
            <v:group style="position:absolute;left:2080;top:5;width:29;height:2" coordorigin="2080,5" coordsize="29,2">
              <v:shape style="position:absolute;left:2080;top:5;width:29;height:2" coordorigin="2080,5" coordsize="29,0" path="m2080,5l2108,5e" filled="false" stroked="true" strokeweight=".48004pt" strokecolor="#000000">
                <v:path arrowok="t"/>
              </v:shape>
            </v:group>
            <v:group style="position:absolute;left:2080;top:24;width:29;height:2" coordorigin="2080,24" coordsize="29,2">
              <v:shape style="position:absolute;left:2080;top:24;width:29;height:2" coordorigin="2080,24" coordsize="29,0" path="m2080,24l2108,24e" filled="false" stroked="true" strokeweight=".47998pt" strokecolor="#000000">
                <v:path arrowok="t"/>
              </v:shape>
            </v:group>
            <v:group style="position:absolute;left:2108;top:5;width:1036;height:2" coordorigin="2108,5" coordsize="1036,2">
              <v:shape style="position:absolute;left:2108;top:5;width:1036;height:2" coordorigin="2108,5" coordsize="1036,0" path="m2108,5l3144,5e" filled="false" stroked="true" strokeweight=".48004pt" strokecolor="#000000">
                <v:path arrowok="t"/>
              </v:shape>
            </v:group>
            <v:group style="position:absolute;left:2108;top:24;width:1036;height:2" coordorigin="2108,24" coordsize="1036,2">
              <v:shape style="position:absolute;left:2108;top:24;width:1036;height:2" coordorigin="2108,24" coordsize="1036,0" path="m2108,24l3144,24e" filled="false" stroked="true" strokeweight=".47998pt" strokecolor="#000000">
                <v:path arrowok="t"/>
              </v:shape>
              <v:shape style="position:absolute;left:3144;top:29;width:10;height:2" type="#_x0000_t75" stroked="false">
                <v:imagedata r:id="rId24" o:title=""/>
              </v:shape>
            </v:group>
            <v:group style="position:absolute;left:3144;top:5;width:29;height:2" coordorigin="3144,5" coordsize="29,2">
              <v:shape style="position:absolute;left:3144;top:5;width:29;height:2" coordorigin="3144,5" coordsize="29,0" path="m3144,5l3173,5e" filled="false" stroked="true" strokeweight=".48004pt" strokecolor="#000000">
                <v:path arrowok="t"/>
              </v:shape>
            </v:group>
            <v:group style="position:absolute;left:3144;top:24;width:29;height:2" coordorigin="3144,24" coordsize="29,2">
              <v:shape style="position:absolute;left:3144;top:24;width:29;height:2" coordorigin="3144,24" coordsize="29,0" path="m3144,24l3173,24e" filled="false" stroked="true" strokeweight=".47998pt" strokecolor="#000000">
                <v:path arrowok="t"/>
              </v:shape>
            </v:group>
            <v:group style="position:absolute;left:3173;top:5;width:1034;height:2" coordorigin="3173,5" coordsize="1034,2">
              <v:shape style="position:absolute;left:3173;top:5;width:1034;height:2" coordorigin="3173,5" coordsize="1034,0" path="m3173,5l4206,5e" filled="false" stroked="true" strokeweight=".48004pt" strokecolor="#000000">
                <v:path arrowok="t"/>
              </v:shape>
            </v:group>
            <v:group style="position:absolute;left:3173;top:24;width:1034;height:2" coordorigin="3173,24" coordsize="1034,2">
              <v:shape style="position:absolute;left:3173;top:24;width:1034;height:2" coordorigin="3173,24" coordsize="1034,0" path="m3173,24l4206,24e" filled="false" stroked="true" strokeweight=".47998pt" strokecolor="#000000">
                <v:path arrowok="t"/>
              </v:shape>
              <v:shape style="position:absolute;left:4206;top:29;width:10;height:2" type="#_x0000_t75" stroked="false">
                <v:imagedata r:id="rId24" o:title=""/>
              </v:shape>
            </v:group>
            <v:group style="position:absolute;left:4206;top:5;width:29;height:2" coordorigin="4206,5" coordsize="29,2">
              <v:shape style="position:absolute;left:4206;top:5;width:29;height:2" coordorigin="4206,5" coordsize="29,0" path="m4206,5l4235,5e" filled="false" stroked="true" strokeweight=".48004pt" strokecolor="#000000">
                <v:path arrowok="t"/>
              </v:shape>
            </v:group>
            <v:group style="position:absolute;left:4206;top:24;width:29;height:2" coordorigin="4206,24" coordsize="29,2">
              <v:shape style="position:absolute;left:4206;top:24;width:29;height:2" coordorigin="4206,24" coordsize="29,0" path="m4206,24l4235,24e" filled="false" stroked="true" strokeweight=".47998pt" strokecolor="#000000">
                <v:path arrowok="t"/>
              </v:shape>
            </v:group>
            <v:group style="position:absolute;left:4235;top:5;width:1838;height:2" coordorigin="4235,5" coordsize="1838,2">
              <v:shape style="position:absolute;left:4235;top:5;width:1838;height:2" coordorigin="4235,5" coordsize="1838,0" path="m4235,5l6072,5e" filled="false" stroked="true" strokeweight=".48004pt" strokecolor="#000000">
                <v:path arrowok="t"/>
              </v:shape>
            </v:group>
            <v:group style="position:absolute;left:4235;top:24;width:1838;height:2" coordorigin="4235,24" coordsize="1838,2">
              <v:shape style="position:absolute;left:4235;top:24;width:1838;height:2" coordorigin="4235,24" coordsize="1838,0" path="m4235,24l6072,24e" filled="false" stroked="true" strokeweight=".47998pt" strokecolor="#000000">
                <v:path arrowok="t"/>
              </v:shape>
              <v:shape style="position:absolute;left:6072;top:29;width:10;height:2" type="#_x0000_t75" stroked="false">
                <v:imagedata r:id="rId24" o:title=""/>
              </v:shape>
            </v:group>
            <v:group style="position:absolute;left:6072;top:5;width:29;height:2" coordorigin="6072,5" coordsize="29,2">
              <v:shape style="position:absolute;left:6072;top:5;width:29;height:2" coordorigin="6072,5" coordsize="29,0" path="m6072,5l6101,5e" filled="false" stroked="true" strokeweight=".48004pt" strokecolor="#000000">
                <v:path arrowok="t"/>
              </v:shape>
            </v:group>
            <v:group style="position:absolute;left:6072;top:24;width:29;height:2" coordorigin="6072,24" coordsize="29,2">
              <v:shape style="position:absolute;left:6072;top:24;width:29;height:2" coordorigin="6072,24" coordsize="29,0" path="m6072,24l6101,24e" filled="false" stroked="true" strokeweight=".47998pt" strokecolor="#000000">
                <v:path arrowok="t"/>
              </v:shape>
            </v:group>
            <v:group style="position:absolute;left:6101;top:5;width:1204;height:2" coordorigin="6101,5" coordsize="1204,2">
              <v:shape style="position:absolute;left:6101;top:5;width:1204;height:2" coordorigin="6101,5" coordsize="1204,0" path="m6101,5l7304,5e" filled="false" stroked="true" strokeweight=".48004pt" strokecolor="#000000">
                <v:path arrowok="t"/>
              </v:shape>
            </v:group>
            <v:group style="position:absolute;left:6101;top:24;width:1204;height:2" coordorigin="6101,24" coordsize="1204,2">
              <v:shape style="position:absolute;left:6101;top:24;width:1204;height:2" coordorigin="6101,24" coordsize="1204,0" path="m6101,24l7304,24e" filled="false" stroked="true" strokeweight=".47998pt" strokecolor="#000000">
                <v:path arrowok="t"/>
              </v:shape>
              <v:shape style="position:absolute;left:7304;top:29;width:10;height:2" type="#_x0000_t75" stroked="false">
                <v:imagedata r:id="rId24" o:title=""/>
              </v:shape>
            </v:group>
            <v:group style="position:absolute;left:7304;top:5;width:29;height:2" coordorigin="7304,5" coordsize="29,2">
              <v:shape style="position:absolute;left:7304;top:5;width:29;height:2" coordorigin="7304,5" coordsize="29,0" path="m7304,5l7333,5e" filled="false" stroked="true" strokeweight=".48004pt" strokecolor="#000000">
                <v:path arrowok="t"/>
              </v:shape>
            </v:group>
            <v:group style="position:absolute;left:7304;top:24;width:29;height:2" coordorigin="7304,24" coordsize="29,2">
              <v:shape style="position:absolute;left:7304;top:24;width:29;height:2" coordorigin="7304,24" coordsize="29,0" path="m7304,24l7333,24e" filled="false" stroked="true" strokeweight=".47998pt" strokecolor="#000000">
                <v:path arrowok="t"/>
              </v:shape>
            </v:group>
            <v:group style="position:absolute;left:7333;top:5;width:2534;height:2" coordorigin="7333,5" coordsize="2534,2">
              <v:shape style="position:absolute;left:7333;top:5;width:2534;height:2" coordorigin="7333,5" coordsize="2534,0" path="m7333,5l9866,5e" filled="false" stroked="true" strokeweight=".48pt" strokecolor="#000000">
                <v:path arrowok="t"/>
              </v:shape>
            </v:group>
            <v:group style="position:absolute;left:7333;top:24;width:2534;height:2" coordorigin="7333,24" coordsize="2534,2">
              <v:shape style="position:absolute;left:7333;top:24;width:2534;height:2" coordorigin="7333,24" coordsize="2534,0" path="m7333,24l9866,24e" filled="false" stroked="true" strokeweight=".48pt" strokecolor="#000000">
                <v:path arrowok="t"/>
              </v:shape>
              <v:shape style="position:absolute;left:2066;top:17;width:5261;height:731" type="#_x0000_t75" stroked="false">
                <v:imagedata r:id="rId48" o:title=""/>
              </v:shape>
            </v:group>
            <v:group style="position:absolute;left:5;top:3229;width:2075;height:2" coordorigin="5,3229" coordsize="2075,2">
              <v:shape style="position:absolute;left:5;top:3229;width:2075;height:2" coordorigin="5,3229" coordsize="2075,0" path="m5,3229l2080,3229e" filled="false" stroked="true" strokeweight=".48004pt" strokecolor="#000000">
                <v:path arrowok="t"/>
              </v:shape>
            </v:group>
            <v:group style="position:absolute;left:5;top:3210;width:2075;height:2" coordorigin="5,3210" coordsize="2075,2">
              <v:shape style="position:absolute;left:5;top:3210;width:2075;height:2" coordorigin="5,3210" coordsize="2075,0" path="m5,3210l2080,3210e" filled="false" stroked="true" strokeweight=".47998pt" strokecolor="#000000">
                <v:path arrowok="t"/>
              </v:shape>
              <v:shape style="position:absolute;left:0;top:721;width:9887;height:2503" type="#_x0000_t75" stroked="false">
                <v:imagedata r:id="rId49" o:title=""/>
              </v:shape>
            </v:group>
            <v:group style="position:absolute;left:2080;top:3210;width:29;height:2" coordorigin="2080,3210" coordsize="29,2">
              <v:shape style="position:absolute;left:2080;top:3210;width:29;height:2" coordorigin="2080,3210" coordsize="29,0" path="m2080,3210l2108,3210e" filled="false" stroked="true" strokeweight=".47998pt" strokecolor="#000000">
                <v:path arrowok="t"/>
              </v:shape>
            </v:group>
            <v:group style="position:absolute;left:2080;top:3229;width:1065;height:2" coordorigin="2080,3229" coordsize="1065,2">
              <v:shape style="position:absolute;left:2080;top:3229;width:1065;height:2" coordorigin="2080,3229" coordsize="1065,0" path="m2080,3229l3144,3229e" filled="false" stroked="true" strokeweight=".48004pt" strokecolor="#000000">
                <v:path arrowok="t"/>
              </v:shape>
            </v:group>
            <v:group style="position:absolute;left:2108;top:3210;width:1036;height:2" coordorigin="2108,3210" coordsize="1036,2">
              <v:shape style="position:absolute;left:2108;top:3210;width:1036;height:2" coordorigin="2108,3210" coordsize="1036,0" path="m2108,3210l3144,3210e" filled="false" stroked="true" strokeweight=".47998pt" strokecolor="#000000">
                <v:path arrowok="t"/>
              </v:shape>
              <v:shape style="position:absolute;left:3125;top:2168;width:48;height:1056" type="#_x0000_t75" stroked="false">
                <v:imagedata r:id="rId50" o:title=""/>
              </v:shape>
            </v:group>
            <v:group style="position:absolute;left:3144;top:3210;width:29;height:2" coordorigin="3144,3210" coordsize="29,2">
              <v:shape style="position:absolute;left:3144;top:3210;width:29;height:2" coordorigin="3144,3210" coordsize="29,0" path="m3144,3210l3173,3210e" filled="false" stroked="true" strokeweight=".47998pt" strokecolor="#000000">
                <v:path arrowok="t"/>
              </v:shape>
            </v:group>
            <v:group style="position:absolute;left:3144;top:3229;width:1062;height:2" coordorigin="3144,3229" coordsize="1062,2">
              <v:shape style="position:absolute;left:3144;top:3229;width:1062;height:2" coordorigin="3144,3229" coordsize="1062,0" path="m3144,3229l4206,3229e" filled="false" stroked="true" strokeweight=".48004pt" strokecolor="#000000">
                <v:path arrowok="t"/>
              </v:shape>
            </v:group>
            <v:group style="position:absolute;left:3173;top:3210;width:1034;height:2" coordorigin="3173,3210" coordsize="1034,2">
              <v:shape style="position:absolute;left:3173;top:3210;width:1034;height:2" coordorigin="3173,3210" coordsize="1034,0" path="m3173,3210l4206,3210e" filled="false" stroked="true" strokeweight=".47998pt" strokecolor="#000000">
                <v:path arrowok="t"/>
              </v:shape>
              <v:shape style="position:absolute;left:4187;top:2168;width:48;height:1056" type="#_x0000_t75" stroked="false">
                <v:imagedata r:id="rId51" o:title=""/>
              </v:shape>
            </v:group>
            <v:group style="position:absolute;left:4206;top:3210;width:29;height:2" coordorigin="4206,3210" coordsize="29,2">
              <v:shape style="position:absolute;left:4206;top:3210;width:29;height:2" coordorigin="4206,3210" coordsize="29,0" path="m4206,3210l4235,3210e" filled="false" stroked="true" strokeweight=".47998pt" strokecolor="#000000">
                <v:path arrowok="t"/>
              </v:shape>
            </v:group>
            <v:group style="position:absolute;left:4206;top:3229;width:1866;height:2" coordorigin="4206,3229" coordsize="1866,2">
              <v:shape style="position:absolute;left:4206;top:3229;width:1866;height:2" coordorigin="4206,3229" coordsize="1866,0" path="m4206,3229l6072,3229e" filled="false" stroked="true" strokeweight=".48004pt" strokecolor="#000000">
                <v:path arrowok="t"/>
              </v:shape>
            </v:group>
            <v:group style="position:absolute;left:4235;top:3210;width:1838;height:2" coordorigin="4235,3210" coordsize="1838,2">
              <v:shape style="position:absolute;left:4235;top:3210;width:1838;height:2" coordorigin="4235,3210" coordsize="1838,0" path="m4235,3210l6072,3210e" filled="false" stroked="true" strokeweight=".47998pt" strokecolor="#000000">
                <v:path arrowok="t"/>
              </v:shape>
              <v:shape style="position:absolute;left:6053;top:2168;width:48;height:1056" type="#_x0000_t75" stroked="false">
                <v:imagedata r:id="rId50" o:title=""/>
              </v:shape>
            </v:group>
            <v:group style="position:absolute;left:6072;top:3210;width:29;height:2" coordorigin="6072,3210" coordsize="29,2">
              <v:shape style="position:absolute;left:6072;top:3210;width:29;height:2" coordorigin="6072,3210" coordsize="29,0" path="m6072,3210l6101,3210e" filled="false" stroked="true" strokeweight=".47998pt" strokecolor="#000000">
                <v:path arrowok="t"/>
              </v:shape>
            </v:group>
            <v:group style="position:absolute;left:6072;top:3229;width:1233;height:2" coordorigin="6072,3229" coordsize="1233,2">
              <v:shape style="position:absolute;left:6072;top:3229;width:1233;height:2" coordorigin="6072,3229" coordsize="1233,0" path="m6072,3229l7304,3229e" filled="false" stroked="true" strokeweight=".48004pt" strokecolor="#000000">
                <v:path arrowok="t"/>
              </v:shape>
            </v:group>
            <v:group style="position:absolute;left:6101;top:3210;width:1204;height:2" coordorigin="6101,3210" coordsize="1204,2">
              <v:shape style="position:absolute;left:6101;top:3210;width:1204;height:2" coordorigin="6101,3210" coordsize="1204,0" path="m6101,3210l7304,3210e" filled="false" stroked="true" strokeweight=".47998pt" strokecolor="#000000">
                <v:path arrowok="t"/>
              </v:shape>
              <v:shape style="position:absolute;left:7285;top:2168;width:48;height:1056" type="#_x0000_t75" stroked="false">
                <v:imagedata r:id="rId50" o:title=""/>
              </v:shape>
            </v:group>
            <v:group style="position:absolute;left:7304;top:3210;width:29;height:2" coordorigin="7304,3210" coordsize="29,2">
              <v:shape style="position:absolute;left:7304;top:3210;width:29;height:2" coordorigin="7304,3210" coordsize="29,0" path="m7304,3210l7333,3210e" filled="false" stroked="true" strokeweight=".47998pt" strokecolor="#000000">
                <v:path arrowok="t"/>
              </v:shape>
            </v:group>
            <v:group style="position:absolute;left:7304;top:3229;width:29;height:2" coordorigin="7304,3229" coordsize="29,2">
              <v:shape style="position:absolute;left:7304;top:3229;width:29;height:2" coordorigin="7304,3229" coordsize="29,0" path="m7304,3229l7333,3229e" filled="false" stroked="true" strokeweight=".48004pt" strokecolor="#000000">
                <v:path arrowok="t"/>
              </v:shape>
            </v:group>
            <v:group style="position:absolute;left:7333;top:3229;width:2541;height:2" coordorigin="7333,3229" coordsize="2541,2">
              <v:shape style="position:absolute;left:7333;top:3229;width:2541;height:2" coordorigin="7333,3229" coordsize="2541,0" path="m7333,3229l9874,3229e" filled="false" stroked="true" strokeweight=".48pt" strokecolor="#000000">
                <v:path arrowok="t"/>
              </v:shape>
            </v:group>
            <v:group style="position:absolute;left:7333;top:3210;width:2541;height:2" coordorigin="7333,3210" coordsize="2541,2">
              <v:shape style="position:absolute;left:7333;top:3210;width:2541;height:2" coordorigin="7333,3210" coordsize="2541,0" path="m7333,3210l9874,3210e" filled="false" stroked="true" strokeweight=".48pt" strokecolor="#000000">
                <v:path arrowok="t"/>
              </v:shape>
              <v:shape style="position:absolute;left:127;top:2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256;top:137;width:72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子公司类</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型</w:t>
                      </w:r>
                    </w:p>
                  </w:txbxContent>
                </v:textbox>
                <w10:wrap type="none"/>
              </v:shape>
              <v:shape style="position:absolute;left:3410;top:29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4783;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6332;top:293;width:3435;height:722" type="#_x0000_t202" filled="false" stroked="false">
                <v:textbox inset="0,0,0,0">
                  <w:txbxContent>
                    <w:p>
                      <w:pPr>
                        <w:tabs>
                          <w:tab w:pos="189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tab/>
                        <w:t>经营范围</w:t>
                      </w:r>
                    </w:p>
                    <w:p>
                      <w:pPr>
                        <w:spacing w:line="240" w:lineRule="auto" w:before="5"/>
                        <w:rPr>
                          <w:rFonts w:ascii="宋体" w:hAnsi="宋体" w:cs="宋体" w:eastAsia="宋体" w:hint="default"/>
                          <w:sz w:val="26"/>
                          <w:szCs w:val="26"/>
                        </w:rPr>
                      </w:pPr>
                    </w:p>
                    <w:p>
                      <w:pPr>
                        <w:spacing w:before="0"/>
                        <w:ind w:left="1084" w:right="0" w:firstLine="0"/>
                        <w:jc w:val="left"/>
                        <w:rPr>
                          <w:rFonts w:ascii="宋体" w:hAnsi="宋体" w:cs="宋体" w:eastAsia="宋体" w:hint="default"/>
                          <w:sz w:val="15"/>
                          <w:szCs w:val="15"/>
                        </w:rPr>
                      </w:pPr>
                      <w:r>
                        <w:rPr>
                          <w:rFonts w:ascii="宋体" w:hAnsi="宋体" w:cs="宋体" w:eastAsia="宋体" w:hint="default"/>
                          <w:spacing w:val="-4"/>
                          <w:sz w:val="15"/>
                          <w:szCs w:val="15"/>
                        </w:rPr>
                        <w:t>医用原料、制药设备、医疗器械、中</w:t>
                      </w:r>
                    </w:p>
                  </w:txbxContent>
                </v:textbox>
                <w10:wrap type="none"/>
              </v:shape>
              <v:shape style="position:absolute;left:127;top:1021;width:6810;height:157" type="#_x0000_t202" filled="false" stroked="false">
                <v:textbox inset="0,0,0,0">
                  <w:txbxContent>
                    <w:p>
                      <w:pPr>
                        <w:tabs>
                          <w:tab w:pos="2188" w:val="left" w:leader="none"/>
                          <w:tab w:pos="3403" w:val="left" w:leader="none"/>
                          <w:tab w:pos="4191" w:val="left" w:leader="none"/>
                          <w:tab w:pos="6809" w:val="right" w:leader="none"/>
                        </w:tabs>
                        <w:spacing w:line="157"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云南医药工业股份有限公司</w:t>
                        <w:tab/>
                        <w:t>直接控股</w:t>
                        <w:tab/>
                        <w:t>昆明</w:t>
                        <w:tab/>
                        <w:t>医药的配送、销售、生产</w:t>
                      </w:r>
                      <w:r>
                        <w:rPr>
                          <w:rFonts w:ascii="Times New Roman" w:hAnsi="Times New Roman" w:cs="Times New Roman" w:eastAsia="Times New Roman" w:hint="default"/>
                          <w:sz w:val="15"/>
                          <w:szCs w:val="15"/>
                        </w:rPr>
                        <w:tab/>
                        <w:t>8192.68</w:t>
                      </w:r>
                    </w:p>
                  </w:txbxContent>
                </v:textbox>
                <w10:wrap type="none"/>
              </v:shape>
              <v:shape style="position:absolute;left:7417;top:1177;width:2349;height:560" type="#_x0000_t202" filled="false" stroked="false">
                <v:textbox inset="0,0,0,0">
                  <w:txbxContent>
                    <w:p>
                      <w:pPr>
                        <w:spacing w:line="150" w:lineRule="exact" w:before="0"/>
                        <w:ind w:left="-1" w:right="0" w:firstLine="0"/>
                        <w:jc w:val="center"/>
                        <w:rPr>
                          <w:rFonts w:ascii="宋体" w:hAnsi="宋体" w:cs="宋体" w:eastAsia="宋体" w:hint="default"/>
                          <w:sz w:val="15"/>
                          <w:szCs w:val="15"/>
                        </w:rPr>
                      </w:pPr>
                      <w:r>
                        <w:rPr>
                          <w:rFonts w:ascii="宋体" w:hAnsi="宋体" w:cs="宋体" w:eastAsia="宋体" w:hint="default"/>
                          <w:sz w:val="15"/>
                          <w:szCs w:val="15"/>
                        </w:rPr>
                        <w:t>西药品</w:t>
                      </w:r>
                    </w:p>
                    <w:p>
                      <w:pPr>
                        <w:spacing w:line="240" w:lineRule="auto" w:before="4"/>
                        <w:rPr>
                          <w:rFonts w:ascii="宋体" w:hAnsi="宋体" w:cs="宋体" w:eastAsia="宋体" w:hint="default"/>
                          <w:sz w:val="16"/>
                          <w:szCs w:val="16"/>
                        </w:rPr>
                      </w:pPr>
                    </w:p>
                    <w:p>
                      <w:pPr>
                        <w:spacing w:before="0"/>
                        <w:ind w:left="-1" w:right="0" w:firstLine="0"/>
                        <w:jc w:val="center"/>
                        <w:rPr>
                          <w:rFonts w:ascii="宋体" w:hAnsi="宋体" w:cs="宋体" w:eastAsia="宋体" w:hint="default"/>
                          <w:sz w:val="15"/>
                          <w:szCs w:val="15"/>
                        </w:rPr>
                      </w:pPr>
                      <w:r>
                        <w:rPr>
                          <w:rFonts w:ascii="宋体" w:hAnsi="宋体" w:cs="宋体" w:eastAsia="宋体" w:hint="default"/>
                          <w:spacing w:val="-4"/>
                          <w:sz w:val="15"/>
                          <w:szCs w:val="15"/>
                        </w:rPr>
                        <w:t>中西药原料及其制剂的自产自销，农</w:t>
                      </w:r>
                    </w:p>
                  </w:txbxContent>
                </v:textbox>
                <w10:wrap type="none"/>
              </v:shape>
              <v:shape style="position:absolute;left:127;top:1742;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云南植物药业有限公司</w:t>
                      </w:r>
                    </w:p>
                  </w:txbxContent>
                </v:textbox>
                <w10:wrap type="none"/>
              </v:shape>
              <v:shape style="position:absolute;left:2316;top:1742;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间接控股</w:t>
                      </w:r>
                    </w:p>
                  </w:txbxContent>
                </v:textbox>
                <w10:wrap type="none"/>
              </v:shape>
              <v:shape style="position:absolute;left:3455;top:174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昆明市</w:t>
                      </w:r>
                    </w:p>
                  </w:txbxContent>
                </v:textbox>
                <w10:wrap type="none"/>
              </v:shape>
              <v:shape style="position:absolute;left:4993;top:174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制药</w:t>
                      </w:r>
                    </w:p>
                  </w:txbxContent>
                </v:textbox>
                <w10:wrap type="none"/>
              </v:shape>
              <v:shape style="position:absolute;left:6542;top:1749;width:3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4400</w:t>
                      </w:r>
                    </w:p>
                  </w:txbxContent>
                </v:textbox>
                <w10:wrap type="none"/>
              </v:shape>
              <v:shape style="position:absolute;left:7417;top:1898;width:2423;height:561" type="#_x0000_t202" filled="false" stroked="false">
                <v:textbox inset="0,0,0,0">
                  <w:txbxContent>
                    <w:p>
                      <w:pPr>
                        <w:spacing w:line="150" w:lineRule="exact" w:before="0"/>
                        <w:ind w:left="-76" w:right="0" w:firstLine="0"/>
                        <w:jc w:val="center"/>
                        <w:rPr>
                          <w:rFonts w:ascii="宋体" w:hAnsi="宋体" w:cs="宋体" w:eastAsia="宋体" w:hint="default"/>
                          <w:sz w:val="15"/>
                          <w:szCs w:val="15"/>
                        </w:rPr>
                      </w:pPr>
                      <w:r>
                        <w:rPr>
                          <w:rFonts w:ascii="宋体" w:hAnsi="宋体" w:cs="宋体" w:eastAsia="宋体" w:hint="default"/>
                          <w:sz w:val="15"/>
                          <w:szCs w:val="15"/>
                        </w:rPr>
                        <w:t>产品收购</w:t>
                      </w:r>
                    </w:p>
                    <w:p>
                      <w:pPr>
                        <w:spacing w:line="240" w:lineRule="auto" w:before="5"/>
                        <w:rPr>
                          <w:rFonts w:ascii="宋体" w:hAnsi="宋体" w:cs="宋体" w:eastAsia="宋体" w:hint="default"/>
                          <w:sz w:val="16"/>
                          <w:szCs w:val="16"/>
                        </w:rPr>
                      </w:pPr>
                    </w:p>
                    <w:p>
                      <w:pPr>
                        <w:spacing w:before="0"/>
                        <w:ind w:left="0" w:right="0" w:firstLine="0"/>
                        <w:jc w:val="center"/>
                        <w:rPr>
                          <w:rFonts w:ascii="宋体" w:hAnsi="宋体" w:cs="宋体" w:eastAsia="宋体" w:hint="default"/>
                          <w:sz w:val="15"/>
                          <w:szCs w:val="15"/>
                        </w:rPr>
                      </w:pPr>
                      <w:r>
                        <w:rPr>
                          <w:rFonts w:ascii="宋体" w:hAnsi="宋体" w:cs="宋体" w:eastAsia="宋体" w:hint="default"/>
                          <w:spacing w:val="-8"/>
                          <w:sz w:val="15"/>
                          <w:szCs w:val="15"/>
                        </w:rPr>
                        <w:t>开发、生产、销售计算机软件、硬件、</w:t>
                      </w:r>
                    </w:p>
                  </w:txbxContent>
                </v:textbox>
                <w10:wrap type="none"/>
              </v:shape>
              <v:shape style="position:absolute;left:127;top:2464;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成都南天佳信信息工程有限</w:t>
                      </w:r>
                    </w:p>
                  </w:txbxContent>
                </v:textbox>
                <w10:wrap type="none"/>
              </v:shape>
              <v:shape style="position:absolute;left:2316;top:262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间接控股</w:t>
                      </w:r>
                    </w:p>
                  </w:txbxContent>
                </v:textbox>
                <w10:wrap type="none"/>
              </v:shape>
              <v:shape style="position:absolute;left:3455;top:2620;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成都市</w:t>
                      </w:r>
                    </w:p>
                  </w:txbxContent>
                </v:textbox>
                <w10:wrap type="none"/>
              </v:shape>
              <v:shape style="position:absolute;left:4843;top:2620;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信息技术</w:t>
                      </w:r>
                    </w:p>
                  </w:txbxContent>
                </v:textbox>
                <w10:wrap type="none"/>
              </v:shape>
              <v:shape style="position:absolute;left:6580;top:2627;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500</w:t>
                      </w:r>
                    </w:p>
                  </w:txbxContent>
                </v:textbox>
                <w10:wrap type="none"/>
              </v:shape>
              <v:shape style="position:absolute;left:7417;top:2619;width:23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4"/>
                          <w:sz w:val="15"/>
                          <w:szCs w:val="15"/>
                        </w:rPr>
                        <w:t>外部设备及智能机电产品，信息工程</w:t>
                      </w:r>
                    </w:p>
                  </w:txbxContent>
                </v:textbox>
                <w10:wrap type="none"/>
              </v:shape>
              <v:shape style="position:absolute;left:127;top:2776;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7417;top:2932;width:1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承包、技术咨询服务</w:t>
                      </w:r>
                    </w:p>
                  </w:txbxContent>
                </v:textbox>
                <w10:wrap type="none"/>
              </v:shape>
            </v:group>
          </v:group>
        </w:pict>
      </w:r>
      <w:r>
        <w:rPr>
          <w:rFonts w:ascii="宋体" w:hAnsi="宋体" w:cs="宋体" w:eastAsia="宋体" w:hint="default"/>
          <w:position w:val="-64"/>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t>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2120" w:type="dxa"/>
        <w:tblLayout w:type="fixed"/>
        <w:tblCellMar>
          <w:top w:w="0" w:type="dxa"/>
          <w:left w:w="0" w:type="dxa"/>
          <w:bottom w:w="0" w:type="dxa"/>
          <w:right w:w="0" w:type="dxa"/>
        </w:tblCellMar>
        <w:tblLook w:val="01E0"/>
      </w:tblPr>
      <w:tblGrid>
        <w:gridCol w:w="930"/>
        <w:gridCol w:w="1216"/>
        <w:gridCol w:w="802"/>
        <w:gridCol w:w="643"/>
        <w:gridCol w:w="854"/>
        <w:gridCol w:w="832"/>
        <w:gridCol w:w="1074"/>
      </w:tblGrid>
      <w:tr>
        <w:trPr>
          <w:trHeight w:val="345" w:hRule="exact"/>
        </w:trPr>
        <w:tc>
          <w:tcPr>
            <w:tcW w:w="930"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hAnsi="宋体" w:cs="宋体" w:eastAsia="宋体" w:hint="default"/>
                <w:sz w:val="18"/>
                <w:szCs w:val="18"/>
              </w:rPr>
              <w:t>实质上构成</w:t>
            </w:r>
          </w:p>
        </w:tc>
        <w:tc>
          <w:tcPr>
            <w:tcW w:w="802" w:type="dxa"/>
            <w:tcBorders>
              <w:top w:val="nil" w:sz="6" w:space="0" w:color="auto"/>
              <w:left w:val="nil" w:sz="6" w:space="0" w:color="auto"/>
              <w:bottom w:val="nil" w:sz="6" w:space="0" w:color="auto"/>
              <w:right w:val="nil" w:sz="6" w:space="0" w:color="auto"/>
            </w:tcBorders>
          </w:tcPr>
          <w:p>
            <w:pP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1" w:right="0"/>
              <w:jc w:val="left"/>
              <w:rPr>
                <w:rFonts w:ascii="宋体" w:hAnsi="宋体" w:cs="宋体" w:eastAsia="宋体" w:hint="default"/>
                <w:sz w:val="18"/>
                <w:szCs w:val="18"/>
              </w:rPr>
            </w:pPr>
            <w:r>
              <w:rPr>
                <w:rFonts w:ascii="宋体" w:hAnsi="宋体" w:cs="宋体" w:eastAsia="宋体" w:hint="default"/>
                <w:sz w:val="18"/>
                <w:szCs w:val="18"/>
              </w:rPr>
              <w:t>表决</w:t>
            </w:r>
          </w:p>
        </w:tc>
        <w:tc>
          <w:tcPr>
            <w:tcW w:w="85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少数股东权</w:t>
            </w:r>
          </w:p>
        </w:tc>
      </w:tr>
      <w:tr>
        <w:trPr>
          <w:trHeight w:val="312" w:hRule="exact"/>
        </w:trPr>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38"/>
              <w:jc w:val="center"/>
              <w:rPr>
                <w:rFonts w:ascii="宋体" w:hAnsi="宋体" w:cs="宋体" w:eastAsia="宋体" w:hint="default"/>
                <w:sz w:val="18"/>
                <w:szCs w:val="18"/>
              </w:rPr>
            </w:pPr>
            <w:r>
              <w:rPr>
                <w:rFonts w:ascii="宋体" w:hAnsi="宋体" w:cs="宋体" w:eastAsia="宋体" w:hint="default"/>
                <w:sz w:val="18"/>
                <w:szCs w:val="18"/>
              </w:rPr>
              <w:t>期末实际</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0"/>
              <w:jc w:val="right"/>
              <w:rPr>
                <w:rFonts w:ascii="宋体" w:hAnsi="宋体" w:cs="宋体" w:eastAsia="宋体" w:hint="default"/>
                <w:sz w:val="18"/>
                <w:szCs w:val="18"/>
              </w:rPr>
            </w:pPr>
            <w:r>
              <w:rPr>
                <w:rFonts w:ascii="宋体" w:hAnsi="宋体" w:cs="宋体" w:eastAsia="宋体" w:hint="default"/>
                <w:sz w:val="18"/>
                <w:szCs w:val="18"/>
              </w:rPr>
              <w:t>对子公司净</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40" w:right="0"/>
              <w:jc w:val="left"/>
              <w:rPr>
                <w:rFonts w:ascii="宋体" w:hAnsi="宋体" w:cs="宋体" w:eastAsia="宋体" w:hint="default"/>
                <w:sz w:val="18"/>
                <w:szCs w:val="18"/>
              </w:rPr>
            </w:pPr>
            <w:r>
              <w:rPr>
                <w:rFonts w:ascii="宋体" w:hAnsi="宋体" w:cs="宋体" w:eastAsia="宋体" w:hint="default"/>
                <w:sz w:val="18"/>
                <w:szCs w:val="18"/>
              </w:rPr>
              <w:t>持股比</w:t>
            </w: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权比</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是否合</w:t>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4" w:right="0"/>
              <w:jc w:val="center"/>
              <w:rPr>
                <w:rFonts w:ascii="宋体" w:hAnsi="宋体" w:cs="宋体" w:eastAsia="宋体" w:hint="default"/>
                <w:sz w:val="18"/>
                <w:szCs w:val="18"/>
              </w:rPr>
            </w:pPr>
            <w:r>
              <w:rPr>
                <w:rFonts w:ascii="宋体" w:hAnsi="宋体" w:cs="宋体" w:eastAsia="宋体" w:hint="default"/>
                <w:sz w:val="18"/>
                <w:szCs w:val="18"/>
              </w:rPr>
              <w:t>少数股</w:t>
            </w:r>
          </w:p>
        </w:tc>
        <w:tc>
          <w:tcPr>
            <w:tcW w:w="107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18"/>
                <w:szCs w:val="18"/>
              </w:rPr>
            </w:pPr>
            <w:r>
              <w:rPr>
                <w:rFonts w:ascii="宋体" w:hAnsi="宋体" w:cs="宋体" w:eastAsia="宋体" w:hint="default"/>
                <w:sz w:val="18"/>
                <w:szCs w:val="18"/>
              </w:rPr>
              <w:t>益中用于冲</w:t>
            </w:r>
          </w:p>
        </w:tc>
      </w:tr>
      <w:tr>
        <w:trPr>
          <w:trHeight w:val="666" w:hRule="exact"/>
        </w:trPr>
        <w:tc>
          <w:tcPr>
            <w:tcW w:w="93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138"/>
              <w:jc w:val="center"/>
              <w:rPr>
                <w:rFonts w:ascii="宋体" w:hAnsi="宋体" w:cs="宋体" w:eastAsia="宋体" w:hint="default"/>
                <w:sz w:val="18"/>
                <w:szCs w:val="18"/>
              </w:rPr>
            </w:pPr>
            <w:r>
              <w:rPr>
                <w:rFonts w:ascii="宋体" w:hAnsi="宋体" w:cs="宋体" w:eastAsia="宋体" w:hint="default"/>
                <w:sz w:val="18"/>
                <w:szCs w:val="18"/>
              </w:rPr>
              <w:t>出资额</w:t>
            </w:r>
          </w:p>
        </w:tc>
        <w:tc>
          <w:tcPr>
            <w:tcW w:w="1216" w:type="dxa"/>
            <w:tcBorders>
              <w:top w:val="nil" w:sz="6" w:space="0" w:color="auto"/>
              <w:left w:val="nil" w:sz="6" w:space="0" w:color="auto"/>
              <w:bottom w:val="nil" w:sz="6" w:space="0" w:color="auto"/>
              <w:right w:val="nil" w:sz="6" w:space="0" w:color="auto"/>
            </w:tcBorders>
          </w:tcPr>
          <w:p>
            <w:pPr>
              <w:pStyle w:val="TableParagraph"/>
              <w:spacing w:line="319" w:lineRule="auto" w:before="10"/>
              <w:ind w:left="265" w:right="140" w:hanging="90"/>
              <w:jc w:val="left"/>
              <w:rPr>
                <w:rFonts w:ascii="宋体" w:hAnsi="宋体" w:cs="宋体" w:eastAsia="宋体" w:hint="default"/>
                <w:sz w:val="18"/>
                <w:szCs w:val="18"/>
              </w:rPr>
            </w:pPr>
            <w:r>
              <w:rPr>
                <w:rFonts w:ascii="宋体" w:hAnsi="宋体" w:cs="宋体" w:eastAsia="宋体" w:hint="default"/>
                <w:sz w:val="18"/>
                <w:szCs w:val="18"/>
              </w:rPr>
              <w:t>投资的其他 项目余额</w:t>
            </w:r>
          </w:p>
        </w:tc>
        <w:tc>
          <w:tcPr>
            <w:tcW w:w="80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8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例</w:t>
            </w:r>
            <w:r>
              <w:rPr>
                <w:rFonts w:ascii="Times New Roman" w:hAnsi="Times New Roman" w:cs="Times New Roman" w:eastAsia="Times New Roman" w:hint="default"/>
                <w:sz w:val="18"/>
                <w:szCs w:val="18"/>
              </w:rPr>
              <w:t>(%)</w:t>
            </w:r>
          </w:p>
        </w:tc>
        <w:tc>
          <w:tcPr>
            <w:tcW w:w="64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11" w:right="0"/>
              <w:jc w:val="left"/>
              <w:rPr>
                <w:rFonts w:ascii="宋体" w:hAnsi="宋体" w:cs="宋体" w:eastAsia="宋体" w:hint="default"/>
                <w:sz w:val="18"/>
                <w:szCs w:val="18"/>
              </w:rPr>
            </w:pPr>
            <w:r>
              <w:rPr>
                <w:rFonts w:ascii="宋体" w:hAnsi="宋体" w:cs="宋体" w:eastAsia="宋体" w:hint="default"/>
                <w:sz w:val="18"/>
                <w:szCs w:val="18"/>
              </w:rPr>
              <w:t>例</w:t>
            </w:r>
          </w:p>
          <w:p>
            <w:pPr>
              <w:pStyle w:val="TableParagraph"/>
              <w:spacing w:line="240" w:lineRule="auto" w:before="117"/>
              <w:ind w:left="165" w:right="0"/>
              <w:jc w:val="left"/>
              <w:rPr>
                <w:rFonts w:ascii="Times New Roman" w:hAnsi="Times New Roman" w:cs="Times New Roman" w:eastAsia="Times New Roman" w:hint="default"/>
                <w:sz w:val="18"/>
                <w:szCs w:val="18"/>
              </w:rPr>
            </w:pPr>
            <w:r>
              <w:rPr>
                <w:rFonts w:ascii="Times New Roman"/>
                <w:sz w:val="18"/>
              </w:rPr>
              <w:t>(%)</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sz w:val="18"/>
                <w:szCs w:val="18"/>
              </w:rPr>
              <w:t>并报表</w:t>
            </w:r>
          </w:p>
        </w:tc>
        <w:tc>
          <w:tcPr>
            <w:tcW w:w="832"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4" w:right="0"/>
              <w:jc w:val="center"/>
              <w:rPr>
                <w:rFonts w:ascii="宋体" w:hAnsi="宋体" w:cs="宋体" w:eastAsia="宋体" w:hint="default"/>
                <w:sz w:val="18"/>
                <w:szCs w:val="18"/>
              </w:rPr>
            </w:pPr>
            <w:r>
              <w:rPr>
                <w:rFonts w:ascii="宋体" w:hAnsi="宋体" w:cs="宋体" w:eastAsia="宋体" w:hint="default"/>
                <w:sz w:val="18"/>
                <w:szCs w:val="18"/>
              </w:rPr>
              <w:t>东权益</w:t>
            </w:r>
          </w:p>
        </w:tc>
        <w:tc>
          <w:tcPr>
            <w:tcW w:w="1074" w:type="dxa"/>
            <w:tcBorders>
              <w:top w:val="nil" w:sz="6" w:space="0" w:color="auto"/>
              <w:left w:val="nil" w:sz="6" w:space="0" w:color="auto"/>
              <w:bottom w:val="nil" w:sz="6" w:space="0" w:color="auto"/>
              <w:right w:val="nil" w:sz="6" w:space="0" w:color="auto"/>
            </w:tcBorders>
          </w:tcPr>
          <w:p>
            <w:pPr>
              <w:pStyle w:val="TableParagraph"/>
              <w:spacing w:line="319" w:lineRule="auto" w:before="10"/>
              <w:ind w:left="138" w:right="33"/>
              <w:jc w:val="left"/>
              <w:rPr>
                <w:rFonts w:ascii="宋体" w:hAnsi="宋体" w:cs="宋体" w:eastAsia="宋体" w:hint="default"/>
                <w:sz w:val="18"/>
                <w:szCs w:val="18"/>
              </w:rPr>
            </w:pPr>
            <w:r>
              <w:rPr>
                <w:rFonts w:ascii="宋体" w:hAnsi="宋体" w:cs="宋体" w:eastAsia="宋体" w:hint="default"/>
                <w:sz w:val="18"/>
                <w:szCs w:val="18"/>
              </w:rPr>
              <w:t>减少数股东 损益的金额</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3"/>
        <w:tabs>
          <w:tab w:pos="1913" w:val="left" w:leader="none"/>
        </w:tabs>
        <w:spacing w:line="240" w:lineRule="auto" w:before="201"/>
        <w:ind w:left="1084" w:right="97"/>
        <w:jc w:val="left"/>
        <w:rPr>
          <w:b w:val="0"/>
          <w:bCs w:val="0"/>
        </w:rPr>
      </w:pPr>
      <w:r>
        <w:rPr/>
        <w:pict>
          <v:group style="position:absolute;margin-left:50.339996pt;margin-top:-277.133942pt;width:494.4pt;height:268.95pt;mso-position-horizontal-relative:page;mso-position-vertical-relative:paragraph;z-index:-808408" coordorigin="1007,-5543" coordsize="9888,5379">
            <v:group style="position:absolute;left:1026;top:-5538;width:1844;height:2" coordorigin="1026,-5538" coordsize="1844,2">
              <v:shape style="position:absolute;left:1026;top:-5538;width:1844;height:2" coordorigin="1026,-5538" coordsize="1844,0" path="m1026,-5538l2869,-5538e" filled="false" stroked="true" strokeweight=".47998pt" strokecolor="#000000">
                <v:path arrowok="t"/>
              </v:shape>
            </v:group>
            <v:group style="position:absolute;left:1026;top:-5519;width:1844;height:2" coordorigin="1026,-5519" coordsize="1844,2">
              <v:shape style="position:absolute;left:1026;top:-5519;width:1844;height:2" coordorigin="1026,-5519" coordsize="1844,0" path="m1026,-5519l2869,-5519e" filled="false" stroked="true" strokeweight=".48004pt" strokecolor="#000000">
                <v:path arrowok="t"/>
              </v:shape>
              <v:shape style="position:absolute;left:2869;top:-5514;width:10;height:2" type="#_x0000_t75" stroked="false">
                <v:imagedata r:id="rId37" o:title=""/>
              </v:shape>
            </v:group>
            <v:group style="position:absolute;left:2869;top:-5538;width:29;height:2" coordorigin="2869,-5538" coordsize="29,2">
              <v:shape style="position:absolute;left:2869;top:-5538;width:29;height:2" coordorigin="2869,-5538" coordsize="29,0" path="m2869,-5538l2898,-5538e" filled="false" stroked="true" strokeweight=".47998pt" strokecolor="#000000">
                <v:path arrowok="t"/>
              </v:shape>
            </v:group>
            <v:group style="position:absolute;left:2869;top:-5519;width:29;height:2" coordorigin="2869,-5519" coordsize="29,2">
              <v:shape style="position:absolute;left:2869;top:-5519;width:29;height:2" coordorigin="2869,-5519" coordsize="29,0" path="m2869,-5519l2898,-5519e" filled="false" stroked="true" strokeweight=".48004pt" strokecolor="#000000">
                <v:path arrowok="t"/>
              </v:shape>
            </v:group>
            <v:group style="position:absolute;left:2898;top:-5538;width:1055;height:2" coordorigin="2898,-5538" coordsize="1055,2">
              <v:shape style="position:absolute;left:2898;top:-5538;width:1055;height:2" coordorigin="2898,-5538" coordsize="1055,0" path="m2898,-5538l3953,-5538e" filled="false" stroked="true" strokeweight=".47998pt" strokecolor="#000000">
                <v:path arrowok="t"/>
              </v:shape>
            </v:group>
            <v:group style="position:absolute;left:2898;top:-5519;width:1055;height:2" coordorigin="2898,-5519" coordsize="1055,2">
              <v:shape style="position:absolute;left:2898;top:-5519;width:1055;height:2" coordorigin="2898,-5519" coordsize="1055,0" path="m2898,-5519l3953,-5519e" filled="false" stroked="true" strokeweight=".48004pt" strokecolor="#000000">
                <v:path arrowok="t"/>
              </v:shape>
              <v:shape style="position:absolute;left:3953;top:-5514;width:10;height:2" type="#_x0000_t75" stroked="false">
                <v:imagedata r:id="rId37" o:title=""/>
              </v:shape>
            </v:group>
            <v:group style="position:absolute;left:3953;top:-5538;width:29;height:2" coordorigin="3953,-5538" coordsize="29,2">
              <v:shape style="position:absolute;left:3953;top:-5538;width:29;height:2" coordorigin="3953,-5538" coordsize="29,0" path="m3953,-5538l3982,-5538e" filled="false" stroked="true" strokeweight=".47998pt" strokecolor="#000000">
                <v:path arrowok="t"/>
              </v:shape>
            </v:group>
            <v:group style="position:absolute;left:3953;top:-5519;width:29;height:2" coordorigin="3953,-5519" coordsize="29,2">
              <v:shape style="position:absolute;left:3953;top:-5519;width:29;height:2" coordorigin="3953,-5519" coordsize="29,0" path="m3953,-5519l3982,-5519e" filled="false" stroked="true" strokeweight=".48004pt" strokecolor="#000000">
                <v:path arrowok="t"/>
              </v:shape>
            </v:group>
            <v:group style="position:absolute;left:3982;top:-5538;width:1208;height:2" coordorigin="3982,-5538" coordsize="1208,2">
              <v:shape style="position:absolute;left:3982;top:-5538;width:1208;height:2" coordorigin="3982,-5538" coordsize="1208,0" path="m3982,-5538l5189,-5538e" filled="false" stroked="true" strokeweight=".47998pt" strokecolor="#000000">
                <v:path arrowok="t"/>
              </v:shape>
            </v:group>
            <v:group style="position:absolute;left:3982;top:-5519;width:1208;height:2" coordorigin="3982,-5519" coordsize="1208,2">
              <v:shape style="position:absolute;left:3982;top:-5519;width:1208;height:2" coordorigin="3982,-5519" coordsize="1208,0" path="m3982,-5519l5189,-5519e" filled="false" stroked="true" strokeweight=".48004pt" strokecolor="#000000">
                <v:path arrowok="t"/>
              </v:shape>
              <v:shape style="position:absolute;left:5189;top:-5514;width:10;height:2" type="#_x0000_t75" stroked="false">
                <v:imagedata r:id="rId37" o:title=""/>
              </v:shape>
            </v:group>
            <v:group style="position:absolute;left:5189;top:-5538;width:29;height:2" coordorigin="5189,-5538" coordsize="29,2">
              <v:shape style="position:absolute;left:5189;top:-5538;width:29;height:2" coordorigin="5189,-5538" coordsize="29,0" path="m5189,-5538l5218,-5538e" filled="false" stroked="true" strokeweight=".47998pt" strokecolor="#000000">
                <v:path arrowok="t"/>
              </v:shape>
            </v:group>
            <v:group style="position:absolute;left:5189;top:-5519;width:29;height:2" coordorigin="5189,-5519" coordsize="29,2">
              <v:shape style="position:absolute;left:5189;top:-5519;width:29;height:2" coordorigin="5189,-5519" coordsize="29,0" path="m5189,-5519l5218,-5519e" filled="false" stroked="true" strokeweight=".48004pt" strokecolor="#000000">
                <v:path arrowok="t"/>
              </v:shape>
            </v:group>
            <v:group style="position:absolute;left:5218;top:-5538;width:740;height:2" coordorigin="5218,-5538" coordsize="740,2">
              <v:shape style="position:absolute;left:5218;top:-5538;width:740;height:2" coordorigin="5218,-5538" coordsize="740,0" path="m5218,-5538l5957,-5538e" filled="false" stroked="true" strokeweight=".47998pt" strokecolor="#000000">
                <v:path arrowok="t"/>
              </v:shape>
            </v:group>
            <v:group style="position:absolute;left:5218;top:-5519;width:740;height:2" coordorigin="5218,-5519" coordsize="740,2">
              <v:shape style="position:absolute;left:5218;top:-5519;width:740;height:2" coordorigin="5218,-5519" coordsize="740,0" path="m5218,-5519l5957,-5519e" filled="false" stroked="true" strokeweight=".48004pt" strokecolor="#000000">
                <v:path arrowok="t"/>
              </v:shape>
              <v:shape style="position:absolute;left:5957;top:-5514;width:10;height:2" type="#_x0000_t75" stroked="false">
                <v:imagedata r:id="rId37" o:title=""/>
              </v:shape>
            </v:group>
            <v:group style="position:absolute;left:5957;top:-5538;width:29;height:2" coordorigin="5957,-5538" coordsize="29,2">
              <v:shape style="position:absolute;left:5957;top:-5538;width:29;height:2" coordorigin="5957,-5538" coordsize="29,0" path="m5957,-5538l5986,-5538e" filled="false" stroked="true" strokeweight=".47998pt" strokecolor="#000000">
                <v:path arrowok="t"/>
              </v:shape>
            </v:group>
            <v:group style="position:absolute;left:5957;top:-5519;width:29;height:2" coordorigin="5957,-5519" coordsize="29,2">
              <v:shape style="position:absolute;left:5957;top:-5519;width:29;height:2" coordorigin="5957,-5519" coordsize="29,0" path="m5957,-5519l5986,-5519e" filled="false" stroked="true" strokeweight=".48004pt" strokecolor="#000000">
                <v:path arrowok="t"/>
              </v:shape>
            </v:group>
            <v:group style="position:absolute;left:5986;top:-5538;width:590;height:2" coordorigin="5986,-5538" coordsize="590,2">
              <v:shape style="position:absolute;left:5986;top:-5538;width:590;height:2" coordorigin="5986,-5538" coordsize="590,0" path="m5986,-5538l6575,-5538e" filled="false" stroked="true" strokeweight=".47998pt" strokecolor="#000000">
                <v:path arrowok="t"/>
              </v:shape>
            </v:group>
            <v:group style="position:absolute;left:5986;top:-5519;width:590;height:2" coordorigin="5986,-5519" coordsize="590,2">
              <v:shape style="position:absolute;left:5986;top:-5519;width:590;height:2" coordorigin="5986,-5519" coordsize="590,0" path="m5986,-5519l6575,-5519e" filled="false" stroked="true" strokeweight=".48004pt" strokecolor="#000000">
                <v:path arrowok="t"/>
              </v:shape>
              <v:shape style="position:absolute;left:6575;top:-5514;width:10;height:2" type="#_x0000_t75" stroked="false">
                <v:imagedata r:id="rId37" o:title=""/>
              </v:shape>
            </v:group>
            <v:group style="position:absolute;left:6575;top:-5538;width:29;height:2" coordorigin="6575,-5538" coordsize="29,2">
              <v:shape style="position:absolute;left:6575;top:-5538;width:29;height:2" coordorigin="6575,-5538" coordsize="29,0" path="m6575,-5538l6604,-5538e" filled="false" stroked="true" strokeweight=".47998pt" strokecolor="#000000">
                <v:path arrowok="t"/>
              </v:shape>
            </v:group>
            <v:group style="position:absolute;left:6575;top:-5519;width:29;height:2" coordorigin="6575,-5519" coordsize="29,2">
              <v:shape style="position:absolute;left:6575;top:-5519;width:29;height:2" coordorigin="6575,-5519" coordsize="29,0" path="m6575,-5519l6604,-5519e" filled="false" stroked="true" strokeweight=".48004pt" strokecolor="#000000">
                <v:path arrowok="t"/>
              </v:shape>
            </v:group>
            <v:group style="position:absolute;left:6604;top:-5538;width:897;height:2" coordorigin="6604,-5538" coordsize="897,2">
              <v:shape style="position:absolute;left:6604;top:-5538;width:897;height:2" coordorigin="6604,-5538" coordsize="897,0" path="m6604,-5538l7500,-5538e" filled="false" stroked="true" strokeweight=".47998pt" strokecolor="#000000">
                <v:path arrowok="t"/>
              </v:shape>
            </v:group>
            <v:group style="position:absolute;left:6604;top:-5519;width:897;height:2" coordorigin="6604,-5519" coordsize="897,2">
              <v:shape style="position:absolute;left:6604;top:-5519;width:897;height:2" coordorigin="6604,-5519" coordsize="897,0" path="m6604,-5519l7500,-5519e" filled="false" stroked="true" strokeweight=".48004pt" strokecolor="#000000">
                <v:path arrowok="t"/>
              </v:shape>
              <v:shape style="position:absolute;left:7500;top:-5514;width:10;height:2" type="#_x0000_t75" stroked="false">
                <v:imagedata r:id="rId37" o:title=""/>
              </v:shape>
            </v:group>
            <v:group style="position:absolute;left:7500;top:-5538;width:29;height:2" coordorigin="7500,-5538" coordsize="29,2">
              <v:shape style="position:absolute;left:7500;top:-5538;width:29;height:2" coordorigin="7500,-5538" coordsize="29,0" path="m7500,-5538l7529,-5538e" filled="false" stroked="true" strokeweight=".47998pt" strokecolor="#000000">
                <v:path arrowok="t"/>
              </v:shape>
            </v:group>
            <v:group style="position:absolute;left:7500;top:-5519;width:29;height:2" coordorigin="7500,-5519" coordsize="29,2">
              <v:shape style="position:absolute;left:7500;top:-5519;width:29;height:2" coordorigin="7500,-5519" coordsize="29,0" path="m7500,-5519l7529,-5519e" filled="false" stroked="true" strokeweight=".48004pt" strokecolor="#000000">
                <v:path arrowok="t"/>
              </v:shape>
            </v:group>
            <v:group style="position:absolute;left:7529;top:-5538;width:741;height:2" coordorigin="7529,-5538" coordsize="741,2">
              <v:shape style="position:absolute;left:7529;top:-5538;width:741;height:2" coordorigin="7529,-5538" coordsize="741,0" path="m7529,-5538l8269,-5538e" filled="false" stroked="true" strokeweight=".47998pt" strokecolor="#000000">
                <v:path arrowok="t"/>
              </v:shape>
            </v:group>
            <v:group style="position:absolute;left:7529;top:-5519;width:741;height:2" coordorigin="7529,-5519" coordsize="741,2">
              <v:shape style="position:absolute;left:7529;top:-5519;width:741;height:2" coordorigin="7529,-5519" coordsize="741,0" path="m7529,-5519l8269,-5519e" filled="false" stroked="true" strokeweight=".48004pt" strokecolor="#000000">
                <v:path arrowok="t"/>
              </v:shape>
              <v:shape style="position:absolute;left:8269;top:-5514;width:10;height:2" type="#_x0000_t75" stroked="false">
                <v:imagedata r:id="rId37" o:title=""/>
              </v:shape>
            </v:group>
            <v:group style="position:absolute;left:8269;top:-5538;width:29;height:2" coordorigin="8269,-5538" coordsize="29,2">
              <v:shape style="position:absolute;left:8269;top:-5538;width:29;height:2" coordorigin="8269,-5538" coordsize="29,0" path="m8269,-5538l8298,-5538e" filled="false" stroked="true" strokeweight=".47998pt" strokecolor="#000000">
                <v:path arrowok="t"/>
              </v:shape>
            </v:group>
            <v:group style="position:absolute;left:8269;top:-5519;width:29;height:2" coordorigin="8269,-5519" coordsize="29,2">
              <v:shape style="position:absolute;left:8269;top:-5519;width:29;height:2" coordorigin="8269,-5519" coordsize="29,0" path="m8269,-5519l8298,-5519e" filled="false" stroked="true" strokeweight=".48004pt" strokecolor="#000000">
                <v:path arrowok="t"/>
              </v:shape>
            </v:group>
            <v:group style="position:absolute;left:8298;top:-5538;width:1196;height:2" coordorigin="8298,-5538" coordsize="1196,2">
              <v:shape style="position:absolute;left:8298;top:-5538;width:1196;height:2" coordorigin="8298,-5538" coordsize="1196,0" path="m8298,-5538l9493,-5538e" filled="false" stroked="true" strokeweight=".47998pt" strokecolor="#000000">
                <v:path arrowok="t"/>
              </v:shape>
            </v:group>
            <v:group style="position:absolute;left:8298;top:-5519;width:1196;height:2" coordorigin="8298,-5519" coordsize="1196,2">
              <v:shape style="position:absolute;left:8298;top:-5519;width:1196;height:2" coordorigin="8298,-5519" coordsize="1196,0" path="m8298,-5519l9493,-5519e" filled="false" stroked="true" strokeweight=".48004pt" strokecolor="#000000">
                <v:path arrowok="t"/>
              </v:shape>
              <v:shape style="position:absolute;left:9493;top:-5514;width:10;height:2" type="#_x0000_t75" stroked="false">
                <v:imagedata r:id="rId37" o:title=""/>
              </v:shape>
            </v:group>
            <v:group style="position:absolute;left:9493;top:-5538;width:29;height:2" coordorigin="9493,-5538" coordsize="29,2">
              <v:shape style="position:absolute;left:9493;top:-5538;width:29;height:2" coordorigin="9493,-5538" coordsize="29,0" path="m9493,-5538l9522,-5538e" filled="false" stroked="true" strokeweight=".47998pt" strokecolor="#000000">
                <v:path arrowok="t"/>
              </v:shape>
            </v:group>
            <v:group style="position:absolute;left:9493;top:-5519;width:29;height:2" coordorigin="9493,-5519" coordsize="29,2">
              <v:shape style="position:absolute;left:9493;top:-5519;width:29;height:2" coordorigin="9493,-5519" coordsize="29,0" path="m9493,-5519l9522,-5519e" filled="false" stroked="true" strokeweight=".48004pt" strokecolor="#000000">
                <v:path arrowok="t"/>
              </v:shape>
            </v:group>
            <v:group style="position:absolute;left:9522;top:-5538;width:1352;height:2" coordorigin="9522,-5538" coordsize="1352,2">
              <v:shape style="position:absolute;left:9522;top:-5538;width:1352;height:2" coordorigin="9522,-5538" coordsize="1352,0" path="m9522,-5538l10873,-5538e" filled="false" stroked="true" strokeweight=".47998pt" strokecolor="#000000">
                <v:path arrowok="t"/>
              </v:shape>
            </v:group>
            <v:group style="position:absolute;left:9522;top:-5519;width:1352;height:2" coordorigin="9522,-5519" coordsize="1352,2">
              <v:shape style="position:absolute;left:9522;top:-5519;width:1352;height:2" coordorigin="9522,-5519" coordsize="1352,0" path="m9522,-5519l10873,-5519e" filled="false" stroked="true" strokeweight=".48004pt" strokecolor="#000000">
                <v:path arrowok="t"/>
              </v:shape>
              <v:shape style="position:absolute;left:2850;top:-5532;width:6672;height:2927" type="#_x0000_t75" stroked="false">
                <v:imagedata r:id="rId52" o:title=""/>
              </v:shape>
            </v:group>
            <v:group style="position:absolute;left:1012;top:-169;width:1858;height:2" coordorigin="1012,-169" coordsize="1858,2">
              <v:shape style="position:absolute;left:1012;top:-169;width:1858;height:2" coordorigin="1012,-169" coordsize="1858,0" path="m1012,-169l2869,-169e" filled="false" stroked="true" strokeweight=".48001pt" strokecolor="#000000">
                <v:path arrowok="t"/>
              </v:shape>
            </v:group>
            <v:group style="position:absolute;left:1012;top:-188;width:1858;height:2" coordorigin="1012,-188" coordsize="1858,2">
              <v:shape style="position:absolute;left:1012;top:-188;width:1858;height:2" coordorigin="1012,-188" coordsize="1858,0" path="m1012,-188l2869,-188e" filled="false" stroked="true" strokeweight=".47998pt" strokecolor="#000000">
                <v:path arrowok="t"/>
              </v:shape>
              <v:shape style="position:absolute;left:1007;top:-2643;width:9888;height:2463" type="#_x0000_t75" stroked="false">
                <v:imagedata r:id="rId53" o:title=""/>
              </v:shape>
            </v:group>
            <v:group style="position:absolute;left:2869;top:-188;width:29;height:2" coordorigin="2869,-188" coordsize="29,2">
              <v:shape style="position:absolute;left:2869;top:-188;width:29;height:2" coordorigin="2869,-188" coordsize="29,0" path="m2869,-188l2898,-188e" filled="false" stroked="true" strokeweight=".47998pt" strokecolor="#000000">
                <v:path arrowok="t"/>
              </v:shape>
            </v:group>
            <v:group style="position:absolute;left:2869;top:-169;width:1084;height:2" coordorigin="2869,-169" coordsize="1084,2">
              <v:shape style="position:absolute;left:2869;top:-169;width:1084;height:2" coordorigin="2869,-169" coordsize="1084,0" path="m2869,-169l3953,-169e" filled="false" stroked="true" strokeweight=".48001pt" strokecolor="#000000">
                <v:path arrowok="t"/>
              </v:shape>
            </v:group>
            <v:group style="position:absolute;left:2898;top:-188;width:1055;height:2" coordorigin="2898,-188" coordsize="1055,2">
              <v:shape style="position:absolute;left:2898;top:-188;width:1055;height:2" coordorigin="2898,-188" coordsize="1055,0" path="m2898,-188l3953,-188e" filled="false" stroked="true" strokeweight=".47998pt" strokecolor="#000000">
                <v:path arrowok="t"/>
              </v:shape>
              <v:shape style="position:absolute;left:3940;top:-928;width:35;height:748" type="#_x0000_t75" stroked="false">
                <v:imagedata r:id="rId54" o:title=""/>
              </v:shape>
            </v:group>
            <v:group style="position:absolute;left:3953;top:-188;width:29;height:2" coordorigin="3953,-188" coordsize="29,2">
              <v:shape style="position:absolute;left:3953;top:-188;width:29;height:2" coordorigin="3953,-188" coordsize="29,0" path="m3953,-188l3982,-188e" filled="false" stroked="true" strokeweight=".47998pt" strokecolor="#000000">
                <v:path arrowok="t"/>
              </v:shape>
            </v:group>
            <v:group style="position:absolute;left:3953;top:-169;width:1236;height:2" coordorigin="3953,-169" coordsize="1236,2">
              <v:shape style="position:absolute;left:3953;top:-169;width:1236;height:2" coordorigin="3953,-169" coordsize="1236,0" path="m3953,-169l5189,-169e" filled="false" stroked="true" strokeweight=".48001pt" strokecolor="#000000">
                <v:path arrowok="t"/>
              </v:shape>
            </v:group>
            <v:group style="position:absolute;left:3982;top:-188;width:1208;height:2" coordorigin="3982,-188" coordsize="1208,2">
              <v:shape style="position:absolute;left:3982;top:-188;width:1208;height:2" coordorigin="3982,-188" coordsize="1208,0" path="m3982,-188l5189,-188e" filled="false" stroked="true" strokeweight=".47998pt" strokecolor="#000000">
                <v:path arrowok="t"/>
              </v:shape>
              <v:shape style="position:absolute;left:5176;top:-928;width:35;height:748" type="#_x0000_t75" stroked="false">
                <v:imagedata r:id="rId54" o:title=""/>
              </v:shape>
            </v:group>
            <v:group style="position:absolute;left:5189;top:-188;width:29;height:2" coordorigin="5189,-188" coordsize="29,2">
              <v:shape style="position:absolute;left:5189;top:-188;width:29;height:2" coordorigin="5189,-188" coordsize="29,0" path="m5189,-188l5218,-188e" filled="false" stroked="true" strokeweight=".47998pt" strokecolor="#000000">
                <v:path arrowok="t"/>
              </v:shape>
            </v:group>
            <v:group style="position:absolute;left:5189;top:-169;width:768;height:2" coordorigin="5189,-169" coordsize="768,2">
              <v:shape style="position:absolute;left:5189;top:-169;width:768;height:2" coordorigin="5189,-169" coordsize="768,0" path="m5189,-169l5957,-169e" filled="false" stroked="true" strokeweight=".48001pt" strokecolor="#000000">
                <v:path arrowok="t"/>
              </v:shape>
            </v:group>
            <v:group style="position:absolute;left:5218;top:-188;width:740;height:2" coordorigin="5218,-188" coordsize="740,2">
              <v:shape style="position:absolute;left:5218;top:-188;width:740;height:2" coordorigin="5218,-188" coordsize="740,0" path="m5218,-188l5957,-188e" filled="false" stroked="true" strokeweight=".47998pt" strokecolor="#000000">
                <v:path arrowok="t"/>
              </v:shape>
              <v:shape style="position:absolute;left:5944;top:-928;width:35;height:748" type="#_x0000_t75" stroked="false">
                <v:imagedata r:id="rId54" o:title=""/>
              </v:shape>
            </v:group>
            <v:group style="position:absolute;left:5957;top:-188;width:29;height:2" coordorigin="5957,-188" coordsize="29,2">
              <v:shape style="position:absolute;left:5957;top:-188;width:29;height:2" coordorigin="5957,-188" coordsize="29,0" path="m5957,-188l5986,-188e" filled="false" stroked="true" strokeweight=".47998pt" strokecolor="#000000">
                <v:path arrowok="t"/>
              </v:shape>
            </v:group>
            <v:group style="position:absolute;left:5957;top:-169;width:618;height:2" coordorigin="5957,-169" coordsize="618,2">
              <v:shape style="position:absolute;left:5957;top:-169;width:618;height:2" coordorigin="5957,-169" coordsize="618,0" path="m5957,-169l6575,-169e" filled="false" stroked="true" strokeweight=".48001pt" strokecolor="#000000">
                <v:path arrowok="t"/>
              </v:shape>
            </v:group>
            <v:group style="position:absolute;left:5986;top:-188;width:590;height:2" coordorigin="5986,-188" coordsize="590,2">
              <v:shape style="position:absolute;left:5986;top:-188;width:590;height:2" coordorigin="5986,-188" coordsize="590,0" path="m5986,-188l6575,-188e" filled="false" stroked="true" strokeweight=".47998pt" strokecolor="#000000">
                <v:path arrowok="t"/>
              </v:shape>
              <v:shape style="position:absolute;left:6562;top:-928;width:35;height:748" type="#_x0000_t75" stroked="false">
                <v:imagedata r:id="rId55" o:title=""/>
              </v:shape>
            </v:group>
            <v:group style="position:absolute;left:6575;top:-188;width:29;height:2" coordorigin="6575,-188" coordsize="29,2">
              <v:shape style="position:absolute;left:6575;top:-188;width:29;height:2" coordorigin="6575,-188" coordsize="29,0" path="m6575,-188l6604,-188e" filled="false" stroked="true" strokeweight=".47998pt" strokecolor="#000000">
                <v:path arrowok="t"/>
              </v:shape>
            </v:group>
            <v:group style="position:absolute;left:6575;top:-169;width:926;height:2" coordorigin="6575,-169" coordsize="926,2">
              <v:shape style="position:absolute;left:6575;top:-169;width:926;height:2" coordorigin="6575,-169" coordsize="926,0" path="m6575,-169l7500,-169e" filled="false" stroked="true" strokeweight=".48001pt" strokecolor="#000000">
                <v:path arrowok="t"/>
              </v:shape>
            </v:group>
            <v:group style="position:absolute;left:6604;top:-188;width:897;height:2" coordorigin="6604,-188" coordsize="897,2">
              <v:shape style="position:absolute;left:6604;top:-188;width:897;height:2" coordorigin="6604,-188" coordsize="897,0" path="m6604,-188l7500,-188e" filled="false" stroked="true" strokeweight=".47998pt" strokecolor="#000000">
                <v:path arrowok="t"/>
              </v:shape>
              <v:shape style="position:absolute;left:7487;top:-928;width:35;height:748" type="#_x0000_t75" stroked="false">
                <v:imagedata r:id="rId54" o:title=""/>
              </v:shape>
            </v:group>
            <v:group style="position:absolute;left:7500;top:-188;width:29;height:2" coordorigin="7500,-188" coordsize="29,2">
              <v:shape style="position:absolute;left:7500;top:-188;width:29;height:2" coordorigin="7500,-188" coordsize="29,0" path="m7500,-188l7529,-188e" filled="false" stroked="true" strokeweight=".47998pt" strokecolor="#000000">
                <v:path arrowok="t"/>
              </v:shape>
            </v:group>
            <v:group style="position:absolute;left:7500;top:-169;width:770;height:2" coordorigin="7500,-169" coordsize="770,2">
              <v:shape style="position:absolute;left:7500;top:-169;width:770;height:2" coordorigin="7500,-169" coordsize="770,0" path="m7500,-169l8269,-169e" filled="false" stroked="true" strokeweight=".48001pt" strokecolor="#000000">
                <v:path arrowok="t"/>
              </v:shape>
            </v:group>
            <v:group style="position:absolute;left:7529;top:-188;width:741;height:2" coordorigin="7529,-188" coordsize="741,2">
              <v:shape style="position:absolute;left:7529;top:-188;width:741;height:2" coordorigin="7529,-188" coordsize="741,0" path="m7529,-188l8269,-188e" filled="false" stroked="true" strokeweight=".47998pt" strokecolor="#000000">
                <v:path arrowok="t"/>
              </v:shape>
              <v:shape style="position:absolute;left:8250;top:-935;width:48;height:749" type="#_x0000_t75" stroked="false">
                <v:imagedata r:id="rId56" o:title=""/>
              </v:shape>
            </v:group>
            <v:group style="position:absolute;left:8269;top:-188;width:29;height:2" coordorigin="8269,-188" coordsize="29,2">
              <v:shape style="position:absolute;left:8269;top:-188;width:29;height:2" coordorigin="8269,-188" coordsize="29,0" path="m8269,-188l8298,-188e" filled="false" stroked="true" strokeweight=".47998pt" strokecolor="#000000">
                <v:path arrowok="t"/>
              </v:shape>
            </v:group>
            <v:group style="position:absolute;left:8269;top:-169;width:1224;height:2" coordorigin="8269,-169" coordsize="1224,2">
              <v:shape style="position:absolute;left:8269;top:-169;width:1224;height:2" coordorigin="8269,-169" coordsize="1224,0" path="m8269,-169l9493,-169e" filled="false" stroked="true" strokeweight=".48001pt" strokecolor="#000000">
                <v:path arrowok="t"/>
              </v:shape>
            </v:group>
            <v:group style="position:absolute;left:8298;top:-188;width:1196;height:2" coordorigin="8298,-188" coordsize="1196,2">
              <v:shape style="position:absolute;left:8298;top:-188;width:1196;height:2" coordorigin="8298,-188" coordsize="1196,0" path="m8298,-188l9493,-188e" filled="false" stroked="true" strokeweight=".47998pt" strokecolor="#000000">
                <v:path arrowok="t"/>
              </v:shape>
              <v:shape style="position:absolute;left:9480;top:-928;width:35;height:748" type="#_x0000_t75" stroked="false">
                <v:imagedata r:id="rId55" o:title=""/>
              </v:shape>
            </v:group>
            <v:group style="position:absolute;left:9493;top:-188;width:29;height:2" coordorigin="9493,-188" coordsize="29,2">
              <v:shape style="position:absolute;left:9493;top:-188;width:29;height:2" coordorigin="9493,-188" coordsize="29,0" path="m9493,-188l9522,-188e" filled="false" stroked="true" strokeweight=".47998pt" strokecolor="#000000">
                <v:path arrowok="t"/>
              </v:shape>
            </v:group>
            <v:group style="position:absolute;left:9493;top:-169;width:1388;height:2" coordorigin="9493,-169" coordsize="1388,2">
              <v:shape style="position:absolute;left:9493;top:-169;width:1388;height:2" coordorigin="9493,-169" coordsize="1388,0" path="m9493,-169l10880,-169e" filled="false" stroked="true" strokeweight=".48001pt" strokecolor="#000000">
                <v:path arrowok="t"/>
              </v:shape>
            </v:group>
            <v:group style="position:absolute;left:9522;top:-188;width:1359;height:2" coordorigin="9522,-188" coordsize="1359,2">
              <v:shape style="position:absolute;left:9522;top:-188;width:1359;height:2" coordorigin="9522,-188" coordsize="1359,0" path="m9522,-188l10880,-188e" filled="false" stroked="true" strokeweight=".47998pt" strokecolor="#000000">
                <v:path arrowok="t"/>
              </v:shape>
              <v:shape style="position:absolute;left:1134;top:-41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9649;top:-5406;width:1080;height:267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从母公司所有</w:t>
                      </w:r>
                    </w:p>
                    <w:p>
                      <w:pPr>
                        <w:spacing w:line="316" w:lineRule="auto" w:before="75"/>
                        <w:ind w:left="0" w:right="0" w:firstLine="0"/>
                        <w:jc w:val="both"/>
                        <w:rPr>
                          <w:rFonts w:ascii="宋体" w:hAnsi="宋体" w:cs="宋体" w:eastAsia="宋体" w:hint="default"/>
                          <w:sz w:val="18"/>
                          <w:szCs w:val="18"/>
                        </w:rPr>
                      </w:pPr>
                      <w:r>
                        <w:rPr>
                          <w:rFonts w:ascii="宋体" w:hAnsi="宋体" w:cs="宋体" w:eastAsia="宋体" w:hint="default"/>
                          <w:sz w:val="18"/>
                          <w:szCs w:val="18"/>
                        </w:rPr>
                        <w:t>者权益冲减子 公司少数股东 分担的本期亏 损超过少数股 东在该子公司 期初所有者权 益中所享有份</w:t>
                      </w:r>
                    </w:p>
                    <w:p>
                      <w:pPr>
                        <w:spacing w:before="20"/>
                        <w:ind w:left="90" w:right="0" w:firstLine="0"/>
                        <w:jc w:val="both"/>
                        <w:rPr>
                          <w:rFonts w:ascii="宋体" w:hAnsi="宋体" w:cs="宋体" w:eastAsia="宋体" w:hint="default"/>
                          <w:sz w:val="18"/>
                          <w:szCs w:val="18"/>
                        </w:rPr>
                      </w:pPr>
                      <w:r>
                        <w:rPr>
                          <w:rFonts w:ascii="宋体" w:hAnsi="宋体" w:cs="宋体" w:eastAsia="宋体" w:hint="default"/>
                          <w:sz w:val="18"/>
                          <w:szCs w:val="18"/>
                        </w:rPr>
                        <w:t>额后的余额</w:t>
                      </w:r>
                    </w:p>
                  </w:txbxContent>
                </v:textbox>
                <w10:wrap type="none"/>
              </v:shape>
              <v:shape style="position:absolute;left:1134;top:-2367;width:1500;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云南医药工业股份有限</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公司</w:t>
                      </w:r>
                    </w:p>
                  </w:txbxContent>
                </v:textbox>
                <w10:wrap type="none"/>
              </v:shape>
              <v:shape style="position:absolute;left:3324;top:-2204;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7,498.12</w:t>
                      </w:r>
                    </w:p>
                  </w:txbxContent>
                </v:textbox>
                <w10:wrap type="none"/>
              </v:shape>
              <v:shape style="position:absolute;left:5516;top:-2204;width:954;height:150" type="#_x0000_t202" filled="false" stroked="false">
                <v:textbox inset="0,0,0,0">
                  <w:txbxContent>
                    <w:p>
                      <w:pPr>
                        <w:tabs>
                          <w:tab w:pos="61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66.60</w:t>
                        <w:tab/>
                        <w:t>66.60</w:t>
                      </w:r>
                    </w:p>
                  </w:txbxContent>
                </v:textbox>
                <w10:wrap type="none"/>
              </v:shape>
              <v:shape style="position:absolute;left:6967;top:-221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7626;top:-2204;width:5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7,874.86</w:t>
                      </w:r>
                    </w:p>
                  </w:txbxContent>
                </v:textbox>
                <w10:wrap type="none"/>
              </v:shape>
              <v:shape style="position:absolute;left:1134;top:-1361;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云南植物药业有限公司</w:t>
                      </w:r>
                    </w:p>
                  </w:txbxContent>
                </v:textbox>
                <w10:wrap type="none"/>
              </v:shape>
              <v:shape style="position:absolute;left:3548;top:-1354;width:3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4400</w:t>
                      </w:r>
                    </w:p>
                  </w:txbxContent>
                </v:textbox>
                <w10:wrap type="none"/>
              </v:shape>
              <v:shape style="position:absolute;left:5629;top:-1354;width:841;height:150" type="#_x0000_t202" filled="false" stroked="false">
                <v:textbox inset="0,0,0,0">
                  <w:txbxContent>
                    <w:p>
                      <w:pPr>
                        <w:tabs>
                          <w:tab w:pos="615"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tab/>
                        <w:t>100</w:t>
                      </w:r>
                    </w:p>
                  </w:txbxContent>
                </v:textbox>
                <w10:wrap type="none"/>
              </v:shape>
              <v:shape style="position:absolute;left:6967;top:-1361;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1134;top:-788;width:1500;height:46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成都南天佳信信息工程</w:t>
                      </w:r>
                    </w:p>
                    <w:p>
                      <w:pPr>
                        <w:spacing w:before="117"/>
                        <w:ind w:left="0" w:right="0" w:firstLine="0"/>
                        <w:jc w:val="left"/>
                        <w:rPr>
                          <w:rFonts w:ascii="宋体" w:hAnsi="宋体" w:cs="宋体" w:eastAsia="宋体" w:hint="default"/>
                          <w:sz w:val="15"/>
                          <w:szCs w:val="15"/>
                        </w:rPr>
                      </w:pPr>
                      <w:r>
                        <w:rPr>
                          <w:rFonts w:ascii="宋体" w:hAnsi="宋体" w:cs="宋体" w:eastAsia="宋体" w:hint="default"/>
                          <w:sz w:val="15"/>
                          <w:szCs w:val="15"/>
                        </w:rPr>
                        <w:t>有限公司</w:t>
                      </w:r>
                    </w:p>
                  </w:txbxContent>
                </v:textbox>
                <w10:wrap type="none"/>
              </v:shape>
              <v:shape style="position:absolute;left:3624;top:-625;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500</w:t>
                      </w:r>
                    </w:p>
                  </w:txbxContent>
                </v:textbox>
                <w10:wrap type="none"/>
              </v:shape>
              <v:shape style="position:absolute;left:5704;top:-625;width:15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61</w:t>
                      </w:r>
                    </w:p>
                  </w:txbxContent>
                </v:textbox>
                <w10:wrap type="none"/>
              </v:shape>
              <v:shape style="position:absolute;left:6319;top:-632;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61</w:t>
                      </w:r>
                    </w:p>
                  </w:txbxContent>
                </v:textbox>
                <w10:wrap type="none"/>
              </v:shape>
              <v:shape style="position:absolute;left:6967;top:-632;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w:t>
                      </w:r>
                    </w:p>
                  </w:txbxContent>
                </v:textbox>
                <w10:wrap type="none"/>
              </v:shape>
              <v:shape style="position:absolute;left:7664;top:-632;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269.50</w:t>
                      </w:r>
                    </w:p>
                  </w:txbxContent>
                </v:textbox>
                <w10:wrap type="none"/>
              </v:shape>
            </v:group>
            <w10:wrap type="none"/>
          </v:group>
        </w:pict>
      </w:r>
      <w:r>
        <w:rPr>
          <w:w w:val="95"/>
        </w:rPr>
        <w:t>(二)</w:t>
        <w:tab/>
      </w:r>
      <w:r>
        <w:rPr/>
        <w:t>特殊目的主体或通过受托经营或承租等方式形成控制权的经营实体</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无。</w:t>
      </w:r>
    </w:p>
    <w:p>
      <w:pPr>
        <w:tabs>
          <w:tab w:pos="1913" w:val="left" w:leader="none"/>
        </w:tabs>
        <w:spacing w:line="489" w:lineRule="auto" w:before="166"/>
        <w:ind w:left="722" w:right="5421" w:firstLine="362"/>
        <w:jc w:val="left"/>
        <w:rPr>
          <w:rFonts w:ascii="宋体" w:hAnsi="宋体" w:cs="宋体" w:eastAsia="宋体" w:hint="default"/>
          <w:sz w:val="24"/>
          <w:szCs w:val="24"/>
        </w:rPr>
      </w:pPr>
      <w:r>
        <w:rPr>
          <w:rFonts w:ascii="宋体" w:hAnsi="宋体" w:cs="宋体" w:eastAsia="宋体" w:hint="default"/>
          <w:b/>
          <w:bCs/>
          <w:w w:val="95"/>
          <w:sz w:val="24"/>
          <w:szCs w:val="24"/>
        </w:rPr>
        <w:t>(三)</w:t>
        <w:tab/>
      </w:r>
      <w:r>
        <w:rPr>
          <w:rFonts w:ascii="宋体" w:hAnsi="宋体" w:cs="宋体" w:eastAsia="宋体" w:hint="default"/>
          <w:b/>
          <w:bCs/>
          <w:sz w:val="24"/>
          <w:szCs w:val="24"/>
        </w:rPr>
        <w:t>合并范围发生变更的说明</w:t>
      </w:r>
      <w:r>
        <w:rPr>
          <w:rFonts w:ascii="宋体" w:hAnsi="宋体" w:cs="宋体" w:eastAsia="宋体" w:hint="default"/>
          <w:b/>
          <w:bCs/>
          <w:w w:val="99"/>
          <w:sz w:val="24"/>
          <w:szCs w:val="24"/>
        </w:rPr>
        <w:t> </w:t>
      </w:r>
      <w:r>
        <w:rPr>
          <w:rFonts w:ascii="宋体" w:hAnsi="宋体" w:cs="宋体" w:eastAsia="宋体" w:hint="default"/>
          <w:sz w:val="24"/>
          <w:szCs w:val="24"/>
        </w:rPr>
        <w:t>1、本期新增纳入合并范围的子公司：</w:t>
      </w:r>
    </w:p>
    <w:p>
      <w:pPr>
        <w:pStyle w:val="BodyText"/>
        <w:spacing w:line="357" w:lineRule="auto"/>
        <w:ind w:left="233" w:right="229" w:firstLine="488"/>
        <w:jc w:val="both"/>
      </w:pPr>
      <w:r>
        <w:rPr/>
        <w:t>公司的控股子公司云南医药工业股份有限公司于</w:t>
      </w:r>
      <w:r>
        <w:rPr>
          <w:spacing w:val="-56"/>
        </w:rPr>
        <w:t> </w:t>
      </w:r>
      <w:r>
        <w:rPr>
          <w:spacing w:val="27"/>
        </w:rPr>
        <w:t>2009年7月</w:t>
      </w:r>
      <w:r>
        <w:rPr>
          <w:spacing w:val="-56"/>
        </w:rPr>
        <w:t> </w:t>
      </w:r>
      <w:r>
        <w:rPr/>
        <w:t>22</w:t>
      </w:r>
      <w:r>
        <w:rPr>
          <w:spacing w:val="-56"/>
        </w:rPr>
        <w:t> </w:t>
      </w:r>
      <w:r>
        <w:rPr/>
        <w:t>日（合同签订日）通过</w:t>
      </w:r>
      <w:r>
        <w:rPr/>
        <w:t> 云南产权交易所以 8400</w:t>
      </w:r>
      <w:r>
        <w:rPr>
          <w:spacing w:val="19"/>
        </w:rPr>
        <w:t> </w:t>
      </w:r>
      <w:r>
        <w:rPr/>
        <w:t>万元的价格收购了云南新世界医药投资有限公司持有的云南植物药</w:t>
      </w:r>
      <w:r>
        <w:rPr/>
        <w:t> 业有限公司</w:t>
      </w:r>
      <w:r>
        <w:rPr>
          <w:spacing w:val="-60"/>
        </w:rPr>
        <w:t> </w:t>
      </w:r>
      <w:r>
        <w:rPr>
          <w:spacing w:val="-3"/>
        </w:rPr>
        <w:t>70%的股权，以</w:t>
      </w:r>
      <w:r>
        <w:rPr>
          <w:spacing w:val="-60"/>
        </w:rPr>
        <w:t> </w:t>
      </w:r>
      <w:r>
        <w:rPr/>
        <w:t>3600</w:t>
      </w:r>
      <w:r>
        <w:rPr>
          <w:spacing w:val="-60"/>
        </w:rPr>
        <w:t> </w:t>
      </w:r>
      <w:r>
        <w:rPr/>
        <w:t>万元的价格收购了昆明兴和工贸有限公司持有的云南植物药</w:t>
      </w:r>
    </w:p>
    <w:p>
      <w:pPr>
        <w:spacing w:after="0" w:line="357" w:lineRule="auto"/>
        <w:jc w:val="both"/>
        <w:sectPr>
          <w:pgSz w:w="11910" w:h="16840"/>
          <w:pgMar w:header="877" w:footer="982" w:top="1100" w:bottom="1180" w:left="900" w:right="900"/>
        </w:sectPr>
      </w:pPr>
    </w:p>
    <w:p>
      <w:pPr>
        <w:spacing w:line="240" w:lineRule="auto" w:before="7"/>
        <w:rPr>
          <w:rFonts w:ascii="宋体" w:hAnsi="宋体" w:cs="宋体" w:eastAsia="宋体" w:hint="default"/>
          <w:sz w:val="25"/>
          <w:szCs w:val="25"/>
        </w:rPr>
      </w:pPr>
    </w:p>
    <w:p>
      <w:pPr>
        <w:pStyle w:val="BodyText"/>
        <w:spacing w:line="357" w:lineRule="auto" w:before="26"/>
        <w:ind w:left="233" w:right="97"/>
        <w:jc w:val="left"/>
      </w:pPr>
      <w:r>
        <w:rPr/>
        <w:t>业有限公司</w:t>
      </w:r>
      <w:r>
        <w:rPr>
          <w:spacing w:val="-58"/>
        </w:rPr>
        <w:t> </w:t>
      </w:r>
      <w:r>
        <w:rPr>
          <w:spacing w:val="-8"/>
        </w:rPr>
        <w:t>30%的股权，该股权转让款已经支付，并于</w:t>
      </w:r>
      <w:r>
        <w:rPr>
          <w:spacing w:val="-58"/>
        </w:rPr>
        <w:t> </w:t>
      </w:r>
      <w:r>
        <w:rPr/>
        <w:t>2009</w:t>
      </w:r>
      <w:r>
        <w:rPr>
          <w:spacing w:val="-58"/>
        </w:rPr>
        <w:t> </w:t>
      </w:r>
      <w:r>
        <w:rPr/>
        <w:t>年</w:t>
      </w:r>
      <w:r>
        <w:rPr>
          <w:spacing w:val="-58"/>
        </w:rPr>
        <w:t> </w:t>
      </w:r>
      <w:r>
        <w:rPr/>
        <w:t>11</w:t>
      </w:r>
      <w:r>
        <w:rPr>
          <w:spacing w:val="-58"/>
        </w:rPr>
        <w:t> </w:t>
      </w:r>
      <w:r>
        <w:rPr/>
        <w:t>月</w:t>
      </w:r>
      <w:r>
        <w:rPr>
          <w:spacing w:val="-58"/>
        </w:rPr>
        <w:t> </w:t>
      </w:r>
      <w:r>
        <w:rPr/>
        <w:t>12</w:t>
      </w:r>
      <w:r>
        <w:rPr>
          <w:spacing w:val="-58"/>
        </w:rPr>
        <w:t> </w:t>
      </w:r>
      <w:r>
        <w:rPr/>
        <w:t>日完成股权变更登记，</w:t>
      </w:r>
      <w:r>
        <w:rPr/>
        <w:t> 取得了该公司的</w:t>
      </w:r>
      <w:r>
        <w:rPr>
          <w:spacing w:val="-60"/>
        </w:rPr>
        <w:t> </w:t>
      </w:r>
      <w:r>
        <w:rPr/>
        <w:t>100%股权，本期纳入合并报表范围。</w:t>
      </w:r>
    </w:p>
    <w:p>
      <w:pPr>
        <w:pStyle w:val="BodyText"/>
        <w:spacing w:line="357" w:lineRule="auto" w:before="128"/>
        <w:ind w:left="233" w:right="231" w:firstLine="488"/>
        <w:jc w:val="both"/>
      </w:pPr>
      <w:r>
        <w:rPr/>
        <w:t>公司的控股子公司广州南天原持有成都南天佳信信息工程有限公司 41%的股权，2009</w:t>
      </w:r>
      <w:r>
        <w:rPr>
          <w:spacing w:val="-92"/>
        </w:rPr>
        <w:t> </w:t>
      </w:r>
      <w:r>
        <w:rPr/>
        <w:t>年</w:t>
      </w:r>
      <w:r>
        <w:rPr/>
        <w:t> </w:t>
      </w:r>
      <w:r>
        <w:rPr>
          <w:spacing w:val="-4"/>
        </w:rPr>
        <w:t>广州南天子公司天鸿志（北京）科技有限公司受让了北京恒安华昌信息技术有限公司所持</w:t>
      </w:r>
      <w:r>
        <w:rPr>
          <w:spacing w:val="-48"/>
        </w:rPr>
        <w:t> </w:t>
      </w:r>
      <w:r>
        <w:rPr/>
        <w:t>20%</w:t>
      </w:r>
      <w:r>
        <w:rPr/>
        <w:t> 的股权，拥有该公司</w:t>
      </w:r>
      <w:r>
        <w:rPr>
          <w:spacing w:val="-60"/>
        </w:rPr>
        <w:t> </w:t>
      </w:r>
      <w:r>
        <w:rPr/>
        <w:t>61%的股权，本期将其纳入合并报表范围。</w:t>
      </w:r>
    </w:p>
    <w:p>
      <w:pPr>
        <w:pStyle w:val="BodyText"/>
        <w:spacing w:line="427" w:lineRule="auto" w:before="130"/>
        <w:ind w:left="722" w:right="5882"/>
        <w:jc w:val="left"/>
      </w:pPr>
      <w:r>
        <w:rPr/>
        <w:t>2、不再纳入合并范围的子公司： 无。</w:t>
      </w:r>
    </w:p>
    <w:p>
      <w:pPr>
        <w:pStyle w:val="Heading3"/>
        <w:tabs>
          <w:tab w:pos="1913" w:val="left" w:leader="none"/>
        </w:tabs>
        <w:spacing w:line="294" w:lineRule="exact" w:before="0"/>
        <w:ind w:left="1084" w:right="97"/>
        <w:jc w:val="left"/>
        <w:rPr>
          <w:b w:val="0"/>
          <w:bCs w:val="0"/>
        </w:rPr>
      </w:pPr>
      <w:r>
        <w:rPr>
          <w:w w:val="95"/>
        </w:rPr>
        <w:t>(四)</w:t>
        <w:tab/>
      </w:r>
      <w:r>
        <w:rPr/>
        <w:t>本期新纳入合并范围的主体和本期不再纳入合并范围的主体</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left="233" w:right="231" w:firstLine="488"/>
        <w:jc w:val="both"/>
      </w:pPr>
      <w:r>
        <w:rPr>
          <w:spacing w:val="-3"/>
        </w:rPr>
        <w:t>1、本期新纳入合并范围的子公司、特殊目的主体、通过受托经营或承租等方式形成控制</w:t>
      </w:r>
      <w:r>
        <w:rPr/>
        <w:t> 权的经营实体</w:t>
      </w:r>
    </w:p>
    <w:p>
      <w:pPr>
        <w:spacing w:line="240" w:lineRule="auto" w:before="10"/>
        <w:rPr>
          <w:rFonts w:ascii="宋体" w:hAnsi="宋体" w:cs="宋体" w:eastAsia="宋体" w:hint="default"/>
          <w:sz w:val="6"/>
          <w:szCs w:val="6"/>
        </w:rPr>
      </w:pPr>
    </w:p>
    <w:p>
      <w:pPr>
        <w:spacing w:line="1689" w:lineRule="exact"/>
        <w:ind w:left="106"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94.25pt;height:84.5pt;mso-position-horizontal-relative:char;mso-position-vertical-relative:line" coordorigin="0,0" coordsize="9885,1690">
            <v:group style="position:absolute;left:19;top:5;width:4474;height:2" coordorigin="19,5" coordsize="4474,2">
              <v:shape style="position:absolute;left:19;top:5;width:4474;height:2" coordorigin="19,5" coordsize="4474,0" path="m19,5l4493,5e" filled="false" stroked="true" strokeweight=".48001pt" strokecolor="#000000">
                <v:path arrowok="t"/>
              </v:shape>
            </v:group>
            <v:group style="position:absolute;left:19;top:24;width:4474;height:2" coordorigin="19,24" coordsize="4474,2">
              <v:shape style="position:absolute;left:19;top:24;width:4474;height:2" coordorigin="19,24" coordsize="4474,0" path="m19,24l4493,24e" filled="false" stroked="true" strokeweight=".47998pt" strokecolor="#000000">
                <v:path arrowok="t"/>
              </v:shape>
              <v:shape style="position:absolute;left:4493;top:29;width:10;height:2" type="#_x0000_t75" stroked="false">
                <v:imagedata r:id="rId37" o:title=""/>
              </v:shape>
            </v:group>
            <v:group style="position:absolute;left:4493;top:5;width:29;height:2" coordorigin="4493,5" coordsize="29,2">
              <v:shape style="position:absolute;left:4493;top:5;width:29;height:2" coordorigin="4493,5" coordsize="29,0" path="m4493,5l4522,5e" filled="false" stroked="true" strokeweight=".48001pt" strokecolor="#000000">
                <v:path arrowok="t"/>
              </v:shape>
            </v:group>
            <v:group style="position:absolute;left:4493;top:24;width:29;height:2" coordorigin="4493,24" coordsize="29,2">
              <v:shape style="position:absolute;left:4493;top:24;width:29;height:2" coordorigin="4493,24" coordsize="29,0" path="m4493,24l4522,24e" filled="false" stroked="true" strokeweight=".47998pt" strokecolor="#000000">
                <v:path arrowok="t"/>
              </v:shape>
            </v:group>
            <v:group style="position:absolute;left:4522;top:5;width:2301;height:2" coordorigin="4522,5" coordsize="2301,2">
              <v:shape style="position:absolute;left:4522;top:5;width:2301;height:2" coordorigin="4522,5" coordsize="2301,0" path="m4522,5l6822,5e" filled="false" stroked="true" strokeweight=".48001pt" strokecolor="#000000">
                <v:path arrowok="t"/>
              </v:shape>
            </v:group>
            <v:group style="position:absolute;left:4522;top:24;width:2301;height:2" coordorigin="4522,24" coordsize="2301,2">
              <v:shape style="position:absolute;left:4522;top:24;width:2301;height:2" coordorigin="4522,24" coordsize="2301,0" path="m4522,24l6822,24e" filled="false" stroked="true" strokeweight=".47998pt" strokecolor="#000000">
                <v:path arrowok="t"/>
              </v:shape>
              <v:shape style="position:absolute;left:6822;top:29;width:10;height:2" type="#_x0000_t75" stroked="false">
                <v:imagedata r:id="rId37" o:title=""/>
              </v:shape>
            </v:group>
            <v:group style="position:absolute;left:6822;top:5;width:29;height:2" coordorigin="6822,5" coordsize="29,2">
              <v:shape style="position:absolute;left:6822;top:5;width:29;height:2" coordorigin="6822,5" coordsize="29,0" path="m6822,5l6851,5e" filled="false" stroked="true" strokeweight=".48001pt" strokecolor="#000000">
                <v:path arrowok="t"/>
              </v:shape>
            </v:group>
            <v:group style="position:absolute;left:6822;top:24;width:29;height:2" coordorigin="6822,24" coordsize="29,2">
              <v:shape style="position:absolute;left:6822;top:24;width:29;height:2" coordorigin="6822,24" coordsize="29,0" path="m6822,24l6851,24e" filled="false" stroked="true" strokeweight=".47998pt" strokecolor="#000000">
                <v:path arrowok="t"/>
              </v:shape>
            </v:group>
            <v:group style="position:absolute;left:6851;top:5;width:3016;height:2" coordorigin="6851,5" coordsize="3016,2">
              <v:shape style="position:absolute;left:6851;top:5;width:3016;height:2" coordorigin="6851,5" coordsize="3016,0" path="m6851,5l9866,5e" filled="false" stroked="true" strokeweight=".48001pt" strokecolor="#000000">
                <v:path arrowok="t"/>
              </v:shape>
            </v:group>
            <v:group style="position:absolute;left:6851;top:24;width:3016;height:2" coordorigin="6851,24" coordsize="3016,2">
              <v:shape style="position:absolute;left:6851;top:24;width:3016;height:2" coordorigin="6851,24" coordsize="3016,0" path="m6851,24l9866,24e" filled="false" stroked="true" strokeweight=".47998pt" strokecolor="#000000">
                <v:path arrowok="t"/>
              </v:shape>
              <v:shape style="position:absolute;left:4474;top:11;width:2377;height:560" type="#_x0000_t75" stroked="false">
                <v:imagedata r:id="rId57" o:title=""/>
              </v:shape>
            </v:group>
            <v:group style="position:absolute;left:5;top:1685;width:4488;height:2" coordorigin="5,1685" coordsize="4488,2">
              <v:shape style="position:absolute;left:5;top:1685;width:4488;height:2" coordorigin="5,1685" coordsize="4488,0" path="m5,1685l4493,1685e" filled="false" stroked="true" strokeweight=".47998pt" strokecolor="#000000">
                <v:path arrowok="t"/>
              </v:shape>
            </v:group>
            <v:group style="position:absolute;left:5;top:1666;width:4488;height:2" coordorigin="5,1666" coordsize="4488,2">
              <v:shape style="position:absolute;left:5;top:1666;width:4488;height:2" coordorigin="5,1666" coordsize="4488,0" path="m5,1666l4493,1666e" filled="false" stroked="true" strokeweight=".48001pt" strokecolor="#000000">
                <v:path arrowok="t"/>
              </v:shape>
              <v:shape style="position:absolute;left:0;top:539;width:9884;height:1141" type="#_x0000_t75" stroked="false">
                <v:imagedata r:id="rId58" o:title=""/>
              </v:shape>
            </v:group>
            <v:group style="position:absolute;left:4493;top:1666;width:29;height:2" coordorigin="4493,1666" coordsize="29,2">
              <v:shape style="position:absolute;left:4493;top:1666;width:29;height:2" coordorigin="4493,1666" coordsize="29,0" path="m4493,1666l4522,1666e" filled="false" stroked="true" strokeweight=".48001pt" strokecolor="#000000">
                <v:path arrowok="t"/>
              </v:shape>
            </v:group>
            <v:group style="position:absolute;left:4493;top:1685;width:2330;height:2" coordorigin="4493,1685" coordsize="2330,2">
              <v:shape style="position:absolute;left:4493;top:1685;width:2330;height:2" coordorigin="4493,1685" coordsize="2330,0" path="m4493,1685l6822,1685e" filled="false" stroked="true" strokeweight=".47998pt" strokecolor="#000000">
                <v:path arrowok="t"/>
              </v:shape>
            </v:group>
            <v:group style="position:absolute;left:4522;top:1666;width:2301;height:2" coordorigin="4522,1666" coordsize="2301,2">
              <v:shape style="position:absolute;left:4522;top:1666;width:2301;height:2" coordorigin="4522,1666" coordsize="2301,0" path="m4522,1666l6822,1666e" filled="false" stroked="true" strokeweight=".48001pt" strokecolor="#000000">
                <v:path arrowok="t"/>
              </v:shape>
              <v:shape style="position:absolute;left:6803;top:1097;width:48;height:583" type="#_x0000_t75" stroked="false">
                <v:imagedata r:id="rId59" o:title=""/>
              </v:shape>
            </v:group>
            <v:group style="position:absolute;left:6822;top:1666;width:29;height:2" coordorigin="6822,1666" coordsize="29,2">
              <v:shape style="position:absolute;left:6822;top:1666;width:29;height:2" coordorigin="6822,1666" coordsize="29,0" path="m6822,1666l6851,1666e" filled="false" stroked="true" strokeweight=".48001pt" strokecolor="#000000">
                <v:path arrowok="t"/>
              </v:shape>
            </v:group>
            <v:group style="position:absolute;left:6822;top:1685;width:3052;height:2" coordorigin="6822,1685" coordsize="3052,2">
              <v:shape style="position:absolute;left:6822;top:1685;width:3052;height:2" coordorigin="6822,1685" coordsize="3052,0" path="m6822,1685l9874,1685e" filled="false" stroked="true" strokeweight=".47998pt" strokecolor="#000000">
                <v:path arrowok="t"/>
              </v:shape>
            </v:group>
            <v:group style="position:absolute;left:6851;top:1666;width:3023;height:2" coordorigin="6851,1666" coordsize="3023,2">
              <v:shape style="position:absolute;left:6851;top:1666;width:3023;height:2" coordorigin="6851,1666" coordsize="3023,0" path="m6851,1666l9874,1666e" filled="false" stroked="true" strokeweight=".48001pt" strokecolor="#000000">
                <v:path arrowok="t"/>
              </v:shape>
              <v:shape style="position:absolute;left:2078;top:20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名称</w:t>
                      </w:r>
                    </w:p>
                  </w:txbxContent>
                </v:textbox>
                <w10:wrap type="none"/>
              </v:shape>
              <v:shape style="position:absolute;left:4762;top:202;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期末净资产（账面值）</w:t>
                      </w:r>
                    </w:p>
                  </w:txbxContent>
                </v:textbox>
                <w10:wrap type="none"/>
              </v:shape>
              <v:shape style="position:absolute;left:7900;top:20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本期净利润</w:t>
                      </w:r>
                    </w:p>
                  </w:txbxContent>
                </v:textbox>
                <w10:wrap type="none"/>
              </v:shape>
              <v:shape style="position:absolute;left:127;top:713;width:2400;height:240" type="#_x0000_t202" filled="false" stroked="false">
                <v:textbox inset="0,0,0,0">
                  <w:txbxContent>
                    <w:p>
                      <w:pPr>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云南植物药业有限公司</w:t>
                      </w:r>
                    </w:p>
                  </w:txbxContent>
                </v:textbox>
                <w10:wrap type="none"/>
              </v:shape>
              <v:shape style="position:absolute;left:5077;top:744;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87,144,132.79</w:t>
                      </w:r>
                    </w:p>
                  </w:txbxContent>
                </v:textbox>
                <w10:wrap type="none"/>
              </v:shape>
              <v:shape style="position:absolute;left:7855;top:74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8,169,170.83</w:t>
                      </w:r>
                    </w:p>
                  </w:txbxContent>
                </v:textbox>
                <w10:wrap type="none"/>
              </v:shape>
              <v:shape style="position:absolute;left:127;top:1299;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成都南天佳信信息工程有限公司</w:t>
                      </w:r>
                    </w:p>
                  </w:txbxContent>
                </v:textbox>
                <w10:wrap type="none"/>
              </v:shape>
              <v:shape style="position:absolute;left:5122;top:129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5,748,969.39</w:t>
                      </w:r>
                    </w:p>
                  </w:txbxContent>
                </v:textbox>
                <w10:wrap type="none"/>
              </v:shape>
              <v:shape style="position:absolute;left:7900;top:129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590,496.29</w:t>
                      </w:r>
                    </w:p>
                  </w:txbxContent>
                </v:textbox>
                <w10:wrap type="none"/>
              </v:shape>
            </v:group>
          </v:group>
        </w:pict>
      </w:r>
      <w:r>
        <w:rPr>
          <w:rFonts w:ascii="宋体" w:hAnsi="宋体" w:cs="宋体" w:eastAsia="宋体" w:hint="default"/>
          <w:position w:val="-33"/>
          <w:sz w:val="20"/>
          <w:szCs w:val="20"/>
        </w:rPr>
      </w:r>
    </w:p>
    <w:p>
      <w:pPr>
        <w:spacing w:line="240" w:lineRule="auto" w:before="4"/>
        <w:rPr>
          <w:rFonts w:ascii="宋体" w:hAnsi="宋体" w:cs="宋体" w:eastAsia="宋体" w:hint="default"/>
          <w:sz w:val="8"/>
          <w:szCs w:val="8"/>
        </w:rPr>
      </w:pPr>
    </w:p>
    <w:p>
      <w:pPr>
        <w:pStyle w:val="BodyText"/>
        <w:spacing w:line="357" w:lineRule="auto" w:before="26"/>
        <w:ind w:left="234" w:right="97" w:firstLine="488"/>
        <w:jc w:val="left"/>
      </w:pPr>
      <w:r>
        <w:rPr>
          <w:spacing w:val="-3"/>
        </w:rPr>
        <w:t>2、本期不再纳入合并范围的子公司、特殊目的主体、通过受托经营或承租等方式形成控</w:t>
      </w:r>
      <w:r>
        <w:rPr/>
        <w:t> 制权的经营实体</w:t>
      </w:r>
    </w:p>
    <w:p>
      <w:pPr>
        <w:pStyle w:val="BodyText"/>
        <w:spacing w:line="240" w:lineRule="auto" w:before="128"/>
        <w:ind w:left="722" w:right="97"/>
        <w:jc w:val="left"/>
      </w:pPr>
      <w:r>
        <w:rPr/>
        <w:t>无。</w:t>
      </w:r>
    </w:p>
    <w:p>
      <w:pPr>
        <w:pStyle w:val="Heading3"/>
        <w:tabs>
          <w:tab w:pos="1913" w:val="left" w:leader="none"/>
        </w:tabs>
        <w:spacing w:line="240" w:lineRule="auto" w:before="167"/>
        <w:ind w:left="1084" w:right="97"/>
        <w:jc w:val="left"/>
        <w:rPr>
          <w:b w:val="0"/>
          <w:bCs w:val="0"/>
        </w:rPr>
      </w:pPr>
      <w:r>
        <w:rPr>
          <w:w w:val="95"/>
        </w:rPr>
        <w:t>(五)</w:t>
        <w:tab/>
      </w:r>
      <w:r>
        <w:rPr/>
        <w:t>本期发生的同一控制下企业合并</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无。</w:t>
      </w:r>
    </w:p>
    <w:p>
      <w:pPr>
        <w:pStyle w:val="Heading3"/>
        <w:tabs>
          <w:tab w:pos="1913" w:val="left" w:leader="none"/>
        </w:tabs>
        <w:spacing w:line="240" w:lineRule="auto" w:before="167"/>
        <w:ind w:left="1084" w:right="97"/>
        <w:jc w:val="left"/>
        <w:rPr>
          <w:b w:val="0"/>
          <w:bCs w:val="0"/>
        </w:rPr>
      </w:pPr>
      <w:r>
        <w:rPr>
          <w:w w:val="95"/>
        </w:rPr>
        <w:t>(六)</w:t>
        <w:tab/>
      </w:r>
      <w:r>
        <w:rPr/>
        <w:t>本期发生的非同一控制下企业合并</w:t>
      </w:r>
      <w:r>
        <w:rPr>
          <w:b w:val="0"/>
          <w:bCs w:val="0"/>
        </w:rPr>
      </w:r>
    </w:p>
    <w:p>
      <w:pPr>
        <w:spacing w:line="240" w:lineRule="auto" w:before="11"/>
        <w:rPr>
          <w:rFonts w:ascii="宋体" w:hAnsi="宋体" w:cs="宋体" w:eastAsia="宋体" w:hint="default"/>
          <w:b/>
          <w:bCs/>
          <w:sz w:val="21"/>
          <w:szCs w:val="21"/>
        </w:rPr>
      </w:pPr>
    </w:p>
    <w:p>
      <w:pPr>
        <w:spacing w:line="1828" w:lineRule="exact"/>
        <w:ind w:left="640"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391.15pt;height:91.45pt;mso-position-horizontal-relative:char;mso-position-vertical-relative:line" coordorigin="0,0" coordsize="7823,1829">
            <v:group style="position:absolute;left:19;top:5;width:2831;height:2" coordorigin="19,5" coordsize="2831,2">
              <v:shape style="position:absolute;left:19;top:5;width:2831;height:2" coordorigin="19,5" coordsize="2831,0" path="m19,5l2850,5e" filled="false" stroked="true" strokeweight=".48001pt" strokecolor="#000000">
                <v:path arrowok="t"/>
              </v:shape>
            </v:group>
            <v:group style="position:absolute;left:19;top:24;width:2831;height:2" coordorigin="19,24" coordsize="2831,2">
              <v:shape style="position:absolute;left:19;top:24;width:2831;height:2" coordorigin="19,24" coordsize="2831,0" path="m19,24l2850,24e" filled="false" stroked="true" strokeweight=".48pt" strokecolor="#000000">
                <v:path arrowok="t"/>
              </v:shape>
              <v:shape style="position:absolute;left:2850;top:29;width:10;height:2" type="#_x0000_t75" stroked="false">
                <v:imagedata r:id="rId37" o:title=""/>
              </v:shape>
            </v:group>
            <v:group style="position:absolute;left:2850;top:5;width:29;height:2" coordorigin="2850,5" coordsize="29,2">
              <v:shape style="position:absolute;left:2850;top:5;width:29;height:2" coordorigin="2850,5" coordsize="29,0" path="m2850,5l2879,5e" filled="false" stroked="true" strokeweight=".48001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8pt" strokecolor="#000000">
                <v:path arrowok="t"/>
              </v:shape>
            </v:group>
            <v:group style="position:absolute;left:2879;top:5;width:1821;height:2" coordorigin="2879,5" coordsize="1821,2">
              <v:shape style="position:absolute;left:2879;top:5;width:1821;height:2" coordorigin="2879,5" coordsize="1821,0" path="m2879,5l4699,5e" filled="false" stroked="true" strokeweight=".48001pt" strokecolor="#000000">
                <v:path arrowok="t"/>
              </v:shape>
            </v:group>
            <v:group style="position:absolute;left:2879;top:24;width:1821;height:2" coordorigin="2879,24" coordsize="1821,2">
              <v:shape style="position:absolute;left:2879;top:24;width:1821;height:2" coordorigin="2879,24" coordsize="1821,0" path="m2879,24l4699,24e" filled="false" stroked="true" strokeweight=".48pt" strokecolor="#000000">
                <v:path arrowok="t"/>
              </v:shape>
              <v:shape style="position:absolute;left:4699;top:29;width:10;height:2" type="#_x0000_t75" stroked="false">
                <v:imagedata r:id="rId37" o:title=""/>
              </v:shape>
            </v:group>
            <v:group style="position:absolute;left:4699;top:5;width:29;height:2" coordorigin="4699,5" coordsize="29,2">
              <v:shape style="position:absolute;left:4699;top:5;width:29;height:2" coordorigin="4699,5" coordsize="29,0" path="m4699,5l4728,5e" filled="false" stroked="true" strokeweight=".48001pt" strokecolor="#000000">
                <v:path arrowok="t"/>
              </v:shape>
            </v:group>
            <v:group style="position:absolute;left:4699;top:24;width:29;height:2" coordorigin="4699,24" coordsize="29,2">
              <v:shape style="position:absolute;left:4699;top:24;width:29;height:2" coordorigin="4699,24" coordsize="29,0" path="m4699,24l4728,24e" filled="false" stroked="true" strokeweight=".48pt" strokecolor="#000000">
                <v:path arrowok="t"/>
              </v:shape>
            </v:group>
            <v:group style="position:absolute;left:4728;top:5;width:3081;height:2" coordorigin="4728,5" coordsize="3081,2">
              <v:shape style="position:absolute;left:4728;top:5;width:3081;height:2" coordorigin="4728,5" coordsize="3081,0" path="m4728,5l7808,5e" filled="false" stroked="true" strokeweight=".48001pt" strokecolor="#000000">
                <v:path arrowok="t"/>
              </v:shape>
            </v:group>
            <v:group style="position:absolute;left:4728;top:24;width:3081;height:2" coordorigin="4728,24" coordsize="3081,2">
              <v:shape style="position:absolute;left:4728;top:24;width:3081;height:2" coordorigin="4728,24" coordsize="3081,0" path="m4728,24l7808,24e" filled="false" stroked="true" strokeweight=".48pt" strokecolor="#000000">
                <v:path arrowok="t"/>
              </v:shape>
              <v:shape style="position:absolute;left:2831;top:11;width:1897;height:560" type="#_x0000_t75" stroked="false">
                <v:imagedata r:id="rId60" o:title=""/>
              </v:shape>
            </v:group>
            <v:group style="position:absolute;left:5;top:1824;width:2846;height:2" coordorigin="5,1824" coordsize="2846,2">
              <v:shape style="position:absolute;left:5;top:1824;width:2846;height:2" coordorigin="5,1824" coordsize="2846,0" path="m5,1824l2850,1824e" filled="false" stroked="true" strokeweight=".48001pt" strokecolor="#000000">
                <v:path arrowok="t"/>
              </v:shape>
            </v:group>
            <v:group style="position:absolute;left:5;top:1805;width:2846;height:2" coordorigin="5,1805" coordsize="2846,2">
              <v:shape style="position:absolute;left:5;top:1805;width:2846;height:2" coordorigin="5,1805" coordsize="2846,0" path="m5,1805l2850,1805e" filled="false" stroked="true" strokeweight=".48pt" strokecolor="#000000">
                <v:path arrowok="t"/>
              </v:shape>
              <v:shape style="position:absolute;left:0;top:539;width:7823;height:1280" type="#_x0000_t75" stroked="false">
                <v:imagedata r:id="rId61" o:title=""/>
              </v:shape>
            </v:group>
            <v:group style="position:absolute;left:2850;top:1805;width:29;height:2" coordorigin="2850,1805" coordsize="29,2">
              <v:shape style="position:absolute;left:2850;top:1805;width:29;height:2" coordorigin="2850,1805" coordsize="29,0" path="m2850,1805l2879,1805e" filled="false" stroked="true" strokeweight=".48pt" strokecolor="#000000">
                <v:path arrowok="t"/>
              </v:shape>
            </v:group>
            <v:group style="position:absolute;left:2850;top:1824;width:1850;height:2" coordorigin="2850,1824" coordsize="1850,2">
              <v:shape style="position:absolute;left:2850;top:1824;width:1850;height:2" coordorigin="2850,1824" coordsize="1850,0" path="m2850,1824l4699,1824e" filled="false" stroked="true" strokeweight=".48001pt" strokecolor="#000000">
                <v:path arrowok="t"/>
              </v:shape>
            </v:group>
            <v:group style="position:absolute;left:2879;top:1805;width:1821;height:2" coordorigin="2879,1805" coordsize="1821,2">
              <v:shape style="position:absolute;left:2879;top:1805;width:1821;height:2" coordorigin="2879,1805" coordsize="1821,0" path="m2879,1805l4699,1805e" filled="false" stroked="true" strokeweight=".48pt" strokecolor="#000000">
                <v:path arrowok="t"/>
              </v:shape>
              <v:shape style="position:absolute;left:4680;top:1256;width:48;height:563" type="#_x0000_t75" stroked="false">
                <v:imagedata r:id="rId62" o:title=""/>
              </v:shape>
            </v:group>
            <v:group style="position:absolute;left:4699;top:1805;width:29;height:2" coordorigin="4699,1805" coordsize="29,2">
              <v:shape style="position:absolute;left:4699;top:1805;width:29;height:2" coordorigin="4699,1805" coordsize="29,0" path="m4699,1805l4728,1805e" filled="false" stroked="true" strokeweight=".48pt" strokecolor="#000000">
                <v:path arrowok="t"/>
              </v:shape>
            </v:group>
            <v:group style="position:absolute;left:4699;top:1824;width:3117;height:2" coordorigin="4699,1824" coordsize="3117,2">
              <v:shape style="position:absolute;left:4699;top:1824;width:3117;height:2" coordorigin="4699,1824" coordsize="3117,0" path="m4699,1824l7816,1824e" filled="false" stroked="true" strokeweight=".48001pt" strokecolor="#000000">
                <v:path arrowok="t"/>
              </v:shape>
            </v:group>
            <v:group style="position:absolute;left:4728;top:1805;width:3088;height:2" coordorigin="4728,1805" coordsize="3088,2">
              <v:shape style="position:absolute;left:4728;top:1805;width:3088;height:2" coordorigin="4728,1805" coordsize="3088,0" path="m4728,1805l7816,1805e" filled="false" stroked="true" strokeweight=".48pt" strokecolor="#000000">
                <v:path arrowok="t"/>
              </v:shape>
              <v:shape style="position:absolute;left:1076;top: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被合并方</w:t>
                      </w:r>
                    </w:p>
                  </w:txbxContent>
                </v:textbox>
                <w10:wrap type="none"/>
              </v:shape>
              <v:shape style="position:absolute;left:3420;top:20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商誉金额</w:t>
                      </w:r>
                    </w:p>
                  </w:txbxContent>
                </v:textbox>
                <w10:wrap type="none"/>
              </v:shape>
              <v:shape style="position:absolute;left:5719;top:20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商誉计算方法</w:t>
                      </w:r>
                    </w:p>
                  </w:txbxContent>
                </v:textbox>
                <w10:wrap type="none"/>
              </v:shape>
              <v:shape style="position:absolute;left:127;top:825;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云南植物药业有限公司</w:t>
                      </w:r>
                    </w:p>
                  </w:txbxContent>
                </v:textbox>
                <w10:wrap type="none"/>
              </v:shape>
              <v:shape style="position:absolute;left:3194;top:82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25,176,882.67</w:t>
                      </w:r>
                    </w:p>
                  </w:txbxContent>
                </v:textbox>
                <w10:wrap type="none"/>
              </v:shape>
              <v:shape style="position:absolute;left:4819;top:669;width:2880;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根据交易价值和中和资产评估公司的</w:t>
                      </w:r>
                    </w:p>
                    <w:p>
                      <w:pPr>
                        <w:spacing w:before="77"/>
                        <w:ind w:left="0" w:right="0" w:firstLine="0"/>
                        <w:jc w:val="center"/>
                        <w:rPr>
                          <w:rFonts w:ascii="宋体" w:hAnsi="宋体" w:cs="宋体" w:eastAsia="宋体" w:hint="default"/>
                          <w:sz w:val="18"/>
                          <w:szCs w:val="18"/>
                        </w:rPr>
                      </w:pPr>
                      <w:r>
                        <w:rPr>
                          <w:rFonts w:ascii="宋体" w:hAnsi="宋体" w:cs="宋体" w:eastAsia="宋体" w:hint="default"/>
                          <w:sz w:val="18"/>
                          <w:szCs w:val="18"/>
                        </w:rPr>
                        <w:t>可辨认资产的价值的差额确认</w:t>
                      </w:r>
                    </w:p>
                  </w:txbxContent>
                </v:textbox>
                <w10:wrap type="none"/>
              </v:shape>
              <v:shape style="position:absolute;left:127;top:1447;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成都南天佳信信息工程有限公司</w:t>
                      </w:r>
                    </w:p>
                  </w:txbxContent>
                </v:textbox>
                <w10:wrap type="none"/>
              </v:shape>
            </v:group>
          </v:group>
        </w:pict>
      </w:r>
      <w:r>
        <w:rPr>
          <w:rFonts w:ascii="宋体" w:hAnsi="宋体" w:cs="宋体" w:eastAsia="宋体" w:hint="default"/>
          <w:position w:val="-36"/>
          <w:sz w:val="20"/>
          <w:szCs w:val="20"/>
        </w:rPr>
      </w:r>
    </w:p>
    <w:p>
      <w:pPr>
        <w:spacing w:after="0" w:line="1828" w:lineRule="exact"/>
        <w:rPr>
          <w:rFonts w:ascii="宋体" w:hAnsi="宋体" w:cs="宋体" w:eastAsia="宋体" w:hint="default"/>
          <w:sz w:val="20"/>
          <w:szCs w:val="20"/>
        </w:rPr>
        <w:sectPr>
          <w:pgSz w:w="11910" w:h="16840"/>
          <w:pgMar w:header="877" w:footer="982" w:top="1100" w:bottom="1180" w:left="900" w:right="900"/>
        </w:sectPr>
      </w:pPr>
    </w:p>
    <w:p>
      <w:pPr>
        <w:spacing w:line="240" w:lineRule="auto" w:before="7"/>
        <w:rPr>
          <w:rFonts w:ascii="宋体" w:hAnsi="宋体" w:cs="宋体" w:eastAsia="宋体" w:hint="default"/>
          <w:b/>
          <w:bCs/>
          <w:sz w:val="19"/>
          <w:szCs w:val="19"/>
        </w:rPr>
      </w:pPr>
    </w:p>
    <w:p>
      <w:pPr>
        <w:pStyle w:val="BodyText"/>
        <w:spacing w:line="357" w:lineRule="auto" w:before="26"/>
        <w:ind w:left="651" w:right="97" w:firstLine="474"/>
        <w:jc w:val="left"/>
      </w:pPr>
      <w:r>
        <w:rPr/>
        <w:t>公司之子公司云南医药工业股份有限公司2009年7月22日收购云南植物药业有限公 </w:t>
      </w:r>
      <w:r>
        <w:rPr>
          <w:spacing w:val="-1"/>
        </w:rPr>
        <w:t>司100%股权，该子公司交割日的账面资产价值84,683,431.98元，根据中和资产评估有限</w:t>
      </w:r>
      <w:r>
        <w:rPr>
          <w:spacing w:val="-93"/>
        </w:rPr>
        <w:t> </w:t>
      </w:r>
      <w:r>
        <w:rPr>
          <w:spacing w:val="-93"/>
        </w:rPr>
      </w:r>
      <w:r>
        <w:rPr/>
        <w:t>公司的评估报告得出对可辨认资产价值的评估增值 10,575,185.35元，可辨认净资产公 允价值为95,258,617.33元，该数值与收购成本120,435,500.00之差确认为商誉。</w:t>
      </w:r>
    </w:p>
    <w:p>
      <w:pPr>
        <w:pStyle w:val="Heading3"/>
        <w:tabs>
          <w:tab w:pos="1913" w:val="left" w:leader="none"/>
        </w:tabs>
        <w:spacing w:line="240" w:lineRule="auto" w:before="128"/>
        <w:ind w:left="1084" w:right="97"/>
        <w:jc w:val="left"/>
        <w:rPr>
          <w:b w:val="0"/>
          <w:bCs w:val="0"/>
        </w:rPr>
      </w:pPr>
      <w:r>
        <w:rPr>
          <w:w w:val="95"/>
        </w:rPr>
        <w:t>(七)</w:t>
        <w:tab/>
      </w:r>
      <w:r>
        <w:rPr/>
        <w:t>本期出售丧失控制权的股权而减少子公司</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无。</w:t>
      </w:r>
    </w:p>
    <w:p>
      <w:pPr>
        <w:pStyle w:val="Heading3"/>
        <w:tabs>
          <w:tab w:pos="1913" w:val="left" w:leader="none"/>
        </w:tabs>
        <w:spacing w:line="240" w:lineRule="auto" w:before="167"/>
        <w:ind w:left="1084" w:right="97"/>
        <w:jc w:val="left"/>
        <w:rPr>
          <w:b w:val="0"/>
          <w:bCs w:val="0"/>
        </w:rPr>
      </w:pPr>
      <w:r>
        <w:rPr>
          <w:w w:val="95"/>
        </w:rPr>
        <w:t>(八)</w:t>
        <w:tab/>
      </w:r>
      <w:r>
        <w:rPr/>
        <w:t>本期发生的反向购买</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无。</w:t>
      </w:r>
    </w:p>
    <w:p>
      <w:pPr>
        <w:pStyle w:val="Heading3"/>
        <w:tabs>
          <w:tab w:pos="1913" w:val="left" w:leader="none"/>
        </w:tabs>
        <w:spacing w:line="240" w:lineRule="auto" w:before="167"/>
        <w:ind w:left="1084" w:right="97"/>
        <w:jc w:val="left"/>
        <w:rPr>
          <w:b w:val="0"/>
          <w:bCs w:val="0"/>
        </w:rPr>
      </w:pPr>
      <w:r>
        <w:rPr>
          <w:w w:val="95"/>
        </w:rPr>
        <w:t>(九)</w:t>
        <w:tab/>
      </w:r>
      <w:r>
        <w:rPr/>
        <w:t>本期发生的吸收合并</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无。</w:t>
      </w:r>
    </w:p>
    <w:p>
      <w:pPr>
        <w:pStyle w:val="Heading3"/>
        <w:tabs>
          <w:tab w:pos="1913" w:val="left" w:leader="none"/>
        </w:tabs>
        <w:spacing w:line="240" w:lineRule="auto" w:before="167"/>
        <w:ind w:left="1084" w:right="97"/>
        <w:jc w:val="left"/>
        <w:rPr>
          <w:b w:val="0"/>
          <w:bCs w:val="0"/>
        </w:rPr>
      </w:pPr>
      <w:r>
        <w:rPr>
          <w:w w:val="95"/>
        </w:rPr>
        <w:t>(十)</w:t>
        <w:tab/>
      </w:r>
      <w:r>
        <w:rPr/>
        <w:t>境外经营实体主要报表项目的折算汇率</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公司无境外经营实体。</w:t>
      </w:r>
    </w:p>
    <w:p>
      <w:pPr>
        <w:pStyle w:val="Heading2"/>
        <w:tabs>
          <w:tab w:pos="1493" w:val="left" w:leader="none"/>
        </w:tabs>
        <w:spacing w:line="240" w:lineRule="auto" w:before="161"/>
        <w:ind w:left="660" w:right="97"/>
        <w:jc w:val="left"/>
        <w:rPr>
          <w:b w:val="0"/>
          <w:bCs w:val="0"/>
        </w:rPr>
      </w:pPr>
      <w:r>
        <w:rPr>
          <w:w w:val="95"/>
        </w:rPr>
        <w:t>五、</w:t>
        <w:tab/>
      </w:r>
      <w:r>
        <w:rPr/>
        <w:t>合并财务报表项目注释</w:t>
      </w:r>
      <w:r>
        <w:rPr>
          <w:b w:val="0"/>
          <w:bCs w:val="0"/>
        </w:rPr>
      </w:r>
    </w:p>
    <w:p>
      <w:pPr>
        <w:spacing w:line="240" w:lineRule="auto" w:before="4"/>
        <w:rPr>
          <w:rFonts w:ascii="黑体" w:hAnsi="黑体" w:cs="黑体" w:eastAsia="黑体" w:hint="default"/>
          <w:b/>
          <w:bCs/>
          <w:sz w:val="27"/>
          <w:szCs w:val="27"/>
        </w:rPr>
      </w:pPr>
    </w:p>
    <w:p>
      <w:pPr>
        <w:pStyle w:val="BodyText"/>
        <w:spacing w:line="240" w:lineRule="auto"/>
        <w:ind w:left="722" w:right="97"/>
        <w:jc w:val="left"/>
      </w:pPr>
      <w:r>
        <w:rPr/>
        <w:t>以下金额单位若未特别注明者均为元，未注明币种的均为人民币，年初数指</w:t>
      </w:r>
      <w:r>
        <w:rPr>
          <w:spacing w:val="-30"/>
        </w:rPr>
        <w:t> </w:t>
      </w:r>
      <w:r>
        <w:rPr/>
        <w:t>2008</w:t>
      </w:r>
      <w:r>
        <w:rPr>
          <w:spacing w:val="-30"/>
        </w:rPr>
        <w:t> </w:t>
      </w:r>
      <w:r>
        <w:rPr/>
        <w:t>年</w:t>
      </w:r>
      <w:r>
        <w:rPr>
          <w:spacing w:val="-30"/>
        </w:rPr>
        <w:t> </w:t>
      </w:r>
      <w:r>
        <w:rPr/>
        <w:t>12</w:t>
      </w:r>
    </w:p>
    <w:p>
      <w:pPr>
        <w:pStyle w:val="BodyText"/>
        <w:spacing w:line="240" w:lineRule="auto" w:before="154"/>
        <w:ind w:left="234" w:right="97"/>
        <w:jc w:val="left"/>
      </w:pPr>
      <w:r>
        <w:rPr/>
        <w:t>月</w:t>
      </w:r>
      <w:r>
        <w:rPr>
          <w:spacing w:val="-59"/>
        </w:rPr>
        <w:t> </w:t>
      </w:r>
      <w:r>
        <w:rPr/>
        <w:t>31</w:t>
      </w:r>
      <w:r>
        <w:rPr>
          <w:spacing w:val="-59"/>
        </w:rPr>
        <w:t> </w:t>
      </w:r>
      <w:r>
        <w:rPr>
          <w:spacing w:val="-4"/>
        </w:rPr>
        <w:t>日的数据，年末数指</w:t>
      </w:r>
      <w:r>
        <w:rPr>
          <w:spacing w:val="-59"/>
        </w:rPr>
        <w:t> </w:t>
      </w:r>
      <w:r>
        <w:rPr/>
        <w:t>2009</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4"/>
        </w:rPr>
        <w:t>日的数据，上期数指</w:t>
      </w:r>
      <w:r>
        <w:rPr>
          <w:spacing w:val="-59"/>
        </w:rPr>
        <w:t> </w:t>
      </w:r>
      <w:r>
        <w:rPr/>
        <w:t>2008</w:t>
      </w:r>
      <w:r>
        <w:rPr>
          <w:spacing w:val="-59"/>
        </w:rPr>
        <w:t> </w:t>
      </w:r>
      <w:r>
        <w:rPr>
          <w:spacing w:val="-3"/>
        </w:rPr>
        <w:t>年度的数据，本期数指</w:t>
      </w:r>
    </w:p>
    <w:p>
      <w:pPr>
        <w:spacing w:line="367" w:lineRule="auto" w:before="154"/>
        <w:ind w:left="518" w:right="7871" w:hanging="285"/>
        <w:jc w:val="left"/>
        <w:rPr>
          <w:rFonts w:ascii="宋体" w:hAnsi="宋体" w:cs="宋体" w:eastAsia="宋体" w:hint="default"/>
          <w:sz w:val="24"/>
          <w:szCs w:val="24"/>
        </w:rPr>
      </w:pPr>
      <w:r>
        <w:rPr/>
        <w:pict>
          <v:group style="position:absolute;margin-left:50.339996pt;margin-top:61.735947pt;width:494.3pt;height:223.65pt;mso-position-horizontal-relative:page;mso-position-vertical-relative:paragraph;z-index:-807952" coordorigin="1007,1235" coordsize="9886,4473">
            <v:group style="position:absolute;left:1033;top:1240;width:1604;height:2" coordorigin="1033,1240" coordsize="1604,2">
              <v:shape style="position:absolute;left:1033;top:1240;width:1604;height:2" coordorigin="1033,1240" coordsize="1604,0" path="m1033,1240l2636,1240e" filled="false" stroked="true" strokeweight=".47998pt" strokecolor="#000000">
                <v:path arrowok="t"/>
              </v:shape>
            </v:group>
            <v:group style="position:absolute;left:1033;top:1259;width:1604;height:2" coordorigin="1033,1259" coordsize="1604,2">
              <v:shape style="position:absolute;left:1033;top:1259;width:1604;height:2" coordorigin="1033,1259" coordsize="1604,0" path="m1033,1259l2636,1259e" filled="false" stroked="true" strokeweight=".48001pt" strokecolor="#000000">
                <v:path arrowok="t"/>
              </v:shape>
              <v:shape style="position:absolute;left:2636;top:1264;width:10;height:2" type="#_x0000_t75" stroked="false">
                <v:imagedata r:id="rId37" o:title=""/>
              </v:shape>
            </v:group>
            <v:group style="position:absolute;left:2636;top:1240;width:29;height:2" coordorigin="2636,1240" coordsize="29,2">
              <v:shape style="position:absolute;left:2636;top:1240;width:29;height:2" coordorigin="2636,1240" coordsize="29,0" path="m2636,1240l2665,1240e" filled="false" stroked="true" strokeweight=".47998pt" strokecolor="#000000">
                <v:path arrowok="t"/>
              </v:shape>
            </v:group>
            <v:group style="position:absolute;left:2636;top:1259;width:29;height:2" coordorigin="2636,1259" coordsize="29,2">
              <v:shape style="position:absolute;left:2636;top:1259;width:29;height:2" coordorigin="2636,1259" coordsize="29,0" path="m2636,1259l2665,1259e" filled="false" stroked="true" strokeweight=".48001pt" strokecolor="#000000">
                <v:path arrowok="t"/>
              </v:shape>
            </v:group>
            <v:group style="position:absolute;left:2665;top:1240;width:3922;height:2" coordorigin="2665,1240" coordsize="3922,2">
              <v:shape style="position:absolute;left:2665;top:1240;width:3922;height:2" coordorigin="2665,1240" coordsize="3922,0" path="m2665,1240l6587,1240e" filled="false" stroked="true" strokeweight=".47998pt" strokecolor="#000000">
                <v:path arrowok="t"/>
              </v:shape>
            </v:group>
            <v:group style="position:absolute;left:2665;top:1259;width:3922;height:2" coordorigin="2665,1259" coordsize="3922,2">
              <v:shape style="position:absolute;left:2665;top:1259;width:3922;height:2" coordorigin="2665,1259" coordsize="3922,0" path="m2665,1259l6587,1259e" filled="false" stroked="true" strokeweight=".48001pt" strokecolor="#000000">
                <v:path arrowok="t"/>
              </v:shape>
              <v:shape style="position:absolute;left:6587;top:1264;width:10;height:2" type="#_x0000_t75" stroked="false">
                <v:imagedata r:id="rId37" o:title=""/>
              </v:shape>
            </v:group>
            <v:group style="position:absolute;left:6587;top:1240;width:29;height:2" coordorigin="6587,1240" coordsize="29,2">
              <v:shape style="position:absolute;left:6587;top:1240;width:29;height:2" coordorigin="6587,1240" coordsize="29,0" path="m6587,1240l6616,1240e" filled="false" stroked="true" strokeweight=".47998pt" strokecolor="#000000">
                <v:path arrowok="t"/>
              </v:shape>
            </v:group>
            <v:group style="position:absolute;left:6587;top:1259;width:29;height:2" coordorigin="6587,1259" coordsize="29,2">
              <v:shape style="position:absolute;left:6587;top:1259;width:29;height:2" coordorigin="6587,1259" coordsize="29,0" path="m6587,1259l6616,1259e" filled="false" stroked="true" strokeweight=".48001pt" strokecolor="#000000">
                <v:path arrowok="t"/>
              </v:shape>
            </v:group>
            <v:group style="position:absolute;left:6616;top:1240;width:4258;height:2" coordorigin="6616,1240" coordsize="4258,2">
              <v:shape style="position:absolute;left:6616;top:1240;width:4258;height:2" coordorigin="6616,1240" coordsize="4258,0" path="m6616,1240l10873,1240e" filled="false" stroked="true" strokeweight=".47998pt" strokecolor="#000000">
                <v:path arrowok="t"/>
              </v:shape>
            </v:group>
            <v:group style="position:absolute;left:6616;top:1259;width:4258;height:2" coordorigin="6616,1259" coordsize="4258,2">
              <v:shape style="position:absolute;left:6616;top:1259;width:4258;height:2" coordorigin="6616,1259" coordsize="4258,0" path="m6616,1259l10873,1259e" filled="false" stroked="true" strokeweight=".48001pt" strokecolor="#000000">
                <v:path arrowok="t"/>
              </v:shape>
              <v:shape style="position:absolute;left:2617;top:1246;width:3998;height:431" type="#_x0000_t75" stroked="false">
                <v:imagedata r:id="rId63" o:title=""/>
              </v:shape>
              <v:shape style="position:absolute;left:2617;top:1638;width:8275;height:440" type="#_x0000_t75" stroked="false">
                <v:imagedata r:id="rId64" o:title=""/>
              </v:shape>
            </v:group>
            <v:group style="position:absolute;left:1012;top:5702;width:1625;height:2" coordorigin="1012,5702" coordsize="1625,2">
              <v:shape style="position:absolute;left:1012;top:5702;width:1625;height:2" coordorigin="1012,5702" coordsize="1625,0" path="m1012,5702l2636,5702e" filled="false" stroked="true" strokeweight=".47998pt" strokecolor="#000000">
                <v:path arrowok="t"/>
              </v:shape>
            </v:group>
            <v:group style="position:absolute;left:1012;top:5683;width:1625;height:2" coordorigin="1012,5683" coordsize="1625,2">
              <v:shape style="position:absolute;left:1012;top:5683;width:1625;height:2" coordorigin="1012,5683" coordsize="1625,0" path="m1012,5683l2636,5683e" filled="false" stroked="true" strokeweight=".48001pt" strokecolor="#000000">
                <v:path arrowok="t"/>
              </v:shape>
            </v:group>
            <v:group style="position:absolute;left:2636;top:5683;width:29;height:2" coordorigin="2636,5683" coordsize="29,2">
              <v:shape style="position:absolute;left:2636;top:5683;width:29;height:2" coordorigin="2636,5683" coordsize="29,0" path="m2636,5683l2665,5683e" filled="false" stroked="true" strokeweight=".48001pt" strokecolor="#000000">
                <v:path arrowok="t"/>
              </v:shape>
            </v:group>
            <v:group style="position:absolute;left:2636;top:5702;width:1280;height:2" coordorigin="2636,5702" coordsize="1280,2">
              <v:shape style="position:absolute;left:2636;top:5702;width:1280;height:2" coordorigin="2636,5702" coordsize="1280,0" path="m2636,5702l3916,5702e" filled="false" stroked="true" strokeweight=".47998pt" strokecolor="#000000">
                <v:path arrowok="t"/>
              </v:shape>
            </v:group>
            <v:group style="position:absolute;left:2665;top:5683;width:1251;height:2" coordorigin="2665,5683" coordsize="1251,2">
              <v:shape style="position:absolute;left:2665;top:5683;width:1251;height:2" coordorigin="2665,5683" coordsize="1251,0" path="m2665,5683l3916,5683e" filled="false" stroked="true" strokeweight=".48001pt" strokecolor="#000000">
                <v:path arrowok="t"/>
              </v:shape>
            </v:group>
            <v:group style="position:absolute;left:3916;top:5683;width:29;height:2" coordorigin="3916,5683" coordsize="29,2">
              <v:shape style="position:absolute;left:3916;top:5683;width:29;height:2" coordorigin="3916,5683" coordsize="29,0" path="m3916,5683l3944,5683e" filled="false" stroked="true" strokeweight=".48001pt" strokecolor="#000000">
                <v:path arrowok="t"/>
              </v:shape>
            </v:group>
            <v:group style="position:absolute;left:3916;top:5702;width:999;height:2" coordorigin="3916,5702" coordsize="999,2">
              <v:shape style="position:absolute;left:3916;top:5702;width:999;height:2" coordorigin="3916,5702" coordsize="999,0" path="m3916,5702l4914,5702e" filled="false" stroked="true" strokeweight=".47998pt" strokecolor="#000000">
                <v:path arrowok="t"/>
              </v:shape>
            </v:group>
            <v:group style="position:absolute;left:3944;top:5683;width:970;height:2" coordorigin="3944,5683" coordsize="970,2">
              <v:shape style="position:absolute;left:3944;top:5683;width:970;height:2" coordorigin="3944,5683" coordsize="970,0" path="m3944,5683l4914,5683e" filled="false" stroked="true" strokeweight=".48001pt" strokecolor="#000000">
                <v:path arrowok="t"/>
              </v:shape>
            </v:group>
            <v:group style="position:absolute;left:4914;top:5683;width:29;height:2" coordorigin="4914,5683" coordsize="29,2">
              <v:shape style="position:absolute;left:4914;top:5683;width:29;height:2" coordorigin="4914,5683" coordsize="29,0" path="m4914,5683l4943,5683e" filled="false" stroked="true" strokeweight=".48001pt" strokecolor="#000000">
                <v:path arrowok="t"/>
              </v:shape>
            </v:group>
            <v:group style="position:absolute;left:4914;top:5702;width:1673;height:2" coordorigin="4914,5702" coordsize="1673,2">
              <v:shape style="position:absolute;left:4914;top:5702;width:1673;height:2" coordorigin="4914,5702" coordsize="1673,0" path="m4914,5702l6587,5702e" filled="false" stroked="true" strokeweight=".47998pt" strokecolor="#000000">
                <v:path arrowok="t"/>
              </v:shape>
            </v:group>
            <v:group style="position:absolute;left:4943;top:5683;width:1644;height:2" coordorigin="4943,5683" coordsize="1644,2">
              <v:shape style="position:absolute;left:4943;top:5683;width:1644;height:2" coordorigin="4943,5683" coordsize="1644,0" path="m4943,5683l6587,5683e" filled="false" stroked="true" strokeweight=".48001pt" strokecolor="#000000">
                <v:path arrowok="t"/>
              </v:shape>
            </v:group>
            <v:group style="position:absolute;left:6587;top:5683;width:29;height:2" coordorigin="6587,5683" coordsize="29,2">
              <v:shape style="position:absolute;left:6587;top:5683;width:29;height:2" coordorigin="6587,5683" coordsize="29,0" path="m6587,5683l6616,5683e" filled="false" stroked="true" strokeweight=".48001pt" strokecolor="#000000">
                <v:path arrowok="t"/>
              </v:shape>
            </v:group>
            <v:group style="position:absolute;left:6587;top:5702;width:1674;height:2" coordorigin="6587,5702" coordsize="1674,2">
              <v:shape style="position:absolute;left:6587;top:5702;width:1674;height:2" coordorigin="6587,5702" coordsize="1674,0" path="m6587,5702l8261,5702e" filled="false" stroked="true" strokeweight=".47998pt" strokecolor="#000000">
                <v:path arrowok="t"/>
              </v:shape>
            </v:group>
            <v:group style="position:absolute;left:6616;top:5683;width:1646;height:2" coordorigin="6616,5683" coordsize="1646,2">
              <v:shape style="position:absolute;left:6616;top:5683;width:1646;height:2" coordorigin="6616,5683" coordsize="1646,0" path="m6616,5683l8261,5683e" filled="false" stroked="true" strokeweight=".48001pt" strokecolor="#000000">
                <v:path arrowok="t"/>
              </v:shape>
            </v:group>
            <v:group style="position:absolute;left:8261;top:5683;width:29;height:2" coordorigin="8261,5683" coordsize="29,2">
              <v:shape style="position:absolute;left:8261;top:5683;width:29;height:2" coordorigin="8261,5683" coordsize="29,0" path="m8261,5683l8290,5683e" filled="false" stroked="true" strokeweight=".48001pt" strokecolor="#000000">
                <v:path arrowok="t"/>
              </v:shape>
            </v:group>
            <v:group style="position:absolute;left:8261;top:5702;width:942;height:2" coordorigin="8261,5702" coordsize="942,2">
              <v:shape style="position:absolute;left:8261;top:5702;width:942;height:2" coordorigin="8261,5702" coordsize="942,0" path="m8261,5702l9203,5702e" filled="false" stroked="true" strokeweight=".47998pt" strokecolor="#000000">
                <v:path arrowok="t"/>
              </v:shape>
            </v:group>
            <v:group style="position:absolute;left:8290;top:5683;width:914;height:2" coordorigin="8290,5683" coordsize="914,2">
              <v:shape style="position:absolute;left:8290;top:5683;width:914;height:2" coordorigin="8290,5683" coordsize="914,0" path="m8290,5683l9203,5683e" filled="false" stroked="true" strokeweight=".48001pt" strokecolor="#000000">
                <v:path arrowok="t"/>
              </v:shape>
              <v:shape style="position:absolute;left:1007;top:2040;width:9886;height:3638" type="#_x0000_t75" stroked="false">
                <v:imagedata r:id="rId65" o:title=""/>
              </v:shape>
            </v:group>
            <v:group style="position:absolute;left:9203;top:5683;width:29;height:2" coordorigin="9203,5683" coordsize="29,2">
              <v:shape style="position:absolute;left:9203;top:5683;width:29;height:2" coordorigin="9203,5683" coordsize="29,0" path="m9203,5683l9232,5683e" filled="false" stroked="true" strokeweight=".48001pt" strokecolor="#000000">
                <v:path arrowok="t"/>
              </v:shape>
            </v:group>
            <v:group style="position:absolute;left:9203;top:5702;width:1678;height:2" coordorigin="9203,5702" coordsize="1678,2">
              <v:shape style="position:absolute;left:9203;top:5702;width:1678;height:2" coordorigin="9203,5702" coordsize="1678,0" path="m9203,5702l10880,5702e" filled="false" stroked="true" strokeweight=".47998pt" strokecolor="#000000">
                <v:path arrowok="t"/>
              </v:shape>
            </v:group>
            <v:group style="position:absolute;left:9232;top:5683;width:1649;height:2" coordorigin="9232,5683" coordsize="1649,2">
              <v:shape style="position:absolute;left:9232;top:5683;width:1649;height:2" coordorigin="9232,5683" coordsize="1649,0" path="m9232,5683l10880,5683e" filled="false" stroked="true" strokeweight=".48001pt" strokecolor="#000000">
                <v:path arrowok="t"/>
              </v:shape>
            </v:group>
            <w10:wrap type="none"/>
          </v:group>
        </w:pict>
      </w: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年度的数据。</w:t>
      </w:r>
      <w:r>
        <w:rPr>
          <w:rFonts w:ascii="宋体" w:hAnsi="宋体" w:cs="宋体" w:eastAsia="宋体" w:hint="default"/>
          <w:sz w:val="24"/>
          <w:szCs w:val="24"/>
        </w:rPr>
        <w:t> </w:t>
      </w:r>
      <w:r>
        <w:rPr>
          <w:rFonts w:ascii="宋体" w:hAnsi="宋体" w:cs="宋体" w:eastAsia="宋体" w:hint="default"/>
          <w:b/>
          <w:bCs/>
          <w:sz w:val="24"/>
          <w:szCs w:val="24"/>
        </w:rPr>
        <w:t>(一)</w:t>
      </w:r>
      <w:r>
        <w:rPr>
          <w:rFonts w:ascii="宋体" w:hAnsi="宋体" w:cs="宋体" w:eastAsia="宋体" w:hint="default"/>
          <w:b/>
          <w:bCs/>
          <w:spacing w:val="-49"/>
          <w:sz w:val="24"/>
          <w:szCs w:val="24"/>
        </w:rPr>
        <w:t> </w:t>
      </w:r>
      <w:r>
        <w:rPr>
          <w:rFonts w:ascii="宋体" w:hAnsi="宋体" w:cs="宋体" w:eastAsia="宋体" w:hint="default"/>
          <w:b/>
          <w:bCs/>
          <w:sz w:val="24"/>
          <w:szCs w:val="24"/>
        </w:rPr>
        <w:t>货币资金</w:t>
      </w:r>
      <w:r>
        <w:rPr>
          <w:rFonts w:ascii="宋体" w:hAnsi="宋体" w:cs="宋体" w:eastAsia="宋体" w:hint="default"/>
          <w:sz w:val="24"/>
          <w:szCs w:val="24"/>
        </w:rPr>
      </w:r>
    </w:p>
    <w:p>
      <w:pPr>
        <w:spacing w:line="240" w:lineRule="auto" w:before="12"/>
        <w:rPr>
          <w:rFonts w:ascii="宋体" w:hAnsi="宋体" w:cs="宋体" w:eastAsia="宋体" w:hint="default"/>
          <w:b/>
          <w:bCs/>
          <w:sz w:val="14"/>
          <w:szCs w:val="14"/>
        </w:rPr>
      </w:pPr>
    </w:p>
    <w:tbl>
      <w:tblPr>
        <w:tblW w:w="0" w:type="auto"/>
        <w:jc w:val="left"/>
        <w:tblInd w:w="198" w:type="dxa"/>
        <w:tblLayout w:type="fixed"/>
        <w:tblCellMar>
          <w:top w:w="0" w:type="dxa"/>
          <w:left w:w="0" w:type="dxa"/>
          <w:bottom w:w="0" w:type="dxa"/>
          <w:right w:w="0" w:type="dxa"/>
        </w:tblCellMar>
        <w:tblLook w:val="01E0"/>
      </w:tblPr>
      <w:tblGrid>
        <w:gridCol w:w="1468"/>
        <w:gridCol w:w="1414"/>
        <w:gridCol w:w="1116"/>
        <w:gridCol w:w="1679"/>
        <w:gridCol w:w="1534"/>
        <w:gridCol w:w="1037"/>
        <w:gridCol w:w="1462"/>
      </w:tblGrid>
      <w:tr>
        <w:trPr>
          <w:trHeight w:val="793"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353"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116" w:type="dxa"/>
            <w:tcBorders>
              <w:top w:val="nil" w:sz="6" w:space="0" w:color="auto"/>
              <w:left w:val="nil" w:sz="6" w:space="0" w:color="auto"/>
              <w:bottom w:val="nil" w:sz="6" w:space="0" w:color="auto"/>
              <w:right w:val="nil" w:sz="6" w:space="0" w:color="auto"/>
            </w:tcBorders>
          </w:tcPr>
          <w:p>
            <w:pPr>
              <w:pStyle w:val="TableParagraph"/>
              <w:spacing w:line="410" w:lineRule="auto" w:before="44"/>
              <w:ind w:left="168" w:right="206" w:firstLine="195"/>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b/>
                <w:bCs/>
                <w:spacing w:val="1"/>
                <w:w w:val="99"/>
                <w:sz w:val="18"/>
                <w:szCs w:val="18"/>
              </w:rPr>
              <w:t> </w:t>
            </w:r>
            <w:r>
              <w:rPr>
                <w:rFonts w:ascii="宋体" w:hAnsi="宋体" w:cs="宋体" w:eastAsia="宋体" w:hint="default"/>
                <w:sz w:val="18"/>
                <w:szCs w:val="18"/>
              </w:rPr>
              <w:t>折算率</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08"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91"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1037" w:type="dxa"/>
            <w:tcBorders>
              <w:top w:val="nil" w:sz="6" w:space="0" w:color="auto"/>
              <w:left w:val="nil" w:sz="6" w:space="0" w:color="auto"/>
              <w:bottom w:val="nil" w:sz="6" w:space="0" w:color="auto"/>
              <w:right w:val="nil" w:sz="6" w:space="0" w:color="auto"/>
            </w:tcBorders>
          </w:tcPr>
          <w:p>
            <w:pPr>
              <w:pStyle w:val="TableParagraph"/>
              <w:spacing w:line="410" w:lineRule="auto" w:before="44"/>
              <w:ind w:left="156" w:right="337" w:hanging="3"/>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b/>
                <w:bCs/>
                <w:spacing w:val="1"/>
                <w:w w:val="99"/>
                <w:sz w:val="18"/>
                <w:szCs w:val="18"/>
              </w:rPr>
              <w:t> </w:t>
            </w:r>
            <w:r>
              <w:rPr>
                <w:rFonts w:ascii="宋体" w:hAnsi="宋体" w:cs="宋体" w:eastAsia="宋体" w:hint="default"/>
                <w:sz w:val="18"/>
                <w:szCs w:val="18"/>
              </w:rPr>
              <w:t>折算率</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06" w:hRule="exact"/>
        </w:trPr>
        <w:tc>
          <w:tcPr>
            <w:tcW w:w="1468"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现</w:t>
              <w:tab/>
              <w:t>金</w:t>
            </w:r>
          </w:p>
        </w:tc>
        <w:tc>
          <w:tcPr>
            <w:tcW w:w="141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90"/>
              <w:jc w:val="right"/>
              <w:rPr>
                <w:rFonts w:ascii="Times New Roman" w:hAnsi="Times New Roman" w:cs="Times New Roman" w:eastAsia="Times New Roman" w:hint="default"/>
                <w:sz w:val="18"/>
                <w:szCs w:val="18"/>
              </w:rPr>
            </w:pPr>
            <w:r>
              <w:rPr>
                <w:rFonts w:ascii="Times New Roman"/>
                <w:sz w:val="18"/>
              </w:rPr>
              <w:t>326,243.23</w:t>
            </w:r>
          </w:p>
        </w:tc>
        <w:tc>
          <w:tcPr>
            <w:tcW w:w="1534"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4"/>
              <w:jc w:val="right"/>
              <w:rPr>
                <w:rFonts w:ascii="Times New Roman" w:hAnsi="Times New Roman" w:cs="Times New Roman" w:eastAsia="Times New Roman" w:hint="default"/>
                <w:sz w:val="18"/>
                <w:szCs w:val="18"/>
              </w:rPr>
            </w:pPr>
            <w:r>
              <w:rPr>
                <w:rFonts w:ascii="Times New Roman"/>
                <w:sz w:val="18"/>
              </w:rPr>
              <w:t>267,581.07</w:t>
            </w:r>
          </w:p>
        </w:tc>
      </w:tr>
      <w:tr>
        <w:trPr>
          <w:trHeight w:val="402"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41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1"/>
              <w:ind w:left="262" w:right="0"/>
              <w:jc w:val="left"/>
              <w:rPr>
                <w:rFonts w:ascii="Times New Roman" w:hAnsi="Times New Roman" w:cs="Times New Roman" w:eastAsia="Times New Roman" w:hint="default"/>
                <w:sz w:val="18"/>
                <w:szCs w:val="18"/>
              </w:rPr>
            </w:pPr>
            <w:r>
              <w:rPr>
                <w:rFonts w:ascii="Times New Roman"/>
                <w:sz w:val="18"/>
              </w:rPr>
              <w:t>646,890,021.84</w:t>
            </w:r>
          </w:p>
        </w:tc>
        <w:tc>
          <w:tcPr>
            <w:tcW w:w="1534"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3"/>
              <w:jc w:val="right"/>
              <w:rPr>
                <w:rFonts w:ascii="Times New Roman" w:hAnsi="Times New Roman" w:cs="Times New Roman" w:eastAsia="Times New Roman" w:hint="default"/>
                <w:sz w:val="18"/>
                <w:szCs w:val="18"/>
              </w:rPr>
            </w:pPr>
            <w:r>
              <w:rPr>
                <w:rFonts w:ascii="Times New Roman"/>
                <w:spacing w:val="-1"/>
                <w:sz w:val="18"/>
              </w:rPr>
              <w:t>737,571,659.00</w:t>
            </w:r>
          </w:p>
        </w:tc>
      </w:tr>
      <w:tr>
        <w:trPr>
          <w:trHeight w:val="80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410" w:lineRule="auto" w:before="51"/>
              <w:ind w:left="215" w:right="351"/>
              <w:jc w:val="left"/>
              <w:rPr>
                <w:rFonts w:ascii="宋体" w:hAnsi="宋体" w:cs="宋体" w:eastAsia="宋体" w:hint="default"/>
                <w:sz w:val="18"/>
                <w:szCs w:val="18"/>
              </w:rPr>
            </w:pPr>
            <w:r>
              <w:rPr>
                <w:rFonts w:ascii="宋体" w:hAnsi="宋体" w:cs="宋体" w:eastAsia="宋体" w:hint="default"/>
                <w:sz w:val="18"/>
                <w:szCs w:val="18"/>
              </w:rPr>
              <w:t>其中：美元 日元</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6"/>
              <w:jc w:val="right"/>
              <w:rPr>
                <w:rFonts w:ascii="Times New Roman" w:hAnsi="Times New Roman" w:cs="Times New Roman" w:eastAsia="Times New Roman" w:hint="default"/>
                <w:sz w:val="18"/>
                <w:szCs w:val="18"/>
              </w:rPr>
            </w:pPr>
            <w:r>
              <w:rPr>
                <w:rFonts w:ascii="Times New Roman"/>
                <w:sz w:val="18"/>
              </w:rPr>
              <w:t>9,416.63</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47" w:right="0"/>
              <w:jc w:val="center"/>
              <w:rPr>
                <w:rFonts w:ascii="Times New Roman" w:hAnsi="Times New Roman" w:cs="Times New Roman" w:eastAsia="Times New Roman" w:hint="default"/>
                <w:sz w:val="18"/>
                <w:szCs w:val="18"/>
              </w:rPr>
            </w:pPr>
            <w:r>
              <w:rPr>
                <w:rFonts w:ascii="Times New Roman"/>
                <w:sz w:val="18"/>
              </w:rPr>
              <w:t>6.8282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90"/>
              <w:jc w:val="right"/>
              <w:rPr>
                <w:rFonts w:ascii="Times New Roman" w:hAnsi="Times New Roman" w:cs="Times New Roman" w:eastAsia="Times New Roman" w:hint="default"/>
                <w:sz w:val="18"/>
                <w:szCs w:val="18"/>
              </w:rPr>
            </w:pPr>
            <w:r>
              <w:rPr>
                <w:rFonts w:ascii="Times New Roman"/>
                <w:sz w:val="18"/>
              </w:rPr>
              <w:t>64,298.63</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51"/>
              <w:jc w:val="right"/>
              <w:rPr>
                <w:rFonts w:ascii="Times New Roman" w:hAnsi="Times New Roman" w:cs="Times New Roman" w:eastAsia="Times New Roman" w:hint="default"/>
                <w:sz w:val="18"/>
                <w:szCs w:val="18"/>
              </w:rPr>
            </w:pPr>
            <w:r>
              <w:rPr>
                <w:rFonts w:ascii="Times New Roman"/>
                <w:sz w:val="18"/>
              </w:rPr>
              <w:t>3,091.26</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45"/>
              <w:jc w:val="right"/>
              <w:rPr>
                <w:rFonts w:ascii="Times New Roman" w:hAnsi="Times New Roman" w:cs="Times New Roman" w:eastAsia="Times New Roman" w:hint="default"/>
                <w:sz w:val="18"/>
                <w:szCs w:val="18"/>
              </w:rPr>
            </w:pPr>
            <w:r>
              <w:rPr>
                <w:rFonts w:ascii="Times New Roman"/>
                <w:sz w:val="18"/>
              </w:rPr>
              <w:t>6.835</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4"/>
              <w:jc w:val="right"/>
              <w:rPr>
                <w:rFonts w:ascii="Times New Roman" w:hAnsi="Times New Roman" w:cs="Times New Roman" w:eastAsia="Times New Roman" w:hint="default"/>
                <w:sz w:val="18"/>
                <w:szCs w:val="18"/>
              </w:rPr>
            </w:pPr>
            <w:r>
              <w:rPr>
                <w:rFonts w:ascii="Times New Roman"/>
                <w:sz w:val="18"/>
              </w:rPr>
              <w:t>21,128.75</w:t>
            </w:r>
          </w:p>
        </w:tc>
      </w:tr>
      <w:tr>
        <w:trPr>
          <w:trHeight w:val="406"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6"/>
              <w:jc w:val="right"/>
              <w:rPr>
                <w:rFonts w:ascii="Times New Roman" w:hAnsi="Times New Roman" w:cs="Times New Roman" w:eastAsia="Times New Roman" w:hint="default"/>
                <w:sz w:val="18"/>
                <w:szCs w:val="18"/>
              </w:rPr>
            </w:pPr>
            <w:r>
              <w:rPr>
                <w:rFonts w:ascii="Times New Roman"/>
                <w:sz w:val="18"/>
              </w:rPr>
              <w:t>239,560.50</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95"/>
              <w:ind w:left="47" w:right="0"/>
              <w:jc w:val="center"/>
              <w:rPr>
                <w:rFonts w:ascii="Times New Roman" w:hAnsi="Times New Roman" w:cs="Times New Roman" w:eastAsia="Times New Roman" w:hint="default"/>
                <w:sz w:val="18"/>
                <w:szCs w:val="18"/>
              </w:rPr>
            </w:pPr>
            <w:r>
              <w:rPr>
                <w:rFonts w:ascii="Times New Roman"/>
                <w:sz w:val="18"/>
              </w:rPr>
              <w:t>0.8804</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90"/>
              <w:jc w:val="right"/>
              <w:rPr>
                <w:rFonts w:ascii="Times New Roman" w:hAnsi="Times New Roman" w:cs="Times New Roman" w:eastAsia="Times New Roman" w:hint="default"/>
                <w:sz w:val="18"/>
                <w:szCs w:val="18"/>
              </w:rPr>
            </w:pPr>
            <w:r>
              <w:rPr>
                <w:rFonts w:ascii="Times New Roman"/>
                <w:sz w:val="18"/>
              </w:rPr>
              <w:t>210,928.23</w:t>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51"/>
              <w:jc w:val="right"/>
              <w:rPr>
                <w:rFonts w:ascii="Times New Roman" w:hAnsi="Times New Roman" w:cs="Times New Roman" w:eastAsia="Times New Roman" w:hint="default"/>
                <w:sz w:val="18"/>
                <w:szCs w:val="18"/>
              </w:rPr>
            </w:pPr>
            <w:r>
              <w:rPr>
                <w:rFonts w:ascii="Times New Roman"/>
                <w:spacing w:val="-1"/>
                <w:sz w:val="18"/>
              </w:rPr>
              <w:t>1,926,690.07</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5"/>
              <w:jc w:val="right"/>
              <w:rPr>
                <w:rFonts w:ascii="Times New Roman" w:hAnsi="Times New Roman" w:cs="Times New Roman" w:eastAsia="Times New Roman" w:hint="default"/>
                <w:sz w:val="18"/>
                <w:szCs w:val="18"/>
              </w:rPr>
            </w:pPr>
            <w:r>
              <w:rPr>
                <w:rFonts w:ascii="Times New Roman"/>
                <w:sz w:val="18"/>
              </w:rPr>
              <w:t>0.8819</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34"/>
              <w:jc w:val="right"/>
              <w:rPr>
                <w:rFonts w:ascii="Times New Roman" w:hAnsi="Times New Roman" w:cs="Times New Roman" w:eastAsia="Times New Roman" w:hint="default"/>
                <w:sz w:val="18"/>
                <w:szCs w:val="18"/>
              </w:rPr>
            </w:pPr>
            <w:r>
              <w:rPr>
                <w:rFonts w:ascii="Times New Roman"/>
                <w:spacing w:val="-1"/>
                <w:sz w:val="18"/>
              </w:rPr>
              <w:t>1,699,147.97</w:t>
            </w:r>
          </w:p>
        </w:tc>
      </w:tr>
      <w:tr>
        <w:trPr>
          <w:trHeight w:val="402"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41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90"/>
              <w:jc w:val="right"/>
              <w:rPr>
                <w:rFonts w:ascii="Times New Roman" w:hAnsi="Times New Roman" w:cs="Times New Roman" w:eastAsia="Times New Roman" w:hint="default"/>
                <w:sz w:val="18"/>
                <w:szCs w:val="18"/>
              </w:rPr>
            </w:pPr>
            <w:r>
              <w:rPr>
                <w:rFonts w:ascii="Times New Roman"/>
                <w:spacing w:val="-1"/>
                <w:sz w:val="18"/>
              </w:rPr>
              <w:t>10,552,670.76</w:t>
            </w:r>
          </w:p>
        </w:tc>
        <w:tc>
          <w:tcPr>
            <w:tcW w:w="1534"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34"/>
              <w:jc w:val="right"/>
              <w:rPr>
                <w:rFonts w:ascii="Times New Roman" w:hAnsi="Times New Roman" w:cs="Times New Roman" w:eastAsia="Times New Roman" w:hint="default"/>
                <w:sz w:val="18"/>
                <w:szCs w:val="18"/>
              </w:rPr>
            </w:pPr>
            <w:r>
              <w:rPr>
                <w:rFonts w:ascii="Times New Roman"/>
                <w:spacing w:val="-1"/>
                <w:sz w:val="18"/>
              </w:rPr>
              <w:t>81,230,361.21</w:t>
            </w:r>
          </w:p>
        </w:tc>
      </w:tr>
      <w:tr>
        <w:trPr>
          <w:trHeight w:val="800"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410" w:lineRule="auto" w:before="51"/>
              <w:ind w:left="215" w:right="351"/>
              <w:jc w:val="left"/>
              <w:rPr>
                <w:rFonts w:ascii="宋体" w:hAnsi="宋体" w:cs="宋体" w:eastAsia="宋体" w:hint="default"/>
                <w:sz w:val="18"/>
                <w:szCs w:val="18"/>
              </w:rPr>
            </w:pPr>
            <w:r>
              <w:rPr>
                <w:rFonts w:ascii="宋体" w:hAnsi="宋体" w:cs="宋体" w:eastAsia="宋体" w:hint="default"/>
                <w:sz w:val="18"/>
                <w:szCs w:val="18"/>
              </w:rPr>
              <w:t>其中：美元 日元</w:t>
            </w:r>
          </w:p>
        </w:tc>
        <w:tc>
          <w:tcPr>
            <w:tcW w:w="1414"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166"/>
              <w:jc w:val="right"/>
              <w:rPr>
                <w:rFonts w:ascii="Times New Roman" w:hAnsi="Times New Roman" w:cs="Times New Roman" w:eastAsia="Times New Roman" w:hint="default"/>
                <w:sz w:val="18"/>
                <w:szCs w:val="18"/>
              </w:rPr>
            </w:pPr>
            <w:r>
              <w:rPr>
                <w:rFonts w:ascii="Times New Roman"/>
                <w:sz w:val="18"/>
              </w:rPr>
              <w:t>415,755.84</w:t>
            </w:r>
          </w:p>
        </w:tc>
        <w:tc>
          <w:tcPr>
            <w:tcW w:w="1116" w:type="dxa"/>
            <w:tcBorders>
              <w:top w:val="nil" w:sz="6" w:space="0" w:color="auto"/>
              <w:left w:val="nil" w:sz="6" w:space="0" w:color="auto"/>
              <w:bottom w:val="nil" w:sz="6" w:space="0" w:color="auto"/>
              <w:right w:val="nil" w:sz="6" w:space="0" w:color="auto"/>
            </w:tcBorders>
          </w:tcPr>
          <w:p>
            <w:pPr>
              <w:pStyle w:val="TableParagraph"/>
              <w:spacing w:line="240" w:lineRule="auto" w:before="91"/>
              <w:ind w:left="47" w:right="0"/>
              <w:jc w:val="center"/>
              <w:rPr>
                <w:rFonts w:ascii="Times New Roman" w:hAnsi="Times New Roman" w:cs="Times New Roman" w:eastAsia="Times New Roman" w:hint="default"/>
                <w:sz w:val="18"/>
                <w:szCs w:val="18"/>
              </w:rPr>
            </w:pPr>
            <w:r>
              <w:rPr>
                <w:rFonts w:ascii="Times New Roman"/>
                <w:sz w:val="18"/>
              </w:rPr>
              <w:t>6.8282</w:t>
            </w: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290"/>
              <w:jc w:val="right"/>
              <w:rPr>
                <w:rFonts w:ascii="Times New Roman" w:hAnsi="Times New Roman" w:cs="Times New Roman" w:eastAsia="Times New Roman" w:hint="default"/>
                <w:sz w:val="18"/>
                <w:szCs w:val="18"/>
              </w:rPr>
            </w:pPr>
            <w:r>
              <w:rPr>
                <w:rFonts w:ascii="Times New Roman"/>
                <w:spacing w:val="-1"/>
                <w:sz w:val="18"/>
              </w:rPr>
              <w:t>2,838,864.03</w:t>
            </w:r>
          </w:p>
        </w:tc>
        <w:tc>
          <w:tcPr>
            <w:tcW w:w="1534"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r>
        <w:trPr>
          <w:trHeight w:val="391" w:hRule="exact"/>
        </w:trPr>
        <w:tc>
          <w:tcPr>
            <w:tcW w:w="146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141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534"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1462"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00" w:right="900"/>
        </w:sectPr>
      </w:pPr>
    </w:p>
    <w:p>
      <w:pPr>
        <w:spacing w:line="240" w:lineRule="auto" w:before="6"/>
        <w:rPr>
          <w:rFonts w:ascii="宋体" w:hAnsi="宋体" w:cs="宋体" w:eastAsia="宋体" w:hint="default"/>
          <w:b/>
          <w:bCs/>
          <w:sz w:val="24"/>
          <w:szCs w:val="24"/>
        </w:rPr>
      </w:pPr>
    </w:p>
    <w:p>
      <w:pPr>
        <w:spacing w:line="452" w:lineRule="exact"/>
        <w:ind w:left="10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93.95pt;height:22.65pt;mso-position-horizontal-relative:char;mso-position-vertical-relative:line" coordorigin="0,0" coordsize="9879,453">
            <v:group style="position:absolute;left:19;top:5;width:1611;height:2" coordorigin="19,5" coordsize="1611,2">
              <v:shape style="position:absolute;left:19;top:5;width:1611;height:2" coordorigin="19,5" coordsize="1611,0" path="m19,5l1630,5e" filled="false" stroked="true" strokeweight=".48004pt" strokecolor="#000000">
                <v:path arrowok="t"/>
              </v:shape>
            </v:group>
            <v:group style="position:absolute;left:19;top:24;width:1611;height:2" coordorigin="19,24" coordsize="1611,2">
              <v:shape style="position:absolute;left:19;top:24;width:1611;height:2" coordorigin="19,24" coordsize="1611,0" path="m19,24l1630,24e" filled="false" stroked="true" strokeweight=".47998pt" strokecolor="#000000">
                <v:path arrowok="t"/>
              </v:shape>
            </v:group>
            <v:group style="position:absolute;left:1630;top:5;width:29;height:2" coordorigin="1630,5" coordsize="29,2">
              <v:shape style="position:absolute;left:1630;top:5;width:29;height:2" coordorigin="1630,5" coordsize="29,0" path="m1630,5l1658,5e" filled="false" stroked="true" strokeweight=".48004pt" strokecolor="#000000">
                <v:path arrowok="t"/>
              </v:shape>
            </v:group>
            <v:group style="position:absolute;left:1630;top:24;width:29;height:2" coordorigin="1630,24" coordsize="29,2">
              <v:shape style="position:absolute;left:1630;top:24;width:29;height:2" coordorigin="1630,24" coordsize="29,0" path="m1630,24l1658,24e" filled="false" stroked="true" strokeweight=".47998pt" strokecolor="#000000">
                <v:path arrowok="t"/>
              </v:shape>
            </v:group>
            <v:group style="position:absolute;left:1658;top:5;width:1251;height:2" coordorigin="1658,5" coordsize="1251,2">
              <v:shape style="position:absolute;left:1658;top:5;width:1251;height:2" coordorigin="1658,5" coordsize="1251,0" path="m1658,5l2909,5e" filled="false" stroked="true" strokeweight=".48004pt" strokecolor="#000000">
                <v:path arrowok="t"/>
              </v:shape>
            </v:group>
            <v:group style="position:absolute;left:1658;top:24;width:1251;height:2" coordorigin="1658,24" coordsize="1251,2">
              <v:shape style="position:absolute;left:1658;top:24;width:1251;height:2" coordorigin="1658,24" coordsize="1251,0" path="m1658,24l2909,24e" filled="false" stroked="true" strokeweight=".47998pt" strokecolor="#000000">
                <v:path arrowok="t"/>
              </v:shape>
            </v:group>
            <v:group style="position:absolute;left:2909;top:5;width:29;height:2" coordorigin="2909,5" coordsize="29,2">
              <v:shape style="position:absolute;left:2909;top:5;width:29;height:2" coordorigin="2909,5" coordsize="29,0" path="m2909,5l2938,5e" filled="false" stroked="true" strokeweight=".48004pt" strokecolor="#000000">
                <v:path arrowok="t"/>
              </v:shape>
            </v:group>
            <v:group style="position:absolute;left:2909;top:24;width:29;height:2" coordorigin="2909,24" coordsize="29,2">
              <v:shape style="position:absolute;left:2909;top:24;width:29;height:2" coordorigin="2909,24" coordsize="29,0" path="m2909,24l2938,24e" filled="false" stroked="true" strokeweight=".47998pt" strokecolor="#000000">
                <v:path arrowok="t"/>
              </v:shape>
            </v:group>
            <v:group style="position:absolute;left:2938;top:5;width:970;height:2" coordorigin="2938,5" coordsize="970,2">
              <v:shape style="position:absolute;left:2938;top:5;width:970;height:2" coordorigin="2938,5" coordsize="970,0" path="m2938,5l3907,5e" filled="false" stroked="true" strokeweight=".48004pt" strokecolor="#000000">
                <v:path arrowok="t"/>
              </v:shape>
            </v:group>
            <v:group style="position:absolute;left:2938;top:24;width:970;height:2" coordorigin="2938,24" coordsize="970,2">
              <v:shape style="position:absolute;left:2938;top:24;width:970;height:2" coordorigin="2938,24" coordsize="970,0" path="m2938,24l3907,24e" filled="false" stroked="true" strokeweight=".47998pt" strokecolor="#000000">
                <v:path arrowok="t"/>
              </v:shape>
            </v:group>
            <v:group style="position:absolute;left:3907;top:5;width:29;height:2" coordorigin="3907,5" coordsize="29,2">
              <v:shape style="position:absolute;left:3907;top:5;width:29;height:2" coordorigin="3907,5" coordsize="29,0" path="m3907,5l3936,5e" filled="false" stroked="true" strokeweight=".48004pt" strokecolor="#000000">
                <v:path arrowok="t"/>
              </v:shape>
            </v:group>
            <v:group style="position:absolute;left:3907;top:24;width:29;height:2" coordorigin="3907,24" coordsize="29,2">
              <v:shape style="position:absolute;left:3907;top:24;width:29;height:2" coordorigin="3907,24" coordsize="29,0" path="m3907,24l3936,24e" filled="false" stroked="true" strokeweight=".47998pt" strokecolor="#000000">
                <v:path arrowok="t"/>
              </v:shape>
            </v:group>
            <v:group style="position:absolute;left:3936;top:5;width:1644;height:2" coordorigin="3936,5" coordsize="1644,2">
              <v:shape style="position:absolute;left:3936;top:5;width:1644;height:2" coordorigin="3936,5" coordsize="1644,0" path="m3936,5l5580,5e" filled="false" stroked="true" strokeweight=".48004pt" strokecolor="#000000">
                <v:path arrowok="t"/>
              </v:shape>
            </v:group>
            <v:group style="position:absolute;left:3936;top:24;width:1644;height:2" coordorigin="3936,24" coordsize="1644,2">
              <v:shape style="position:absolute;left:3936;top:24;width:1644;height:2" coordorigin="3936,24" coordsize="1644,0" path="m3936,24l5580,24e" filled="false" stroked="true" strokeweight=".47998pt" strokecolor="#000000">
                <v:path arrowok="t"/>
              </v:shape>
            </v:group>
            <v:group style="position:absolute;left:5580;top:5;width:29;height:2" coordorigin="5580,5" coordsize="29,2">
              <v:shape style="position:absolute;left:5580;top:5;width:29;height:2" coordorigin="5580,5" coordsize="29,0" path="m5580,5l5609,5e" filled="false" stroked="true" strokeweight=".48004pt" strokecolor="#000000">
                <v:path arrowok="t"/>
              </v:shape>
            </v:group>
            <v:group style="position:absolute;left:5580;top:24;width:29;height:2" coordorigin="5580,24" coordsize="29,2">
              <v:shape style="position:absolute;left:5580;top:24;width:29;height:2" coordorigin="5580,24" coordsize="29,0" path="m5580,24l5609,24e" filled="false" stroked="true" strokeweight=".47998pt" strokecolor="#000000">
                <v:path arrowok="t"/>
              </v:shape>
            </v:group>
            <v:group style="position:absolute;left:5609;top:5;width:1646;height:2" coordorigin="5609,5" coordsize="1646,2">
              <v:shape style="position:absolute;left:5609;top:5;width:1646;height:2" coordorigin="5609,5" coordsize="1646,0" path="m5609,5l7254,5e" filled="false" stroked="true" strokeweight=".48004pt" strokecolor="#000000">
                <v:path arrowok="t"/>
              </v:shape>
            </v:group>
            <v:group style="position:absolute;left:5609;top:24;width:1646;height:2" coordorigin="5609,24" coordsize="1646,2">
              <v:shape style="position:absolute;left:5609;top:24;width:1646;height:2" coordorigin="5609,24" coordsize="1646,0" path="m5609,24l7254,24e" filled="false" stroked="true" strokeweight=".47998pt" strokecolor="#000000">
                <v:path arrowok="t"/>
              </v:shape>
            </v:group>
            <v:group style="position:absolute;left:7254;top:5;width:29;height:2" coordorigin="7254,5" coordsize="29,2">
              <v:shape style="position:absolute;left:7254;top:5;width:29;height:2" coordorigin="7254,5" coordsize="29,0" path="m7254,5l7283,5e" filled="false" stroked="true" strokeweight=".48004pt" strokecolor="#000000">
                <v:path arrowok="t"/>
              </v:shape>
            </v:group>
            <v:group style="position:absolute;left:7254;top:24;width:29;height:2" coordorigin="7254,24" coordsize="29,2">
              <v:shape style="position:absolute;left:7254;top:24;width:29;height:2" coordorigin="7254,24" coordsize="29,0" path="m7254,24l7283,24e" filled="false" stroked="true" strokeweight=".47998pt" strokecolor="#000000">
                <v:path arrowok="t"/>
              </v:shape>
            </v:group>
            <v:group style="position:absolute;left:7283;top:5;width:914;height:2" coordorigin="7283,5" coordsize="914,2">
              <v:shape style="position:absolute;left:7283;top:5;width:914;height:2" coordorigin="7283,5" coordsize="914,0" path="m7283,5l8196,5e" filled="false" stroked="true" strokeweight=".48004pt" strokecolor="#000000">
                <v:path arrowok="t"/>
              </v:shape>
            </v:group>
            <v:group style="position:absolute;left:7283;top:24;width:914;height:2" coordorigin="7283,24" coordsize="914,2">
              <v:shape style="position:absolute;left:7283;top:24;width:914;height:2" coordorigin="7283,24" coordsize="914,0" path="m7283,24l8196,24e" filled="false" stroked="true" strokeweight=".47998pt" strokecolor="#000000">
                <v:path arrowok="t"/>
              </v:shape>
            </v:group>
            <v:group style="position:absolute;left:8196;top:5;width:29;height:2" coordorigin="8196,5" coordsize="29,2">
              <v:shape style="position:absolute;left:8196;top:5;width:29;height:2" coordorigin="8196,5" coordsize="29,0" path="m8196,5l8225,5e" filled="false" stroked="true" strokeweight=".48004pt" strokecolor="#000000">
                <v:path arrowok="t"/>
              </v:shape>
            </v:group>
            <v:group style="position:absolute;left:8196;top:24;width:29;height:2" coordorigin="8196,24" coordsize="29,2">
              <v:shape style="position:absolute;left:8196;top:24;width:29;height:2" coordorigin="8196,24" coordsize="29,0" path="m8196,24l8225,24e" filled="false" stroked="true" strokeweight=".47998pt" strokecolor="#000000">
                <v:path arrowok="t"/>
              </v:shape>
            </v:group>
            <v:group style="position:absolute;left:8225;top:5;width:1642;height:2" coordorigin="8225,5" coordsize="1642,2">
              <v:shape style="position:absolute;left:8225;top:5;width:1642;height:2" coordorigin="8225,5" coordsize="1642,0" path="m8225,5l9866,5e" filled="false" stroked="true" strokeweight=".48004pt" strokecolor="#000000">
                <v:path arrowok="t"/>
              </v:shape>
            </v:group>
            <v:group style="position:absolute;left:8225;top:24;width:1642;height:2" coordorigin="8225,24" coordsize="1642,2">
              <v:shape style="position:absolute;left:8225;top:24;width:1642;height:2" coordorigin="8225,24" coordsize="1642,0" path="m8225,24l9866,24e" filled="false" stroked="true" strokeweight=".47998pt" strokecolor="#000000">
                <v:path arrowok="t"/>
              </v:shape>
            </v:group>
            <v:group style="position:absolute;left:5;top:448;width:1625;height:2" coordorigin="5,448" coordsize="1625,2">
              <v:shape style="position:absolute;left:5;top:448;width:1625;height:2" coordorigin="5,448" coordsize="1625,0" path="m5,448l1630,448e" filled="false" stroked="true" strokeweight=".48004pt" strokecolor="#000000">
                <v:path arrowok="t"/>
              </v:shape>
            </v:group>
            <v:group style="position:absolute;left:5;top:428;width:1625;height:2" coordorigin="5,428" coordsize="1625,2">
              <v:shape style="position:absolute;left:5;top:428;width:1625;height:2" coordorigin="5,428" coordsize="1625,0" path="m5,428l1630,428e" filled="false" stroked="true" strokeweight=".47998pt" strokecolor="#000000">
                <v:path arrowok="t"/>
              </v:shape>
              <v:shape style="position:absolute;left:1630;top:29;width:10;height:395" type="#_x0000_t75" stroked="false">
                <v:imagedata r:id="rId66" o:title=""/>
              </v:shape>
            </v:group>
            <v:group style="position:absolute;left:1630;top:428;width:29;height:2" coordorigin="1630,428" coordsize="29,2">
              <v:shape style="position:absolute;left:1630;top:428;width:29;height:2" coordorigin="1630,428" coordsize="29,0" path="m1630,428l1658,428e" filled="false" stroked="true" strokeweight=".47998pt" strokecolor="#000000">
                <v:path arrowok="t"/>
              </v:shape>
            </v:group>
            <v:group style="position:absolute;left:1630;top:448;width:1280;height:2" coordorigin="1630,448" coordsize="1280,2">
              <v:shape style="position:absolute;left:1630;top:448;width:1280;height:2" coordorigin="1630,448" coordsize="1280,0" path="m1630,448l2909,448e" filled="false" stroked="true" strokeweight=".48004pt" strokecolor="#000000">
                <v:path arrowok="t"/>
              </v:shape>
            </v:group>
            <v:group style="position:absolute;left:1658;top:428;width:1251;height:2" coordorigin="1658,428" coordsize="1251,2">
              <v:shape style="position:absolute;left:1658;top:428;width:1251;height:2" coordorigin="1658,428" coordsize="1251,0" path="m1658,428l2909,428e" filled="false" stroked="true" strokeweight=".47998pt" strokecolor="#000000">
                <v:path arrowok="t"/>
              </v:shape>
              <v:shape style="position:absolute;left:2909;top:29;width:10;height:395" type="#_x0000_t75" stroked="false">
                <v:imagedata r:id="rId66" o:title=""/>
              </v:shape>
            </v:group>
            <v:group style="position:absolute;left:2909;top:428;width:29;height:2" coordorigin="2909,428" coordsize="29,2">
              <v:shape style="position:absolute;left:2909;top:428;width:29;height:2" coordorigin="2909,428" coordsize="29,0" path="m2909,428l2938,428e" filled="false" stroked="true" strokeweight=".47998pt" strokecolor="#000000">
                <v:path arrowok="t"/>
              </v:shape>
            </v:group>
            <v:group style="position:absolute;left:2909;top:448;width:999;height:2" coordorigin="2909,448" coordsize="999,2">
              <v:shape style="position:absolute;left:2909;top:448;width:999;height:2" coordorigin="2909,448" coordsize="999,0" path="m2909,448l3907,448e" filled="false" stroked="true" strokeweight=".48004pt" strokecolor="#000000">
                <v:path arrowok="t"/>
              </v:shape>
            </v:group>
            <v:group style="position:absolute;left:2938;top:428;width:970;height:2" coordorigin="2938,428" coordsize="970,2">
              <v:shape style="position:absolute;left:2938;top:428;width:970;height:2" coordorigin="2938,428" coordsize="970,0" path="m2938,428l3907,428e" filled="false" stroked="true" strokeweight=".47998pt" strokecolor="#000000">
                <v:path arrowok="t"/>
              </v:shape>
              <v:shape style="position:absolute;left:3907;top:29;width:10;height:395" type="#_x0000_t75" stroked="false">
                <v:imagedata r:id="rId66" o:title=""/>
              </v:shape>
            </v:group>
            <v:group style="position:absolute;left:3907;top:428;width:29;height:2" coordorigin="3907,428" coordsize="29,2">
              <v:shape style="position:absolute;left:3907;top:428;width:29;height:2" coordorigin="3907,428" coordsize="29,0" path="m3907,428l3936,428e" filled="false" stroked="true" strokeweight=".47998pt" strokecolor="#000000">
                <v:path arrowok="t"/>
              </v:shape>
            </v:group>
            <v:group style="position:absolute;left:3907;top:448;width:1673;height:2" coordorigin="3907,448" coordsize="1673,2">
              <v:shape style="position:absolute;left:3907;top:448;width:1673;height:2" coordorigin="3907,448" coordsize="1673,0" path="m3907,448l5580,448e" filled="false" stroked="true" strokeweight=".48004pt" strokecolor="#000000">
                <v:path arrowok="t"/>
              </v:shape>
            </v:group>
            <v:group style="position:absolute;left:3936;top:428;width:1644;height:2" coordorigin="3936,428" coordsize="1644,2">
              <v:shape style="position:absolute;left:3936;top:428;width:1644;height:2" coordorigin="3936,428" coordsize="1644,0" path="m3936,428l5580,428e" filled="false" stroked="true" strokeweight=".47998pt" strokecolor="#000000">
                <v:path arrowok="t"/>
              </v:shape>
              <v:shape style="position:absolute;left:5580;top:29;width:10;height:395" type="#_x0000_t75" stroked="false">
                <v:imagedata r:id="rId66" o:title=""/>
              </v:shape>
            </v:group>
            <v:group style="position:absolute;left:5580;top:428;width:29;height:2" coordorigin="5580,428" coordsize="29,2">
              <v:shape style="position:absolute;left:5580;top:428;width:29;height:2" coordorigin="5580,428" coordsize="29,0" path="m5580,428l5609,428e" filled="false" stroked="true" strokeweight=".47998pt" strokecolor="#000000">
                <v:path arrowok="t"/>
              </v:shape>
            </v:group>
            <v:group style="position:absolute;left:5580;top:448;width:1674;height:2" coordorigin="5580,448" coordsize="1674,2">
              <v:shape style="position:absolute;left:5580;top:448;width:1674;height:2" coordorigin="5580,448" coordsize="1674,0" path="m5580,448l7254,448e" filled="false" stroked="true" strokeweight=".48004pt" strokecolor="#000000">
                <v:path arrowok="t"/>
              </v:shape>
            </v:group>
            <v:group style="position:absolute;left:5609;top:428;width:1646;height:2" coordorigin="5609,428" coordsize="1646,2">
              <v:shape style="position:absolute;left:5609;top:428;width:1646;height:2" coordorigin="5609,428" coordsize="1646,0" path="m5609,428l7254,428e" filled="false" stroked="true" strokeweight=".47998pt" strokecolor="#000000">
                <v:path arrowok="t"/>
              </v:shape>
              <v:shape style="position:absolute;left:7254;top:29;width:10;height:395" type="#_x0000_t75" stroked="false">
                <v:imagedata r:id="rId66" o:title=""/>
              </v:shape>
            </v:group>
            <v:group style="position:absolute;left:7254;top:428;width:29;height:2" coordorigin="7254,428" coordsize="29,2">
              <v:shape style="position:absolute;left:7254;top:428;width:29;height:2" coordorigin="7254,428" coordsize="29,0" path="m7254,428l7283,428e" filled="false" stroked="true" strokeweight=".47998pt" strokecolor="#000000">
                <v:path arrowok="t"/>
              </v:shape>
            </v:group>
            <v:group style="position:absolute;left:7254;top:448;width:942;height:2" coordorigin="7254,448" coordsize="942,2">
              <v:shape style="position:absolute;left:7254;top:448;width:942;height:2" coordorigin="7254,448" coordsize="942,0" path="m7254,448l8196,448e" filled="false" stroked="true" strokeweight=".48004pt" strokecolor="#000000">
                <v:path arrowok="t"/>
              </v:shape>
            </v:group>
            <v:group style="position:absolute;left:7283;top:428;width:914;height:2" coordorigin="7283,428" coordsize="914,2">
              <v:shape style="position:absolute;left:7283;top:428;width:914;height:2" coordorigin="7283,428" coordsize="914,0" path="m7283,428l8196,428e" filled="false" stroked="true" strokeweight=".47998pt" strokecolor="#000000">
                <v:path arrowok="t"/>
              </v:shape>
              <v:shape style="position:absolute;left:8196;top:29;width:10;height:395" type="#_x0000_t75" stroked="false">
                <v:imagedata r:id="rId66" o:title=""/>
              </v:shape>
            </v:group>
            <v:group style="position:absolute;left:8196;top:428;width:29;height:2" coordorigin="8196,428" coordsize="29,2">
              <v:shape style="position:absolute;left:8196;top:428;width:29;height:2" coordorigin="8196,428" coordsize="29,0" path="m8196,428l8225,428e" filled="false" stroked="true" strokeweight=".47998pt" strokecolor="#000000">
                <v:path arrowok="t"/>
              </v:shape>
            </v:group>
            <v:group style="position:absolute;left:8196;top:448;width:1678;height:2" coordorigin="8196,448" coordsize="1678,2">
              <v:shape style="position:absolute;left:8196;top:448;width:1678;height:2" coordorigin="8196,448" coordsize="1678,0" path="m8196,448l9874,448e" filled="false" stroked="true" strokeweight=".48004pt" strokecolor="#000000">
                <v:path arrowok="t"/>
              </v:shape>
            </v:group>
            <v:group style="position:absolute;left:8225;top:428;width:1649;height:2" coordorigin="8225,428" coordsize="1649,2">
              <v:shape style="position:absolute;left:8225;top:428;width:1649;height:2" coordorigin="8225,428" coordsize="1649,0" path="m8225,428l9874,428e" filled="false" stroked="true" strokeweight=".47998pt" strokecolor="#000000">
                <v:path arrowok="t"/>
              </v:shape>
              <v:shape style="position:absolute;left:127;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352;top:14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657,768,935.83</w:t>
                      </w:r>
                      <w:r>
                        <w:rPr>
                          <w:rFonts w:ascii="Times New Roman"/>
                          <w:spacing w:val="-1"/>
                          <w:sz w:val="18"/>
                        </w:rPr>
                      </w:r>
                    </w:p>
                  </w:txbxContent>
                </v:textbox>
                <w10:wrap type="none"/>
              </v:shape>
              <v:shape style="position:absolute;left:8641;top:148;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819,069,601.28</w:t>
                      </w:r>
                      <w:r>
                        <w:rPr>
                          <w:rFonts w:ascii="Times New Roman"/>
                          <w:spacing w:val="-1"/>
                          <w:sz w:val="18"/>
                        </w:rPr>
                      </w:r>
                    </w:p>
                  </w:txbxContent>
                </v:textbox>
                <w10:wrap type="none"/>
              </v:shape>
            </v:group>
          </v:group>
        </w:pict>
      </w:r>
      <w:r>
        <w:rPr>
          <w:rFonts w:ascii="宋体" w:hAnsi="宋体" w:cs="宋体" w:eastAsia="宋体" w:hint="default"/>
          <w:position w:val="-8"/>
          <w:sz w:val="20"/>
          <w:szCs w:val="20"/>
        </w:rPr>
      </w:r>
    </w:p>
    <w:p>
      <w:pPr>
        <w:spacing w:line="240" w:lineRule="auto" w:before="3"/>
        <w:rPr>
          <w:rFonts w:ascii="宋体" w:hAnsi="宋体" w:cs="宋体" w:eastAsia="宋体" w:hint="default"/>
          <w:b/>
          <w:bCs/>
          <w:sz w:val="8"/>
          <w:szCs w:val="8"/>
        </w:rPr>
      </w:pPr>
    </w:p>
    <w:p>
      <w:pPr>
        <w:pStyle w:val="BodyText"/>
        <w:spacing w:line="357" w:lineRule="auto" w:before="26"/>
        <w:ind w:left="234" w:right="212" w:firstLine="488"/>
        <w:jc w:val="left"/>
      </w:pPr>
      <w:r>
        <w:rPr/>
        <w:t>1、货币资金年末数比年初数降低</w:t>
      </w:r>
      <w:r>
        <w:rPr>
          <w:spacing w:val="-70"/>
        </w:rPr>
        <w:t> </w:t>
      </w:r>
      <w:r>
        <w:rPr/>
        <w:t>16,130.07</w:t>
      </w:r>
      <w:r>
        <w:rPr>
          <w:spacing w:val="-70"/>
        </w:rPr>
        <w:t> </w:t>
      </w:r>
      <w:r>
        <w:rPr/>
        <w:t>万元，降低的比例为</w:t>
      </w:r>
      <w:r>
        <w:rPr>
          <w:spacing w:val="-70"/>
        </w:rPr>
        <w:t> </w:t>
      </w:r>
      <w:r>
        <w:rPr/>
        <w:t>19.69％，为本期募集</w:t>
      </w:r>
      <w:r>
        <w:rPr/>
        <w:t> 资金部分使用，借款降低所致。</w:t>
      </w:r>
    </w:p>
    <w:p>
      <w:pPr>
        <w:pStyle w:val="BodyText"/>
        <w:spacing w:line="240" w:lineRule="auto" w:before="130"/>
        <w:ind w:left="722" w:right="97"/>
        <w:jc w:val="left"/>
      </w:pPr>
      <w:r>
        <w:rPr/>
        <w:t>2、年末其他货币资金</w:t>
      </w:r>
      <w:r>
        <w:rPr>
          <w:spacing w:val="-60"/>
        </w:rPr>
        <w:t> </w:t>
      </w:r>
      <w:r>
        <w:rPr/>
        <w:t>10,552,670.76</w:t>
      </w:r>
      <w:r>
        <w:rPr>
          <w:spacing w:val="-60"/>
        </w:rPr>
        <w:t> </w:t>
      </w:r>
      <w:r>
        <w:rPr/>
        <w:t>元，其中：</w:t>
      </w:r>
    </w:p>
    <w:p>
      <w:pPr>
        <w:spacing w:line="240" w:lineRule="auto" w:before="10"/>
        <w:rPr>
          <w:rFonts w:ascii="宋体" w:hAnsi="宋体" w:cs="宋体" w:eastAsia="宋体" w:hint="default"/>
          <w:sz w:val="15"/>
          <w:szCs w:val="15"/>
        </w:rPr>
      </w:pPr>
    </w:p>
    <w:p>
      <w:pPr>
        <w:spacing w:line="2060" w:lineRule="exact"/>
        <w:ind w:left="106"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94.3pt;height:103.05pt;mso-position-horizontal-relative:char;mso-position-vertical-relative:line" coordorigin="0,0" coordsize="9886,2061">
            <v:group style="position:absolute;left:19;top:5;width:3576;height:2" coordorigin="19,5" coordsize="3576,2">
              <v:shape style="position:absolute;left:19;top:5;width:3576;height:2" coordorigin="19,5" coordsize="3576,0" path="m19,5l3595,5e" filled="false" stroked="true" strokeweight=".47998pt" strokecolor="#000000">
                <v:path arrowok="t"/>
              </v:shape>
            </v:group>
            <v:group style="position:absolute;left:19;top:24;width:3576;height:2" coordorigin="19,24" coordsize="3576,2">
              <v:shape style="position:absolute;left:19;top:24;width:3576;height:2" coordorigin="19,24" coordsize="3576,0" path="m19,24l3595,24e" filled="false" stroked="true" strokeweight=".47998pt" strokecolor="#000000">
                <v:path arrowok="t"/>
              </v:shape>
              <v:shape style="position:absolute;left:3595;top:29;width:10;height:2" type="#_x0000_t75" stroked="false">
                <v:imagedata r:id="rId24" o:title=""/>
              </v:shape>
            </v:group>
            <v:group style="position:absolute;left:3595;top:5;width:29;height:2" coordorigin="3595,5" coordsize="29,2">
              <v:shape style="position:absolute;left:3595;top:5;width:29;height:2" coordorigin="3595,5" coordsize="29,0" path="m3595,5l3624,5e" filled="false" stroked="true" strokeweight=".47998pt" strokecolor="#000000">
                <v:path arrowok="t"/>
              </v:shape>
            </v:group>
            <v:group style="position:absolute;left:3595;top:24;width:29;height:2" coordorigin="3595,24" coordsize="29,2">
              <v:shape style="position:absolute;left:3595;top:24;width:29;height:2" coordorigin="3595,24" coordsize="29,0" path="m3595,24l3624,24e" filled="false" stroked="true" strokeweight=".47998pt" strokecolor="#000000">
                <v:path arrowok="t"/>
              </v:shape>
            </v:group>
            <v:group style="position:absolute;left:3624;top:5;width:3056;height:2" coordorigin="3624,5" coordsize="3056,2">
              <v:shape style="position:absolute;left:3624;top:5;width:3056;height:2" coordorigin="3624,5" coordsize="3056,0" path="m3624,5l6679,5e" filled="false" stroked="true" strokeweight=".47998pt" strokecolor="#000000">
                <v:path arrowok="t"/>
              </v:shape>
            </v:group>
            <v:group style="position:absolute;left:3624;top:24;width:3056;height:2" coordorigin="3624,24" coordsize="3056,2">
              <v:shape style="position:absolute;left:3624;top:24;width:3056;height:2" coordorigin="3624,24" coordsize="3056,0" path="m3624,24l6679,24e" filled="false" stroked="true" strokeweight=".47998pt" strokecolor="#000000">
                <v:path arrowok="t"/>
              </v:shape>
              <v:shape style="position:absolute;left:6679;top:29;width:10;height:2" type="#_x0000_t75" stroked="false">
                <v:imagedata r:id="rId24" o:title=""/>
              </v:shape>
            </v:group>
            <v:group style="position:absolute;left:6679;top:5;width:29;height:2" coordorigin="6679,5" coordsize="29,2">
              <v:shape style="position:absolute;left:6679;top:5;width:29;height:2" coordorigin="6679,5" coordsize="29,0" path="m6679,5l6708,5e" filled="false" stroked="true" strokeweight=".47998pt" strokecolor="#000000">
                <v:path arrowok="t"/>
              </v:shape>
            </v:group>
            <v:group style="position:absolute;left:6679;top:24;width:29;height:2" coordorigin="6679,24" coordsize="29,2">
              <v:shape style="position:absolute;left:6679;top:24;width:29;height:2" coordorigin="6679,24" coordsize="29,0" path="m6679,24l6708,24e" filled="false" stroked="true" strokeweight=".47998pt" strokecolor="#000000">
                <v:path arrowok="t"/>
              </v:shape>
            </v:group>
            <v:group style="position:absolute;left:6708;top:5;width:3159;height:2" coordorigin="6708,5" coordsize="3159,2">
              <v:shape style="position:absolute;left:6708;top:5;width:3159;height:2" coordorigin="6708,5" coordsize="3159,0" path="m6708,5l9866,5e" filled="false" stroked="true" strokeweight=".48pt" strokecolor="#000000">
                <v:path arrowok="t"/>
              </v:shape>
            </v:group>
            <v:group style="position:absolute;left:6708;top:24;width:3159;height:2" coordorigin="6708,24" coordsize="3159,2">
              <v:shape style="position:absolute;left:6708;top:24;width:3159;height:2" coordorigin="6708,24" coordsize="3159,0" path="m6708,24l9866,24e" filled="false" stroked="true" strokeweight=".48pt" strokecolor="#000000">
                <v:path arrowok="t"/>
              </v:shape>
              <v:shape style="position:absolute;left:3576;top:11;width:3132;height:431" type="#_x0000_t75" stroked="false">
                <v:imagedata r:id="rId67" o:title=""/>
              </v:shape>
            </v:group>
            <v:group style="position:absolute;left:5;top:2056;width:3591;height:2" coordorigin="5,2056" coordsize="3591,2">
              <v:shape style="position:absolute;left:5;top:2056;width:3591;height:2" coordorigin="5,2056" coordsize="3591,0" path="m5,2056l3595,2056e" filled="false" stroked="true" strokeweight=".47998pt" strokecolor="#000000">
                <v:path arrowok="t"/>
              </v:shape>
            </v:group>
            <v:group style="position:absolute;left:5;top:2036;width:3591;height:2" coordorigin="5,2036" coordsize="3591,2">
              <v:shape style="position:absolute;left:5;top:2036;width:3591;height:2" coordorigin="5,2036" coordsize="3591,0" path="m5,2036l3595,2036e" filled="false" stroked="true" strokeweight=".47998pt" strokecolor="#000000">
                <v:path arrowok="t"/>
              </v:shape>
            </v:group>
            <v:group style="position:absolute;left:3595;top:2036;width:29;height:2" coordorigin="3595,2036" coordsize="29,2">
              <v:shape style="position:absolute;left:3595;top:2036;width:29;height:2" coordorigin="3595,2036" coordsize="29,0" path="m3595,2036l3624,2036e" filled="false" stroked="true" strokeweight=".47998pt" strokecolor="#000000">
                <v:path arrowok="t"/>
              </v:shape>
            </v:group>
            <v:group style="position:absolute;left:3595;top:2056;width:3084;height:2" coordorigin="3595,2056" coordsize="3084,2">
              <v:shape style="position:absolute;left:3595;top:2056;width:3084;height:2" coordorigin="3595,2056" coordsize="3084,0" path="m3595,2056l6679,2056e" filled="false" stroked="true" strokeweight=".47998pt" strokecolor="#000000">
                <v:path arrowok="t"/>
              </v:shape>
            </v:group>
            <v:group style="position:absolute;left:3624;top:2036;width:3056;height:2" coordorigin="3624,2036" coordsize="3056,2">
              <v:shape style="position:absolute;left:3624;top:2036;width:3056;height:2" coordorigin="3624,2036" coordsize="3056,0" path="m3624,2036l6679,2036e" filled="false" stroked="true" strokeweight=".47998pt" strokecolor="#000000">
                <v:path arrowok="t"/>
              </v:shape>
              <v:shape style="position:absolute;left:0;top:403;width:9886;height:1628" type="#_x0000_t75" stroked="false">
                <v:imagedata r:id="rId68" o:title=""/>
              </v:shape>
            </v:group>
            <v:group style="position:absolute;left:6679;top:2036;width:29;height:2" coordorigin="6679,2036" coordsize="29,2">
              <v:shape style="position:absolute;left:6679;top:2036;width:29;height:2" coordorigin="6679,2036" coordsize="29,0" path="m6679,2036l6708,2036e" filled="false" stroked="true" strokeweight=".47998pt" strokecolor="#000000">
                <v:path arrowok="t"/>
              </v:shape>
            </v:group>
            <v:group style="position:absolute;left:6679;top:2056;width:29;height:2" coordorigin="6679,2056" coordsize="29,2">
              <v:shape style="position:absolute;left:6679;top:2056;width:29;height:2" coordorigin="6679,2056" coordsize="29,0" path="m6679,2056l6708,2056e" filled="false" stroked="true" strokeweight=".47998pt" strokecolor="#000000">
                <v:path arrowok="t"/>
              </v:shape>
            </v:group>
            <v:group style="position:absolute;left:6708;top:2056;width:3166;height:2" coordorigin="6708,2056" coordsize="3166,2">
              <v:shape style="position:absolute;left:6708;top:2056;width:3166;height:2" coordorigin="6708,2056" coordsize="3166,0" path="m6708,2056l9874,2056e" filled="false" stroked="true" strokeweight=".48pt" strokecolor="#000000">
                <v:path arrowok="t"/>
              </v:shape>
            </v:group>
            <v:group style="position:absolute;left:6708;top:2036;width:3166;height:2" coordorigin="6708,2036" coordsize="3166,2">
              <v:shape style="position:absolute;left:6708;top:2036;width:3166;height:2" coordorigin="6708,2036" coordsize="3166,0" path="m6708,2036l9874,2036e" filled="false" stroked="true" strokeweight=".48pt" strokecolor="#000000">
                <v:path arrowok="t"/>
              </v:shape>
              <v:shape style="position:absolute;left:1608;top:127;width:404;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项目</w:t>
                      </w:r>
                      <w:r>
                        <w:rPr>
                          <w:rFonts w:ascii="宋体" w:hAnsi="宋体" w:cs="宋体" w:eastAsia="宋体" w:hint="default"/>
                          <w:sz w:val="20"/>
                          <w:szCs w:val="20"/>
                        </w:rPr>
                      </w:r>
                    </w:p>
                  </w:txbxContent>
                </v:textbox>
                <w10:wrap type="none"/>
              </v:shape>
              <v:shape style="position:absolute;left:4840;top:12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年末数</w:t>
                      </w:r>
                      <w:r>
                        <w:rPr>
                          <w:rFonts w:ascii="宋体" w:hAnsi="宋体" w:cs="宋体" w:eastAsia="宋体" w:hint="default"/>
                          <w:sz w:val="20"/>
                          <w:szCs w:val="20"/>
                        </w:rPr>
                      </w:r>
                    </w:p>
                  </w:txbxContent>
                </v:textbox>
                <w10:wrap type="none"/>
              </v:shape>
              <v:shape style="position:absolute;left:7976;top:127;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年初数</w:t>
                      </w:r>
                      <w:r>
                        <w:rPr>
                          <w:rFonts w:ascii="宋体" w:hAnsi="宋体" w:cs="宋体" w:eastAsia="宋体" w:hint="default"/>
                          <w:sz w:val="20"/>
                          <w:szCs w:val="20"/>
                        </w:rPr>
                      </w:r>
                    </w:p>
                  </w:txbxContent>
                </v:textbox>
                <w10:wrap type="none"/>
              </v:shape>
              <v:shape style="position:absolute;left:127;top:548;width:128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信用证开证保证金</w:t>
                      </w:r>
                    </w:p>
                  </w:txbxContent>
                </v:textbox>
                <w10:wrap type="none"/>
              </v:shape>
              <v:shape style="position:absolute;left:5617;top:548;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4,647,214.56</w:t>
                      </w:r>
                      <w:r>
                        <w:rPr>
                          <w:rFonts w:ascii="宋体"/>
                          <w:sz w:val="16"/>
                        </w:rPr>
                      </w:r>
                    </w:p>
                  </w:txbxContent>
                </v:textbox>
                <w10:wrap type="none"/>
              </v:shape>
              <v:shape style="position:absolute;left:8805;top:548;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7,359,026.70</w:t>
                      </w:r>
                      <w:r>
                        <w:rPr>
                          <w:rFonts w:ascii="宋体"/>
                          <w:sz w:val="16"/>
                        </w:rPr>
                      </w:r>
                    </w:p>
                  </w:txbxContent>
                </v:textbox>
                <w10:wrap type="none"/>
              </v:shape>
              <v:shape style="position:absolute;left:127;top:950;width:14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银行承兑汇票保证金</w:t>
                      </w:r>
                    </w:p>
                  </w:txbxContent>
                </v:textbox>
                <w10:wrap type="none"/>
              </v:shape>
              <v:shape style="position:absolute;left:5618;top:950;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2,915,108.71</w:t>
                      </w:r>
                      <w:r>
                        <w:rPr>
                          <w:rFonts w:ascii="宋体"/>
                          <w:sz w:val="16"/>
                        </w:rPr>
                      </w:r>
                    </w:p>
                  </w:txbxContent>
                </v:textbox>
                <w10:wrap type="none"/>
              </v:shape>
              <v:shape style="position:absolute;left:8725;top:950;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39,174,681.44</w:t>
                      </w:r>
                      <w:r>
                        <w:rPr>
                          <w:rFonts w:ascii="宋体"/>
                          <w:sz w:val="16"/>
                        </w:rPr>
                      </w:r>
                    </w:p>
                  </w:txbxContent>
                </v:textbox>
                <w10:wrap type="none"/>
              </v:shape>
              <v:shape style="position:absolute;left:127;top:1352;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其他保证金</w:t>
                      </w:r>
                    </w:p>
                  </w:txbxContent>
                </v:textbox>
                <w10:wrap type="none"/>
              </v:shape>
              <v:shape style="position:absolute;left:5617;top:1352;width:9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2,990,347.49</w:t>
                      </w:r>
                      <w:r>
                        <w:rPr>
                          <w:rFonts w:ascii="宋体"/>
                          <w:sz w:val="16"/>
                        </w:rPr>
                      </w:r>
                    </w:p>
                  </w:txbxContent>
                </v:textbox>
                <w10:wrap type="none"/>
              </v:shape>
              <v:shape style="position:absolute;left:8724;top:1352;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34,696,653.07</w:t>
                      </w:r>
                      <w:r>
                        <w:rPr>
                          <w:rFonts w:ascii="宋体"/>
                          <w:sz w:val="16"/>
                        </w:rPr>
                      </w:r>
                    </w:p>
                  </w:txbxContent>
                </v:textbox>
                <w10:wrap type="none"/>
              </v:shape>
              <v:shape style="position:absolute;left:127;top:1754;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w w:val="95"/>
                          <w:sz w:val="16"/>
                          <w:szCs w:val="16"/>
                        </w:rPr>
                        <w:t>合计</w:t>
                      </w:r>
                      <w:r>
                        <w:rPr>
                          <w:rFonts w:ascii="宋体" w:hAnsi="宋体" w:cs="宋体" w:eastAsia="宋体" w:hint="default"/>
                          <w:sz w:val="16"/>
                          <w:szCs w:val="16"/>
                        </w:rPr>
                      </w:r>
                    </w:p>
                  </w:txbxContent>
                </v:textbox>
                <w10:wrap type="none"/>
              </v:shape>
              <v:shape style="position:absolute;left:5526;top:1754;width:104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10,552,670.76</w:t>
                      </w:r>
                      <w:r>
                        <w:rPr>
                          <w:rFonts w:ascii="宋体"/>
                          <w:sz w:val="16"/>
                        </w:rPr>
                      </w:r>
                    </w:p>
                  </w:txbxContent>
                </v:textbox>
                <w10:wrap type="none"/>
              </v:shape>
              <v:shape style="position:absolute;left:8715;top:1754;width:104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81,230,361.21</w:t>
                      </w:r>
                      <w:r>
                        <w:rPr>
                          <w:rFonts w:ascii="宋体"/>
                          <w:sz w:val="16"/>
                        </w:rPr>
                      </w:r>
                    </w:p>
                  </w:txbxContent>
                </v:textbox>
                <w10:wrap type="none"/>
              </v:shape>
            </v:group>
          </v:group>
        </w:pict>
      </w:r>
      <w:r>
        <w:rPr>
          <w:rFonts w:ascii="宋体" w:hAnsi="宋体" w:cs="宋体" w:eastAsia="宋体" w:hint="default"/>
          <w:position w:val="-40"/>
          <w:sz w:val="20"/>
          <w:szCs w:val="20"/>
        </w:rPr>
      </w:r>
    </w:p>
    <w:p>
      <w:pPr>
        <w:pStyle w:val="Heading3"/>
        <w:spacing w:line="240" w:lineRule="auto" w:before="53"/>
        <w:ind w:left="518" w:right="97"/>
        <w:jc w:val="left"/>
        <w:rPr>
          <w:b w:val="0"/>
          <w:bCs w:val="0"/>
        </w:rPr>
      </w:pPr>
      <w:r>
        <w:rPr/>
        <w:t>(二)</w:t>
      </w:r>
      <w:r>
        <w:rPr>
          <w:spacing w:val="-49"/>
        </w:rPr>
        <w:t> </w:t>
      </w:r>
      <w:r>
        <w:rPr/>
        <w:t>交易性金融资产</w:t>
      </w:r>
      <w:r>
        <w:rPr>
          <w:b w:val="0"/>
          <w:bCs w:val="0"/>
        </w:rPr>
      </w:r>
    </w:p>
    <w:p>
      <w:pPr>
        <w:spacing w:line="240" w:lineRule="auto" w:before="11"/>
        <w:rPr>
          <w:rFonts w:ascii="宋体" w:hAnsi="宋体" w:cs="宋体" w:eastAsia="宋体" w:hint="default"/>
          <w:b/>
          <w:bCs/>
          <w:sz w:val="21"/>
          <w:szCs w:val="21"/>
        </w:rPr>
      </w:pPr>
    </w:p>
    <w:p>
      <w:pPr>
        <w:spacing w:line="2864" w:lineRule="exact"/>
        <w:ind w:left="640"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31.35pt;height:143.25pt;mso-position-horizontal-relative:char;mso-position-vertical-relative:line" coordorigin="0,0" coordsize="8627,2865">
            <v:group style="position:absolute;left:19;top:5;width:5520;height:2" coordorigin="19,5" coordsize="5520,2">
              <v:shape style="position:absolute;left:19;top:5;width:5520;height:2" coordorigin="19,5" coordsize="5520,0" path="m19,5l5539,5e" filled="false" stroked="true" strokeweight=".48004pt" strokecolor="#000000">
                <v:path arrowok="t"/>
              </v:shape>
            </v:group>
            <v:group style="position:absolute;left:19;top:24;width:5520;height:2" coordorigin="19,24" coordsize="5520,2">
              <v:shape style="position:absolute;left:19;top:24;width:5520;height:2" coordorigin="19,24" coordsize="5520,0" path="m19,24l5539,24e" filled="false" stroked="true" strokeweight=".47998pt" strokecolor="#000000">
                <v:path arrowok="t"/>
              </v:shape>
              <v:shape style="position:absolute;left:5539;top:29;width:10;height:2" type="#_x0000_t75" stroked="false">
                <v:imagedata r:id="rId37" o:title=""/>
              </v:shape>
            </v:group>
            <v:group style="position:absolute;left:5539;top:5;width:29;height:2" coordorigin="5539,5" coordsize="29,2">
              <v:shape style="position:absolute;left:5539;top:5;width:29;height:2" coordorigin="5539,5" coordsize="29,0" path="m5539,5l5568,5e" filled="false" stroked="true" strokeweight=".48004pt" strokecolor="#000000">
                <v:path arrowok="t"/>
              </v:shape>
            </v:group>
            <v:group style="position:absolute;left:5539;top:24;width:29;height:2" coordorigin="5539,24" coordsize="29,2">
              <v:shape style="position:absolute;left:5539;top:24;width:29;height:2" coordorigin="5539,24" coordsize="29,0" path="m5539,24l5568,24e" filled="false" stroked="true" strokeweight=".47998pt" strokecolor="#000000">
                <v:path arrowok="t"/>
              </v:shape>
            </v:group>
            <v:group style="position:absolute;left:5568;top:5;width:1504;height:2" coordorigin="5568,5" coordsize="1504,2">
              <v:shape style="position:absolute;left:5568;top:5;width:1504;height:2" coordorigin="5568,5" coordsize="1504,0" path="m5568,5l7072,5e" filled="false" stroked="true" strokeweight=".48pt" strokecolor="#000000">
                <v:path arrowok="t"/>
              </v:shape>
            </v:group>
            <v:group style="position:absolute;left:5568;top:24;width:1504;height:2" coordorigin="5568,24" coordsize="1504,2">
              <v:shape style="position:absolute;left:5568;top:24;width:1504;height:2" coordorigin="5568,24" coordsize="1504,0" path="m5568,24l7072,24e" filled="false" stroked="true" strokeweight=".48pt" strokecolor="#000000">
                <v:path arrowok="t"/>
              </v:shape>
              <v:shape style="position:absolute;left:7072;top:29;width:10;height:2" type="#_x0000_t75" stroked="false">
                <v:imagedata r:id="rId37" o:title=""/>
              </v:shape>
            </v:group>
            <v:group style="position:absolute;left:7072;top:5;width:29;height:2" coordorigin="7072,5" coordsize="29,2">
              <v:shape style="position:absolute;left:7072;top:5;width:29;height:2" coordorigin="7072,5" coordsize="29,0" path="m7072,5l7100,5e" filled="false" stroked="true" strokeweight=".48004pt" strokecolor="#000000">
                <v:path arrowok="t"/>
              </v:shape>
            </v:group>
            <v:group style="position:absolute;left:7072;top:24;width:29;height:2" coordorigin="7072,24" coordsize="29,2">
              <v:shape style="position:absolute;left:7072;top:24;width:29;height:2" coordorigin="7072,24" coordsize="29,0" path="m7072,24l7100,24e" filled="false" stroked="true" strokeweight=".47998pt" strokecolor="#000000">
                <v:path arrowok="t"/>
              </v:shape>
            </v:group>
            <v:group style="position:absolute;left:7100;top:5;width:1502;height:2" coordorigin="7100,5" coordsize="1502,2">
              <v:shape style="position:absolute;left:7100;top:5;width:1502;height:2" coordorigin="7100,5" coordsize="1502,0" path="m7100,5l8602,5e" filled="false" stroked="true" strokeweight=".48004pt" strokecolor="#000000">
                <v:path arrowok="t"/>
              </v:shape>
            </v:group>
            <v:group style="position:absolute;left:7100;top:24;width:1502;height:2" coordorigin="7100,24" coordsize="1502,2">
              <v:shape style="position:absolute;left:7100;top:24;width:1502;height:2" coordorigin="7100,24" coordsize="1502,0" path="m7100,24l8602,24e" filled="false" stroked="true" strokeweight=".47998pt" strokecolor="#000000">
                <v:path arrowok="t"/>
              </v:shape>
              <v:shape style="position:absolute;left:5520;top:11;width:1580;height:431" type="#_x0000_t75" stroked="false">
                <v:imagedata r:id="rId69" o:title=""/>
              </v:shape>
            </v:group>
            <v:group style="position:absolute;left:5;top:2860;width:5535;height:2" coordorigin="5,2860" coordsize="5535,2">
              <v:shape style="position:absolute;left:5;top:2860;width:5535;height:2" coordorigin="5,2860" coordsize="5535,0" path="m5,2860l5539,2860e" filled="false" stroked="true" strokeweight=".48001pt" strokecolor="#000000">
                <v:path arrowok="t"/>
              </v:shape>
            </v:group>
            <v:group style="position:absolute;left:5;top:2840;width:5535;height:2" coordorigin="5,2840" coordsize="5535,2">
              <v:shape style="position:absolute;left:5;top:2840;width:5535;height:2" coordorigin="5,2840" coordsize="5535,0" path="m5,2840l5539,2840e" filled="false" stroked="true" strokeweight=".47998pt" strokecolor="#000000">
                <v:path arrowok="t"/>
              </v:shape>
            </v:group>
            <v:group style="position:absolute;left:5539;top:2840;width:29;height:2" coordorigin="5539,2840" coordsize="29,2">
              <v:shape style="position:absolute;left:5539;top:2840;width:29;height:2" coordorigin="5539,2840" coordsize="29,0" path="m5539,2840l5568,2840e" filled="false" stroked="true" strokeweight=".47998pt" strokecolor="#000000">
                <v:path arrowok="t"/>
              </v:shape>
            </v:group>
            <v:group style="position:absolute;left:5539;top:2860;width:29;height:2" coordorigin="5539,2860" coordsize="29,2">
              <v:shape style="position:absolute;left:5539;top:2860;width:29;height:2" coordorigin="5539,2860" coordsize="29,0" path="m5539,2860l5568,2860e" filled="false" stroked="true" strokeweight=".48001pt" strokecolor="#000000">
                <v:path arrowok="t"/>
              </v:shape>
            </v:group>
            <v:group style="position:absolute;left:5568;top:2860;width:1504;height:2" coordorigin="5568,2860" coordsize="1504,2">
              <v:shape style="position:absolute;left:5568;top:2860;width:1504;height:2" coordorigin="5568,2860" coordsize="1504,0" path="m5568,2860l7072,2860e" filled="false" stroked="true" strokeweight=".48pt" strokecolor="#000000">
                <v:path arrowok="t"/>
              </v:shape>
            </v:group>
            <v:group style="position:absolute;left:5568;top:2840;width:1504;height:2" coordorigin="5568,2840" coordsize="1504,2">
              <v:shape style="position:absolute;left:5568;top:2840;width:1504;height:2" coordorigin="5568,2840" coordsize="1504,0" path="m5568,2840l7072,2840e" filled="false" stroked="true" strokeweight=".48pt" strokecolor="#000000">
                <v:path arrowok="t"/>
              </v:shape>
              <v:shape style="position:absolute;left:0;top:403;width:8627;height:2432" type="#_x0000_t75" stroked="false">
                <v:imagedata r:id="rId70" o:title=""/>
              </v:shape>
            </v:group>
            <v:group style="position:absolute;left:7072;top:2840;width:29;height:2" coordorigin="7072,2840" coordsize="29,2">
              <v:shape style="position:absolute;left:7072;top:2840;width:29;height:2" coordorigin="7072,2840" coordsize="29,0" path="m7072,2840l7100,2840e" filled="false" stroked="true" strokeweight=".47998pt" strokecolor="#000000">
                <v:path arrowok="t"/>
              </v:shape>
            </v:group>
            <v:group style="position:absolute;left:7072;top:2860;width:1538;height:2" coordorigin="7072,2860" coordsize="1538,2">
              <v:shape style="position:absolute;left:7072;top:2860;width:1538;height:2" coordorigin="7072,2860" coordsize="1538,0" path="m7072,2860l8609,2860e" filled="false" stroked="true" strokeweight=".48001pt" strokecolor="#000000">
                <v:path arrowok="t"/>
              </v:shape>
            </v:group>
            <v:group style="position:absolute;left:7100;top:2840;width:1509;height:2" coordorigin="7100,2840" coordsize="1509,2">
              <v:shape style="position:absolute;left:7100;top:2840;width:1509;height:2" coordorigin="7100,2840" coordsize="1509,0" path="m7100,2840l8609,2840e" filled="false" stroked="true" strokeweight=".47998pt" strokecolor="#000000">
                <v:path arrowok="t"/>
              </v:shape>
              <v:shape style="position:absolute;left:2602;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770;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期末公允价值</w:t>
                      </w:r>
                    </w:p>
                  </w:txbxContent>
                </v:textbox>
                <w10:wrap type="none"/>
              </v:shape>
              <v:shape style="position:absolute;left:7302;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期初公允价值</w:t>
                      </w:r>
                    </w:p>
                  </w:txbxContent>
                </v:textbox>
                <w10:wrap type="none"/>
              </v:shape>
              <v:shape style="position:absolute;left:127;top:539;width:1800;height:58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1.交易性债券投资</w:t>
                      </w:r>
                    </w:p>
                    <w:p>
                      <w:pPr>
                        <w:spacing w:line="240" w:lineRule="auto" w:before="9"/>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2.交易性权益工具投资</w:t>
                      </w:r>
                    </w:p>
                  </w:txbxContent>
                </v:textbox>
                <w10:wrap type="none"/>
              </v:shape>
              <v:shape style="position:absolute;left:6158;top:94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43,430.00</w:t>
                      </w:r>
                    </w:p>
                  </w:txbxContent>
                </v:textbox>
                <w10:wrap type="none"/>
              </v:shape>
              <v:shape style="position:absolute;left:127;top:1343;width:4680;height:138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3.指定为以公允价值计量且其变动计入当期损益的金融资产</w:t>
                      </w:r>
                    </w:p>
                    <w:p>
                      <w:pPr>
                        <w:spacing w:line="240" w:lineRule="auto" w:before="9"/>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4.衍生金融资产</w:t>
                      </w:r>
                    </w:p>
                    <w:p>
                      <w:pPr>
                        <w:spacing w:line="400" w:lineRule="atLeast" w:before="2"/>
                        <w:ind w:left="0" w:right="4138" w:firstLine="0"/>
                        <w:jc w:val="left"/>
                        <w:rPr>
                          <w:rFonts w:ascii="宋体" w:hAnsi="宋体" w:cs="宋体" w:eastAsia="宋体" w:hint="default"/>
                          <w:sz w:val="18"/>
                          <w:szCs w:val="18"/>
                        </w:rPr>
                      </w:pPr>
                      <w:r>
                        <w:rPr>
                          <w:rFonts w:ascii="宋体" w:hAnsi="宋体" w:cs="宋体" w:eastAsia="宋体" w:hint="default"/>
                          <w:sz w:val="18"/>
                          <w:szCs w:val="18"/>
                        </w:rPr>
                        <w:t>5.其他 </w:t>
                      </w:r>
                      <w:r>
                        <w:rPr>
                          <w:rFonts w:ascii="宋体" w:hAnsi="宋体" w:cs="宋体" w:eastAsia="宋体" w:hint="default"/>
                          <w:b/>
                          <w:bCs/>
                          <w:sz w:val="18"/>
                          <w:szCs w:val="18"/>
                        </w:rPr>
                        <w:t>合计</w:t>
                      </w:r>
                      <w:r>
                        <w:rPr>
                          <w:rFonts w:ascii="宋体" w:hAnsi="宋体" w:cs="宋体" w:eastAsia="宋体" w:hint="default"/>
                          <w:sz w:val="18"/>
                          <w:szCs w:val="18"/>
                        </w:rPr>
                      </w:r>
                    </w:p>
                  </w:txbxContent>
                </v:textbox>
                <w10:wrap type="none"/>
              </v:shape>
              <v:shape style="position:absolute;left:6151;top:2549;width:81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43,430.00</w:t>
                      </w:r>
                      <w:r>
                        <w:rPr>
                          <w:rFonts w:ascii="宋体"/>
                          <w:sz w:val="18"/>
                        </w:rPr>
                      </w:r>
                    </w:p>
                  </w:txbxContent>
                </v:textbox>
                <w10:wrap type="none"/>
              </v:shape>
            </v:group>
          </v:group>
        </w:pict>
      </w:r>
      <w:r>
        <w:rPr>
          <w:rFonts w:ascii="宋体" w:hAnsi="宋体" w:cs="宋体" w:eastAsia="宋体" w:hint="default"/>
          <w:position w:val="-56"/>
          <w:sz w:val="20"/>
          <w:szCs w:val="20"/>
        </w:rPr>
      </w:r>
    </w:p>
    <w:p>
      <w:pPr>
        <w:spacing w:line="240" w:lineRule="auto" w:before="3"/>
        <w:rPr>
          <w:rFonts w:ascii="宋体" w:hAnsi="宋体" w:cs="宋体" w:eastAsia="宋体" w:hint="default"/>
          <w:b/>
          <w:bCs/>
          <w:sz w:val="8"/>
          <w:szCs w:val="8"/>
        </w:rPr>
      </w:pPr>
    </w:p>
    <w:p>
      <w:pPr>
        <w:pStyle w:val="BodyText"/>
        <w:spacing w:line="240" w:lineRule="auto" w:before="26"/>
        <w:ind w:left="722" w:right="97"/>
        <w:jc w:val="left"/>
      </w:pPr>
      <w:r>
        <w:rPr>
          <w:spacing w:val="-3"/>
        </w:rPr>
        <w:t>说明：该交易性金融资产为子公司广州南天子公司天鸿志（北京）科技有限公司</w:t>
      </w:r>
      <w:r>
        <w:rPr>
          <w:spacing w:val="-53"/>
        </w:rPr>
        <w:t> </w:t>
      </w:r>
      <w:r>
        <w:rPr/>
        <w:t>2009</w:t>
      </w:r>
      <w:r>
        <w:rPr>
          <w:spacing w:val="-53"/>
        </w:rPr>
        <w:t> </w:t>
      </w:r>
      <w:r>
        <w:rPr/>
        <w:t>年</w:t>
      </w:r>
    </w:p>
    <w:p>
      <w:pPr>
        <w:pStyle w:val="BodyText"/>
        <w:spacing w:line="240" w:lineRule="auto" w:before="152"/>
        <w:ind w:left="234" w:right="97"/>
        <w:jc w:val="left"/>
      </w:pPr>
      <w:r>
        <w:rPr/>
        <w:t>12</w:t>
      </w:r>
      <w:r>
        <w:rPr>
          <w:spacing w:val="-60"/>
        </w:rPr>
        <w:t> </w:t>
      </w:r>
      <w:r>
        <w:rPr/>
        <w:t>月</w:t>
      </w:r>
      <w:r>
        <w:rPr>
          <w:spacing w:val="-60"/>
        </w:rPr>
        <w:t> </w:t>
      </w:r>
      <w:r>
        <w:rPr/>
        <w:t>29</w:t>
      </w:r>
      <w:r>
        <w:rPr>
          <w:spacing w:val="-60"/>
        </w:rPr>
        <w:t> </w:t>
      </w:r>
      <w:r>
        <w:rPr/>
        <w:t>日申购新股所得股票，期末公允价值即为发行价格，无公允价值变动。</w:t>
      </w:r>
    </w:p>
    <w:p>
      <w:pPr>
        <w:spacing w:line="240" w:lineRule="auto" w:before="9"/>
        <w:rPr>
          <w:rFonts w:ascii="宋体" w:hAnsi="宋体" w:cs="宋体" w:eastAsia="宋体" w:hint="default"/>
          <w:sz w:val="10"/>
          <w:szCs w:val="10"/>
        </w:rPr>
      </w:pPr>
    </w:p>
    <w:tbl>
      <w:tblPr>
        <w:tblW w:w="0" w:type="auto"/>
        <w:jc w:val="left"/>
        <w:tblInd w:w="801" w:type="dxa"/>
        <w:tblLayout w:type="fixed"/>
        <w:tblCellMar>
          <w:top w:w="0" w:type="dxa"/>
          <w:left w:w="0" w:type="dxa"/>
          <w:bottom w:w="0" w:type="dxa"/>
          <w:right w:w="0" w:type="dxa"/>
        </w:tblCellMar>
        <w:tblLook w:val="01E0"/>
      </w:tblPr>
      <w:tblGrid>
        <w:gridCol w:w="2947"/>
        <w:gridCol w:w="2295"/>
        <w:gridCol w:w="1550"/>
      </w:tblGrid>
      <w:tr>
        <w:trPr>
          <w:trHeight w:val="641" w:hRule="exact"/>
        </w:trPr>
        <w:tc>
          <w:tcPr>
            <w:tcW w:w="2947" w:type="dxa"/>
            <w:tcBorders>
              <w:top w:val="nil" w:sz="6" w:space="0" w:color="auto"/>
              <w:left w:val="nil" w:sz="6" w:space="0" w:color="auto"/>
              <w:bottom w:val="single" w:sz="12" w:space="0" w:color="000000"/>
              <w:right w:val="nil" w:sz="6" w:space="0" w:color="auto"/>
            </w:tcBorders>
          </w:tcPr>
          <w:p>
            <w:pPr>
              <w:pStyle w:val="TableParagraph"/>
              <w:tabs>
                <w:tab w:pos="1112" w:val="left" w:leader="none"/>
              </w:tabs>
              <w:spacing w:line="240" w:lineRule="auto" w:before="26"/>
              <w:ind w:left="283" w:right="0"/>
              <w:jc w:val="left"/>
              <w:rPr>
                <w:rFonts w:ascii="宋体" w:hAnsi="宋体" w:cs="宋体" w:eastAsia="宋体" w:hint="default"/>
                <w:sz w:val="24"/>
                <w:szCs w:val="24"/>
              </w:rPr>
            </w:pPr>
            <w:r>
              <w:rPr>
                <w:rFonts w:ascii="宋体" w:hAnsi="宋体" w:cs="宋体" w:eastAsia="宋体" w:hint="default"/>
                <w:b/>
                <w:bCs/>
                <w:w w:val="95"/>
                <w:sz w:val="24"/>
                <w:szCs w:val="24"/>
              </w:rPr>
              <w:t>(三)</w:t>
              <w:tab/>
            </w:r>
            <w:r>
              <w:rPr>
                <w:rFonts w:ascii="宋体" w:hAnsi="宋体" w:cs="宋体" w:eastAsia="宋体" w:hint="default"/>
                <w:b/>
                <w:bCs/>
                <w:sz w:val="24"/>
                <w:szCs w:val="24"/>
              </w:rPr>
              <w:t>应收票据</w:t>
            </w:r>
            <w:r>
              <w:rPr>
                <w:rFonts w:ascii="宋体" w:hAnsi="宋体" w:cs="宋体" w:eastAsia="宋体" w:hint="default"/>
                <w:sz w:val="24"/>
                <w:szCs w:val="24"/>
              </w:rPr>
            </w:r>
          </w:p>
        </w:tc>
        <w:tc>
          <w:tcPr>
            <w:tcW w:w="3845" w:type="dxa"/>
            <w:gridSpan w:val="2"/>
            <w:tcBorders>
              <w:top w:val="nil" w:sz="6" w:space="0" w:color="auto"/>
              <w:left w:val="nil" w:sz="6" w:space="0" w:color="auto"/>
              <w:bottom w:val="single" w:sz="12" w:space="0" w:color="000000"/>
              <w:right w:val="nil" w:sz="6" w:space="0" w:color="auto"/>
            </w:tcBorders>
          </w:tcPr>
          <w:p>
            <w:pPr/>
          </w:p>
        </w:tc>
      </w:tr>
      <w:tr>
        <w:trPr>
          <w:trHeight w:val="372" w:hRule="exact"/>
        </w:trPr>
        <w:tc>
          <w:tcPr>
            <w:tcW w:w="2947"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151"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2295"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right="9"/>
              <w:jc w:val="center"/>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tc>
        <w:tc>
          <w:tcPr>
            <w:tcW w:w="1550"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425" w:right="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tc>
      </w:tr>
      <w:tr>
        <w:trPr>
          <w:trHeight w:val="33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08"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29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8"/>
              <w:jc w:val="right"/>
              <w:rPr>
                <w:rFonts w:ascii="宋体" w:hAnsi="宋体" w:cs="宋体" w:eastAsia="宋体" w:hint="default"/>
                <w:sz w:val="18"/>
                <w:szCs w:val="18"/>
              </w:rPr>
            </w:pPr>
            <w:r>
              <w:rPr>
                <w:rFonts w:ascii="宋体"/>
                <w:sz w:val="18"/>
              </w:rPr>
              <w:t>8,027,306.56</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8"/>
              <w:jc w:val="right"/>
              <w:rPr>
                <w:rFonts w:ascii="宋体" w:hAnsi="宋体" w:cs="宋体" w:eastAsia="宋体" w:hint="default"/>
                <w:sz w:val="18"/>
                <w:szCs w:val="18"/>
              </w:rPr>
            </w:pPr>
            <w:r>
              <w:rPr>
                <w:rFonts w:ascii="宋体"/>
                <w:sz w:val="18"/>
              </w:rPr>
              <w:t>10,087,112.70</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08"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295" w:type="dxa"/>
            <w:tcBorders>
              <w:top w:val="nil" w:sz="6" w:space="0" w:color="auto"/>
              <w:left w:val="nil" w:sz="6" w:space="0" w:color="auto"/>
              <w:bottom w:val="nil" w:sz="6" w:space="0" w:color="auto"/>
              <w:right w:val="nil" w:sz="6" w:space="0" w:color="auto"/>
            </w:tcBorders>
          </w:tcPr>
          <w:p>
            <w:pPr/>
          </w:p>
        </w:tc>
        <w:tc>
          <w:tcPr>
            <w:tcW w:w="1550" w:type="dxa"/>
            <w:tcBorders>
              <w:top w:val="nil" w:sz="6" w:space="0" w:color="auto"/>
              <w:left w:val="nil" w:sz="6" w:space="0" w:color="auto"/>
              <w:bottom w:val="nil" w:sz="6" w:space="0" w:color="auto"/>
              <w:right w:val="nil" w:sz="6" w:space="0" w:color="auto"/>
            </w:tcBorders>
          </w:tcPr>
          <w:p>
            <w:pPr/>
          </w:p>
        </w:tc>
      </w:tr>
      <w:tr>
        <w:trPr>
          <w:trHeight w:val="318" w:hRule="exact"/>
        </w:trPr>
        <w:tc>
          <w:tcPr>
            <w:tcW w:w="2947" w:type="dxa"/>
            <w:tcBorders>
              <w:top w:val="nil" w:sz="6" w:space="0" w:color="auto"/>
              <w:left w:val="nil" w:sz="6" w:space="0" w:color="auto"/>
              <w:bottom w:val="single" w:sz="12" w:space="0" w:color="000000"/>
              <w:right w:val="nil" w:sz="6" w:space="0" w:color="auto"/>
            </w:tcBorders>
          </w:tcPr>
          <w:p>
            <w:pPr>
              <w:pStyle w:val="TableParagraph"/>
              <w:tabs>
                <w:tab w:pos="602" w:val="left" w:leader="none"/>
              </w:tabs>
              <w:spacing w:line="240" w:lineRule="auto" w:before="24"/>
              <w:ind w:left="150" w:right="0"/>
              <w:jc w:val="center"/>
              <w:rPr>
                <w:rFonts w:ascii="宋体" w:hAnsi="宋体" w:cs="宋体" w:eastAsia="宋体" w:hint="default"/>
                <w:sz w:val="18"/>
                <w:szCs w:val="18"/>
              </w:rPr>
            </w:pPr>
            <w:r>
              <w:rPr>
                <w:rFonts w:ascii="宋体" w:hAnsi="宋体" w:cs="宋体" w:eastAsia="宋体" w:hint="default"/>
                <w:b/>
                <w:bCs/>
                <w:w w:val="95"/>
                <w:sz w:val="18"/>
                <w:szCs w:val="18"/>
              </w:rPr>
              <w:t>合</w:t>
              <w:tab/>
            </w:r>
            <w:r>
              <w:rPr>
                <w:rFonts w:ascii="宋体" w:hAnsi="宋体" w:cs="宋体" w:eastAsia="宋体" w:hint="default"/>
                <w:b/>
                <w:bCs/>
                <w:sz w:val="18"/>
                <w:szCs w:val="18"/>
              </w:rPr>
              <w:t>计</w:t>
            </w:r>
            <w:r>
              <w:rPr>
                <w:rFonts w:ascii="宋体" w:hAnsi="宋体" w:cs="宋体" w:eastAsia="宋体" w:hint="default"/>
                <w:sz w:val="18"/>
                <w:szCs w:val="18"/>
              </w:rPr>
            </w:r>
          </w:p>
        </w:tc>
        <w:tc>
          <w:tcPr>
            <w:tcW w:w="229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67"/>
              <w:jc w:val="right"/>
              <w:rPr>
                <w:rFonts w:ascii="宋体" w:hAnsi="宋体" w:cs="宋体" w:eastAsia="宋体" w:hint="default"/>
                <w:sz w:val="18"/>
                <w:szCs w:val="18"/>
              </w:rPr>
            </w:pPr>
            <w:r>
              <w:rPr>
                <w:rFonts w:ascii="宋体"/>
                <w:b/>
                <w:w w:val="95"/>
                <w:sz w:val="18"/>
              </w:rPr>
              <w:t>8,027,306.56</w:t>
            </w:r>
            <w:r>
              <w:rPr>
                <w:rFonts w:ascii="宋体"/>
                <w:sz w:val="18"/>
              </w:rPr>
            </w:r>
          </w:p>
        </w:tc>
        <w:tc>
          <w:tcPr>
            <w:tcW w:w="15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97"/>
              <w:jc w:val="right"/>
              <w:rPr>
                <w:rFonts w:ascii="宋体" w:hAnsi="宋体" w:cs="宋体" w:eastAsia="宋体" w:hint="default"/>
                <w:sz w:val="18"/>
                <w:szCs w:val="18"/>
              </w:rPr>
            </w:pPr>
            <w:r>
              <w:rPr>
                <w:rFonts w:ascii="宋体"/>
                <w:b/>
                <w:w w:val="95"/>
                <w:sz w:val="18"/>
              </w:rPr>
              <w:t>10,087,112.70</w:t>
            </w:r>
            <w:r>
              <w:rPr>
                <w:rFonts w:ascii="宋体"/>
                <w:sz w:val="18"/>
              </w:rPr>
            </w:r>
          </w:p>
        </w:tc>
      </w:tr>
    </w:tbl>
    <w:p>
      <w:pPr>
        <w:spacing w:line="240" w:lineRule="auto" w:before="1"/>
        <w:rPr>
          <w:rFonts w:ascii="宋体" w:hAnsi="宋体" w:cs="宋体" w:eastAsia="宋体" w:hint="default"/>
          <w:sz w:val="7"/>
          <w:szCs w:val="7"/>
        </w:rPr>
      </w:pPr>
    </w:p>
    <w:p>
      <w:pPr>
        <w:tabs>
          <w:tab w:pos="1913" w:val="left" w:leader="none"/>
        </w:tabs>
        <w:spacing w:line="367" w:lineRule="auto" w:before="26"/>
        <w:ind w:left="1084" w:right="5781" w:hanging="363"/>
        <w:jc w:val="left"/>
        <w:rPr>
          <w:rFonts w:ascii="宋体" w:hAnsi="宋体" w:cs="宋体" w:eastAsia="宋体" w:hint="default"/>
          <w:sz w:val="24"/>
          <w:szCs w:val="24"/>
        </w:rPr>
      </w:pPr>
      <w:r>
        <w:rPr/>
        <w:pict>
          <v:group style="position:absolute;margin-left:84.120003pt;margin-top:-74.264404pt;width:341.6pt;height:67.5pt;mso-position-horizontal-relative:page;mso-position-vertical-relative:paragraph;z-index:-807064" coordorigin="1682,-1485" coordsize="6832,1350">
            <v:shape style="position:absolute;left:4796;top:-1467;width:10;height:2" type="#_x0000_t75" stroked="false">
              <v:imagedata r:id="rId24" o:title=""/>
            </v:shape>
            <v:shape style="position:absolute;left:6776;top:-1467;width:10;height:2" type="#_x0000_t75" stroked="false">
              <v:imagedata r:id="rId24" o:title=""/>
            </v:shape>
            <v:shape style="position:absolute;left:4777;top:-1485;width:2028;height:348" type="#_x0000_t75" stroked="false">
              <v:imagedata r:id="rId71" o:title=""/>
            </v:shape>
            <v:shape style="position:absolute;left:1682;top:-1176;width:6832;height:1040" type="#_x0000_t75" stroked="false">
              <v:imagedata r:id="rId72" o:title=""/>
            </v:shape>
            <w10:wrap type="none"/>
          </v:group>
        </w:pict>
      </w:r>
      <w:r>
        <w:rPr>
          <w:rFonts w:ascii="宋体" w:hAnsi="宋体" w:cs="宋体" w:eastAsia="宋体" w:hint="default"/>
          <w:sz w:val="24"/>
          <w:szCs w:val="24"/>
        </w:rPr>
        <w:t>本期无已向银行质押的应收汇票。 </w:t>
      </w:r>
      <w:r>
        <w:rPr>
          <w:rFonts w:ascii="宋体" w:hAnsi="宋体" w:cs="宋体" w:eastAsia="宋体" w:hint="default"/>
          <w:b/>
          <w:bCs/>
          <w:w w:val="95"/>
          <w:sz w:val="24"/>
          <w:szCs w:val="24"/>
        </w:rPr>
        <w:t>(四)</w:t>
        <w:tab/>
      </w:r>
      <w:r>
        <w:rPr>
          <w:rFonts w:ascii="宋体" w:hAnsi="宋体" w:cs="宋体" w:eastAsia="宋体" w:hint="default"/>
          <w:b/>
          <w:bCs/>
          <w:sz w:val="24"/>
          <w:szCs w:val="24"/>
        </w:rPr>
        <w:t>应收账款</w:t>
      </w:r>
      <w:r>
        <w:rPr>
          <w:rFonts w:ascii="宋体" w:hAnsi="宋体" w:cs="宋体" w:eastAsia="宋体" w:hint="default"/>
          <w:sz w:val="24"/>
          <w:szCs w:val="24"/>
        </w:rPr>
      </w:r>
    </w:p>
    <w:p>
      <w:pPr>
        <w:pStyle w:val="BodyText"/>
        <w:spacing w:line="240" w:lineRule="auto" w:before="199"/>
        <w:ind w:left="722" w:right="97"/>
        <w:jc w:val="left"/>
      </w:pPr>
      <w:r>
        <w:rPr/>
        <w:t>1、应收账款按种类披露</w:t>
      </w:r>
    </w:p>
    <w:p>
      <w:pPr>
        <w:spacing w:line="240" w:lineRule="auto" w:before="10"/>
        <w:rPr>
          <w:rFonts w:ascii="宋体" w:hAnsi="宋体" w:cs="宋体" w:eastAsia="宋体" w:hint="default"/>
          <w:sz w:val="15"/>
          <w:szCs w:val="15"/>
        </w:rPr>
      </w:pPr>
    </w:p>
    <w:p>
      <w:pPr>
        <w:spacing w:line="854" w:lineRule="exact"/>
        <w:ind w:left="520"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72.15pt;height:42.75pt;mso-position-horizontal-relative:char;mso-position-vertical-relative:line" coordorigin="0,0" coordsize="9443,855">
            <v:group style="position:absolute;left:5;top:5;width:1311;height:2" coordorigin="5,5" coordsize="1311,2">
              <v:shape style="position:absolute;left:5;top:5;width:1311;height:2" coordorigin="5,5" coordsize="1311,0" path="m5,5l1315,5e" filled="false" stroked="true" strokeweight=".48001pt" strokecolor="#000000">
                <v:path arrowok="t"/>
              </v:shape>
            </v:group>
            <v:group style="position:absolute;left:5;top:24;width:1311;height:2" coordorigin="5,24" coordsize="1311,2">
              <v:shape style="position:absolute;left:5;top:24;width:1311;height:2" coordorigin="5,24" coordsize="1311,0" path="m5,24l1315,24e" filled="false" stroked="true" strokeweight=".48001pt" strokecolor="#000000">
                <v:path arrowok="t"/>
              </v:shape>
              <v:shape style="position:absolute;left:1315;top:29;width:10;height:2" type="#_x0000_t75" stroked="false">
                <v:imagedata r:id="rId24" o:title=""/>
              </v:shape>
            </v:group>
            <v:group style="position:absolute;left:1315;top:5;width:29;height:2" coordorigin="1315,5" coordsize="29,2">
              <v:shape style="position:absolute;left:1315;top:5;width:29;height:2" coordorigin="1315,5" coordsize="29,0" path="m1315,5l1344,5e" filled="false" stroked="true" strokeweight=".48001pt" strokecolor="#000000">
                <v:path arrowok="t"/>
              </v:shape>
            </v:group>
            <v:group style="position:absolute;left:1315;top:24;width:29;height:2" coordorigin="1315,24" coordsize="29,2">
              <v:shape style="position:absolute;left:1315;top:24;width:29;height:2" coordorigin="1315,24" coordsize="29,0" path="m1315,24l1344,24e" filled="false" stroked="true" strokeweight=".48001pt" strokecolor="#000000">
                <v:path arrowok="t"/>
              </v:shape>
            </v:group>
            <v:group style="position:absolute;left:1344;top:5;width:4074;height:2" coordorigin="1344,5" coordsize="4074,2">
              <v:shape style="position:absolute;left:1344;top:5;width:4074;height:2" coordorigin="1344,5" coordsize="4074,0" path="m1344,5l5418,5e" filled="false" stroked="true" strokeweight=".48001pt" strokecolor="#000000">
                <v:path arrowok="t"/>
              </v:shape>
            </v:group>
            <v:group style="position:absolute;left:1344;top:24;width:4074;height:2" coordorigin="1344,24" coordsize="4074,2">
              <v:shape style="position:absolute;left:1344;top:24;width:4074;height:2" coordorigin="1344,24" coordsize="4074,0" path="m1344,24l5418,24e" filled="false" stroked="true" strokeweight=".48001pt" strokecolor="#000000">
                <v:path arrowok="t"/>
              </v:shape>
              <v:shape style="position:absolute;left:5418;top:29;width:10;height:2" type="#_x0000_t75" stroked="false">
                <v:imagedata r:id="rId24" o:title=""/>
              </v:shape>
            </v:group>
            <v:group style="position:absolute;left:5418;top:5;width:29;height:2" coordorigin="5418,5" coordsize="29,2">
              <v:shape style="position:absolute;left:5418;top:5;width:29;height:2" coordorigin="5418,5" coordsize="29,0" path="m5418,5l5447,5e" filled="false" stroked="true" strokeweight=".48001pt" strokecolor="#000000">
                <v:path arrowok="t"/>
              </v:shape>
            </v:group>
            <v:group style="position:absolute;left:5418;top:24;width:29;height:2" coordorigin="5418,24" coordsize="29,2">
              <v:shape style="position:absolute;left:5418;top:24;width:29;height:2" coordorigin="5418,24" coordsize="29,0" path="m5418,24l5447,24e" filled="false" stroked="true" strokeweight=".48001pt" strokecolor="#000000">
                <v:path arrowok="t"/>
              </v:shape>
            </v:group>
            <v:group style="position:absolute;left:5447;top:5;width:3992;height:2" coordorigin="5447,5" coordsize="3992,2">
              <v:shape style="position:absolute;left:5447;top:5;width:3992;height:2" coordorigin="5447,5" coordsize="3992,0" path="m5447,5l9438,5e" filled="false" stroked="true" strokeweight=".48001pt" strokecolor="#000000">
                <v:path arrowok="t"/>
              </v:shape>
            </v:group>
            <v:group style="position:absolute;left:5447;top:24;width:3992;height:2" coordorigin="5447,24" coordsize="3992,2">
              <v:shape style="position:absolute;left:5447;top:24;width:3992;height:2" coordorigin="5447,24" coordsize="3992,0" path="m5447,24l9438,24e" filled="false" stroked="true" strokeweight=".48001pt" strokecolor="#000000">
                <v:path arrowok="t"/>
              </v:shape>
            </v:group>
            <v:group style="position:absolute;left:5;top:850;width:1311;height:2" coordorigin="5,850" coordsize="1311,2">
              <v:shape style="position:absolute;left:5;top:850;width:1311;height:2" coordorigin="5,850" coordsize="1311,0" path="m5,850l1315,850e" filled="false" stroked="true" strokeweight=".48001pt" strokecolor="#000000">
                <v:path arrowok="t"/>
              </v:shape>
            </v:group>
            <v:group style="position:absolute;left:5;top:830;width:1311;height:2" coordorigin="5,830" coordsize="1311,2">
              <v:shape style="position:absolute;left:5;top:830;width:1311;height:2" coordorigin="5,830" coordsize="1311,0" path="m5,830l1315,830e" filled="false" stroked="true" strokeweight=".48001pt" strokecolor="#000000">
                <v:path arrowok="t"/>
              </v:shape>
            </v:group>
            <v:group style="position:absolute;left:1315;top:830;width:29;height:2" coordorigin="1315,830" coordsize="29,2">
              <v:shape style="position:absolute;left:1315;top:830;width:29;height:2" coordorigin="1315,830" coordsize="29,0" path="m1315,830l1344,830e" filled="false" stroked="true" strokeweight=".48001pt" strokecolor="#000000">
                <v:path arrowok="t"/>
              </v:shape>
            </v:group>
            <v:group style="position:absolute;left:1315;top:850;width:2051;height:2" coordorigin="1315,850" coordsize="2051,2">
              <v:shape style="position:absolute;left:1315;top:850;width:2051;height:2" coordorigin="1315,850" coordsize="2051,0" path="m1315,850l3366,850e" filled="false" stroked="true" strokeweight=".48001pt" strokecolor="#000000">
                <v:path arrowok="t"/>
              </v:shape>
            </v:group>
            <v:group style="position:absolute;left:1344;top:830;width:2022;height:2" coordorigin="1344,830" coordsize="2022,2">
              <v:shape style="position:absolute;left:1344;top:830;width:2022;height:2" coordorigin="1344,830" coordsize="2022,0" path="m1344,830l3366,830e" filled="false" stroked="true" strokeweight=".48001pt" strokecolor="#000000">
                <v:path arrowok="t"/>
              </v:shape>
            </v:group>
            <v:group style="position:absolute;left:3366;top:830;width:29;height:2" coordorigin="3366,830" coordsize="29,2">
              <v:shape style="position:absolute;left:3366;top:830;width:29;height:2" coordorigin="3366,830" coordsize="29,0" path="m3366,830l3395,830e" filled="false" stroked="true" strokeweight=".48001pt" strokecolor="#000000">
                <v:path arrowok="t"/>
              </v:shape>
            </v:group>
            <v:group style="position:absolute;left:3366;top:850;width:2052;height:2" coordorigin="3366,850" coordsize="2052,2">
              <v:shape style="position:absolute;left:3366;top:850;width:2052;height:2" coordorigin="3366,850" coordsize="2052,0" path="m3366,850l5418,850e" filled="false" stroked="true" strokeweight=".48001pt" strokecolor="#000000">
                <v:path arrowok="t"/>
              </v:shape>
            </v:group>
            <v:group style="position:absolute;left:3395;top:830;width:2024;height:2" coordorigin="3395,830" coordsize="2024,2">
              <v:shape style="position:absolute;left:3395;top:830;width:2024;height:2" coordorigin="3395,830" coordsize="2024,0" path="m3395,830l5418,830e" filled="false" stroked="true" strokeweight=".48001pt" strokecolor="#000000">
                <v:path arrowok="t"/>
              </v:shape>
            </v:group>
            <v:group style="position:absolute;left:5418;top:830;width:29;height:2" coordorigin="5418,830" coordsize="29,2">
              <v:shape style="position:absolute;left:5418;top:830;width:29;height:2" coordorigin="5418,830" coordsize="29,0" path="m5418,830l5447,830e" filled="false" stroked="true" strokeweight=".48001pt" strokecolor="#000000">
                <v:path arrowok="t"/>
              </v:shape>
            </v:group>
            <v:group style="position:absolute;left:5418;top:850;width:2052;height:2" coordorigin="5418,850" coordsize="2052,2">
              <v:shape style="position:absolute;left:5418;top:850;width:2052;height:2" coordorigin="5418,850" coordsize="2052,0" path="m5418,850l7470,850e" filled="false" stroked="true" strokeweight=".48001pt" strokecolor="#000000">
                <v:path arrowok="t"/>
              </v:shape>
            </v:group>
            <v:group style="position:absolute;left:5447;top:830;width:2024;height:2" coordorigin="5447,830" coordsize="2024,2">
              <v:shape style="position:absolute;left:5447;top:830;width:2024;height:2" coordorigin="5447,830" coordsize="2024,0" path="m5447,830l7470,830e" filled="false" stroked="true" strokeweight=".48001pt" strokecolor="#000000">
                <v:path arrowok="t"/>
              </v:shape>
              <v:shape style="position:absolute;left:1296;top:11;width:8142;height:815" type="#_x0000_t75" stroked="false">
                <v:imagedata r:id="rId73" o:title=""/>
              </v:shape>
            </v:group>
            <v:group style="position:absolute;left:7470;top:830;width:29;height:2" coordorigin="7470,830" coordsize="29,2">
              <v:shape style="position:absolute;left:7470;top:830;width:29;height:2" coordorigin="7470,830" coordsize="29,0" path="m7470,830l7499,830e" filled="false" stroked="true" strokeweight=".48001pt" strokecolor="#000000">
                <v:path arrowok="t"/>
              </v:shape>
            </v:group>
            <v:group style="position:absolute;left:7470;top:850;width:1968;height:2" coordorigin="7470,850" coordsize="1968,2">
              <v:shape style="position:absolute;left:7470;top:850;width:1968;height:2" coordorigin="7470,850" coordsize="1968,0" path="m7470,850l9438,850e" filled="false" stroked="true" strokeweight=".48001pt" strokecolor="#000000">
                <v:path arrowok="t"/>
              </v:shape>
            </v:group>
            <v:group style="position:absolute;left:7499;top:830;width:1940;height:2" coordorigin="7499,830" coordsize="1940,2">
              <v:shape style="position:absolute;left:7499;top:830;width:1940;height:2" coordorigin="7499,830" coordsize="1940,0" path="m7499,830l9438,830e" filled="false" stroked="true" strokeweight=".48001pt" strokecolor="#000000">
                <v:path arrowok="t"/>
              </v:shape>
              <v:shape style="position:absolute;left:508;top:151;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种类</w:t>
                      </w:r>
                      <w:r>
                        <w:rPr>
                          <w:rFonts w:ascii="宋体" w:hAnsi="宋体" w:cs="宋体" w:eastAsia="宋体" w:hint="default"/>
                          <w:sz w:val="15"/>
                          <w:szCs w:val="15"/>
                        </w:rPr>
                      </w:r>
                    </w:p>
                  </w:txbxContent>
                </v:textbox>
                <w10:wrap type="none"/>
              </v:shape>
              <v:shape style="position:absolute;left:3144;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xbxContent>
                </v:textbox>
                <w10:wrap type="none"/>
              </v:shape>
              <v:shape style="position:absolute;left:7208;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期初数</w:t>
                      </w:r>
                      <w:r>
                        <w:rPr>
                          <w:rFonts w:ascii="宋体" w:hAnsi="宋体" w:cs="宋体" w:eastAsia="宋体" w:hint="default"/>
                          <w:sz w:val="15"/>
                          <w:szCs w:val="15"/>
                        </w:rPr>
                      </w:r>
                    </w:p>
                  </w:txbxContent>
                </v:textbox>
                <w10:wrap type="none"/>
              </v:shape>
              <v:shape style="position:absolute;left:2042;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4094;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6146;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8159;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group>
          </v:group>
        </w:pict>
      </w:r>
      <w:r>
        <w:rPr>
          <w:rFonts w:ascii="宋体" w:hAnsi="宋体" w:cs="宋体" w:eastAsia="宋体" w:hint="default"/>
          <w:position w:val="-16"/>
          <w:sz w:val="20"/>
          <w:szCs w:val="20"/>
        </w:rPr>
      </w:r>
    </w:p>
    <w:p>
      <w:pPr>
        <w:spacing w:after="0" w:line="854" w:lineRule="exact"/>
        <w:rPr>
          <w:rFonts w:ascii="宋体" w:hAnsi="宋体" w:cs="宋体" w:eastAsia="宋体" w:hint="default"/>
          <w:sz w:val="20"/>
          <w:szCs w:val="20"/>
        </w:rPr>
        <w:sectPr>
          <w:pgSz w:w="11910" w:h="16840"/>
          <w:pgMar w:header="877" w:footer="982" w:top="1100" w:bottom="1180" w:left="900" w:right="900"/>
        </w:sectPr>
      </w:pPr>
    </w:p>
    <w:p>
      <w:pPr>
        <w:spacing w:line="240" w:lineRule="auto" w:before="6"/>
        <w:rPr>
          <w:rFonts w:ascii="宋体" w:hAnsi="宋体" w:cs="宋体" w:eastAsia="宋体" w:hint="default"/>
          <w:sz w:val="24"/>
          <w:szCs w:val="24"/>
        </w:rPr>
      </w:pPr>
    </w:p>
    <w:p>
      <w:pPr>
        <w:spacing w:line="4244" w:lineRule="exact"/>
        <w:ind w:left="499"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474.15pt;height:212.25pt;mso-position-horizontal-relative:char;mso-position-vertical-relative:line" coordorigin="0,0" coordsize="9483,4245">
            <v:group style="position:absolute;left:26;top:5;width:1311;height:2" coordorigin="26,5" coordsize="1311,2">
              <v:shape style="position:absolute;left:26;top:5;width:1311;height:2" coordorigin="26,5" coordsize="1311,0" path="m26,5l1337,5e" filled="false" stroked="true" strokeweight=".48004pt" strokecolor="#000000">
                <v:path arrowok="t"/>
              </v:shape>
            </v:group>
            <v:group style="position:absolute;left:26;top:24;width:1311;height:2" coordorigin="26,24" coordsize="1311,2">
              <v:shape style="position:absolute;left:26;top:24;width:1311;height:2" coordorigin="26,24" coordsize="1311,0" path="m26,24l1337,24e" filled="false" stroked="true" strokeweight=".47998pt" strokecolor="#000000">
                <v:path arrowok="t"/>
              </v:shape>
              <v:shape style="position:absolute;left:1337;top:29;width:10;height:2" type="#_x0000_t75" stroked="false">
                <v:imagedata r:id="rId24" o:title=""/>
              </v:shape>
            </v:group>
            <v:group style="position:absolute;left:1337;top:5;width:29;height:2" coordorigin="1337,5" coordsize="29,2">
              <v:shape style="position:absolute;left:1337;top:5;width:29;height:2" coordorigin="1337,5" coordsize="29,0" path="m1337,5l1366,5e" filled="false" stroked="true" strokeweight=".48004pt" strokecolor="#000000">
                <v:path arrowok="t"/>
              </v:shape>
            </v:group>
            <v:group style="position:absolute;left:1337;top:24;width:29;height:2" coordorigin="1337,24" coordsize="29,2">
              <v:shape style="position:absolute;left:1337;top:24;width:29;height:2" coordorigin="1337,24" coordsize="29,0" path="m1337,24l1366,24e" filled="false" stroked="true" strokeweight=".47998pt" strokecolor="#000000">
                <v:path arrowok="t"/>
              </v:shape>
            </v:group>
            <v:group style="position:absolute;left:1366;top:5;width:1289;height:2" coordorigin="1366,5" coordsize="1289,2">
              <v:shape style="position:absolute;left:1366;top:5;width:1289;height:2" coordorigin="1366,5" coordsize="1289,0" path="m1366,5l2654,5e" filled="false" stroked="true" strokeweight=".48004pt" strokecolor="#000000">
                <v:path arrowok="t"/>
              </v:shape>
            </v:group>
            <v:group style="position:absolute;left:1366;top:24;width:1289;height:2" coordorigin="1366,24" coordsize="1289,2">
              <v:shape style="position:absolute;left:1366;top:24;width:1289;height:2" coordorigin="1366,24" coordsize="1289,0" path="m1366,24l2654,24e" filled="false" stroked="true" strokeweight=".47998pt" strokecolor="#000000">
                <v:path arrowok="t"/>
              </v:shape>
              <v:shape style="position:absolute;left:2654;top:29;width:10;height:2" type="#_x0000_t75" stroked="false">
                <v:imagedata r:id="rId24" o:title=""/>
              </v:shape>
            </v:group>
            <v:group style="position:absolute;left:2654;top:5;width:29;height:2" coordorigin="2654,5" coordsize="29,2">
              <v:shape style="position:absolute;left:2654;top:5;width:29;height:2" coordorigin="2654,5" coordsize="29,0" path="m2654,5l2683,5e" filled="false" stroked="true" strokeweight=".48004pt" strokecolor="#000000">
                <v:path arrowok="t"/>
              </v:shape>
            </v:group>
            <v:group style="position:absolute;left:2654;top:24;width:29;height:2" coordorigin="2654,24" coordsize="29,2">
              <v:shape style="position:absolute;left:2654;top:24;width:29;height:2" coordorigin="2654,24" coordsize="29,0" path="m2654,24l2683,24e" filled="false" stroked="true" strokeweight=".47998pt" strokecolor="#000000">
                <v:path arrowok="t"/>
              </v:shape>
            </v:group>
            <v:group style="position:absolute;left:2683;top:5;width:705;height:2" coordorigin="2683,5" coordsize="705,2">
              <v:shape style="position:absolute;left:2683;top:5;width:705;height:2" coordorigin="2683,5" coordsize="705,0" path="m2683,5l3388,5e" filled="false" stroked="true" strokeweight=".48004pt" strokecolor="#000000">
                <v:path arrowok="t"/>
              </v:shape>
            </v:group>
            <v:group style="position:absolute;left:2683;top:24;width:705;height:2" coordorigin="2683,24" coordsize="705,2">
              <v:shape style="position:absolute;left:2683;top:24;width:705;height:2" coordorigin="2683,24" coordsize="705,0" path="m2683,24l3388,24e" filled="false" stroked="true" strokeweight=".47998pt" strokecolor="#000000">
                <v:path arrowok="t"/>
              </v:shape>
              <v:shape style="position:absolute;left:3388;top:29;width:10;height:2" type="#_x0000_t75" stroked="false">
                <v:imagedata r:id="rId24" o:title=""/>
              </v:shape>
            </v:group>
            <v:group style="position:absolute;left:3388;top:5;width:29;height:2" coordorigin="3388,5" coordsize="29,2">
              <v:shape style="position:absolute;left:3388;top:5;width:29;height:2" coordorigin="3388,5" coordsize="29,0" path="m3388,5l3416,5e" filled="false" stroked="true" strokeweight=".48004pt" strokecolor="#000000">
                <v:path arrowok="t"/>
              </v:shape>
            </v:group>
            <v:group style="position:absolute;left:3388;top:24;width:29;height:2" coordorigin="3388,24" coordsize="29,2">
              <v:shape style="position:absolute;left:3388;top:24;width:29;height:2" coordorigin="3388,24" coordsize="29,0" path="m3388,24l3416,24e" filled="false" stroked="true" strokeweight=".47998pt" strokecolor="#000000">
                <v:path arrowok="t"/>
              </v:shape>
            </v:group>
            <v:group style="position:absolute;left:3416;top:5;width:1292;height:2" coordorigin="3416,5" coordsize="1292,2">
              <v:shape style="position:absolute;left:3416;top:5;width:1292;height:2" coordorigin="3416,5" coordsize="1292,0" path="m3416,5l4708,5e" filled="false" stroked="true" strokeweight=".48004pt" strokecolor="#000000">
                <v:path arrowok="t"/>
              </v:shape>
            </v:group>
            <v:group style="position:absolute;left:3416;top:24;width:1292;height:2" coordorigin="3416,24" coordsize="1292,2">
              <v:shape style="position:absolute;left:3416;top:24;width:1292;height:2" coordorigin="3416,24" coordsize="1292,0" path="m3416,24l4708,24e" filled="false" stroked="true" strokeweight=".47998pt" strokecolor="#000000">
                <v:path arrowok="t"/>
              </v:shape>
              <v:shape style="position:absolute;left:4708;top:29;width:10;height:2" type="#_x0000_t75" stroked="false">
                <v:imagedata r:id="rId24" o:title=""/>
              </v:shape>
            </v:group>
            <v:group style="position:absolute;left:4708;top:5;width:29;height:2" coordorigin="4708,5" coordsize="29,2">
              <v:shape style="position:absolute;left:4708;top:5;width:29;height:2" coordorigin="4708,5" coordsize="29,0" path="m4708,5l4736,5e" filled="false" stroked="true" strokeweight=".48004pt" strokecolor="#000000">
                <v:path arrowok="t"/>
              </v:shape>
            </v:group>
            <v:group style="position:absolute;left:4708;top:24;width:29;height:2" coordorigin="4708,24" coordsize="29,2">
              <v:shape style="position:absolute;left:4708;top:24;width:29;height:2" coordorigin="4708,24" coordsize="29,0" path="m4708,24l4736,24e" filled="false" stroked="true" strokeweight=".47998pt" strokecolor="#000000">
                <v:path arrowok="t"/>
              </v:shape>
            </v:group>
            <v:group style="position:absolute;left:4736;top:5;width:704;height:2" coordorigin="4736,5" coordsize="704,2">
              <v:shape style="position:absolute;left:4736;top:5;width:704;height:2" coordorigin="4736,5" coordsize="704,0" path="m4736,5l5440,5e" filled="false" stroked="true" strokeweight=".48004pt" strokecolor="#000000">
                <v:path arrowok="t"/>
              </v:shape>
            </v:group>
            <v:group style="position:absolute;left:4736;top:24;width:704;height:2" coordorigin="4736,24" coordsize="704,2">
              <v:shape style="position:absolute;left:4736;top:24;width:704;height:2" coordorigin="4736,24" coordsize="704,0" path="m4736,24l5440,24e" filled="false" stroked="true" strokeweight=".47998pt" strokecolor="#000000">
                <v:path arrowok="t"/>
              </v:shape>
              <v:shape style="position:absolute;left:5440;top:29;width:10;height:2" type="#_x0000_t75" stroked="false">
                <v:imagedata r:id="rId24" o:title=""/>
              </v:shape>
            </v:group>
            <v:group style="position:absolute;left:5440;top:5;width:29;height:2" coordorigin="5440,5" coordsize="29,2">
              <v:shape style="position:absolute;left:5440;top:5;width:29;height:2" coordorigin="5440,5" coordsize="29,0" path="m5440,5l5468,5e" filled="false" stroked="true" strokeweight=".48004pt" strokecolor="#000000">
                <v:path arrowok="t"/>
              </v:shape>
            </v:group>
            <v:group style="position:absolute;left:5440;top:24;width:29;height:2" coordorigin="5440,24" coordsize="29,2">
              <v:shape style="position:absolute;left:5440;top:24;width:29;height:2" coordorigin="5440,24" coordsize="29,0" path="m5440,24l5468,24e" filled="false" stroked="true" strokeweight=".47998pt" strokecolor="#000000">
                <v:path arrowok="t"/>
              </v:shape>
            </v:group>
            <v:group style="position:absolute;left:5468;top:5;width:1290;height:2" coordorigin="5468,5" coordsize="1290,2">
              <v:shape style="position:absolute;left:5468;top:5;width:1290;height:2" coordorigin="5468,5" coordsize="1290,0" path="m5468,5l6758,5e" filled="false" stroked="true" strokeweight=".48004pt" strokecolor="#000000">
                <v:path arrowok="t"/>
              </v:shape>
            </v:group>
            <v:group style="position:absolute;left:5468;top:24;width:1290;height:2" coordorigin="5468,24" coordsize="1290,2">
              <v:shape style="position:absolute;left:5468;top:24;width:1290;height:2" coordorigin="5468,24" coordsize="1290,0" path="m5468,24l6758,24e" filled="false" stroked="true" strokeweight=".47998pt" strokecolor="#000000">
                <v:path arrowok="t"/>
              </v:shape>
              <v:shape style="position:absolute;left:6758;top:29;width:10;height:2" type="#_x0000_t75" stroked="false">
                <v:imagedata r:id="rId24" o:title=""/>
              </v:shape>
            </v:group>
            <v:group style="position:absolute;left:6758;top:5;width:29;height:2" coordorigin="6758,5" coordsize="29,2">
              <v:shape style="position:absolute;left:6758;top:5;width:29;height:2" coordorigin="6758,5" coordsize="29,0" path="m6758,5l6787,5e" filled="false" stroked="true" strokeweight=".48004pt" strokecolor="#000000">
                <v:path arrowok="t"/>
              </v:shape>
            </v:group>
            <v:group style="position:absolute;left:6758;top:24;width:29;height:2" coordorigin="6758,24" coordsize="29,2">
              <v:shape style="position:absolute;left:6758;top:24;width:29;height:2" coordorigin="6758,24" coordsize="29,0" path="m6758,24l6787,24e" filled="false" stroked="true" strokeweight=".47998pt" strokecolor="#000000">
                <v:path arrowok="t"/>
              </v:shape>
            </v:group>
            <v:group style="position:absolute;left:6787;top:5;width:705;height:2" coordorigin="6787,5" coordsize="705,2">
              <v:shape style="position:absolute;left:6787;top:5;width:705;height:2" coordorigin="6787,5" coordsize="705,0" path="m6787,5l7492,5e" filled="false" stroked="true" strokeweight=".48004pt" strokecolor="#000000">
                <v:path arrowok="t"/>
              </v:shape>
            </v:group>
            <v:group style="position:absolute;left:6787;top:24;width:705;height:2" coordorigin="6787,24" coordsize="705,2">
              <v:shape style="position:absolute;left:6787;top:24;width:705;height:2" coordorigin="6787,24" coordsize="705,0" path="m6787,24l7492,24e" filled="false" stroked="true" strokeweight=".47998pt" strokecolor="#000000">
                <v:path arrowok="t"/>
              </v:shape>
              <v:shape style="position:absolute;left:7492;top:29;width:10;height:2" type="#_x0000_t75" stroked="false">
                <v:imagedata r:id="rId24" o:title=""/>
              </v:shape>
            </v:group>
            <v:group style="position:absolute;left:7492;top:5;width:29;height:2" coordorigin="7492,5" coordsize="29,2">
              <v:shape style="position:absolute;left:7492;top:5;width:29;height:2" coordorigin="7492,5" coordsize="29,0" path="m7492,5l7520,5e" filled="false" stroked="true" strokeweight=".48004pt" strokecolor="#000000">
                <v:path arrowok="t"/>
              </v:shape>
            </v:group>
            <v:group style="position:absolute;left:7492;top:24;width:29;height:2" coordorigin="7492,24" coordsize="29,2">
              <v:shape style="position:absolute;left:7492;top:24;width:29;height:2" coordorigin="7492,24" coordsize="29,0" path="m7492,24l7520,24e" filled="false" stroked="true" strokeweight=".47998pt" strokecolor="#000000">
                <v:path arrowok="t"/>
              </v:shape>
            </v:group>
            <v:group style="position:absolute;left:7520;top:5;width:1290;height:2" coordorigin="7520,5" coordsize="1290,2">
              <v:shape style="position:absolute;left:7520;top:5;width:1290;height:2" coordorigin="7520,5" coordsize="1290,0" path="m7520,5l8810,5e" filled="false" stroked="true" strokeweight=".48004pt" strokecolor="#000000">
                <v:path arrowok="t"/>
              </v:shape>
            </v:group>
            <v:group style="position:absolute;left:7520;top:24;width:1290;height:2" coordorigin="7520,24" coordsize="1290,2">
              <v:shape style="position:absolute;left:7520;top:24;width:1290;height:2" coordorigin="7520,24" coordsize="1290,0" path="m7520,24l8810,24e" filled="false" stroked="true" strokeweight=".47998pt" strokecolor="#000000">
                <v:path arrowok="t"/>
              </v:shape>
              <v:shape style="position:absolute;left:8810;top:29;width:10;height:2" type="#_x0000_t75" stroked="false">
                <v:imagedata r:id="rId24" o:title=""/>
              </v:shape>
            </v:group>
            <v:group style="position:absolute;left:8810;top:5;width:29;height:2" coordorigin="8810,5" coordsize="29,2">
              <v:shape style="position:absolute;left:8810;top:5;width:29;height:2" coordorigin="8810,5" coordsize="29,0" path="m8810,5l8839,5e" filled="false" stroked="true" strokeweight=".48004pt" strokecolor="#000000">
                <v:path arrowok="t"/>
              </v:shape>
            </v:group>
            <v:group style="position:absolute;left:8810;top:24;width:29;height:2" coordorigin="8810,24" coordsize="29,2">
              <v:shape style="position:absolute;left:8810;top:24;width:29;height:2" coordorigin="8810,24" coordsize="29,0" path="m8810,24l8839,24e" filled="false" stroked="true" strokeweight=".47998pt" strokecolor="#000000">
                <v:path arrowok="t"/>
              </v:shape>
            </v:group>
            <v:group style="position:absolute;left:8839;top:5;width:621;height:2" coordorigin="8839,5" coordsize="621,2">
              <v:shape style="position:absolute;left:8839;top:5;width:621;height:2" coordorigin="8839,5" coordsize="621,0" path="m8839,5l9460,5e" filled="false" stroked="true" strokeweight=".48004pt" strokecolor="#000000">
                <v:path arrowok="t"/>
              </v:shape>
            </v:group>
            <v:group style="position:absolute;left:8839;top:24;width:621;height:2" coordorigin="8839,24" coordsize="621,2">
              <v:shape style="position:absolute;left:8839;top:24;width:621;height:2" coordorigin="8839,24" coordsize="621,0" path="m8839,24l9460,24e" filled="false" stroked="true" strokeweight=".47998pt" strokecolor="#000000">
                <v:path arrowok="t"/>
              </v:shape>
              <v:shape style="position:absolute;left:1324;top:17;width:7510;height:731" type="#_x0000_t75" stroked="false">
                <v:imagedata r:id="rId74" o:title=""/>
              </v:shape>
            </v:group>
            <v:group style="position:absolute;left:5;top:4240;width:1332;height:2" coordorigin="5,4240" coordsize="1332,2">
              <v:shape style="position:absolute;left:5;top:4240;width:1332;height:2" coordorigin="5,4240" coordsize="1332,0" path="m5,4240l1337,4240e" filled="false" stroked="true" strokeweight=".47998pt" strokecolor="#000000">
                <v:path arrowok="t"/>
              </v:shape>
            </v:group>
            <v:group style="position:absolute;left:5;top:4220;width:1332;height:2" coordorigin="5,4220" coordsize="1332,2">
              <v:shape style="position:absolute;left:5;top:4220;width:1332;height:2" coordorigin="5,4220" coordsize="1332,0" path="m5,4220l1337,4220e" filled="false" stroked="true" strokeweight=".47998pt" strokecolor="#000000">
                <v:path arrowok="t"/>
              </v:shape>
            </v:group>
            <v:group style="position:absolute;left:1337;top:4220;width:29;height:2" coordorigin="1337,4220" coordsize="29,2">
              <v:shape style="position:absolute;left:1337;top:4220;width:29;height:2" coordorigin="1337,4220" coordsize="29,0" path="m1337,4220l1366,4220e" filled="false" stroked="true" strokeweight=".47998pt" strokecolor="#000000">
                <v:path arrowok="t"/>
              </v:shape>
            </v:group>
            <v:group style="position:absolute;left:1337;top:4240;width:1318;height:2" coordorigin="1337,4240" coordsize="1318,2">
              <v:shape style="position:absolute;left:1337;top:4240;width:1318;height:2" coordorigin="1337,4240" coordsize="1318,0" path="m1337,4240l2654,4240e" filled="false" stroked="true" strokeweight=".47998pt" strokecolor="#000000">
                <v:path arrowok="t"/>
              </v:shape>
            </v:group>
            <v:group style="position:absolute;left:1366;top:4220;width:1289;height:2" coordorigin="1366,4220" coordsize="1289,2">
              <v:shape style="position:absolute;left:1366;top:4220;width:1289;height:2" coordorigin="1366,4220" coordsize="1289,0" path="m1366,4220l2654,4220e" filled="false" stroked="true" strokeweight=".47998pt" strokecolor="#000000">
                <v:path arrowok="t"/>
              </v:shape>
            </v:group>
            <v:group style="position:absolute;left:2654;top:4220;width:29;height:2" coordorigin="2654,4220" coordsize="29,2">
              <v:shape style="position:absolute;left:2654;top:4220;width:29;height:2" coordorigin="2654,4220" coordsize="29,0" path="m2654,4220l2683,4220e" filled="false" stroked="true" strokeweight=".47998pt" strokecolor="#000000">
                <v:path arrowok="t"/>
              </v:shape>
            </v:group>
            <v:group style="position:absolute;left:2654;top:4240;width:734;height:2" coordorigin="2654,4240" coordsize="734,2">
              <v:shape style="position:absolute;left:2654;top:4240;width:734;height:2" coordorigin="2654,4240" coordsize="734,0" path="m2654,4240l3388,4240e" filled="false" stroked="true" strokeweight=".47998pt" strokecolor="#000000">
                <v:path arrowok="t"/>
              </v:shape>
            </v:group>
            <v:group style="position:absolute;left:2683;top:4220;width:705;height:2" coordorigin="2683,4220" coordsize="705,2">
              <v:shape style="position:absolute;left:2683;top:4220;width:705;height:2" coordorigin="2683,4220" coordsize="705,0" path="m2683,4220l3388,4220e" filled="false" stroked="true" strokeweight=".47998pt" strokecolor="#000000">
                <v:path arrowok="t"/>
              </v:shape>
            </v:group>
            <v:group style="position:absolute;left:3388;top:4220;width:29;height:2" coordorigin="3388,4220" coordsize="29,2">
              <v:shape style="position:absolute;left:3388;top:4220;width:29;height:2" coordorigin="3388,4220" coordsize="29,0" path="m3388,4220l3416,4220e" filled="false" stroked="true" strokeweight=".47998pt" strokecolor="#000000">
                <v:path arrowok="t"/>
              </v:shape>
            </v:group>
            <v:group style="position:absolute;left:3388;top:4240;width:1320;height:2" coordorigin="3388,4240" coordsize="1320,2">
              <v:shape style="position:absolute;left:3388;top:4240;width:1320;height:2" coordorigin="3388,4240" coordsize="1320,0" path="m3388,4240l4708,4240e" filled="false" stroked="true" strokeweight=".47998pt" strokecolor="#000000">
                <v:path arrowok="t"/>
              </v:shape>
            </v:group>
            <v:group style="position:absolute;left:3416;top:4220;width:1292;height:2" coordorigin="3416,4220" coordsize="1292,2">
              <v:shape style="position:absolute;left:3416;top:4220;width:1292;height:2" coordorigin="3416,4220" coordsize="1292,0" path="m3416,4220l4708,4220e" filled="false" stroked="true" strokeweight=".47998pt" strokecolor="#000000">
                <v:path arrowok="t"/>
              </v:shape>
            </v:group>
            <v:group style="position:absolute;left:4708;top:4220;width:29;height:2" coordorigin="4708,4220" coordsize="29,2">
              <v:shape style="position:absolute;left:4708;top:4220;width:29;height:2" coordorigin="4708,4220" coordsize="29,0" path="m4708,4220l4736,4220e" filled="false" stroked="true" strokeweight=".47998pt" strokecolor="#000000">
                <v:path arrowok="t"/>
              </v:shape>
            </v:group>
            <v:group style="position:absolute;left:4708;top:4240;width:732;height:2" coordorigin="4708,4240" coordsize="732,2">
              <v:shape style="position:absolute;left:4708;top:4240;width:732;height:2" coordorigin="4708,4240" coordsize="732,0" path="m4708,4240l5440,4240e" filled="false" stroked="true" strokeweight=".47998pt" strokecolor="#000000">
                <v:path arrowok="t"/>
              </v:shape>
            </v:group>
            <v:group style="position:absolute;left:4736;top:4220;width:704;height:2" coordorigin="4736,4220" coordsize="704,2">
              <v:shape style="position:absolute;left:4736;top:4220;width:704;height:2" coordorigin="4736,4220" coordsize="704,0" path="m4736,4220l5440,4220e" filled="false" stroked="true" strokeweight=".47998pt" strokecolor="#000000">
                <v:path arrowok="t"/>
              </v:shape>
            </v:group>
            <v:group style="position:absolute;left:5440;top:4220;width:29;height:2" coordorigin="5440,4220" coordsize="29,2">
              <v:shape style="position:absolute;left:5440;top:4220;width:29;height:2" coordorigin="5440,4220" coordsize="29,0" path="m5440,4220l5468,4220e" filled="false" stroked="true" strokeweight=".47998pt" strokecolor="#000000">
                <v:path arrowok="t"/>
              </v:shape>
            </v:group>
            <v:group style="position:absolute;left:5440;top:4240;width:1319;height:2" coordorigin="5440,4240" coordsize="1319,2">
              <v:shape style="position:absolute;left:5440;top:4240;width:1319;height:2" coordorigin="5440,4240" coordsize="1319,0" path="m5440,4240l6758,4240e" filled="false" stroked="true" strokeweight=".47998pt" strokecolor="#000000">
                <v:path arrowok="t"/>
              </v:shape>
            </v:group>
            <v:group style="position:absolute;left:5468;top:4220;width:1290;height:2" coordorigin="5468,4220" coordsize="1290,2">
              <v:shape style="position:absolute;left:5468;top:4220;width:1290;height:2" coordorigin="5468,4220" coordsize="1290,0" path="m5468,4220l6758,4220e" filled="false" stroked="true" strokeweight=".47998pt" strokecolor="#000000">
                <v:path arrowok="t"/>
              </v:shape>
            </v:group>
            <v:group style="position:absolute;left:6758;top:4220;width:29;height:2" coordorigin="6758,4220" coordsize="29,2">
              <v:shape style="position:absolute;left:6758;top:4220;width:29;height:2" coordorigin="6758,4220" coordsize="29,0" path="m6758,4220l6787,4220e" filled="false" stroked="true" strokeweight=".47998pt" strokecolor="#000000">
                <v:path arrowok="t"/>
              </v:shape>
            </v:group>
            <v:group style="position:absolute;left:6758;top:4240;width:734;height:2" coordorigin="6758,4240" coordsize="734,2">
              <v:shape style="position:absolute;left:6758;top:4240;width:734;height:2" coordorigin="6758,4240" coordsize="734,0" path="m6758,4240l7492,4240e" filled="false" stroked="true" strokeweight=".47998pt" strokecolor="#000000">
                <v:path arrowok="t"/>
              </v:shape>
            </v:group>
            <v:group style="position:absolute;left:6787;top:4220;width:705;height:2" coordorigin="6787,4220" coordsize="705,2">
              <v:shape style="position:absolute;left:6787;top:4220;width:705;height:2" coordorigin="6787,4220" coordsize="705,0" path="m6787,4220l7492,4220e" filled="false" stroked="true" strokeweight=".47998pt" strokecolor="#000000">
                <v:path arrowok="t"/>
              </v:shape>
            </v:group>
            <v:group style="position:absolute;left:7492;top:4220;width:29;height:2" coordorigin="7492,4220" coordsize="29,2">
              <v:shape style="position:absolute;left:7492;top:4220;width:29;height:2" coordorigin="7492,4220" coordsize="29,0" path="m7492,4220l7520,4220e" filled="false" stroked="true" strokeweight=".47998pt" strokecolor="#000000">
                <v:path arrowok="t"/>
              </v:shape>
            </v:group>
            <v:group style="position:absolute;left:7492;top:4240;width:1319;height:2" coordorigin="7492,4240" coordsize="1319,2">
              <v:shape style="position:absolute;left:7492;top:4240;width:1319;height:2" coordorigin="7492,4240" coordsize="1319,0" path="m7492,4240l8810,4240e" filled="false" stroked="true" strokeweight=".47998pt" strokecolor="#000000">
                <v:path arrowok="t"/>
              </v:shape>
            </v:group>
            <v:group style="position:absolute;left:7520;top:4220;width:1290;height:2" coordorigin="7520,4220" coordsize="1290,2">
              <v:shape style="position:absolute;left:7520;top:4220;width:1290;height:2" coordorigin="7520,4220" coordsize="1290,0" path="m7520,4220l8810,4220e" filled="false" stroked="true" strokeweight=".47998pt" strokecolor="#000000">
                <v:path arrowok="t"/>
              </v:shape>
              <v:shape style="position:absolute;left:0;top:721;width:9482;height:3494" type="#_x0000_t75" stroked="false">
                <v:imagedata r:id="rId75" o:title=""/>
              </v:shape>
            </v:group>
            <v:group style="position:absolute;left:8810;top:4220;width:29;height:2" coordorigin="8810,4220" coordsize="29,2">
              <v:shape style="position:absolute;left:8810;top:4220;width:29;height:2" coordorigin="8810,4220" coordsize="29,0" path="m8810,4220l8839,4220e" filled="false" stroked="true" strokeweight=".47998pt" strokecolor="#000000">
                <v:path arrowok="t"/>
              </v:shape>
            </v:group>
            <v:group style="position:absolute;left:8810;top:4240;width:657;height:2" coordorigin="8810,4240" coordsize="657,2">
              <v:shape style="position:absolute;left:8810;top:4240;width:657;height:2" coordorigin="8810,4240" coordsize="657,0" path="m8810,4240l9467,4240e" filled="false" stroked="true" strokeweight=".47998pt" strokecolor="#000000">
                <v:path arrowok="t"/>
              </v:shape>
            </v:group>
            <v:group style="position:absolute;left:8839;top:4220;width:628;height:2" coordorigin="8839,4220" coordsize="628,2">
              <v:shape style="position:absolute;left:8839;top:4220;width:628;height:2" coordorigin="8839,4220" coordsize="628,0" path="m8839,4220l9467,4220e" filled="false" stroked="true" strokeweight=".47998pt" strokecolor="#000000">
                <v:path arrowok="t"/>
              </v:shape>
              <v:shape style="position:absolute;left:1849;top:307;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2875;top:151;width:303;height:462"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p>
                      <w:pPr>
                        <w:spacing w:before="115"/>
                        <w:ind w:left="37" w:right="0" w:firstLine="0"/>
                        <w:jc w:val="left"/>
                        <w:rPr>
                          <w:rFonts w:ascii="宋体" w:hAnsi="宋体" w:cs="宋体" w:eastAsia="宋体" w:hint="default"/>
                          <w:sz w:val="15"/>
                          <w:szCs w:val="15"/>
                        </w:rPr>
                      </w:pPr>
                      <w:r>
                        <w:rPr>
                          <w:rFonts w:ascii="宋体"/>
                          <w:sz w:val="15"/>
                        </w:rPr>
                        <w:t>(%)</w:t>
                      </w:r>
                    </w:p>
                  </w:txbxContent>
                </v:textbox>
                <w10:wrap type="none"/>
              </v:shape>
              <v:shape style="position:absolute;left:3901;top:307;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4927;top:151;width:303;height:462"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p>
                      <w:pPr>
                        <w:spacing w:before="115"/>
                        <w:ind w:left="37" w:right="0" w:firstLine="0"/>
                        <w:jc w:val="left"/>
                        <w:rPr>
                          <w:rFonts w:ascii="宋体" w:hAnsi="宋体" w:cs="宋体" w:eastAsia="宋体" w:hint="default"/>
                          <w:sz w:val="15"/>
                          <w:szCs w:val="15"/>
                        </w:rPr>
                      </w:pPr>
                      <w:r>
                        <w:rPr>
                          <w:rFonts w:ascii="宋体"/>
                          <w:sz w:val="15"/>
                        </w:rPr>
                        <w:t>(%)</w:t>
                      </w:r>
                    </w:p>
                  </w:txbxContent>
                </v:textbox>
                <w10:wrap type="none"/>
              </v:shape>
              <v:shape style="position:absolute;left:5952;top:307;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6979;top:151;width:303;height:462"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p>
                      <w:pPr>
                        <w:spacing w:before="115"/>
                        <w:ind w:left="37" w:right="0" w:firstLine="0"/>
                        <w:jc w:val="left"/>
                        <w:rPr>
                          <w:rFonts w:ascii="宋体" w:hAnsi="宋体" w:cs="宋体" w:eastAsia="宋体" w:hint="default"/>
                          <w:sz w:val="15"/>
                          <w:szCs w:val="15"/>
                        </w:rPr>
                      </w:pPr>
                      <w:r>
                        <w:rPr>
                          <w:rFonts w:ascii="宋体"/>
                          <w:sz w:val="15"/>
                        </w:rPr>
                        <w:t>(%)</w:t>
                      </w:r>
                    </w:p>
                  </w:txbxContent>
                </v:textbox>
                <w10:wrap type="none"/>
              </v:shape>
              <v:shape style="position:absolute;left:8004;top:307;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8990;top:151;width:303;height:462" type="#_x0000_t202" filled="false" stroked="false">
                <v:textbox inset="0,0,0,0">
                  <w:txbxContent>
                    <w:p>
                      <w:pPr>
                        <w:spacing w:line="150" w:lineRule="exact" w:before="0"/>
                        <w:ind w:left="37" w:right="0" w:hanging="38"/>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p>
                      <w:pPr>
                        <w:spacing w:before="115"/>
                        <w:ind w:left="37" w:right="0" w:firstLine="0"/>
                        <w:jc w:val="left"/>
                        <w:rPr>
                          <w:rFonts w:ascii="宋体" w:hAnsi="宋体" w:cs="宋体" w:eastAsia="宋体" w:hint="default"/>
                          <w:sz w:val="15"/>
                          <w:szCs w:val="15"/>
                        </w:rPr>
                      </w:pPr>
                      <w:r>
                        <w:rPr>
                          <w:rFonts w:ascii="宋体"/>
                          <w:sz w:val="15"/>
                        </w:rPr>
                        <w:t>(%)</w:t>
                      </w:r>
                    </w:p>
                  </w:txbxContent>
                </v:textbox>
                <w10:wrap type="none"/>
              </v:shape>
              <v:shape style="position:absolute;left:127;top:865;width:111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单项金额重大的</w:t>
                      </w:r>
                      <w:r>
                        <w:rPr>
                          <w:rFonts w:ascii="宋体" w:hAnsi="宋体" w:cs="宋体" w:eastAsia="宋体" w:hint="default"/>
                          <w:sz w:val="15"/>
                          <w:szCs w:val="15"/>
                        </w:rPr>
                      </w:r>
                    </w:p>
                  </w:txbxContent>
                </v:textbox>
                <w10:wrap type="none"/>
              </v:shape>
              <v:shape style="position:absolute;left:1687;top:1028;width:1598;height:150" type="#_x0000_t202" filled="false" stroked="false">
                <v:textbox inset="0,0,0,0">
                  <w:txbxContent>
                    <w:p>
                      <w:pPr>
                        <w:tabs>
                          <w:tab w:pos="1263"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36,936,940.49</w:t>
                        <w:tab/>
                      </w:r>
                      <w:r>
                        <w:rPr>
                          <w:rFonts w:ascii="Times New Roman"/>
                          <w:spacing w:val="-2"/>
                          <w:sz w:val="15"/>
                        </w:rPr>
                        <w:t>11.10</w:t>
                      </w:r>
                    </w:p>
                  </w:txbxContent>
                </v:textbox>
                <w10:wrap type="none"/>
              </v:shape>
              <v:shape style="position:absolute;left:4004;top:1028;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71,798.23</w:t>
                      </w:r>
                    </w:p>
                  </w:txbxContent>
                </v:textbox>
                <w10:wrap type="none"/>
              </v:shape>
              <v:shape style="position:absolute;left:5071;top:1021;width:2316;height:157" type="#_x0000_t202" filled="false" stroked="false">
                <v:textbox inset="0,0,0,0">
                  <w:txbxContent>
                    <w:p>
                      <w:pPr>
                        <w:tabs>
                          <w:tab w:pos="608" w:val="left" w:leader="none"/>
                          <w:tab w:pos="1941" w:val="left" w:leader="none"/>
                        </w:tabs>
                        <w:spacing w:line="157" w:lineRule="exact" w:before="0"/>
                        <w:ind w:left="0" w:right="0" w:firstLine="0"/>
                        <w:jc w:val="left"/>
                        <w:rPr>
                          <w:rFonts w:ascii="宋体" w:hAnsi="宋体" w:cs="宋体" w:eastAsia="宋体" w:hint="default"/>
                          <w:sz w:val="15"/>
                          <w:szCs w:val="15"/>
                        </w:rPr>
                      </w:pPr>
                      <w:r>
                        <w:rPr>
                          <w:rFonts w:ascii="Times New Roman"/>
                          <w:spacing w:val="-1"/>
                          <w:sz w:val="15"/>
                        </w:rPr>
                        <w:t>0.26</w:t>
                        <w:tab/>
                      </w:r>
                      <w:r>
                        <w:rPr>
                          <w:rFonts w:ascii="宋体"/>
                          <w:spacing w:val="-1"/>
                          <w:sz w:val="15"/>
                        </w:rPr>
                        <w:t>74,675,407.49</w:t>
                        <w:tab/>
                        <w:t>22.78</w:t>
                      </w:r>
                      <w:r>
                        <w:rPr>
                          <w:rFonts w:ascii="宋体"/>
                          <w:sz w:val="15"/>
                        </w:rPr>
                      </w:r>
                    </w:p>
                  </w:txbxContent>
                </v:textbox>
                <w10:wrap type="none"/>
              </v:shape>
              <v:shape style="position:absolute;left:7956;top:1021;width:1403;height:150" type="#_x0000_t202" filled="false" stroked="false">
                <v:textbox inset="0,0,0,0">
                  <w:txbxContent>
                    <w:p>
                      <w:pPr>
                        <w:tabs>
                          <w:tab w:pos="1101"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734,200.99</w:t>
                        <w:tab/>
                        <w:t>3.24</w:t>
                      </w:r>
                    </w:p>
                  </w:txbxContent>
                </v:textbox>
                <w10:wrap type="none"/>
              </v:shape>
              <v:shape style="position:absolute;left:127;top:1177;width:9231;height:251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应收账款</w:t>
                      </w:r>
                    </w:p>
                    <w:p>
                      <w:pPr>
                        <w:spacing w:line="240" w:lineRule="auto" w:before="9"/>
                        <w:rPr>
                          <w:rFonts w:ascii="宋体" w:hAnsi="宋体" w:cs="宋体" w:eastAsia="宋体" w:hint="default"/>
                          <w:sz w:val="15"/>
                          <w:szCs w:val="15"/>
                        </w:rPr>
                      </w:pPr>
                    </w:p>
                    <w:p>
                      <w:pPr>
                        <w:spacing w:line="379" w:lineRule="auto" w:before="0"/>
                        <w:ind w:left="0" w:right="8111" w:firstLine="0"/>
                        <w:jc w:val="left"/>
                        <w:rPr>
                          <w:rFonts w:ascii="宋体" w:hAnsi="宋体" w:cs="宋体" w:eastAsia="宋体" w:hint="default"/>
                          <w:sz w:val="15"/>
                          <w:szCs w:val="15"/>
                        </w:rPr>
                      </w:pPr>
                      <w:r>
                        <w:rPr>
                          <w:rFonts w:ascii="宋体" w:hAnsi="宋体" w:cs="宋体" w:eastAsia="宋体" w:hint="default"/>
                          <w:spacing w:val="9"/>
                          <w:sz w:val="15"/>
                          <w:szCs w:val="15"/>
                        </w:rPr>
                        <w:t>单项金额不重大 但按信用风险特</w:t>
                      </w:r>
                      <w:r>
                        <w:rPr>
                          <w:rFonts w:ascii="宋体" w:hAnsi="宋体" w:cs="宋体" w:eastAsia="宋体" w:hint="default"/>
                          <w:sz w:val="15"/>
                          <w:szCs w:val="15"/>
                        </w:rPr>
                      </w:r>
                    </w:p>
                    <w:p>
                      <w:pPr>
                        <w:tabs>
                          <w:tab w:pos="1485" w:val="left" w:leader="none"/>
                          <w:tab w:pos="2818" w:val="left" w:leader="none"/>
                          <w:tab w:pos="3614" w:val="left" w:leader="none"/>
                          <w:tab w:pos="4869" w:val="left" w:leader="none"/>
                          <w:tab w:pos="5477" w:val="left" w:leader="none"/>
                          <w:tab w:pos="6885" w:val="left" w:leader="none"/>
                          <w:tab w:pos="7604" w:val="left" w:leader="none"/>
                          <w:tab w:pos="8855" w:val="left" w:leader="none"/>
                        </w:tabs>
                        <w:spacing w:before="30"/>
                        <w:ind w:left="0" w:right="0" w:firstLine="0"/>
                        <w:jc w:val="left"/>
                        <w:rPr>
                          <w:rFonts w:ascii="宋体" w:hAnsi="宋体" w:cs="宋体" w:eastAsia="宋体" w:hint="default"/>
                          <w:sz w:val="15"/>
                          <w:szCs w:val="15"/>
                        </w:rPr>
                      </w:pPr>
                      <w:r>
                        <w:rPr>
                          <w:rFonts w:ascii="宋体" w:hAnsi="宋体" w:cs="宋体" w:eastAsia="宋体" w:hint="default"/>
                          <w:spacing w:val="7"/>
                          <w:w w:val="95"/>
                          <w:sz w:val="15"/>
                          <w:szCs w:val="15"/>
                        </w:rPr>
                        <w:t>征组合后该组合</w:t>
                        <w:tab/>
                      </w:r>
                      <w:r>
                        <w:rPr>
                          <w:rFonts w:ascii="Times New Roman" w:hAnsi="Times New Roman" w:cs="Times New Roman" w:eastAsia="Times New Roman" w:hint="default"/>
                          <w:spacing w:val="-1"/>
                          <w:sz w:val="15"/>
                          <w:szCs w:val="15"/>
                        </w:rPr>
                        <w:t>291,573,499.01</w:t>
                        <w:tab/>
                        <w:t>87.60</w:t>
                        <w:tab/>
                        <w:t>22,886,041.26</w:t>
                        <w:tab/>
                        <w:t>83.92</w:t>
                        <w:tab/>
                      </w:r>
                      <w:r>
                        <w:rPr>
                          <w:rFonts w:ascii="宋体" w:hAnsi="宋体" w:cs="宋体" w:eastAsia="宋体" w:hint="default"/>
                          <w:spacing w:val="-1"/>
                          <w:sz w:val="15"/>
                          <w:szCs w:val="15"/>
                        </w:rPr>
                        <w:t>253,138,490.36</w:t>
                        <w:tab/>
                        <w:t>77.22</w:t>
                        <w:tab/>
                        <w:t>21,915,203.11</w:t>
                        <w:tab/>
                        <w:t>96.76</w:t>
                      </w:r>
                    </w:p>
                    <w:p>
                      <w:pPr>
                        <w:spacing w:line="384" w:lineRule="auto" w:before="103"/>
                        <w:ind w:left="0" w:right="8111" w:firstLine="0"/>
                        <w:jc w:val="left"/>
                        <w:rPr>
                          <w:rFonts w:ascii="宋体" w:hAnsi="宋体" w:cs="宋体" w:eastAsia="宋体" w:hint="default"/>
                          <w:sz w:val="15"/>
                          <w:szCs w:val="15"/>
                        </w:rPr>
                      </w:pPr>
                      <w:r>
                        <w:rPr>
                          <w:rFonts w:ascii="宋体" w:hAnsi="宋体" w:cs="宋体" w:eastAsia="宋体" w:hint="default"/>
                          <w:spacing w:val="9"/>
                          <w:sz w:val="15"/>
                          <w:szCs w:val="15"/>
                        </w:rPr>
                        <w:t>的风险较大的应 </w:t>
                      </w:r>
                      <w:r>
                        <w:rPr>
                          <w:rFonts w:ascii="宋体" w:hAnsi="宋体" w:cs="宋体" w:eastAsia="宋体" w:hint="default"/>
                          <w:sz w:val="15"/>
                          <w:szCs w:val="15"/>
                        </w:rPr>
                        <w:t>收账款</w:t>
                      </w:r>
                    </w:p>
                    <w:p>
                      <w:pPr>
                        <w:spacing w:line="193" w:lineRule="exact" w:before="115"/>
                        <w:ind w:left="0" w:right="0" w:firstLine="0"/>
                        <w:jc w:val="left"/>
                        <w:rPr>
                          <w:rFonts w:ascii="宋体" w:hAnsi="宋体" w:cs="宋体" w:eastAsia="宋体" w:hint="default"/>
                          <w:sz w:val="15"/>
                          <w:szCs w:val="15"/>
                        </w:rPr>
                      </w:pPr>
                      <w:r>
                        <w:rPr>
                          <w:rFonts w:ascii="宋体" w:hAnsi="宋体" w:cs="宋体" w:eastAsia="宋体" w:hint="default"/>
                          <w:spacing w:val="9"/>
                          <w:sz w:val="15"/>
                          <w:szCs w:val="15"/>
                        </w:rPr>
                        <w:t>其他不重大应收</w:t>
                      </w:r>
                      <w:r>
                        <w:rPr>
                          <w:rFonts w:ascii="宋体" w:hAnsi="宋体" w:cs="宋体" w:eastAsia="宋体" w:hint="default"/>
                          <w:sz w:val="15"/>
                          <w:szCs w:val="15"/>
                        </w:rPr>
                      </w:r>
                    </w:p>
                    <w:p>
                      <w:pPr>
                        <w:tabs>
                          <w:tab w:pos="2893" w:val="left" w:leader="none"/>
                          <w:tab w:pos="3689" w:val="left" w:leader="none"/>
                          <w:tab w:pos="4869" w:val="left" w:leader="none"/>
                        </w:tabs>
                        <w:spacing w:line="144" w:lineRule="exact" w:before="0"/>
                        <w:ind w:left="1635" w:right="0" w:firstLine="0"/>
                        <w:jc w:val="left"/>
                        <w:rPr>
                          <w:rFonts w:ascii="Times New Roman" w:hAnsi="Times New Roman" w:cs="Times New Roman" w:eastAsia="Times New Roman" w:hint="default"/>
                          <w:sz w:val="15"/>
                          <w:szCs w:val="15"/>
                        </w:rPr>
                      </w:pPr>
                      <w:r>
                        <w:rPr>
                          <w:rFonts w:ascii="Times New Roman"/>
                          <w:spacing w:val="-1"/>
                          <w:sz w:val="15"/>
                        </w:rPr>
                        <w:t>4,338,014.47</w:t>
                        <w:tab/>
                        <w:t>1.30</w:t>
                        <w:tab/>
                        <w:t>4,314,283.08</w:t>
                        <w:tab/>
                        <w:t>15.82</w:t>
                      </w:r>
                    </w:p>
                    <w:p>
                      <w:pPr>
                        <w:spacing w:line="17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账款</w:t>
                      </w:r>
                    </w:p>
                  </w:txbxContent>
                </v:textbox>
                <w10:wrap type="none"/>
              </v:shape>
              <v:shape style="position:absolute;left:530;top:394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613;top:3950;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332,848,453.97</w:t>
                      </w:r>
                    </w:p>
                  </w:txbxContent>
                </v:textbox>
                <w10:wrap type="none"/>
              </v:shape>
              <v:shape style="position:absolute;left:3059;top:3950;width:22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100</w:t>
                      </w:r>
                    </w:p>
                  </w:txbxContent>
                </v:textbox>
                <w10:wrap type="none"/>
              </v:shape>
              <v:shape style="position:absolute;left:3742;top:3950;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27,272,122.57</w:t>
                      </w:r>
                    </w:p>
                  </w:txbxContent>
                </v:textbox>
                <w10:wrap type="none"/>
              </v:shape>
              <v:shape style="position:absolute;left:5110;top:3943;width:1547;height:157" type="#_x0000_t202" filled="false" stroked="false">
                <v:textbox inset="0,0,0,0">
                  <w:txbxContent>
                    <w:p>
                      <w:pPr>
                        <w:tabs>
                          <w:tab w:pos="495" w:val="left" w:leader="none"/>
                        </w:tabs>
                        <w:spacing w:line="157" w:lineRule="exact" w:before="0"/>
                        <w:ind w:left="0" w:right="0" w:firstLine="0"/>
                        <w:jc w:val="left"/>
                        <w:rPr>
                          <w:rFonts w:ascii="宋体" w:hAnsi="宋体" w:cs="宋体" w:eastAsia="宋体" w:hint="default"/>
                          <w:sz w:val="15"/>
                          <w:szCs w:val="15"/>
                        </w:rPr>
                      </w:pPr>
                      <w:r>
                        <w:rPr>
                          <w:rFonts w:ascii="Times New Roman"/>
                          <w:spacing w:val="-1"/>
                          <w:sz w:val="15"/>
                        </w:rPr>
                        <w:t>100</w:t>
                        <w:tab/>
                      </w:r>
                      <w:r>
                        <w:rPr>
                          <w:rFonts w:ascii="宋体"/>
                          <w:spacing w:val="-1"/>
                          <w:sz w:val="15"/>
                        </w:rPr>
                        <w:t>327,813,897.85</w:t>
                      </w:r>
                    </w:p>
                  </w:txbxContent>
                </v:textbox>
                <w10:wrap type="none"/>
              </v:shape>
              <v:shape style="position:absolute;left:7163;top:3943;width:1544;height:150" type="#_x0000_t202" filled="false" stroked="false">
                <v:textbox inset="0,0,0,0">
                  <w:txbxContent>
                    <w:p>
                      <w:pPr>
                        <w:tabs>
                          <w:tab w:pos="568"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22,649,404.10</w:t>
                      </w:r>
                    </w:p>
                  </w:txbxContent>
                </v:textbox>
                <w10:wrap type="none"/>
              </v:shape>
              <v:shape style="position:absolute;left:9133;top:3943;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group>
          </v:group>
        </w:pict>
      </w:r>
      <w:r>
        <w:rPr>
          <w:rFonts w:ascii="宋体" w:hAnsi="宋体" w:cs="宋体" w:eastAsia="宋体" w:hint="default"/>
          <w:position w:val="-84"/>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t>其中以外币计量的应收账款：</w:t>
      </w:r>
    </w:p>
    <w:p>
      <w:pPr>
        <w:spacing w:line="240" w:lineRule="auto" w:before="11"/>
        <w:rPr>
          <w:rFonts w:ascii="宋体" w:hAnsi="宋体" w:cs="宋体" w:eastAsia="宋体" w:hint="default"/>
          <w:sz w:val="15"/>
          <w:szCs w:val="15"/>
        </w:rPr>
      </w:pPr>
    </w:p>
    <w:p>
      <w:pPr>
        <w:spacing w:line="1050" w:lineRule="exact"/>
        <w:ind w:left="106"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94.55pt;height:52.5pt;mso-position-horizontal-relative:char;mso-position-vertical-relative:line" coordorigin="0,0" coordsize="9891,1050">
            <v:group style="position:absolute;left:26;top:5;width:1174;height:2" coordorigin="26,5" coordsize="1174,2">
              <v:shape style="position:absolute;left:26;top:5;width:1174;height:2" coordorigin="26,5" coordsize="1174,0" path="m26,5l1200,5e" filled="false" stroked="true" strokeweight=".47998pt" strokecolor="#000000">
                <v:path arrowok="t"/>
              </v:shape>
            </v:group>
            <v:group style="position:absolute;left:26;top:24;width:1174;height:2" coordorigin="26,24" coordsize="1174,2">
              <v:shape style="position:absolute;left:26;top:24;width:1174;height:2" coordorigin="26,24" coordsize="1174,0" path="m26,24l1200,24e" filled="false" stroked="true" strokeweight=".47998pt" strokecolor="#000000">
                <v:path arrowok="t"/>
              </v:shape>
              <v:shape style="position:absolute;left:1200;top:29;width:10;height:2" type="#_x0000_t75" stroked="false">
                <v:imagedata r:id="rId24" o:title=""/>
              </v:shape>
            </v:group>
            <v:group style="position:absolute;left:1200;top:5;width:29;height:2" coordorigin="1200,5" coordsize="29,2">
              <v:shape style="position:absolute;left:1200;top:5;width:29;height:2" coordorigin="1200,5" coordsize="29,0" path="m1200,5l1229,5e" filled="false" stroked="true" strokeweight=".47998pt" strokecolor="#000000">
                <v:path arrowok="t"/>
              </v:shape>
            </v:group>
            <v:group style="position:absolute;left:1200;top:24;width:29;height:2" coordorigin="1200,24" coordsize="29,2">
              <v:shape style="position:absolute;left:1200;top:24;width:29;height:2" coordorigin="1200,24" coordsize="29,0" path="m1200,24l1229,24e" filled="false" stroked="true" strokeweight=".47998pt" strokecolor="#000000">
                <v:path arrowok="t"/>
              </v:shape>
            </v:group>
            <v:group style="position:absolute;left:1229;top:5;width:4517;height:2" coordorigin="1229,5" coordsize="4517,2">
              <v:shape style="position:absolute;left:1229;top:5;width:4517;height:2" coordorigin="1229,5" coordsize="4517,0" path="m1229,5l5746,5e" filled="false" stroked="true" strokeweight=".47998pt" strokecolor="#000000">
                <v:path arrowok="t"/>
              </v:shape>
            </v:group>
            <v:group style="position:absolute;left:1229;top:24;width:4517;height:2" coordorigin="1229,24" coordsize="4517,2">
              <v:shape style="position:absolute;left:1229;top:24;width:4517;height:2" coordorigin="1229,24" coordsize="4517,0" path="m1229,24l5746,24e" filled="false" stroked="true" strokeweight=".47998pt" strokecolor="#000000">
                <v:path arrowok="t"/>
              </v:shape>
              <v:shape style="position:absolute;left:5746;top:29;width:10;height:2" type="#_x0000_t75" stroked="false">
                <v:imagedata r:id="rId24" o:title=""/>
              </v:shape>
            </v:group>
            <v:group style="position:absolute;left:5746;top:5;width:29;height:2" coordorigin="5746,5" coordsize="29,2">
              <v:shape style="position:absolute;left:5746;top:5;width:29;height:2" coordorigin="5746,5" coordsize="29,0" path="m5746,5l5774,5e" filled="false" stroked="true" strokeweight=".47998pt" strokecolor="#000000">
                <v:path arrowok="t"/>
              </v:shape>
            </v:group>
            <v:group style="position:absolute;left:5746;top:24;width:29;height:2" coordorigin="5746,24" coordsize="29,2">
              <v:shape style="position:absolute;left:5746;top:24;width:29;height:2" coordorigin="5746,24" coordsize="29,0" path="m5746,24l5774,24e" filled="false" stroked="true" strokeweight=".47998pt" strokecolor="#000000">
                <v:path arrowok="t"/>
              </v:shape>
            </v:group>
            <v:group style="position:absolute;left:5774;top:5;width:4092;height:2" coordorigin="5774,5" coordsize="4092,2">
              <v:shape style="position:absolute;left:5774;top:5;width:4092;height:2" coordorigin="5774,5" coordsize="4092,0" path="m5774,5l9866,5e" filled="false" stroked="true" strokeweight=".47998pt" strokecolor="#000000">
                <v:path arrowok="t"/>
              </v:shape>
            </v:group>
            <v:group style="position:absolute;left:5774;top:24;width:4092;height:2" coordorigin="5774,24" coordsize="4092,2">
              <v:shape style="position:absolute;left:5774;top:24;width:4092;height:2" coordorigin="5774,24" coordsize="4092,0" path="m5774,24l9866,24e" filled="false" stroked="true" strokeweight=".47998pt" strokecolor="#000000">
                <v:path arrowok="t"/>
              </v:shape>
              <v:shape style="position:absolute;left:1181;top:11;width:4594;height:348" type="#_x0000_t75" stroked="false">
                <v:imagedata r:id="rId76" o:title=""/>
              </v:shape>
            </v:group>
            <v:group style="position:absolute;left:5;top:1045;width:1196;height:2" coordorigin="5,1045" coordsize="1196,2">
              <v:shape style="position:absolute;left:5;top:1045;width:1196;height:2" coordorigin="5,1045" coordsize="1196,0" path="m5,1045l1200,1045e" filled="false" stroked="true" strokeweight=".48001pt" strokecolor="#000000">
                <v:path arrowok="t"/>
              </v:shape>
            </v:group>
            <v:group style="position:absolute;left:5;top:1026;width:1196;height:2" coordorigin="5,1026" coordsize="1196,2">
              <v:shape style="position:absolute;left:5;top:1026;width:1196;height:2" coordorigin="5,1026" coordsize="1196,0" path="m5,1026l1200,1026e" filled="false" stroked="true" strokeweight=".48001pt" strokecolor="#000000">
                <v:path arrowok="t"/>
              </v:shape>
            </v:group>
            <v:group style="position:absolute;left:1200;top:1026;width:29;height:2" coordorigin="1200,1026" coordsize="29,2">
              <v:shape style="position:absolute;left:1200;top:1026;width:29;height:2" coordorigin="1200,1026" coordsize="29,0" path="m1200,1026l1229,1026e" filled="false" stroked="true" strokeweight=".48001pt" strokecolor="#000000">
                <v:path arrowok="t"/>
              </v:shape>
            </v:group>
            <v:group style="position:absolute;left:1200;top:1045;width:1403;height:2" coordorigin="1200,1045" coordsize="1403,2">
              <v:shape style="position:absolute;left:1200;top:1045;width:1403;height:2" coordorigin="1200,1045" coordsize="1403,0" path="m1200,1045l2603,1045e" filled="false" stroked="true" strokeweight=".48001pt" strokecolor="#000000">
                <v:path arrowok="t"/>
              </v:shape>
            </v:group>
            <v:group style="position:absolute;left:1229;top:1026;width:1374;height:2" coordorigin="1229,1026" coordsize="1374,2">
              <v:shape style="position:absolute;left:1229;top:1026;width:1374;height:2" coordorigin="1229,1026" coordsize="1374,0" path="m1229,1026l2603,1026e" filled="false" stroked="true" strokeweight=".48001pt" strokecolor="#000000">
                <v:path arrowok="t"/>
              </v:shape>
            </v:group>
            <v:group style="position:absolute;left:2603;top:1026;width:29;height:2" coordorigin="2603,1026" coordsize="29,2">
              <v:shape style="position:absolute;left:2603;top:1026;width:29;height:2" coordorigin="2603,1026" coordsize="29,0" path="m2603,1026l2632,1026e" filled="false" stroked="true" strokeweight=".48001pt" strokecolor="#000000">
                <v:path arrowok="t"/>
              </v:shape>
            </v:group>
            <v:group style="position:absolute;left:2603;top:1045;width:1322;height:2" coordorigin="2603,1045" coordsize="1322,2">
              <v:shape style="position:absolute;left:2603;top:1045;width:1322;height:2" coordorigin="2603,1045" coordsize="1322,0" path="m2603,1045l3924,1045e" filled="false" stroked="true" strokeweight=".48001pt" strokecolor="#000000">
                <v:path arrowok="t"/>
              </v:shape>
            </v:group>
            <v:group style="position:absolute;left:2632;top:1026;width:1293;height:2" coordorigin="2632,1026" coordsize="1293,2">
              <v:shape style="position:absolute;left:2632;top:1026;width:1293;height:2" coordorigin="2632,1026" coordsize="1293,0" path="m2632,1026l3924,1026e" filled="false" stroked="true" strokeweight=".48001pt" strokecolor="#000000">
                <v:path arrowok="t"/>
              </v:shape>
            </v:group>
            <v:group style="position:absolute;left:3924;top:1026;width:29;height:2" coordorigin="3924,1026" coordsize="29,2">
              <v:shape style="position:absolute;left:3924;top:1026;width:29;height:2" coordorigin="3924,1026" coordsize="29,0" path="m3924,1026l3953,1026e" filled="false" stroked="true" strokeweight=".48001pt" strokecolor="#000000">
                <v:path arrowok="t"/>
              </v:shape>
            </v:group>
            <v:group style="position:absolute;left:3924;top:1045;width:1822;height:2" coordorigin="3924,1045" coordsize="1822,2">
              <v:shape style="position:absolute;left:3924;top:1045;width:1822;height:2" coordorigin="3924,1045" coordsize="1822,0" path="m3924,1045l5746,1045e" filled="false" stroked="true" strokeweight=".48001pt" strokecolor="#000000">
                <v:path arrowok="t"/>
              </v:shape>
            </v:group>
            <v:group style="position:absolute;left:3953;top:1026;width:1793;height:2" coordorigin="3953,1026" coordsize="1793,2">
              <v:shape style="position:absolute;left:3953;top:1026;width:1793;height:2" coordorigin="3953,1026" coordsize="1793,0" path="m3953,1026l5746,1026e" filled="false" stroked="true" strokeweight=".48001pt" strokecolor="#000000">
                <v:path arrowok="t"/>
              </v:shape>
            </v:group>
            <v:group style="position:absolute;left:5746;top:1026;width:29;height:2" coordorigin="5746,1026" coordsize="29,2">
              <v:shape style="position:absolute;left:5746;top:1026;width:29;height:2" coordorigin="5746,1026" coordsize="29,0" path="m5746,1026l5774,1026e" filled="false" stroked="true" strokeweight=".48001pt" strokecolor="#000000">
                <v:path arrowok="t"/>
              </v:shape>
            </v:group>
            <v:group style="position:absolute;left:5746;top:1045;width:1488;height:2" coordorigin="5746,1045" coordsize="1488,2">
              <v:shape style="position:absolute;left:5746;top:1045;width:1488;height:2" coordorigin="5746,1045" coordsize="1488,0" path="m5746,1045l7234,1045e" filled="false" stroked="true" strokeweight=".48001pt" strokecolor="#000000">
                <v:path arrowok="t"/>
              </v:shape>
            </v:group>
            <v:group style="position:absolute;left:5774;top:1026;width:1460;height:2" coordorigin="5774,1026" coordsize="1460,2">
              <v:shape style="position:absolute;left:5774;top:1026;width:1460;height:2" coordorigin="5774,1026" coordsize="1460,0" path="m5774,1026l7234,1026e" filled="false" stroked="true" strokeweight=".48001pt" strokecolor="#000000">
                <v:path arrowok="t"/>
              </v:shape>
            </v:group>
            <v:group style="position:absolute;left:7234;top:1026;width:29;height:2" coordorigin="7234,1026" coordsize="29,2">
              <v:shape style="position:absolute;left:7234;top:1026;width:29;height:2" coordorigin="7234,1026" coordsize="29,0" path="m7234,1026l7262,1026e" filled="false" stroked="true" strokeweight=".48001pt" strokecolor="#000000">
                <v:path arrowok="t"/>
              </v:shape>
            </v:group>
            <v:group style="position:absolute;left:7234;top:1045;width:1179;height:2" coordorigin="7234,1045" coordsize="1179,2">
              <v:shape style="position:absolute;left:7234;top:1045;width:1179;height:2" coordorigin="7234,1045" coordsize="1179,0" path="m7234,1045l8412,1045e" filled="false" stroked="true" strokeweight=".48001pt" strokecolor="#000000">
                <v:path arrowok="t"/>
              </v:shape>
            </v:group>
            <v:group style="position:absolute;left:7262;top:1026;width:1150;height:2" coordorigin="7262,1026" coordsize="1150,2">
              <v:shape style="position:absolute;left:7262;top:1026;width:1150;height:2" coordorigin="7262,1026" coordsize="1150,0" path="m7262,1026l8412,1026e" filled="false" stroked="true" strokeweight=".48001pt" strokecolor="#000000">
                <v:path arrowok="t"/>
              </v:shape>
              <v:shape style="position:absolute;left:0;top:320;width:9890;height:701" type="#_x0000_t75" stroked="false">
                <v:imagedata r:id="rId77" o:title=""/>
              </v:shape>
            </v:group>
            <v:group style="position:absolute;left:8412;top:1026;width:29;height:2" coordorigin="8412,1026" coordsize="29,2">
              <v:shape style="position:absolute;left:8412;top:1026;width:29;height:2" coordorigin="8412,1026" coordsize="29,0" path="m8412,1026l8441,1026e" filled="false" stroked="true" strokeweight=".48001pt" strokecolor="#000000">
                <v:path arrowok="t"/>
              </v:shape>
            </v:group>
            <v:group style="position:absolute;left:8412;top:1045;width:1462;height:2" coordorigin="8412,1045" coordsize="1462,2">
              <v:shape style="position:absolute;left:8412;top:1045;width:1462;height:2" coordorigin="8412,1045" coordsize="1462,0" path="m8412,1045l9874,1045e" filled="false" stroked="true" strokeweight=".48001pt" strokecolor="#000000">
                <v:path arrowok="t"/>
              </v:shape>
            </v:group>
            <v:group style="position:absolute;left:8441;top:1026;width:1433;height:2" coordorigin="8441,1026" coordsize="1433,2">
              <v:shape style="position:absolute;left:8441;top:1026;width:1433;height:2" coordorigin="8441,1026" coordsize="1433,0" path="m8441,1026l9874,1026e" filled="false" stroked="true" strokeweight=".48001pt" strokecolor="#000000">
                <v:path arrowok="t"/>
              </v:shape>
              <v:shape style="position:absolute;left:440;top:256;width:34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5"/>
                          <w:sz w:val="17"/>
                          <w:szCs w:val="17"/>
                        </w:rPr>
                        <w:t>币别</w:t>
                      </w:r>
                      <w:r>
                        <w:rPr>
                          <w:rFonts w:ascii="宋体" w:hAnsi="宋体" w:cs="宋体" w:eastAsia="宋体" w:hint="default"/>
                          <w:sz w:val="17"/>
                          <w:szCs w:val="17"/>
                        </w:rPr>
                      </w:r>
                    </w:p>
                  </w:txbxContent>
                </v:textbox>
                <w10:wrap type="none"/>
              </v:shape>
              <v:shape style="position:absolute;left:127;top:800;width:34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美元</w:t>
                      </w:r>
                    </w:p>
                  </w:txbxContent>
                </v:textbox>
                <w10:wrap type="none"/>
              </v:shape>
              <v:shape style="position:absolute;left:1426;top:461;width:962;height:504" type="#_x0000_t202" filled="false" stroked="false">
                <v:textbox inset="0,0,0,0">
                  <w:txbxContent>
                    <w:p>
                      <w:pPr>
                        <w:spacing w:line="170" w:lineRule="exact" w:before="0"/>
                        <w:ind w:left="-3" w:right="0" w:firstLine="0"/>
                        <w:jc w:val="center"/>
                        <w:rPr>
                          <w:rFonts w:ascii="宋体" w:hAnsi="宋体" w:cs="宋体" w:eastAsia="宋体" w:hint="default"/>
                          <w:sz w:val="17"/>
                          <w:szCs w:val="17"/>
                        </w:rPr>
                      </w:pPr>
                      <w:r>
                        <w:rPr>
                          <w:rFonts w:ascii="宋体" w:hAnsi="宋体" w:cs="宋体" w:eastAsia="宋体" w:hint="default"/>
                          <w:b/>
                          <w:bCs/>
                          <w:sz w:val="17"/>
                          <w:szCs w:val="17"/>
                        </w:rPr>
                        <w:t>外币数额</w:t>
                      </w:r>
                      <w:r>
                        <w:rPr>
                          <w:rFonts w:ascii="宋体" w:hAnsi="宋体" w:cs="宋体" w:eastAsia="宋体" w:hint="default"/>
                          <w:sz w:val="17"/>
                          <w:szCs w:val="17"/>
                        </w:rPr>
                      </w:r>
                    </w:p>
                    <w:p>
                      <w:pPr>
                        <w:spacing w:before="124"/>
                        <w:ind w:left="0" w:right="0" w:firstLine="0"/>
                        <w:jc w:val="center"/>
                        <w:rPr>
                          <w:rFonts w:ascii="宋体" w:hAnsi="宋体" w:cs="宋体" w:eastAsia="宋体" w:hint="default"/>
                          <w:sz w:val="16"/>
                          <w:szCs w:val="16"/>
                        </w:rPr>
                      </w:pPr>
                      <w:r>
                        <w:rPr>
                          <w:rFonts w:ascii="宋体"/>
                          <w:spacing w:val="-1"/>
                          <w:sz w:val="16"/>
                        </w:rPr>
                        <w:t>1,287,825.60</w:t>
                      </w:r>
                    </w:p>
                  </w:txbxContent>
                </v:textbox>
                <w10:wrap type="none"/>
              </v:shape>
              <v:shape style="position:absolute;left:2927;top:137;width:823;height:828" type="#_x0000_t202" filled="false" stroked="false">
                <v:textbox inset="0,0,0,0">
                  <w:txbxContent>
                    <w:p>
                      <w:pPr>
                        <w:spacing w:line="180" w:lineRule="exact" w:before="0"/>
                        <w:ind w:left="278" w:right="0" w:firstLine="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spacing w:before="91"/>
                        <w:ind w:left="0" w:right="137" w:firstLine="0"/>
                        <w:jc w:val="center"/>
                        <w:rPr>
                          <w:rFonts w:ascii="宋体" w:hAnsi="宋体" w:cs="宋体" w:eastAsia="宋体" w:hint="default"/>
                          <w:sz w:val="17"/>
                          <w:szCs w:val="17"/>
                        </w:rPr>
                      </w:pPr>
                      <w:r>
                        <w:rPr>
                          <w:rFonts w:ascii="宋体" w:hAnsi="宋体" w:cs="宋体" w:eastAsia="宋体" w:hint="default"/>
                          <w:b/>
                          <w:bCs/>
                          <w:sz w:val="17"/>
                          <w:szCs w:val="17"/>
                        </w:rPr>
                        <w:t>折算汇率</w:t>
                      </w:r>
                      <w:r>
                        <w:rPr>
                          <w:rFonts w:ascii="宋体" w:hAnsi="宋体" w:cs="宋体" w:eastAsia="宋体" w:hint="default"/>
                          <w:sz w:val="17"/>
                          <w:szCs w:val="17"/>
                        </w:rPr>
                      </w:r>
                    </w:p>
                    <w:p>
                      <w:pPr>
                        <w:spacing w:before="124"/>
                        <w:ind w:left="0" w:right="137" w:firstLine="0"/>
                        <w:jc w:val="center"/>
                        <w:rPr>
                          <w:rFonts w:ascii="宋体" w:hAnsi="宋体" w:cs="宋体" w:eastAsia="宋体" w:hint="default"/>
                          <w:sz w:val="16"/>
                          <w:szCs w:val="16"/>
                        </w:rPr>
                      </w:pPr>
                      <w:r>
                        <w:rPr>
                          <w:rFonts w:ascii="宋体"/>
                          <w:sz w:val="16"/>
                        </w:rPr>
                        <w:t>6.8282</w:t>
                      </w:r>
                    </w:p>
                  </w:txbxContent>
                </v:textbox>
                <w10:wrap type="none"/>
              </v:shape>
              <v:shape style="position:absolute;left:4358;top:461;width:962;height:504" type="#_x0000_t202" filled="false" stroked="false">
                <v:textbox inset="0,0,0,0">
                  <w:txbxContent>
                    <w:p>
                      <w:pPr>
                        <w:spacing w:line="170" w:lineRule="exact" w:before="0"/>
                        <w:ind w:left="0" w:right="0" w:firstLine="53"/>
                        <w:jc w:val="left"/>
                        <w:rPr>
                          <w:rFonts w:ascii="宋体" w:hAnsi="宋体" w:cs="宋体" w:eastAsia="宋体" w:hint="default"/>
                          <w:sz w:val="17"/>
                          <w:szCs w:val="17"/>
                        </w:rPr>
                      </w:pPr>
                      <w:r>
                        <w:rPr>
                          <w:rFonts w:ascii="宋体" w:hAnsi="宋体" w:cs="宋体" w:eastAsia="宋体" w:hint="default"/>
                          <w:b/>
                          <w:bCs/>
                          <w:sz w:val="17"/>
                          <w:szCs w:val="17"/>
                        </w:rPr>
                        <w:t>折算人民币</w:t>
                      </w:r>
                      <w:r>
                        <w:rPr>
                          <w:rFonts w:ascii="宋体" w:hAnsi="宋体" w:cs="宋体" w:eastAsia="宋体" w:hint="default"/>
                          <w:sz w:val="17"/>
                          <w:szCs w:val="17"/>
                        </w:rPr>
                      </w:r>
                    </w:p>
                    <w:p>
                      <w:pPr>
                        <w:spacing w:before="124"/>
                        <w:ind w:left="0" w:right="0" w:firstLine="0"/>
                        <w:jc w:val="left"/>
                        <w:rPr>
                          <w:rFonts w:ascii="宋体" w:hAnsi="宋体" w:cs="宋体" w:eastAsia="宋体" w:hint="default"/>
                          <w:sz w:val="16"/>
                          <w:szCs w:val="16"/>
                        </w:rPr>
                      </w:pPr>
                      <w:r>
                        <w:rPr>
                          <w:rFonts w:ascii="宋体"/>
                          <w:w w:val="95"/>
                          <w:sz w:val="16"/>
                        </w:rPr>
                        <w:t>8,793,530.76</w:t>
                      </w:r>
                      <w:r>
                        <w:rPr>
                          <w:rFonts w:ascii="宋体"/>
                          <w:sz w:val="16"/>
                        </w:rPr>
                      </w:r>
                    </w:p>
                  </w:txbxContent>
                </v:textbox>
                <w10:wrap type="none"/>
              </v:shape>
              <v:shape style="position:absolute;left:6013;top:461;width:962;height:504" type="#_x0000_t202" filled="false" stroked="false">
                <v:textbox inset="0,0,0,0">
                  <w:txbxContent>
                    <w:p>
                      <w:pPr>
                        <w:spacing w:line="170" w:lineRule="exact" w:before="0"/>
                        <w:ind w:left="-1" w:right="0" w:firstLine="0"/>
                        <w:jc w:val="center"/>
                        <w:rPr>
                          <w:rFonts w:ascii="宋体" w:hAnsi="宋体" w:cs="宋体" w:eastAsia="宋体" w:hint="default"/>
                          <w:sz w:val="17"/>
                          <w:szCs w:val="17"/>
                        </w:rPr>
                      </w:pPr>
                      <w:r>
                        <w:rPr>
                          <w:rFonts w:ascii="宋体" w:hAnsi="宋体" w:cs="宋体" w:eastAsia="宋体" w:hint="default"/>
                          <w:b/>
                          <w:bCs/>
                          <w:sz w:val="17"/>
                          <w:szCs w:val="17"/>
                        </w:rPr>
                        <w:t>外币数额</w:t>
                      </w:r>
                      <w:r>
                        <w:rPr>
                          <w:rFonts w:ascii="宋体" w:hAnsi="宋体" w:cs="宋体" w:eastAsia="宋体" w:hint="default"/>
                          <w:sz w:val="17"/>
                          <w:szCs w:val="17"/>
                        </w:rPr>
                      </w:r>
                    </w:p>
                    <w:p>
                      <w:pPr>
                        <w:spacing w:before="124"/>
                        <w:ind w:left="0" w:right="0" w:firstLine="0"/>
                        <w:jc w:val="center"/>
                        <w:rPr>
                          <w:rFonts w:ascii="宋体" w:hAnsi="宋体" w:cs="宋体" w:eastAsia="宋体" w:hint="default"/>
                          <w:sz w:val="16"/>
                          <w:szCs w:val="16"/>
                        </w:rPr>
                      </w:pPr>
                      <w:r>
                        <w:rPr>
                          <w:rFonts w:ascii="宋体"/>
                          <w:spacing w:val="-1"/>
                          <w:sz w:val="16"/>
                        </w:rPr>
                        <w:t>1,500,730.11</w:t>
                      </w:r>
                    </w:p>
                  </w:txbxContent>
                </v:textbox>
                <w10:wrap type="none"/>
              </v:shape>
              <v:shape style="position:absolute;left:7486;top:137;width:683;height:828" type="#_x0000_t202" filled="false" stroked="false">
                <v:textbox inset="0,0,0,0">
                  <w:txbxContent>
                    <w:p>
                      <w:pPr>
                        <w:spacing w:line="180" w:lineRule="exact" w:before="0"/>
                        <w:ind w:left="0" w:right="0" w:firstLine="54"/>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p>
                      <w:pPr>
                        <w:spacing w:before="91"/>
                        <w:ind w:left="-1" w:right="0" w:firstLine="0"/>
                        <w:jc w:val="center"/>
                        <w:rPr>
                          <w:rFonts w:ascii="宋体" w:hAnsi="宋体" w:cs="宋体" w:eastAsia="宋体" w:hint="default"/>
                          <w:sz w:val="17"/>
                          <w:szCs w:val="17"/>
                        </w:rPr>
                      </w:pPr>
                      <w:r>
                        <w:rPr>
                          <w:rFonts w:ascii="宋体" w:hAnsi="宋体" w:cs="宋体" w:eastAsia="宋体" w:hint="default"/>
                          <w:b/>
                          <w:bCs/>
                          <w:sz w:val="17"/>
                          <w:szCs w:val="17"/>
                        </w:rPr>
                        <w:t>折算汇率</w:t>
                      </w:r>
                      <w:r>
                        <w:rPr>
                          <w:rFonts w:ascii="宋体" w:hAnsi="宋体" w:cs="宋体" w:eastAsia="宋体" w:hint="default"/>
                          <w:sz w:val="17"/>
                          <w:szCs w:val="17"/>
                        </w:rPr>
                      </w:r>
                    </w:p>
                    <w:p>
                      <w:pPr>
                        <w:spacing w:before="124"/>
                        <w:ind w:left="0" w:right="0" w:firstLine="0"/>
                        <w:jc w:val="center"/>
                        <w:rPr>
                          <w:rFonts w:ascii="宋体" w:hAnsi="宋体" w:cs="宋体" w:eastAsia="宋体" w:hint="default"/>
                          <w:sz w:val="16"/>
                          <w:szCs w:val="16"/>
                        </w:rPr>
                      </w:pPr>
                      <w:r>
                        <w:rPr>
                          <w:rFonts w:ascii="宋体"/>
                          <w:sz w:val="16"/>
                        </w:rPr>
                        <w:t>6.8346</w:t>
                      </w:r>
                    </w:p>
                  </w:txbxContent>
                </v:textbox>
                <w10:wrap type="none"/>
              </v:shape>
              <v:shape style="position:absolute;left:8623;top:461;width:1042;height:504" type="#_x0000_t202" filled="false" stroked="false">
                <v:textbox inset="0,0,0,0">
                  <w:txbxContent>
                    <w:p>
                      <w:pPr>
                        <w:spacing w:line="170" w:lineRule="exact" w:before="0"/>
                        <w:ind w:left="0" w:right="0" w:firstLine="93"/>
                        <w:jc w:val="left"/>
                        <w:rPr>
                          <w:rFonts w:ascii="宋体" w:hAnsi="宋体" w:cs="宋体" w:eastAsia="宋体" w:hint="default"/>
                          <w:sz w:val="17"/>
                          <w:szCs w:val="17"/>
                        </w:rPr>
                      </w:pPr>
                      <w:r>
                        <w:rPr>
                          <w:rFonts w:ascii="宋体" w:hAnsi="宋体" w:cs="宋体" w:eastAsia="宋体" w:hint="default"/>
                          <w:b/>
                          <w:bCs/>
                          <w:sz w:val="17"/>
                          <w:szCs w:val="17"/>
                        </w:rPr>
                        <w:t>折算人民币</w:t>
                      </w:r>
                      <w:r>
                        <w:rPr>
                          <w:rFonts w:ascii="宋体" w:hAnsi="宋体" w:cs="宋体" w:eastAsia="宋体" w:hint="default"/>
                          <w:sz w:val="17"/>
                          <w:szCs w:val="17"/>
                        </w:rPr>
                      </w:r>
                    </w:p>
                    <w:p>
                      <w:pPr>
                        <w:spacing w:before="124"/>
                        <w:ind w:left="0" w:right="0" w:firstLine="0"/>
                        <w:jc w:val="left"/>
                        <w:rPr>
                          <w:rFonts w:ascii="宋体" w:hAnsi="宋体" w:cs="宋体" w:eastAsia="宋体" w:hint="default"/>
                          <w:sz w:val="16"/>
                          <w:szCs w:val="16"/>
                        </w:rPr>
                      </w:pPr>
                      <w:r>
                        <w:rPr>
                          <w:rFonts w:ascii="宋体"/>
                          <w:w w:val="95"/>
                          <w:sz w:val="16"/>
                        </w:rPr>
                        <w:t>10,256,890.01</w:t>
                      </w:r>
                      <w:r>
                        <w:rPr>
                          <w:rFonts w:ascii="宋体"/>
                          <w:sz w:val="16"/>
                        </w:rPr>
                      </w:r>
                    </w:p>
                  </w:txbxContent>
                </v:textbox>
                <w10:wrap type="none"/>
              </v:shape>
            </v:group>
          </v:group>
        </w:pict>
      </w:r>
      <w:r>
        <w:rPr>
          <w:rFonts w:ascii="宋体" w:hAnsi="宋体" w:cs="宋体" w:eastAsia="宋体" w:hint="default"/>
          <w:position w:val="-20"/>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t>2、期末单项金额重大或虽不重大但单独进行减值测试的应收账款坏账准备计提：</w:t>
      </w:r>
    </w:p>
    <w:p>
      <w:pPr>
        <w:spacing w:line="240" w:lineRule="auto" w:before="11"/>
        <w:rPr>
          <w:rFonts w:ascii="宋体" w:hAnsi="宋体" w:cs="宋体" w:eastAsia="宋体" w:hint="default"/>
          <w:sz w:val="15"/>
          <w:szCs w:val="15"/>
        </w:rPr>
      </w:pPr>
    </w:p>
    <w:p>
      <w:pPr>
        <w:spacing w:line="4437" w:lineRule="exact"/>
        <w:ind w:left="106"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94.4pt;height:221.9pt;mso-position-horizontal-relative:char;mso-position-vertical-relative:line" coordorigin="0,0" coordsize="9888,4438">
            <v:group style="position:absolute;left:19;top:5;width:2589;height:2" coordorigin="19,5" coordsize="2589,2">
              <v:shape style="position:absolute;left:19;top:5;width:2589;height:2" coordorigin="19,5" coordsize="2589,0" path="m19,5l2608,5e" filled="false" stroked="true" strokeweight=".47998pt" strokecolor="#000000">
                <v:path arrowok="t"/>
              </v:shape>
            </v:group>
            <v:group style="position:absolute;left:19;top:24;width:2589;height:2" coordorigin="19,24" coordsize="2589,2">
              <v:shape style="position:absolute;left:19;top:24;width:2589;height:2" coordorigin="19,24" coordsize="2589,0" path="m19,24l2608,24e" filled="false" stroked="true" strokeweight=".48001pt" strokecolor="#000000">
                <v:path arrowok="t"/>
              </v:shape>
              <v:shape style="position:absolute;left:2608;top:29;width:10;height:2" type="#_x0000_t75" stroked="false">
                <v:imagedata r:id="rId37" o:title=""/>
              </v:shape>
            </v:group>
            <v:group style="position:absolute;left:2608;top:5;width:29;height:2" coordorigin="2608,5" coordsize="29,2">
              <v:shape style="position:absolute;left:2608;top:5;width:29;height:2" coordorigin="2608,5" coordsize="29,0" path="m2608,5l2636,5e" filled="false" stroked="true" strokeweight=".47998pt" strokecolor="#000000">
                <v:path arrowok="t"/>
              </v:shape>
            </v:group>
            <v:group style="position:absolute;left:2608;top:24;width:29;height:2" coordorigin="2608,24" coordsize="29,2">
              <v:shape style="position:absolute;left:2608;top:24;width:29;height:2" coordorigin="2608,24" coordsize="29,0" path="m2608,24l2636,24e" filled="false" stroked="true" strokeweight=".48001pt" strokecolor="#000000">
                <v:path arrowok="t"/>
              </v:shape>
            </v:group>
            <v:group style="position:absolute;left:2636;top:5;width:1700;height:2" coordorigin="2636,5" coordsize="1700,2">
              <v:shape style="position:absolute;left:2636;top:5;width:1700;height:2" coordorigin="2636,5" coordsize="1700,0" path="m2636,5l4336,5e" filled="false" stroked="true" strokeweight=".47998pt" strokecolor="#000000">
                <v:path arrowok="t"/>
              </v:shape>
            </v:group>
            <v:group style="position:absolute;left:2636;top:24;width:1700;height:2" coordorigin="2636,24" coordsize="1700,2">
              <v:shape style="position:absolute;left:2636;top:24;width:1700;height:2" coordorigin="2636,24" coordsize="1700,0" path="m2636,24l4336,24e" filled="false" stroked="true" strokeweight=".48001pt" strokecolor="#000000">
                <v:path arrowok="t"/>
              </v:shape>
              <v:shape style="position:absolute;left:4336;top:29;width:10;height:2" type="#_x0000_t75" stroked="false">
                <v:imagedata r:id="rId37" o:title=""/>
              </v:shape>
            </v:group>
            <v:group style="position:absolute;left:4336;top:5;width:29;height:2" coordorigin="4336,5" coordsize="29,2">
              <v:shape style="position:absolute;left:4336;top:5;width:29;height:2" coordorigin="4336,5" coordsize="29,0" path="m4336,5l4364,5e" filled="false" stroked="true" strokeweight=".47998pt" strokecolor="#000000">
                <v:path arrowok="t"/>
              </v:shape>
            </v:group>
            <v:group style="position:absolute;left:4336;top:24;width:29;height:2" coordorigin="4336,24" coordsize="29,2">
              <v:shape style="position:absolute;left:4336;top:24;width:29;height:2" coordorigin="4336,24" coordsize="29,0" path="m4336,24l4364,24e" filled="false" stroked="true" strokeweight=".48001pt" strokecolor="#000000">
                <v:path arrowok="t"/>
              </v:shape>
            </v:group>
            <v:group style="position:absolute;left:4364;top:5;width:1528;height:2" coordorigin="4364,5" coordsize="1528,2">
              <v:shape style="position:absolute;left:4364;top:5;width:1528;height:2" coordorigin="4364,5" coordsize="1528,0" path="m4364,5l5892,5e" filled="false" stroked="true" strokeweight=".47998pt" strokecolor="#000000">
                <v:path arrowok="t"/>
              </v:shape>
            </v:group>
            <v:group style="position:absolute;left:4364;top:24;width:1528;height:2" coordorigin="4364,24" coordsize="1528,2">
              <v:shape style="position:absolute;left:4364;top:24;width:1528;height:2" coordorigin="4364,24" coordsize="1528,0" path="m4364,24l5892,24e" filled="false" stroked="true" strokeweight=".48001pt" strokecolor="#000000">
                <v:path arrowok="t"/>
              </v:shape>
              <v:shape style="position:absolute;left:5892;top:29;width:10;height:2" type="#_x0000_t75" stroked="false">
                <v:imagedata r:id="rId37" o:title=""/>
              </v:shape>
            </v:group>
            <v:group style="position:absolute;left:5892;top:5;width:29;height:2" coordorigin="5892,5" coordsize="29,2">
              <v:shape style="position:absolute;left:5892;top:5;width:29;height:2" coordorigin="5892,5" coordsize="29,0" path="m5892,5l5921,5e" filled="false" stroked="true" strokeweight=".47998pt" strokecolor="#000000">
                <v:path arrowok="t"/>
              </v:shape>
            </v:group>
            <v:group style="position:absolute;left:5892;top:24;width:29;height:2" coordorigin="5892,24" coordsize="29,2">
              <v:shape style="position:absolute;left:5892;top:24;width:29;height:2" coordorigin="5892,24" coordsize="29,0" path="m5892,24l5921,24e" filled="false" stroked="true" strokeweight=".48001pt" strokecolor="#000000">
                <v:path arrowok="t"/>
              </v:shape>
            </v:group>
            <v:group style="position:absolute;left:5921;top:5;width:1356;height:2" coordorigin="5921,5" coordsize="1356,2">
              <v:shape style="position:absolute;left:5921;top:5;width:1356;height:2" coordorigin="5921,5" coordsize="1356,0" path="m5921,5l7277,5e" filled="false" stroked="true" strokeweight=".47998pt" strokecolor="#000000">
                <v:path arrowok="t"/>
              </v:shape>
            </v:group>
            <v:group style="position:absolute;left:5921;top:24;width:1356;height:2" coordorigin="5921,24" coordsize="1356,2">
              <v:shape style="position:absolute;left:5921;top:24;width:1356;height:2" coordorigin="5921,24" coordsize="1356,0" path="m5921,24l7277,24e" filled="false" stroked="true" strokeweight=".48001pt" strokecolor="#000000">
                <v:path arrowok="t"/>
              </v:shape>
              <v:shape style="position:absolute;left:7277;top:29;width:10;height:2" type="#_x0000_t75" stroked="false">
                <v:imagedata r:id="rId37" o:title=""/>
              </v:shape>
            </v:group>
            <v:group style="position:absolute;left:7277;top:5;width:29;height:2" coordorigin="7277,5" coordsize="29,2">
              <v:shape style="position:absolute;left:7277;top:5;width:29;height:2" coordorigin="7277,5" coordsize="29,0" path="m7277,5l7306,5e" filled="false" stroked="true" strokeweight=".47998pt" strokecolor="#000000">
                <v:path arrowok="t"/>
              </v:shape>
            </v:group>
            <v:group style="position:absolute;left:7277;top:24;width:29;height:2" coordorigin="7277,24" coordsize="29,2">
              <v:shape style="position:absolute;left:7277;top:24;width:29;height:2" coordorigin="7277,24" coordsize="29,0" path="m7277,24l7306,24e" filled="false" stroked="true" strokeweight=".48001pt" strokecolor="#000000">
                <v:path arrowok="t"/>
              </v:shape>
            </v:group>
            <v:group style="position:absolute;left:7306;top:5;width:2561;height:2" coordorigin="7306,5" coordsize="2561,2">
              <v:shape style="position:absolute;left:7306;top:5;width:2561;height:2" coordorigin="7306,5" coordsize="2561,0" path="m7306,5l9866,5e" filled="false" stroked="true" strokeweight=".48pt" strokecolor="#000000">
                <v:path arrowok="t"/>
              </v:shape>
            </v:group>
            <v:group style="position:absolute;left:7306;top:24;width:2561;height:2" coordorigin="7306,24" coordsize="2561,2">
              <v:shape style="position:absolute;left:7306;top:24;width:2561;height:2" coordorigin="7306,24" coordsize="2561,0" path="m7306,24l9866,24e" filled="false" stroked="true" strokeweight=".48pt" strokecolor="#000000">
                <v:path arrowok="t"/>
              </v:shape>
              <v:shape style="position:absolute;left:2588;top:11;width:4717;height:430" type="#_x0000_t75" stroked="false">
                <v:imagedata r:id="rId78" o:title=""/>
              </v:shape>
            </v:group>
            <v:group style="position:absolute;left:5;top:4433;width:2603;height:2" coordorigin="5,4433" coordsize="2603,2">
              <v:shape style="position:absolute;left:5;top:4433;width:2603;height:2" coordorigin="5,4433" coordsize="2603,0" path="m5,4433l2608,4433e" filled="false" stroked="true" strokeweight=".48pt" strokecolor="#000000">
                <v:path arrowok="t"/>
              </v:shape>
            </v:group>
            <v:group style="position:absolute;left:5;top:4414;width:2603;height:2" coordorigin="5,4414" coordsize="2603,2">
              <v:shape style="position:absolute;left:5;top:4414;width:2603;height:2" coordorigin="5,4414" coordsize="2603,0" path="m5,4414l2608,4414e" filled="false" stroked="true" strokeweight=".48pt" strokecolor="#000000">
                <v:path arrowok="t"/>
              </v:shape>
            </v:group>
            <v:group style="position:absolute;left:2608;top:4414;width:29;height:2" coordorigin="2608,4414" coordsize="29,2">
              <v:shape style="position:absolute;left:2608;top:4414;width:29;height:2" coordorigin="2608,4414" coordsize="29,0" path="m2608,4414l2636,4414e" filled="false" stroked="true" strokeweight=".48pt" strokecolor="#000000">
                <v:path arrowok="t"/>
              </v:shape>
            </v:group>
            <v:group style="position:absolute;left:2608;top:4433;width:1728;height:2" coordorigin="2608,4433" coordsize="1728,2">
              <v:shape style="position:absolute;left:2608;top:4433;width:1728;height:2" coordorigin="2608,4433" coordsize="1728,0" path="m2608,4433l4336,4433e" filled="false" stroked="true" strokeweight=".48pt" strokecolor="#000000">
                <v:path arrowok="t"/>
              </v:shape>
            </v:group>
            <v:group style="position:absolute;left:2636;top:4414;width:1700;height:2" coordorigin="2636,4414" coordsize="1700,2">
              <v:shape style="position:absolute;left:2636;top:4414;width:1700;height:2" coordorigin="2636,4414" coordsize="1700,0" path="m2636,4414l4336,4414e" filled="false" stroked="true" strokeweight=".48pt" strokecolor="#000000">
                <v:path arrowok="t"/>
              </v:shape>
            </v:group>
            <v:group style="position:absolute;left:4336;top:4414;width:29;height:2" coordorigin="4336,4414" coordsize="29,2">
              <v:shape style="position:absolute;left:4336;top:4414;width:29;height:2" coordorigin="4336,4414" coordsize="29,0" path="m4336,4414l4364,4414e" filled="false" stroked="true" strokeweight=".48pt" strokecolor="#000000">
                <v:path arrowok="t"/>
              </v:shape>
            </v:group>
            <v:group style="position:absolute;left:4336;top:4433;width:1557;height:2" coordorigin="4336,4433" coordsize="1557,2">
              <v:shape style="position:absolute;left:4336;top:4433;width:1557;height:2" coordorigin="4336,4433" coordsize="1557,0" path="m4336,4433l5892,4433e" filled="false" stroked="true" strokeweight=".48pt" strokecolor="#000000">
                <v:path arrowok="t"/>
              </v:shape>
            </v:group>
            <v:group style="position:absolute;left:4364;top:4414;width:1528;height:2" coordorigin="4364,4414" coordsize="1528,2">
              <v:shape style="position:absolute;left:4364;top:4414;width:1528;height:2" coordorigin="4364,4414" coordsize="1528,0" path="m4364,4414l5892,4414e" filled="false" stroked="true" strokeweight=".48pt" strokecolor="#000000">
                <v:path arrowok="t"/>
              </v:shape>
            </v:group>
            <v:group style="position:absolute;left:5892;top:4414;width:29;height:2" coordorigin="5892,4414" coordsize="29,2">
              <v:shape style="position:absolute;left:5892;top:4414;width:29;height:2" coordorigin="5892,4414" coordsize="29,0" path="m5892,4414l5921,4414e" filled="false" stroked="true" strokeweight=".48pt" strokecolor="#000000">
                <v:path arrowok="t"/>
              </v:shape>
            </v:group>
            <v:group style="position:absolute;left:5892;top:4433;width:1385;height:2" coordorigin="5892,4433" coordsize="1385,2">
              <v:shape style="position:absolute;left:5892;top:4433;width:1385;height:2" coordorigin="5892,4433" coordsize="1385,0" path="m5892,4433l7277,4433e" filled="false" stroked="true" strokeweight=".48pt" strokecolor="#000000">
                <v:path arrowok="t"/>
              </v:shape>
            </v:group>
            <v:group style="position:absolute;left:5921;top:4414;width:1356;height:2" coordorigin="5921,4414" coordsize="1356,2">
              <v:shape style="position:absolute;left:5921;top:4414;width:1356;height:2" coordorigin="5921,4414" coordsize="1356,0" path="m5921,4414l7277,4414e" filled="false" stroked="true" strokeweight=".48pt" strokecolor="#000000">
                <v:path arrowok="t"/>
              </v:shape>
              <v:shape style="position:absolute;left:0;top:408;width:9888;height:4001" type="#_x0000_t75" stroked="false">
                <v:imagedata r:id="rId79" o:title=""/>
              </v:shape>
            </v:group>
            <v:group style="position:absolute;left:7277;top:4414;width:29;height:2" coordorigin="7277,4414" coordsize="29,2">
              <v:shape style="position:absolute;left:7277;top:4414;width:29;height:2" coordorigin="7277,4414" coordsize="29,0" path="m7277,4414l7306,4414e" filled="false" stroked="true" strokeweight=".48pt" strokecolor="#000000">
                <v:path arrowok="t"/>
              </v:shape>
            </v:group>
            <v:group style="position:absolute;left:7277;top:4433;width:29;height:2" coordorigin="7277,4433" coordsize="29,2">
              <v:shape style="position:absolute;left:7277;top:4433;width:29;height:2" coordorigin="7277,4433" coordsize="29,0" path="m7277,4433l7306,4433e" filled="false" stroked="true" strokeweight=".48pt" strokecolor="#000000">
                <v:path arrowok="t"/>
              </v:shape>
            </v:group>
            <v:group style="position:absolute;left:7306;top:4433;width:2568;height:2" coordorigin="7306,4433" coordsize="2568,2">
              <v:shape style="position:absolute;left:7306;top:4433;width:2568;height:2" coordorigin="7306,4433" coordsize="2568,0" path="m7306,4433l9874,4433e" filled="false" stroked="true" strokeweight=".48pt" strokecolor="#000000">
                <v:path arrowok="t"/>
              </v:shape>
            </v:group>
            <v:group style="position:absolute;left:7306;top:4414;width:2568;height:2" coordorigin="7306,4414" coordsize="2568,2">
              <v:shape style="position:absolute;left:7306;top:4414;width:2568;height:2" coordorigin="7306,4414" coordsize="2568,0" path="m7306,4414l9874,4414e" filled="false" stroked="true" strokeweight=".48pt" strokecolor="#000000">
                <v:path arrowok="t"/>
              </v:shape>
              <v:shape style="position:absolute;left:833;top:146;width:96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应收账款内容</w:t>
                      </w:r>
                      <w:r>
                        <w:rPr>
                          <w:rFonts w:ascii="宋体" w:hAnsi="宋体" w:cs="宋体" w:eastAsia="宋体" w:hint="default"/>
                          <w:sz w:val="16"/>
                          <w:szCs w:val="16"/>
                        </w:rPr>
                      </w:r>
                    </w:p>
                  </w:txbxContent>
                </v:textbox>
                <w10:wrap type="none"/>
              </v:shape>
              <v:shape style="position:absolute;left:3155;top:14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xbxContent>
                </v:textbox>
                <w10:wrap type="none"/>
              </v:shape>
              <v:shape style="position:absolute;left:4798;top:14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坏账金额</w:t>
                      </w:r>
                      <w:r>
                        <w:rPr>
                          <w:rFonts w:ascii="宋体" w:hAnsi="宋体" w:cs="宋体" w:eastAsia="宋体" w:hint="default"/>
                          <w:sz w:val="16"/>
                          <w:szCs w:val="16"/>
                        </w:rPr>
                      </w:r>
                    </w:p>
                  </w:txbxContent>
                </v:textbox>
                <w10:wrap type="none"/>
              </v:shape>
              <v:shape style="position:absolute;left:6266;top:14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计提比例</w:t>
                      </w:r>
                      <w:r>
                        <w:rPr>
                          <w:rFonts w:ascii="宋体" w:hAnsi="宋体" w:cs="宋体" w:eastAsia="宋体" w:hint="default"/>
                          <w:sz w:val="16"/>
                          <w:szCs w:val="16"/>
                        </w:rPr>
                      </w:r>
                    </w:p>
                  </w:txbxContent>
                </v:textbox>
                <w10:wrap type="none"/>
              </v:shape>
              <v:shape style="position:absolute;left:8417;top:146;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理由</w:t>
                      </w:r>
                      <w:r>
                        <w:rPr>
                          <w:rFonts w:ascii="宋体" w:hAnsi="宋体" w:cs="宋体" w:eastAsia="宋体" w:hint="default"/>
                          <w:sz w:val="16"/>
                          <w:szCs w:val="16"/>
                        </w:rPr>
                      </w:r>
                    </w:p>
                  </w:txbxContent>
                </v:textbox>
                <w10:wrap type="none"/>
              </v:shape>
              <v:shape style="position:absolute;left:127;top:703;width:14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某国有银行山东分行</w:t>
                      </w:r>
                    </w:p>
                  </w:txbxContent>
                </v:textbox>
                <w10:wrap type="none"/>
              </v:shape>
              <v:shape style="position:absolute;left:3274;top:703;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9,930,939.22</w:t>
                      </w:r>
                      <w:r>
                        <w:rPr>
                          <w:rFonts w:ascii="宋体"/>
                          <w:sz w:val="16"/>
                        </w:rPr>
                      </w:r>
                    </w:p>
                  </w:txbxContent>
                </v:textbox>
                <w10:wrap type="none"/>
              </v:shape>
              <v:shape style="position:absolute;left:5070;top:703;width:7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71,798.23</w:t>
                      </w:r>
                      <w:r>
                        <w:rPr>
                          <w:rFonts w:ascii="宋体"/>
                          <w:sz w:val="16"/>
                        </w:rPr>
                      </w:r>
                    </w:p>
                  </w:txbxContent>
                </v:textbox>
                <w10:wrap type="none"/>
              </v:shape>
              <v:shape style="position:absolute;left:6772;top:547;width:2927;height:473" type="#_x0000_t202" filled="false" stroked="false">
                <v:textbox inset="0,0,0,0">
                  <w:txbxContent>
                    <w:p>
                      <w:pPr>
                        <w:spacing w:line="133" w:lineRule="exact" w:before="0"/>
                        <w:ind w:left="684" w:right="0" w:firstLine="0"/>
                        <w:jc w:val="center"/>
                        <w:rPr>
                          <w:rFonts w:ascii="宋体" w:hAnsi="宋体" w:cs="宋体" w:eastAsia="宋体" w:hint="default"/>
                          <w:sz w:val="16"/>
                          <w:szCs w:val="16"/>
                        </w:rPr>
                      </w:pPr>
                      <w:r>
                        <w:rPr>
                          <w:rFonts w:ascii="宋体" w:hAnsi="宋体" w:cs="宋体" w:eastAsia="宋体" w:hint="default"/>
                          <w:sz w:val="16"/>
                          <w:szCs w:val="16"/>
                        </w:rPr>
                        <w:t>1-3</w:t>
                      </w:r>
                      <w:r>
                        <w:rPr>
                          <w:rFonts w:ascii="宋体" w:hAnsi="宋体" w:cs="宋体" w:eastAsia="宋体" w:hint="default"/>
                          <w:spacing w:val="-44"/>
                          <w:sz w:val="16"/>
                          <w:szCs w:val="16"/>
                        </w:rPr>
                        <w:t> </w:t>
                      </w:r>
                      <w:r>
                        <w:rPr>
                          <w:rFonts w:ascii="宋体" w:hAnsi="宋体" w:cs="宋体" w:eastAsia="宋体" w:hint="default"/>
                          <w:sz w:val="16"/>
                          <w:szCs w:val="16"/>
                        </w:rPr>
                        <w:t>个月内账龄为</w:t>
                      </w:r>
                      <w:r>
                        <w:rPr>
                          <w:rFonts w:ascii="宋体" w:hAnsi="宋体" w:cs="宋体" w:eastAsia="宋体" w:hint="default"/>
                          <w:spacing w:val="-45"/>
                          <w:sz w:val="16"/>
                          <w:szCs w:val="16"/>
                        </w:rPr>
                        <w:t> </w:t>
                      </w:r>
                      <w:r>
                        <w:rPr>
                          <w:rFonts w:ascii="宋体" w:hAnsi="宋体" w:cs="宋体" w:eastAsia="宋体" w:hint="default"/>
                          <w:sz w:val="16"/>
                          <w:szCs w:val="16"/>
                        </w:rPr>
                        <w:t>7,179,823.00</w:t>
                      </w:r>
                    </w:p>
                    <w:p>
                      <w:pPr>
                        <w:spacing w:line="157" w:lineRule="exact" w:before="0"/>
                        <w:ind w:left="0" w:right="0" w:firstLine="0"/>
                        <w:jc w:val="left"/>
                        <w:rPr>
                          <w:rFonts w:ascii="宋体" w:hAnsi="宋体" w:cs="宋体" w:eastAsia="宋体" w:hint="default"/>
                          <w:sz w:val="16"/>
                          <w:szCs w:val="16"/>
                        </w:rPr>
                      </w:pPr>
                      <w:r>
                        <w:rPr>
                          <w:rFonts w:ascii="宋体"/>
                          <w:sz w:val="16"/>
                        </w:rPr>
                        <w:t>0.72%</w:t>
                      </w:r>
                    </w:p>
                    <w:p>
                      <w:pPr>
                        <w:spacing w:line="183" w:lineRule="exact" w:before="0"/>
                        <w:ind w:left="683" w:right="0" w:firstLine="0"/>
                        <w:jc w:val="center"/>
                        <w:rPr>
                          <w:rFonts w:ascii="宋体" w:hAnsi="宋体" w:cs="宋体" w:eastAsia="宋体" w:hint="default"/>
                          <w:sz w:val="16"/>
                          <w:szCs w:val="16"/>
                        </w:rPr>
                      </w:pPr>
                      <w:r>
                        <w:rPr>
                          <w:rFonts w:ascii="宋体" w:hAnsi="宋体" w:cs="宋体" w:eastAsia="宋体" w:hint="default"/>
                          <w:sz w:val="16"/>
                          <w:szCs w:val="16"/>
                        </w:rPr>
                        <w:t>元，其余账龄为一个月内</w:t>
                      </w:r>
                    </w:p>
                  </w:txbxContent>
                </v:textbox>
                <w10:wrap type="none"/>
              </v:shape>
              <v:shape style="position:absolute;left:127;top:1274;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国家某银行</w:t>
                      </w:r>
                    </w:p>
                  </w:txbxContent>
                </v:textbox>
                <w10:wrap type="none"/>
              </v:shape>
              <v:shape style="position:absolute;left:3272;top:1274;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
                          <w:sz w:val="16"/>
                        </w:rPr>
                        <w:t>7,928,873.60</w:t>
                      </w:r>
                    </w:p>
                  </w:txbxContent>
                </v:textbox>
                <w10:wrap type="none"/>
              </v:shape>
              <v:shape style="position:absolute;left:8016;top:1274;width:11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账龄为一个月内</w:t>
                      </w:r>
                    </w:p>
                  </w:txbxContent>
                </v:textbox>
                <w10:wrap type="none"/>
              </v:shape>
              <v:shape style="position:absolute;left:127;top:1705;width:11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某国有商业银行</w:t>
                      </w:r>
                    </w:p>
                  </w:txbxContent>
                </v:textbox>
                <w10:wrap type="none"/>
              </v:shape>
              <v:shape style="position:absolute;left:3273;top:1705;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
                          <w:sz w:val="16"/>
                        </w:rPr>
                        <w:t>6,668,627.67</w:t>
                      </w:r>
                    </w:p>
                  </w:txbxContent>
                </v:textbox>
                <w10:wrap type="none"/>
              </v:shape>
              <v:shape style="position:absolute;left:8016;top:1705;width:11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账龄为一个月内</w:t>
                      </w:r>
                    </w:p>
                  </w:txbxContent>
                </v:textbox>
                <w10:wrap type="none"/>
              </v:shape>
              <v:shape style="position:absolute;left:127;top:2121;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广州某公司</w:t>
                      </w:r>
                    </w:p>
                  </w:txbxContent>
                </v:textbox>
                <w10:wrap type="none"/>
              </v:shape>
              <v:shape style="position:absolute;left:3272;top:2121;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
                          <w:sz w:val="16"/>
                        </w:rPr>
                        <w:t>7,397,800.00</w:t>
                      </w:r>
                    </w:p>
                  </w:txbxContent>
                </v:textbox>
                <w10:wrap type="none"/>
              </v:shape>
              <v:shape style="position:absolute;left:8016;top:2121;width:11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账龄为一个月内</w:t>
                      </w:r>
                    </w:p>
                  </w:txbxContent>
                </v:textbox>
                <w10:wrap type="none"/>
              </v:shape>
              <v:shape style="position:absolute;left:127;top:2523;width:12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某股份制商业银行</w:t>
                      </w:r>
                    </w:p>
                  </w:txbxContent>
                </v:textbox>
                <w10:wrap type="none"/>
              </v:shape>
              <v:shape style="position:absolute;left:3273;top:2523;width:95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pacing w:val="-1"/>
                          <w:sz w:val="16"/>
                        </w:rPr>
                        <w:t>5,010,700.00</w:t>
                      </w:r>
                    </w:p>
                  </w:txbxContent>
                </v:textbox>
                <w10:wrap type="none"/>
              </v:shape>
              <v:shape style="position:absolute;left:8016;top:2523;width:11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账龄为一个月内</w:t>
                      </w:r>
                      <w:r>
                        <w:rPr>
                          <w:rFonts w:ascii="宋体" w:hAnsi="宋体" w:cs="宋体" w:eastAsia="宋体" w:hint="default"/>
                          <w:sz w:val="16"/>
                          <w:szCs w:val="16"/>
                        </w:rPr>
                      </w:r>
                    </w:p>
                  </w:txbxContent>
                </v:textbox>
                <w10:wrap type="none"/>
              </v:shape>
              <v:shape style="position:absolute;left:127;top:2925;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北京某公司</w:t>
                      </w:r>
                    </w:p>
                  </w:txbxContent>
                </v:textbox>
                <w10:wrap type="none"/>
              </v:shape>
              <v:shape style="position:absolute;left:3273;top:2925;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2,000,143.20</w:t>
                      </w:r>
                      <w:r>
                        <w:rPr>
                          <w:rFonts w:ascii="宋体"/>
                          <w:sz w:val="16"/>
                        </w:rPr>
                      </w:r>
                    </w:p>
                  </w:txbxContent>
                </v:textbox>
                <w10:wrap type="none"/>
              </v:shape>
              <v:shape style="position:absolute;left:4829;top:2925;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2,000,143.20</w:t>
                      </w:r>
                      <w:r>
                        <w:rPr>
                          <w:rFonts w:ascii="宋体"/>
                          <w:sz w:val="16"/>
                        </w:rPr>
                      </w:r>
                    </w:p>
                  </w:txbxContent>
                </v:textbox>
                <w10:wrap type="none"/>
              </v:shape>
              <v:shape style="position:absolute;left:6849;top:2925;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100%</w:t>
                      </w:r>
                    </w:p>
                  </w:txbxContent>
                </v:textbox>
                <w10:wrap type="none"/>
              </v:shape>
              <v:shape style="position:absolute;left:7855;top:2925;width:14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预计该款项无法收回</w:t>
                      </w:r>
                    </w:p>
                  </w:txbxContent>
                </v:textbox>
                <w10:wrap type="none"/>
              </v:shape>
              <v:shape style="position:absolute;left:127;top:3327;width:14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云南某股份有限公司</w:t>
                      </w:r>
                    </w:p>
                  </w:txbxContent>
                </v:textbox>
                <w10:wrap type="none"/>
              </v:shape>
              <v:shape style="position:absolute;left:3433;top:332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903,455.27</w:t>
                      </w:r>
                      <w:r>
                        <w:rPr>
                          <w:rFonts w:ascii="宋体"/>
                          <w:sz w:val="16"/>
                        </w:rPr>
                      </w:r>
                    </w:p>
                  </w:txbxContent>
                </v:textbox>
                <w10:wrap type="none"/>
              </v:shape>
              <v:shape style="position:absolute;left:4989;top:3327;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879,723.88</w:t>
                      </w:r>
                      <w:r>
                        <w:rPr>
                          <w:rFonts w:ascii="宋体"/>
                          <w:sz w:val="16"/>
                        </w:rPr>
                      </w:r>
                    </w:p>
                  </w:txbxContent>
                </v:textbox>
                <w10:wrap type="none"/>
              </v:shape>
              <v:shape style="position:absolute;left:6690;top:3327;width:4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97.37%</w:t>
                      </w:r>
                      <w:r>
                        <w:rPr>
                          <w:rFonts w:ascii="宋体"/>
                          <w:sz w:val="16"/>
                        </w:rPr>
                      </w:r>
                    </w:p>
                  </w:txbxContent>
                </v:textbox>
                <w10:wrap type="none"/>
              </v:shape>
              <v:shape style="position:absolute;left:8096;top:3327;width:9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公司濒临倒闭</w:t>
                      </w:r>
                    </w:p>
                  </w:txbxContent>
                </v:textbox>
                <w10:wrap type="none"/>
              </v:shape>
              <v:shape style="position:absolute;left:127;top:3729;width:11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南宁某有限公司</w:t>
                      </w:r>
                    </w:p>
                  </w:txbxContent>
                </v:textbox>
                <w10:wrap type="none"/>
              </v:shape>
              <v:shape style="position:absolute;left:3273;top:3729;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1,434,416.00</w:t>
                      </w:r>
                      <w:r>
                        <w:rPr>
                          <w:rFonts w:ascii="宋体"/>
                          <w:sz w:val="16"/>
                        </w:rPr>
                      </w:r>
                    </w:p>
                  </w:txbxContent>
                </v:textbox>
                <w10:wrap type="none"/>
              </v:shape>
              <v:shape style="position:absolute;left:4829;top:3729;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1,434,416.00</w:t>
                      </w:r>
                      <w:r>
                        <w:rPr>
                          <w:rFonts w:ascii="宋体"/>
                          <w:sz w:val="16"/>
                        </w:rPr>
                      </w:r>
                    </w:p>
                  </w:txbxContent>
                </v:textbox>
                <w10:wrap type="none"/>
              </v:shape>
              <v:shape style="position:absolute;left:6849;top:3729;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100%</w:t>
                      </w:r>
                    </w:p>
                  </w:txbxContent>
                </v:textbox>
                <w10:wrap type="none"/>
              </v:shape>
              <v:shape style="position:absolute;left:7855;top:3729;width:144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预计该款项无法收回</w:t>
                      </w:r>
                    </w:p>
                  </w:txbxContent>
                </v:textbox>
                <w10:wrap type="none"/>
              </v:shape>
              <v:shape style="position:absolute;left:127;top:4131;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shape style="position:absolute;left:3192;top:4131;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41,274,954.96</w:t>
                      </w:r>
                      <w:r>
                        <w:rPr>
                          <w:rFonts w:ascii="宋体"/>
                          <w:sz w:val="16"/>
                        </w:rPr>
                      </w:r>
                    </w:p>
                  </w:txbxContent>
                </v:textbox>
                <w10:wrap type="none"/>
              </v:shape>
              <v:shape style="position:absolute;left:4829;top:4131;width:9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4,386,081.31</w:t>
                      </w:r>
                      <w:r>
                        <w:rPr>
                          <w:rFonts w:ascii="宋体"/>
                          <w:sz w:val="16"/>
                        </w:rPr>
                      </w:r>
                    </w:p>
                  </w:txbxContent>
                </v:textbox>
                <w10:wrap type="none"/>
              </v:shape>
            </v:group>
          </v:group>
        </w:pict>
      </w:r>
      <w:r>
        <w:rPr>
          <w:rFonts w:ascii="宋体" w:hAnsi="宋体" w:cs="宋体" w:eastAsia="宋体" w:hint="default"/>
          <w:position w:val="-88"/>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pict>
          <v:group style="position:absolute;margin-left:50.339996pt;margin-top:27.375931pt;width:494.4pt;height:103.05pt;mso-position-horizontal-relative:page;mso-position-vertical-relative:paragraph;z-index:-805072" coordorigin="1007,548" coordsize="9888,2061">
            <v:group style="position:absolute;left:1033;top:552;width:984;height:2" coordorigin="1033,552" coordsize="984,2">
              <v:shape style="position:absolute;left:1033;top:552;width:984;height:2" coordorigin="1033,552" coordsize="984,0" path="m1033,552l2017,552e" filled="false" stroked="true" strokeweight=".48pt" strokecolor="#000000">
                <v:path arrowok="t"/>
              </v:shape>
            </v:group>
            <v:group style="position:absolute;left:1033;top:572;width:984;height:2" coordorigin="1033,572" coordsize="984,2">
              <v:shape style="position:absolute;left:1033;top:572;width:984;height:2" coordorigin="1033,572" coordsize="984,0" path="m1033,572l2017,572e" filled="false" stroked="true" strokeweight=".48001pt" strokecolor="#000000">
                <v:path arrowok="t"/>
              </v:shape>
              <v:shape style="position:absolute;left:2017;top:576;width:10;height:2" type="#_x0000_t75" stroked="false">
                <v:imagedata r:id="rId24" o:title=""/>
              </v:shape>
            </v:group>
            <v:group style="position:absolute;left:2017;top:552;width:29;height:2" coordorigin="2017,552" coordsize="29,2">
              <v:shape style="position:absolute;left:2017;top:552;width:29;height:2" coordorigin="2017,552" coordsize="29,0" path="m2017,552l2046,552e" filled="false" stroked="true" strokeweight=".48pt" strokecolor="#000000">
                <v:path arrowok="t"/>
              </v:shape>
            </v:group>
            <v:group style="position:absolute;left:2017;top:572;width:29;height:2" coordorigin="2017,572" coordsize="29,2">
              <v:shape style="position:absolute;left:2017;top:572;width:29;height:2" coordorigin="2017,572" coordsize="29,0" path="m2017,572l2046,572e" filled="false" stroked="true" strokeweight=".48001pt" strokecolor="#000000">
                <v:path arrowok="t"/>
              </v:shape>
            </v:group>
            <v:group style="position:absolute;left:2046;top:552;width:4080;height:2" coordorigin="2046,552" coordsize="4080,2">
              <v:shape style="position:absolute;left:2046;top:552;width:4080;height:2" coordorigin="2046,552" coordsize="4080,0" path="m2046,552l6126,552e" filled="false" stroked="true" strokeweight=".48pt" strokecolor="#000000">
                <v:path arrowok="t"/>
              </v:shape>
            </v:group>
            <v:group style="position:absolute;left:2046;top:572;width:4080;height:2" coordorigin="2046,572" coordsize="4080,2">
              <v:shape style="position:absolute;left:2046;top:572;width:4080;height:2" coordorigin="2046,572" coordsize="4080,0" path="m2046,572l6126,572e" filled="false" stroked="true" strokeweight=".48001pt" strokecolor="#000000">
                <v:path arrowok="t"/>
              </v:shape>
              <v:shape style="position:absolute;left:6126;top:576;width:10;height:2" type="#_x0000_t75" stroked="false">
                <v:imagedata r:id="rId24" o:title=""/>
              </v:shape>
            </v:group>
            <v:group style="position:absolute;left:6126;top:552;width:29;height:2" coordorigin="6126,552" coordsize="29,2">
              <v:shape style="position:absolute;left:6126;top:552;width:29;height:2" coordorigin="6126,552" coordsize="29,0" path="m6126,552l6155,552e" filled="false" stroked="true" strokeweight=".48pt" strokecolor="#000000">
                <v:path arrowok="t"/>
              </v:shape>
            </v:group>
            <v:group style="position:absolute;left:6126;top:572;width:29;height:2" coordorigin="6126,572" coordsize="29,2">
              <v:shape style="position:absolute;left:6126;top:572;width:29;height:2" coordorigin="6126,572" coordsize="29,0" path="m6126,572l6155,572e" filled="false" stroked="true" strokeweight=".48001pt" strokecolor="#000000">
                <v:path arrowok="t"/>
              </v:shape>
            </v:group>
            <v:group style="position:absolute;left:6155;top:552;width:4719;height:2" coordorigin="6155,552" coordsize="4719,2">
              <v:shape style="position:absolute;left:6155;top:552;width:4719;height:2" coordorigin="6155,552" coordsize="4719,0" path="m6155,552l10873,552e" filled="false" stroked="true" strokeweight=".48pt" strokecolor="#000000">
                <v:path arrowok="t"/>
              </v:shape>
            </v:group>
            <v:group style="position:absolute;left:6155;top:572;width:4719;height:2" coordorigin="6155,572" coordsize="4719,2">
              <v:shape style="position:absolute;left:6155;top:572;width:4719;height:2" coordorigin="6155,572" coordsize="4719,0" path="m6155,572l10873,572e" filled="false" stroked="true" strokeweight=".48pt" strokecolor="#000000">
                <v:path arrowok="t"/>
              </v:shape>
              <v:shape style="position:absolute;left:1998;top:558;width:4157;height:431" type="#_x0000_t75" stroked="false">
                <v:imagedata r:id="rId80" o:title=""/>
              </v:shape>
              <v:shape style="position:absolute;left:1998;top:951;width:8897;height:842" type="#_x0000_t75" stroked="false">
                <v:imagedata r:id="rId81" o:title=""/>
              </v:shape>
            </v:group>
            <v:group style="position:absolute;left:1012;top:2603;width:1006;height:2" coordorigin="1012,2603" coordsize="1006,2">
              <v:shape style="position:absolute;left:1012;top:2603;width:1006;height:2" coordorigin="1012,2603" coordsize="1006,0" path="m1012,2603l2017,2603e" filled="false" stroked="true" strokeweight=".48001pt" strokecolor="#000000">
                <v:path arrowok="t"/>
              </v:shape>
            </v:group>
            <v:group style="position:absolute;left:1012;top:2584;width:1006;height:2" coordorigin="1012,2584" coordsize="1006,2">
              <v:shape style="position:absolute;left:1012;top:2584;width:1006;height:2" coordorigin="1012,2584" coordsize="1006,0" path="m1012,2584l2017,2584e" filled="false" stroked="true" strokeweight=".48001pt" strokecolor="#000000">
                <v:path arrowok="t"/>
              </v:shape>
            </v:group>
            <v:group style="position:absolute;left:2017;top:2584;width:29;height:2" coordorigin="2017,2584" coordsize="29,2">
              <v:shape style="position:absolute;left:2017;top:2584;width:29;height:2" coordorigin="2017,2584" coordsize="29,0" path="m2017,2584l2046,2584e" filled="false" stroked="true" strokeweight=".48001pt" strokecolor="#000000">
                <v:path arrowok="t"/>
              </v:shape>
            </v:group>
            <v:group style="position:absolute;left:2017;top:2603;width:1630;height:2" coordorigin="2017,2603" coordsize="1630,2">
              <v:shape style="position:absolute;left:2017;top:2603;width:1630;height:2" coordorigin="2017,2603" coordsize="1630,0" path="m2017,2603l3647,2603e" filled="false" stroked="true" strokeweight=".48001pt" strokecolor="#000000">
                <v:path arrowok="t"/>
              </v:shape>
            </v:group>
            <v:group style="position:absolute;left:2046;top:2584;width:1601;height:2" coordorigin="2046,2584" coordsize="1601,2">
              <v:shape style="position:absolute;left:2046;top:2584;width:1601;height:2" coordorigin="2046,2584" coordsize="1601,0" path="m2046,2584l3647,2584e" filled="false" stroked="true" strokeweight=".48001pt" strokecolor="#000000">
                <v:path arrowok="t"/>
              </v:shape>
            </v:group>
            <v:group style="position:absolute;left:3647;top:2584;width:29;height:2" coordorigin="3647,2584" coordsize="29,2">
              <v:shape style="position:absolute;left:3647;top:2584;width:29;height:2" coordorigin="3647,2584" coordsize="29,0" path="m3647,2584l3676,2584e" filled="false" stroked="true" strokeweight=".48001pt" strokecolor="#000000">
                <v:path arrowok="t"/>
              </v:shape>
            </v:group>
            <v:group style="position:absolute;left:3647;top:2603;width:948;height:2" coordorigin="3647,2603" coordsize="948,2">
              <v:shape style="position:absolute;left:3647;top:2603;width:948;height:2" coordorigin="3647,2603" coordsize="948,0" path="m3647,2603l4595,2603e" filled="false" stroked="true" strokeweight=".48001pt" strokecolor="#000000">
                <v:path arrowok="t"/>
              </v:shape>
            </v:group>
            <v:group style="position:absolute;left:3676;top:2584;width:920;height:2" coordorigin="3676,2584" coordsize="920,2">
              <v:shape style="position:absolute;left:3676;top:2584;width:920;height:2" coordorigin="3676,2584" coordsize="920,0" path="m3676,2584l4595,2584e" filled="false" stroked="true" strokeweight=".48001pt" strokecolor="#000000">
                <v:path arrowok="t"/>
              </v:shape>
            </v:group>
            <v:group style="position:absolute;left:4595;top:2584;width:29;height:2" coordorigin="4595,2584" coordsize="29,2">
              <v:shape style="position:absolute;left:4595;top:2584;width:29;height:2" coordorigin="4595,2584" coordsize="29,0" path="m4595,2584l4624,2584e" filled="false" stroked="true" strokeweight=".48001pt" strokecolor="#000000">
                <v:path arrowok="t"/>
              </v:shape>
            </v:group>
            <v:group style="position:absolute;left:4595;top:2603;width:1532;height:2" coordorigin="4595,2603" coordsize="1532,2">
              <v:shape style="position:absolute;left:4595;top:2603;width:1532;height:2" coordorigin="4595,2603" coordsize="1532,0" path="m4595,2603l6126,2603e" filled="false" stroked="true" strokeweight=".48001pt" strokecolor="#000000">
                <v:path arrowok="t"/>
              </v:shape>
            </v:group>
            <v:group style="position:absolute;left:4624;top:2584;width:1503;height:2" coordorigin="4624,2584" coordsize="1503,2">
              <v:shape style="position:absolute;left:4624;top:2584;width:1503;height:2" coordorigin="4624,2584" coordsize="1503,0" path="m4624,2584l6126,2584e" filled="false" stroked="true" strokeweight=".48001pt" strokecolor="#000000">
                <v:path arrowok="t"/>
              </v:shape>
            </v:group>
            <v:group style="position:absolute;left:6126;top:2584;width:29;height:2" coordorigin="6126,2584" coordsize="29,2">
              <v:shape style="position:absolute;left:6126;top:2584;width:29;height:2" coordorigin="6126,2584" coordsize="29,0" path="m6126,2584l6155,2584e" filled="false" stroked="true" strokeweight=".48001pt" strokecolor="#000000">
                <v:path arrowok="t"/>
              </v:shape>
            </v:group>
            <v:group style="position:absolute;left:6126;top:2603;width:1810;height:2" coordorigin="6126,2603" coordsize="1810,2">
              <v:shape style="position:absolute;left:6126;top:2603;width:1810;height:2" coordorigin="6126,2603" coordsize="1810,0" path="m6126,2603l7936,2603e" filled="false" stroked="true" strokeweight=".48001pt" strokecolor="#000000">
                <v:path arrowok="t"/>
              </v:shape>
            </v:group>
            <v:group style="position:absolute;left:6155;top:2584;width:1781;height:2" coordorigin="6155,2584" coordsize="1781,2">
              <v:shape style="position:absolute;left:6155;top:2584;width:1781;height:2" coordorigin="6155,2584" coordsize="1781,0" path="m6155,2584l7936,2584e" filled="false" stroked="true" strokeweight=".48001pt" strokecolor="#000000">
                <v:path arrowok="t"/>
              </v:shape>
            </v:group>
            <v:group style="position:absolute;left:7936;top:2584;width:29;height:2" coordorigin="7936,2584" coordsize="29,2">
              <v:shape style="position:absolute;left:7936;top:2584;width:29;height:2" coordorigin="7936,2584" coordsize="29,0" path="m7936,2584l7964,2584e" filled="false" stroked="true" strokeweight=".48001pt" strokecolor="#000000">
                <v:path arrowok="t"/>
              </v:shape>
            </v:group>
            <v:group style="position:absolute;left:7936;top:2603;width:1212;height:2" coordorigin="7936,2603" coordsize="1212,2">
              <v:shape style="position:absolute;left:7936;top:2603;width:1212;height:2" coordorigin="7936,2603" coordsize="1212,0" path="m7936,2603l9148,2603e" filled="false" stroked="true" strokeweight=".48001pt" strokecolor="#000000">
                <v:path arrowok="t"/>
              </v:shape>
            </v:group>
            <v:group style="position:absolute;left:7964;top:2584;width:1184;height:2" coordorigin="7964,2584" coordsize="1184,2">
              <v:shape style="position:absolute;left:7964;top:2584;width:1184;height:2" coordorigin="7964,2584" coordsize="1184,0" path="m7964,2584l9148,2584e" filled="false" stroked="true" strokeweight=".48001pt" strokecolor="#000000">
                <v:path arrowok="t"/>
              </v:shape>
              <v:shape style="position:absolute;left:1007;top:1755;width:9888;height:824" type="#_x0000_t75" stroked="false">
                <v:imagedata r:id="rId82" o:title=""/>
              </v:shape>
            </v:group>
            <v:group style="position:absolute;left:9148;top:2584;width:29;height:2" coordorigin="9148,2584" coordsize="29,2">
              <v:shape style="position:absolute;left:9148;top:2584;width:29;height:2" coordorigin="9148,2584" coordsize="29,0" path="m9148,2584l9176,2584e" filled="false" stroked="true" strokeweight=".48001pt" strokecolor="#000000">
                <v:path arrowok="t"/>
              </v:shape>
            </v:group>
            <v:group style="position:absolute;left:9148;top:2603;width:1733;height:2" coordorigin="9148,2603" coordsize="1733,2">
              <v:shape style="position:absolute;left:9148;top:2603;width:1733;height:2" coordorigin="9148,2603" coordsize="1733,0" path="m9148,2603l10880,2603e" filled="false" stroked="true" strokeweight=".48001pt" strokecolor="#000000">
                <v:path arrowok="t"/>
              </v:shape>
            </v:group>
            <v:group style="position:absolute;left:9176;top:2584;width:1704;height:2" coordorigin="9176,2584" coordsize="1704,2">
              <v:shape style="position:absolute;left:9176;top:2584;width:1704;height:2" coordorigin="9176,2584" coordsize="1704,0" path="m9176,2584l10880,2584e" filled="false" stroked="true" strokeweight=".48001pt" strokecolor="#000000">
                <v:path arrowok="t"/>
              </v:shape>
              <v:shape style="position:absolute;left:3835;top:694;width:48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期末数</w:t>
                      </w:r>
                      <w:r>
                        <w:rPr>
                          <w:rFonts w:ascii="宋体" w:hAnsi="宋体" w:cs="宋体" w:eastAsia="宋体" w:hint="default"/>
                          <w:sz w:val="16"/>
                          <w:szCs w:val="16"/>
                        </w:rPr>
                      </w:r>
                    </w:p>
                  </w:txbxContent>
                </v:textbox>
                <w10:wrap type="none"/>
              </v:shape>
              <v:shape style="position:absolute;left:8263;top:694;width:48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期初数</w:t>
                      </w:r>
                      <w:r>
                        <w:rPr>
                          <w:rFonts w:ascii="宋体" w:hAnsi="宋体" w:cs="宋体" w:eastAsia="宋体" w:hint="default"/>
                          <w:sz w:val="16"/>
                          <w:szCs w:val="16"/>
                        </w:rPr>
                      </w:r>
                    </w:p>
                  </w:txbxContent>
                </v:textbox>
                <w10:wrap type="none"/>
              </v:shape>
              <v:shape style="position:absolute;left:1363;top:108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账龄</w:t>
                      </w:r>
                      <w:r>
                        <w:rPr>
                          <w:rFonts w:ascii="宋体" w:hAnsi="宋体" w:cs="宋体" w:eastAsia="宋体" w:hint="default"/>
                          <w:sz w:val="16"/>
                          <w:szCs w:val="16"/>
                        </w:rPr>
                      </w:r>
                    </w:p>
                  </w:txbxContent>
                </v:textbox>
                <w10:wrap type="none"/>
              </v:shape>
              <v:shape style="position:absolute;left:2989;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xbxContent>
                </v:textbox>
                <w10:wrap type="none"/>
              </v:shape>
              <v:shape style="position:absolute;left:5044;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坏账准备</w:t>
                      </w:r>
                      <w:r>
                        <w:rPr>
                          <w:rFonts w:ascii="宋体" w:hAnsi="宋体" w:cs="宋体" w:eastAsia="宋体" w:hint="default"/>
                          <w:sz w:val="16"/>
                          <w:szCs w:val="16"/>
                        </w:rPr>
                      </w:r>
                    </w:p>
                  </w:txbxContent>
                </v:textbox>
                <w10:wrap type="none"/>
              </v:shape>
              <v:shape style="position:absolute;left:7320;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xbxContent>
                </v:textbox>
                <w10:wrap type="none"/>
              </v:shape>
              <v:shape style="position:absolute;left:9695;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坏账准备</w:t>
                      </w:r>
                      <w:r>
                        <w:rPr>
                          <w:rFonts w:ascii="宋体" w:hAnsi="宋体" w:cs="宋体" w:eastAsia="宋体" w:hint="default"/>
                          <w:sz w:val="16"/>
                          <w:szCs w:val="16"/>
                        </w:rPr>
                      </w:r>
                    </w:p>
                  </w:txbxContent>
                </v:textbox>
                <w10:wrap type="none"/>
              </v:shape>
              <v:shape style="position:absolute;left:2676;top:1498;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3844;top:1498;width:5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t>(%)</w:t>
                      </w:r>
                    </w:p>
                  </w:txbxContent>
                </v:textbox>
                <w10:wrap type="none"/>
              </v:shape>
              <v:shape style="position:absolute;left:6874;top:1498;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8264;top:1498;width:5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t>(%)</w:t>
                      </w:r>
                    </w:p>
                  </w:txbxContent>
                </v:textbox>
                <w10:wrap type="none"/>
              </v:shape>
            </v:group>
            <w10:wrap type="none"/>
          </v:group>
        </w:pict>
      </w:r>
      <w:r>
        <w:rPr/>
        <w:t>3、单项金额不重大但按信用风险特征组合后该组合的风险较大的应收账款：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98" w:type="dxa"/>
        <w:tblLayout w:type="fixed"/>
        <w:tblCellMar>
          <w:top w:w="0" w:type="dxa"/>
          <w:left w:w="0" w:type="dxa"/>
          <w:bottom w:w="0" w:type="dxa"/>
          <w:right w:w="0" w:type="dxa"/>
        </w:tblCellMar>
        <w:tblLook w:val="01E0"/>
      </w:tblPr>
      <w:tblGrid>
        <w:gridCol w:w="981"/>
        <w:gridCol w:w="1738"/>
        <w:gridCol w:w="959"/>
        <w:gridCol w:w="1591"/>
        <w:gridCol w:w="1870"/>
        <w:gridCol w:w="1190"/>
        <w:gridCol w:w="1379"/>
      </w:tblGrid>
      <w:tr>
        <w:trPr>
          <w:trHeight w:val="38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42"/>
                <w:sz w:val="16"/>
                <w:szCs w:val="16"/>
              </w:rPr>
              <w:t> </w:t>
            </w:r>
            <w:r>
              <w:rPr>
                <w:rFonts w:ascii="宋体" w:hAnsi="宋体" w:cs="宋体" w:eastAsia="宋体" w:hint="default"/>
                <w:sz w:val="16"/>
                <w:szCs w:val="16"/>
              </w:rPr>
              <w:t>年以内</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50"/>
              <w:ind w:left="72" w:right="0"/>
              <w:jc w:val="center"/>
              <w:rPr>
                <w:rFonts w:ascii="宋体" w:hAnsi="宋体" w:cs="宋体" w:eastAsia="宋体" w:hint="default"/>
                <w:sz w:val="16"/>
                <w:szCs w:val="16"/>
              </w:rPr>
            </w:pPr>
            <w:r>
              <w:rPr>
                <w:rFonts w:ascii="宋体"/>
                <w:sz w:val="16"/>
              </w:rPr>
              <w:t>216,340,363.84</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73" w:right="0"/>
              <w:jc w:val="left"/>
              <w:rPr>
                <w:rFonts w:ascii="宋体" w:hAnsi="宋体" w:cs="宋体" w:eastAsia="宋体" w:hint="default"/>
                <w:sz w:val="16"/>
                <w:szCs w:val="16"/>
              </w:rPr>
            </w:pPr>
            <w:r>
              <w:rPr>
                <w:rFonts w:ascii="宋体"/>
                <w:sz w:val="16"/>
              </w:rPr>
              <w:t>74.20</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2"/>
              <w:jc w:val="right"/>
              <w:rPr>
                <w:rFonts w:ascii="宋体" w:hAnsi="宋体" w:cs="宋体" w:eastAsia="宋体" w:hint="default"/>
                <w:sz w:val="16"/>
                <w:szCs w:val="16"/>
              </w:rPr>
            </w:pPr>
            <w:r>
              <w:rPr>
                <w:rFonts w:ascii="宋体"/>
                <w:spacing w:val="-1"/>
                <w:sz w:val="16"/>
              </w:rPr>
              <w:t>525,236.49</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03"/>
              <w:jc w:val="right"/>
              <w:rPr>
                <w:rFonts w:ascii="宋体" w:hAnsi="宋体" w:cs="宋体" w:eastAsia="宋体" w:hint="default"/>
                <w:sz w:val="16"/>
                <w:szCs w:val="16"/>
              </w:rPr>
            </w:pPr>
            <w:r>
              <w:rPr>
                <w:rFonts w:ascii="宋体"/>
                <w:spacing w:val="-1"/>
                <w:sz w:val="16"/>
              </w:rPr>
              <w:t>194,718,717.08</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2" w:right="0"/>
              <w:jc w:val="center"/>
              <w:rPr>
                <w:rFonts w:ascii="宋体" w:hAnsi="宋体" w:cs="宋体" w:eastAsia="宋体" w:hint="default"/>
                <w:sz w:val="16"/>
                <w:szCs w:val="16"/>
              </w:rPr>
            </w:pPr>
            <w:r>
              <w:rPr>
                <w:rFonts w:ascii="宋体"/>
                <w:sz w:val="16"/>
              </w:rPr>
              <w:t>76.92</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spacing w:val="-1"/>
                <w:sz w:val="16"/>
              </w:rPr>
              <w:t>1,646,259.69</w:t>
            </w:r>
          </w:p>
        </w:tc>
      </w:tr>
      <w:tr>
        <w:trPr>
          <w:trHeight w:val="38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2</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7" w:right="0"/>
              <w:jc w:val="center"/>
              <w:rPr>
                <w:rFonts w:ascii="宋体" w:hAnsi="宋体" w:cs="宋体" w:eastAsia="宋体" w:hint="default"/>
                <w:sz w:val="16"/>
                <w:szCs w:val="16"/>
              </w:rPr>
            </w:pPr>
            <w:r>
              <w:rPr>
                <w:rFonts w:ascii="宋体"/>
                <w:sz w:val="16"/>
              </w:rPr>
              <w:t>40,024,527.23</w:t>
            </w:r>
          </w:p>
        </w:tc>
        <w:tc>
          <w:tcPr>
            <w:tcW w:w="95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72" w:right="0"/>
              <w:jc w:val="left"/>
              <w:rPr>
                <w:rFonts w:ascii="宋体" w:hAnsi="宋体" w:cs="宋体" w:eastAsia="宋体" w:hint="default"/>
                <w:sz w:val="16"/>
                <w:szCs w:val="16"/>
              </w:rPr>
            </w:pPr>
            <w:r>
              <w:rPr>
                <w:rFonts w:ascii="宋体"/>
                <w:sz w:val="16"/>
              </w:rPr>
              <w:t>13.73</w:t>
            </w:r>
          </w:p>
        </w:tc>
        <w:tc>
          <w:tcPr>
            <w:tcW w:w="159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3"/>
              <w:jc w:val="right"/>
              <w:rPr>
                <w:rFonts w:ascii="宋体" w:hAnsi="宋体" w:cs="宋体" w:eastAsia="宋体" w:hint="default"/>
                <w:sz w:val="16"/>
                <w:szCs w:val="16"/>
              </w:rPr>
            </w:pPr>
            <w:r>
              <w:rPr>
                <w:rFonts w:ascii="宋体"/>
                <w:spacing w:val="-1"/>
                <w:sz w:val="16"/>
              </w:rPr>
              <w:t>3,995,605.67</w:t>
            </w:r>
          </w:p>
        </w:tc>
        <w:tc>
          <w:tcPr>
            <w:tcW w:w="187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04"/>
              <w:jc w:val="right"/>
              <w:rPr>
                <w:rFonts w:ascii="宋体" w:hAnsi="宋体" w:cs="宋体" w:eastAsia="宋体" w:hint="default"/>
                <w:sz w:val="16"/>
                <w:szCs w:val="16"/>
              </w:rPr>
            </w:pPr>
            <w:r>
              <w:rPr>
                <w:rFonts w:ascii="宋体"/>
                <w:spacing w:val="-1"/>
                <w:sz w:val="16"/>
              </w:rPr>
              <w:t>22,916,660.28</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1" w:right="0"/>
              <w:jc w:val="center"/>
              <w:rPr>
                <w:rFonts w:ascii="宋体" w:hAnsi="宋体" w:cs="宋体" w:eastAsia="宋体" w:hint="default"/>
                <w:sz w:val="16"/>
                <w:szCs w:val="16"/>
              </w:rPr>
            </w:pPr>
            <w:r>
              <w:rPr>
                <w:rFonts w:ascii="宋体"/>
                <w:sz w:val="16"/>
              </w:rPr>
              <w:t>9.05</w:t>
            </w:r>
          </w:p>
        </w:tc>
        <w:tc>
          <w:tcPr>
            <w:tcW w:w="137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2,010,639.17</w:t>
            </w:r>
          </w:p>
        </w:tc>
      </w:tr>
    </w:tbl>
    <w:p>
      <w:pPr>
        <w:spacing w:after="0" w:line="240" w:lineRule="auto"/>
        <w:jc w:val="right"/>
        <w:rPr>
          <w:rFonts w:ascii="宋体" w:hAnsi="宋体" w:cs="宋体" w:eastAsia="宋体" w:hint="default"/>
          <w:sz w:val="16"/>
          <w:szCs w:val="16"/>
        </w:rPr>
        <w:sectPr>
          <w:pgSz w:w="11910" w:h="16840"/>
          <w:pgMar w:header="877" w:footer="982" w:top="1100" w:bottom="1180" w:left="900" w:right="900"/>
        </w:sectPr>
      </w:pPr>
    </w:p>
    <w:p>
      <w:pPr>
        <w:spacing w:line="240" w:lineRule="auto" w:before="0"/>
        <w:rPr>
          <w:rFonts w:ascii="宋体" w:hAnsi="宋体" w:cs="宋体" w:eastAsia="宋体" w:hint="default"/>
          <w:sz w:val="28"/>
          <w:szCs w:val="28"/>
        </w:rPr>
      </w:pPr>
    </w:p>
    <w:tbl>
      <w:tblPr>
        <w:tblW w:w="0" w:type="auto"/>
        <w:jc w:val="left"/>
        <w:tblInd w:w="198" w:type="dxa"/>
        <w:tblLayout w:type="fixed"/>
        <w:tblCellMar>
          <w:top w:w="0" w:type="dxa"/>
          <w:left w:w="0" w:type="dxa"/>
          <w:bottom w:w="0" w:type="dxa"/>
          <w:right w:w="0" w:type="dxa"/>
        </w:tblCellMar>
        <w:tblLook w:val="01E0"/>
      </w:tblPr>
      <w:tblGrid>
        <w:gridCol w:w="981"/>
        <w:gridCol w:w="1778"/>
        <w:gridCol w:w="880"/>
        <w:gridCol w:w="1631"/>
        <w:gridCol w:w="1909"/>
        <w:gridCol w:w="1111"/>
        <w:gridCol w:w="1419"/>
      </w:tblGrid>
      <w:tr>
        <w:trPr>
          <w:trHeight w:val="38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3</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1"/>
              <w:jc w:val="right"/>
              <w:rPr>
                <w:rFonts w:ascii="宋体" w:hAnsi="宋体" w:cs="宋体" w:eastAsia="宋体" w:hint="default"/>
                <w:sz w:val="16"/>
                <w:szCs w:val="16"/>
              </w:rPr>
            </w:pPr>
            <w:r>
              <w:rPr>
                <w:rFonts w:ascii="宋体"/>
                <w:spacing w:val="-1"/>
                <w:sz w:val="16"/>
              </w:rPr>
              <w:t>13,268,713.69</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43"/>
              <w:jc w:val="right"/>
              <w:rPr>
                <w:rFonts w:ascii="宋体" w:hAnsi="宋体" w:cs="宋体" w:eastAsia="宋体" w:hint="default"/>
                <w:sz w:val="16"/>
                <w:szCs w:val="16"/>
              </w:rPr>
            </w:pPr>
            <w:r>
              <w:rPr>
                <w:rFonts w:ascii="宋体"/>
                <w:w w:val="95"/>
                <w:sz w:val="16"/>
              </w:rPr>
              <w:t>4.55</w:t>
            </w:r>
            <w:r>
              <w:rPr>
                <w:rFonts w:ascii="宋体"/>
                <w:sz w:val="16"/>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3"/>
              <w:jc w:val="right"/>
              <w:rPr>
                <w:rFonts w:ascii="宋体" w:hAnsi="宋体" w:cs="宋体" w:eastAsia="宋体" w:hint="default"/>
                <w:sz w:val="16"/>
                <w:szCs w:val="16"/>
              </w:rPr>
            </w:pPr>
            <w:r>
              <w:rPr>
                <w:rFonts w:ascii="宋体"/>
                <w:spacing w:val="-1"/>
                <w:sz w:val="16"/>
              </w:rPr>
              <w:t>2,653,742.74</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44"/>
              <w:jc w:val="right"/>
              <w:rPr>
                <w:rFonts w:ascii="宋体" w:hAnsi="宋体" w:cs="宋体" w:eastAsia="宋体" w:hint="default"/>
                <w:sz w:val="16"/>
                <w:szCs w:val="16"/>
              </w:rPr>
            </w:pPr>
            <w:r>
              <w:rPr>
                <w:rFonts w:ascii="宋体"/>
                <w:spacing w:val="-1"/>
                <w:sz w:val="16"/>
              </w:rPr>
              <w:t>14,052,112.98</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41"/>
              <w:jc w:val="right"/>
              <w:rPr>
                <w:rFonts w:ascii="宋体" w:hAnsi="宋体" w:cs="宋体" w:eastAsia="宋体" w:hint="default"/>
                <w:sz w:val="16"/>
                <w:szCs w:val="16"/>
              </w:rPr>
            </w:pPr>
            <w:r>
              <w:rPr>
                <w:rFonts w:ascii="宋体"/>
                <w:w w:val="95"/>
                <w:sz w:val="16"/>
              </w:rPr>
              <w:t>5.55</w:t>
            </w:r>
            <w:r>
              <w:rPr>
                <w:rFonts w:ascii="宋体"/>
                <w:sz w:val="16"/>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spacing w:val="-1"/>
                <w:sz w:val="16"/>
              </w:rPr>
              <w:t>2,810,422.60</w:t>
            </w:r>
          </w:p>
        </w:tc>
      </w:tr>
      <w:tr>
        <w:trPr>
          <w:trHeight w:val="402"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4</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1"/>
              <w:jc w:val="right"/>
              <w:rPr>
                <w:rFonts w:ascii="宋体" w:hAnsi="宋体" w:cs="宋体" w:eastAsia="宋体" w:hint="default"/>
                <w:sz w:val="16"/>
                <w:szCs w:val="16"/>
              </w:rPr>
            </w:pPr>
            <w:r>
              <w:rPr>
                <w:rFonts w:ascii="宋体"/>
                <w:spacing w:val="-1"/>
                <w:sz w:val="16"/>
              </w:rPr>
              <w:t>6,658,195.52</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3"/>
              <w:jc w:val="right"/>
              <w:rPr>
                <w:rFonts w:ascii="宋体" w:hAnsi="宋体" w:cs="宋体" w:eastAsia="宋体" w:hint="default"/>
                <w:sz w:val="16"/>
                <w:szCs w:val="16"/>
              </w:rPr>
            </w:pPr>
            <w:r>
              <w:rPr>
                <w:rFonts w:ascii="宋体"/>
                <w:w w:val="95"/>
                <w:sz w:val="16"/>
              </w:rPr>
              <w:t>2.28</w:t>
            </w:r>
            <w:r>
              <w:rPr>
                <w:rFonts w:ascii="宋体"/>
                <w:sz w:val="16"/>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3"/>
              <w:jc w:val="right"/>
              <w:rPr>
                <w:rFonts w:ascii="宋体" w:hAnsi="宋体" w:cs="宋体" w:eastAsia="宋体" w:hint="default"/>
                <w:sz w:val="16"/>
                <w:szCs w:val="16"/>
              </w:rPr>
            </w:pPr>
            <w:r>
              <w:rPr>
                <w:rFonts w:ascii="宋体"/>
                <w:spacing w:val="-1"/>
                <w:sz w:val="16"/>
              </w:rPr>
              <w:t>1,997,458.66</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4"/>
              <w:jc w:val="right"/>
              <w:rPr>
                <w:rFonts w:ascii="宋体" w:hAnsi="宋体" w:cs="宋体" w:eastAsia="宋体" w:hint="default"/>
                <w:sz w:val="16"/>
                <w:szCs w:val="16"/>
              </w:rPr>
            </w:pPr>
            <w:r>
              <w:rPr>
                <w:rFonts w:ascii="宋体"/>
                <w:spacing w:val="-1"/>
                <w:sz w:val="16"/>
              </w:rPr>
              <w:t>5,688,952.12</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1"/>
              <w:jc w:val="right"/>
              <w:rPr>
                <w:rFonts w:ascii="宋体" w:hAnsi="宋体" w:cs="宋体" w:eastAsia="宋体" w:hint="default"/>
                <w:sz w:val="16"/>
                <w:szCs w:val="16"/>
              </w:rPr>
            </w:pPr>
            <w:r>
              <w:rPr>
                <w:rFonts w:ascii="宋体"/>
                <w:w w:val="95"/>
                <w:sz w:val="16"/>
              </w:rPr>
              <w:t>2.25</w:t>
            </w:r>
            <w:r>
              <w:rPr>
                <w:rFonts w:ascii="宋体"/>
                <w:sz w:val="16"/>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1,706,685.64</w:t>
            </w:r>
          </w:p>
        </w:tc>
      </w:tr>
      <w:tr>
        <w:trPr>
          <w:trHeight w:val="402"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4</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5</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1"/>
              <w:jc w:val="right"/>
              <w:rPr>
                <w:rFonts w:ascii="宋体" w:hAnsi="宋体" w:cs="宋体" w:eastAsia="宋体" w:hint="default"/>
                <w:sz w:val="16"/>
                <w:szCs w:val="16"/>
              </w:rPr>
            </w:pPr>
            <w:r>
              <w:rPr>
                <w:rFonts w:ascii="宋体"/>
                <w:spacing w:val="-1"/>
                <w:sz w:val="16"/>
              </w:rPr>
              <w:t>2,612,835.05</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3"/>
              <w:jc w:val="right"/>
              <w:rPr>
                <w:rFonts w:ascii="宋体" w:hAnsi="宋体" w:cs="宋体" w:eastAsia="宋体" w:hint="default"/>
                <w:sz w:val="16"/>
                <w:szCs w:val="16"/>
              </w:rPr>
            </w:pPr>
            <w:r>
              <w:rPr>
                <w:rFonts w:ascii="宋体"/>
                <w:w w:val="95"/>
                <w:sz w:val="16"/>
              </w:rPr>
              <w:t>0.90</w:t>
            </w:r>
            <w:r>
              <w:rPr>
                <w:rFonts w:ascii="宋体"/>
                <w:sz w:val="16"/>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3"/>
              <w:jc w:val="right"/>
              <w:rPr>
                <w:rFonts w:ascii="宋体" w:hAnsi="宋体" w:cs="宋体" w:eastAsia="宋体" w:hint="default"/>
                <w:sz w:val="16"/>
                <w:szCs w:val="16"/>
              </w:rPr>
            </w:pPr>
            <w:r>
              <w:rPr>
                <w:rFonts w:ascii="宋体"/>
                <w:spacing w:val="-1"/>
                <w:sz w:val="16"/>
              </w:rPr>
              <w:t>1,045,134.02</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4"/>
              <w:jc w:val="right"/>
              <w:rPr>
                <w:rFonts w:ascii="宋体" w:hAnsi="宋体" w:cs="宋体" w:eastAsia="宋体" w:hint="default"/>
                <w:sz w:val="16"/>
                <w:szCs w:val="16"/>
              </w:rPr>
            </w:pPr>
            <w:r>
              <w:rPr>
                <w:rFonts w:ascii="宋体"/>
                <w:spacing w:val="-1"/>
                <w:sz w:val="16"/>
              </w:rPr>
              <w:t>3,368,086.48</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1"/>
              <w:jc w:val="right"/>
              <w:rPr>
                <w:rFonts w:ascii="宋体" w:hAnsi="宋体" w:cs="宋体" w:eastAsia="宋体" w:hint="default"/>
                <w:sz w:val="16"/>
                <w:szCs w:val="16"/>
              </w:rPr>
            </w:pPr>
            <w:r>
              <w:rPr>
                <w:rFonts w:ascii="宋体"/>
                <w:w w:val="95"/>
                <w:sz w:val="16"/>
              </w:rPr>
              <w:t>1.33</w:t>
            </w:r>
            <w:r>
              <w:rPr>
                <w:rFonts w:ascii="宋体"/>
                <w:sz w:val="16"/>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1,347,234.59</w:t>
            </w:r>
          </w:p>
        </w:tc>
      </w:tr>
      <w:tr>
        <w:trPr>
          <w:trHeight w:val="402"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5</w:t>
            </w:r>
            <w:r>
              <w:rPr>
                <w:rFonts w:ascii="宋体" w:hAnsi="宋体" w:cs="宋体" w:eastAsia="宋体" w:hint="default"/>
                <w:spacing w:val="-42"/>
                <w:sz w:val="16"/>
                <w:szCs w:val="16"/>
              </w:rPr>
              <w:t> </w:t>
            </w:r>
            <w:r>
              <w:rPr>
                <w:rFonts w:ascii="宋体" w:hAnsi="宋体" w:cs="宋体" w:eastAsia="宋体" w:hint="default"/>
                <w:sz w:val="16"/>
                <w:szCs w:val="16"/>
              </w:rPr>
              <w:t>年以上</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0"/>
              <w:jc w:val="right"/>
              <w:rPr>
                <w:rFonts w:ascii="宋体" w:hAnsi="宋体" w:cs="宋体" w:eastAsia="宋体" w:hint="default"/>
                <w:sz w:val="16"/>
                <w:szCs w:val="16"/>
              </w:rPr>
            </w:pPr>
            <w:r>
              <w:rPr>
                <w:rFonts w:ascii="宋体"/>
                <w:spacing w:val="-1"/>
                <w:sz w:val="16"/>
              </w:rPr>
              <w:t>12,668,863.68</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2"/>
              <w:jc w:val="right"/>
              <w:rPr>
                <w:rFonts w:ascii="宋体" w:hAnsi="宋体" w:cs="宋体" w:eastAsia="宋体" w:hint="default"/>
                <w:sz w:val="16"/>
                <w:szCs w:val="16"/>
              </w:rPr>
            </w:pPr>
            <w:r>
              <w:rPr>
                <w:rFonts w:ascii="宋体"/>
                <w:w w:val="95"/>
                <w:sz w:val="16"/>
              </w:rPr>
              <w:t>4.34</w:t>
            </w:r>
            <w:r>
              <w:rPr>
                <w:rFonts w:ascii="宋体"/>
                <w:sz w:val="16"/>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2"/>
              <w:jc w:val="right"/>
              <w:rPr>
                <w:rFonts w:ascii="宋体" w:hAnsi="宋体" w:cs="宋体" w:eastAsia="宋体" w:hint="default"/>
                <w:sz w:val="16"/>
                <w:szCs w:val="16"/>
              </w:rPr>
            </w:pPr>
            <w:r>
              <w:rPr>
                <w:rFonts w:ascii="宋体"/>
                <w:spacing w:val="-1"/>
                <w:sz w:val="16"/>
              </w:rPr>
              <w:t>12,668,863.68</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3"/>
              <w:jc w:val="right"/>
              <w:rPr>
                <w:rFonts w:ascii="宋体" w:hAnsi="宋体" w:cs="宋体" w:eastAsia="宋体" w:hint="default"/>
                <w:sz w:val="16"/>
                <w:szCs w:val="16"/>
              </w:rPr>
            </w:pPr>
            <w:r>
              <w:rPr>
                <w:rFonts w:ascii="宋体"/>
                <w:spacing w:val="-1"/>
                <w:sz w:val="16"/>
              </w:rPr>
              <w:t>12,393,961.42</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0"/>
              <w:jc w:val="right"/>
              <w:rPr>
                <w:rFonts w:ascii="宋体" w:hAnsi="宋体" w:cs="宋体" w:eastAsia="宋体" w:hint="default"/>
                <w:sz w:val="16"/>
                <w:szCs w:val="16"/>
              </w:rPr>
            </w:pPr>
            <w:r>
              <w:rPr>
                <w:rFonts w:ascii="宋体"/>
                <w:w w:val="95"/>
                <w:sz w:val="16"/>
              </w:rPr>
              <w:t>4.90</w:t>
            </w:r>
            <w:r>
              <w:rPr>
                <w:rFonts w:ascii="宋体"/>
                <w:sz w:val="16"/>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12,393,961.42</w:t>
            </w:r>
          </w:p>
        </w:tc>
      </w:tr>
      <w:tr>
        <w:trPr>
          <w:trHeight w:val="381" w:hRule="exact"/>
        </w:trPr>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0"/>
              <w:jc w:val="right"/>
              <w:rPr>
                <w:rFonts w:ascii="宋体" w:hAnsi="宋体" w:cs="宋体" w:eastAsia="宋体" w:hint="default"/>
                <w:sz w:val="16"/>
                <w:szCs w:val="16"/>
              </w:rPr>
            </w:pPr>
            <w:r>
              <w:rPr>
                <w:rFonts w:ascii="宋体"/>
                <w:spacing w:val="-1"/>
                <w:sz w:val="16"/>
              </w:rPr>
              <w:t>291,573,499.01</w:t>
            </w:r>
          </w:p>
        </w:tc>
        <w:tc>
          <w:tcPr>
            <w:tcW w:w="88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3"/>
              <w:jc w:val="right"/>
              <w:rPr>
                <w:rFonts w:ascii="宋体" w:hAnsi="宋体" w:cs="宋体" w:eastAsia="宋体" w:hint="default"/>
                <w:sz w:val="16"/>
                <w:szCs w:val="16"/>
              </w:rPr>
            </w:pPr>
            <w:r>
              <w:rPr>
                <w:rFonts w:ascii="宋体"/>
                <w:w w:val="95"/>
                <w:sz w:val="16"/>
              </w:rPr>
              <w:t>100</w:t>
            </w:r>
            <w:r>
              <w:rPr>
                <w:rFonts w:ascii="宋体"/>
                <w:sz w:val="16"/>
              </w:rPr>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2"/>
              <w:jc w:val="right"/>
              <w:rPr>
                <w:rFonts w:ascii="宋体" w:hAnsi="宋体" w:cs="宋体" w:eastAsia="宋体" w:hint="default"/>
                <w:sz w:val="16"/>
                <w:szCs w:val="16"/>
              </w:rPr>
            </w:pPr>
            <w:r>
              <w:rPr>
                <w:rFonts w:ascii="宋体"/>
                <w:spacing w:val="-1"/>
                <w:sz w:val="16"/>
              </w:rPr>
              <w:t>22,886,041.26</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43"/>
              <w:jc w:val="right"/>
              <w:rPr>
                <w:rFonts w:ascii="宋体" w:hAnsi="宋体" w:cs="宋体" w:eastAsia="宋体" w:hint="default"/>
                <w:sz w:val="16"/>
                <w:szCs w:val="16"/>
              </w:rPr>
            </w:pPr>
            <w:r>
              <w:rPr>
                <w:rFonts w:ascii="宋体"/>
                <w:spacing w:val="-1"/>
                <w:sz w:val="16"/>
              </w:rPr>
              <w:t>253,138,490.36</w:t>
            </w:r>
          </w:p>
        </w:tc>
        <w:tc>
          <w:tcPr>
            <w:tcW w:w="1111"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1"/>
              <w:jc w:val="right"/>
              <w:rPr>
                <w:rFonts w:ascii="宋体" w:hAnsi="宋体" w:cs="宋体" w:eastAsia="宋体" w:hint="default"/>
                <w:sz w:val="16"/>
                <w:szCs w:val="16"/>
              </w:rPr>
            </w:pPr>
            <w:r>
              <w:rPr>
                <w:rFonts w:ascii="宋体"/>
                <w:w w:val="95"/>
                <w:sz w:val="16"/>
              </w:rPr>
              <w:t>100</w:t>
            </w:r>
            <w:r>
              <w:rPr>
                <w:rFonts w:ascii="宋体"/>
                <w:sz w:val="16"/>
              </w:rPr>
            </w:r>
          </w:p>
        </w:tc>
        <w:tc>
          <w:tcPr>
            <w:tcW w:w="14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21,915,203.11</w:t>
            </w:r>
          </w:p>
        </w:tc>
      </w:tr>
    </w:tbl>
    <w:p>
      <w:pPr>
        <w:spacing w:line="240" w:lineRule="auto" w:before="9"/>
        <w:rPr>
          <w:rFonts w:ascii="宋体" w:hAnsi="宋体" w:cs="宋体" w:eastAsia="宋体" w:hint="default"/>
          <w:sz w:val="11"/>
          <w:szCs w:val="11"/>
        </w:rPr>
      </w:pPr>
    </w:p>
    <w:p>
      <w:pPr>
        <w:pStyle w:val="BodyText"/>
        <w:spacing w:line="429" w:lineRule="auto" w:before="26"/>
        <w:ind w:left="722" w:right="122"/>
        <w:jc w:val="left"/>
      </w:pPr>
      <w:r>
        <w:rPr/>
        <w:pict>
          <v:group style="position:absolute;margin-left:50.339981pt;margin-top:-108.344147pt;width:494.4pt;height:103.05pt;mso-position-horizontal-relative:page;mso-position-vertical-relative:paragraph;z-index:-803968" coordorigin="1007,-2167" coordsize="9888,2061">
            <v:group style="position:absolute;left:1026;top:-2162;width:992;height:2" coordorigin="1026,-2162" coordsize="992,2">
              <v:shape style="position:absolute;left:1026;top:-2162;width:992;height:2" coordorigin="1026,-2162" coordsize="992,0" path="m1026,-2162l2017,-2162e" filled="false" stroked="true" strokeweight=".48004pt" strokecolor="#000000">
                <v:path arrowok="t"/>
              </v:shape>
            </v:group>
            <v:group style="position:absolute;left:1026;top:-2143;width:992;height:2" coordorigin="1026,-2143" coordsize="992,2">
              <v:shape style="position:absolute;left:1026;top:-2143;width:992;height:2" coordorigin="1026,-2143" coordsize="992,0" path="m1026,-2143l2017,-2143e" filled="false" stroked="true" strokeweight=".47998pt" strokecolor="#000000">
                <v:path arrowok="t"/>
              </v:shape>
              <v:shape style="position:absolute;left:2017;top:-2138;width:10;height:2" type="#_x0000_t75" stroked="false">
                <v:imagedata r:id="rId24" o:title=""/>
              </v:shape>
            </v:group>
            <v:group style="position:absolute;left:2017;top:-2162;width:29;height:2" coordorigin="2017,-2162" coordsize="29,2">
              <v:shape style="position:absolute;left:2017;top:-2162;width:29;height:2" coordorigin="2017,-2162" coordsize="29,0" path="m2017,-2162l2046,-2162e" filled="false" stroked="true" strokeweight=".48004pt" strokecolor="#000000">
                <v:path arrowok="t"/>
              </v:shape>
            </v:group>
            <v:group style="position:absolute;left:2017;top:-2143;width:29;height:2" coordorigin="2017,-2143" coordsize="29,2">
              <v:shape style="position:absolute;left:2017;top:-2143;width:29;height:2" coordorigin="2017,-2143" coordsize="29,0" path="m2017,-2143l2046,-2143e" filled="false" stroked="true" strokeweight=".47998pt" strokecolor="#000000">
                <v:path arrowok="t"/>
              </v:shape>
            </v:group>
            <v:group style="position:absolute;left:2046;top:-2162;width:1601;height:2" coordorigin="2046,-2162" coordsize="1601,2">
              <v:shape style="position:absolute;left:2046;top:-2162;width:1601;height:2" coordorigin="2046,-2162" coordsize="1601,0" path="m2046,-2162l3647,-2162e" filled="false" stroked="true" strokeweight=".48004pt" strokecolor="#000000">
                <v:path arrowok="t"/>
              </v:shape>
            </v:group>
            <v:group style="position:absolute;left:2046;top:-2143;width:1601;height:2" coordorigin="2046,-2143" coordsize="1601,2">
              <v:shape style="position:absolute;left:2046;top:-2143;width:1601;height:2" coordorigin="2046,-2143" coordsize="1601,0" path="m2046,-2143l3647,-2143e" filled="false" stroked="true" strokeweight=".47998pt" strokecolor="#000000">
                <v:path arrowok="t"/>
              </v:shape>
              <v:shape style="position:absolute;left:3647;top:-2138;width:10;height:2" type="#_x0000_t75" stroked="false">
                <v:imagedata r:id="rId24" o:title=""/>
              </v:shape>
            </v:group>
            <v:group style="position:absolute;left:3647;top:-2162;width:29;height:2" coordorigin="3647,-2162" coordsize="29,2">
              <v:shape style="position:absolute;left:3647;top:-2162;width:29;height:2" coordorigin="3647,-2162" coordsize="29,0" path="m3647,-2162l3676,-2162e" filled="false" stroked="true" strokeweight=".48004pt" strokecolor="#000000">
                <v:path arrowok="t"/>
              </v:shape>
            </v:group>
            <v:group style="position:absolute;left:3647;top:-2143;width:29;height:2" coordorigin="3647,-2143" coordsize="29,2">
              <v:shape style="position:absolute;left:3647;top:-2143;width:29;height:2" coordorigin="3647,-2143" coordsize="29,0" path="m3647,-2143l3676,-2143e" filled="false" stroked="true" strokeweight=".47998pt" strokecolor="#000000">
                <v:path arrowok="t"/>
              </v:shape>
            </v:group>
            <v:group style="position:absolute;left:3676;top:-2162;width:920;height:2" coordorigin="3676,-2162" coordsize="920,2">
              <v:shape style="position:absolute;left:3676;top:-2162;width:920;height:2" coordorigin="3676,-2162" coordsize="920,0" path="m3676,-2162l4595,-2162e" filled="false" stroked="true" strokeweight=".48004pt" strokecolor="#000000">
                <v:path arrowok="t"/>
              </v:shape>
            </v:group>
            <v:group style="position:absolute;left:3676;top:-2143;width:920;height:2" coordorigin="3676,-2143" coordsize="920,2">
              <v:shape style="position:absolute;left:3676;top:-2143;width:920;height:2" coordorigin="3676,-2143" coordsize="920,0" path="m3676,-2143l4595,-2143e" filled="false" stroked="true" strokeweight=".47998pt" strokecolor="#000000">
                <v:path arrowok="t"/>
              </v:shape>
              <v:shape style="position:absolute;left:4595;top:-2138;width:10;height:2" type="#_x0000_t75" stroked="false">
                <v:imagedata r:id="rId24" o:title=""/>
              </v:shape>
            </v:group>
            <v:group style="position:absolute;left:4595;top:-2162;width:29;height:2" coordorigin="4595,-2162" coordsize="29,2">
              <v:shape style="position:absolute;left:4595;top:-2162;width:29;height:2" coordorigin="4595,-2162" coordsize="29,0" path="m4595,-2162l4624,-2162e" filled="false" stroked="true" strokeweight=".48004pt" strokecolor="#000000">
                <v:path arrowok="t"/>
              </v:shape>
            </v:group>
            <v:group style="position:absolute;left:4595;top:-2143;width:29;height:2" coordorigin="4595,-2143" coordsize="29,2">
              <v:shape style="position:absolute;left:4595;top:-2143;width:29;height:2" coordorigin="4595,-2143" coordsize="29,0" path="m4595,-2143l4624,-2143e" filled="false" stroked="true" strokeweight=".47998pt" strokecolor="#000000">
                <v:path arrowok="t"/>
              </v:shape>
            </v:group>
            <v:group style="position:absolute;left:4624;top:-2162;width:1503;height:2" coordorigin="4624,-2162" coordsize="1503,2">
              <v:shape style="position:absolute;left:4624;top:-2162;width:1503;height:2" coordorigin="4624,-2162" coordsize="1503,0" path="m4624,-2162l6126,-2162e" filled="false" stroked="true" strokeweight=".48004pt" strokecolor="#000000">
                <v:path arrowok="t"/>
              </v:shape>
            </v:group>
            <v:group style="position:absolute;left:4624;top:-2143;width:1503;height:2" coordorigin="4624,-2143" coordsize="1503,2">
              <v:shape style="position:absolute;left:4624;top:-2143;width:1503;height:2" coordorigin="4624,-2143" coordsize="1503,0" path="m4624,-2143l6126,-2143e" filled="false" stroked="true" strokeweight=".47998pt" strokecolor="#000000">
                <v:path arrowok="t"/>
              </v:shape>
              <v:shape style="position:absolute;left:6126;top:-2138;width:10;height:2" type="#_x0000_t75" stroked="false">
                <v:imagedata r:id="rId24" o:title=""/>
              </v:shape>
            </v:group>
            <v:group style="position:absolute;left:6126;top:-2162;width:29;height:2" coordorigin="6126,-2162" coordsize="29,2">
              <v:shape style="position:absolute;left:6126;top:-2162;width:29;height:2" coordorigin="6126,-2162" coordsize="29,0" path="m6126,-2162l6155,-2162e" filled="false" stroked="true" strokeweight=".48004pt" strokecolor="#000000">
                <v:path arrowok="t"/>
              </v:shape>
            </v:group>
            <v:group style="position:absolute;left:6126;top:-2143;width:29;height:2" coordorigin="6126,-2143" coordsize="29,2">
              <v:shape style="position:absolute;left:6126;top:-2143;width:29;height:2" coordorigin="6126,-2143" coordsize="29,0" path="m6126,-2143l6155,-2143e" filled="false" stroked="true" strokeweight=".47998pt" strokecolor="#000000">
                <v:path arrowok="t"/>
              </v:shape>
            </v:group>
            <v:group style="position:absolute;left:6155;top:-2162;width:1781;height:2" coordorigin="6155,-2162" coordsize="1781,2">
              <v:shape style="position:absolute;left:6155;top:-2162;width:1781;height:2" coordorigin="6155,-2162" coordsize="1781,0" path="m6155,-2162l7936,-2162e" filled="false" stroked="true" strokeweight=".48004pt" strokecolor="#000000">
                <v:path arrowok="t"/>
              </v:shape>
            </v:group>
            <v:group style="position:absolute;left:6155;top:-2143;width:1781;height:2" coordorigin="6155,-2143" coordsize="1781,2">
              <v:shape style="position:absolute;left:6155;top:-2143;width:1781;height:2" coordorigin="6155,-2143" coordsize="1781,0" path="m6155,-2143l7936,-2143e" filled="false" stroked="true" strokeweight=".47998pt" strokecolor="#000000">
                <v:path arrowok="t"/>
              </v:shape>
              <v:shape style="position:absolute;left:7936;top:-2138;width:10;height:2" type="#_x0000_t75" stroked="false">
                <v:imagedata r:id="rId24" o:title=""/>
              </v:shape>
            </v:group>
            <v:group style="position:absolute;left:7936;top:-2162;width:29;height:2" coordorigin="7936,-2162" coordsize="29,2">
              <v:shape style="position:absolute;left:7936;top:-2162;width:29;height:2" coordorigin="7936,-2162" coordsize="29,0" path="m7936,-2162l7964,-2162e" filled="false" stroked="true" strokeweight=".48004pt" strokecolor="#000000">
                <v:path arrowok="t"/>
              </v:shape>
            </v:group>
            <v:group style="position:absolute;left:7936;top:-2143;width:29;height:2" coordorigin="7936,-2143" coordsize="29,2">
              <v:shape style="position:absolute;left:7936;top:-2143;width:29;height:2" coordorigin="7936,-2143" coordsize="29,0" path="m7936,-2143l7964,-2143e" filled="false" stroked="true" strokeweight=".47998pt" strokecolor="#000000">
                <v:path arrowok="t"/>
              </v:shape>
            </v:group>
            <v:group style="position:absolute;left:7964;top:-2162;width:1184;height:2" coordorigin="7964,-2162" coordsize="1184,2">
              <v:shape style="position:absolute;left:7964;top:-2162;width:1184;height:2" coordorigin="7964,-2162" coordsize="1184,0" path="m7964,-2162l9148,-2162e" filled="false" stroked="true" strokeweight=".48004pt" strokecolor="#000000">
                <v:path arrowok="t"/>
              </v:shape>
            </v:group>
            <v:group style="position:absolute;left:7964;top:-2143;width:1184;height:2" coordorigin="7964,-2143" coordsize="1184,2">
              <v:shape style="position:absolute;left:7964;top:-2143;width:1184;height:2" coordorigin="7964,-2143" coordsize="1184,0" path="m7964,-2143l9148,-2143e" filled="false" stroked="true" strokeweight=".47998pt" strokecolor="#000000">
                <v:path arrowok="t"/>
              </v:shape>
              <v:shape style="position:absolute;left:9148;top:-2138;width:10;height:2" type="#_x0000_t75" stroked="false">
                <v:imagedata r:id="rId24" o:title=""/>
              </v:shape>
            </v:group>
            <v:group style="position:absolute;left:9148;top:-2162;width:29;height:2" coordorigin="9148,-2162" coordsize="29,2">
              <v:shape style="position:absolute;left:9148;top:-2162;width:29;height:2" coordorigin="9148,-2162" coordsize="29,0" path="m9148,-2162l9176,-2162e" filled="false" stroked="true" strokeweight=".48004pt" strokecolor="#000000">
                <v:path arrowok="t"/>
              </v:shape>
            </v:group>
            <v:group style="position:absolute;left:9148;top:-2143;width:29;height:2" coordorigin="9148,-2143" coordsize="29,2">
              <v:shape style="position:absolute;left:9148;top:-2143;width:29;height:2" coordorigin="9148,-2143" coordsize="29,0" path="m9148,-2143l9176,-2143e" filled="false" stroked="true" strokeweight=".47998pt" strokecolor="#000000">
                <v:path arrowok="t"/>
              </v:shape>
            </v:group>
            <v:group style="position:absolute;left:9176;top:-2162;width:1697;height:2" coordorigin="9176,-2162" coordsize="1697,2">
              <v:shape style="position:absolute;left:9176;top:-2162;width:1697;height:2" coordorigin="9176,-2162" coordsize="1697,0" path="m9176,-2162l10873,-2162e" filled="false" stroked="true" strokeweight=".48004pt" strokecolor="#000000">
                <v:path arrowok="t"/>
              </v:shape>
            </v:group>
            <v:group style="position:absolute;left:9176;top:-2143;width:1697;height:2" coordorigin="9176,-2143" coordsize="1697,2">
              <v:shape style="position:absolute;left:9176;top:-2143;width:1697;height:2" coordorigin="9176,-2143" coordsize="1697,0" path="m9176,-2143l10873,-2143e" filled="false" stroked="true" strokeweight=".47998pt" strokecolor="#000000">
                <v:path arrowok="t"/>
              </v:shape>
              <v:shape style="position:absolute;left:1998;top:-2156;width:7178;height:431" type="#_x0000_t75" stroked="false">
                <v:imagedata r:id="rId83" o:title=""/>
              </v:shape>
            </v:group>
            <v:group style="position:absolute;left:1012;top:-111;width:1006;height:2" coordorigin="1012,-111" coordsize="1006,2">
              <v:shape style="position:absolute;left:1012;top:-111;width:1006;height:2" coordorigin="1012,-111" coordsize="1006,0" path="m1012,-111l2017,-111e" filled="false" stroked="true" strokeweight=".48004pt" strokecolor="#000000">
                <v:path arrowok="t"/>
              </v:shape>
            </v:group>
            <v:group style="position:absolute;left:1012;top:-130;width:1006;height:2" coordorigin="1012,-130" coordsize="1006,2">
              <v:shape style="position:absolute;left:1012;top:-130;width:1006;height:2" coordorigin="1012,-130" coordsize="1006,0" path="m1012,-130l2017,-130e" filled="false" stroked="true" strokeweight=".47998pt" strokecolor="#000000">
                <v:path arrowok="t"/>
              </v:shape>
            </v:group>
            <v:group style="position:absolute;left:2017;top:-130;width:29;height:2" coordorigin="2017,-130" coordsize="29,2">
              <v:shape style="position:absolute;left:2017;top:-130;width:29;height:2" coordorigin="2017,-130" coordsize="29,0" path="m2017,-130l2046,-130e" filled="false" stroked="true" strokeweight=".47998pt" strokecolor="#000000">
                <v:path arrowok="t"/>
              </v:shape>
            </v:group>
            <v:group style="position:absolute;left:2017;top:-111;width:1630;height:2" coordorigin="2017,-111" coordsize="1630,2">
              <v:shape style="position:absolute;left:2017;top:-111;width:1630;height:2" coordorigin="2017,-111" coordsize="1630,0" path="m2017,-111l3647,-111e" filled="false" stroked="true" strokeweight=".48004pt" strokecolor="#000000">
                <v:path arrowok="t"/>
              </v:shape>
            </v:group>
            <v:group style="position:absolute;left:2046;top:-130;width:1601;height:2" coordorigin="2046,-130" coordsize="1601,2">
              <v:shape style="position:absolute;left:2046;top:-130;width:1601;height:2" coordorigin="2046,-130" coordsize="1601,0" path="m2046,-130l3647,-130e" filled="false" stroked="true" strokeweight=".47998pt" strokecolor="#000000">
                <v:path arrowok="t"/>
              </v:shape>
            </v:group>
            <v:group style="position:absolute;left:3647;top:-130;width:29;height:2" coordorigin="3647,-130" coordsize="29,2">
              <v:shape style="position:absolute;left:3647;top:-130;width:29;height:2" coordorigin="3647,-130" coordsize="29,0" path="m3647,-130l3676,-130e" filled="false" stroked="true" strokeweight=".47998pt" strokecolor="#000000">
                <v:path arrowok="t"/>
              </v:shape>
            </v:group>
            <v:group style="position:absolute;left:3647;top:-111;width:948;height:2" coordorigin="3647,-111" coordsize="948,2">
              <v:shape style="position:absolute;left:3647;top:-111;width:948;height:2" coordorigin="3647,-111" coordsize="948,0" path="m3647,-111l4595,-111e" filled="false" stroked="true" strokeweight=".48004pt" strokecolor="#000000">
                <v:path arrowok="t"/>
              </v:shape>
            </v:group>
            <v:group style="position:absolute;left:3676;top:-130;width:920;height:2" coordorigin="3676,-130" coordsize="920,2">
              <v:shape style="position:absolute;left:3676;top:-130;width:920;height:2" coordorigin="3676,-130" coordsize="920,0" path="m3676,-130l4595,-130e" filled="false" stroked="true" strokeweight=".47998pt" strokecolor="#000000">
                <v:path arrowok="t"/>
              </v:shape>
            </v:group>
            <v:group style="position:absolute;left:4595;top:-130;width:29;height:2" coordorigin="4595,-130" coordsize="29,2">
              <v:shape style="position:absolute;left:4595;top:-130;width:29;height:2" coordorigin="4595,-130" coordsize="29,0" path="m4595,-130l4624,-130e" filled="false" stroked="true" strokeweight=".47998pt" strokecolor="#000000">
                <v:path arrowok="t"/>
              </v:shape>
            </v:group>
            <v:group style="position:absolute;left:4595;top:-111;width:1532;height:2" coordorigin="4595,-111" coordsize="1532,2">
              <v:shape style="position:absolute;left:4595;top:-111;width:1532;height:2" coordorigin="4595,-111" coordsize="1532,0" path="m4595,-111l6126,-111e" filled="false" stroked="true" strokeweight=".48004pt" strokecolor="#000000">
                <v:path arrowok="t"/>
              </v:shape>
            </v:group>
            <v:group style="position:absolute;left:4624;top:-130;width:1503;height:2" coordorigin="4624,-130" coordsize="1503,2">
              <v:shape style="position:absolute;left:4624;top:-130;width:1503;height:2" coordorigin="4624,-130" coordsize="1503,0" path="m4624,-130l6126,-130e" filled="false" stroked="true" strokeweight=".47998pt" strokecolor="#000000">
                <v:path arrowok="t"/>
              </v:shape>
            </v:group>
            <v:group style="position:absolute;left:6126;top:-130;width:29;height:2" coordorigin="6126,-130" coordsize="29,2">
              <v:shape style="position:absolute;left:6126;top:-130;width:29;height:2" coordorigin="6126,-130" coordsize="29,0" path="m6126,-130l6155,-130e" filled="false" stroked="true" strokeweight=".47998pt" strokecolor="#000000">
                <v:path arrowok="t"/>
              </v:shape>
            </v:group>
            <v:group style="position:absolute;left:6126;top:-111;width:1810;height:2" coordorigin="6126,-111" coordsize="1810,2">
              <v:shape style="position:absolute;left:6126;top:-111;width:1810;height:2" coordorigin="6126,-111" coordsize="1810,0" path="m6126,-111l7936,-111e" filled="false" stroked="true" strokeweight=".48004pt" strokecolor="#000000">
                <v:path arrowok="t"/>
              </v:shape>
            </v:group>
            <v:group style="position:absolute;left:6155;top:-130;width:1781;height:2" coordorigin="6155,-130" coordsize="1781,2">
              <v:shape style="position:absolute;left:6155;top:-130;width:1781;height:2" coordorigin="6155,-130" coordsize="1781,0" path="m6155,-130l7936,-130e" filled="false" stroked="true" strokeweight=".47998pt" strokecolor="#000000">
                <v:path arrowok="t"/>
              </v:shape>
            </v:group>
            <v:group style="position:absolute;left:7936;top:-130;width:29;height:2" coordorigin="7936,-130" coordsize="29,2">
              <v:shape style="position:absolute;left:7936;top:-130;width:29;height:2" coordorigin="7936,-130" coordsize="29,0" path="m7936,-130l7964,-130e" filled="false" stroked="true" strokeweight=".47998pt" strokecolor="#000000">
                <v:path arrowok="t"/>
              </v:shape>
            </v:group>
            <v:group style="position:absolute;left:7936;top:-111;width:1212;height:2" coordorigin="7936,-111" coordsize="1212,2">
              <v:shape style="position:absolute;left:7936;top:-111;width:1212;height:2" coordorigin="7936,-111" coordsize="1212,0" path="m7936,-111l9148,-111e" filled="false" stroked="true" strokeweight=".48004pt" strokecolor="#000000">
                <v:path arrowok="t"/>
              </v:shape>
            </v:group>
            <v:group style="position:absolute;left:7964;top:-130;width:1184;height:2" coordorigin="7964,-130" coordsize="1184,2">
              <v:shape style="position:absolute;left:7964;top:-130;width:1184;height:2" coordorigin="7964,-130" coordsize="1184,0" path="m7964,-130l9148,-130e" filled="false" stroked="true" strokeweight=".47998pt" strokecolor="#000000">
                <v:path arrowok="t"/>
              </v:shape>
              <v:shape style="position:absolute;left:1007;top:-1764;width:9888;height:1628" type="#_x0000_t75" stroked="false">
                <v:imagedata r:id="rId84" o:title=""/>
              </v:shape>
            </v:group>
            <v:group style="position:absolute;left:9148;top:-130;width:29;height:2" coordorigin="9148,-130" coordsize="29,2">
              <v:shape style="position:absolute;left:9148;top:-130;width:29;height:2" coordorigin="9148,-130" coordsize="29,0" path="m9148,-130l9176,-130e" filled="false" stroked="true" strokeweight=".47998pt" strokecolor="#000000">
                <v:path arrowok="t"/>
              </v:shape>
            </v:group>
            <v:group style="position:absolute;left:9148;top:-111;width:1733;height:2" coordorigin="9148,-111" coordsize="1733,2">
              <v:shape style="position:absolute;left:9148;top:-111;width:1733;height:2" coordorigin="9148,-111" coordsize="1733,0" path="m9148,-111l10880,-111e" filled="false" stroked="true" strokeweight=".48004pt" strokecolor="#000000">
                <v:path arrowok="t"/>
              </v:shape>
            </v:group>
            <v:group style="position:absolute;left:9176;top:-130;width:1704;height:2" coordorigin="9176,-130" coordsize="1704,2">
              <v:shape style="position:absolute;left:9176;top:-130;width:1704;height:2" coordorigin="9176,-130" coordsize="1704,0" path="m9176,-130l10880,-130e" filled="false" stroked="true" strokeweight=".47998pt" strokecolor="#000000">
                <v:path arrowok="t"/>
              </v:shape>
            </v:group>
            <w10:wrap type="none"/>
          </v:group>
        </w:pict>
      </w:r>
      <w:r>
        <w:rPr/>
        <w:t>4、说明本期通过重组等其他方式收回的应收款项金额、重组前累计已计提的坏账准备。 无。</w:t>
      </w:r>
    </w:p>
    <w:p>
      <w:pPr>
        <w:pStyle w:val="BodyText"/>
        <w:spacing w:line="240" w:lineRule="auto" w:before="56"/>
        <w:ind w:left="722" w:right="97"/>
        <w:jc w:val="left"/>
      </w:pPr>
      <w:r>
        <w:rPr/>
        <w:t>5、本报告期实际核销的应收账款情况</w:t>
      </w:r>
    </w:p>
    <w:p>
      <w:pPr>
        <w:spacing w:line="240" w:lineRule="auto" w:before="11"/>
        <w:rPr>
          <w:rFonts w:ascii="宋体" w:hAnsi="宋体" w:cs="宋体" w:eastAsia="宋体" w:hint="default"/>
          <w:sz w:val="15"/>
          <w:szCs w:val="15"/>
        </w:rPr>
      </w:pPr>
    </w:p>
    <w:p>
      <w:pPr>
        <w:spacing w:line="5137" w:lineRule="exact"/>
        <w:ind w:left="106" w:right="0" w:firstLine="0"/>
        <w:rPr>
          <w:rFonts w:ascii="宋体" w:hAnsi="宋体" w:cs="宋体" w:eastAsia="宋体" w:hint="default"/>
          <w:sz w:val="20"/>
          <w:szCs w:val="20"/>
        </w:rPr>
      </w:pPr>
      <w:r>
        <w:rPr>
          <w:rFonts w:ascii="宋体" w:hAnsi="宋体" w:cs="宋体" w:eastAsia="宋体" w:hint="default"/>
          <w:position w:val="-102"/>
          <w:sz w:val="20"/>
          <w:szCs w:val="20"/>
        </w:rPr>
        <w:pict>
          <v:group style="width:494.1pt;height:256.9pt;mso-position-horizontal-relative:char;mso-position-vertical-relative:line" coordorigin="0,0" coordsize="9882,5138">
            <v:group style="position:absolute;left:19;top:5;width:2169;height:2" coordorigin="19,5" coordsize="2169,2">
              <v:shape style="position:absolute;left:19;top:5;width:2169;height:2" coordorigin="19,5" coordsize="2169,0" path="m19,5l2188,5e" filled="false" stroked="true" strokeweight=".47998pt" strokecolor="#000000">
                <v:path arrowok="t"/>
              </v:shape>
            </v:group>
            <v:group style="position:absolute;left:19;top:24;width:2169;height:2" coordorigin="19,24" coordsize="2169,2">
              <v:shape style="position:absolute;left:19;top:24;width:2169;height:2" coordorigin="19,24" coordsize="2169,0" path="m19,24l2188,24e" filled="false" stroked="true" strokeweight=".47998pt" strokecolor="#000000">
                <v:path arrowok="t"/>
              </v:shape>
              <v:shape style="position:absolute;left:2188;top:29;width:10;height:2" type="#_x0000_t75" stroked="false">
                <v:imagedata r:id="rId37" o:title=""/>
              </v:shape>
            </v:group>
            <v:group style="position:absolute;left:2188;top:5;width:29;height:2" coordorigin="2188,5" coordsize="29,2">
              <v:shape style="position:absolute;left:2188;top:5;width:29;height:2" coordorigin="2188,5" coordsize="29,0" path="m2188,5l2216,5e" filled="false" stroked="true" strokeweight=".47998pt" strokecolor="#000000">
                <v:path arrowok="t"/>
              </v:shape>
            </v:group>
            <v:group style="position:absolute;left:2188;top:24;width:29;height:2" coordorigin="2188,24" coordsize="29,2">
              <v:shape style="position:absolute;left:2188;top:24;width:29;height:2" coordorigin="2188,24" coordsize="29,0" path="m2188,24l2216,24e" filled="false" stroked="true" strokeweight=".47998pt" strokecolor="#000000">
                <v:path arrowok="t"/>
              </v:shape>
            </v:group>
            <v:group style="position:absolute;left:2216;top:5;width:1802;height:2" coordorigin="2216,5" coordsize="1802,2">
              <v:shape style="position:absolute;left:2216;top:5;width:1802;height:2" coordorigin="2216,5" coordsize="1802,0" path="m2216,5l4018,5e" filled="false" stroked="true" strokeweight=".47998pt" strokecolor="#000000">
                <v:path arrowok="t"/>
              </v:shape>
            </v:group>
            <v:group style="position:absolute;left:2216;top:24;width:1802;height:2" coordorigin="2216,24" coordsize="1802,2">
              <v:shape style="position:absolute;left:2216;top:24;width:1802;height:2" coordorigin="2216,24" coordsize="1802,0" path="m2216,24l4018,24e" filled="false" stroked="true" strokeweight=".47998pt" strokecolor="#000000">
                <v:path arrowok="t"/>
              </v:shape>
              <v:shape style="position:absolute;left:4018;top:29;width:10;height:2" type="#_x0000_t75" stroked="false">
                <v:imagedata r:id="rId37" o:title=""/>
              </v:shape>
            </v:group>
            <v:group style="position:absolute;left:4018;top:5;width:29;height:2" coordorigin="4018,5" coordsize="29,2">
              <v:shape style="position:absolute;left:4018;top:5;width:29;height:2" coordorigin="4018,5" coordsize="29,0" path="m4018,5l4046,5e" filled="false" stroked="true" strokeweight=".47998pt" strokecolor="#000000">
                <v:path arrowok="t"/>
              </v:shape>
            </v:group>
            <v:group style="position:absolute;left:4018;top:24;width:29;height:2" coordorigin="4018,24" coordsize="29,2">
              <v:shape style="position:absolute;left:4018;top:24;width:29;height:2" coordorigin="4018,24" coordsize="29,0" path="m4018,24l4046,24e" filled="false" stroked="true" strokeweight=".47998pt" strokecolor="#000000">
                <v:path arrowok="t"/>
              </v:shape>
            </v:group>
            <v:group style="position:absolute;left:4046;top:5;width:1586;height:2" coordorigin="4046,5" coordsize="1586,2">
              <v:shape style="position:absolute;left:4046;top:5;width:1586;height:2" coordorigin="4046,5" coordsize="1586,0" path="m4046,5l5632,5e" filled="false" stroked="true" strokeweight=".47998pt" strokecolor="#000000">
                <v:path arrowok="t"/>
              </v:shape>
            </v:group>
            <v:group style="position:absolute;left:4046;top:24;width:1586;height:2" coordorigin="4046,24" coordsize="1586,2">
              <v:shape style="position:absolute;left:4046;top:24;width:1586;height:2" coordorigin="4046,24" coordsize="1586,0" path="m4046,24l5632,24e" filled="false" stroked="true" strokeweight=".47998pt" strokecolor="#000000">
                <v:path arrowok="t"/>
              </v:shape>
              <v:shape style="position:absolute;left:5632;top:29;width:10;height:2" type="#_x0000_t75" stroked="false">
                <v:imagedata r:id="rId37" o:title=""/>
              </v:shape>
            </v:group>
            <v:group style="position:absolute;left:5632;top:5;width:29;height:2" coordorigin="5632,5" coordsize="29,2">
              <v:shape style="position:absolute;left:5632;top:5;width:29;height:2" coordorigin="5632,5" coordsize="29,0" path="m5632,5l5660,5e" filled="false" stroked="true" strokeweight=".47998pt" strokecolor="#000000">
                <v:path arrowok="t"/>
              </v:shape>
            </v:group>
            <v:group style="position:absolute;left:5632;top:24;width:29;height:2" coordorigin="5632,24" coordsize="29,2">
              <v:shape style="position:absolute;left:5632;top:24;width:29;height:2" coordorigin="5632,24" coordsize="29,0" path="m5632,24l5660,24e" filled="false" stroked="true" strokeweight=".47998pt" strokecolor="#000000">
                <v:path arrowok="t"/>
              </v:shape>
            </v:group>
            <v:group style="position:absolute;left:5660;top:5;width:2116;height:2" coordorigin="5660,5" coordsize="2116,2">
              <v:shape style="position:absolute;left:5660;top:5;width:2116;height:2" coordorigin="5660,5" coordsize="2116,0" path="m5660,5l7776,5e" filled="false" stroked="true" strokeweight=".47998pt" strokecolor="#000000">
                <v:path arrowok="t"/>
              </v:shape>
            </v:group>
            <v:group style="position:absolute;left:5660;top:24;width:2116;height:2" coordorigin="5660,24" coordsize="2116,2">
              <v:shape style="position:absolute;left:5660;top:24;width:2116;height:2" coordorigin="5660,24" coordsize="2116,0" path="m5660,24l7776,24e" filled="false" stroked="true" strokeweight=".47998pt" strokecolor="#000000">
                <v:path arrowok="t"/>
              </v:shape>
              <v:shape style="position:absolute;left:7776;top:29;width:10;height:2" type="#_x0000_t75" stroked="false">
                <v:imagedata r:id="rId37" o:title=""/>
              </v:shape>
            </v:group>
            <v:group style="position:absolute;left:7776;top:5;width:29;height:2" coordorigin="7776,5" coordsize="29,2">
              <v:shape style="position:absolute;left:7776;top:5;width:29;height:2" coordorigin="7776,5" coordsize="29,0" path="m7776,5l7805,5e" filled="false" stroked="true" strokeweight=".47998pt" strokecolor="#000000">
                <v:path arrowok="t"/>
              </v:shape>
            </v:group>
            <v:group style="position:absolute;left:7776;top:24;width:29;height:2" coordorigin="7776,24" coordsize="29,2">
              <v:shape style="position:absolute;left:7776;top:24;width:29;height:2" coordorigin="7776,24" coordsize="29,0" path="m7776,24l7805,24e" filled="false" stroked="true" strokeweight=".47998pt" strokecolor="#000000">
                <v:path arrowok="t"/>
              </v:shape>
            </v:group>
            <v:group style="position:absolute;left:7805;top:5;width:2062;height:2" coordorigin="7805,5" coordsize="2062,2">
              <v:shape style="position:absolute;left:7805;top:5;width:2062;height:2" coordorigin="7805,5" coordsize="2062,0" path="m7805,5l9866,5e" filled="false" stroked="true" strokeweight=".47998pt" strokecolor="#000000">
                <v:path arrowok="t"/>
              </v:shape>
            </v:group>
            <v:group style="position:absolute;left:7805;top:24;width:2062;height:2" coordorigin="7805,24" coordsize="2062,2">
              <v:shape style="position:absolute;left:7805;top:24;width:2062;height:2" coordorigin="7805,24" coordsize="2062,0" path="m7805,24l9866,24e" filled="false" stroked="true" strokeweight=".47998pt" strokecolor="#000000">
                <v:path arrowok="t"/>
              </v:shape>
              <v:shape style="position:absolute;left:2168;top:11;width:5636;height:430" type="#_x0000_t75" stroked="false">
                <v:imagedata r:id="rId85" o:title=""/>
              </v:shape>
            </v:group>
            <v:group style="position:absolute;left:5;top:5132;width:2183;height:2" coordorigin="5,5132" coordsize="2183,2">
              <v:shape style="position:absolute;left:5;top:5132;width:2183;height:2" coordorigin="5,5132" coordsize="2183,0" path="m5,5132l2188,5132e" filled="false" stroked="true" strokeweight=".48001pt" strokecolor="#000000">
                <v:path arrowok="t"/>
              </v:shape>
            </v:group>
            <v:group style="position:absolute;left:5;top:5113;width:2183;height:2" coordorigin="5,5113" coordsize="2183,2">
              <v:shape style="position:absolute;left:5;top:5113;width:2183;height:2" coordorigin="5,5113" coordsize="2183,0" path="m5,5113l2188,5113e" filled="false" stroked="true" strokeweight=".48001pt" strokecolor="#000000">
                <v:path arrowok="t"/>
              </v:shape>
            </v:group>
            <v:group style="position:absolute;left:2188;top:5113;width:29;height:2" coordorigin="2188,5113" coordsize="29,2">
              <v:shape style="position:absolute;left:2188;top:5113;width:29;height:2" coordorigin="2188,5113" coordsize="29,0" path="m2188,5113l2216,5113e" filled="false" stroked="true" strokeweight=".48001pt" strokecolor="#000000">
                <v:path arrowok="t"/>
              </v:shape>
            </v:group>
            <v:group style="position:absolute;left:2188;top:5132;width:1830;height:2" coordorigin="2188,5132" coordsize="1830,2">
              <v:shape style="position:absolute;left:2188;top:5132;width:1830;height:2" coordorigin="2188,5132" coordsize="1830,0" path="m2188,5132l4018,5132e" filled="false" stroked="true" strokeweight=".48001pt" strokecolor="#000000">
                <v:path arrowok="t"/>
              </v:shape>
            </v:group>
            <v:group style="position:absolute;left:2216;top:5113;width:1802;height:2" coordorigin="2216,5113" coordsize="1802,2">
              <v:shape style="position:absolute;left:2216;top:5113;width:1802;height:2" coordorigin="2216,5113" coordsize="1802,0" path="m2216,5113l4018,5113e" filled="false" stroked="true" strokeweight=".48001pt" strokecolor="#000000">
                <v:path arrowok="t"/>
              </v:shape>
            </v:group>
            <v:group style="position:absolute;left:4018;top:5113;width:29;height:2" coordorigin="4018,5113" coordsize="29,2">
              <v:shape style="position:absolute;left:4018;top:5113;width:29;height:2" coordorigin="4018,5113" coordsize="29,0" path="m4018,5113l4046,5113e" filled="false" stroked="true" strokeweight=".48001pt" strokecolor="#000000">
                <v:path arrowok="t"/>
              </v:shape>
            </v:group>
            <v:group style="position:absolute;left:4018;top:5132;width:1614;height:2" coordorigin="4018,5132" coordsize="1614,2">
              <v:shape style="position:absolute;left:4018;top:5132;width:1614;height:2" coordorigin="4018,5132" coordsize="1614,0" path="m4018,5132l5632,5132e" filled="false" stroked="true" strokeweight=".48001pt" strokecolor="#000000">
                <v:path arrowok="t"/>
              </v:shape>
            </v:group>
            <v:group style="position:absolute;left:4046;top:5113;width:1586;height:2" coordorigin="4046,5113" coordsize="1586,2">
              <v:shape style="position:absolute;left:4046;top:5113;width:1586;height:2" coordorigin="4046,5113" coordsize="1586,0" path="m4046,5113l5632,5113e" filled="false" stroked="true" strokeweight=".48001pt" strokecolor="#000000">
                <v:path arrowok="t"/>
              </v:shape>
            </v:group>
            <v:group style="position:absolute;left:5632;top:5113;width:29;height:2" coordorigin="5632,5113" coordsize="29,2">
              <v:shape style="position:absolute;left:5632;top:5113;width:29;height:2" coordorigin="5632,5113" coordsize="29,0" path="m5632,5113l5660,5113e" filled="false" stroked="true" strokeweight=".48001pt" strokecolor="#000000">
                <v:path arrowok="t"/>
              </v:shape>
            </v:group>
            <v:group style="position:absolute;left:5632;top:5132;width:2145;height:2" coordorigin="5632,5132" coordsize="2145,2">
              <v:shape style="position:absolute;left:5632;top:5132;width:2145;height:2" coordorigin="5632,5132" coordsize="2145,0" path="m5632,5132l7776,5132e" filled="false" stroked="true" strokeweight=".48001pt" strokecolor="#000000">
                <v:path arrowok="t"/>
              </v:shape>
            </v:group>
            <v:group style="position:absolute;left:5660;top:5113;width:2116;height:2" coordorigin="5660,5113" coordsize="2116,2">
              <v:shape style="position:absolute;left:5660;top:5113;width:2116;height:2" coordorigin="5660,5113" coordsize="2116,0" path="m5660,5113l7776,5113e" filled="false" stroked="true" strokeweight=".48001pt" strokecolor="#000000">
                <v:path arrowok="t"/>
              </v:shape>
              <v:shape style="position:absolute;left:0;top:408;width:9882;height:4700" type="#_x0000_t75" stroked="false">
                <v:imagedata r:id="rId86" o:title=""/>
              </v:shape>
            </v:group>
            <v:group style="position:absolute;left:7776;top:5113;width:29;height:2" coordorigin="7776,5113" coordsize="29,2">
              <v:shape style="position:absolute;left:7776;top:5113;width:29;height:2" coordorigin="7776,5113" coordsize="29,0" path="m7776,5113l7805,5113e" filled="false" stroked="true" strokeweight=".48001pt" strokecolor="#000000">
                <v:path arrowok="t"/>
              </v:shape>
            </v:group>
            <v:group style="position:absolute;left:7776;top:5132;width:2098;height:2" coordorigin="7776,5132" coordsize="2098,2">
              <v:shape style="position:absolute;left:7776;top:5132;width:2098;height:2" coordorigin="7776,5132" coordsize="2098,0" path="m7776,5132l9874,5132e" filled="false" stroked="true" strokeweight=".48001pt" strokecolor="#000000">
                <v:path arrowok="t"/>
              </v:shape>
            </v:group>
            <v:group style="position:absolute;left:7805;top:5113;width:2069;height:2" coordorigin="7805,5113" coordsize="2069,2">
              <v:shape style="position:absolute;left:7805;top:5113;width:2069;height:2" coordorigin="7805,5113" coordsize="2069,0" path="m7805,5113l9874,5113e" filled="false" stroked="true" strokeweight=".48001pt" strokecolor="#000000">
                <v:path arrowok="t"/>
              </v:shape>
              <v:shape style="position:absolute;left:745;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单位名称</w:t>
                      </w:r>
                    </w:p>
                  </w:txbxContent>
                </v:textbox>
                <w10:wrap type="none"/>
              </v:shape>
              <v:shape style="position:absolute;left:2567;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应收账款性质</w:t>
                      </w:r>
                    </w:p>
                  </w:txbxContent>
                </v:textbox>
                <w10:wrap type="none"/>
              </v:shape>
              <v:shape style="position:absolute;left:4469;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核销金额</w:t>
                      </w:r>
                    </w:p>
                  </w:txbxContent>
                </v:textbox>
                <w10:wrap type="none"/>
              </v:shape>
              <v:shape style="position:absolute;left:6348;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核销原因</w:t>
                      </w:r>
                    </w:p>
                  </w:txbxContent>
                </v:textbox>
                <w10:wrap type="none"/>
              </v:shape>
              <v:shape style="position:absolute;left:8017;top:13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是否因关联交易产生</w:t>
                      </w:r>
                    </w:p>
                  </w:txbxContent>
                </v:textbox>
                <w10:wrap type="none"/>
              </v:shape>
              <v:shape style="position:absolute;left:127;top:538;width:1800;height:4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长春市通威智能技术发</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展有限公司</w:t>
                      </w:r>
                    </w:p>
                  </w:txbxContent>
                </v:textbox>
                <w10:wrap type="none"/>
              </v:shape>
              <v:shape style="position:absolute;left:2927;top:69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448;top:69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1,605,000.00</w:t>
                      </w:r>
                    </w:p>
                  </w:txbxContent>
                </v:textbox>
                <w10:wrap type="none"/>
              </v:shape>
              <v:shape style="position:absolute;left:5744;top:538;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长期催收未予归还；企业</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已注销。</w:t>
                      </w:r>
                    </w:p>
                  </w:txbxContent>
                </v:textbox>
                <w10:wrap type="none"/>
              </v:shape>
              <v:shape style="position:absolute;left:8737;top:69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140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南通某有限公司</w:t>
                      </w:r>
                    </w:p>
                  </w:txbxContent>
                </v:textbox>
                <w10:wrap type="none"/>
              </v:shape>
              <v:shape style="position:absolute;left:2927;top:140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628;top:140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621,850.00</w:t>
                      </w:r>
                    </w:p>
                  </w:txbxContent>
                </v:textbox>
                <w10:wrap type="none"/>
              </v:shape>
              <v:shape style="position:absolute;left:5744;top:1252;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长期催收未予归还，收回</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可能性小</w:t>
                      </w:r>
                    </w:p>
                  </w:txbxContent>
                </v:textbox>
                <w10:wrap type="none"/>
              </v:shape>
              <v:shape style="position:absolute;left:8737;top:140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212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某旅行社</w:t>
                      </w:r>
                    </w:p>
                  </w:txbxContent>
                </v:textbox>
                <w10:wrap type="none"/>
              </v:shape>
              <v:shape style="position:absolute;left:2927;top:212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628;top:212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208,320.00</w:t>
                      </w:r>
                    </w:p>
                  </w:txbxContent>
                </v:textbox>
                <w10:wrap type="none"/>
              </v:shape>
              <v:shape style="position:absolute;left:5744;top:1966;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长期催收未予归还，收回</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可能性小</w:t>
                      </w:r>
                    </w:p>
                  </w:txbxContent>
                </v:textbox>
                <w10:wrap type="none"/>
              </v:shape>
              <v:shape style="position:absolute;left:8737;top:21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283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某国有银行分行</w:t>
                      </w:r>
                    </w:p>
                  </w:txbxContent>
                </v:textbox>
                <w10:wrap type="none"/>
              </v:shape>
              <v:shape style="position:absolute;left:2927;top:283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628;top:283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185,600.00</w:t>
                      </w:r>
                    </w:p>
                  </w:txbxContent>
                </v:textbox>
                <w10:wrap type="none"/>
              </v:shape>
              <v:shape style="position:absolute;left:5744;top:2680;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长期催收未予归还，收回</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可能性小</w:t>
                      </w:r>
                    </w:p>
                  </w:txbxContent>
                </v:textbox>
                <w10:wrap type="none"/>
              </v:shape>
              <v:shape style="position:absolute;left:8737;top:283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355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南海某有限公司</w:t>
                      </w:r>
                    </w:p>
                  </w:txbxContent>
                </v:textbox>
                <w10:wrap type="none"/>
              </v:shape>
              <v:shape style="position:absolute;left:2927;top:35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628;top:355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120,000.00</w:t>
                      </w:r>
                    </w:p>
                  </w:txbxContent>
                </v:textbox>
                <w10:wrap type="none"/>
              </v:shape>
              <v:shape style="position:absolute;left:5744;top:3394;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长期催收未予归还，收回</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可能性小</w:t>
                      </w:r>
                    </w:p>
                  </w:txbxContent>
                </v:textbox>
                <w10:wrap type="none"/>
              </v:shape>
              <v:shape style="position:absolute;left:8737;top:3550;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4264;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其他零星核销坏账</w:t>
                      </w:r>
                    </w:p>
                  </w:txbxContent>
                </v:textbox>
                <w10:wrap type="none"/>
              </v:shape>
              <v:shape style="position:absolute;left:2927;top:42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货款</w:t>
                      </w:r>
                    </w:p>
                  </w:txbxContent>
                </v:textbox>
                <w10:wrap type="none"/>
              </v:shape>
              <v:shape style="position:absolute;left:4448;top:426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1,901,220.34</w:t>
                      </w:r>
                    </w:p>
                  </w:txbxContent>
                </v:textbox>
                <w10:wrap type="none"/>
              </v:shape>
              <v:shape style="position:absolute;left:5744;top:4108;width:1929;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5"/>
                          <w:sz w:val="18"/>
                          <w:szCs w:val="18"/>
                        </w:rPr>
                        <w:t>长期催收未予归还，收回</w:t>
                      </w:r>
                    </w:p>
                    <w:p>
                      <w:pPr>
                        <w:spacing w:before="77"/>
                        <w:ind w:left="0" w:right="1" w:firstLine="0"/>
                        <w:jc w:val="center"/>
                        <w:rPr>
                          <w:rFonts w:ascii="宋体" w:hAnsi="宋体" w:cs="宋体" w:eastAsia="宋体" w:hint="default"/>
                          <w:sz w:val="18"/>
                          <w:szCs w:val="18"/>
                        </w:rPr>
                      </w:pPr>
                      <w:r>
                        <w:rPr>
                          <w:rFonts w:ascii="宋体" w:hAnsi="宋体" w:cs="宋体" w:eastAsia="宋体" w:hint="default"/>
                          <w:sz w:val="18"/>
                          <w:szCs w:val="18"/>
                        </w:rPr>
                        <w:t>可能性小</w:t>
                      </w:r>
                    </w:p>
                  </w:txbxContent>
                </v:textbox>
                <w10:wrap type="none"/>
              </v:shape>
              <v:shape style="position:absolute;left:8737;top:426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127;top:48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1657;top:48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4448;top:482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4,641,990.34</w:t>
                      </w:r>
                    </w:p>
                  </w:txbxContent>
                </v:textbox>
                <w10:wrap type="none"/>
              </v:shape>
            </v:group>
          </v:group>
        </w:pict>
      </w:r>
      <w:r>
        <w:rPr>
          <w:rFonts w:ascii="宋体" w:hAnsi="宋体" w:cs="宋体" w:eastAsia="宋体" w:hint="default"/>
          <w:position w:val="-102"/>
          <w:sz w:val="20"/>
          <w:szCs w:val="20"/>
        </w:rPr>
      </w:r>
    </w:p>
    <w:p>
      <w:pPr>
        <w:spacing w:line="240" w:lineRule="auto" w:before="2"/>
        <w:rPr>
          <w:rFonts w:ascii="宋体" w:hAnsi="宋体" w:cs="宋体" w:eastAsia="宋体" w:hint="default"/>
          <w:sz w:val="8"/>
          <w:szCs w:val="8"/>
        </w:rPr>
      </w:pPr>
    </w:p>
    <w:p>
      <w:pPr>
        <w:pStyle w:val="BodyText"/>
        <w:spacing w:line="429" w:lineRule="auto" w:before="26"/>
        <w:ind w:left="722" w:right="97"/>
        <w:jc w:val="left"/>
      </w:pPr>
      <w:r>
        <w:rPr/>
        <w:t>应收账款核销说明： 上述核销的应收款中长春市通威智能技术发展有限公司系子公司北京南天信息工程有限</w:t>
      </w:r>
    </w:p>
    <w:p>
      <w:pPr>
        <w:pStyle w:val="BodyText"/>
        <w:spacing w:line="278" w:lineRule="exact"/>
        <w:ind w:left="233" w:right="97"/>
        <w:jc w:val="left"/>
      </w:pPr>
      <w:r>
        <w:rPr/>
        <w:t>公司应收款项，该款项经历时间很长，且债务人已经注销，北京南天信息工程有限公司董事</w:t>
      </w:r>
    </w:p>
    <w:p>
      <w:pPr>
        <w:pStyle w:val="BodyText"/>
        <w:spacing w:line="357" w:lineRule="auto" w:before="154"/>
        <w:ind w:left="233" w:right="97"/>
        <w:jc w:val="left"/>
      </w:pPr>
      <w:r>
        <w:rPr/>
        <w:t>会决定予以核销。其他核销款项属于子公司多年长期催收无法收回的款项，经子公司董事会</w:t>
      </w:r>
      <w:r>
        <w:rPr>
          <w:spacing w:val="-83"/>
        </w:rPr>
        <w:t> </w:t>
      </w:r>
      <w:r>
        <w:rPr>
          <w:spacing w:val="-83"/>
        </w:rPr>
      </w:r>
      <w:r>
        <w:rPr/>
        <w:t>批准转销。</w:t>
      </w:r>
    </w:p>
    <w:p>
      <w:pPr>
        <w:pStyle w:val="BodyText"/>
        <w:spacing w:line="427" w:lineRule="auto" w:before="130"/>
        <w:ind w:left="722" w:right="1442"/>
        <w:jc w:val="left"/>
      </w:pPr>
      <w:r>
        <w:rPr/>
        <w:t>6、本报告期应收账款中持有公司</w:t>
      </w:r>
      <w:r>
        <w:rPr>
          <w:spacing w:val="-60"/>
        </w:rPr>
        <w:t> </w:t>
      </w:r>
      <w:r>
        <w:rPr/>
        <w:t>5%(含</w:t>
      </w:r>
      <w:r>
        <w:rPr>
          <w:spacing w:val="-60"/>
        </w:rPr>
        <w:t> </w:t>
      </w:r>
      <w:r>
        <w:rPr/>
        <w:t>5%)以上表决权股份的股东单位情况</w:t>
      </w:r>
      <w:r>
        <w:rPr/>
        <w:t> 无。</w:t>
      </w:r>
    </w:p>
    <w:p>
      <w:pPr>
        <w:pStyle w:val="BodyText"/>
        <w:spacing w:line="240" w:lineRule="auto" w:before="60"/>
        <w:ind w:left="722" w:right="97"/>
        <w:jc w:val="left"/>
      </w:pPr>
      <w:r>
        <w:rPr/>
        <w:t>7、应收账款金额前五名单位情况</w:t>
      </w:r>
    </w:p>
    <w:p>
      <w:pPr>
        <w:spacing w:line="240" w:lineRule="auto" w:before="10"/>
        <w:rPr>
          <w:rFonts w:ascii="宋体" w:hAnsi="宋体" w:cs="宋体" w:eastAsia="宋体" w:hint="default"/>
          <w:sz w:val="15"/>
          <w:szCs w:val="15"/>
        </w:rPr>
      </w:pPr>
    </w:p>
    <w:p>
      <w:pPr>
        <w:spacing w:line="452" w:lineRule="exact"/>
        <w:ind w:left="10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93.95pt;height:22.65pt;mso-position-horizontal-relative:char;mso-position-vertical-relative:line" coordorigin="0,0" coordsize="9879,453">
            <v:group style="position:absolute;left:19;top:5;width:1871;height:2" coordorigin="19,5" coordsize="1871,2">
              <v:shape style="position:absolute;left:19;top:5;width:1871;height:2" coordorigin="19,5" coordsize="1871,0" path="m19,5l1890,5e" filled="false" stroked="true" strokeweight=".48001pt" strokecolor="#000000">
                <v:path arrowok="t"/>
              </v:shape>
            </v:group>
            <v:group style="position:absolute;left:19;top:24;width:1871;height:2" coordorigin="19,24" coordsize="1871,2">
              <v:shape style="position:absolute;left:19;top:24;width:1871;height:2" coordorigin="19,24" coordsize="1871,0" path="m19,24l1890,24e" filled="false" stroked="true" strokeweight=".48001pt" strokecolor="#000000">
                <v:path arrowok="t"/>
              </v:shape>
            </v:group>
            <v:group style="position:absolute;left:1890;top:5;width:29;height:2" coordorigin="1890,5" coordsize="29,2">
              <v:shape style="position:absolute;left:1890;top:5;width:29;height:2" coordorigin="1890,5" coordsize="29,0" path="m1890,5l1919,5e" filled="false" stroked="true" strokeweight=".48001pt" strokecolor="#000000">
                <v:path arrowok="t"/>
              </v:shape>
            </v:group>
            <v:group style="position:absolute;left:1890;top:24;width:29;height:2" coordorigin="1890,24" coordsize="29,2">
              <v:shape style="position:absolute;left:1890;top:24;width:29;height:2" coordorigin="1890,24" coordsize="29,0" path="m1890,24l1919,24e" filled="false" stroked="true" strokeweight=".48001pt" strokecolor="#000000">
                <v:path arrowok="t"/>
              </v:shape>
            </v:group>
            <v:group style="position:absolute;left:1919;top:5;width:1306;height:2" coordorigin="1919,5" coordsize="1306,2">
              <v:shape style="position:absolute;left:1919;top:5;width:1306;height:2" coordorigin="1919,5" coordsize="1306,0" path="m1919,5l3224,5e" filled="false" stroked="true" strokeweight=".48001pt" strokecolor="#000000">
                <v:path arrowok="t"/>
              </v:shape>
            </v:group>
            <v:group style="position:absolute;left:1919;top:24;width:1306;height:2" coordorigin="1919,24" coordsize="1306,2">
              <v:shape style="position:absolute;left:1919;top:24;width:1306;height:2" coordorigin="1919,24" coordsize="1306,0" path="m1919,24l3224,24e" filled="false" stroked="true" strokeweight=".48001pt" strokecolor="#000000">
                <v:path arrowok="t"/>
              </v:shape>
            </v:group>
            <v:group style="position:absolute;left:3224;top:5;width:29;height:2" coordorigin="3224,5" coordsize="29,2">
              <v:shape style="position:absolute;left:3224;top:5;width:29;height:2" coordorigin="3224,5" coordsize="29,0" path="m3224,5l3253,5e" filled="false" stroked="true" strokeweight=".48001pt" strokecolor="#000000">
                <v:path arrowok="t"/>
              </v:shape>
            </v:group>
            <v:group style="position:absolute;left:3224;top:24;width:29;height:2" coordorigin="3224,24" coordsize="29,2">
              <v:shape style="position:absolute;left:3224;top:24;width:29;height:2" coordorigin="3224,24" coordsize="29,0" path="m3224,24l3253,24e" filled="false" stroked="true" strokeweight=".48001pt" strokecolor="#000000">
                <v:path arrowok="t"/>
              </v:shape>
            </v:group>
            <v:group style="position:absolute;left:3253;top:5;width:2349;height:2" coordorigin="3253,5" coordsize="2349,2">
              <v:shape style="position:absolute;left:3253;top:5;width:2349;height:2" coordorigin="3253,5" coordsize="2349,0" path="m3253,5l5602,5e" filled="false" stroked="true" strokeweight=".48001pt" strokecolor="#000000">
                <v:path arrowok="t"/>
              </v:shape>
            </v:group>
            <v:group style="position:absolute;left:3253;top:24;width:2349;height:2" coordorigin="3253,24" coordsize="2349,2">
              <v:shape style="position:absolute;left:3253;top:24;width:2349;height:2" coordorigin="3253,24" coordsize="2349,0" path="m3253,24l5602,24e" filled="false" stroked="true" strokeweight=".48001pt" strokecolor="#000000">
                <v:path arrowok="t"/>
              </v:shape>
            </v:group>
            <v:group style="position:absolute;left:5602;top:5;width:29;height:2" coordorigin="5602,5" coordsize="29,2">
              <v:shape style="position:absolute;left:5602;top:5;width:29;height:2" coordorigin="5602,5" coordsize="29,0" path="m5602,5l5630,5e" filled="false" stroked="true" strokeweight=".48001pt" strokecolor="#000000">
                <v:path arrowok="t"/>
              </v:shape>
            </v:group>
            <v:group style="position:absolute;left:5602;top:24;width:29;height:2" coordorigin="5602,24" coordsize="29,2">
              <v:shape style="position:absolute;left:5602;top:24;width:29;height:2" coordorigin="5602,24" coordsize="29,0" path="m5602,24l5630,24e" filled="false" stroked="true" strokeweight=".48001pt" strokecolor="#000000">
                <v:path arrowok="t"/>
              </v:shape>
            </v:group>
            <v:group style="position:absolute;left:5630;top:5;width:1438;height:2" coordorigin="5630,5" coordsize="1438,2">
              <v:shape style="position:absolute;left:5630;top:5;width:1438;height:2" coordorigin="5630,5" coordsize="1438,0" path="m5630,5l7068,5e" filled="false" stroked="true" strokeweight=".48001pt" strokecolor="#000000">
                <v:path arrowok="t"/>
              </v:shape>
            </v:group>
            <v:group style="position:absolute;left:5630;top:24;width:1438;height:2" coordorigin="5630,24" coordsize="1438,2">
              <v:shape style="position:absolute;left:5630;top:24;width:1438;height:2" coordorigin="5630,24" coordsize="1438,0" path="m5630,24l7068,24e" filled="false" stroked="true" strokeweight=".48001pt" strokecolor="#000000">
                <v:path arrowok="t"/>
              </v:shape>
            </v:group>
            <v:group style="position:absolute;left:7068;top:5;width:29;height:2" coordorigin="7068,5" coordsize="29,2">
              <v:shape style="position:absolute;left:7068;top:5;width:29;height:2" coordorigin="7068,5" coordsize="29,0" path="m7068,5l7097,5e" filled="false" stroked="true" strokeweight=".48001pt" strokecolor="#000000">
                <v:path arrowok="t"/>
              </v:shape>
            </v:group>
            <v:group style="position:absolute;left:7068;top:24;width:29;height:2" coordorigin="7068,24" coordsize="29,2">
              <v:shape style="position:absolute;left:7068;top:24;width:29;height:2" coordorigin="7068,24" coordsize="29,0" path="m7068,24l7097,24e" filled="false" stroked="true" strokeweight=".48001pt" strokecolor="#000000">
                <v:path arrowok="t"/>
              </v:shape>
            </v:group>
            <v:group style="position:absolute;left:7097;top:5;width:2770;height:2" coordorigin="7097,5" coordsize="2770,2">
              <v:shape style="position:absolute;left:7097;top:5;width:2770;height:2" coordorigin="7097,5" coordsize="2770,0" path="m7097,5l9866,5e" filled="false" stroked="true" strokeweight=".48pt" strokecolor="#000000">
                <v:path arrowok="t"/>
              </v:shape>
            </v:group>
            <v:group style="position:absolute;left:7097;top:24;width:2770;height:2" coordorigin="7097,24" coordsize="2770,2">
              <v:shape style="position:absolute;left:7097;top:24;width:2770;height:2" coordorigin="7097,24" coordsize="2770,0" path="m7097,24l9866,24e" filled="false" stroked="true" strokeweight=".48pt" strokecolor="#000000">
                <v:path arrowok="t"/>
              </v:shape>
            </v:group>
            <v:group style="position:absolute;left:5;top:448;width:1886;height:2" coordorigin="5,448" coordsize="1886,2">
              <v:shape style="position:absolute;left:5;top:448;width:1886;height:2" coordorigin="5,448" coordsize="1886,0" path="m5,448l1890,448e" filled="false" stroked="true" strokeweight=".48001pt" strokecolor="#000000">
                <v:path arrowok="t"/>
              </v:shape>
            </v:group>
            <v:group style="position:absolute;left:5;top:428;width:1886;height:2" coordorigin="5,428" coordsize="1886,2">
              <v:shape style="position:absolute;left:5;top:428;width:1886;height:2" coordorigin="5,428" coordsize="1886,0" path="m5,428l1890,428e" filled="false" stroked="true" strokeweight=".48001pt" strokecolor="#000000">
                <v:path arrowok="t"/>
              </v:shape>
              <v:shape style="position:absolute;left:1890;top:29;width:10;height:395" type="#_x0000_t75" stroked="false">
                <v:imagedata r:id="rId87" o:title=""/>
              </v:shape>
            </v:group>
            <v:group style="position:absolute;left:1890;top:428;width:29;height:2" coordorigin="1890,428" coordsize="29,2">
              <v:shape style="position:absolute;left:1890;top:428;width:29;height:2" coordorigin="1890,428" coordsize="29,0" path="m1890,428l1919,428e" filled="false" stroked="true" strokeweight=".48001pt" strokecolor="#000000">
                <v:path arrowok="t"/>
              </v:shape>
            </v:group>
            <v:group style="position:absolute;left:1890;top:448;width:1335;height:2" coordorigin="1890,448" coordsize="1335,2">
              <v:shape style="position:absolute;left:1890;top:448;width:1335;height:2" coordorigin="1890,448" coordsize="1335,0" path="m1890,448l3224,448e" filled="false" stroked="true" strokeweight=".48001pt" strokecolor="#000000">
                <v:path arrowok="t"/>
              </v:shape>
            </v:group>
            <v:group style="position:absolute;left:1919;top:428;width:1306;height:2" coordorigin="1919,428" coordsize="1306,2">
              <v:shape style="position:absolute;left:1919;top:428;width:1306;height:2" coordorigin="1919,428" coordsize="1306,0" path="m1919,428l3224,428e" filled="false" stroked="true" strokeweight=".48001pt" strokecolor="#000000">
                <v:path arrowok="t"/>
              </v:shape>
              <v:shape style="position:absolute;left:3224;top:29;width:10;height:395" type="#_x0000_t75" stroked="false">
                <v:imagedata r:id="rId87" o:title=""/>
              </v:shape>
            </v:group>
            <v:group style="position:absolute;left:3224;top:428;width:29;height:2" coordorigin="3224,428" coordsize="29,2">
              <v:shape style="position:absolute;left:3224;top:428;width:29;height:2" coordorigin="3224,428" coordsize="29,0" path="m3224,428l3253,428e" filled="false" stroked="true" strokeweight=".48001pt" strokecolor="#000000">
                <v:path arrowok="t"/>
              </v:shape>
            </v:group>
            <v:group style="position:absolute;left:3224;top:448;width:2378;height:2" coordorigin="3224,448" coordsize="2378,2">
              <v:shape style="position:absolute;left:3224;top:448;width:2378;height:2" coordorigin="3224,448" coordsize="2378,0" path="m3224,448l5602,448e" filled="false" stroked="true" strokeweight=".48001pt" strokecolor="#000000">
                <v:path arrowok="t"/>
              </v:shape>
            </v:group>
            <v:group style="position:absolute;left:3253;top:428;width:2349;height:2" coordorigin="3253,428" coordsize="2349,2">
              <v:shape style="position:absolute;left:3253;top:428;width:2349;height:2" coordorigin="3253,428" coordsize="2349,0" path="m3253,428l5602,428e" filled="false" stroked="true" strokeweight=".48001pt" strokecolor="#000000">
                <v:path arrowok="t"/>
              </v:shape>
              <v:shape style="position:absolute;left:5602;top:29;width:10;height:395" type="#_x0000_t75" stroked="false">
                <v:imagedata r:id="rId87" o:title=""/>
              </v:shape>
            </v:group>
            <v:group style="position:absolute;left:5602;top:428;width:29;height:2" coordorigin="5602,428" coordsize="29,2">
              <v:shape style="position:absolute;left:5602;top:428;width:29;height:2" coordorigin="5602,428" coordsize="29,0" path="m5602,428l5630,428e" filled="false" stroked="true" strokeweight=".48001pt" strokecolor="#000000">
                <v:path arrowok="t"/>
              </v:shape>
            </v:group>
            <v:group style="position:absolute;left:5602;top:448;width:1467;height:2" coordorigin="5602,448" coordsize="1467,2">
              <v:shape style="position:absolute;left:5602;top:448;width:1467;height:2" coordorigin="5602,448" coordsize="1467,0" path="m5602,448l7068,448e" filled="false" stroked="true" strokeweight=".48001pt" strokecolor="#000000">
                <v:path arrowok="t"/>
              </v:shape>
            </v:group>
            <v:group style="position:absolute;left:5630;top:428;width:1438;height:2" coordorigin="5630,428" coordsize="1438,2">
              <v:shape style="position:absolute;left:5630;top:428;width:1438;height:2" coordorigin="5630,428" coordsize="1438,0" path="m5630,428l7068,428e" filled="false" stroked="true" strokeweight=".48001pt" strokecolor="#000000">
                <v:path arrowok="t"/>
              </v:shape>
              <v:shape style="position:absolute;left:7068;top:29;width:10;height:395" type="#_x0000_t75" stroked="false">
                <v:imagedata r:id="rId87" o:title=""/>
              </v:shape>
            </v:group>
            <v:group style="position:absolute;left:7068;top:428;width:29;height:2" coordorigin="7068,428" coordsize="29,2">
              <v:shape style="position:absolute;left:7068;top:428;width:29;height:2" coordorigin="7068,428" coordsize="29,0" path="m7068,428l7097,428e" filled="false" stroked="true" strokeweight=".48001pt" strokecolor="#000000">
                <v:path arrowok="t"/>
              </v:shape>
            </v:group>
            <v:group style="position:absolute;left:7068;top:448;width:29;height:2" coordorigin="7068,448" coordsize="29,2">
              <v:shape style="position:absolute;left:7068;top:448;width:29;height:2" coordorigin="7068,448" coordsize="29,0" path="m7068,448l7097,448e" filled="false" stroked="true" strokeweight=".48001pt" strokecolor="#000000">
                <v:path arrowok="t"/>
              </v:shape>
            </v:group>
            <v:group style="position:absolute;left:7097;top:448;width:2777;height:2" coordorigin="7097,448" coordsize="2777,2">
              <v:shape style="position:absolute;left:7097;top:448;width:2777;height:2" coordorigin="7097,448" coordsize="2777,0" path="m7097,448l9874,448e" filled="false" stroked="true" strokeweight=".48pt" strokecolor="#000000">
                <v:path arrowok="t"/>
              </v:shape>
            </v:group>
            <v:group style="position:absolute;left:7097;top:428;width:2777;height:2" coordorigin="7097,428" coordsize="2777,2">
              <v:shape style="position:absolute;left:7097;top:428;width:2777;height:2" coordorigin="7097,428" coordsize="2777,0" path="m7097,428l9874,428e" filled="false" stroked="true" strokeweight=".48pt" strokecolor="#000000">
                <v:path arrowok="t"/>
              </v:shape>
              <v:shape style="position:absolute;left:635;top:14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单位名称</w:t>
                      </w:r>
                      <w:r>
                        <w:rPr>
                          <w:rFonts w:ascii="宋体" w:hAnsi="宋体" w:cs="宋体" w:eastAsia="宋体" w:hint="default"/>
                          <w:sz w:val="16"/>
                          <w:szCs w:val="16"/>
                        </w:rPr>
                      </w:r>
                    </w:p>
                  </w:txbxContent>
                </v:textbox>
                <w10:wrap type="none"/>
              </v:shape>
              <v:shape style="position:absolute;left:2080;top:146;width:965;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与本公司关系</w:t>
                      </w:r>
                      <w:r>
                        <w:rPr>
                          <w:rFonts w:ascii="宋体" w:hAnsi="宋体" w:cs="宋体" w:eastAsia="宋体" w:hint="default"/>
                          <w:sz w:val="16"/>
                          <w:szCs w:val="16"/>
                        </w:rPr>
                      </w:r>
                    </w:p>
                  </w:txbxContent>
                </v:textbox>
                <w10:wrap type="none"/>
              </v:shape>
              <v:shape style="position:absolute;left:4256;top:146;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6179;top:146;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年限</w:t>
                      </w:r>
                      <w:r>
                        <w:rPr>
                          <w:rFonts w:ascii="宋体" w:hAnsi="宋体" w:cs="宋体" w:eastAsia="宋体" w:hint="default"/>
                          <w:sz w:val="16"/>
                          <w:szCs w:val="16"/>
                        </w:rPr>
                      </w:r>
                    </w:p>
                  </w:txbxContent>
                </v:textbox>
                <w10:wrap type="none"/>
              </v:shape>
              <v:shape style="position:absolute;left:7548;top:146;width:185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占应收账款总额的比例(%)</w:t>
                      </w:r>
                      <w:r>
                        <w:rPr>
                          <w:rFonts w:ascii="宋体" w:hAnsi="宋体" w:cs="宋体" w:eastAsia="宋体" w:hint="default"/>
                          <w:sz w:val="16"/>
                          <w:szCs w:val="16"/>
                        </w:rPr>
                      </w:r>
                    </w:p>
                  </w:txbxContent>
                </v:textbox>
                <w10:wrap type="none"/>
              </v:shape>
            </v:group>
          </v:group>
        </w:pict>
      </w:r>
      <w:r>
        <w:rPr>
          <w:rFonts w:ascii="宋体" w:hAnsi="宋体" w:cs="宋体" w:eastAsia="宋体" w:hint="default"/>
          <w:position w:val="-8"/>
          <w:sz w:val="20"/>
          <w:szCs w:val="20"/>
        </w:rPr>
      </w:r>
    </w:p>
    <w:p>
      <w:pPr>
        <w:spacing w:after="0" w:line="452" w:lineRule="exact"/>
        <w:rPr>
          <w:rFonts w:ascii="宋体" w:hAnsi="宋体" w:cs="宋体" w:eastAsia="宋体" w:hint="default"/>
          <w:sz w:val="20"/>
          <w:szCs w:val="20"/>
        </w:rPr>
        <w:sectPr>
          <w:pgSz w:w="11910" w:h="16840"/>
          <w:pgMar w:header="877" w:footer="982" w:top="1100" w:bottom="1180" w:left="900" w:right="900"/>
        </w:sectPr>
      </w:pPr>
    </w:p>
    <w:p>
      <w:pPr>
        <w:spacing w:line="240" w:lineRule="auto" w:before="4"/>
        <w:rPr>
          <w:rFonts w:ascii="宋体" w:hAnsi="宋体" w:cs="宋体" w:eastAsia="宋体" w:hint="default"/>
          <w:sz w:val="27"/>
          <w:szCs w:val="27"/>
        </w:rPr>
      </w:pPr>
      <w:r>
        <w:rPr/>
        <w:pict>
          <v:group style="position:absolute;margin-left:50.340004pt;margin-top:71.999962pt;width:494.55pt;height:121.7pt;mso-position-horizontal-relative:page;mso-position-vertical-relative:page;z-index:-803368" coordorigin="1007,1440" coordsize="9891,2434">
            <v:group style="position:absolute;left:1026;top:1445;width:1871;height:2" coordorigin="1026,1445" coordsize="1871,2">
              <v:shape style="position:absolute;left:1026;top:1445;width:1871;height:2" coordorigin="1026,1445" coordsize="1871,0" path="m1026,1445l2897,1445e" filled="false" stroked="true" strokeweight=".48004pt" strokecolor="#000000">
                <v:path arrowok="t"/>
              </v:shape>
            </v:group>
            <v:group style="position:absolute;left:1026;top:1464;width:1871;height:2" coordorigin="1026,1464" coordsize="1871,2">
              <v:shape style="position:absolute;left:1026;top:1464;width:1871;height:2" coordorigin="1026,1464" coordsize="1871,0" path="m1026,1464l2897,1464e" filled="false" stroked="true" strokeweight=".47998pt" strokecolor="#000000">
                <v:path arrowok="t"/>
              </v:shape>
              <v:shape style="position:absolute;left:2897;top:1469;width:10;height:2" type="#_x0000_t75" stroked="false">
                <v:imagedata r:id="rId24" o:title=""/>
              </v:shape>
            </v:group>
            <v:group style="position:absolute;left:2897;top:1445;width:29;height:2" coordorigin="2897,1445" coordsize="29,2">
              <v:shape style="position:absolute;left:2897;top:1445;width:29;height:2" coordorigin="2897,1445" coordsize="29,0" path="m2897,1445l2926,1445e" filled="false" stroked="true" strokeweight=".48004pt" strokecolor="#000000">
                <v:path arrowok="t"/>
              </v:shape>
            </v:group>
            <v:group style="position:absolute;left:2897;top:1464;width:29;height:2" coordorigin="2897,1464" coordsize="29,2">
              <v:shape style="position:absolute;left:2897;top:1464;width:29;height:2" coordorigin="2897,1464" coordsize="29,0" path="m2897,1464l2926,1464e" filled="false" stroked="true" strokeweight=".47998pt" strokecolor="#000000">
                <v:path arrowok="t"/>
              </v:shape>
            </v:group>
            <v:group style="position:absolute;left:2926;top:1445;width:1306;height:2" coordorigin="2926,1445" coordsize="1306,2">
              <v:shape style="position:absolute;left:2926;top:1445;width:1306;height:2" coordorigin="2926,1445" coordsize="1306,0" path="m2926,1445l4231,1445e" filled="false" stroked="true" strokeweight=".48004pt" strokecolor="#000000">
                <v:path arrowok="t"/>
              </v:shape>
            </v:group>
            <v:group style="position:absolute;left:2926;top:1464;width:1306;height:2" coordorigin="2926,1464" coordsize="1306,2">
              <v:shape style="position:absolute;left:2926;top:1464;width:1306;height:2" coordorigin="2926,1464" coordsize="1306,0" path="m2926,1464l4231,1464e" filled="false" stroked="true" strokeweight=".47998pt" strokecolor="#000000">
                <v:path arrowok="t"/>
              </v:shape>
              <v:shape style="position:absolute;left:4231;top:1469;width:10;height:2" type="#_x0000_t75" stroked="false">
                <v:imagedata r:id="rId24" o:title=""/>
              </v:shape>
            </v:group>
            <v:group style="position:absolute;left:4231;top:1445;width:29;height:2" coordorigin="4231,1445" coordsize="29,2">
              <v:shape style="position:absolute;left:4231;top:1445;width:29;height:2" coordorigin="4231,1445" coordsize="29,0" path="m4231,1445l4260,1445e" filled="false" stroked="true" strokeweight=".48004pt" strokecolor="#000000">
                <v:path arrowok="t"/>
              </v:shape>
            </v:group>
            <v:group style="position:absolute;left:4231;top:1464;width:29;height:2" coordorigin="4231,1464" coordsize="29,2">
              <v:shape style="position:absolute;left:4231;top:1464;width:29;height:2" coordorigin="4231,1464" coordsize="29,0" path="m4231,1464l4260,1464e" filled="false" stroked="true" strokeweight=".47998pt" strokecolor="#000000">
                <v:path arrowok="t"/>
              </v:shape>
            </v:group>
            <v:group style="position:absolute;left:4260;top:1445;width:2349;height:2" coordorigin="4260,1445" coordsize="2349,2">
              <v:shape style="position:absolute;left:4260;top:1445;width:2349;height:2" coordorigin="4260,1445" coordsize="2349,0" path="m4260,1445l6608,1445e" filled="false" stroked="true" strokeweight=".48004pt" strokecolor="#000000">
                <v:path arrowok="t"/>
              </v:shape>
            </v:group>
            <v:group style="position:absolute;left:4260;top:1464;width:2349;height:2" coordorigin="4260,1464" coordsize="2349,2">
              <v:shape style="position:absolute;left:4260;top:1464;width:2349;height:2" coordorigin="4260,1464" coordsize="2349,0" path="m4260,1464l6608,1464e" filled="false" stroked="true" strokeweight=".47998pt" strokecolor="#000000">
                <v:path arrowok="t"/>
              </v:shape>
              <v:shape style="position:absolute;left:6608;top:1469;width:10;height:2" type="#_x0000_t75" stroked="false">
                <v:imagedata r:id="rId24" o:title=""/>
              </v:shape>
            </v:group>
            <v:group style="position:absolute;left:6608;top:1445;width:29;height:2" coordorigin="6608,1445" coordsize="29,2">
              <v:shape style="position:absolute;left:6608;top:1445;width:29;height:2" coordorigin="6608,1445" coordsize="29,0" path="m6608,1445l6637,1445e" filled="false" stroked="true" strokeweight=".48004pt" strokecolor="#000000">
                <v:path arrowok="t"/>
              </v:shape>
            </v:group>
            <v:group style="position:absolute;left:6608;top:1464;width:29;height:2" coordorigin="6608,1464" coordsize="29,2">
              <v:shape style="position:absolute;left:6608;top:1464;width:29;height:2" coordorigin="6608,1464" coordsize="29,0" path="m6608,1464l6637,1464e" filled="false" stroked="true" strokeweight=".47998pt" strokecolor="#000000">
                <v:path arrowok="t"/>
              </v:shape>
            </v:group>
            <v:group style="position:absolute;left:6637;top:1445;width:1438;height:2" coordorigin="6637,1445" coordsize="1438,2">
              <v:shape style="position:absolute;left:6637;top:1445;width:1438;height:2" coordorigin="6637,1445" coordsize="1438,0" path="m6637,1445l8075,1445e" filled="false" stroked="true" strokeweight=".48004pt" strokecolor="#000000">
                <v:path arrowok="t"/>
              </v:shape>
            </v:group>
            <v:group style="position:absolute;left:6637;top:1464;width:1438;height:2" coordorigin="6637,1464" coordsize="1438,2">
              <v:shape style="position:absolute;left:6637;top:1464;width:1438;height:2" coordorigin="6637,1464" coordsize="1438,0" path="m6637,1464l8075,1464e" filled="false" stroked="true" strokeweight=".47998pt" strokecolor="#000000">
                <v:path arrowok="t"/>
              </v:shape>
              <v:shape style="position:absolute;left:8075;top:1469;width:10;height:2" type="#_x0000_t75" stroked="false">
                <v:imagedata r:id="rId24" o:title=""/>
              </v:shape>
            </v:group>
            <v:group style="position:absolute;left:8075;top:1445;width:29;height:2" coordorigin="8075,1445" coordsize="29,2">
              <v:shape style="position:absolute;left:8075;top:1445;width:29;height:2" coordorigin="8075,1445" coordsize="29,0" path="m8075,1445l8104,1445e" filled="false" stroked="true" strokeweight=".48004pt" strokecolor="#000000">
                <v:path arrowok="t"/>
              </v:shape>
            </v:group>
            <v:group style="position:absolute;left:8075;top:1464;width:29;height:2" coordorigin="8075,1464" coordsize="29,2">
              <v:shape style="position:absolute;left:8075;top:1464;width:29;height:2" coordorigin="8075,1464" coordsize="29,0" path="m8075,1464l8104,1464e" filled="false" stroked="true" strokeweight=".47998pt" strokecolor="#000000">
                <v:path arrowok="t"/>
              </v:shape>
            </v:group>
            <v:group style="position:absolute;left:8104;top:1445;width:2770;height:2" coordorigin="8104,1445" coordsize="2770,2">
              <v:shape style="position:absolute;left:8104;top:1445;width:2770;height:2" coordorigin="8104,1445" coordsize="2770,0" path="m8104,1445l10873,1445e" filled="false" stroked="true" strokeweight=".48pt" strokecolor="#000000">
                <v:path arrowok="t"/>
              </v:shape>
            </v:group>
            <v:group style="position:absolute;left:8104;top:1464;width:2770;height:2" coordorigin="8104,1464" coordsize="2770,2">
              <v:shape style="position:absolute;left:8104;top:1464;width:2770;height:2" coordorigin="8104,1464" coordsize="2770,0" path="m8104,1464l10873,1464e" filled="false" stroked="true" strokeweight=".48pt" strokecolor="#000000">
                <v:path arrowok="t"/>
              </v:shape>
              <v:shape style="position:absolute;left:2878;top:1451;width:5226;height:431" type="#_x0000_t75" stroked="false">
                <v:imagedata r:id="rId88" o:title=""/>
              </v:shape>
              <v:shape style="position:absolute;left:1007;top:1843;width:9890;height:2030" type="#_x0000_t75" stroked="false">
                <v:imagedata r:id="rId89" o:title=""/>
              </v:shape>
            </v:group>
            <w10:wrap type="none"/>
          </v:group>
        </w:pict>
      </w:r>
    </w:p>
    <w:tbl>
      <w:tblPr>
        <w:tblW w:w="0" w:type="auto"/>
        <w:jc w:val="left"/>
        <w:tblInd w:w="111" w:type="dxa"/>
        <w:tblLayout w:type="fixed"/>
        <w:tblCellMar>
          <w:top w:w="0" w:type="dxa"/>
          <w:left w:w="0" w:type="dxa"/>
          <w:bottom w:w="0" w:type="dxa"/>
          <w:right w:w="0" w:type="dxa"/>
        </w:tblCellMar>
        <w:tblLook w:val="01E0"/>
      </w:tblPr>
      <w:tblGrid>
        <w:gridCol w:w="4028"/>
        <w:gridCol w:w="1726"/>
        <w:gridCol w:w="2252"/>
        <w:gridCol w:w="1863"/>
      </w:tblGrid>
      <w:tr>
        <w:trPr>
          <w:trHeight w:val="391" w:hRule="exact"/>
        </w:trPr>
        <w:tc>
          <w:tcPr>
            <w:tcW w:w="4028" w:type="dxa"/>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59"/>
              <w:ind w:left="122" w:right="0"/>
              <w:jc w:val="left"/>
              <w:rPr>
                <w:rFonts w:ascii="宋体" w:hAnsi="宋体" w:cs="宋体" w:eastAsia="宋体" w:hint="default"/>
                <w:sz w:val="16"/>
                <w:szCs w:val="16"/>
              </w:rPr>
            </w:pPr>
            <w:r>
              <w:rPr>
                <w:rFonts w:ascii="宋体" w:hAnsi="宋体" w:cs="宋体" w:eastAsia="宋体" w:hint="default"/>
                <w:w w:val="95"/>
                <w:sz w:val="16"/>
                <w:szCs w:val="16"/>
              </w:rPr>
              <w:t>某国有银行山东分行</w:t>
              <w:tab/>
            </w:r>
            <w:r>
              <w:rPr>
                <w:rFonts w:ascii="宋体" w:hAnsi="宋体" w:cs="宋体" w:eastAsia="宋体" w:hint="default"/>
                <w:sz w:val="16"/>
                <w:szCs w:val="16"/>
              </w:rPr>
              <w:t>非关联关系</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59"/>
              <w:jc w:val="right"/>
              <w:rPr>
                <w:rFonts w:ascii="宋体" w:hAnsi="宋体" w:cs="宋体" w:eastAsia="宋体" w:hint="default"/>
                <w:sz w:val="16"/>
                <w:szCs w:val="16"/>
              </w:rPr>
            </w:pPr>
            <w:r>
              <w:rPr>
                <w:rFonts w:ascii="宋体"/>
                <w:spacing w:val="-1"/>
                <w:sz w:val="16"/>
              </w:rPr>
              <w:t>9,930,939.22</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59"/>
              <w:ind w:left="2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2.98</w:t>
            </w:r>
          </w:p>
        </w:tc>
      </w:tr>
      <w:tr>
        <w:trPr>
          <w:trHeight w:val="402" w:hRule="exact"/>
        </w:trPr>
        <w:tc>
          <w:tcPr>
            <w:tcW w:w="4028" w:type="dxa"/>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70"/>
              <w:ind w:left="122" w:right="0"/>
              <w:jc w:val="left"/>
              <w:rPr>
                <w:rFonts w:ascii="宋体" w:hAnsi="宋体" w:cs="宋体" w:eastAsia="宋体" w:hint="default"/>
                <w:sz w:val="16"/>
                <w:szCs w:val="16"/>
              </w:rPr>
            </w:pPr>
            <w:r>
              <w:rPr>
                <w:rFonts w:ascii="宋体" w:hAnsi="宋体" w:cs="宋体" w:eastAsia="宋体" w:hint="default"/>
                <w:w w:val="95"/>
                <w:sz w:val="16"/>
                <w:szCs w:val="16"/>
              </w:rPr>
              <w:t>国家某银行</w:t>
              <w:tab/>
            </w:r>
            <w:r>
              <w:rPr>
                <w:rFonts w:ascii="宋体" w:hAnsi="宋体" w:cs="宋体" w:eastAsia="宋体" w:hint="default"/>
                <w:sz w:val="16"/>
                <w:szCs w:val="16"/>
              </w:rPr>
              <w:t>非关联关系</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9"/>
              <w:jc w:val="right"/>
              <w:rPr>
                <w:rFonts w:ascii="宋体" w:hAnsi="宋体" w:cs="宋体" w:eastAsia="宋体" w:hint="default"/>
                <w:sz w:val="16"/>
                <w:szCs w:val="16"/>
              </w:rPr>
            </w:pPr>
            <w:r>
              <w:rPr>
                <w:rFonts w:ascii="宋体"/>
                <w:spacing w:val="-1"/>
                <w:sz w:val="16"/>
              </w:rPr>
              <w:t>7,928,873.60</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2.38</w:t>
            </w:r>
          </w:p>
        </w:tc>
      </w:tr>
      <w:tr>
        <w:trPr>
          <w:trHeight w:val="402" w:hRule="exact"/>
        </w:trPr>
        <w:tc>
          <w:tcPr>
            <w:tcW w:w="4028" w:type="dxa"/>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70"/>
              <w:ind w:left="122" w:right="0"/>
              <w:jc w:val="left"/>
              <w:rPr>
                <w:rFonts w:ascii="宋体" w:hAnsi="宋体" w:cs="宋体" w:eastAsia="宋体" w:hint="default"/>
                <w:sz w:val="16"/>
                <w:szCs w:val="16"/>
              </w:rPr>
            </w:pPr>
            <w:r>
              <w:rPr>
                <w:rFonts w:ascii="宋体" w:hAnsi="宋体" w:cs="宋体" w:eastAsia="宋体" w:hint="default"/>
                <w:w w:val="95"/>
                <w:sz w:val="16"/>
                <w:szCs w:val="16"/>
              </w:rPr>
              <w:t>某国有商业银行</w:t>
              <w:tab/>
            </w:r>
            <w:r>
              <w:rPr>
                <w:rFonts w:ascii="宋体" w:hAnsi="宋体" w:cs="宋体" w:eastAsia="宋体" w:hint="default"/>
                <w:sz w:val="16"/>
                <w:szCs w:val="16"/>
              </w:rPr>
              <w:t>非关联关系</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9"/>
              <w:jc w:val="right"/>
              <w:rPr>
                <w:rFonts w:ascii="宋体" w:hAnsi="宋体" w:cs="宋体" w:eastAsia="宋体" w:hint="default"/>
                <w:sz w:val="16"/>
                <w:szCs w:val="16"/>
              </w:rPr>
            </w:pPr>
            <w:r>
              <w:rPr>
                <w:rFonts w:ascii="宋体"/>
                <w:spacing w:val="-1"/>
                <w:sz w:val="16"/>
              </w:rPr>
              <w:t>6,668,627.67</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2.00</w:t>
            </w:r>
          </w:p>
        </w:tc>
      </w:tr>
      <w:tr>
        <w:trPr>
          <w:trHeight w:val="402" w:hRule="exact"/>
        </w:trPr>
        <w:tc>
          <w:tcPr>
            <w:tcW w:w="4028" w:type="dxa"/>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70"/>
              <w:ind w:left="122" w:right="0"/>
              <w:jc w:val="left"/>
              <w:rPr>
                <w:rFonts w:ascii="宋体" w:hAnsi="宋体" w:cs="宋体" w:eastAsia="宋体" w:hint="default"/>
                <w:sz w:val="16"/>
                <w:szCs w:val="16"/>
              </w:rPr>
            </w:pPr>
            <w:r>
              <w:rPr>
                <w:rFonts w:ascii="宋体" w:hAnsi="宋体" w:cs="宋体" w:eastAsia="宋体" w:hint="default"/>
                <w:w w:val="95"/>
                <w:sz w:val="16"/>
                <w:szCs w:val="16"/>
              </w:rPr>
              <w:t>广州某公司</w:t>
              <w:tab/>
            </w:r>
            <w:r>
              <w:rPr>
                <w:rFonts w:ascii="宋体" w:hAnsi="宋体" w:cs="宋体" w:eastAsia="宋体" w:hint="default"/>
                <w:sz w:val="16"/>
                <w:szCs w:val="16"/>
              </w:rPr>
              <w:t>非关联关系</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9"/>
              <w:jc w:val="right"/>
              <w:rPr>
                <w:rFonts w:ascii="宋体" w:hAnsi="宋体" w:cs="宋体" w:eastAsia="宋体" w:hint="default"/>
                <w:sz w:val="16"/>
                <w:szCs w:val="16"/>
              </w:rPr>
            </w:pPr>
            <w:r>
              <w:rPr>
                <w:rFonts w:ascii="宋体"/>
                <w:spacing w:val="-1"/>
                <w:sz w:val="16"/>
              </w:rPr>
              <w:t>7,397,800.00</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2.22</w:t>
            </w:r>
          </w:p>
        </w:tc>
      </w:tr>
      <w:tr>
        <w:trPr>
          <w:trHeight w:val="407" w:hRule="exact"/>
        </w:trPr>
        <w:tc>
          <w:tcPr>
            <w:tcW w:w="4028" w:type="dxa"/>
            <w:tcBorders>
              <w:top w:val="nil" w:sz="6" w:space="0" w:color="auto"/>
              <w:left w:val="nil" w:sz="6" w:space="0" w:color="auto"/>
              <w:bottom w:val="nil" w:sz="6" w:space="0" w:color="auto"/>
              <w:right w:val="nil" w:sz="6" w:space="0" w:color="auto"/>
            </w:tcBorders>
          </w:tcPr>
          <w:p>
            <w:pPr>
              <w:pStyle w:val="TableParagraph"/>
              <w:tabs>
                <w:tab w:pos="2318" w:val="left" w:leader="none"/>
              </w:tabs>
              <w:spacing w:line="240" w:lineRule="auto" w:before="70"/>
              <w:ind w:left="122" w:right="0"/>
              <w:jc w:val="left"/>
              <w:rPr>
                <w:rFonts w:ascii="宋体" w:hAnsi="宋体" w:cs="宋体" w:eastAsia="宋体" w:hint="default"/>
                <w:sz w:val="16"/>
                <w:szCs w:val="16"/>
              </w:rPr>
            </w:pPr>
            <w:r>
              <w:rPr>
                <w:rFonts w:ascii="宋体" w:hAnsi="宋体" w:cs="宋体" w:eastAsia="宋体" w:hint="default"/>
                <w:w w:val="95"/>
                <w:sz w:val="16"/>
                <w:szCs w:val="16"/>
              </w:rPr>
              <w:t>某股份制商业银行</w:t>
              <w:tab/>
            </w:r>
            <w:r>
              <w:rPr>
                <w:rFonts w:ascii="宋体" w:hAnsi="宋体" w:cs="宋体" w:eastAsia="宋体" w:hint="default"/>
                <w:sz w:val="16"/>
                <w:szCs w:val="16"/>
              </w:rPr>
              <w:t>非关联关系</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59"/>
              <w:jc w:val="right"/>
              <w:rPr>
                <w:rFonts w:ascii="宋体" w:hAnsi="宋体" w:cs="宋体" w:eastAsia="宋体" w:hint="default"/>
                <w:sz w:val="16"/>
                <w:szCs w:val="16"/>
              </w:rPr>
            </w:pPr>
            <w:r>
              <w:rPr>
                <w:rFonts w:ascii="宋体"/>
                <w:spacing w:val="-1"/>
                <w:sz w:val="16"/>
              </w:rPr>
              <w:t>5,010,700.00</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186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1.51</w:t>
            </w:r>
          </w:p>
        </w:tc>
      </w:tr>
      <w:tr>
        <w:trPr>
          <w:trHeight w:val="408" w:hRule="exact"/>
        </w:trPr>
        <w:tc>
          <w:tcPr>
            <w:tcW w:w="4028"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left="12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26"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259"/>
              <w:jc w:val="right"/>
              <w:rPr>
                <w:rFonts w:ascii="宋体" w:hAnsi="宋体" w:cs="宋体" w:eastAsia="宋体" w:hint="default"/>
                <w:sz w:val="16"/>
                <w:szCs w:val="16"/>
              </w:rPr>
            </w:pPr>
            <w:r>
              <w:rPr>
                <w:rFonts w:ascii="宋体"/>
                <w:b/>
                <w:w w:val="95"/>
                <w:sz w:val="16"/>
              </w:rPr>
              <w:t>36,936,940.49</w:t>
            </w:r>
            <w:r>
              <w:rPr>
                <w:rFonts w:ascii="宋体"/>
                <w:sz w:val="16"/>
              </w:rPr>
            </w:r>
          </w:p>
        </w:tc>
        <w:tc>
          <w:tcPr>
            <w:tcW w:w="2252" w:type="dxa"/>
            <w:tcBorders>
              <w:top w:val="nil" w:sz="6" w:space="0" w:color="auto"/>
              <w:left w:val="nil" w:sz="6" w:space="0" w:color="auto"/>
              <w:bottom w:val="single" w:sz="12" w:space="0" w:color="000000"/>
              <w:right w:val="nil" w:sz="6" w:space="0" w:color="auto"/>
            </w:tcBorders>
          </w:tcPr>
          <w:p>
            <w:pPr/>
          </w:p>
        </w:tc>
        <w:tc>
          <w:tcPr>
            <w:tcW w:w="1863" w:type="dxa"/>
            <w:tcBorders>
              <w:top w:val="nil" w:sz="6" w:space="0" w:color="auto"/>
              <w:left w:val="nil" w:sz="6" w:space="0" w:color="auto"/>
              <w:bottom w:val="single" w:sz="12" w:space="0" w:color="000000"/>
              <w:right w:val="nil" w:sz="6" w:space="0" w:color="auto"/>
            </w:tcBorders>
          </w:tcPr>
          <w:p>
            <w:pPr>
              <w:pStyle w:val="TableParagraph"/>
              <w:spacing w:line="240" w:lineRule="auto" w:before="66"/>
              <w:ind w:right="107"/>
              <w:jc w:val="right"/>
              <w:rPr>
                <w:rFonts w:ascii="宋体" w:hAnsi="宋体" w:cs="宋体" w:eastAsia="宋体" w:hint="default"/>
                <w:sz w:val="16"/>
                <w:szCs w:val="16"/>
              </w:rPr>
            </w:pPr>
            <w:r>
              <w:rPr>
                <w:rFonts w:ascii="宋体"/>
                <w:b/>
                <w:w w:val="95"/>
                <w:sz w:val="16"/>
              </w:rPr>
              <w:t>11.10</w:t>
            </w:r>
            <w:r>
              <w:rPr>
                <w:rFonts w:ascii="宋体"/>
                <w:sz w:val="16"/>
              </w:rPr>
            </w:r>
          </w:p>
        </w:tc>
      </w:tr>
      <w:tr>
        <w:trPr>
          <w:trHeight w:val="622" w:hRule="exact"/>
        </w:trPr>
        <w:tc>
          <w:tcPr>
            <w:tcW w:w="4028" w:type="dxa"/>
            <w:tcBorders>
              <w:top w:val="single" w:sz="12" w:space="0" w:color="000000"/>
              <w:left w:val="nil" w:sz="6" w:space="0" w:color="auto"/>
              <w:bottom w:val="nil" w:sz="6" w:space="0" w:color="auto"/>
              <w:right w:val="nil" w:sz="6" w:space="0" w:color="auto"/>
            </w:tcBorders>
          </w:tcPr>
          <w:p>
            <w:pPr>
              <w:pStyle w:val="TableParagraph"/>
              <w:spacing w:line="240" w:lineRule="auto" w:before="132"/>
              <w:ind w:left="610" w:right="0"/>
              <w:jc w:val="left"/>
              <w:rPr>
                <w:rFonts w:ascii="宋体" w:hAnsi="宋体" w:cs="宋体" w:eastAsia="宋体" w:hint="default"/>
                <w:sz w:val="24"/>
                <w:szCs w:val="24"/>
              </w:rPr>
            </w:pPr>
            <w:r>
              <w:rPr>
                <w:rFonts w:ascii="宋体" w:hAnsi="宋体" w:cs="宋体" w:eastAsia="宋体" w:hint="default"/>
                <w:sz w:val="24"/>
                <w:szCs w:val="24"/>
              </w:rPr>
              <w:t>8、应收关联方账款情况</w:t>
            </w:r>
          </w:p>
        </w:tc>
        <w:tc>
          <w:tcPr>
            <w:tcW w:w="5841" w:type="dxa"/>
            <w:gridSpan w:val="3"/>
            <w:vMerge w:val="restart"/>
            <w:tcBorders>
              <w:top w:val="single" w:sz="12" w:space="0" w:color="000000"/>
              <w:left w:val="nil" w:sz="6" w:space="0" w:color="auto"/>
              <w:right w:val="nil" w:sz="6" w:space="0" w:color="auto"/>
            </w:tcBorders>
          </w:tcPr>
          <w:p>
            <w:pPr/>
          </w:p>
        </w:tc>
      </w:tr>
      <w:tr>
        <w:trPr>
          <w:trHeight w:val="561"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10" w:right="0"/>
              <w:jc w:val="left"/>
              <w:rPr>
                <w:rFonts w:ascii="宋体" w:hAnsi="宋体" w:cs="宋体" w:eastAsia="宋体" w:hint="default"/>
                <w:sz w:val="24"/>
                <w:szCs w:val="24"/>
              </w:rPr>
            </w:pPr>
            <w:r>
              <w:rPr>
                <w:rFonts w:ascii="宋体" w:hAnsi="宋体" w:cs="宋体" w:eastAsia="宋体" w:hint="default"/>
                <w:sz w:val="24"/>
                <w:szCs w:val="24"/>
              </w:rPr>
              <w:t>无。</w:t>
            </w:r>
          </w:p>
        </w:tc>
        <w:tc>
          <w:tcPr>
            <w:tcW w:w="5841" w:type="dxa"/>
            <w:gridSpan w:val="3"/>
            <w:vMerge/>
            <w:tcBorders>
              <w:left w:val="nil" w:sz="6" w:space="0" w:color="auto"/>
              <w:right w:val="nil" w:sz="6" w:space="0" w:color="auto"/>
            </w:tcBorders>
          </w:tcPr>
          <w:p>
            <w:pPr/>
          </w:p>
        </w:tc>
      </w:tr>
      <w:tr>
        <w:trPr>
          <w:trHeight w:val="561"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10" w:right="0"/>
              <w:jc w:val="left"/>
              <w:rPr>
                <w:rFonts w:ascii="宋体" w:hAnsi="宋体" w:cs="宋体" w:eastAsia="宋体" w:hint="default"/>
                <w:sz w:val="24"/>
                <w:szCs w:val="24"/>
              </w:rPr>
            </w:pPr>
            <w:r>
              <w:rPr>
                <w:rFonts w:ascii="宋体" w:hAnsi="宋体" w:cs="宋体" w:eastAsia="宋体" w:hint="default"/>
                <w:sz w:val="24"/>
                <w:szCs w:val="24"/>
              </w:rPr>
              <w:t>9、终止确认的应收款项情况</w:t>
            </w:r>
          </w:p>
        </w:tc>
        <w:tc>
          <w:tcPr>
            <w:tcW w:w="5841" w:type="dxa"/>
            <w:gridSpan w:val="3"/>
            <w:vMerge/>
            <w:tcBorders>
              <w:left w:val="nil" w:sz="6" w:space="0" w:color="auto"/>
              <w:right w:val="nil" w:sz="6" w:space="0" w:color="auto"/>
            </w:tcBorders>
          </w:tcPr>
          <w:p>
            <w:pPr/>
          </w:p>
        </w:tc>
      </w:tr>
      <w:tr>
        <w:trPr>
          <w:trHeight w:val="501" w:hRule="exact"/>
        </w:trPr>
        <w:tc>
          <w:tcPr>
            <w:tcW w:w="402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10" w:right="0"/>
              <w:jc w:val="left"/>
              <w:rPr>
                <w:rFonts w:ascii="宋体" w:hAnsi="宋体" w:cs="宋体" w:eastAsia="宋体" w:hint="default"/>
                <w:sz w:val="24"/>
                <w:szCs w:val="24"/>
              </w:rPr>
            </w:pPr>
            <w:r>
              <w:rPr>
                <w:rFonts w:ascii="宋体" w:hAnsi="宋体" w:cs="宋体" w:eastAsia="宋体" w:hint="default"/>
                <w:sz w:val="24"/>
                <w:szCs w:val="24"/>
              </w:rPr>
              <w:t>无。</w:t>
            </w:r>
          </w:p>
        </w:tc>
        <w:tc>
          <w:tcPr>
            <w:tcW w:w="5841" w:type="dxa"/>
            <w:gridSpan w:val="3"/>
            <w:vMerge/>
            <w:tcBorders>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9"/>
          <w:szCs w:val="9"/>
        </w:rPr>
      </w:pPr>
    </w:p>
    <w:p>
      <w:pPr>
        <w:pStyle w:val="BodyText"/>
        <w:spacing w:line="429" w:lineRule="auto" w:before="26"/>
        <w:ind w:left="722" w:right="1202"/>
        <w:jc w:val="left"/>
      </w:pPr>
      <w:r>
        <w:rPr/>
        <w:t>10、以应收款项为标的进行证券化的，列示继续涉入形成的资产、负债的金额 无。</w:t>
      </w:r>
    </w:p>
    <w:p>
      <w:pPr>
        <w:pStyle w:val="Heading3"/>
        <w:tabs>
          <w:tab w:pos="1913" w:val="left" w:leader="none"/>
        </w:tabs>
        <w:spacing w:line="290" w:lineRule="exact" w:before="0"/>
        <w:ind w:left="1084" w:right="97"/>
        <w:jc w:val="left"/>
        <w:rPr>
          <w:b w:val="0"/>
          <w:bCs w:val="0"/>
        </w:rPr>
      </w:pPr>
      <w:r>
        <w:rPr>
          <w:w w:val="95"/>
        </w:rPr>
        <w:t>(五)</w:t>
        <w:tab/>
      </w:r>
      <w:r>
        <w:rPr/>
        <w:t>其他应收款</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left="722" w:right="97"/>
        <w:jc w:val="left"/>
      </w:pPr>
      <w:r>
        <w:rPr/>
        <w:t>1、其他应收款</w:t>
      </w:r>
    </w:p>
    <w:p>
      <w:pPr>
        <w:spacing w:line="240" w:lineRule="auto" w:before="10"/>
        <w:rPr>
          <w:rFonts w:ascii="宋体" w:hAnsi="宋体" w:cs="宋体" w:eastAsia="宋体" w:hint="default"/>
          <w:sz w:val="15"/>
          <w:szCs w:val="15"/>
        </w:rPr>
      </w:pPr>
    </w:p>
    <w:p>
      <w:pPr>
        <w:spacing w:line="4140" w:lineRule="exact"/>
        <w:ind w:left="106" w:right="0" w:firstLine="0"/>
        <w:rPr>
          <w:rFonts w:ascii="宋体" w:hAnsi="宋体" w:cs="宋体" w:eastAsia="宋体" w:hint="default"/>
          <w:sz w:val="20"/>
          <w:szCs w:val="20"/>
        </w:rPr>
      </w:pPr>
      <w:r>
        <w:rPr>
          <w:rFonts w:ascii="宋体" w:hAnsi="宋体" w:cs="宋体" w:eastAsia="宋体" w:hint="default"/>
          <w:position w:val="-82"/>
          <w:sz w:val="20"/>
          <w:szCs w:val="20"/>
        </w:rPr>
        <w:pict>
          <v:group style="width:494.5pt;height:207pt;mso-position-horizontal-relative:char;mso-position-vertical-relative:line" coordorigin="0,0" coordsize="9890,4140">
            <v:group style="position:absolute;left:26;top:5;width:1701;height:2" coordorigin="26,5" coordsize="1701,2">
              <v:shape style="position:absolute;left:26;top:5;width:1701;height:2" coordorigin="26,5" coordsize="1701,0" path="m26,5l1727,5e" filled="false" stroked="true" strokeweight=".48001pt" strokecolor="#000000">
                <v:path arrowok="t"/>
              </v:shape>
            </v:group>
            <v:group style="position:absolute;left:26;top:24;width:1701;height:2" coordorigin="26,24" coordsize="1701,2">
              <v:shape style="position:absolute;left:26;top:24;width:1701;height:2" coordorigin="26,24" coordsize="1701,0" path="m26,24l1727,24e" filled="false" stroked="true" strokeweight=".48001pt" strokecolor="#000000">
                <v:path arrowok="t"/>
              </v:shape>
              <v:shape style="position:absolute;left:1727;top:29;width:10;height:2" type="#_x0000_t75" stroked="false">
                <v:imagedata r:id="rId37" o:title=""/>
              </v:shape>
            </v:group>
            <v:group style="position:absolute;left:1727;top:5;width:29;height:2" coordorigin="1727,5" coordsize="29,2">
              <v:shape style="position:absolute;left:1727;top:5;width:29;height:2" coordorigin="1727,5" coordsize="29,0" path="m1727,5l1756,5e" filled="false" stroked="true" strokeweight=".48001pt" strokecolor="#000000">
                <v:path arrowok="t"/>
              </v:shape>
            </v:group>
            <v:group style="position:absolute;left:1727;top:24;width:29;height:2" coordorigin="1727,24" coordsize="29,2">
              <v:shape style="position:absolute;left:1727;top:24;width:29;height:2" coordorigin="1727,24" coordsize="29,0" path="m1727,24l1756,24e" filled="false" stroked="true" strokeweight=".48001pt" strokecolor="#000000">
                <v:path arrowok="t"/>
              </v:shape>
            </v:group>
            <v:group style="position:absolute;left:1756;top:5;width:4192;height:2" coordorigin="1756,5" coordsize="4192,2">
              <v:shape style="position:absolute;left:1756;top:5;width:4192;height:2" coordorigin="1756,5" coordsize="4192,0" path="m1756,5l5947,5e" filled="false" stroked="true" strokeweight=".48001pt" strokecolor="#000000">
                <v:path arrowok="t"/>
              </v:shape>
            </v:group>
            <v:group style="position:absolute;left:1756;top:24;width:4192;height:2" coordorigin="1756,24" coordsize="4192,2">
              <v:shape style="position:absolute;left:1756;top:24;width:4192;height:2" coordorigin="1756,24" coordsize="4192,0" path="m1756,24l5947,24e" filled="false" stroked="true" strokeweight=".48001pt" strokecolor="#000000">
                <v:path arrowok="t"/>
              </v:shape>
              <v:shape style="position:absolute;left:5947;top:29;width:10;height:2" type="#_x0000_t75" stroked="false">
                <v:imagedata r:id="rId37" o:title=""/>
              </v:shape>
            </v:group>
            <v:group style="position:absolute;left:5947;top:5;width:29;height:2" coordorigin="5947,5" coordsize="29,2">
              <v:shape style="position:absolute;left:5947;top:5;width:29;height:2" coordorigin="5947,5" coordsize="29,0" path="m5947,5l5976,5e" filled="false" stroked="true" strokeweight=".48001pt" strokecolor="#000000">
                <v:path arrowok="t"/>
              </v:shape>
            </v:group>
            <v:group style="position:absolute;left:5947;top:24;width:29;height:2" coordorigin="5947,24" coordsize="29,2">
              <v:shape style="position:absolute;left:5947;top:24;width:29;height:2" coordorigin="5947,24" coordsize="29,0" path="m5947,24l5976,24e" filled="false" stroked="true" strokeweight=".48001pt" strokecolor="#000000">
                <v:path arrowok="t"/>
              </v:shape>
            </v:group>
            <v:group style="position:absolute;left:5976;top:5;width:3891;height:2" coordorigin="5976,5" coordsize="3891,2">
              <v:shape style="position:absolute;left:5976;top:5;width:3891;height:2" coordorigin="5976,5" coordsize="3891,0" path="m5976,5l9866,5e" filled="false" stroked="true" strokeweight=".48pt" strokecolor="#000000">
                <v:path arrowok="t"/>
              </v:shape>
            </v:group>
            <v:group style="position:absolute;left:5976;top:24;width:3891;height:2" coordorigin="5976,24" coordsize="3891,2">
              <v:shape style="position:absolute;left:5976;top:24;width:3891;height:2" coordorigin="5976,24" coordsize="3891,0" path="m5976,24l9866,24e" filled="false" stroked="true" strokeweight=".48pt" strokecolor="#000000">
                <v:path arrowok="t"/>
              </v:shape>
              <v:shape style="position:absolute;left:1708;top:11;width:4268;height:431" type="#_x0000_t75" stroked="false">
                <v:imagedata r:id="rId90" o:title=""/>
              </v:shape>
              <v:shape style="position:absolute;left:1708;top:403;width:8182;height:842" type="#_x0000_t75" stroked="false">
                <v:imagedata r:id="rId91" o:title=""/>
              </v:shape>
            </v:group>
            <v:group style="position:absolute;left:5;top:4135;width:1722;height:2" coordorigin="5,4135" coordsize="1722,2">
              <v:shape style="position:absolute;left:5;top:4135;width:1722;height:2" coordorigin="5,4135" coordsize="1722,0" path="m5,4135l1727,4135e" filled="false" stroked="true" strokeweight=".48pt" strokecolor="#000000">
                <v:path arrowok="t"/>
              </v:shape>
            </v:group>
            <v:group style="position:absolute;left:5;top:4116;width:1722;height:2" coordorigin="5,4116" coordsize="1722,2">
              <v:shape style="position:absolute;left:5;top:4116;width:1722;height:2" coordorigin="5,4116" coordsize="1722,0" path="m5,4116l1727,4116e" filled="false" stroked="true" strokeweight=".48pt" strokecolor="#000000">
                <v:path arrowok="t"/>
              </v:shape>
            </v:group>
            <v:group style="position:absolute;left:1727;top:4116;width:29;height:2" coordorigin="1727,4116" coordsize="29,2">
              <v:shape style="position:absolute;left:1727;top:4116;width:29;height:2" coordorigin="1727,4116" coordsize="29,0" path="m1727,4116l1756,4116e" filled="false" stroked="true" strokeweight=".48pt" strokecolor="#000000">
                <v:path arrowok="t"/>
              </v:shape>
            </v:group>
            <v:group style="position:absolute;left:1727;top:4135;width:1530;height:2" coordorigin="1727,4135" coordsize="1530,2">
              <v:shape style="position:absolute;left:1727;top:4135;width:1530;height:2" coordorigin="1727,4135" coordsize="1530,0" path="m1727,4135l3257,4135e" filled="false" stroked="true" strokeweight=".48pt" strokecolor="#000000">
                <v:path arrowok="t"/>
              </v:shape>
            </v:group>
            <v:group style="position:absolute;left:1756;top:4116;width:1502;height:2" coordorigin="1756,4116" coordsize="1502,2">
              <v:shape style="position:absolute;left:1756;top:4116;width:1502;height:2" coordorigin="1756,4116" coordsize="1502,0" path="m1756,4116l3257,4116e" filled="false" stroked="true" strokeweight=".48pt" strokecolor="#000000">
                <v:path arrowok="t"/>
              </v:shape>
            </v:group>
            <v:group style="position:absolute;left:3257;top:4116;width:29;height:2" coordorigin="3257,4116" coordsize="29,2">
              <v:shape style="position:absolute;left:3257;top:4116;width:29;height:2" coordorigin="3257,4116" coordsize="29,0" path="m3257,4116l3286,4116e" filled="false" stroked="true" strokeweight=".48pt" strokecolor="#000000">
                <v:path arrowok="t"/>
              </v:shape>
            </v:group>
            <v:group style="position:absolute;left:3257;top:4135;width:770;height:2" coordorigin="3257,4135" coordsize="770,2">
              <v:shape style="position:absolute;left:3257;top:4135;width:770;height:2" coordorigin="3257,4135" coordsize="770,0" path="m3257,4135l4026,4135e" filled="false" stroked="true" strokeweight=".48pt" strokecolor="#000000">
                <v:path arrowok="t"/>
              </v:shape>
            </v:group>
            <v:group style="position:absolute;left:3286;top:4116;width:741;height:2" coordorigin="3286,4116" coordsize="741,2">
              <v:shape style="position:absolute;left:3286;top:4116;width:741;height:2" coordorigin="3286,4116" coordsize="741,0" path="m3286,4116l4026,4116e" filled="false" stroked="true" strokeweight=".48pt" strokecolor="#000000">
                <v:path arrowok="t"/>
              </v:shape>
            </v:group>
            <v:group style="position:absolute;left:4026;top:4116;width:29;height:2" coordorigin="4026,4116" coordsize="29,2">
              <v:shape style="position:absolute;left:4026;top:4116;width:29;height:2" coordorigin="4026,4116" coordsize="29,0" path="m4026,4116l4055,4116e" filled="false" stroked="true" strokeweight=".48pt" strokecolor="#000000">
                <v:path arrowok="t"/>
              </v:shape>
            </v:group>
            <v:group style="position:absolute;left:4026;top:4135;width:1152;height:2" coordorigin="4026,4135" coordsize="1152,2">
              <v:shape style="position:absolute;left:4026;top:4135;width:1152;height:2" coordorigin="4026,4135" coordsize="1152,0" path="m4026,4135l5178,4135e" filled="false" stroked="true" strokeweight=".48pt" strokecolor="#000000">
                <v:path arrowok="t"/>
              </v:shape>
            </v:group>
            <v:group style="position:absolute;left:4055;top:4116;width:1124;height:2" coordorigin="4055,4116" coordsize="1124,2">
              <v:shape style="position:absolute;left:4055;top:4116;width:1124;height:2" coordorigin="4055,4116" coordsize="1124,0" path="m4055,4116l5178,4116e" filled="false" stroked="true" strokeweight=".48pt" strokecolor="#000000">
                <v:path arrowok="t"/>
              </v:shape>
            </v:group>
            <v:group style="position:absolute;left:5178;top:4116;width:29;height:2" coordorigin="5178,4116" coordsize="29,2">
              <v:shape style="position:absolute;left:5178;top:4116;width:29;height:2" coordorigin="5178,4116" coordsize="29,0" path="m5178,4116l5207,4116e" filled="false" stroked="true" strokeweight=".48pt" strokecolor="#000000">
                <v:path arrowok="t"/>
              </v:shape>
            </v:group>
            <v:group style="position:absolute;left:5178;top:4135;width:770;height:2" coordorigin="5178,4135" coordsize="770,2">
              <v:shape style="position:absolute;left:5178;top:4135;width:770;height:2" coordorigin="5178,4135" coordsize="770,0" path="m5178,4135l5947,4135e" filled="false" stroked="true" strokeweight=".48pt" strokecolor="#000000">
                <v:path arrowok="t"/>
              </v:shape>
            </v:group>
            <v:group style="position:absolute;left:5207;top:4116;width:741;height:2" coordorigin="5207,4116" coordsize="741,2">
              <v:shape style="position:absolute;left:5207;top:4116;width:741;height:2" coordorigin="5207,4116" coordsize="741,0" path="m5207,4116l5947,4116e" filled="false" stroked="true" strokeweight=".48pt" strokecolor="#000000">
                <v:path arrowok="t"/>
              </v:shape>
            </v:group>
            <v:group style="position:absolute;left:5947;top:4116;width:29;height:2" coordorigin="5947,4116" coordsize="29,2">
              <v:shape style="position:absolute;left:5947;top:4116;width:29;height:2" coordorigin="5947,4116" coordsize="29,0" path="m5947,4116l5976,4116e" filled="false" stroked="true" strokeweight=".48pt" strokecolor="#000000">
                <v:path arrowok="t"/>
              </v:shape>
            </v:group>
            <v:group style="position:absolute;left:5947;top:4135;width:1233;height:2" coordorigin="5947,4135" coordsize="1233,2">
              <v:shape style="position:absolute;left:5947;top:4135;width:1233;height:2" coordorigin="5947,4135" coordsize="1233,0" path="m5947,4135l7180,4135e" filled="false" stroked="true" strokeweight=".48pt" strokecolor="#000000">
                <v:path arrowok="t"/>
              </v:shape>
            </v:group>
            <v:group style="position:absolute;left:5976;top:4116;width:1204;height:2" coordorigin="5976,4116" coordsize="1204,2">
              <v:shape style="position:absolute;left:5976;top:4116;width:1204;height:2" coordorigin="5976,4116" coordsize="1204,0" path="m5976,4116l7180,4116e" filled="false" stroked="true" strokeweight=".48pt" strokecolor="#000000">
                <v:path arrowok="t"/>
              </v:shape>
            </v:group>
            <v:group style="position:absolute;left:7180;top:4116;width:29;height:2" coordorigin="7180,4116" coordsize="29,2">
              <v:shape style="position:absolute;left:7180;top:4116;width:29;height:2" coordorigin="7180,4116" coordsize="29,0" path="m7180,4116l7208,4116e" filled="false" stroked="true" strokeweight=".48pt" strokecolor="#000000">
                <v:path arrowok="t"/>
              </v:shape>
            </v:group>
            <v:group style="position:absolute;left:7180;top:4135;width:770;height:2" coordorigin="7180,4135" coordsize="770,2">
              <v:shape style="position:absolute;left:7180;top:4135;width:770;height:2" coordorigin="7180,4135" coordsize="770,0" path="m7180,4135l7949,4135e" filled="false" stroked="true" strokeweight=".48pt" strokecolor="#000000">
                <v:path arrowok="t"/>
              </v:shape>
            </v:group>
            <v:group style="position:absolute;left:7208;top:4116;width:741;height:2" coordorigin="7208,4116" coordsize="741,2">
              <v:shape style="position:absolute;left:7208;top:4116;width:741;height:2" coordorigin="7208,4116" coordsize="741,0" path="m7208,4116l7949,4116e" filled="false" stroked="true" strokeweight=".48pt" strokecolor="#000000">
                <v:path arrowok="t"/>
              </v:shape>
            </v:group>
            <v:group style="position:absolute;left:7949;top:4116;width:29;height:2" coordorigin="7949,4116" coordsize="29,2">
              <v:shape style="position:absolute;left:7949;top:4116;width:29;height:2" coordorigin="7949,4116" coordsize="29,0" path="m7949,4116l7978,4116e" filled="false" stroked="true" strokeweight=".48pt" strokecolor="#000000">
                <v:path arrowok="t"/>
              </v:shape>
            </v:group>
            <v:group style="position:absolute;left:7949;top:4135;width:1154;height:2" coordorigin="7949,4135" coordsize="1154,2">
              <v:shape style="position:absolute;left:7949;top:4135;width:1154;height:2" coordorigin="7949,4135" coordsize="1154,0" path="m7949,4135l9102,4135e" filled="false" stroked="true" strokeweight=".48pt" strokecolor="#000000">
                <v:path arrowok="t"/>
              </v:shape>
            </v:group>
            <v:group style="position:absolute;left:7978;top:4116;width:1125;height:2" coordorigin="7978,4116" coordsize="1125,2">
              <v:shape style="position:absolute;left:7978;top:4116;width:1125;height:2" coordorigin="7978,4116" coordsize="1125,0" path="m7978,4116l9102,4116e" filled="false" stroked="true" strokeweight=".48pt" strokecolor="#000000">
                <v:path arrowok="t"/>
              </v:shape>
              <v:shape style="position:absolute;left:0;top:1214;width:9889;height:2898" type="#_x0000_t75" stroked="false">
                <v:imagedata r:id="rId92" o:title=""/>
              </v:shape>
            </v:group>
            <v:group style="position:absolute;left:9102;top:4116;width:29;height:2" coordorigin="9102,4116" coordsize="29,2">
              <v:shape style="position:absolute;left:9102;top:4116;width:29;height:2" coordorigin="9102,4116" coordsize="29,0" path="m9102,4116l9131,4116e" filled="false" stroked="true" strokeweight=".48pt" strokecolor="#000000">
                <v:path arrowok="t"/>
              </v:shape>
            </v:group>
            <v:group style="position:absolute;left:9102;top:4135;width:772;height:2" coordorigin="9102,4135" coordsize="772,2">
              <v:shape style="position:absolute;left:9102;top:4135;width:772;height:2" coordorigin="9102,4135" coordsize="772,0" path="m9102,4135l9874,4135e" filled="false" stroked="true" strokeweight=".48pt" strokecolor="#000000">
                <v:path arrowok="t"/>
              </v:shape>
            </v:group>
            <v:group style="position:absolute;left:9131;top:4116;width:743;height:2" coordorigin="9131,4116" coordsize="743,2">
              <v:shape style="position:absolute;left:9131;top:4116;width:743;height:2" coordorigin="9131,4116" coordsize="743,0" path="m9131,4116l9874,4116e" filled="false" stroked="true" strokeweight=".48pt" strokecolor="#000000">
                <v:path arrowok="t"/>
              </v:shape>
              <v:shape style="position:absolute;left:3616;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xbxContent>
                </v:textbox>
                <w10:wrap type="none"/>
              </v:shape>
              <v:shape style="position:absolute;left:7686;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期初数</w:t>
                      </w:r>
                      <w:r>
                        <w:rPr>
                          <w:rFonts w:ascii="宋体" w:hAnsi="宋体" w:cs="宋体" w:eastAsia="宋体" w:hint="default"/>
                          <w:sz w:val="15"/>
                          <w:szCs w:val="15"/>
                        </w:rPr>
                      </w:r>
                    </w:p>
                  </w:txbxContent>
                </v:textbox>
                <w10:wrap type="none"/>
              </v:shape>
              <v:shape style="position:absolute;left:724;top:537;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种类</w:t>
                      </w:r>
                      <w:r>
                        <w:rPr>
                          <w:rFonts w:ascii="宋体" w:hAnsi="宋体" w:cs="宋体" w:eastAsia="宋体" w:hint="default"/>
                          <w:sz w:val="15"/>
                          <w:szCs w:val="15"/>
                        </w:rPr>
                      </w:r>
                    </w:p>
                  </w:txbxContent>
                </v:textbox>
                <w10:wrap type="none"/>
              </v:shape>
              <v:shape style="position:absolute;left:2579;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4690;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6650;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8611;top:55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2345;top:955;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3383;top:955;width:5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t>(%)</w:t>
                      </w:r>
                    </w:p>
                  </w:txbxContent>
                </v:textbox>
                <w10:wrap type="none"/>
              </v:shape>
              <v:shape style="position:absolute;left:4456;top:955;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5304;top:955;width:5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t>(%)</w:t>
                      </w:r>
                    </w:p>
                  </w:txbxContent>
                </v:textbox>
                <w10:wrap type="none"/>
              </v:shape>
              <v:shape style="position:absolute;left:6416;top:955;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7306;top:955;width:5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t>(%)</w:t>
                      </w:r>
                    </w:p>
                  </w:txbxContent>
                </v:textbox>
                <w10:wrap type="none"/>
              </v:shape>
              <v:shape style="position:absolute;left:8378;top:955;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9227;top:955;width:5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t>(%)</w:t>
                      </w:r>
                    </w:p>
                  </w:txbxContent>
                </v:textbox>
                <w10:wrap type="none"/>
              </v:shape>
              <v:shape style="position:absolute;left:200;top:1357;width:1350;height:1175"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单项金额重大的应收</w:t>
                      </w:r>
                    </w:p>
                    <w:p>
                      <w:pPr>
                        <w:spacing w:before="115"/>
                        <w:ind w:left="-2" w:right="0" w:firstLine="0"/>
                        <w:jc w:val="center"/>
                        <w:rPr>
                          <w:rFonts w:ascii="宋体" w:hAnsi="宋体" w:cs="宋体" w:eastAsia="宋体" w:hint="default"/>
                          <w:sz w:val="15"/>
                          <w:szCs w:val="15"/>
                        </w:rPr>
                      </w:pPr>
                      <w:r>
                        <w:rPr>
                          <w:rFonts w:ascii="宋体" w:hAnsi="宋体" w:cs="宋体" w:eastAsia="宋体" w:hint="default"/>
                          <w:sz w:val="15"/>
                          <w:szCs w:val="15"/>
                        </w:rPr>
                        <w:t>账款</w:t>
                      </w:r>
                    </w:p>
                    <w:p>
                      <w:pPr>
                        <w:spacing w:line="310" w:lineRule="atLeast" w:before="92"/>
                        <w:ind w:left="0" w:right="0" w:firstLine="0"/>
                        <w:jc w:val="center"/>
                        <w:rPr>
                          <w:rFonts w:ascii="宋体" w:hAnsi="宋体" w:cs="宋体" w:eastAsia="宋体" w:hint="default"/>
                          <w:sz w:val="15"/>
                          <w:szCs w:val="15"/>
                        </w:rPr>
                      </w:pPr>
                      <w:r>
                        <w:rPr>
                          <w:rFonts w:ascii="宋体" w:hAnsi="宋体" w:cs="宋体" w:eastAsia="宋体" w:hint="default"/>
                          <w:sz w:val="15"/>
                          <w:szCs w:val="15"/>
                        </w:rPr>
                        <w:t>单项金额不重大但按 信用风险特征组合后</w:t>
                      </w:r>
                    </w:p>
                  </w:txbxContent>
                </v:textbox>
                <w10:wrap type="none"/>
              </v:shape>
              <v:shape style="position:absolute;left:2179;top:2539;width:97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27,187,648.17</w:t>
                      </w:r>
                    </w:p>
                  </w:txbxContent>
                </v:textbox>
                <w10:wrap type="none"/>
              </v:shape>
              <v:shape style="position:absolute;left:3697;top:2539;width:1380;height:150" type="#_x0000_t202" filled="false" stroked="false">
                <v:textbox inset="0,0,0,0">
                  <w:txbxContent>
                    <w:p>
                      <w:pPr>
                        <w:tabs>
                          <w:tab w:pos="478"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2,544,678.33</w:t>
                      </w:r>
                    </w:p>
                  </w:txbxContent>
                </v:textbox>
                <w10:wrap type="none"/>
              </v:shape>
              <v:shape style="position:absolute;left:5618;top:2539;width:3984;height:150" type="#_x0000_t202" filled="false" stroked="false">
                <v:textbox inset="0,0,0,0">
                  <w:txbxContent>
                    <w:p>
                      <w:pPr>
                        <w:tabs>
                          <w:tab w:pos="482" w:val="left" w:leader="none"/>
                          <w:tab w:pos="1724" w:val="left" w:leader="none"/>
                          <w:tab w:pos="2461" w:val="left" w:leader="none"/>
                          <w:tab w:pos="3758"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21,969,984.90</w:t>
                        <w:tab/>
                        <w:t>100.00</w:t>
                        <w:tab/>
                        <w:t>2,889,877.36</w:t>
                        <w:tab/>
                        <w:t>100</w:t>
                      </w:r>
                    </w:p>
                  </w:txbxContent>
                </v:textbox>
                <w10:wrap type="none"/>
              </v:shape>
              <v:shape style="position:absolute;left:200;top:2693;width:1350;height:1295"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sz w:val="15"/>
                          <w:szCs w:val="15"/>
                        </w:rPr>
                        <w:t>该组合的风险较大的</w:t>
                      </w:r>
                    </w:p>
                    <w:p>
                      <w:pPr>
                        <w:spacing w:line="508" w:lineRule="auto" w:before="117"/>
                        <w:ind w:left="0" w:right="0" w:hanging="2"/>
                        <w:jc w:val="center"/>
                        <w:rPr>
                          <w:rFonts w:ascii="宋体" w:hAnsi="宋体" w:cs="宋体" w:eastAsia="宋体" w:hint="default"/>
                          <w:sz w:val="15"/>
                          <w:szCs w:val="15"/>
                        </w:rPr>
                      </w:pPr>
                      <w:r>
                        <w:rPr>
                          <w:rFonts w:ascii="宋体" w:hAnsi="宋体" w:cs="宋体" w:eastAsia="宋体" w:hint="default"/>
                          <w:sz w:val="15"/>
                          <w:szCs w:val="15"/>
                        </w:rPr>
                        <w:t>应收账款 其他不重大应收账款</w:t>
                      </w:r>
                    </w:p>
                    <w:p>
                      <w:pPr>
                        <w:spacing w:before="52"/>
                        <w:ind w:left="0" w:right="0" w:firstLine="0"/>
                        <w:jc w:val="center"/>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2180;top:3838;width:97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27,187,648.17</w:t>
                      </w:r>
                    </w:p>
                  </w:txbxContent>
                </v:textbox>
                <w10:wrap type="none"/>
              </v:shape>
              <v:shape style="position:absolute;left:3698;top:3838;width:1380;height:150" type="#_x0000_t202" filled="false" stroked="false">
                <v:textbox inset="0,0,0,0">
                  <w:txbxContent>
                    <w:p>
                      <w:pPr>
                        <w:tabs>
                          <w:tab w:pos="478"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2,544,678.33</w:t>
                      </w:r>
                    </w:p>
                  </w:txbxContent>
                </v:textbox>
                <w10:wrap type="none"/>
              </v:shape>
              <v:shape style="position:absolute;left:5619;top:3838;width:3983;height:150" type="#_x0000_t202" filled="false" stroked="false">
                <v:textbox inset="0,0,0,0">
                  <w:txbxContent>
                    <w:p>
                      <w:pPr>
                        <w:tabs>
                          <w:tab w:pos="482" w:val="left" w:leader="none"/>
                          <w:tab w:pos="1724" w:val="left" w:leader="none"/>
                          <w:tab w:pos="2460" w:val="left" w:leader="none"/>
                          <w:tab w:pos="3757"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21,969,984.90</w:t>
                        <w:tab/>
                        <w:t>100.00</w:t>
                        <w:tab/>
                        <w:t>2,889,877.36</w:t>
                        <w:tab/>
                        <w:t>100</w:t>
                      </w:r>
                      <w:r>
                        <w:rPr>
                          <w:rFonts w:ascii="宋体"/>
                          <w:sz w:val="15"/>
                        </w:rPr>
                      </w:r>
                    </w:p>
                  </w:txbxContent>
                </v:textbox>
                <w10:wrap type="none"/>
              </v:shape>
            </v:group>
          </v:group>
        </w:pict>
      </w:r>
      <w:r>
        <w:rPr>
          <w:rFonts w:ascii="宋体" w:hAnsi="宋体" w:cs="宋体" w:eastAsia="宋体" w:hint="default"/>
          <w:position w:val="-82"/>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pict>
          <v:group style="position:absolute;margin-left:50.339996pt;margin-top:27.375929pt;width:494.65pt;height:103.05pt;mso-position-horizontal-relative:page;mso-position-vertical-relative:paragraph;z-index:-803080" coordorigin="1007,548" coordsize="9893,2061">
            <v:group style="position:absolute;left:1033;top:552;width:1005;height:2" coordorigin="1033,552" coordsize="1005,2">
              <v:shape style="position:absolute;left:1033;top:552;width:1005;height:2" coordorigin="1033,552" coordsize="1005,0" path="m1033,552l2038,552e" filled="false" stroked="true" strokeweight=".48pt" strokecolor="#000000">
                <v:path arrowok="t"/>
              </v:shape>
            </v:group>
            <v:group style="position:absolute;left:1033;top:572;width:1005;height:2" coordorigin="1033,572" coordsize="1005,2">
              <v:shape style="position:absolute;left:1033;top:572;width:1005;height:2" coordorigin="1033,572" coordsize="1005,0" path="m1033,572l2038,572e" filled="false" stroked="true" strokeweight=".48001pt" strokecolor="#000000">
                <v:path arrowok="t"/>
              </v:shape>
              <v:shape style="position:absolute;left:2038;top:576;width:10;height:2" type="#_x0000_t75" stroked="false">
                <v:imagedata r:id="rId24" o:title=""/>
              </v:shape>
            </v:group>
            <v:group style="position:absolute;left:2038;top:552;width:29;height:2" coordorigin="2038,552" coordsize="29,2">
              <v:shape style="position:absolute;left:2038;top:552;width:29;height:2" coordorigin="2038,552" coordsize="29,0" path="m2038,552l2066,552e" filled="false" stroked="true" strokeweight=".48pt" strokecolor="#000000">
                <v:path arrowok="t"/>
              </v:shape>
            </v:group>
            <v:group style="position:absolute;left:2038;top:572;width:29;height:2" coordorigin="2038,572" coordsize="29,2">
              <v:shape style="position:absolute;left:2038;top:572;width:29;height:2" coordorigin="2038,572" coordsize="29,0" path="m2038,572l2066,572e" filled="false" stroked="true" strokeweight=".48001pt" strokecolor="#000000">
                <v:path arrowok="t"/>
              </v:shape>
            </v:group>
            <v:group style="position:absolute;left:2066;top:552;width:4425;height:2" coordorigin="2066,552" coordsize="4425,2">
              <v:shape style="position:absolute;left:2066;top:552;width:4425;height:2" coordorigin="2066,552" coordsize="4425,0" path="m2066,552l6491,552e" filled="false" stroked="true" strokeweight=".48pt" strokecolor="#000000">
                <v:path arrowok="t"/>
              </v:shape>
            </v:group>
            <v:group style="position:absolute;left:2066;top:572;width:4425;height:2" coordorigin="2066,572" coordsize="4425,2">
              <v:shape style="position:absolute;left:2066;top:572;width:4425;height:2" coordorigin="2066,572" coordsize="4425,0" path="m2066,572l6491,572e" filled="false" stroked="true" strokeweight=".48001pt" strokecolor="#000000">
                <v:path arrowok="t"/>
              </v:shape>
              <v:shape style="position:absolute;left:6491;top:576;width:10;height:2" type="#_x0000_t75" stroked="false">
                <v:imagedata r:id="rId24" o:title=""/>
              </v:shape>
            </v:group>
            <v:group style="position:absolute;left:6491;top:552;width:29;height:2" coordorigin="6491,552" coordsize="29,2">
              <v:shape style="position:absolute;left:6491;top:552;width:29;height:2" coordorigin="6491,552" coordsize="29,0" path="m6491,552l6520,552e" filled="false" stroked="true" strokeweight=".48pt" strokecolor="#000000">
                <v:path arrowok="t"/>
              </v:shape>
            </v:group>
            <v:group style="position:absolute;left:6491;top:572;width:29;height:2" coordorigin="6491,572" coordsize="29,2">
              <v:shape style="position:absolute;left:6491;top:572;width:29;height:2" coordorigin="6491,572" coordsize="29,0" path="m6491,572l6520,572e" filled="false" stroked="true" strokeweight=".48001pt" strokecolor="#000000">
                <v:path arrowok="t"/>
              </v:shape>
            </v:group>
            <v:group style="position:absolute;left:6520;top:552;width:4354;height:2" coordorigin="6520,552" coordsize="4354,2">
              <v:shape style="position:absolute;left:6520;top:552;width:4354;height:2" coordorigin="6520,552" coordsize="4354,0" path="m6520,552l10873,552e" filled="false" stroked="true" strokeweight=".48pt" strokecolor="#000000">
                <v:path arrowok="t"/>
              </v:shape>
            </v:group>
            <v:group style="position:absolute;left:6520;top:572;width:4354;height:2" coordorigin="6520,572" coordsize="4354,2">
              <v:shape style="position:absolute;left:6520;top:572;width:4354;height:2" coordorigin="6520,572" coordsize="4354,0" path="m6520,572l10873,572e" filled="false" stroked="true" strokeweight=".48pt" strokecolor="#000000">
                <v:path arrowok="t"/>
              </v:shape>
              <v:shape style="position:absolute;left:2018;top:558;width:4501;height:431" type="#_x0000_t75" stroked="false">
                <v:imagedata r:id="rId93" o:title=""/>
              </v:shape>
              <v:shape style="position:absolute;left:2018;top:951;width:8881;height:842" type="#_x0000_t75" stroked="false">
                <v:imagedata r:id="rId94" o:title=""/>
              </v:shape>
            </v:group>
            <v:group style="position:absolute;left:1012;top:2603;width:1026;height:2" coordorigin="1012,2603" coordsize="1026,2">
              <v:shape style="position:absolute;left:1012;top:2603;width:1026;height:2" coordorigin="1012,2603" coordsize="1026,0" path="m1012,2603l2038,2603e" filled="false" stroked="true" strokeweight=".47998pt" strokecolor="#000000">
                <v:path arrowok="t"/>
              </v:shape>
            </v:group>
            <v:group style="position:absolute;left:1012;top:2584;width:1026;height:2" coordorigin="1012,2584" coordsize="1026,2">
              <v:shape style="position:absolute;left:1012;top:2584;width:1026;height:2" coordorigin="1012,2584" coordsize="1026,0" path="m1012,2584l2038,2584e" filled="false" stroked="true" strokeweight=".48001pt" strokecolor="#000000">
                <v:path arrowok="t"/>
              </v:shape>
            </v:group>
            <v:group style="position:absolute;left:2038;top:2584;width:29;height:2" coordorigin="2038,2584" coordsize="29,2">
              <v:shape style="position:absolute;left:2038;top:2584;width:29;height:2" coordorigin="2038,2584" coordsize="29,0" path="m2038,2584l2066,2584e" filled="false" stroked="true" strokeweight=".48001pt" strokecolor="#000000">
                <v:path arrowok="t"/>
              </v:shape>
            </v:group>
            <v:group style="position:absolute;left:2038;top:2603;width:1808;height:2" coordorigin="2038,2603" coordsize="1808,2">
              <v:shape style="position:absolute;left:2038;top:2603;width:1808;height:2" coordorigin="2038,2603" coordsize="1808,0" path="m2038,2603l3845,2603e" filled="false" stroked="true" strokeweight=".47998pt" strokecolor="#000000">
                <v:path arrowok="t"/>
              </v:shape>
            </v:group>
            <v:group style="position:absolute;left:2066;top:2584;width:1779;height:2" coordorigin="2066,2584" coordsize="1779,2">
              <v:shape style="position:absolute;left:2066;top:2584;width:1779;height:2" coordorigin="2066,2584" coordsize="1779,0" path="m2066,2584l3845,2584e" filled="false" stroked="true" strokeweight=".48001pt" strokecolor="#000000">
                <v:path arrowok="t"/>
              </v:shape>
            </v:group>
            <v:group style="position:absolute;left:3845;top:2584;width:29;height:2" coordorigin="3845,2584" coordsize="29,2">
              <v:shape style="position:absolute;left:3845;top:2584;width:29;height:2" coordorigin="3845,2584" coordsize="29,0" path="m3845,2584l3874,2584e" filled="false" stroked="true" strokeweight=".48001pt" strokecolor="#000000">
                <v:path arrowok="t"/>
              </v:shape>
            </v:group>
            <v:group style="position:absolute;left:3845;top:2603;width:1058;height:2" coordorigin="3845,2603" coordsize="1058,2">
              <v:shape style="position:absolute;left:3845;top:2603;width:1058;height:2" coordorigin="3845,2603" coordsize="1058,0" path="m3845,2603l4902,2603e" filled="false" stroked="true" strokeweight=".47998pt" strokecolor="#000000">
                <v:path arrowok="t"/>
              </v:shape>
            </v:group>
            <v:group style="position:absolute;left:3874;top:2584;width:1029;height:2" coordorigin="3874,2584" coordsize="1029,2">
              <v:shape style="position:absolute;left:3874;top:2584;width:1029;height:2" coordorigin="3874,2584" coordsize="1029,0" path="m3874,2584l4902,2584e" filled="false" stroked="true" strokeweight=".48001pt" strokecolor="#000000">
                <v:path arrowok="t"/>
              </v:shape>
            </v:group>
            <v:group style="position:absolute;left:4902;top:2584;width:29;height:2" coordorigin="4902,2584" coordsize="29,2">
              <v:shape style="position:absolute;left:4902;top:2584;width:29;height:2" coordorigin="4902,2584" coordsize="29,0" path="m4902,2584l4931,2584e" filled="false" stroked="true" strokeweight=".48001pt" strokecolor="#000000">
                <v:path arrowok="t"/>
              </v:shape>
            </v:group>
            <v:group style="position:absolute;left:4902;top:2603;width:1589;height:2" coordorigin="4902,2603" coordsize="1589,2">
              <v:shape style="position:absolute;left:4902;top:2603;width:1589;height:2" coordorigin="4902,2603" coordsize="1589,0" path="m4902,2603l6491,2603e" filled="false" stroked="true" strokeweight=".47998pt" strokecolor="#000000">
                <v:path arrowok="t"/>
              </v:shape>
            </v:group>
            <v:group style="position:absolute;left:4931;top:2584;width:1560;height:2" coordorigin="4931,2584" coordsize="1560,2">
              <v:shape style="position:absolute;left:4931;top:2584;width:1560;height:2" coordorigin="4931,2584" coordsize="1560,0" path="m4931,2584l6491,2584e" filled="false" stroked="true" strokeweight=".48001pt" strokecolor="#000000">
                <v:path arrowok="t"/>
              </v:shape>
            </v:group>
            <v:group style="position:absolute;left:6491;top:2584;width:29;height:2" coordorigin="6491,2584" coordsize="29,2">
              <v:shape style="position:absolute;left:6491;top:2584;width:29;height:2" coordorigin="6491,2584" coordsize="29,0" path="m6491,2584l6520,2584e" filled="false" stroked="true" strokeweight=".48001pt" strokecolor="#000000">
                <v:path arrowok="t"/>
              </v:shape>
            </v:group>
            <v:group style="position:absolute;left:6491;top:2603;width:1563;height:2" coordorigin="6491,2603" coordsize="1563,2">
              <v:shape style="position:absolute;left:6491;top:2603;width:1563;height:2" coordorigin="6491,2603" coordsize="1563,0" path="m6491,2603l8053,2603e" filled="false" stroked="true" strokeweight=".47998pt" strokecolor="#000000">
                <v:path arrowok="t"/>
              </v:shape>
            </v:group>
            <v:group style="position:absolute;left:6520;top:2584;width:1534;height:2" coordorigin="6520,2584" coordsize="1534,2">
              <v:shape style="position:absolute;left:6520;top:2584;width:1534;height:2" coordorigin="6520,2584" coordsize="1534,0" path="m6520,2584l8053,2584e" filled="false" stroked="true" strokeweight=".48001pt" strokecolor="#000000">
                <v:path arrowok="t"/>
              </v:shape>
            </v:group>
            <v:group style="position:absolute;left:8053;top:2584;width:29;height:2" coordorigin="8053,2584" coordsize="29,2">
              <v:shape style="position:absolute;left:8053;top:2584;width:29;height:2" coordorigin="8053,2584" coordsize="29,0" path="m8053,2584l8082,2584e" filled="false" stroked="true" strokeweight=".48001pt" strokecolor="#000000">
                <v:path arrowok="t"/>
              </v:shape>
            </v:group>
            <v:group style="position:absolute;left:8053;top:2603;width:1234;height:2" coordorigin="8053,2603" coordsize="1234,2">
              <v:shape style="position:absolute;left:8053;top:2603;width:1234;height:2" coordorigin="8053,2603" coordsize="1234,0" path="m8053,2603l9287,2603e" filled="false" stroked="true" strokeweight=".47998pt" strokecolor="#000000">
                <v:path arrowok="t"/>
              </v:shape>
            </v:group>
            <v:group style="position:absolute;left:8082;top:2584;width:1205;height:2" coordorigin="8082,2584" coordsize="1205,2">
              <v:shape style="position:absolute;left:8082;top:2584;width:1205;height:2" coordorigin="8082,2584" coordsize="1205,0" path="m8082,2584l9287,2584e" filled="false" stroked="true" strokeweight=".48001pt" strokecolor="#000000">
                <v:path arrowok="t"/>
              </v:shape>
              <v:shape style="position:absolute;left:1007;top:1755;width:9893;height:824" type="#_x0000_t75" stroked="false">
                <v:imagedata r:id="rId95" o:title=""/>
              </v:shape>
            </v:group>
            <v:group style="position:absolute;left:9287;top:2584;width:29;height:2" coordorigin="9287,2584" coordsize="29,2">
              <v:shape style="position:absolute;left:9287;top:2584;width:29;height:2" coordorigin="9287,2584" coordsize="29,0" path="m9287,2584l9316,2584e" filled="false" stroked="true" strokeweight=".48001pt" strokecolor="#000000">
                <v:path arrowok="t"/>
              </v:shape>
            </v:group>
            <v:group style="position:absolute;left:9287;top:2603;width:1594;height:2" coordorigin="9287,2603" coordsize="1594,2">
              <v:shape style="position:absolute;left:9287;top:2603;width:1594;height:2" coordorigin="9287,2603" coordsize="1594,0" path="m9287,2603l10880,2603e" filled="false" stroked="true" strokeweight=".47998pt" strokecolor="#000000">
                <v:path arrowok="t"/>
              </v:shape>
            </v:group>
            <v:group style="position:absolute;left:9316;top:2584;width:1565;height:2" coordorigin="9316,2584" coordsize="1565,2">
              <v:shape style="position:absolute;left:9316;top:2584;width:1565;height:2" coordorigin="9316,2584" coordsize="1565,0" path="m9316,2584l10880,2584e" filled="false" stroked="true" strokeweight=".48001pt" strokecolor="#000000">
                <v:path arrowok="t"/>
              </v:shape>
              <v:shape style="position:absolute;left:4027;top:694;width:48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期末数</w:t>
                      </w:r>
                      <w:r>
                        <w:rPr>
                          <w:rFonts w:ascii="宋体" w:hAnsi="宋体" w:cs="宋体" w:eastAsia="宋体" w:hint="default"/>
                          <w:sz w:val="16"/>
                          <w:szCs w:val="16"/>
                        </w:rPr>
                      </w:r>
                    </w:p>
                  </w:txbxContent>
                </v:textbox>
                <w10:wrap type="none"/>
              </v:shape>
              <v:shape style="position:absolute;left:8447;top:694;width:48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期初数</w:t>
                      </w:r>
                      <w:r>
                        <w:rPr>
                          <w:rFonts w:ascii="宋体" w:hAnsi="宋体" w:cs="宋体" w:eastAsia="宋体" w:hint="default"/>
                          <w:sz w:val="16"/>
                          <w:szCs w:val="16"/>
                        </w:rPr>
                      </w:r>
                    </w:p>
                  </w:txbxContent>
                </v:textbox>
                <w10:wrap type="none"/>
              </v:shape>
              <v:shape style="position:absolute;left:1373;top:1080;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账龄</w:t>
                      </w:r>
                      <w:r>
                        <w:rPr>
                          <w:rFonts w:ascii="宋体" w:hAnsi="宋体" w:cs="宋体" w:eastAsia="宋体" w:hint="default"/>
                          <w:sz w:val="16"/>
                          <w:szCs w:val="16"/>
                        </w:rPr>
                      </w:r>
                    </w:p>
                  </w:txbxContent>
                </v:textbox>
                <w10:wrap type="none"/>
              </v:shape>
              <v:shape style="position:absolute;left:3152;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xbxContent>
                </v:textbox>
                <w10:wrap type="none"/>
              </v:shape>
              <v:shape style="position:absolute;left:5378;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坏账准备</w:t>
                      </w:r>
                      <w:r>
                        <w:rPr>
                          <w:rFonts w:ascii="宋体" w:hAnsi="宋体" w:cs="宋体" w:eastAsia="宋体" w:hint="default"/>
                          <w:sz w:val="16"/>
                          <w:szCs w:val="16"/>
                        </w:rPr>
                      </w:r>
                    </w:p>
                  </w:txbxContent>
                </v:textbox>
                <w10:wrap type="none"/>
              </v:shape>
              <v:shape style="position:absolute;left:7572;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账面余额</w:t>
                      </w:r>
                      <w:r>
                        <w:rPr>
                          <w:rFonts w:ascii="宋体" w:hAnsi="宋体" w:cs="宋体" w:eastAsia="宋体" w:hint="default"/>
                          <w:sz w:val="16"/>
                          <w:szCs w:val="16"/>
                        </w:rPr>
                      </w:r>
                    </w:p>
                  </w:txbxContent>
                </v:textbox>
                <w10:wrap type="none"/>
              </v:shape>
              <v:shape style="position:absolute;left:9763;top:1096;width:64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坏账准备</w:t>
                      </w:r>
                      <w:r>
                        <w:rPr>
                          <w:rFonts w:ascii="宋体" w:hAnsi="宋体" w:cs="宋体" w:eastAsia="宋体" w:hint="default"/>
                          <w:sz w:val="16"/>
                          <w:szCs w:val="16"/>
                        </w:rPr>
                      </w:r>
                    </w:p>
                  </w:txbxContent>
                </v:textbox>
                <w10:wrap type="none"/>
              </v:shape>
              <v:shape style="position:absolute;left:2785;top:1498;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4097;top:1498;width:5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t>(%)</w:t>
                      </w:r>
                    </w:p>
                  </w:txbxContent>
                </v:textbox>
                <w10:wrap type="none"/>
              </v:shape>
              <v:shape style="position:absolute;left:7116;top:1498;width:3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txbxContent>
                </v:textbox>
                <w10:wrap type="none"/>
              </v:shape>
              <v:shape style="position:absolute;left:8393;top:1498;width:563;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比例</w:t>
                      </w:r>
                      <w:r>
                        <w:rPr>
                          <w:rFonts w:ascii="宋体" w:hAnsi="宋体" w:cs="宋体" w:eastAsia="宋体" w:hint="default"/>
                          <w:sz w:val="16"/>
                          <w:szCs w:val="16"/>
                        </w:rPr>
                        <w:t>(%)</w:t>
                      </w:r>
                    </w:p>
                  </w:txbxContent>
                </v:textbox>
                <w10:wrap type="none"/>
              </v:shape>
            </v:group>
            <w10:wrap type="none"/>
          </v:group>
        </w:pict>
      </w:r>
      <w:r>
        <w:rPr/>
        <w:t>2、单项金额不重大但按信用风险特征组合后该组合的风险较大的其他应收款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98" w:type="dxa"/>
        <w:tblLayout w:type="fixed"/>
        <w:tblCellMar>
          <w:top w:w="0" w:type="dxa"/>
          <w:left w:w="0" w:type="dxa"/>
          <w:bottom w:w="0" w:type="dxa"/>
          <w:right w:w="0" w:type="dxa"/>
        </w:tblCellMar>
        <w:tblLook w:val="01E0"/>
      </w:tblPr>
      <w:tblGrid>
        <w:gridCol w:w="1119"/>
        <w:gridCol w:w="1853"/>
        <w:gridCol w:w="1122"/>
        <w:gridCol w:w="1455"/>
        <w:gridCol w:w="1719"/>
        <w:gridCol w:w="1209"/>
        <w:gridCol w:w="1229"/>
      </w:tblGrid>
      <w:tr>
        <w:trPr>
          <w:trHeight w:val="38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42"/>
                <w:sz w:val="16"/>
                <w:szCs w:val="16"/>
              </w:rPr>
              <w:t> </w:t>
            </w:r>
            <w:r>
              <w:rPr>
                <w:rFonts w:ascii="宋体" w:hAnsi="宋体" w:cs="宋体" w:eastAsia="宋体" w:hint="default"/>
                <w:sz w:val="16"/>
                <w:szCs w:val="16"/>
              </w:rPr>
              <w:t>年以内</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25"/>
              <w:jc w:val="right"/>
              <w:rPr>
                <w:rFonts w:ascii="宋体" w:hAnsi="宋体" w:cs="宋体" w:eastAsia="宋体" w:hint="default"/>
                <w:sz w:val="16"/>
                <w:szCs w:val="16"/>
              </w:rPr>
            </w:pPr>
            <w:r>
              <w:rPr>
                <w:rFonts w:ascii="宋体"/>
                <w:spacing w:val="-1"/>
                <w:sz w:val="16"/>
              </w:rPr>
              <w:t>14,661,799.78</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28" w:right="0"/>
              <w:jc w:val="left"/>
              <w:rPr>
                <w:rFonts w:ascii="宋体" w:hAnsi="宋体" w:cs="宋体" w:eastAsia="宋体" w:hint="default"/>
                <w:sz w:val="16"/>
                <w:szCs w:val="16"/>
              </w:rPr>
            </w:pPr>
            <w:r>
              <w:rPr>
                <w:rFonts w:ascii="宋体"/>
                <w:sz w:val="16"/>
              </w:rPr>
              <w:t>53.94</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59"/>
              <w:jc w:val="right"/>
              <w:rPr>
                <w:rFonts w:ascii="宋体" w:hAnsi="宋体" w:cs="宋体" w:eastAsia="宋体" w:hint="default"/>
                <w:sz w:val="16"/>
                <w:szCs w:val="16"/>
              </w:rPr>
            </w:pPr>
            <w:r>
              <w:rPr>
                <w:rFonts w:ascii="宋体"/>
                <w:spacing w:val="-1"/>
                <w:sz w:val="16"/>
              </w:rPr>
              <w:t>405,747.33</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3"/>
              <w:jc w:val="right"/>
              <w:rPr>
                <w:rFonts w:ascii="宋体" w:hAnsi="宋体" w:cs="宋体" w:eastAsia="宋体" w:hint="default"/>
                <w:sz w:val="16"/>
                <w:szCs w:val="16"/>
              </w:rPr>
            </w:pPr>
            <w:r>
              <w:rPr>
                <w:rFonts w:ascii="宋体"/>
                <w:spacing w:val="-1"/>
                <w:sz w:val="16"/>
              </w:rPr>
              <w:t>17,811,804.78</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22" w:right="0"/>
              <w:jc w:val="center"/>
              <w:rPr>
                <w:rFonts w:ascii="宋体" w:hAnsi="宋体" w:cs="宋体" w:eastAsia="宋体" w:hint="default"/>
                <w:sz w:val="16"/>
                <w:szCs w:val="16"/>
              </w:rPr>
            </w:pPr>
            <w:r>
              <w:rPr>
                <w:rFonts w:ascii="宋体"/>
                <w:sz w:val="16"/>
              </w:rPr>
              <w:t>81.07</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spacing w:val="-1"/>
                <w:sz w:val="16"/>
              </w:rPr>
              <w:t>282,054.68</w:t>
            </w:r>
          </w:p>
        </w:tc>
      </w:tr>
      <w:tr>
        <w:trPr>
          <w:trHeight w:val="381" w:hRule="exact"/>
        </w:trPr>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2</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85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26"/>
              <w:jc w:val="right"/>
              <w:rPr>
                <w:rFonts w:ascii="宋体" w:hAnsi="宋体" w:cs="宋体" w:eastAsia="宋体" w:hint="default"/>
                <w:sz w:val="16"/>
                <w:szCs w:val="16"/>
              </w:rPr>
            </w:pPr>
            <w:r>
              <w:rPr>
                <w:rFonts w:ascii="宋体"/>
                <w:spacing w:val="-1"/>
                <w:sz w:val="16"/>
              </w:rPr>
              <w:t>10,302,508.81</w:t>
            </w:r>
          </w:p>
        </w:tc>
        <w:tc>
          <w:tcPr>
            <w:tcW w:w="1122"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27" w:right="0"/>
              <w:jc w:val="left"/>
              <w:rPr>
                <w:rFonts w:ascii="宋体" w:hAnsi="宋体" w:cs="宋体" w:eastAsia="宋体" w:hint="default"/>
                <w:sz w:val="16"/>
                <w:szCs w:val="16"/>
              </w:rPr>
            </w:pPr>
            <w:r>
              <w:rPr>
                <w:rFonts w:ascii="宋体"/>
                <w:sz w:val="16"/>
              </w:rPr>
              <w:t>37.89</w:t>
            </w:r>
          </w:p>
        </w:tc>
        <w:tc>
          <w:tcPr>
            <w:tcW w:w="145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0"/>
              <w:jc w:val="right"/>
              <w:rPr>
                <w:rFonts w:ascii="宋体" w:hAnsi="宋体" w:cs="宋体" w:eastAsia="宋体" w:hint="default"/>
                <w:sz w:val="16"/>
                <w:szCs w:val="16"/>
              </w:rPr>
            </w:pPr>
            <w:r>
              <w:rPr>
                <w:rFonts w:ascii="宋体"/>
                <w:spacing w:val="-1"/>
                <w:sz w:val="16"/>
              </w:rPr>
              <w:t>200,402.71</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4"/>
              <w:jc w:val="right"/>
              <w:rPr>
                <w:rFonts w:ascii="宋体" w:hAnsi="宋体" w:cs="宋体" w:eastAsia="宋体" w:hint="default"/>
                <w:sz w:val="16"/>
                <w:szCs w:val="16"/>
              </w:rPr>
            </w:pPr>
            <w:r>
              <w:rPr>
                <w:rFonts w:ascii="宋体"/>
                <w:spacing w:val="-1"/>
                <w:sz w:val="16"/>
              </w:rPr>
              <w:t>1,356,993.67</w:t>
            </w:r>
          </w:p>
        </w:tc>
        <w:tc>
          <w:tcPr>
            <w:tcW w:w="120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01" w:right="0"/>
              <w:jc w:val="center"/>
              <w:rPr>
                <w:rFonts w:ascii="宋体" w:hAnsi="宋体" w:cs="宋体" w:eastAsia="宋体" w:hint="default"/>
                <w:sz w:val="16"/>
                <w:szCs w:val="16"/>
              </w:rPr>
            </w:pPr>
            <w:r>
              <w:rPr>
                <w:rFonts w:ascii="宋体"/>
                <w:sz w:val="16"/>
              </w:rPr>
              <w:t>6.18</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122,931.88</w:t>
            </w:r>
          </w:p>
        </w:tc>
      </w:tr>
    </w:tbl>
    <w:p>
      <w:pPr>
        <w:spacing w:after="0" w:line="240" w:lineRule="auto"/>
        <w:jc w:val="right"/>
        <w:rPr>
          <w:rFonts w:ascii="宋体" w:hAnsi="宋体" w:cs="宋体" w:eastAsia="宋体" w:hint="default"/>
          <w:sz w:val="16"/>
          <w:szCs w:val="16"/>
        </w:rPr>
        <w:sectPr>
          <w:pgSz w:w="11910" w:h="16840"/>
          <w:pgMar w:header="877" w:footer="982" w:top="1100" w:bottom="1180" w:left="900" w:right="900"/>
        </w:sectPr>
      </w:pPr>
    </w:p>
    <w:p>
      <w:pPr>
        <w:spacing w:line="240" w:lineRule="auto" w:before="0"/>
        <w:rPr>
          <w:rFonts w:ascii="宋体" w:hAnsi="宋体" w:cs="宋体" w:eastAsia="宋体" w:hint="default"/>
          <w:sz w:val="28"/>
          <w:szCs w:val="28"/>
        </w:rPr>
      </w:pPr>
    </w:p>
    <w:tbl>
      <w:tblPr>
        <w:tblW w:w="0" w:type="auto"/>
        <w:jc w:val="left"/>
        <w:tblInd w:w="198" w:type="dxa"/>
        <w:tblLayout w:type="fixed"/>
        <w:tblCellMar>
          <w:top w:w="0" w:type="dxa"/>
          <w:left w:w="0" w:type="dxa"/>
          <w:bottom w:w="0" w:type="dxa"/>
          <w:right w:w="0" w:type="dxa"/>
        </w:tblCellMar>
        <w:tblLook w:val="01E0"/>
      </w:tblPr>
      <w:tblGrid>
        <w:gridCol w:w="1120"/>
        <w:gridCol w:w="1892"/>
        <w:gridCol w:w="1003"/>
        <w:gridCol w:w="1534"/>
        <w:gridCol w:w="1719"/>
        <w:gridCol w:w="1129"/>
        <w:gridCol w:w="1309"/>
      </w:tblGrid>
      <w:tr>
        <w:trPr>
          <w:trHeight w:val="381" w:hRule="exact"/>
        </w:trPr>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pacing w:val="-41"/>
                <w:sz w:val="16"/>
                <w:szCs w:val="16"/>
              </w:rPr>
              <w:t> </w:t>
            </w:r>
            <w:r>
              <w:rPr>
                <w:rFonts w:ascii="宋体" w:hAnsi="宋体" w:cs="宋体" w:eastAsia="宋体" w:hint="default"/>
                <w:sz w:val="16"/>
                <w:szCs w:val="16"/>
              </w:rPr>
              <w:t>至</w:t>
            </w:r>
            <w:r>
              <w:rPr>
                <w:rFonts w:ascii="宋体" w:hAnsi="宋体" w:cs="宋体" w:eastAsia="宋体" w:hint="default"/>
                <w:spacing w:val="-42"/>
                <w:sz w:val="16"/>
                <w:szCs w:val="16"/>
              </w:rPr>
              <w:t> </w:t>
            </w:r>
            <w:r>
              <w:rPr>
                <w:rFonts w:ascii="宋体" w:hAnsi="宋体" w:cs="宋体" w:eastAsia="宋体" w:hint="default"/>
                <w:sz w:val="16"/>
                <w:szCs w:val="16"/>
              </w:rPr>
              <w:t>3</w:t>
            </w:r>
            <w:r>
              <w:rPr>
                <w:rFonts w:ascii="宋体" w:hAnsi="宋体" w:cs="宋体" w:eastAsia="宋体" w:hint="default"/>
                <w:spacing w:val="-41"/>
                <w:sz w:val="16"/>
                <w:szCs w:val="16"/>
              </w:rPr>
              <w:t> </w:t>
            </w:r>
            <w:r>
              <w:rPr>
                <w:rFonts w:ascii="宋体" w:hAnsi="宋体" w:cs="宋体" w:eastAsia="宋体" w:hint="default"/>
                <w:sz w:val="16"/>
                <w:szCs w:val="16"/>
              </w:rPr>
              <w:t>年</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66"/>
              <w:jc w:val="right"/>
              <w:rPr>
                <w:rFonts w:ascii="宋体" w:hAnsi="宋体" w:cs="宋体" w:eastAsia="宋体" w:hint="default"/>
                <w:sz w:val="16"/>
                <w:szCs w:val="16"/>
              </w:rPr>
            </w:pPr>
            <w:r>
              <w:rPr>
                <w:rFonts w:ascii="宋体"/>
                <w:spacing w:val="-1"/>
                <w:sz w:val="16"/>
              </w:rPr>
              <w:t>164,155.46</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2"/>
              <w:jc w:val="right"/>
              <w:rPr>
                <w:rFonts w:ascii="宋体" w:hAnsi="宋体" w:cs="宋体" w:eastAsia="宋体" w:hint="default"/>
                <w:sz w:val="16"/>
                <w:szCs w:val="16"/>
              </w:rPr>
            </w:pPr>
            <w:r>
              <w:rPr>
                <w:rFonts w:ascii="宋体"/>
                <w:w w:val="95"/>
                <w:sz w:val="16"/>
              </w:rPr>
              <w:t>0.60</w:t>
            </w:r>
            <w:r>
              <w:rPr>
                <w:rFonts w:ascii="宋体"/>
                <w:sz w:val="16"/>
              </w:rPr>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0"/>
              <w:jc w:val="right"/>
              <w:rPr>
                <w:rFonts w:ascii="宋体" w:hAnsi="宋体" w:cs="宋体" w:eastAsia="宋体" w:hint="default"/>
                <w:sz w:val="16"/>
                <w:szCs w:val="16"/>
              </w:rPr>
            </w:pPr>
            <w:r>
              <w:rPr>
                <w:rFonts w:ascii="宋体"/>
                <w:spacing w:val="-1"/>
                <w:sz w:val="16"/>
              </w:rPr>
              <w:t>32,291.09</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4"/>
              <w:jc w:val="right"/>
              <w:rPr>
                <w:rFonts w:ascii="宋体" w:hAnsi="宋体" w:cs="宋体" w:eastAsia="宋体" w:hint="default"/>
                <w:sz w:val="16"/>
                <w:szCs w:val="16"/>
              </w:rPr>
            </w:pPr>
            <w:r>
              <w:rPr>
                <w:rFonts w:ascii="宋体"/>
                <w:spacing w:val="-1"/>
                <w:sz w:val="16"/>
              </w:rPr>
              <w:t>267,098.84</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11"/>
              <w:jc w:val="right"/>
              <w:rPr>
                <w:rFonts w:ascii="宋体" w:hAnsi="宋体" w:cs="宋体" w:eastAsia="宋体" w:hint="default"/>
                <w:sz w:val="16"/>
                <w:szCs w:val="16"/>
              </w:rPr>
            </w:pPr>
            <w:r>
              <w:rPr>
                <w:rFonts w:ascii="宋体"/>
                <w:w w:val="95"/>
                <w:sz w:val="16"/>
              </w:rPr>
              <w:t>1.22</w:t>
            </w:r>
            <w:r>
              <w:rPr>
                <w:rFonts w:ascii="宋体"/>
                <w:sz w:val="16"/>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spacing w:val="-1"/>
                <w:sz w:val="16"/>
              </w:rPr>
              <w:t>53,419.77</w:t>
            </w:r>
          </w:p>
        </w:tc>
      </w:tr>
      <w:tr>
        <w:trPr>
          <w:trHeight w:val="402" w:hRule="exact"/>
        </w:trPr>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42"/>
                <w:sz w:val="16"/>
                <w:szCs w:val="16"/>
              </w:rPr>
              <w:t> </w:t>
            </w:r>
            <w:r>
              <w:rPr>
                <w:rFonts w:ascii="宋体" w:hAnsi="宋体" w:cs="宋体" w:eastAsia="宋体" w:hint="default"/>
                <w:sz w:val="16"/>
                <w:szCs w:val="16"/>
              </w:rPr>
              <w:t>年以上</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65"/>
              <w:jc w:val="right"/>
              <w:rPr>
                <w:rFonts w:ascii="宋体" w:hAnsi="宋体" w:cs="宋体" w:eastAsia="宋体" w:hint="default"/>
                <w:sz w:val="16"/>
                <w:szCs w:val="16"/>
              </w:rPr>
            </w:pPr>
            <w:r>
              <w:rPr>
                <w:rFonts w:ascii="宋体"/>
                <w:spacing w:val="-1"/>
                <w:sz w:val="16"/>
              </w:rPr>
              <w:t>2,059,184.12</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0"/>
              <w:jc w:val="right"/>
              <w:rPr>
                <w:rFonts w:ascii="宋体" w:hAnsi="宋体" w:cs="宋体" w:eastAsia="宋体" w:hint="default"/>
                <w:sz w:val="16"/>
                <w:szCs w:val="16"/>
              </w:rPr>
            </w:pPr>
            <w:r>
              <w:rPr>
                <w:rFonts w:ascii="宋体"/>
                <w:w w:val="95"/>
                <w:sz w:val="16"/>
              </w:rPr>
              <w:t>7.57</w:t>
            </w:r>
            <w:r>
              <w:rPr>
                <w:rFonts w:ascii="宋体"/>
                <w:sz w:val="16"/>
              </w:rPr>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9"/>
              <w:jc w:val="right"/>
              <w:rPr>
                <w:rFonts w:ascii="宋体" w:hAnsi="宋体" w:cs="宋体" w:eastAsia="宋体" w:hint="default"/>
                <w:sz w:val="16"/>
                <w:szCs w:val="16"/>
              </w:rPr>
            </w:pPr>
            <w:r>
              <w:rPr>
                <w:rFonts w:ascii="宋体"/>
                <w:spacing w:val="-1"/>
                <w:sz w:val="16"/>
              </w:rPr>
              <w:t>1,906,237.20</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3"/>
              <w:jc w:val="right"/>
              <w:rPr>
                <w:rFonts w:ascii="宋体" w:hAnsi="宋体" w:cs="宋体" w:eastAsia="宋体" w:hint="default"/>
                <w:sz w:val="16"/>
                <w:szCs w:val="16"/>
              </w:rPr>
            </w:pPr>
            <w:r>
              <w:rPr>
                <w:rFonts w:ascii="宋体"/>
                <w:spacing w:val="-1"/>
                <w:sz w:val="16"/>
              </w:rPr>
              <w:t>2,534,087.61</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1"/>
              <w:jc w:val="right"/>
              <w:rPr>
                <w:rFonts w:ascii="宋体" w:hAnsi="宋体" w:cs="宋体" w:eastAsia="宋体" w:hint="default"/>
                <w:sz w:val="16"/>
                <w:szCs w:val="16"/>
              </w:rPr>
            </w:pPr>
            <w:r>
              <w:rPr>
                <w:rFonts w:ascii="宋体"/>
                <w:spacing w:val="-1"/>
                <w:sz w:val="16"/>
              </w:rPr>
              <w:t>11.53</w:t>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2,431,471.03</w:t>
            </w:r>
          </w:p>
        </w:tc>
      </w:tr>
      <w:tr>
        <w:trPr>
          <w:trHeight w:val="381" w:hRule="exact"/>
        </w:trPr>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合</w:t>
            </w:r>
            <w:r>
              <w:rPr>
                <w:rFonts w:ascii="宋体" w:hAnsi="宋体" w:cs="宋体" w:eastAsia="宋体" w:hint="default"/>
                <w:spacing w:val="-1"/>
                <w:sz w:val="16"/>
                <w:szCs w:val="16"/>
              </w:rPr>
              <w:t> </w:t>
            </w:r>
            <w:r>
              <w:rPr>
                <w:rFonts w:ascii="宋体" w:hAnsi="宋体" w:cs="宋体" w:eastAsia="宋体" w:hint="default"/>
                <w:sz w:val="16"/>
                <w:szCs w:val="16"/>
              </w:rPr>
              <w:t>计</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65"/>
              <w:jc w:val="right"/>
              <w:rPr>
                <w:rFonts w:ascii="宋体" w:hAnsi="宋体" w:cs="宋体" w:eastAsia="宋体" w:hint="default"/>
                <w:sz w:val="16"/>
                <w:szCs w:val="16"/>
              </w:rPr>
            </w:pPr>
            <w:r>
              <w:rPr>
                <w:rFonts w:ascii="宋体"/>
                <w:spacing w:val="-1"/>
                <w:sz w:val="16"/>
              </w:rPr>
              <w:t>27,187,648.17</w:t>
            </w:r>
          </w:p>
        </w:tc>
        <w:tc>
          <w:tcPr>
            <w:tcW w:w="10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1"/>
              <w:jc w:val="right"/>
              <w:rPr>
                <w:rFonts w:ascii="宋体" w:hAnsi="宋体" w:cs="宋体" w:eastAsia="宋体" w:hint="default"/>
                <w:sz w:val="16"/>
                <w:szCs w:val="16"/>
              </w:rPr>
            </w:pPr>
            <w:r>
              <w:rPr>
                <w:rFonts w:ascii="宋体"/>
                <w:w w:val="95"/>
                <w:sz w:val="16"/>
              </w:rPr>
              <w:t>100</w:t>
            </w:r>
            <w:r>
              <w:rPr>
                <w:rFonts w:ascii="宋体"/>
                <w:sz w:val="16"/>
              </w:rPr>
            </w:r>
          </w:p>
        </w:tc>
        <w:tc>
          <w:tcPr>
            <w:tcW w:w="15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60"/>
              <w:jc w:val="right"/>
              <w:rPr>
                <w:rFonts w:ascii="宋体" w:hAnsi="宋体" w:cs="宋体" w:eastAsia="宋体" w:hint="default"/>
                <w:sz w:val="16"/>
                <w:szCs w:val="16"/>
              </w:rPr>
            </w:pPr>
            <w:r>
              <w:rPr>
                <w:rFonts w:ascii="宋体"/>
                <w:spacing w:val="-1"/>
                <w:sz w:val="16"/>
              </w:rPr>
              <w:t>2,544,678.33</w:t>
            </w:r>
          </w:p>
        </w:tc>
        <w:tc>
          <w:tcPr>
            <w:tcW w:w="17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14"/>
              <w:jc w:val="right"/>
              <w:rPr>
                <w:rFonts w:ascii="宋体" w:hAnsi="宋体" w:cs="宋体" w:eastAsia="宋体" w:hint="default"/>
                <w:sz w:val="16"/>
                <w:szCs w:val="16"/>
              </w:rPr>
            </w:pPr>
            <w:r>
              <w:rPr>
                <w:rFonts w:ascii="宋体"/>
                <w:spacing w:val="-1"/>
                <w:sz w:val="16"/>
              </w:rPr>
              <w:t>21,969,984.90</w:t>
            </w:r>
          </w:p>
        </w:tc>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11"/>
              <w:jc w:val="right"/>
              <w:rPr>
                <w:rFonts w:ascii="宋体" w:hAnsi="宋体" w:cs="宋体" w:eastAsia="宋体" w:hint="default"/>
                <w:sz w:val="16"/>
                <w:szCs w:val="16"/>
              </w:rPr>
            </w:pPr>
            <w:r>
              <w:rPr>
                <w:rFonts w:ascii="宋体"/>
                <w:w w:val="95"/>
                <w:sz w:val="16"/>
              </w:rPr>
              <w:t>100</w:t>
            </w:r>
            <w:r>
              <w:rPr>
                <w:rFonts w:ascii="宋体"/>
                <w:sz w:val="16"/>
              </w:rPr>
            </w:r>
          </w:p>
        </w:tc>
        <w:tc>
          <w:tcPr>
            <w:tcW w:w="13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2,889,877.36</w:t>
            </w:r>
          </w:p>
        </w:tc>
      </w:tr>
    </w:tbl>
    <w:p>
      <w:pPr>
        <w:spacing w:line="240" w:lineRule="auto" w:before="9"/>
        <w:rPr>
          <w:rFonts w:ascii="宋体" w:hAnsi="宋体" w:cs="宋体" w:eastAsia="宋体" w:hint="default"/>
          <w:sz w:val="11"/>
          <w:szCs w:val="11"/>
        </w:rPr>
      </w:pPr>
    </w:p>
    <w:p>
      <w:pPr>
        <w:pStyle w:val="BodyText"/>
        <w:spacing w:line="429" w:lineRule="auto" w:before="26"/>
        <w:ind w:left="722" w:right="122"/>
        <w:jc w:val="left"/>
      </w:pPr>
      <w:r>
        <w:rPr/>
        <w:pict>
          <v:group style="position:absolute;margin-left:50.339981pt;margin-top:-68.144135pt;width:494.65pt;height:62.85pt;mso-position-horizontal-relative:page;mso-position-vertical-relative:paragraph;z-index:-802816" coordorigin="1007,-1363" coordsize="9893,1257">
            <v:group style="position:absolute;left:1026;top:-1358;width:1012;height:2" coordorigin="1026,-1358" coordsize="1012,2">
              <v:shape style="position:absolute;left:1026;top:-1358;width:1012;height:2" coordorigin="1026,-1358" coordsize="1012,0" path="m1026,-1358l2038,-1358e" filled="false" stroked="true" strokeweight=".48004pt" strokecolor="#000000">
                <v:path arrowok="t"/>
              </v:shape>
            </v:group>
            <v:group style="position:absolute;left:1026;top:-1339;width:1012;height:2" coordorigin="1026,-1339" coordsize="1012,2">
              <v:shape style="position:absolute;left:1026;top:-1339;width:1012;height:2" coordorigin="1026,-1339" coordsize="1012,0" path="m1026,-1339l2038,-1339e" filled="false" stroked="true" strokeweight=".47998pt" strokecolor="#000000">
                <v:path arrowok="t"/>
              </v:shape>
              <v:shape style="position:absolute;left:2038;top:-1334;width:10;height:2" type="#_x0000_t75" stroked="false">
                <v:imagedata r:id="rId24" o:title=""/>
              </v:shape>
            </v:group>
            <v:group style="position:absolute;left:2038;top:-1358;width:29;height:2" coordorigin="2038,-1358" coordsize="29,2">
              <v:shape style="position:absolute;left:2038;top:-1358;width:29;height:2" coordorigin="2038,-1358" coordsize="29,0" path="m2038,-1358l2066,-1358e" filled="false" stroked="true" strokeweight=".48004pt" strokecolor="#000000">
                <v:path arrowok="t"/>
              </v:shape>
            </v:group>
            <v:group style="position:absolute;left:2038;top:-1339;width:29;height:2" coordorigin="2038,-1339" coordsize="29,2">
              <v:shape style="position:absolute;left:2038;top:-1339;width:29;height:2" coordorigin="2038,-1339" coordsize="29,0" path="m2038,-1339l2066,-1339e" filled="false" stroked="true" strokeweight=".47998pt" strokecolor="#000000">
                <v:path arrowok="t"/>
              </v:shape>
            </v:group>
            <v:group style="position:absolute;left:2066;top:-1358;width:1779;height:2" coordorigin="2066,-1358" coordsize="1779,2">
              <v:shape style="position:absolute;left:2066;top:-1358;width:1779;height:2" coordorigin="2066,-1358" coordsize="1779,0" path="m2066,-1358l3845,-1358e" filled="false" stroked="true" strokeweight=".48004pt" strokecolor="#000000">
                <v:path arrowok="t"/>
              </v:shape>
            </v:group>
            <v:group style="position:absolute;left:2066;top:-1339;width:1779;height:2" coordorigin="2066,-1339" coordsize="1779,2">
              <v:shape style="position:absolute;left:2066;top:-1339;width:1779;height:2" coordorigin="2066,-1339" coordsize="1779,0" path="m2066,-1339l3845,-1339e" filled="false" stroked="true" strokeweight=".47998pt" strokecolor="#000000">
                <v:path arrowok="t"/>
              </v:shape>
              <v:shape style="position:absolute;left:3845;top:-1334;width:10;height:2" type="#_x0000_t75" stroked="false">
                <v:imagedata r:id="rId24" o:title=""/>
              </v:shape>
            </v:group>
            <v:group style="position:absolute;left:3845;top:-1358;width:29;height:2" coordorigin="3845,-1358" coordsize="29,2">
              <v:shape style="position:absolute;left:3845;top:-1358;width:29;height:2" coordorigin="3845,-1358" coordsize="29,0" path="m3845,-1358l3874,-1358e" filled="false" stroked="true" strokeweight=".48004pt" strokecolor="#000000">
                <v:path arrowok="t"/>
              </v:shape>
            </v:group>
            <v:group style="position:absolute;left:3845;top:-1339;width:29;height:2" coordorigin="3845,-1339" coordsize="29,2">
              <v:shape style="position:absolute;left:3845;top:-1339;width:29;height:2" coordorigin="3845,-1339" coordsize="29,0" path="m3845,-1339l3874,-1339e" filled="false" stroked="true" strokeweight=".47998pt" strokecolor="#000000">
                <v:path arrowok="t"/>
              </v:shape>
            </v:group>
            <v:group style="position:absolute;left:3874;top:-1358;width:1029;height:2" coordorigin="3874,-1358" coordsize="1029,2">
              <v:shape style="position:absolute;left:3874;top:-1358;width:1029;height:2" coordorigin="3874,-1358" coordsize="1029,0" path="m3874,-1358l4902,-1358e" filled="false" stroked="true" strokeweight=".48004pt" strokecolor="#000000">
                <v:path arrowok="t"/>
              </v:shape>
            </v:group>
            <v:group style="position:absolute;left:3874;top:-1339;width:1029;height:2" coordorigin="3874,-1339" coordsize="1029,2">
              <v:shape style="position:absolute;left:3874;top:-1339;width:1029;height:2" coordorigin="3874,-1339" coordsize="1029,0" path="m3874,-1339l4902,-1339e" filled="false" stroked="true" strokeweight=".47998pt" strokecolor="#000000">
                <v:path arrowok="t"/>
              </v:shape>
              <v:shape style="position:absolute;left:4902;top:-1334;width:10;height:2" type="#_x0000_t75" stroked="false">
                <v:imagedata r:id="rId24" o:title=""/>
              </v:shape>
            </v:group>
            <v:group style="position:absolute;left:4902;top:-1358;width:29;height:2" coordorigin="4902,-1358" coordsize="29,2">
              <v:shape style="position:absolute;left:4902;top:-1358;width:29;height:2" coordorigin="4902,-1358" coordsize="29,0" path="m4902,-1358l4931,-1358e" filled="false" stroked="true" strokeweight=".48004pt" strokecolor="#000000">
                <v:path arrowok="t"/>
              </v:shape>
            </v:group>
            <v:group style="position:absolute;left:4902;top:-1339;width:29;height:2" coordorigin="4902,-1339" coordsize="29,2">
              <v:shape style="position:absolute;left:4902;top:-1339;width:29;height:2" coordorigin="4902,-1339" coordsize="29,0" path="m4902,-1339l4931,-1339e" filled="false" stroked="true" strokeweight=".47998pt" strokecolor="#000000">
                <v:path arrowok="t"/>
              </v:shape>
            </v:group>
            <v:group style="position:absolute;left:4931;top:-1358;width:1560;height:2" coordorigin="4931,-1358" coordsize="1560,2">
              <v:shape style="position:absolute;left:4931;top:-1358;width:1560;height:2" coordorigin="4931,-1358" coordsize="1560,0" path="m4931,-1358l6491,-1358e" filled="false" stroked="true" strokeweight=".48004pt" strokecolor="#000000">
                <v:path arrowok="t"/>
              </v:shape>
            </v:group>
            <v:group style="position:absolute;left:4931;top:-1339;width:1560;height:2" coordorigin="4931,-1339" coordsize="1560,2">
              <v:shape style="position:absolute;left:4931;top:-1339;width:1560;height:2" coordorigin="4931,-1339" coordsize="1560,0" path="m4931,-1339l6491,-1339e" filled="false" stroked="true" strokeweight=".47998pt" strokecolor="#000000">
                <v:path arrowok="t"/>
              </v:shape>
              <v:shape style="position:absolute;left:6491;top:-1334;width:10;height:2" type="#_x0000_t75" stroked="false">
                <v:imagedata r:id="rId24" o:title=""/>
              </v:shape>
            </v:group>
            <v:group style="position:absolute;left:6491;top:-1358;width:29;height:2" coordorigin="6491,-1358" coordsize="29,2">
              <v:shape style="position:absolute;left:6491;top:-1358;width:29;height:2" coordorigin="6491,-1358" coordsize="29,0" path="m6491,-1358l6520,-1358e" filled="false" stroked="true" strokeweight=".48004pt" strokecolor="#000000">
                <v:path arrowok="t"/>
              </v:shape>
            </v:group>
            <v:group style="position:absolute;left:6491;top:-1339;width:29;height:2" coordorigin="6491,-1339" coordsize="29,2">
              <v:shape style="position:absolute;left:6491;top:-1339;width:29;height:2" coordorigin="6491,-1339" coordsize="29,0" path="m6491,-1339l6520,-1339e" filled="false" stroked="true" strokeweight=".47998pt" strokecolor="#000000">
                <v:path arrowok="t"/>
              </v:shape>
            </v:group>
            <v:group style="position:absolute;left:6520;top:-1358;width:1534;height:2" coordorigin="6520,-1358" coordsize="1534,2">
              <v:shape style="position:absolute;left:6520;top:-1358;width:1534;height:2" coordorigin="6520,-1358" coordsize="1534,0" path="m6520,-1358l8053,-1358e" filled="false" stroked="true" strokeweight=".48004pt" strokecolor="#000000">
                <v:path arrowok="t"/>
              </v:shape>
            </v:group>
            <v:group style="position:absolute;left:6520;top:-1339;width:1534;height:2" coordorigin="6520,-1339" coordsize="1534,2">
              <v:shape style="position:absolute;left:6520;top:-1339;width:1534;height:2" coordorigin="6520,-1339" coordsize="1534,0" path="m6520,-1339l8053,-1339e" filled="false" stroked="true" strokeweight=".47998pt" strokecolor="#000000">
                <v:path arrowok="t"/>
              </v:shape>
              <v:shape style="position:absolute;left:8053;top:-1334;width:10;height:2" type="#_x0000_t75" stroked="false">
                <v:imagedata r:id="rId24" o:title=""/>
              </v:shape>
            </v:group>
            <v:group style="position:absolute;left:8053;top:-1358;width:29;height:2" coordorigin="8053,-1358" coordsize="29,2">
              <v:shape style="position:absolute;left:8053;top:-1358;width:29;height:2" coordorigin="8053,-1358" coordsize="29,0" path="m8053,-1358l8082,-1358e" filled="false" stroked="true" strokeweight=".48004pt" strokecolor="#000000">
                <v:path arrowok="t"/>
              </v:shape>
            </v:group>
            <v:group style="position:absolute;left:8053;top:-1339;width:29;height:2" coordorigin="8053,-1339" coordsize="29,2">
              <v:shape style="position:absolute;left:8053;top:-1339;width:29;height:2" coordorigin="8053,-1339" coordsize="29,0" path="m8053,-1339l8082,-1339e" filled="false" stroked="true" strokeweight=".47998pt" strokecolor="#000000">
                <v:path arrowok="t"/>
              </v:shape>
            </v:group>
            <v:group style="position:absolute;left:8082;top:-1358;width:1205;height:2" coordorigin="8082,-1358" coordsize="1205,2">
              <v:shape style="position:absolute;left:8082;top:-1358;width:1205;height:2" coordorigin="8082,-1358" coordsize="1205,0" path="m8082,-1358l9287,-1358e" filled="false" stroked="true" strokeweight=".48004pt" strokecolor="#000000">
                <v:path arrowok="t"/>
              </v:shape>
            </v:group>
            <v:group style="position:absolute;left:8082;top:-1339;width:1205;height:2" coordorigin="8082,-1339" coordsize="1205,2">
              <v:shape style="position:absolute;left:8082;top:-1339;width:1205;height:2" coordorigin="8082,-1339" coordsize="1205,0" path="m8082,-1339l9287,-1339e" filled="false" stroked="true" strokeweight=".47998pt" strokecolor="#000000">
                <v:path arrowok="t"/>
              </v:shape>
              <v:shape style="position:absolute;left:9287;top:-1334;width:10;height:2" type="#_x0000_t75" stroked="false">
                <v:imagedata r:id="rId24" o:title=""/>
              </v:shape>
            </v:group>
            <v:group style="position:absolute;left:9287;top:-1358;width:29;height:2" coordorigin="9287,-1358" coordsize="29,2">
              <v:shape style="position:absolute;left:9287;top:-1358;width:29;height:2" coordorigin="9287,-1358" coordsize="29,0" path="m9287,-1358l9316,-1358e" filled="false" stroked="true" strokeweight=".48004pt" strokecolor="#000000">
                <v:path arrowok="t"/>
              </v:shape>
            </v:group>
            <v:group style="position:absolute;left:9287;top:-1339;width:29;height:2" coordorigin="9287,-1339" coordsize="29,2">
              <v:shape style="position:absolute;left:9287;top:-1339;width:29;height:2" coordorigin="9287,-1339" coordsize="29,0" path="m9287,-1339l9316,-1339e" filled="false" stroked="true" strokeweight=".47998pt" strokecolor="#000000">
                <v:path arrowok="t"/>
              </v:shape>
            </v:group>
            <v:group style="position:absolute;left:9316;top:-1358;width:1558;height:2" coordorigin="9316,-1358" coordsize="1558,2">
              <v:shape style="position:absolute;left:9316;top:-1358;width:1558;height:2" coordorigin="9316,-1358" coordsize="1558,0" path="m9316,-1358l10873,-1358e" filled="false" stroked="true" strokeweight=".48004pt" strokecolor="#000000">
                <v:path arrowok="t"/>
              </v:shape>
            </v:group>
            <v:group style="position:absolute;left:9316;top:-1339;width:1558;height:2" coordorigin="9316,-1339" coordsize="1558,2">
              <v:shape style="position:absolute;left:9316;top:-1339;width:1558;height:2" coordorigin="9316,-1339" coordsize="1558,0" path="m9316,-1339l10873,-1339e" filled="false" stroked="true" strokeweight=".47998pt" strokecolor="#000000">
                <v:path arrowok="t"/>
              </v:shape>
              <v:shape style="position:absolute;left:2018;top:-1352;width:7297;height:431" type="#_x0000_t75" stroked="false">
                <v:imagedata r:id="rId96" o:title=""/>
              </v:shape>
            </v:group>
            <v:group style="position:absolute;left:1012;top:-111;width:1026;height:2" coordorigin="1012,-111" coordsize="1026,2">
              <v:shape style="position:absolute;left:1012;top:-111;width:1026;height:2" coordorigin="1012,-111" coordsize="1026,0" path="m1012,-111l2038,-111e" filled="false" stroked="true" strokeweight=".47998pt" strokecolor="#000000">
                <v:path arrowok="t"/>
              </v:shape>
            </v:group>
            <v:group style="position:absolute;left:1012;top:-130;width:1026;height:2" coordorigin="1012,-130" coordsize="1026,2">
              <v:shape style="position:absolute;left:1012;top:-130;width:1026;height:2" coordorigin="1012,-130" coordsize="1026,0" path="m1012,-130l2038,-130e" filled="false" stroked="true" strokeweight=".48004pt" strokecolor="#000000">
                <v:path arrowok="t"/>
              </v:shape>
            </v:group>
            <v:group style="position:absolute;left:2038;top:-130;width:29;height:2" coordorigin="2038,-130" coordsize="29,2">
              <v:shape style="position:absolute;left:2038;top:-130;width:29;height:2" coordorigin="2038,-130" coordsize="29,0" path="m2038,-130l2066,-130e" filled="false" stroked="true" strokeweight=".48004pt" strokecolor="#000000">
                <v:path arrowok="t"/>
              </v:shape>
            </v:group>
            <v:group style="position:absolute;left:2038;top:-111;width:1808;height:2" coordorigin="2038,-111" coordsize="1808,2">
              <v:shape style="position:absolute;left:2038;top:-111;width:1808;height:2" coordorigin="2038,-111" coordsize="1808,0" path="m2038,-111l3845,-111e" filled="false" stroked="true" strokeweight=".47998pt" strokecolor="#000000">
                <v:path arrowok="t"/>
              </v:shape>
            </v:group>
            <v:group style="position:absolute;left:2066;top:-130;width:1779;height:2" coordorigin="2066,-130" coordsize="1779,2">
              <v:shape style="position:absolute;left:2066;top:-130;width:1779;height:2" coordorigin="2066,-130" coordsize="1779,0" path="m2066,-130l3845,-130e" filled="false" stroked="true" strokeweight=".48004pt" strokecolor="#000000">
                <v:path arrowok="t"/>
              </v:shape>
            </v:group>
            <v:group style="position:absolute;left:3845;top:-130;width:29;height:2" coordorigin="3845,-130" coordsize="29,2">
              <v:shape style="position:absolute;left:3845;top:-130;width:29;height:2" coordorigin="3845,-130" coordsize="29,0" path="m3845,-130l3874,-130e" filled="false" stroked="true" strokeweight=".48004pt" strokecolor="#000000">
                <v:path arrowok="t"/>
              </v:shape>
            </v:group>
            <v:group style="position:absolute;left:3845;top:-111;width:1058;height:2" coordorigin="3845,-111" coordsize="1058,2">
              <v:shape style="position:absolute;left:3845;top:-111;width:1058;height:2" coordorigin="3845,-111" coordsize="1058,0" path="m3845,-111l4902,-111e" filled="false" stroked="true" strokeweight=".47998pt" strokecolor="#000000">
                <v:path arrowok="t"/>
              </v:shape>
            </v:group>
            <v:group style="position:absolute;left:3874;top:-130;width:1029;height:2" coordorigin="3874,-130" coordsize="1029,2">
              <v:shape style="position:absolute;left:3874;top:-130;width:1029;height:2" coordorigin="3874,-130" coordsize="1029,0" path="m3874,-130l4902,-130e" filled="false" stroked="true" strokeweight=".48004pt" strokecolor="#000000">
                <v:path arrowok="t"/>
              </v:shape>
            </v:group>
            <v:group style="position:absolute;left:4902;top:-130;width:29;height:2" coordorigin="4902,-130" coordsize="29,2">
              <v:shape style="position:absolute;left:4902;top:-130;width:29;height:2" coordorigin="4902,-130" coordsize="29,0" path="m4902,-130l4931,-130e" filled="false" stroked="true" strokeweight=".48004pt" strokecolor="#000000">
                <v:path arrowok="t"/>
              </v:shape>
            </v:group>
            <v:group style="position:absolute;left:4902;top:-111;width:1589;height:2" coordorigin="4902,-111" coordsize="1589,2">
              <v:shape style="position:absolute;left:4902;top:-111;width:1589;height:2" coordorigin="4902,-111" coordsize="1589,0" path="m4902,-111l6491,-111e" filled="false" stroked="true" strokeweight=".47998pt" strokecolor="#000000">
                <v:path arrowok="t"/>
              </v:shape>
            </v:group>
            <v:group style="position:absolute;left:4931;top:-130;width:1560;height:2" coordorigin="4931,-130" coordsize="1560,2">
              <v:shape style="position:absolute;left:4931;top:-130;width:1560;height:2" coordorigin="4931,-130" coordsize="1560,0" path="m4931,-130l6491,-130e" filled="false" stroked="true" strokeweight=".48004pt" strokecolor="#000000">
                <v:path arrowok="t"/>
              </v:shape>
            </v:group>
            <v:group style="position:absolute;left:6491;top:-130;width:29;height:2" coordorigin="6491,-130" coordsize="29,2">
              <v:shape style="position:absolute;left:6491;top:-130;width:29;height:2" coordorigin="6491,-130" coordsize="29,0" path="m6491,-130l6520,-130e" filled="false" stroked="true" strokeweight=".48004pt" strokecolor="#000000">
                <v:path arrowok="t"/>
              </v:shape>
            </v:group>
            <v:group style="position:absolute;left:6491;top:-111;width:1563;height:2" coordorigin="6491,-111" coordsize="1563,2">
              <v:shape style="position:absolute;left:6491;top:-111;width:1563;height:2" coordorigin="6491,-111" coordsize="1563,0" path="m6491,-111l8053,-111e" filled="false" stroked="true" strokeweight=".47998pt" strokecolor="#000000">
                <v:path arrowok="t"/>
              </v:shape>
            </v:group>
            <v:group style="position:absolute;left:6520;top:-130;width:1534;height:2" coordorigin="6520,-130" coordsize="1534,2">
              <v:shape style="position:absolute;left:6520;top:-130;width:1534;height:2" coordorigin="6520,-130" coordsize="1534,0" path="m6520,-130l8053,-130e" filled="false" stroked="true" strokeweight=".48004pt" strokecolor="#000000">
                <v:path arrowok="t"/>
              </v:shape>
            </v:group>
            <v:group style="position:absolute;left:8053;top:-130;width:29;height:2" coordorigin="8053,-130" coordsize="29,2">
              <v:shape style="position:absolute;left:8053;top:-130;width:29;height:2" coordorigin="8053,-130" coordsize="29,0" path="m8053,-130l8082,-130e" filled="false" stroked="true" strokeweight=".48004pt" strokecolor="#000000">
                <v:path arrowok="t"/>
              </v:shape>
            </v:group>
            <v:group style="position:absolute;left:8053;top:-111;width:1234;height:2" coordorigin="8053,-111" coordsize="1234,2">
              <v:shape style="position:absolute;left:8053;top:-111;width:1234;height:2" coordorigin="8053,-111" coordsize="1234,0" path="m8053,-111l9287,-111e" filled="false" stroked="true" strokeweight=".47998pt" strokecolor="#000000">
                <v:path arrowok="t"/>
              </v:shape>
            </v:group>
            <v:group style="position:absolute;left:8082;top:-130;width:1205;height:2" coordorigin="8082,-130" coordsize="1205,2">
              <v:shape style="position:absolute;left:8082;top:-130;width:1205;height:2" coordorigin="8082,-130" coordsize="1205,0" path="m8082,-130l9287,-130e" filled="false" stroked="true" strokeweight=".48004pt" strokecolor="#000000">
                <v:path arrowok="t"/>
              </v:shape>
              <v:shape style="position:absolute;left:1007;top:-960;width:9893;height:824" type="#_x0000_t75" stroked="false">
                <v:imagedata r:id="rId97" o:title=""/>
              </v:shape>
            </v:group>
            <v:group style="position:absolute;left:9287;top:-130;width:29;height:2" coordorigin="9287,-130" coordsize="29,2">
              <v:shape style="position:absolute;left:9287;top:-130;width:29;height:2" coordorigin="9287,-130" coordsize="29,0" path="m9287,-130l9316,-130e" filled="false" stroked="true" strokeweight=".48004pt" strokecolor="#000000">
                <v:path arrowok="t"/>
              </v:shape>
            </v:group>
            <v:group style="position:absolute;left:9287;top:-111;width:1594;height:2" coordorigin="9287,-111" coordsize="1594,2">
              <v:shape style="position:absolute;left:9287;top:-111;width:1594;height:2" coordorigin="9287,-111" coordsize="1594,0" path="m9287,-111l10880,-111e" filled="false" stroked="true" strokeweight=".47998pt" strokecolor="#000000">
                <v:path arrowok="t"/>
              </v:shape>
            </v:group>
            <v:group style="position:absolute;left:9316;top:-130;width:1565;height:2" coordorigin="9316,-130" coordsize="1565,2">
              <v:shape style="position:absolute;left:9316;top:-130;width:1565;height:2" coordorigin="9316,-130" coordsize="1565,0" path="m9316,-130l10880,-130e" filled="false" stroked="true" strokeweight=".48004pt" strokecolor="#000000">
                <v:path arrowok="t"/>
              </v:shape>
            </v:group>
            <w10:wrap type="none"/>
          </v:group>
        </w:pict>
      </w:r>
      <w:r>
        <w:rPr/>
        <w:t>3、说明本期通过重组等其他方式收回的应收款项金额、重组前累计已计提的坏账准备。 无。</w:t>
      </w:r>
    </w:p>
    <w:p>
      <w:pPr>
        <w:pStyle w:val="BodyText"/>
        <w:spacing w:line="429" w:lineRule="auto" w:before="56"/>
        <w:ind w:left="722" w:right="5162"/>
        <w:jc w:val="left"/>
      </w:pPr>
      <w:r>
        <w:rPr/>
        <w:t>4、本报告期实际核销的其他应收款情况 无。</w:t>
      </w:r>
    </w:p>
    <w:p>
      <w:pPr>
        <w:pStyle w:val="BodyText"/>
        <w:spacing w:line="429" w:lineRule="auto" w:before="56"/>
        <w:ind w:left="722" w:right="1202"/>
        <w:jc w:val="left"/>
      </w:pPr>
      <w:r>
        <w:rPr/>
        <w:t>5、本报告期其他应收款中持有公司</w:t>
      </w:r>
      <w:r>
        <w:rPr>
          <w:spacing w:val="-60"/>
        </w:rPr>
        <w:t> </w:t>
      </w:r>
      <w:r>
        <w:rPr/>
        <w:t>5%(含</w:t>
      </w:r>
      <w:r>
        <w:rPr>
          <w:spacing w:val="-60"/>
        </w:rPr>
        <w:t> </w:t>
      </w:r>
      <w:r>
        <w:rPr/>
        <w:t>5%)以上表决权股份的股东单位情况</w:t>
      </w:r>
      <w:r>
        <w:rPr/>
        <w:t> 无。</w:t>
      </w:r>
    </w:p>
    <w:p>
      <w:pPr>
        <w:pStyle w:val="BodyText"/>
        <w:spacing w:line="240" w:lineRule="auto" w:before="56"/>
        <w:ind w:left="722" w:right="97"/>
        <w:jc w:val="left"/>
      </w:pPr>
      <w:r>
        <w:rPr/>
        <w:t>6、其他应收款金额前五名单位情况</w:t>
      </w:r>
    </w:p>
    <w:p>
      <w:pPr>
        <w:spacing w:line="240" w:lineRule="auto" w:before="5"/>
        <w:rPr>
          <w:rFonts w:ascii="宋体" w:hAnsi="宋体" w:cs="宋体" w:eastAsia="宋体" w:hint="default"/>
          <w:sz w:val="19"/>
          <w:szCs w:val="19"/>
        </w:rPr>
      </w:pPr>
    </w:p>
    <w:tbl>
      <w:tblPr>
        <w:tblW w:w="0" w:type="auto"/>
        <w:jc w:val="left"/>
        <w:tblInd w:w="198" w:type="dxa"/>
        <w:tblLayout w:type="fixed"/>
        <w:tblCellMar>
          <w:top w:w="0" w:type="dxa"/>
          <w:left w:w="0" w:type="dxa"/>
          <w:bottom w:w="0" w:type="dxa"/>
          <w:right w:w="0" w:type="dxa"/>
        </w:tblCellMar>
        <w:tblLook w:val="01E0"/>
      </w:tblPr>
      <w:tblGrid>
        <w:gridCol w:w="3420"/>
        <w:gridCol w:w="1502"/>
        <w:gridCol w:w="1368"/>
        <w:gridCol w:w="997"/>
        <w:gridCol w:w="2421"/>
      </w:tblGrid>
      <w:tr>
        <w:trPr>
          <w:trHeight w:val="783"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50"/>
              <w:ind w:left="93" w:right="0"/>
              <w:jc w:val="center"/>
              <w:rPr>
                <w:rFonts w:ascii="宋体" w:hAnsi="宋体" w:cs="宋体" w:eastAsia="宋体" w:hint="default"/>
                <w:sz w:val="16"/>
                <w:szCs w:val="16"/>
              </w:rPr>
            </w:pPr>
            <w:r>
              <w:rPr>
                <w:rFonts w:ascii="宋体" w:hAnsi="宋体" w:cs="宋体" w:eastAsia="宋体" w:hint="default"/>
                <w:b/>
                <w:bCs/>
                <w:sz w:val="16"/>
                <w:szCs w:val="16"/>
              </w:rPr>
              <w:t>单位名称</w:t>
            </w:r>
            <w:r>
              <w:rPr>
                <w:rFonts w:ascii="宋体" w:hAnsi="宋体" w:cs="宋体" w:eastAsia="宋体" w:hint="default"/>
                <w:sz w:val="16"/>
                <w:szCs w:val="16"/>
              </w:rPr>
            </w: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招标费</w:t>
            </w:r>
          </w:p>
        </w:tc>
        <w:tc>
          <w:tcPr>
            <w:tcW w:w="1502" w:type="dxa"/>
            <w:tcBorders>
              <w:top w:val="nil" w:sz="6" w:space="0" w:color="auto"/>
              <w:left w:val="nil" w:sz="6" w:space="0" w:color="auto"/>
              <w:bottom w:val="nil" w:sz="6" w:space="0" w:color="auto"/>
              <w:right w:val="nil" w:sz="6" w:space="0" w:color="auto"/>
            </w:tcBorders>
          </w:tcPr>
          <w:p>
            <w:pPr>
              <w:pStyle w:val="TableParagraph"/>
              <w:spacing w:line="458" w:lineRule="auto" w:before="50"/>
              <w:ind w:left="585" w:right="115" w:hanging="239"/>
              <w:jc w:val="left"/>
              <w:rPr>
                <w:rFonts w:ascii="宋体" w:hAnsi="宋体" w:cs="宋体" w:eastAsia="宋体" w:hint="default"/>
                <w:sz w:val="16"/>
                <w:szCs w:val="16"/>
              </w:rPr>
            </w:pPr>
            <w:r>
              <w:rPr>
                <w:rFonts w:ascii="宋体" w:hAnsi="宋体" w:cs="宋体" w:eastAsia="宋体" w:hint="default"/>
                <w:b/>
                <w:bCs/>
                <w:sz w:val="16"/>
                <w:szCs w:val="16"/>
              </w:rPr>
              <w:t>与本公司关系</w:t>
            </w:r>
            <w:r>
              <w:rPr>
                <w:rFonts w:ascii="宋体" w:hAnsi="宋体" w:cs="宋体" w:eastAsia="宋体" w:hint="default"/>
                <w:b/>
                <w:bCs/>
                <w:spacing w:val="1"/>
                <w:w w:val="99"/>
                <w:sz w:val="16"/>
                <w:szCs w:val="16"/>
              </w:rPr>
              <w:t> </w:t>
            </w:r>
            <w:r>
              <w:rPr>
                <w:rFonts w:ascii="宋体" w:hAnsi="宋体" w:cs="宋体" w:eastAsia="宋体" w:hint="default"/>
                <w:sz w:val="16"/>
                <w:szCs w:val="16"/>
              </w:rPr>
              <w:t>非关联关系</w:t>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61"/>
              <w:jc w:val="center"/>
              <w:rPr>
                <w:rFonts w:ascii="宋体" w:hAnsi="宋体" w:cs="宋体" w:eastAsia="宋体" w:hint="default"/>
                <w:sz w:val="16"/>
                <w:szCs w:val="16"/>
              </w:rPr>
            </w:pPr>
            <w:r>
              <w:rPr>
                <w:rFonts w:ascii="宋体" w:hAnsi="宋体" w:cs="宋体" w:eastAsia="宋体" w:hint="default"/>
                <w:b/>
                <w:bCs/>
                <w:sz w:val="16"/>
                <w:szCs w:val="16"/>
              </w:rPr>
              <w:t>金额</w:t>
            </w:r>
            <w:r>
              <w:rPr>
                <w:rFonts w:ascii="宋体" w:hAnsi="宋体" w:cs="宋体" w:eastAsia="宋体" w:hint="default"/>
                <w:sz w:val="16"/>
                <w:szCs w:val="16"/>
              </w:rPr>
            </w: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5"/>
              <w:jc w:val="center"/>
              <w:rPr>
                <w:rFonts w:ascii="宋体" w:hAnsi="宋体" w:cs="宋体" w:eastAsia="宋体" w:hint="default"/>
                <w:sz w:val="18"/>
                <w:szCs w:val="18"/>
              </w:rPr>
            </w:pPr>
            <w:r>
              <w:rPr>
                <w:rFonts w:ascii="宋体"/>
                <w:sz w:val="18"/>
              </w:rPr>
              <w:t>2,579,066.80</w:t>
            </w:r>
          </w:p>
        </w:tc>
        <w:tc>
          <w:tcPr>
            <w:tcW w:w="997" w:type="dxa"/>
            <w:tcBorders>
              <w:top w:val="nil" w:sz="6" w:space="0" w:color="auto"/>
              <w:left w:val="nil" w:sz="6" w:space="0" w:color="auto"/>
              <w:bottom w:val="nil" w:sz="6" w:space="0" w:color="auto"/>
              <w:right w:val="nil" w:sz="6" w:space="0" w:color="auto"/>
            </w:tcBorders>
          </w:tcPr>
          <w:p>
            <w:pPr>
              <w:pStyle w:val="TableParagraph"/>
              <w:spacing w:line="458" w:lineRule="auto" w:before="50"/>
              <w:ind w:left="161" w:right="194" w:firstLine="104"/>
              <w:jc w:val="left"/>
              <w:rPr>
                <w:rFonts w:ascii="宋体" w:hAnsi="宋体" w:cs="宋体" w:eastAsia="宋体" w:hint="default"/>
                <w:sz w:val="16"/>
                <w:szCs w:val="16"/>
              </w:rPr>
            </w:pPr>
            <w:r>
              <w:rPr>
                <w:rFonts w:ascii="宋体" w:hAnsi="宋体" w:cs="宋体" w:eastAsia="宋体" w:hint="default"/>
                <w:b/>
                <w:bCs/>
                <w:sz w:val="16"/>
                <w:szCs w:val="16"/>
              </w:rPr>
              <w:t>年限</w:t>
            </w:r>
            <w:r>
              <w:rPr>
                <w:rFonts w:ascii="宋体" w:hAnsi="宋体" w:cs="宋体" w:eastAsia="宋体" w:hint="default"/>
                <w:b/>
                <w:bCs/>
                <w:spacing w:val="1"/>
                <w:w w:val="99"/>
                <w:sz w:val="16"/>
                <w:szCs w:val="16"/>
              </w:rPr>
              <w:t> </w:t>
            </w:r>
            <w:r>
              <w:rPr>
                <w:rFonts w:ascii="宋体" w:hAnsi="宋体" w:cs="宋体" w:eastAsia="宋体" w:hint="default"/>
                <w:sz w:val="16"/>
                <w:szCs w:val="16"/>
              </w:rPr>
              <w:t>一年以内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196" w:right="0"/>
              <w:jc w:val="left"/>
              <w:rPr>
                <w:rFonts w:ascii="宋体" w:hAnsi="宋体" w:cs="宋体" w:eastAsia="宋体" w:hint="default"/>
                <w:sz w:val="16"/>
                <w:szCs w:val="16"/>
              </w:rPr>
            </w:pPr>
            <w:r>
              <w:rPr>
                <w:rFonts w:ascii="宋体" w:hAnsi="宋体" w:cs="宋体" w:eastAsia="宋体" w:hint="default"/>
                <w:b/>
                <w:bCs/>
                <w:sz w:val="16"/>
                <w:szCs w:val="16"/>
              </w:rPr>
              <w:t>占其他应收款总额的比例(%)</w:t>
            </w:r>
            <w:r>
              <w:rPr>
                <w:rFonts w:ascii="宋体" w:hAnsi="宋体" w:cs="宋体" w:eastAsia="宋体" w:hint="default"/>
                <w:sz w:val="16"/>
                <w:szCs w:val="16"/>
              </w:rPr>
            </w: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33"/>
              <w:jc w:val="right"/>
              <w:rPr>
                <w:rFonts w:ascii="宋体" w:hAnsi="宋体" w:cs="宋体" w:eastAsia="宋体" w:hint="default"/>
                <w:sz w:val="18"/>
                <w:szCs w:val="18"/>
              </w:rPr>
            </w:pPr>
            <w:r>
              <w:rPr>
                <w:rFonts w:ascii="宋体"/>
                <w:sz w:val="18"/>
              </w:rPr>
              <w:t>9.49</w:t>
            </w:r>
          </w:p>
        </w:tc>
      </w:tr>
      <w:tr>
        <w:trPr>
          <w:trHeight w:val="402"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6"/>
                <w:szCs w:val="16"/>
              </w:rPr>
            </w:pPr>
            <w:r>
              <w:rPr>
                <w:rFonts w:ascii="宋体" w:hAnsi="宋体" w:cs="宋体" w:eastAsia="宋体" w:hint="default"/>
                <w:sz w:val="16"/>
                <w:szCs w:val="16"/>
              </w:rPr>
              <w:t>昆明市财政局昆明经济技术开发区财政分局</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5"/>
              <w:jc w:val="right"/>
              <w:rPr>
                <w:rFonts w:ascii="宋体" w:hAnsi="宋体" w:cs="宋体" w:eastAsia="宋体" w:hint="default"/>
                <w:sz w:val="16"/>
                <w:szCs w:val="16"/>
              </w:rPr>
            </w:pPr>
            <w:r>
              <w:rPr>
                <w:rFonts w:ascii="宋体" w:hAnsi="宋体" w:cs="宋体" w:eastAsia="宋体" w:hint="default"/>
                <w:w w:val="95"/>
                <w:sz w:val="16"/>
                <w:szCs w:val="16"/>
              </w:rPr>
              <w:t>非关联关系</w:t>
            </w:r>
            <w:r>
              <w:rPr>
                <w:rFonts w:ascii="宋体" w:hAnsi="宋体" w:cs="宋体" w:eastAsia="宋体" w:hint="default"/>
                <w:sz w:val="16"/>
                <w:szCs w:val="16"/>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0"/>
              <w:jc w:val="right"/>
              <w:rPr>
                <w:rFonts w:ascii="宋体" w:hAnsi="宋体" w:cs="宋体" w:eastAsia="宋体" w:hint="default"/>
                <w:sz w:val="18"/>
                <w:szCs w:val="18"/>
              </w:rPr>
            </w:pPr>
            <w:r>
              <w:rPr>
                <w:rFonts w:ascii="宋体"/>
                <w:sz w:val="18"/>
              </w:rPr>
              <w:t>2,551,312.52</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9.38</w:t>
            </w:r>
          </w:p>
        </w:tc>
      </w:tr>
      <w:tr>
        <w:trPr>
          <w:trHeight w:val="402"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6"/>
                <w:szCs w:val="16"/>
              </w:rPr>
            </w:pPr>
            <w:r>
              <w:rPr>
                <w:rFonts w:ascii="宋体" w:hAnsi="宋体" w:cs="宋体" w:eastAsia="宋体" w:hint="default"/>
                <w:sz w:val="16"/>
                <w:szCs w:val="16"/>
              </w:rPr>
              <w:t>出口退税</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5"/>
              <w:jc w:val="right"/>
              <w:rPr>
                <w:rFonts w:ascii="宋体" w:hAnsi="宋体" w:cs="宋体" w:eastAsia="宋体" w:hint="default"/>
                <w:sz w:val="16"/>
                <w:szCs w:val="16"/>
              </w:rPr>
            </w:pPr>
            <w:r>
              <w:rPr>
                <w:rFonts w:ascii="宋体" w:hAnsi="宋体" w:cs="宋体" w:eastAsia="宋体" w:hint="default"/>
                <w:w w:val="95"/>
                <w:sz w:val="16"/>
                <w:szCs w:val="16"/>
              </w:rPr>
              <w:t>非关联关系</w:t>
            </w:r>
            <w:r>
              <w:rPr>
                <w:rFonts w:ascii="宋体" w:hAnsi="宋体" w:cs="宋体" w:eastAsia="宋体" w:hint="default"/>
                <w:sz w:val="16"/>
                <w:szCs w:val="16"/>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0"/>
              <w:jc w:val="right"/>
              <w:rPr>
                <w:rFonts w:ascii="宋体" w:hAnsi="宋体" w:cs="宋体" w:eastAsia="宋体" w:hint="default"/>
                <w:sz w:val="18"/>
                <w:szCs w:val="18"/>
              </w:rPr>
            </w:pPr>
            <w:r>
              <w:rPr>
                <w:rFonts w:ascii="宋体"/>
                <w:sz w:val="18"/>
              </w:rPr>
              <w:t>1,377,614.37</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5.07</w:t>
            </w:r>
          </w:p>
        </w:tc>
      </w:tr>
      <w:tr>
        <w:trPr>
          <w:trHeight w:val="402"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6"/>
                <w:szCs w:val="16"/>
              </w:rPr>
            </w:pPr>
            <w:r>
              <w:rPr>
                <w:rFonts w:ascii="宋体" w:hAnsi="宋体" w:cs="宋体" w:eastAsia="宋体" w:hint="default"/>
                <w:sz w:val="16"/>
                <w:szCs w:val="16"/>
              </w:rPr>
              <w:t>履约保证金</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5"/>
              <w:jc w:val="right"/>
              <w:rPr>
                <w:rFonts w:ascii="宋体" w:hAnsi="宋体" w:cs="宋体" w:eastAsia="宋体" w:hint="default"/>
                <w:sz w:val="16"/>
                <w:szCs w:val="16"/>
              </w:rPr>
            </w:pPr>
            <w:r>
              <w:rPr>
                <w:rFonts w:ascii="宋体" w:hAnsi="宋体" w:cs="宋体" w:eastAsia="宋体" w:hint="default"/>
                <w:w w:val="95"/>
                <w:sz w:val="16"/>
                <w:szCs w:val="16"/>
              </w:rPr>
              <w:t>非关联关系</w:t>
            </w:r>
            <w:r>
              <w:rPr>
                <w:rFonts w:ascii="宋体" w:hAnsi="宋体" w:cs="宋体" w:eastAsia="宋体" w:hint="default"/>
                <w:sz w:val="16"/>
                <w:szCs w:val="16"/>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0"/>
              <w:jc w:val="right"/>
              <w:rPr>
                <w:rFonts w:ascii="宋体" w:hAnsi="宋体" w:cs="宋体" w:eastAsia="宋体" w:hint="default"/>
                <w:sz w:val="18"/>
                <w:szCs w:val="18"/>
              </w:rPr>
            </w:pPr>
            <w:r>
              <w:rPr>
                <w:rFonts w:ascii="宋体"/>
                <w:sz w:val="18"/>
              </w:rPr>
              <w:t>770,870.00</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2.84</w:t>
            </w:r>
          </w:p>
        </w:tc>
      </w:tr>
      <w:tr>
        <w:trPr>
          <w:trHeight w:val="402"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6"/>
                <w:szCs w:val="16"/>
              </w:rPr>
            </w:pPr>
            <w:r>
              <w:rPr>
                <w:rFonts w:ascii="宋体" w:hAnsi="宋体" w:cs="宋体" w:eastAsia="宋体" w:hint="default"/>
                <w:sz w:val="16"/>
                <w:szCs w:val="16"/>
              </w:rPr>
              <w:t>水电煤气</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15"/>
              <w:jc w:val="right"/>
              <w:rPr>
                <w:rFonts w:ascii="宋体" w:hAnsi="宋体" w:cs="宋体" w:eastAsia="宋体" w:hint="default"/>
                <w:sz w:val="16"/>
                <w:szCs w:val="16"/>
              </w:rPr>
            </w:pPr>
            <w:r>
              <w:rPr>
                <w:rFonts w:ascii="宋体" w:hAnsi="宋体" w:cs="宋体" w:eastAsia="宋体" w:hint="default"/>
                <w:w w:val="95"/>
                <w:sz w:val="16"/>
                <w:szCs w:val="16"/>
              </w:rPr>
              <w:t>非关联关系</w:t>
            </w:r>
            <w:r>
              <w:rPr>
                <w:rFonts w:ascii="宋体" w:hAnsi="宋体" w:cs="宋体" w:eastAsia="宋体" w:hint="default"/>
                <w:sz w:val="16"/>
                <w:szCs w:val="16"/>
              </w:rPr>
            </w: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60"/>
              <w:jc w:val="right"/>
              <w:rPr>
                <w:rFonts w:ascii="宋体" w:hAnsi="宋体" w:cs="宋体" w:eastAsia="宋体" w:hint="default"/>
                <w:sz w:val="18"/>
                <w:szCs w:val="18"/>
              </w:rPr>
            </w:pPr>
            <w:r>
              <w:rPr>
                <w:rFonts w:ascii="宋体"/>
                <w:sz w:val="18"/>
              </w:rPr>
              <w:t>557,517.23</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161" w:right="0"/>
              <w:jc w:val="left"/>
              <w:rPr>
                <w:rFonts w:ascii="宋体" w:hAnsi="宋体" w:cs="宋体" w:eastAsia="宋体" w:hint="default"/>
                <w:sz w:val="16"/>
                <w:szCs w:val="16"/>
              </w:rPr>
            </w:pPr>
            <w:r>
              <w:rPr>
                <w:rFonts w:ascii="宋体" w:hAnsi="宋体" w:cs="宋体" w:eastAsia="宋体" w:hint="default"/>
                <w:sz w:val="16"/>
                <w:szCs w:val="16"/>
              </w:rPr>
              <w:t>一年以内</w:t>
            </w: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2.05</w:t>
            </w:r>
          </w:p>
        </w:tc>
      </w:tr>
      <w:tr>
        <w:trPr>
          <w:trHeight w:val="391" w:hRule="exact"/>
        </w:trPr>
        <w:tc>
          <w:tcPr>
            <w:tcW w:w="3420"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02" w:type="dxa"/>
            <w:tcBorders>
              <w:top w:val="nil" w:sz="6" w:space="0" w:color="auto"/>
              <w:left w:val="nil" w:sz="6" w:space="0" w:color="auto"/>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9"/>
              <w:jc w:val="right"/>
              <w:rPr>
                <w:rFonts w:ascii="宋体" w:hAnsi="宋体" w:cs="宋体" w:eastAsia="宋体" w:hint="default"/>
                <w:sz w:val="18"/>
                <w:szCs w:val="18"/>
              </w:rPr>
            </w:pPr>
            <w:r>
              <w:rPr>
                <w:rFonts w:ascii="宋体"/>
                <w:b/>
                <w:w w:val="95"/>
                <w:sz w:val="18"/>
              </w:rPr>
              <w:t>7,836,380.92</w:t>
            </w:r>
            <w:r>
              <w:rPr>
                <w:rFonts w:ascii="宋体"/>
                <w:sz w:val="18"/>
              </w:rPr>
            </w:r>
          </w:p>
        </w:tc>
        <w:tc>
          <w:tcPr>
            <w:tcW w:w="997" w:type="dxa"/>
            <w:tcBorders>
              <w:top w:val="nil" w:sz="6" w:space="0" w:color="auto"/>
              <w:left w:val="nil" w:sz="6" w:space="0" w:color="auto"/>
              <w:bottom w:val="nil" w:sz="6" w:space="0" w:color="auto"/>
              <w:right w:val="nil" w:sz="6" w:space="0" w:color="auto"/>
            </w:tcBorders>
          </w:tcPr>
          <w:p>
            <w:pPr/>
          </w:p>
        </w:tc>
        <w:tc>
          <w:tcPr>
            <w:tcW w:w="242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sz w:val="18"/>
              </w:rPr>
              <w:t>28.82</w:t>
            </w:r>
            <w:r>
              <w:rPr>
                <w:rFonts w:ascii="宋体"/>
                <w:sz w:val="18"/>
              </w:rPr>
            </w:r>
          </w:p>
        </w:tc>
      </w:tr>
    </w:tbl>
    <w:p>
      <w:pPr>
        <w:spacing w:line="240" w:lineRule="auto" w:before="11"/>
        <w:rPr>
          <w:rFonts w:ascii="宋体" w:hAnsi="宋体" w:cs="宋体" w:eastAsia="宋体" w:hint="default"/>
          <w:sz w:val="10"/>
          <w:szCs w:val="10"/>
        </w:rPr>
      </w:pPr>
    </w:p>
    <w:p>
      <w:pPr>
        <w:pStyle w:val="BodyText"/>
        <w:spacing w:line="429" w:lineRule="auto" w:before="26"/>
        <w:ind w:left="722" w:right="6842"/>
        <w:jc w:val="left"/>
      </w:pPr>
      <w:r>
        <w:rPr/>
        <w:pict>
          <v:group style="position:absolute;margin-left:50.339996pt;margin-top:-148.48407pt;width:494.3pt;height:143.2pt;mso-position-horizontal-relative:page;mso-position-vertical-relative:paragraph;z-index:-802792" coordorigin="1007,-2970" coordsize="9886,2864">
            <v:group style="position:absolute;left:1026;top:-2965;width:3656;height:2" coordorigin="1026,-2965" coordsize="3656,2">
              <v:shape style="position:absolute;left:1026;top:-2965;width:3656;height:2" coordorigin="1026,-2965" coordsize="3656,0" path="m1026,-2965l4681,-2965e" filled="false" stroked="true" strokeweight=".48001pt" strokecolor="#000000">
                <v:path arrowok="t"/>
              </v:shape>
            </v:group>
            <v:group style="position:absolute;left:1026;top:-2946;width:3656;height:2" coordorigin="1026,-2946" coordsize="3656,2">
              <v:shape style="position:absolute;left:1026;top:-2946;width:3656;height:2" coordorigin="1026,-2946" coordsize="3656,0" path="m1026,-2946l4681,-2946e" filled="false" stroked="true" strokeweight=".48001pt" strokecolor="#000000">
                <v:path arrowok="t"/>
              </v:shape>
              <v:shape style="position:absolute;left:4681;top:-2941;width:10;height:2" type="#_x0000_t75" stroked="false">
                <v:imagedata r:id="rId37" o:title=""/>
              </v:shape>
            </v:group>
            <v:group style="position:absolute;left:4681;top:-2965;width:29;height:2" coordorigin="4681,-2965" coordsize="29,2">
              <v:shape style="position:absolute;left:4681;top:-2965;width:29;height:2" coordorigin="4681,-2965" coordsize="29,0" path="m4681,-2965l4710,-2965e" filled="false" stroked="true" strokeweight=".48001pt" strokecolor="#000000">
                <v:path arrowok="t"/>
              </v:shape>
            </v:group>
            <v:group style="position:absolute;left:4681;top:-2946;width:29;height:2" coordorigin="4681,-2946" coordsize="29,2">
              <v:shape style="position:absolute;left:4681;top:-2946;width:29;height:2" coordorigin="4681,-2946" coordsize="29,0" path="m4681,-2946l4710,-2946e" filled="false" stroked="true" strokeweight=".48001pt" strokecolor="#000000">
                <v:path arrowok="t"/>
              </v:shape>
            </v:group>
            <v:group style="position:absolute;left:4710;top:-2965;width:1298;height:2" coordorigin="4710,-2965" coordsize="1298,2">
              <v:shape style="position:absolute;left:4710;top:-2965;width:1298;height:2" coordorigin="4710,-2965" coordsize="1298,0" path="m4710,-2965l6007,-2965e" filled="false" stroked="true" strokeweight=".48001pt" strokecolor="#000000">
                <v:path arrowok="t"/>
              </v:shape>
            </v:group>
            <v:group style="position:absolute;left:4710;top:-2946;width:1298;height:2" coordorigin="4710,-2946" coordsize="1298,2">
              <v:shape style="position:absolute;left:4710;top:-2946;width:1298;height:2" coordorigin="4710,-2946" coordsize="1298,0" path="m4710,-2946l6007,-2946e" filled="false" stroked="true" strokeweight=".48001pt" strokecolor="#000000">
                <v:path arrowok="t"/>
              </v:shape>
              <v:shape style="position:absolute;left:6007;top:-2941;width:10;height:2" type="#_x0000_t75" stroked="false">
                <v:imagedata r:id="rId37" o:title=""/>
              </v:shape>
            </v:group>
            <v:group style="position:absolute;left:6007;top:-2965;width:29;height:2" coordorigin="6007,-2965" coordsize="29,2">
              <v:shape style="position:absolute;left:6007;top:-2965;width:29;height:2" coordorigin="6007,-2965" coordsize="29,0" path="m6007,-2965l6036,-2965e" filled="false" stroked="true" strokeweight=".48001pt" strokecolor="#000000">
                <v:path arrowok="t"/>
              </v:shape>
            </v:group>
            <v:group style="position:absolute;left:6007;top:-2946;width:29;height:2" coordorigin="6007,-2946" coordsize="29,2">
              <v:shape style="position:absolute;left:6007;top:-2946;width:29;height:2" coordorigin="6007,-2946" coordsize="29,0" path="m6007,-2946l6036,-2946e" filled="false" stroked="true" strokeweight=".48001pt" strokecolor="#000000">
                <v:path arrowok="t"/>
              </v:shape>
            </v:group>
            <v:group style="position:absolute;left:6036;top:-2965;width:1294;height:2" coordorigin="6036,-2965" coordsize="1294,2">
              <v:shape style="position:absolute;left:6036;top:-2965;width:1294;height:2" coordorigin="6036,-2965" coordsize="1294,0" path="m6036,-2965l7330,-2965e" filled="false" stroked="true" strokeweight=".48001pt" strokecolor="#000000">
                <v:path arrowok="t"/>
              </v:shape>
            </v:group>
            <v:group style="position:absolute;left:6036;top:-2946;width:1294;height:2" coordorigin="6036,-2946" coordsize="1294,2">
              <v:shape style="position:absolute;left:6036;top:-2946;width:1294;height:2" coordorigin="6036,-2946" coordsize="1294,0" path="m6036,-2946l7330,-2946e" filled="false" stroked="true" strokeweight=".48001pt" strokecolor="#000000">
                <v:path arrowok="t"/>
              </v:shape>
              <v:shape style="position:absolute;left:7330;top:-2941;width:10;height:2" type="#_x0000_t75" stroked="false">
                <v:imagedata r:id="rId37" o:title=""/>
              </v:shape>
            </v:group>
            <v:group style="position:absolute;left:7330;top:-2965;width:29;height:2" coordorigin="7330,-2965" coordsize="29,2">
              <v:shape style="position:absolute;left:7330;top:-2965;width:29;height:2" coordorigin="7330,-2965" coordsize="29,0" path="m7330,-2965l7358,-2965e" filled="false" stroked="true" strokeweight=".48001pt" strokecolor="#000000">
                <v:path arrowok="t"/>
              </v:shape>
            </v:group>
            <v:group style="position:absolute;left:7330;top:-2946;width:29;height:2" coordorigin="7330,-2946" coordsize="29,2">
              <v:shape style="position:absolute;left:7330;top:-2946;width:29;height:2" coordorigin="7330,-2946" coordsize="29,0" path="m7330,-2946l7358,-2946e" filled="false" stroked="true" strokeweight=".48001pt" strokecolor="#000000">
                <v:path arrowok="t"/>
              </v:shape>
            </v:group>
            <v:group style="position:absolute;left:7358;top:-2965;width:933;height:2" coordorigin="7358,-2965" coordsize="933,2">
              <v:shape style="position:absolute;left:7358;top:-2965;width:933;height:2" coordorigin="7358,-2965" coordsize="933,0" path="m7358,-2965l8291,-2965e" filled="false" stroked="true" strokeweight=".48001pt" strokecolor="#000000">
                <v:path arrowok="t"/>
              </v:shape>
            </v:group>
            <v:group style="position:absolute;left:7358;top:-2946;width:933;height:2" coordorigin="7358,-2946" coordsize="933,2">
              <v:shape style="position:absolute;left:7358;top:-2946;width:933;height:2" coordorigin="7358,-2946" coordsize="933,0" path="m7358,-2946l8291,-2946e" filled="false" stroked="true" strokeweight=".48001pt" strokecolor="#000000">
                <v:path arrowok="t"/>
              </v:shape>
              <v:shape style="position:absolute;left:8291;top:-2941;width:10;height:2" type="#_x0000_t75" stroked="false">
                <v:imagedata r:id="rId37" o:title=""/>
              </v:shape>
            </v:group>
            <v:group style="position:absolute;left:8291;top:-2965;width:29;height:2" coordorigin="8291,-2965" coordsize="29,2">
              <v:shape style="position:absolute;left:8291;top:-2965;width:29;height:2" coordorigin="8291,-2965" coordsize="29,0" path="m8291,-2965l8320,-2965e" filled="false" stroked="true" strokeweight=".48001pt" strokecolor="#000000">
                <v:path arrowok="t"/>
              </v:shape>
            </v:group>
            <v:group style="position:absolute;left:8291;top:-2946;width:29;height:2" coordorigin="8291,-2946" coordsize="29,2">
              <v:shape style="position:absolute;left:8291;top:-2946;width:29;height:2" coordorigin="8291,-2946" coordsize="29,0" path="m8291,-2946l8320,-2946e" filled="false" stroked="true" strokeweight=".48001pt" strokecolor="#000000">
                <v:path arrowok="t"/>
              </v:shape>
            </v:group>
            <v:group style="position:absolute;left:8320;top:-2965;width:2554;height:2" coordorigin="8320,-2965" coordsize="2554,2">
              <v:shape style="position:absolute;left:8320;top:-2965;width:2554;height:2" coordorigin="8320,-2965" coordsize="2554,0" path="m8320,-2965l10873,-2965e" filled="false" stroked="true" strokeweight=".48001pt" strokecolor="#000000">
                <v:path arrowok="t"/>
              </v:shape>
            </v:group>
            <v:group style="position:absolute;left:8320;top:-2946;width:2554;height:2" coordorigin="8320,-2946" coordsize="2554,2">
              <v:shape style="position:absolute;left:8320;top:-2946;width:2554;height:2" coordorigin="8320,-2946" coordsize="2554,0" path="m8320,-2946l10873,-2946e" filled="false" stroked="true" strokeweight=".48001pt" strokecolor="#000000">
                <v:path arrowok="t"/>
              </v:shape>
              <v:shape style="position:absolute;left:4662;top:-2959;width:3658;height:430" type="#_x0000_t75" stroked="false">
                <v:imagedata r:id="rId98" o:title=""/>
              </v:shape>
            </v:group>
            <v:group style="position:absolute;left:1012;top:-111;width:3670;height:2" coordorigin="1012,-111" coordsize="3670,2">
              <v:shape style="position:absolute;left:1012;top:-111;width:3670;height:2" coordorigin="1012,-111" coordsize="3670,0" path="m1012,-111l4681,-111e" filled="false" stroked="true" strokeweight=".47998pt" strokecolor="#000000">
                <v:path arrowok="t"/>
              </v:shape>
            </v:group>
            <v:group style="position:absolute;left:1012;top:-130;width:3670;height:2" coordorigin="1012,-130" coordsize="3670,2">
              <v:shape style="position:absolute;left:1012;top:-130;width:3670;height:2" coordorigin="1012,-130" coordsize="3670,0" path="m1012,-130l4681,-130e" filled="false" stroked="true" strokeweight=".48001pt" strokecolor="#000000">
                <v:path arrowok="t"/>
              </v:shape>
            </v:group>
            <v:group style="position:absolute;left:4681;top:-130;width:29;height:2" coordorigin="4681,-130" coordsize="29,2">
              <v:shape style="position:absolute;left:4681;top:-130;width:29;height:2" coordorigin="4681,-130" coordsize="29,0" path="m4681,-130l4710,-130e" filled="false" stroked="true" strokeweight=".48001pt" strokecolor="#000000">
                <v:path arrowok="t"/>
              </v:shape>
            </v:group>
            <v:group style="position:absolute;left:4681;top:-111;width:1326;height:2" coordorigin="4681,-111" coordsize="1326,2">
              <v:shape style="position:absolute;left:4681;top:-111;width:1326;height:2" coordorigin="4681,-111" coordsize="1326,0" path="m4681,-111l6007,-111e" filled="false" stroked="true" strokeweight=".47998pt" strokecolor="#000000">
                <v:path arrowok="t"/>
              </v:shape>
            </v:group>
            <v:group style="position:absolute;left:4710;top:-130;width:1298;height:2" coordorigin="4710,-130" coordsize="1298,2">
              <v:shape style="position:absolute;left:4710;top:-130;width:1298;height:2" coordorigin="4710,-130" coordsize="1298,0" path="m4710,-130l6007,-130e" filled="false" stroked="true" strokeweight=".48001pt" strokecolor="#000000">
                <v:path arrowok="t"/>
              </v:shape>
            </v:group>
            <v:group style="position:absolute;left:6007;top:-130;width:29;height:2" coordorigin="6007,-130" coordsize="29,2">
              <v:shape style="position:absolute;left:6007;top:-130;width:29;height:2" coordorigin="6007,-130" coordsize="29,0" path="m6007,-130l6036,-130e" filled="false" stroked="true" strokeweight=".48001pt" strokecolor="#000000">
                <v:path arrowok="t"/>
              </v:shape>
            </v:group>
            <v:group style="position:absolute;left:6007;top:-111;width:1323;height:2" coordorigin="6007,-111" coordsize="1323,2">
              <v:shape style="position:absolute;left:6007;top:-111;width:1323;height:2" coordorigin="6007,-111" coordsize="1323,0" path="m6007,-111l7330,-111e" filled="false" stroked="true" strokeweight=".47998pt" strokecolor="#000000">
                <v:path arrowok="t"/>
              </v:shape>
            </v:group>
            <v:group style="position:absolute;left:6036;top:-130;width:1294;height:2" coordorigin="6036,-130" coordsize="1294,2">
              <v:shape style="position:absolute;left:6036;top:-130;width:1294;height:2" coordorigin="6036,-130" coordsize="1294,0" path="m6036,-130l7330,-130e" filled="false" stroked="true" strokeweight=".48001pt" strokecolor="#000000">
                <v:path arrowok="t"/>
              </v:shape>
            </v:group>
            <v:group style="position:absolute;left:7330;top:-130;width:29;height:2" coordorigin="7330,-130" coordsize="29,2">
              <v:shape style="position:absolute;left:7330;top:-130;width:29;height:2" coordorigin="7330,-130" coordsize="29,0" path="m7330,-130l7358,-130e" filled="false" stroked="true" strokeweight=".48001pt" strokecolor="#000000">
                <v:path arrowok="t"/>
              </v:shape>
            </v:group>
            <v:group style="position:absolute;left:7330;top:-111;width:962;height:2" coordorigin="7330,-111" coordsize="962,2">
              <v:shape style="position:absolute;left:7330;top:-111;width:962;height:2" coordorigin="7330,-111" coordsize="962,0" path="m7330,-111l8291,-111e" filled="false" stroked="true" strokeweight=".47998pt" strokecolor="#000000">
                <v:path arrowok="t"/>
              </v:shape>
            </v:group>
            <v:group style="position:absolute;left:7358;top:-130;width:933;height:2" coordorigin="7358,-130" coordsize="933,2">
              <v:shape style="position:absolute;left:7358;top:-130;width:933;height:2" coordorigin="7358,-130" coordsize="933,0" path="m7358,-130l8291,-130e" filled="false" stroked="true" strokeweight=".48001pt" strokecolor="#000000">
                <v:path arrowok="t"/>
              </v:shape>
              <v:shape style="position:absolute;left:1007;top:-2568;width:9886;height:2432" type="#_x0000_t75" stroked="false">
                <v:imagedata r:id="rId99" o:title=""/>
              </v:shape>
            </v:group>
            <v:group style="position:absolute;left:8291;top:-130;width:29;height:2" coordorigin="8291,-130" coordsize="29,2">
              <v:shape style="position:absolute;left:8291;top:-130;width:29;height:2" coordorigin="8291,-130" coordsize="29,0" path="m8291,-130l8320,-130e" filled="false" stroked="true" strokeweight=".48001pt" strokecolor="#000000">
                <v:path arrowok="t"/>
              </v:shape>
            </v:group>
            <v:group style="position:absolute;left:8291;top:-111;width:2590;height:2" coordorigin="8291,-111" coordsize="2590,2">
              <v:shape style="position:absolute;left:8291;top:-111;width:2590;height:2" coordorigin="8291,-111" coordsize="2590,0" path="m8291,-111l10880,-111e" filled="false" stroked="true" strokeweight=".47998pt" strokecolor="#000000">
                <v:path arrowok="t"/>
              </v:shape>
            </v:group>
            <v:group style="position:absolute;left:8320;top:-130;width:2561;height:2" coordorigin="8320,-130" coordsize="2561,2">
              <v:shape style="position:absolute;left:8320;top:-130;width:2561;height:2" coordorigin="8320,-130" coordsize="2561,0" path="m8320,-130l10880,-130e" filled="false" stroked="true" strokeweight=".48001pt" strokecolor="#000000">
                <v:path arrowok="t"/>
              </v:shape>
            </v:group>
            <w10:wrap type="none"/>
          </v:group>
        </w:pict>
      </w:r>
      <w:r>
        <w:rPr/>
        <w:t>7、应收关联方账款情况 无。</w:t>
      </w:r>
    </w:p>
    <w:p>
      <w:pPr>
        <w:pStyle w:val="BodyText"/>
        <w:spacing w:line="427" w:lineRule="auto" w:before="58"/>
        <w:ind w:left="722" w:right="6362"/>
        <w:jc w:val="left"/>
      </w:pPr>
      <w:r>
        <w:rPr/>
        <w:t>9、终止确认的应收款项情况 无。</w:t>
      </w:r>
    </w:p>
    <w:p>
      <w:pPr>
        <w:pStyle w:val="BodyText"/>
        <w:spacing w:line="427" w:lineRule="auto" w:before="60"/>
        <w:ind w:left="722" w:right="1202"/>
        <w:jc w:val="left"/>
      </w:pPr>
      <w:r>
        <w:rPr/>
        <w:t>10、以应收款项为标的进行证券化的，列示继续涉入形成的资产、负债的金额 无。</w:t>
      </w:r>
    </w:p>
    <w:p>
      <w:pPr>
        <w:pStyle w:val="Heading3"/>
        <w:tabs>
          <w:tab w:pos="829" w:val="left" w:leader="none"/>
        </w:tabs>
        <w:spacing w:line="294" w:lineRule="exact" w:before="0"/>
        <w:ind w:left="0" w:right="6138"/>
        <w:jc w:val="center"/>
        <w:rPr>
          <w:b w:val="0"/>
          <w:bCs w:val="0"/>
        </w:rPr>
      </w:pPr>
      <w:r>
        <w:rPr>
          <w:w w:val="95"/>
        </w:rPr>
        <w:t>(六)</w:t>
        <w:tab/>
      </w:r>
      <w:r>
        <w:rPr/>
        <w:t>预付款项</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722" w:right="97"/>
        <w:jc w:val="left"/>
      </w:pPr>
      <w:r>
        <w:rPr/>
        <w:t>1、预付款项按账龄列示</w:t>
      </w:r>
    </w:p>
    <w:p>
      <w:pPr>
        <w:spacing w:line="240" w:lineRule="auto" w:before="11"/>
        <w:rPr>
          <w:rFonts w:ascii="宋体" w:hAnsi="宋体" w:cs="宋体" w:eastAsia="宋体" w:hint="default"/>
          <w:sz w:val="15"/>
          <w:szCs w:val="15"/>
        </w:rPr>
      </w:pPr>
    </w:p>
    <w:p>
      <w:pPr>
        <w:spacing w:line="853" w:lineRule="exact"/>
        <w:ind w:left="236"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60.9pt;height:42.7pt;mso-position-horizontal-relative:char;mso-position-vertical-relative:line" coordorigin="0,0" coordsize="9218,854">
            <v:group style="position:absolute;left:5;top:5;width:1792;height:2" coordorigin="5,5" coordsize="1792,2">
              <v:shape style="position:absolute;left:5;top:5;width:1792;height:2" coordorigin="5,5" coordsize="1792,0" path="m5,5l1796,5e" filled="false" stroked="true" strokeweight=".47998pt" strokecolor="#000000">
                <v:path arrowok="t"/>
              </v:shape>
            </v:group>
            <v:group style="position:absolute;left:5;top:24;width:1792;height:2" coordorigin="5,24" coordsize="1792,2">
              <v:shape style="position:absolute;left:5;top:24;width:1792;height:2" coordorigin="5,24" coordsize="1792,0" path="m5,24l1796,24e" filled="false" stroked="true" strokeweight=".48001pt" strokecolor="#000000">
                <v:path arrowok="t"/>
              </v:shape>
              <v:shape style="position:absolute;left:1796;top:29;width:10;height:2" type="#_x0000_t75" stroked="false">
                <v:imagedata r:id="rId37" o:title=""/>
              </v:shape>
            </v:group>
            <v:group style="position:absolute;left:1796;top:5;width:29;height:2" coordorigin="1796,5" coordsize="29,2">
              <v:shape style="position:absolute;left:1796;top:5;width:29;height:2" coordorigin="1796,5" coordsize="29,0" path="m1796,5l1825,5e" filled="false" stroked="true" strokeweight=".47998pt" strokecolor="#000000">
                <v:path arrowok="t"/>
              </v:shape>
            </v:group>
            <v:group style="position:absolute;left:1796;top:24;width:29;height:2" coordorigin="1796,24" coordsize="29,2">
              <v:shape style="position:absolute;left:1796;top:24;width:29;height:2" coordorigin="1796,24" coordsize="29,0" path="m1796,24l1825,24e" filled="false" stroked="true" strokeweight=".48001pt" strokecolor="#000000">
                <v:path arrowok="t"/>
              </v:shape>
            </v:group>
            <v:group style="position:absolute;left:1825;top:5;width:3413;height:2" coordorigin="1825,5" coordsize="3413,2">
              <v:shape style="position:absolute;left:1825;top:5;width:3413;height:2" coordorigin="1825,5" coordsize="3413,0" path="m1825,5l5238,5e" filled="false" stroked="true" strokeweight=".47998pt" strokecolor="#000000">
                <v:path arrowok="t"/>
              </v:shape>
            </v:group>
            <v:group style="position:absolute;left:1825;top:24;width:3413;height:2" coordorigin="1825,24" coordsize="3413,2">
              <v:shape style="position:absolute;left:1825;top:24;width:3413;height:2" coordorigin="1825,24" coordsize="3413,0" path="m1825,24l5238,24e" filled="false" stroked="true" strokeweight=".48001pt" strokecolor="#000000">
                <v:path arrowok="t"/>
              </v:shape>
              <v:shape style="position:absolute;left:5238;top:29;width:10;height:2" type="#_x0000_t75" stroked="false">
                <v:imagedata r:id="rId37" o:title=""/>
              </v:shape>
            </v:group>
            <v:group style="position:absolute;left:5238;top:5;width:29;height:2" coordorigin="5238,5" coordsize="29,2">
              <v:shape style="position:absolute;left:5238;top:5;width:29;height:2" coordorigin="5238,5" coordsize="29,0" path="m5238,5l5267,5e" filled="false" stroked="true" strokeweight=".47998pt" strokecolor="#000000">
                <v:path arrowok="t"/>
              </v:shape>
            </v:group>
            <v:group style="position:absolute;left:5238;top:24;width:29;height:2" coordorigin="5238,24" coordsize="29,2">
              <v:shape style="position:absolute;left:5238;top:24;width:29;height:2" coordorigin="5238,24" coordsize="29,0" path="m5238,24l5267,24e" filled="false" stroked="true" strokeweight=".48001pt" strokecolor="#000000">
                <v:path arrowok="t"/>
              </v:shape>
            </v:group>
            <v:group style="position:absolute;left:5267;top:5;width:3938;height:2" coordorigin="5267,5" coordsize="3938,2">
              <v:shape style="position:absolute;left:5267;top:5;width:3938;height:2" coordorigin="5267,5" coordsize="3938,0" path="m5267,5l9204,5e" filled="false" stroked="true" strokeweight=".47998pt" strokecolor="#000000">
                <v:path arrowok="t"/>
              </v:shape>
            </v:group>
            <v:group style="position:absolute;left:5267;top:24;width:3938;height:2" coordorigin="5267,24" coordsize="3938,2">
              <v:shape style="position:absolute;left:5267;top:24;width:3938;height:2" coordorigin="5267,24" coordsize="3938,0" path="m5267,24l9204,24e" filled="false" stroked="true" strokeweight=".48001pt" strokecolor="#000000">
                <v:path arrowok="t"/>
              </v:shape>
            </v:group>
            <v:group style="position:absolute;left:5;top:848;width:1792;height:2" coordorigin="5,848" coordsize="1792,2">
              <v:shape style="position:absolute;left:5;top:848;width:1792;height:2" coordorigin="5,848" coordsize="1792,0" path="m5,848l1796,848e" filled="false" stroked="true" strokeweight=".48001pt" strokecolor="#000000">
                <v:path arrowok="t"/>
              </v:shape>
            </v:group>
            <v:group style="position:absolute;left:5;top:829;width:1792;height:2" coordorigin="5,829" coordsize="1792,2">
              <v:shape style="position:absolute;left:5;top:829;width:1792;height:2" coordorigin="5,829" coordsize="1792,0" path="m5,829l1796,829e" filled="false" stroked="true" strokeweight=".48001pt" strokecolor="#000000">
                <v:path arrowok="t"/>
              </v:shape>
            </v:group>
            <v:group style="position:absolute;left:1796;top:829;width:29;height:2" coordorigin="1796,829" coordsize="29,2">
              <v:shape style="position:absolute;left:1796;top:829;width:29;height:2" coordorigin="1796,829" coordsize="29,0" path="m1796,829l1825,829e" filled="false" stroked="true" strokeweight=".48001pt" strokecolor="#000000">
                <v:path arrowok="t"/>
              </v:shape>
            </v:group>
            <v:group style="position:absolute;left:1796;top:848;width:1883;height:2" coordorigin="1796,848" coordsize="1883,2">
              <v:shape style="position:absolute;left:1796;top:848;width:1883;height:2" coordorigin="1796,848" coordsize="1883,0" path="m1796,848l3679,848e" filled="false" stroked="true" strokeweight=".48001pt" strokecolor="#000000">
                <v:path arrowok="t"/>
              </v:shape>
            </v:group>
            <v:group style="position:absolute;left:1825;top:829;width:1854;height:2" coordorigin="1825,829" coordsize="1854,2">
              <v:shape style="position:absolute;left:1825;top:829;width:1854;height:2" coordorigin="1825,829" coordsize="1854,0" path="m1825,829l3679,829e" filled="false" stroked="true" strokeweight=".48001pt" strokecolor="#000000">
                <v:path arrowok="t"/>
              </v:shape>
            </v:group>
            <v:group style="position:absolute;left:3679;top:829;width:29;height:2" coordorigin="3679,829" coordsize="29,2">
              <v:shape style="position:absolute;left:3679;top:829;width:29;height:2" coordorigin="3679,829" coordsize="29,0" path="m3679,829l3708,829e" filled="false" stroked="true" strokeweight=".48001pt" strokecolor="#000000">
                <v:path arrowok="t"/>
              </v:shape>
            </v:group>
            <v:group style="position:absolute;left:3679;top:848;width:1559;height:2" coordorigin="3679,848" coordsize="1559,2">
              <v:shape style="position:absolute;left:3679;top:848;width:1559;height:2" coordorigin="3679,848" coordsize="1559,0" path="m3679,848l5238,848e" filled="false" stroked="true" strokeweight=".48001pt" strokecolor="#000000">
                <v:path arrowok="t"/>
              </v:shape>
            </v:group>
            <v:group style="position:absolute;left:3708;top:829;width:1530;height:2" coordorigin="3708,829" coordsize="1530,2">
              <v:shape style="position:absolute;left:3708;top:829;width:1530;height:2" coordorigin="3708,829" coordsize="1530,0" path="m3708,829l5238,829e" filled="false" stroked="true" strokeweight=".48001pt" strokecolor="#000000">
                <v:path arrowok="t"/>
              </v:shape>
            </v:group>
            <v:group style="position:absolute;left:5238;top:829;width:29;height:2" coordorigin="5238,829" coordsize="29,2">
              <v:shape style="position:absolute;left:5238;top:829;width:29;height:2" coordorigin="5238,829" coordsize="29,0" path="m5238,829l5267,829e" filled="false" stroked="true" strokeweight=".48001pt" strokecolor="#000000">
                <v:path arrowok="t"/>
              </v:shape>
            </v:group>
            <v:group style="position:absolute;left:5238;top:848;width:2127;height:2" coordorigin="5238,848" coordsize="2127,2">
              <v:shape style="position:absolute;left:5238;top:848;width:2127;height:2" coordorigin="5238,848" coordsize="2127,0" path="m5238,848l7364,848e" filled="false" stroked="true" strokeweight=".48001pt" strokecolor="#000000">
                <v:path arrowok="t"/>
              </v:shape>
            </v:group>
            <v:group style="position:absolute;left:5267;top:829;width:2098;height:2" coordorigin="5267,829" coordsize="2098,2">
              <v:shape style="position:absolute;left:5267;top:829;width:2098;height:2" coordorigin="5267,829" coordsize="2098,0" path="m5267,829l7364,829e" filled="false" stroked="true" strokeweight=".48001pt" strokecolor="#000000">
                <v:path arrowok="t"/>
              </v:shape>
              <v:shape style="position:absolute;left:1777;top:11;width:7440;height:814" type="#_x0000_t75" stroked="false">
                <v:imagedata r:id="rId100" o:title=""/>
              </v:shape>
            </v:group>
            <v:group style="position:absolute;left:7364;top:829;width:29;height:2" coordorigin="7364,829" coordsize="29,2">
              <v:shape style="position:absolute;left:7364;top:829;width:29;height:2" coordorigin="7364,829" coordsize="29,0" path="m7364,829l7393,829e" filled="false" stroked="true" strokeweight=".48001pt" strokecolor="#000000">
                <v:path arrowok="t"/>
              </v:shape>
            </v:group>
            <v:group style="position:absolute;left:7364;top:848;width:1840;height:2" coordorigin="7364,848" coordsize="1840,2">
              <v:shape style="position:absolute;left:7364;top:848;width:1840;height:2" coordorigin="7364,848" coordsize="1840,0" path="m7364,848l9204,848e" filled="false" stroked="true" strokeweight=".48001pt" strokecolor="#000000">
                <v:path arrowok="t"/>
              </v:shape>
            </v:group>
            <v:group style="position:absolute;left:7393;top:829;width:1811;height:2" coordorigin="7393,829" coordsize="1811,2">
              <v:shape style="position:absolute;left:7393;top:829;width:1811;height:2" coordorigin="7393,829" coordsize="1811,0" path="m7393,829l9204,829e" filled="false" stroked="true" strokeweight=".48001pt" strokecolor="#000000">
                <v:path arrowok="t"/>
              </v:shape>
              <v:shape style="position:absolute;left:3095;top:142;width:854;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sz w:val="17"/>
                          <w:szCs w:val="17"/>
                        </w:rPr>
                        <w:t>年  末</w:t>
                      </w:r>
                      <w:r>
                        <w:rPr>
                          <w:rFonts w:ascii="宋体" w:hAnsi="宋体" w:cs="宋体" w:eastAsia="宋体" w:hint="default"/>
                          <w:b/>
                          <w:bCs/>
                          <w:spacing w:val="83"/>
                          <w:sz w:val="17"/>
                          <w:szCs w:val="17"/>
                        </w:rPr>
                        <w:t> </w:t>
                      </w:r>
                      <w:r>
                        <w:rPr>
                          <w:rFonts w:ascii="宋体" w:hAnsi="宋体" w:cs="宋体" w:eastAsia="宋体" w:hint="default"/>
                          <w:b/>
                          <w:bCs/>
                          <w:sz w:val="17"/>
                          <w:szCs w:val="17"/>
                        </w:rPr>
                        <w:t>数</w:t>
                      </w:r>
                      <w:r>
                        <w:rPr>
                          <w:rFonts w:ascii="宋体" w:hAnsi="宋体" w:cs="宋体" w:eastAsia="宋体" w:hint="default"/>
                          <w:sz w:val="17"/>
                          <w:szCs w:val="17"/>
                        </w:rPr>
                      </w:r>
                    </w:p>
                  </w:txbxContent>
                </v:textbox>
                <w10:wrap type="none"/>
              </v:shape>
              <v:shape style="position:absolute;left:6799;top:142;width:854;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sz w:val="17"/>
                          <w:szCs w:val="17"/>
                        </w:rPr>
                        <w:t>年  初</w:t>
                      </w:r>
                      <w:r>
                        <w:rPr>
                          <w:rFonts w:ascii="宋体" w:hAnsi="宋体" w:cs="宋体" w:eastAsia="宋体" w:hint="default"/>
                          <w:b/>
                          <w:bCs/>
                          <w:spacing w:val="83"/>
                          <w:sz w:val="17"/>
                          <w:szCs w:val="17"/>
                        </w:rPr>
                        <w:t> </w:t>
                      </w:r>
                      <w:r>
                        <w:rPr>
                          <w:rFonts w:ascii="宋体" w:hAnsi="宋体" w:cs="宋体" w:eastAsia="宋体" w:hint="default"/>
                          <w:b/>
                          <w:bCs/>
                          <w:sz w:val="17"/>
                          <w:szCs w:val="17"/>
                        </w:rPr>
                        <w:t>数</w:t>
                      </w:r>
                      <w:r>
                        <w:rPr>
                          <w:rFonts w:ascii="宋体" w:hAnsi="宋体" w:cs="宋体" w:eastAsia="宋体" w:hint="default"/>
                          <w:sz w:val="17"/>
                          <w:szCs w:val="17"/>
                        </w:rPr>
                      </w:r>
                    </w:p>
                  </w:txbxContent>
                </v:textbox>
                <w10:wrap type="none"/>
              </v:shape>
              <v:shape style="position:absolute;left:600;top:328;width:598;height:171" type="#_x0000_t202" filled="false" stroked="false">
                <v:textbox inset="0,0,0,0">
                  <w:txbxContent>
                    <w:p>
                      <w:pPr>
                        <w:tabs>
                          <w:tab w:pos="427" w:val="left" w:leader="none"/>
                        </w:tabs>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5"/>
                          <w:sz w:val="17"/>
                          <w:szCs w:val="17"/>
                        </w:rPr>
                        <w:t>账</w:t>
                        <w:tab/>
                      </w:r>
                      <w:r>
                        <w:rPr>
                          <w:rFonts w:ascii="宋体" w:hAnsi="宋体" w:cs="宋体" w:eastAsia="宋体" w:hint="default"/>
                          <w:b/>
                          <w:bCs/>
                          <w:sz w:val="17"/>
                          <w:szCs w:val="17"/>
                        </w:rPr>
                        <w:t>龄</w:t>
                      </w:r>
                      <w:r>
                        <w:rPr>
                          <w:rFonts w:ascii="宋体" w:hAnsi="宋体" w:cs="宋体" w:eastAsia="宋体" w:hint="default"/>
                          <w:sz w:val="17"/>
                          <w:szCs w:val="17"/>
                        </w:rPr>
                      </w:r>
                    </w:p>
                  </w:txbxContent>
                </v:textbox>
                <w10:wrap type="none"/>
              </v:shape>
              <v:shape style="position:absolute;left:2315;top:542;width:17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9"/>
                          <w:sz w:val="17"/>
                          <w:szCs w:val="17"/>
                        </w:rPr>
                        <w:t>金</w:t>
                      </w:r>
                      <w:r>
                        <w:rPr>
                          <w:rFonts w:ascii="宋体" w:hAnsi="宋体" w:cs="宋体" w:eastAsia="宋体" w:hint="default"/>
                          <w:sz w:val="17"/>
                          <w:szCs w:val="17"/>
                        </w:rPr>
                      </w:r>
                    </w:p>
                  </w:txbxContent>
                </v:textbox>
                <w10:wrap type="none"/>
              </v:shape>
              <v:shape style="position:absolute;left:2998;top:542;width:17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9"/>
                          <w:sz w:val="17"/>
                          <w:szCs w:val="17"/>
                        </w:rPr>
                        <w:t>额</w:t>
                      </w:r>
                      <w:r>
                        <w:rPr>
                          <w:rFonts w:ascii="宋体" w:hAnsi="宋体" w:cs="宋体" w:eastAsia="宋体" w:hint="default"/>
                          <w:sz w:val="17"/>
                          <w:szCs w:val="17"/>
                        </w:rPr>
                      </w:r>
                    </w:p>
                  </w:txbxContent>
                </v:textbox>
                <w10:wrap type="none"/>
              </v:shape>
              <v:shape style="position:absolute;left:3994;top:542;width:939;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5"/>
                          <w:sz w:val="17"/>
                          <w:szCs w:val="17"/>
                        </w:rPr>
                        <w:t>占总额比例%</w:t>
                      </w:r>
                      <w:r>
                        <w:rPr>
                          <w:rFonts w:ascii="宋体" w:hAnsi="宋体" w:cs="宋体" w:eastAsia="宋体" w:hint="default"/>
                          <w:sz w:val="17"/>
                          <w:szCs w:val="17"/>
                        </w:rPr>
                      </w:r>
                    </w:p>
                  </w:txbxContent>
                </v:textbox>
                <w10:wrap type="none"/>
              </v:shape>
              <v:shape style="position:absolute;left:5879;top:542;width:17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9"/>
                          <w:sz w:val="17"/>
                          <w:szCs w:val="17"/>
                        </w:rPr>
                        <w:t>金</w:t>
                      </w:r>
                      <w:r>
                        <w:rPr>
                          <w:rFonts w:ascii="宋体" w:hAnsi="宋体" w:cs="宋体" w:eastAsia="宋体" w:hint="default"/>
                          <w:sz w:val="17"/>
                          <w:szCs w:val="17"/>
                        </w:rPr>
                      </w:r>
                    </w:p>
                  </w:txbxContent>
                </v:textbox>
                <w10:wrap type="none"/>
              </v:shape>
              <v:shape style="position:absolute;left:6562;top:542;width:171;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9"/>
                          <w:sz w:val="17"/>
                          <w:szCs w:val="17"/>
                        </w:rPr>
                        <w:t>额</w:t>
                      </w:r>
                      <w:r>
                        <w:rPr>
                          <w:rFonts w:ascii="宋体" w:hAnsi="宋体" w:cs="宋体" w:eastAsia="宋体" w:hint="default"/>
                          <w:sz w:val="17"/>
                          <w:szCs w:val="17"/>
                        </w:rPr>
                      </w:r>
                    </w:p>
                  </w:txbxContent>
                </v:textbox>
                <w10:wrap type="none"/>
              </v:shape>
              <v:shape style="position:absolute;left:7820;top:542;width:939;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b/>
                          <w:bCs/>
                          <w:w w:val="95"/>
                          <w:sz w:val="17"/>
                          <w:szCs w:val="17"/>
                        </w:rPr>
                        <w:t>占总额比例%</w:t>
                      </w:r>
                      <w:r>
                        <w:rPr>
                          <w:rFonts w:ascii="宋体" w:hAnsi="宋体" w:cs="宋体" w:eastAsia="宋体" w:hint="default"/>
                          <w:sz w:val="17"/>
                          <w:szCs w:val="17"/>
                        </w:rPr>
                      </w:r>
                    </w:p>
                  </w:txbxContent>
                </v:textbox>
                <w10:wrap type="none"/>
              </v:shape>
            </v:group>
          </v:group>
        </w:pict>
      </w:r>
      <w:r>
        <w:rPr>
          <w:rFonts w:ascii="宋体" w:hAnsi="宋体" w:cs="宋体" w:eastAsia="宋体" w:hint="default"/>
          <w:position w:val="-16"/>
          <w:sz w:val="20"/>
          <w:szCs w:val="20"/>
        </w:rPr>
      </w:r>
    </w:p>
    <w:p>
      <w:pPr>
        <w:spacing w:after="0" w:line="853" w:lineRule="exact"/>
        <w:rPr>
          <w:rFonts w:ascii="宋体" w:hAnsi="宋体" w:cs="宋体" w:eastAsia="宋体" w:hint="default"/>
          <w:sz w:val="20"/>
          <w:szCs w:val="20"/>
        </w:rPr>
        <w:sectPr>
          <w:pgSz w:w="11910" w:h="16840"/>
          <w:pgMar w:header="877" w:footer="982" w:top="1100" w:bottom="1180" w:left="900" w:right="900"/>
        </w:sectPr>
      </w:pPr>
    </w:p>
    <w:p>
      <w:pPr>
        <w:spacing w:line="240" w:lineRule="auto" w:before="9"/>
        <w:rPr>
          <w:rFonts w:ascii="宋体" w:hAnsi="宋体" w:cs="宋体" w:eastAsia="宋体" w:hint="default"/>
          <w:sz w:val="27"/>
          <w:szCs w:val="27"/>
        </w:rPr>
      </w:pPr>
    </w:p>
    <w:tbl>
      <w:tblPr>
        <w:tblW w:w="0" w:type="auto"/>
        <w:jc w:val="left"/>
        <w:tblInd w:w="510" w:type="dxa"/>
        <w:tblLayout w:type="fixed"/>
        <w:tblCellMar>
          <w:top w:w="0" w:type="dxa"/>
          <w:left w:w="0" w:type="dxa"/>
          <w:bottom w:w="0" w:type="dxa"/>
          <w:right w:w="0" w:type="dxa"/>
        </w:tblCellMar>
        <w:tblLook w:val="01E0"/>
      </w:tblPr>
      <w:tblGrid>
        <w:gridCol w:w="1582"/>
        <w:gridCol w:w="2207"/>
        <w:gridCol w:w="1498"/>
        <w:gridCol w:w="2329"/>
        <w:gridCol w:w="1169"/>
      </w:tblGrid>
      <w:tr>
        <w:trPr>
          <w:trHeight w:val="386"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490"/>
              <w:jc w:val="center"/>
              <w:rPr>
                <w:rFonts w:ascii="宋体" w:hAnsi="宋体" w:cs="宋体" w:eastAsia="宋体" w:hint="default"/>
                <w:sz w:val="17"/>
                <w:szCs w:val="17"/>
              </w:rPr>
            </w:pPr>
            <w:r>
              <w:rPr>
                <w:rFonts w:ascii="宋体" w:hAnsi="宋体" w:cs="宋体" w:eastAsia="宋体" w:hint="default"/>
                <w:sz w:val="17"/>
                <w:szCs w:val="17"/>
              </w:rPr>
              <w:t>1</w:t>
            </w:r>
            <w:r>
              <w:rPr>
                <w:rFonts w:ascii="宋体" w:hAnsi="宋体" w:cs="宋体" w:eastAsia="宋体" w:hint="default"/>
                <w:spacing w:val="-42"/>
                <w:sz w:val="17"/>
                <w:szCs w:val="17"/>
              </w:rPr>
              <w:t> </w:t>
            </w:r>
            <w:r>
              <w:rPr>
                <w:rFonts w:ascii="宋体" w:hAnsi="宋体" w:cs="宋体" w:eastAsia="宋体" w:hint="default"/>
                <w:sz w:val="17"/>
                <w:szCs w:val="17"/>
              </w:rPr>
              <w:t>年以内</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563"/>
              <w:jc w:val="right"/>
              <w:rPr>
                <w:rFonts w:ascii="宋体" w:hAnsi="宋体" w:cs="宋体" w:eastAsia="宋体" w:hint="default"/>
                <w:sz w:val="17"/>
                <w:szCs w:val="17"/>
              </w:rPr>
            </w:pPr>
            <w:r>
              <w:rPr>
                <w:rFonts w:ascii="宋体"/>
                <w:spacing w:val="-1"/>
                <w:sz w:val="17"/>
              </w:rPr>
              <w:t>55,994,877.73</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48"/>
              <w:ind w:left="59" w:right="0"/>
              <w:jc w:val="center"/>
              <w:rPr>
                <w:rFonts w:ascii="宋体" w:hAnsi="宋体" w:cs="宋体" w:eastAsia="宋体" w:hint="default"/>
                <w:sz w:val="17"/>
                <w:szCs w:val="17"/>
              </w:rPr>
            </w:pPr>
            <w:r>
              <w:rPr>
                <w:rFonts w:ascii="宋体"/>
                <w:sz w:val="17"/>
              </w:rPr>
              <w:t>93.74</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706"/>
              <w:jc w:val="right"/>
              <w:rPr>
                <w:rFonts w:ascii="宋体" w:hAnsi="宋体" w:cs="宋体" w:eastAsia="宋体" w:hint="default"/>
                <w:sz w:val="17"/>
                <w:szCs w:val="17"/>
              </w:rPr>
            </w:pPr>
            <w:r>
              <w:rPr>
                <w:rFonts w:ascii="宋体"/>
                <w:spacing w:val="-1"/>
                <w:sz w:val="17"/>
              </w:rPr>
              <w:t>40,848,375.86</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宋体" w:hAnsi="宋体" w:cs="宋体" w:eastAsia="宋体" w:hint="default"/>
                <w:sz w:val="17"/>
                <w:szCs w:val="17"/>
              </w:rPr>
            </w:pPr>
            <w:r>
              <w:rPr>
                <w:rFonts w:ascii="宋体"/>
                <w:sz w:val="17"/>
              </w:rPr>
              <w:t>89.69</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1-2</w:t>
            </w:r>
            <w:r>
              <w:rPr>
                <w:rFonts w:ascii="宋体" w:hAnsi="宋体" w:cs="宋体" w:eastAsia="宋体" w:hint="default"/>
                <w:spacing w:val="-42"/>
                <w:sz w:val="17"/>
                <w:szCs w:val="17"/>
              </w:rPr>
              <w:t> </w:t>
            </w:r>
            <w:r>
              <w:rPr>
                <w:rFonts w:ascii="宋体" w:hAnsi="宋体" w:cs="宋体" w:eastAsia="宋体" w:hint="default"/>
                <w:sz w:val="17"/>
                <w:szCs w:val="17"/>
              </w:rPr>
              <w:t>年</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6"/>
              <w:jc w:val="right"/>
              <w:rPr>
                <w:rFonts w:ascii="宋体" w:hAnsi="宋体" w:cs="宋体" w:eastAsia="宋体" w:hint="default"/>
                <w:sz w:val="17"/>
                <w:szCs w:val="17"/>
              </w:rPr>
            </w:pPr>
            <w:r>
              <w:rPr>
                <w:rFonts w:ascii="宋体"/>
                <w:spacing w:val="-1"/>
                <w:sz w:val="17"/>
              </w:rPr>
              <w:t>1,968,783.58</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4" w:right="0"/>
              <w:jc w:val="center"/>
              <w:rPr>
                <w:rFonts w:ascii="宋体" w:hAnsi="宋体" w:cs="宋体" w:eastAsia="宋体" w:hint="default"/>
                <w:sz w:val="17"/>
                <w:szCs w:val="17"/>
              </w:rPr>
            </w:pPr>
            <w:r>
              <w:rPr>
                <w:rFonts w:ascii="宋体"/>
                <w:sz w:val="17"/>
              </w:rPr>
              <w:t>3.30</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3,362,812.55</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7.39</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2-3</w:t>
            </w:r>
            <w:r>
              <w:rPr>
                <w:rFonts w:ascii="宋体" w:hAnsi="宋体" w:cs="宋体" w:eastAsia="宋体" w:hint="default"/>
                <w:spacing w:val="-42"/>
                <w:sz w:val="17"/>
                <w:szCs w:val="17"/>
              </w:rPr>
              <w:t> </w:t>
            </w:r>
            <w:r>
              <w:rPr>
                <w:rFonts w:ascii="宋体" w:hAnsi="宋体" w:cs="宋体" w:eastAsia="宋体" w:hint="default"/>
                <w:sz w:val="17"/>
                <w:szCs w:val="17"/>
              </w:rPr>
              <w:t>年</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6"/>
              <w:jc w:val="right"/>
              <w:rPr>
                <w:rFonts w:ascii="宋体" w:hAnsi="宋体" w:cs="宋体" w:eastAsia="宋体" w:hint="default"/>
                <w:sz w:val="17"/>
                <w:szCs w:val="17"/>
              </w:rPr>
            </w:pPr>
            <w:r>
              <w:rPr>
                <w:rFonts w:ascii="宋体"/>
                <w:spacing w:val="-1"/>
                <w:sz w:val="17"/>
              </w:rPr>
              <w:t>1,033,852.51</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4" w:right="0"/>
              <w:jc w:val="center"/>
              <w:rPr>
                <w:rFonts w:ascii="宋体" w:hAnsi="宋体" w:cs="宋体" w:eastAsia="宋体" w:hint="default"/>
                <w:sz w:val="17"/>
                <w:szCs w:val="17"/>
              </w:rPr>
            </w:pPr>
            <w:r>
              <w:rPr>
                <w:rFonts w:ascii="宋体"/>
                <w:sz w:val="17"/>
              </w:rPr>
              <w:t>1.73</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1,258,350.90</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2.76</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3-4</w:t>
            </w:r>
            <w:r>
              <w:rPr>
                <w:rFonts w:ascii="宋体" w:hAnsi="宋体" w:cs="宋体" w:eastAsia="宋体" w:hint="default"/>
                <w:spacing w:val="-42"/>
                <w:sz w:val="17"/>
                <w:szCs w:val="17"/>
              </w:rPr>
              <w:t> </w:t>
            </w:r>
            <w:r>
              <w:rPr>
                <w:rFonts w:ascii="宋体" w:hAnsi="宋体" w:cs="宋体" w:eastAsia="宋体" w:hint="default"/>
                <w:sz w:val="17"/>
                <w:szCs w:val="17"/>
              </w:rPr>
              <w:t>年</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6"/>
              <w:jc w:val="right"/>
              <w:rPr>
                <w:rFonts w:ascii="宋体" w:hAnsi="宋体" w:cs="宋体" w:eastAsia="宋体" w:hint="default"/>
                <w:sz w:val="17"/>
                <w:szCs w:val="17"/>
              </w:rPr>
            </w:pPr>
            <w:r>
              <w:rPr>
                <w:rFonts w:ascii="宋体"/>
                <w:spacing w:val="-1"/>
                <w:sz w:val="17"/>
              </w:rPr>
              <w:t>721,679.56</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4" w:right="0"/>
              <w:jc w:val="center"/>
              <w:rPr>
                <w:rFonts w:ascii="宋体" w:hAnsi="宋体" w:cs="宋体" w:eastAsia="宋体" w:hint="default"/>
                <w:sz w:val="17"/>
                <w:szCs w:val="17"/>
              </w:rPr>
            </w:pPr>
            <w:r>
              <w:rPr>
                <w:rFonts w:ascii="宋体"/>
                <w:sz w:val="17"/>
              </w:rPr>
              <w:t>1.21</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27,000.00</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0.06</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4-5</w:t>
            </w:r>
            <w:r>
              <w:rPr>
                <w:rFonts w:ascii="宋体" w:hAnsi="宋体" w:cs="宋体" w:eastAsia="宋体" w:hint="default"/>
                <w:spacing w:val="-42"/>
                <w:sz w:val="17"/>
                <w:szCs w:val="17"/>
              </w:rPr>
              <w:t> </w:t>
            </w:r>
            <w:r>
              <w:rPr>
                <w:rFonts w:ascii="宋体" w:hAnsi="宋体" w:cs="宋体" w:eastAsia="宋体" w:hint="default"/>
                <w:sz w:val="17"/>
                <w:szCs w:val="17"/>
              </w:rPr>
              <w:t>年</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5"/>
              <w:jc w:val="right"/>
              <w:rPr>
                <w:rFonts w:ascii="宋体" w:hAnsi="宋体" w:cs="宋体" w:eastAsia="宋体" w:hint="default"/>
                <w:sz w:val="17"/>
                <w:szCs w:val="17"/>
              </w:rPr>
            </w:pPr>
            <w:r>
              <w:rPr>
                <w:rFonts w:ascii="宋体"/>
                <w:sz w:val="17"/>
              </w:rPr>
              <w:t>8,889.44</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4" w:right="0"/>
              <w:jc w:val="center"/>
              <w:rPr>
                <w:rFonts w:ascii="宋体" w:hAnsi="宋体" w:cs="宋体" w:eastAsia="宋体" w:hint="default"/>
                <w:sz w:val="17"/>
                <w:szCs w:val="17"/>
              </w:rPr>
            </w:pPr>
            <w:r>
              <w:rPr>
                <w:rFonts w:ascii="宋体"/>
                <w:sz w:val="17"/>
              </w:rPr>
              <w:t>0.01</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11,038.90</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0.02</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5</w:t>
            </w:r>
            <w:r>
              <w:rPr>
                <w:rFonts w:ascii="宋体" w:hAnsi="宋体" w:cs="宋体" w:eastAsia="宋体" w:hint="default"/>
                <w:spacing w:val="-42"/>
                <w:sz w:val="17"/>
                <w:szCs w:val="17"/>
              </w:rPr>
              <w:t> </w:t>
            </w:r>
            <w:r>
              <w:rPr>
                <w:rFonts w:ascii="宋体" w:hAnsi="宋体" w:cs="宋体" w:eastAsia="宋体" w:hint="default"/>
                <w:sz w:val="17"/>
                <w:szCs w:val="17"/>
              </w:rPr>
              <w:t>年以上</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5"/>
              <w:jc w:val="right"/>
              <w:rPr>
                <w:rFonts w:ascii="宋体" w:hAnsi="宋体" w:cs="宋体" w:eastAsia="宋体" w:hint="default"/>
                <w:sz w:val="17"/>
                <w:szCs w:val="17"/>
              </w:rPr>
            </w:pPr>
            <w:r>
              <w:rPr>
                <w:rFonts w:ascii="宋体"/>
                <w:sz w:val="17"/>
              </w:rPr>
              <w:t>8,369.26</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44" w:right="0"/>
              <w:jc w:val="center"/>
              <w:rPr>
                <w:rFonts w:ascii="宋体" w:hAnsi="宋体" w:cs="宋体" w:eastAsia="宋体" w:hint="default"/>
                <w:sz w:val="17"/>
                <w:szCs w:val="17"/>
              </w:rPr>
            </w:pPr>
            <w:r>
              <w:rPr>
                <w:rFonts w:ascii="宋体"/>
                <w:sz w:val="17"/>
              </w:rPr>
              <w:t>0.01</w:t>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36,285.05</w:t>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3"/>
              <w:jc w:val="right"/>
              <w:rPr>
                <w:rFonts w:ascii="宋体" w:hAnsi="宋体" w:cs="宋体" w:eastAsia="宋体" w:hint="default"/>
                <w:sz w:val="17"/>
                <w:szCs w:val="17"/>
              </w:rPr>
            </w:pPr>
            <w:r>
              <w:rPr>
                <w:rFonts w:ascii="宋体"/>
                <w:sz w:val="17"/>
              </w:rPr>
              <w:t>0.08</w:t>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合计</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5"/>
              <w:jc w:val="right"/>
              <w:rPr>
                <w:rFonts w:ascii="宋体" w:hAnsi="宋体" w:cs="宋体" w:eastAsia="宋体" w:hint="default"/>
                <w:sz w:val="17"/>
                <w:szCs w:val="17"/>
              </w:rPr>
            </w:pPr>
            <w:r>
              <w:rPr>
                <w:rFonts w:ascii="宋体"/>
                <w:b/>
                <w:w w:val="95"/>
                <w:sz w:val="17"/>
              </w:rPr>
              <w:t>59,736,452.08</w:t>
            </w:r>
            <w:r>
              <w:rPr>
                <w:rFonts w:ascii="宋体"/>
                <w:sz w:val="17"/>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226" w:right="0"/>
              <w:jc w:val="center"/>
              <w:rPr>
                <w:rFonts w:ascii="宋体" w:hAnsi="宋体" w:cs="宋体" w:eastAsia="宋体" w:hint="default"/>
                <w:sz w:val="17"/>
                <w:szCs w:val="17"/>
              </w:rPr>
            </w:pPr>
            <w:r>
              <w:rPr>
                <w:rFonts w:ascii="宋体"/>
                <w:b/>
                <w:sz w:val="17"/>
              </w:rPr>
              <w:t>100</w:t>
            </w:r>
            <w:r>
              <w:rPr>
                <w:rFonts w:ascii="宋体"/>
                <w:sz w:val="17"/>
              </w:rPr>
            </w: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b/>
                <w:w w:val="95"/>
                <w:sz w:val="17"/>
              </w:rPr>
              <w:t>45,543,863.26</w:t>
            </w:r>
            <w:r>
              <w:rPr>
                <w:rFonts w:ascii="宋体"/>
                <w:sz w:val="17"/>
              </w:rPr>
            </w:r>
          </w:p>
        </w:tc>
        <w:tc>
          <w:tcPr>
            <w:tcW w:w="116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34"/>
              <w:jc w:val="right"/>
              <w:rPr>
                <w:rFonts w:ascii="宋体" w:hAnsi="宋体" w:cs="宋体" w:eastAsia="宋体" w:hint="default"/>
                <w:sz w:val="17"/>
                <w:szCs w:val="17"/>
              </w:rPr>
            </w:pPr>
            <w:r>
              <w:rPr>
                <w:rFonts w:ascii="宋体"/>
                <w:b/>
                <w:w w:val="95"/>
                <w:sz w:val="17"/>
              </w:rPr>
              <w:t>100</w:t>
            </w:r>
            <w:r>
              <w:rPr>
                <w:rFonts w:ascii="宋体"/>
                <w:sz w:val="17"/>
              </w:rPr>
            </w:r>
          </w:p>
        </w:tc>
      </w:tr>
      <w:tr>
        <w:trPr>
          <w:trHeight w:val="402"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89"/>
              <w:jc w:val="center"/>
              <w:rPr>
                <w:rFonts w:ascii="宋体" w:hAnsi="宋体" w:cs="宋体" w:eastAsia="宋体" w:hint="default"/>
                <w:sz w:val="17"/>
                <w:szCs w:val="17"/>
              </w:rPr>
            </w:pPr>
            <w:r>
              <w:rPr>
                <w:rFonts w:ascii="宋体" w:hAnsi="宋体" w:cs="宋体" w:eastAsia="宋体" w:hint="default"/>
                <w:sz w:val="17"/>
                <w:szCs w:val="17"/>
              </w:rPr>
              <w:t>计提坏账准备</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6"/>
              <w:jc w:val="right"/>
              <w:rPr>
                <w:rFonts w:ascii="宋体" w:hAnsi="宋体" w:cs="宋体" w:eastAsia="宋体" w:hint="default"/>
                <w:sz w:val="17"/>
                <w:szCs w:val="17"/>
              </w:rPr>
            </w:pPr>
            <w:r>
              <w:rPr>
                <w:rFonts w:ascii="宋体"/>
                <w:spacing w:val="-1"/>
                <w:sz w:val="17"/>
              </w:rPr>
              <w:t>799,196.81</w:t>
            </w:r>
          </w:p>
        </w:tc>
        <w:tc>
          <w:tcPr>
            <w:tcW w:w="1498" w:type="dxa"/>
            <w:tcBorders>
              <w:top w:val="nil" w:sz="6" w:space="0" w:color="auto"/>
              <w:left w:val="nil" w:sz="6" w:space="0" w:color="auto"/>
              <w:bottom w:val="nil" w:sz="6" w:space="0" w:color="auto"/>
              <w:right w:val="nil" w:sz="6" w:space="0" w:color="auto"/>
            </w:tcBorders>
          </w:tcPr>
          <w:p>
            <w:pP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spacing w:val="-1"/>
                <w:sz w:val="17"/>
              </w:rPr>
              <w:t>563,374.43</w:t>
            </w:r>
          </w:p>
        </w:tc>
        <w:tc>
          <w:tcPr>
            <w:tcW w:w="1169" w:type="dxa"/>
            <w:tcBorders>
              <w:top w:val="nil" w:sz="6" w:space="0" w:color="auto"/>
              <w:left w:val="nil" w:sz="6" w:space="0" w:color="auto"/>
              <w:bottom w:val="nil" w:sz="6" w:space="0" w:color="auto"/>
              <w:right w:val="nil" w:sz="6" w:space="0" w:color="auto"/>
            </w:tcBorders>
          </w:tcPr>
          <w:p>
            <w:pPr/>
          </w:p>
        </w:tc>
      </w:tr>
      <w:tr>
        <w:trPr>
          <w:trHeight w:val="386" w:hRule="exact"/>
        </w:trPr>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90"/>
              <w:jc w:val="center"/>
              <w:rPr>
                <w:rFonts w:ascii="宋体" w:hAnsi="宋体" w:cs="宋体" w:eastAsia="宋体" w:hint="default"/>
                <w:sz w:val="17"/>
                <w:szCs w:val="17"/>
              </w:rPr>
            </w:pPr>
            <w:r>
              <w:rPr>
                <w:rFonts w:ascii="宋体" w:hAnsi="宋体" w:cs="宋体" w:eastAsia="宋体" w:hint="default"/>
                <w:sz w:val="17"/>
                <w:szCs w:val="17"/>
              </w:rPr>
              <w:t>净值</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565"/>
              <w:jc w:val="right"/>
              <w:rPr>
                <w:rFonts w:ascii="宋体" w:hAnsi="宋体" w:cs="宋体" w:eastAsia="宋体" w:hint="default"/>
                <w:sz w:val="17"/>
                <w:szCs w:val="17"/>
              </w:rPr>
            </w:pPr>
            <w:r>
              <w:rPr>
                <w:rFonts w:ascii="宋体"/>
                <w:b/>
                <w:w w:val="95"/>
                <w:sz w:val="17"/>
              </w:rPr>
              <w:t>58,937,255.27</w:t>
            </w:r>
            <w:r>
              <w:rPr>
                <w:rFonts w:ascii="宋体"/>
                <w:sz w:val="17"/>
              </w:rPr>
            </w:r>
          </w:p>
        </w:tc>
        <w:tc>
          <w:tcPr>
            <w:tcW w:w="1498" w:type="dxa"/>
            <w:tcBorders>
              <w:top w:val="nil" w:sz="6" w:space="0" w:color="auto"/>
              <w:left w:val="nil" w:sz="6" w:space="0" w:color="auto"/>
              <w:bottom w:val="nil" w:sz="6" w:space="0" w:color="auto"/>
              <w:right w:val="nil" w:sz="6" w:space="0" w:color="auto"/>
            </w:tcBorders>
          </w:tcPr>
          <w:p>
            <w:pPr/>
          </w:p>
        </w:tc>
        <w:tc>
          <w:tcPr>
            <w:tcW w:w="232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707"/>
              <w:jc w:val="right"/>
              <w:rPr>
                <w:rFonts w:ascii="宋体" w:hAnsi="宋体" w:cs="宋体" w:eastAsia="宋体" w:hint="default"/>
                <w:sz w:val="17"/>
                <w:szCs w:val="17"/>
              </w:rPr>
            </w:pPr>
            <w:r>
              <w:rPr>
                <w:rFonts w:ascii="宋体"/>
                <w:b/>
                <w:w w:val="95"/>
                <w:sz w:val="17"/>
              </w:rPr>
              <w:t>44,980,488.83</w:t>
            </w:r>
            <w:r>
              <w:rPr>
                <w:rFonts w:ascii="宋体"/>
                <w:sz w:val="17"/>
              </w:rPr>
            </w:r>
          </w:p>
        </w:tc>
        <w:tc>
          <w:tcPr>
            <w:tcW w:w="1169"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1"/>
          <w:szCs w:val="11"/>
        </w:rPr>
      </w:pPr>
    </w:p>
    <w:p>
      <w:pPr>
        <w:pStyle w:val="BodyText"/>
        <w:spacing w:line="240" w:lineRule="auto" w:before="26"/>
        <w:ind w:left="642" w:right="132"/>
        <w:jc w:val="left"/>
      </w:pPr>
      <w:r>
        <w:rPr/>
        <w:pict>
          <v:group style="position:absolute;margin-left:55.740005pt;margin-top:-188.74411pt;width:462.45pt;height:183.45pt;mso-position-horizontal-relative:page;mso-position-vertical-relative:paragraph;z-index:-802768" coordorigin="1115,-3775" coordsize="9249,3669">
            <v:group style="position:absolute;left:1134;top:-3770;width:1799;height:2" coordorigin="1134,-3770" coordsize="1799,2">
              <v:shape style="position:absolute;left:1134;top:-3770;width:1799;height:2" coordorigin="1134,-3770" coordsize="1799,0" path="m1134,-3770l2933,-3770e" filled="false" stroked="true" strokeweight=".48004pt" strokecolor="#000000">
                <v:path arrowok="t"/>
              </v:shape>
            </v:group>
            <v:group style="position:absolute;left:1134;top:-3751;width:1799;height:2" coordorigin="1134,-3751" coordsize="1799,2">
              <v:shape style="position:absolute;left:1134;top:-3751;width:1799;height:2" coordorigin="1134,-3751" coordsize="1799,0" path="m1134,-3751l2933,-3751e" filled="false" stroked="true" strokeweight=".47998pt" strokecolor="#000000">
                <v:path arrowok="t"/>
              </v:shape>
              <v:shape style="position:absolute;left:2933;top:-3746;width:10;height:2" type="#_x0000_t75" stroked="false">
                <v:imagedata r:id="rId24" o:title=""/>
              </v:shape>
            </v:group>
            <v:group style="position:absolute;left:2933;top:-3770;width:29;height:2" coordorigin="2933,-3770" coordsize="29,2">
              <v:shape style="position:absolute;left:2933;top:-3770;width:29;height:2" coordorigin="2933,-3770" coordsize="29,0" path="m2933,-3770l2962,-3770e" filled="false" stroked="true" strokeweight=".48004pt" strokecolor="#000000">
                <v:path arrowok="t"/>
              </v:shape>
            </v:group>
            <v:group style="position:absolute;left:2933;top:-3751;width:29;height:2" coordorigin="2933,-3751" coordsize="29,2">
              <v:shape style="position:absolute;left:2933;top:-3751;width:29;height:2" coordorigin="2933,-3751" coordsize="29,0" path="m2933,-3751l2962,-3751e" filled="false" stroked="true" strokeweight=".47998pt" strokecolor="#000000">
                <v:path arrowok="t"/>
              </v:shape>
            </v:group>
            <v:group style="position:absolute;left:2962;top:-3770;width:1854;height:2" coordorigin="2962,-3770" coordsize="1854,2">
              <v:shape style="position:absolute;left:2962;top:-3770;width:1854;height:2" coordorigin="2962,-3770" coordsize="1854,0" path="m2962,-3770l4816,-3770e" filled="false" stroked="true" strokeweight=".48004pt" strokecolor="#000000">
                <v:path arrowok="t"/>
              </v:shape>
            </v:group>
            <v:group style="position:absolute;left:2962;top:-3751;width:1854;height:2" coordorigin="2962,-3751" coordsize="1854,2">
              <v:shape style="position:absolute;left:2962;top:-3751;width:1854;height:2" coordorigin="2962,-3751" coordsize="1854,0" path="m2962,-3751l4816,-3751e" filled="false" stroked="true" strokeweight=".47998pt" strokecolor="#000000">
                <v:path arrowok="t"/>
              </v:shape>
              <v:shape style="position:absolute;left:4816;top:-3746;width:10;height:2" type="#_x0000_t75" stroked="false">
                <v:imagedata r:id="rId24" o:title=""/>
              </v:shape>
            </v:group>
            <v:group style="position:absolute;left:4816;top:-3770;width:29;height:2" coordorigin="4816,-3770" coordsize="29,2">
              <v:shape style="position:absolute;left:4816;top:-3770;width:29;height:2" coordorigin="4816,-3770" coordsize="29,0" path="m4816,-3770l4844,-3770e" filled="false" stroked="true" strokeweight=".48004pt" strokecolor="#000000">
                <v:path arrowok="t"/>
              </v:shape>
            </v:group>
            <v:group style="position:absolute;left:4816;top:-3751;width:29;height:2" coordorigin="4816,-3751" coordsize="29,2">
              <v:shape style="position:absolute;left:4816;top:-3751;width:29;height:2" coordorigin="4816,-3751" coordsize="29,0" path="m4816,-3751l4844,-3751e" filled="false" stroked="true" strokeweight=".47998pt" strokecolor="#000000">
                <v:path arrowok="t"/>
              </v:shape>
            </v:group>
            <v:group style="position:absolute;left:4844;top:-3770;width:1530;height:2" coordorigin="4844,-3770" coordsize="1530,2">
              <v:shape style="position:absolute;left:4844;top:-3770;width:1530;height:2" coordorigin="4844,-3770" coordsize="1530,0" path="m4844,-3770l6374,-3770e" filled="false" stroked="true" strokeweight=".48004pt" strokecolor="#000000">
                <v:path arrowok="t"/>
              </v:shape>
            </v:group>
            <v:group style="position:absolute;left:4844;top:-3751;width:1530;height:2" coordorigin="4844,-3751" coordsize="1530,2">
              <v:shape style="position:absolute;left:4844;top:-3751;width:1530;height:2" coordorigin="4844,-3751" coordsize="1530,0" path="m4844,-3751l6374,-3751e" filled="false" stroked="true" strokeweight=".47998pt" strokecolor="#000000">
                <v:path arrowok="t"/>
              </v:shape>
              <v:shape style="position:absolute;left:6374;top:-3746;width:10;height:2" type="#_x0000_t75" stroked="false">
                <v:imagedata r:id="rId24" o:title=""/>
              </v:shape>
            </v:group>
            <v:group style="position:absolute;left:6374;top:-3770;width:29;height:2" coordorigin="6374,-3770" coordsize="29,2">
              <v:shape style="position:absolute;left:6374;top:-3770;width:29;height:2" coordorigin="6374,-3770" coordsize="29,0" path="m6374,-3770l6403,-3770e" filled="false" stroked="true" strokeweight=".48004pt" strokecolor="#000000">
                <v:path arrowok="t"/>
              </v:shape>
            </v:group>
            <v:group style="position:absolute;left:6374;top:-3751;width:29;height:2" coordorigin="6374,-3751" coordsize="29,2">
              <v:shape style="position:absolute;left:6374;top:-3751;width:29;height:2" coordorigin="6374,-3751" coordsize="29,0" path="m6374,-3751l6403,-3751e" filled="false" stroked="true" strokeweight=".47998pt" strokecolor="#000000">
                <v:path arrowok="t"/>
              </v:shape>
            </v:group>
            <v:group style="position:absolute;left:6403;top:-3770;width:2098;height:2" coordorigin="6403,-3770" coordsize="2098,2">
              <v:shape style="position:absolute;left:6403;top:-3770;width:2098;height:2" coordorigin="6403,-3770" coordsize="2098,0" path="m6403,-3770l8501,-3770e" filled="false" stroked="true" strokeweight=".48004pt" strokecolor="#000000">
                <v:path arrowok="t"/>
              </v:shape>
            </v:group>
            <v:group style="position:absolute;left:6403;top:-3751;width:2098;height:2" coordorigin="6403,-3751" coordsize="2098,2">
              <v:shape style="position:absolute;left:6403;top:-3751;width:2098;height:2" coordorigin="6403,-3751" coordsize="2098,0" path="m6403,-3751l8501,-3751e" filled="false" stroked="true" strokeweight=".47998pt" strokecolor="#000000">
                <v:path arrowok="t"/>
              </v:shape>
              <v:shape style="position:absolute;left:8501;top:-3746;width:10;height:2" type="#_x0000_t75" stroked="false">
                <v:imagedata r:id="rId24" o:title=""/>
              </v:shape>
            </v:group>
            <v:group style="position:absolute;left:8501;top:-3770;width:29;height:2" coordorigin="8501,-3770" coordsize="29,2">
              <v:shape style="position:absolute;left:8501;top:-3770;width:29;height:2" coordorigin="8501,-3770" coordsize="29,0" path="m8501,-3770l8530,-3770e" filled="false" stroked="true" strokeweight=".48004pt" strokecolor="#000000">
                <v:path arrowok="t"/>
              </v:shape>
            </v:group>
            <v:group style="position:absolute;left:8501;top:-3751;width:29;height:2" coordorigin="8501,-3751" coordsize="29,2">
              <v:shape style="position:absolute;left:8501;top:-3751;width:29;height:2" coordorigin="8501,-3751" coordsize="29,0" path="m8501,-3751l8530,-3751e" filled="false" stroked="true" strokeweight=".47998pt" strokecolor="#000000">
                <v:path arrowok="t"/>
              </v:shape>
            </v:group>
            <v:group style="position:absolute;left:8530;top:-3770;width:1811;height:2" coordorigin="8530,-3770" coordsize="1811,2">
              <v:shape style="position:absolute;left:8530;top:-3770;width:1811;height:2" coordorigin="8530,-3770" coordsize="1811,0" path="m8530,-3770l10340,-3770e" filled="false" stroked="true" strokeweight=".48004pt" strokecolor="#000000">
                <v:path arrowok="t"/>
              </v:shape>
            </v:group>
            <v:group style="position:absolute;left:8530;top:-3751;width:1811;height:2" coordorigin="8530,-3751" coordsize="1811,2">
              <v:shape style="position:absolute;left:8530;top:-3751;width:1811;height:2" coordorigin="8530,-3751" coordsize="1811,0" path="m8530,-3751l10340,-3751e" filled="false" stroked="true" strokeweight=".47998pt" strokecolor="#000000">
                <v:path arrowok="t"/>
              </v:shape>
              <v:shape style="position:absolute;left:2914;top:-3764;width:5616;height:431" type="#_x0000_t75" stroked="false">
                <v:imagedata r:id="rId101" o:title=""/>
              </v:shape>
            </v:group>
            <v:group style="position:absolute;left:1120;top:-111;width:1814;height:2" coordorigin="1120,-111" coordsize="1814,2">
              <v:shape style="position:absolute;left:1120;top:-111;width:1814;height:2" coordorigin="1120,-111" coordsize="1814,0" path="m1120,-111l2933,-111e" filled="false" stroked="true" strokeweight=".47998pt" strokecolor="#000000">
                <v:path arrowok="t"/>
              </v:shape>
            </v:group>
            <v:group style="position:absolute;left:1120;top:-130;width:1814;height:2" coordorigin="1120,-130" coordsize="1814,2">
              <v:shape style="position:absolute;left:1120;top:-130;width:1814;height:2" coordorigin="1120,-130" coordsize="1814,0" path="m1120,-130l2933,-130e" filled="false" stroked="true" strokeweight=".47998pt" strokecolor="#000000">
                <v:path arrowok="t"/>
              </v:shape>
            </v:group>
            <v:group style="position:absolute;left:2933;top:-130;width:29;height:2" coordorigin="2933,-130" coordsize="29,2">
              <v:shape style="position:absolute;left:2933;top:-130;width:29;height:2" coordorigin="2933,-130" coordsize="29,0" path="m2933,-130l2962,-130e" filled="false" stroked="true" strokeweight=".47998pt" strokecolor="#000000">
                <v:path arrowok="t"/>
              </v:shape>
            </v:group>
            <v:group style="position:absolute;left:2933;top:-111;width:1883;height:2" coordorigin="2933,-111" coordsize="1883,2">
              <v:shape style="position:absolute;left:2933;top:-111;width:1883;height:2" coordorigin="2933,-111" coordsize="1883,0" path="m2933,-111l4816,-111e" filled="false" stroked="true" strokeweight=".47998pt" strokecolor="#000000">
                <v:path arrowok="t"/>
              </v:shape>
            </v:group>
            <v:group style="position:absolute;left:2962;top:-130;width:1854;height:2" coordorigin="2962,-130" coordsize="1854,2">
              <v:shape style="position:absolute;left:2962;top:-130;width:1854;height:2" coordorigin="2962,-130" coordsize="1854,0" path="m2962,-130l4816,-130e" filled="false" stroked="true" strokeweight=".47998pt" strokecolor="#000000">
                <v:path arrowok="t"/>
              </v:shape>
            </v:group>
            <v:group style="position:absolute;left:4816;top:-130;width:29;height:2" coordorigin="4816,-130" coordsize="29,2">
              <v:shape style="position:absolute;left:4816;top:-130;width:29;height:2" coordorigin="4816,-130" coordsize="29,0" path="m4816,-130l4844,-130e" filled="false" stroked="true" strokeweight=".47998pt" strokecolor="#000000">
                <v:path arrowok="t"/>
              </v:shape>
            </v:group>
            <v:group style="position:absolute;left:4816;top:-111;width:1559;height:2" coordorigin="4816,-111" coordsize="1559,2">
              <v:shape style="position:absolute;left:4816;top:-111;width:1559;height:2" coordorigin="4816,-111" coordsize="1559,0" path="m4816,-111l6374,-111e" filled="false" stroked="true" strokeweight=".47998pt" strokecolor="#000000">
                <v:path arrowok="t"/>
              </v:shape>
            </v:group>
            <v:group style="position:absolute;left:4844;top:-130;width:1530;height:2" coordorigin="4844,-130" coordsize="1530,2">
              <v:shape style="position:absolute;left:4844;top:-130;width:1530;height:2" coordorigin="4844,-130" coordsize="1530,0" path="m4844,-130l6374,-130e" filled="false" stroked="true" strokeweight=".47998pt" strokecolor="#000000">
                <v:path arrowok="t"/>
              </v:shape>
            </v:group>
            <v:group style="position:absolute;left:6374;top:-130;width:29;height:2" coordorigin="6374,-130" coordsize="29,2">
              <v:shape style="position:absolute;left:6374;top:-130;width:29;height:2" coordorigin="6374,-130" coordsize="29,0" path="m6374,-130l6403,-130e" filled="false" stroked="true" strokeweight=".47998pt" strokecolor="#000000">
                <v:path arrowok="t"/>
              </v:shape>
            </v:group>
            <v:group style="position:absolute;left:6374;top:-111;width:2127;height:2" coordorigin="6374,-111" coordsize="2127,2">
              <v:shape style="position:absolute;left:6374;top:-111;width:2127;height:2" coordorigin="6374,-111" coordsize="2127,0" path="m6374,-111l8501,-111e" filled="false" stroked="true" strokeweight=".47998pt" strokecolor="#000000">
                <v:path arrowok="t"/>
              </v:shape>
            </v:group>
            <v:group style="position:absolute;left:6403;top:-130;width:2098;height:2" coordorigin="6403,-130" coordsize="2098,2">
              <v:shape style="position:absolute;left:6403;top:-130;width:2098;height:2" coordorigin="6403,-130" coordsize="2098,0" path="m6403,-130l8501,-130e" filled="false" stroked="true" strokeweight=".47998pt" strokecolor="#000000">
                <v:path arrowok="t"/>
              </v:shape>
              <v:shape style="position:absolute;left:1115;top:-3372;width:9248;height:3236" type="#_x0000_t75" stroked="false">
                <v:imagedata r:id="rId102" o:title=""/>
              </v:shape>
            </v:group>
            <v:group style="position:absolute;left:8501;top:-130;width:29;height:2" coordorigin="8501,-130" coordsize="29,2">
              <v:shape style="position:absolute;left:8501;top:-130;width:29;height:2" coordorigin="8501,-130" coordsize="29,0" path="m8501,-130l8530,-130e" filled="false" stroked="true" strokeweight=".47998pt" strokecolor="#000000">
                <v:path arrowok="t"/>
              </v:shape>
            </v:group>
            <v:group style="position:absolute;left:8501;top:-111;width:1847;height:2" coordorigin="8501,-111" coordsize="1847,2">
              <v:shape style="position:absolute;left:8501;top:-111;width:1847;height:2" coordorigin="8501,-111" coordsize="1847,0" path="m8501,-111l10348,-111e" filled="false" stroked="true" strokeweight=".47998pt" strokecolor="#000000">
                <v:path arrowok="t"/>
              </v:shape>
            </v:group>
            <v:group style="position:absolute;left:8530;top:-130;width:1818;height:2" coordorigin="8530,-130" coordsize="1818,2">
              <v:shape style="position:absolute;left:8530;top:-130;width:1818;height:2" coordorigin="8530,-130" coordsize="1818,0" path="m8530,-130l10348,-130e" filled="false" stroked="true" strokeweight=".47998pt" strokecolor="#000000">
                <v:path arrowok="t"/>
              </v:shape>
            </v:group>
            <w10:wrap type="none"/>
          </v:group>
        </w:pict>
      </w:r>
      <w:r>
        <w:rPr/>
        <w:t>2、预付款项金额前五名单位情况</w:t>
      </w:r>
    </w:p>
    <w:p>
      <w:pPr>
        <w:spacing w:line="240" w:lineRule="auto" w:before="9"/>
        <w:rPr>
          <w:rFonts w:ascii="宋体" w:hAnsi="宋体" w:cs="宋体" w:eastAsia="宋体" w:hint="default"/>
          <w:sz w:val="18"/>
          <w:szCs w:val="18"/>
        </w:rPr>
      </w:pPr>
    </w:p>
    <w:tbl>
      <w:tblPr>
        <w:tblW w:w="0" w:type="auto"/>
        <w:jc w:val="left"/>
        <w:tblInd w:w="227" w:type="dxa"/>
        <w:tblLayout w:type="fixed"/>
        <w:tblCellMar>
          <w:top w:w="0" w:type="dxa"/>
          <w:left w:w="0" w:type="dxa"/>
          <w:bottom w:w="0" w:type="dxa"/>
          <w:right w:w="0" w:type="dxa"/>
        </w:tblCellMar>
        <w:tblLook w:val="01E0"/>
      </w:tblPr>
      <w:tblGrid>
        <w:gridCol w:w="2695"/>
        <w:gridCol w:w="1773"/>
        <w:gridCol w:w="1576"/>
        <w:gridCol w:w="1198"/>
        <w:gridCol w:w="1284"/>
      </w:tblGrid>
      <w:tr>
        <w:trPr>
          <w:trHeight w:val="1194"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410" w:lineRule="auto" w:before="44"/>
              <w:ind w:left="35" w:right="395" w:firstLine="1060"/>
              <w:jc w:val="left"/>
              <w:rPr>
                <w:rFonts w:ascii="宋体" w:hAnsi="宋体" w:cs="宋体" w:eastAsia="宋体" w:hint="default"/>
                <w:sz w:val="17"/>
                <w:szCs w:val="17"/>
              </w:rPr>
            </w:pPr>
            <w:r>
              <w:rPr>
                <w:rFonts w:ascii="宋体" w:hAnsi="宋体" w:cs="宋体" w:eastAsia="宋体" w:hint="default"/>
                <w:sz w:val="18"/>
                <w:szCs w:val="18"/>
              </w:rPr>
              <w:t>单位名称 </w:t>
            </w:r>
            <w:r>
              <w:rPr>
                <w:rFonts w:ascii="宋体" w:hAnsi="宋体" w:cs="宋体" w:eastAsia="宋体" w:hint="default"/>
                <w:spacing w:val="-1"/>
                <w:sz w:val="17"/>
                <w:szCs w:val="17"/>
              </w:rPr>
              <w:t>某国际招标代理</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6"/>
                <w:szCs w:val="16"/>
              </w:rPr>
              <w:t>北京</w:t>
            </w:r>
            <w:r>
              <w:rPr>
                <w:rFonts w:ascii="Times New Roman" w:hAnsi="Times New Roman" w:cs="Times New Roman" w:eastAsia="Times New Roman" w:hint="default"/>
                <w:spacing w:val="-1"/>
                <w:sz w:val="16"/>
                <w:szCs w:val="16"/>
              </w:rPr>
              <w:t>)</w:t>
            </w:r>
            <w:r>
              <w:rPr>
                <w:rFonts w:ascii="宋体" w:hAnsi="宋体" w:cs="宋体" w:eastAsia="宋体" w:hint="default"/>
                <w:spacing w:val="-1"/>
                <w:sz w:val="16"/>
                <w:szCs w:val="16"/>
              </w:rPr>
              <w:t>有限公司</w:t>
            </w:r>
            <w:r>
              <w:rPr>
                <w:rFonts w:ascii="宋体" w:hAnsi="宋体" w:cs="宋体" w:eastAsia="宋体" w:hint="default"/>
                <w:spacing w:val="-69"/>
                <w:sz w:val="16"/>
                <w:szCs w:val="16"/>
              </w:rPr>
              <w:t> </w:t>
            </w:r>
            <w:r>
              <w:rPr>
                <w:rFonts w:ascii="宋体" w:hAnsi="宋体" w:cs="宋体" w:eastAsia="宋体" w:hint="default"/>
                <w:spacing w:val="-69"/>
                <w:sz w:val="16"/>
                <w:szCs w:val="16"/>
              </w:rPr>
            </w:r>
            <w:r>
              <w:rPr>
                <w:rFonts w:ascii="宋体" w:hAnsi="宋体" w:cs="宋体" w:eastAsia="宋体" w:hint="default"/>
                <w:sz w:val="17"/>
                <w:szCs w:val="17"/>
              </w:rPr>
              <w:t>重庆某科技有限公司</w:t>
            </w:r>
          </w:p>
        </w:tc>
        <w:tc>
          <w:tcPr>
            <w:tcW w:w="1773" w:type="dxa"/>
            <w:tcBorders>
              <w:top w:val="nil" w:sz="6" w:space="0" w:color="auto"/>
              <w:left w:val="nil" w:sz="6" w:space="0" w:color="auto"/>
              <w:bottom w:val="nil" w:sz="6" w:space="0" w:color="auto"/>
              <w:right w:val="nil" w:sz="6" w:space="0" w:color="auto"/>
            </w:tcBorders>
          </w:tcPr>
          <w:p>
            <w:pPr>
              <w:pStyle w:val="TableParagraph"/>
              <w:spacing w:line="424" w:lineRule="auto" w:before="44"/>
              <w:ind w:left="511" w:right="293" w:hanging="114"/>
              <w:jc w:val="left"/>
              <w:rPr>
                <w:rFonts w:ascii="宋体" w:hAnsi="宋体" w:cs="宋体" w:eastAsia="宋体" w:hint="default"/>
                <w:sz w:val="17"/>
                <w:szCs w:val="17"/>
              </w:rPr>
            </w:pPr>
            <w:r>
              <w:rPr>
                <w:rFonts w:ascii="宋体" w:hAnsi="宋体" w:cs="宋体" w:eastAsia="宋体" w:hint="default"/>
                <w:sz w:val="18"/>
                <w:szCs w:val="18"/>
              </w:rPr>
              <w:t>与本公司关系 </w:t>
            </w:r>
            <w:r>
              <w:rPr>
                <w:rFonts w:ascii="宋体" w:hAnsi="宋体" w:cs="宋体" w:eastAsia="宋体" w:hint="default"/>
                <w:sz w:val="17"/>
                <w:szCs w:val="17"/>
              </w:rPr>
              <w:t>非关联关系</w:t>
            </w:r>
            <w:r>
              <w:rPr>
                <w:rFonts w:ascii="宋体" w:hAnsi="宋体" w:cs="宋体" w:eastAsia="宋体" w:hint="default"/>
                <w:w w:val="100"/>
                <w:sz w:val="17"/>
                <w:szCs w:val="17"/>
              </w:rPr>
              <w:t> </w:t>
            </w:r>
            <w:r>
              <w:rPr>
                <w:rFonts w:ascii="宋体" w:hAnsi="宋体" w:cs="宋体" w:eastAsia="宋体" w:hint="default"/>
                <w:sz w:val="17"/>
                <w:szCs w:val="17"/>
              </w:rPr>
              <w:t>非关联关系</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4"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87" w:right="0"/>
              <w:jc w:val="left"/>
              <w:rPr>
                <w:rFonts w:ascii="宋体" w:hAnsi="宋体" w:cs="宋体" w:eastAsia="宋体" w:hint="default"/>
                <w:sz w:val="17"/>
                <w:szCs w:val="17"/>
              </w:rPr>
            </w:pPr>
            <w:r>
              <w:rPr>
                <w:rFonts w:ascii="宋体"/>
                <w:sz w:val="17"/>
              </w:rPr>
              <w:t>8,026,530.03</w:t>
            </w:r>
          </w:p>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387" w:right="0"/>
              <w:jc w:val="left"/>
              <w:rPr>
                <w:rFonts w:ascii="宋体" w:hAnsi="宋体" w:cs="宋体" w:eastAsia="宋体" w:hint="default"/>
                <w:sz w:val="17"/>
                <w:szCs w:val="17"/>
              </w:rPr>
            </w:pPr>
            <w:r>
              <w:rPr>
                <w:rFonts w:ascii="宋体"/>
                <w:sz w:val="17"/>
              </w:rPr>
              <w:t>2,589,360.00</w:t>
            </w:r>
          </w:p>
        </w:tc>
        <w:tc>
          <w:tcPr>
            <w:tcW w:w="1198" w:type="dxa"/>
            <w:tcBorders>
              <w:top w:val="nil" w:sz="6" w:space="0" w:color="auto"/>
              <w:left w:val="nil" w:sz="6" w:space="0" w:color="auto"/>
              <w:bottom w:val="nil" w:sz="6" w:space="0" w:color="auto"/>
              <w:right w:val="nil" w:sz="6" w:space="0" w:color="auto"/>
            </w:tcBorders>
          </w:tcPr>
          <w:p>
            <w:pPr>
              <w:pStyle w:val="TableParagraph"/>
              <w:spacing w:line="424" w:lineRule="auto" w:before="44"/>
              <w:ind w:left="166" w:right="347" w:firstLine="160"/>
              <w:jc w:val="left"/>
              <w:rPr>
                <w:rFonts w:ascii="宋体" w:hAnsi="宋体" w:cs="宋体" w:eastAsia="宋体" w:hint="default"/>
                <w:sz w:val="17"/>
                <w:szCs w:val="17"/>
              </w:rPr>
            </w:pPr>
            <w:r>
              <w:rPr>
                <w:rFonts w:ascii="宋体" w:hAnsi="宋体" w:cs="宋体" w:eastAsia="宋体" w:hint="default"/>
                <w:sz w:val="18"/>
                <w:szCs w:val="18"/>
              </w:rPr>
              <w:t>时间 </w:t>
            </w:r>
            <w:r>
              <w:rPr>
                <w:rFonts w:ascii="宋体" w:hAnsi="宋体" w:cs="宋体" w:eastAsia="宋体" w:hint="default"/>
                <w:sz w:val="17"/>
                <w:szCs w:val="17"/>
              </w:rPr>
              <w:t>一年以内</w:t>
            </w:r>
            <w:r>
              <w:rPr>
                <w:rFonts w:ascii="宋体" w:hAnsi="宋体" w:cs="宋体" w:eastAsia="宋体" w:hint="default"/>
                <w:w w:val="100"/>
                <w:sz w:val="17"/>
                <w:szCs w:val="17"/>
              </w:rPr>
              <w:t> </w:t>
            </w:r>
            <w:r>
              <w:rPr>
                <w:rFonts w:ascii="宋体" w:hAnsi="宋体" w:cs="宋体" w:eastAsia="宋体" w:hint="default"/>
                <w:sz w:val="17"/>
                <w:szCs w:val="17"/>
              </w:rPr>
              <w:t>一年以内</w:t>
            </w:r>
          </w:p>
        </w:tc>
        <w:tc>
          <w:tcPr>
            <w:tcW w:w="1284" w:type="dxa"/>
            <w:tcBorders>
              <w:top w:val="nil" w:sz="6" w:space="0" w:color="auto"/>
              <w:left w:val="nil" w:sz="6" w:space="0" w:color="auto"/>
              <w:bottom w:val="nil" w:sz="6" w:space="0" w:color="auto"/>
              <w:right w:val="nil" w:sz="6" w:space="0" w:color="auto"/>
            </w:tcBorders>
          </w:tcPr>
          <w:p>
            <w:pPr>
              <w:pStyle w:val="TableParagraph"/>
              <w:spacing w:line="424" w:lineRule="auto" w:before="44"/>
              <w:ind w:left="373" w:right="33" w:hanging="25"/>
              <w:jc w:val="both"/>
              <w:rPr>
                <w:rFonts w:ascii="宋体" w:hAnsi="宋体" w:cs="宋体" w:eastAsia="宋体" w:hint="default"/>
                <w:sz w:val="17"/>
                <w:szCs w:val="17"/>
              </w:rPr>
            </w:pPr>
            <w:r>
              <w:rPr>
                <w:rFonts w:ascii="宋体" w:hAnsi="宋体" w:cs="宋体" w:eastAsia="宋体" w:hint="default"/>
                <w:sz w:val="18"/>
                <w:szCs w:val="18"/>
              </w:rPr>
              <w:t>未结算原因 </w:t>
            </w:r>
            <w:r>
              <w:rPr>
                <w:rFonts w:ascii="宋体" w:hAnsi="宋体" w:cs="宋体" w:eastAsia="宋体" w:hint="default"/>
                <w:sz w:val="17"/>
                <w:szCs w:val="17"/>
              </w:rPr>
              <w:t>交货环节长</w:t>
            </w:r>
            <w:r>
              <w:rPr>
                <w:rFonts w:ascii="宋体" w:hAnsi="宋体" w:cs="宋体" w:eastAsia="宋体" w:hint="default"/>
                <w:w w:val="100"/>
                <w:sz w:val="17"/>
                <w:szCs w:val="17"/>
              </w:rPr>
              <w:t> </w:t>
            </w:r>
            <w:r>
              <w:rPr>
                <w:rFonts w:ascii="宋体" w:hAnsi="宋体" w:cs="宋体" w:eastAsia="宋体" w:hint="default"/>
                <w:sz w:val="17"/>
                <w:szCs w:val="17"/>
              </w:rPr>
              <w:t>交货环节长</w:t>
            </w:r>
          </w:p>
        </w:tc>
      </w:tr>
      <w:tr>
        <w:trPr>
          <w:trHeight w:val="402"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7"/>
                <w:szCs w:val="17"/>
              </w:rPr>
            </w:pPr>
            <w:r>
              <w:rPr>
                <w:rFonts w:ascii="宋体" w:hAnsi="宋体" w:cs="宋体" w:eastAsia="宋体" w:hint="default"/>
                <w:sz w:val="17"/>
                <w:szCs w:val="17"/>
              </w:rPr>
              <w:t>某塑胶模具有限公司</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08"/>
              <w:jc w:val="right"/>
              <w:rPr>
                <w:rFonts w:ascii="宋体" w:hAnsi="宋体" w:cs="宋体" w:eastAsia="宋体" w:hint="default"/>
                <w:sz w:val="17"/>
                <w:szCs w:val="17"/>
              </w:rPr>
            </w:pPr>
            <w:r>
              <w:rPr>
                <w:rFonts w:ascii="宋体" w:hAnsi="宋体" w:cs="宋体" w:eastAsia="宋体" w:hint="default"/>
                <w:spacing w:val="-1"/>
                <w:sz w:val="17"/>
                <w:szCs w:val="17"/>
              </w:rPr>
              <w:t>非关联关系</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64"/>
              <w:jc w:val="right"/>
              <w:rPr>
                <w:rFonts w:ascii="宋体" w:hAnsi="宋体" w:cs="宋体" w:eastAsia="宋体" w:hint="default"/>
                <w:sz w:val="17"/>
                <w:szCs w:val="17"/>
              </w:rPr>
            </w:pPr>
            <w:r>
              <w:rPr>
                <w:rFonts w:ascii="宋体"/>
                <w:spacing w:val="-1"/>
                <w:sz w:val="17"/>
              </w:rPr>
              <w:t>1,624,250.00</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66" w:right="0"/>
              <w:jc w:val="left"/>
              <w:rPr>
                <w:rFonts w:ascii="宋体" w:hAnsi="宋体" w:cs="宋体" w:eastAsia="宋体" w:hint="default"/>
                <w:sz w:val="17"/>
                <w:szCs w:val="17"/>
              </w:rPr>
            </w:pPr>
            <w:r>
              <w:rPr>
                <w:rFonts w:ascii="宋体" w:hAnsi="宋体" w:cs="宋体" w:eastAsia="宋体" w:hint="default"/>
                <w:sz w:val="17"/>
                <w:szCs w:val="17"/>
              </w:rPr>
              <w:t>一年以内</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13" w:right="0"/>
              <w:jc w:val="center"/>
              <w:rPr>
                <w:rFonts w:ascii="宋体" w:hAnsi="宋体" w:cs="宋体" w:eastAsia="宋体" w:hint="default"/>
                <w:sz w:val="17"/>
                <w:szCs w:val="17"/>
              </w:rPr>
            </w:pPr>
            <w:r>
              <w:rPr>
                <w:rFonts w:ascii="宋体" w:hAnsi="宋体" w:cs="宋体" w:eastAsia="宋体" w:hint="default"/>
                <w:sz w:val="17"/>
                <w:szCs w:val="17"/>
              </w:rPr>
              <w:t>交货环节长</w:t>
            </w:r>
          </w:p>
        </w:tc>
      </w:tr>
      <w:tr>
        <w:trPr>
          <w:trHeight w:val="402"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7"/>
                <w:szCs w:val="17"/>
              </w:rPr>
            </w:pPr>
            <w:r>
              <w:rPr>
                <w:rFonts w:ascii="宋体" w:hAnsi="宋体" w:cs="宋体" w:eastAsia="宋体" w:hint="default"/>
                <w:sz w:val="17"/>
                <w:szCs w:val="17"/>
              </w:rPr>
              <w:t>北京某技术有限责任公司</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08"/>
              <w:jc w:val="right"/>
              <w:rPr>
                <w:rFonts w:ascii="宋体" w:hAnsi="宋体" w:cs="宋体" w:eastAsia="宋体" w:hint="default"/>
                <w:sz w:val="17"/>
                <w:szCs w:val="17"/>
              </w:rPr>
            </w:pPr>
            <w:r>
              <w:rPr>
                <w:rFonts w:ascii="宋体" w:hAnsi="宋体" w:cs="宋体" w:eastAsia="宋体" w:hint="default"/>
                <w:spacing w:val="-1"/>
                <w:sz w:val="17"/>
                <w:szCs w:val="17"/>
              </w:rPr>
              <w:t>非关联关系</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64"/>
              <w:jc w:val="right"/>
              <w:rPr>
                <w:rFonts w:ascii="宋体" w:hAnsi="宋体" w:cs="宋体" w:eastAsia="宋体" w:hint="default"/>
                <w:sz w:val="17"/>
                <w:szCs w:val="17"/>
              </w:rPr>
            </w:pPr>
            <w:r>
              <w:rPr>
                <w:rFonts w:ascii="宋体"/>
                <w:spacing w:val="-1"/>
                <w:sz w:val="17"/>
              </w:rPr>
              <w:t>825,000.00</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66" w:right="0"/>
              <w:jc w:val="left"/>
              <w:rPr>
                <w:rFonts w:ascii="宋体" w:hAnsi="宋体" w:cs="宋体" w:eastAsia="宋体" w:hint="default"/>
                <w:sz w:val="17"/>
                <w:szCs w:val="17"/>
              </w:rPr>
            </w:pPr>
            <w:r>
              <w:rPr>
                <w:rFonts w:ascii="宋体" w:hAnsi="宋体" w:cs="宋体" w:eastAsia="宋体" w:hint="default"/>
                <w:sz w:val="17"/>
                <w:szCs w:val="17"/>
              </w:rPr>
              <w:t>一年以内</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14" w:right="0"/>
              <w:jc w:val="center"/>
              <w:rPr>
                <w:rFonts w:ascii="宋体" w:hAnsi="宋体" w:cs="宋体" w:eastAsia="宋体" w:hint="default"/>
                <w:sz w:val="17"/>
                <w:szCs w:val="17"/>
              </w:rPr>
            </w:pPr>
            <w:r>
              <w:rPr>
                <w:rFonts w:ascii="宋体" w:hAnsi="宋体" w:cs="宋体" w:eastAsia="宋体" w:hint="default"/>
                <w:sz w:val="17"/>
                <w:szCs w:val="17"/>
              </w:rPr>
              <w:t>预 付</w:t>
            </w:r>
            <w:r>
              <w:rPr>
                <w:rFonts w:ascii="宋体" w:hAnsi="宋体" w:cs="宋体" w:eastAsia="宋体" w:hint="default"/>
                <w:spacing w:val="1"/>
                <w:sz w:val="17"/>
                <w:szCs w:val="17"/>
              </w:rPr>
              <w:t> </w:t>
            </w:r>
            <w:r>
              <w:rPr>
                <w:rFonts w:ascii="宋体" w:hAnsi="宋体" w:cs="宋体" w:eastAsia="宋体" w:hint="default"/>
                <w:sz w:val="17"/>
                <w:szCs w:val="17"/>
              </w:rPr>
              <w:t>款</w:t>
            </w:r>
          </w:p>
        </w:tc>
      </w:tr>
      <w:tr>
        <w:trPr>
          <w:trHeight w:val="402"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7"/>
                <w:szCs w:val="17"/>
              </w:rPr>
            </w:pPr>
            <w:r>
              <w:rPr>
                <w:rFonts w:ascii="宋体" w:hAnsi="宋体" w:cs="宋体" w:eastAsia="宋体" w:hint="default"/>
                <w:sz w:val="17"/>
                <w:szCs w:val="17"/>
              </w:rPr>
              <w:t>东莞某电子电讯制品有限公司</w:t>
            </w:r>
          </w:p>
        </w:tc>
        <w:tc>
          <w:tcPr>
            <w:tcW w:w="1773"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408"/>
              <w:jc w:val="right"/>
              <w:rPr>
                <w:rFonts w:ascii="宋体" w:hAnsi="宋体" w:cs="宋体" w:eastAsia="宋体" w:hint="default"/>
                <w:sz w:val="17"/>
                <w:szCs w:val="17"/>
              </w:rPr>
            </w:pPr>
            <w:r>
              <w:rPr>
                <w:rFonts w:ascii="宋体" w:hAnsi="宋体" w:cs="宋体" w:eastAsia="宋体" w:hint="default"/>
                <w:spacing w:val="-1"/>
                <w:sz w:val="17"/>
                <w:szCs w:val="17"/>
              </w:rPr>
              <w:t>非关联关系</w:t>
            </w: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64"/>
              <w:jc w:val="right"/>
              <w:rPr>
                <w:rFonts w:ascii="宋体" w:hAnsi="宋体" w:cs="宋体" w:eastAsia="宋体" w:hint="default"/>
                <w:sz w:val="17"/>
                <w:szCs w:val="17"/>
              </w:rPr>
            </w:pPr>
            <w:r>
              <w:rPr>
                <w:rFonts w:ascii="宋体"/>
                <w:spacing w:val="-1"/>
                <w:sz w:val="17"/>
              </w:rPr>
              <w:t>651,360.23</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66" w:right="0"/>
              <w:jc w:val="left"/>
              <w:rPr>
                <w:rFonts w:ascii="宋体" w:hAnsi="宋体" w:cs="宋体" w:eastAsia="宋体" w:hint="default"/>
                <w:sz w:val="17"/>
                <w:szCs w:val="17"/>
              </w:rPr>
            </w:pPr>
            <w:r>
              <w:rPr>
                <w:rFonts w:ascii="宋体" w:hAnsi="宋体" w:cs="宋体" w:eastAsia="宋体" w:hint="default"/>
                <w:sz w:val="17"/>
                <w:szCs w:val="17"/>
              </w:rPr>
              <w:t>一年以内</w:t>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13" w:right="0"/>
              <w:jc w:val="center"/>
              <w:rPr>
                <w:rFonts w:ascii="宋体" w:hAnsi="宋体" w:cs="宋体" w:eastAsia="宋体" w:hint="default"/>
                <w:sz w:val="17"/>
                <w:szCs w:val="17"/>
              </w:rPr>
            </w:pPr>
            <w:r>
              <w:rPr>
                <w:rFonts w:ascii="宋体" w:hAnsi="宋体" w:cs="宋体" w:eastAsia="宋体" w:hint="default"/>
                <w:sz w:val="17"/>
                <w:szCs w:val="17"/>
              </w:rPr>
              <w:t>交货环节长</w:t>
            </w:r>
          </w:p>
        </w:tc>
      </w:tr>
      <w:tr>
        <w:trPr>
          <w:trHeight w:val="386" w:hRule="exact"/>
        </w:trPr>
        <w:tc>
          <w:tcPr>
            <w:tcW w:w="2695"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7"/>
                <w:szCs w:val="17"/>
              </w:rPr>
            </w:pPr>
            <w:r>
              <w:rPr>
                <w:rFonts w:ascii="宋体" w:hAnsi="宋体" w:cs="宋体" w:eastAsia="宋体" w:hint="default"/>
                <w:sz w:val="17"/>
                <w:szCs w:val="17"/>
              </w:rPr>
              <w:t>合计：</w:t>
            </w:r>
          </w:p>
        </w:tc>
        <w:tc>
          <w:tcPr>
            <w:tcW w:w="1773"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64"/>
              <w:jc w:val="right"/>
              <w:rPr>
                <w:rFonts w:ascii="宋体" w:hAnsi="宋体" w:cs="宋体" w:eastAsia="宋体" w:hint="default"/>
                <w:sz w:val="17"/>
                <w:szCs w:val="17"/>
              </w:rPr>
            </w:pPr>
            <w:r>
              <w:rPr>
                <w:rFonts w:ascii="宋体"/>
                <w:b/>
                <w:w w:val="95"/>
                <w:sz w:val="17"/>
              </w:rPr>
              <w:t>13,716,500.26</w:t>
            </w:r>
            <w:r>
              <w:rPr>
                <w:rFonts w:ascii="宋体"/>
                <w:sz w:val="17"/>
              </w:rPr>
            </w:r>
          </w:p>
        </w:tc>
        <w:tc>
          <w:tcPr>
            <w:tcW w:w="1198"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1"/>
          <w:szCs w:val="11"/>
        </w:rPr>
      </w:pPr>
    </w:p>
    <w:p>
      <w:pPr>
        <w:pStyle w:val="BodyText"/>
        <w:spacing w:line="429" w:lineRule="auto" w:before="26"/>
        <w:ind w:left="642" w:right="1362"/>
        <w:jc w:val="left"/>
      </w:pPr>
      <w:r>
        <w:rPr/>
        <w:pict>
          <v:group style="position:absolute;margin-left:55.740005pt;margin-top:-148.48407pt;width:453.45pt;height:143.2pt;mso-position-horizontal-relative:page;mso-position-vertical-relative:paragraph;z-index:-802744" coordorigin="1115,-2970" coordsize="9069,2864">
            <v:group style="position:absolute;left:1134;top:-2965;width:3053;height:2" coordorigin="1134,-2965" coordsize="3053,2">
              <v:shape style="position:absolute;left:1134;top:-2965;width:3053;height:2" coordorigin="1134,-2965" coordsize="3053,0" path="m1134,-2965l4187,-2965e" filled="false" stroked="true" strokeweight=".47998pt" strokecolor="#000000">
                <v:path arrowok="t"/>
              </v:shape>
            </v:group>
            <v:group style="position:absolute;left:1134;top:-2946;width:3053;height:2" coordorigin="1134,-2946" coordsize="3053,2">
              <v:shape style="position:absolute;left:1134;top:-2946;width:3053;height:2" coordorigin="1134,-2946" coordsize="3053,0" path="m1134,-2946l4187,-2946e" filled="false" stroked="true" strokeweight=".48004pt" strokecolor="#000000">
                <v:path arrowok="t"/>
              </v:shape>
              <v:shape style="position:absolute;left:4187;top:-2941;width:10;height:2" type="#_x0000_t75" stroked="false">
                <v:imagedata r:id="rId24" o:title=""/>
              </v:shape>
            </v:group>
            <v:group style="position:absolute;left:4187;top:-2965;width:29;height:2" coordorigin="4187,-2965" coordsize="29,2">
              <v:shape style="position:absolute;left:4187;top:-2965;width:29;height:2" coordorigin="4187,-2965" coordsize="29,0" path="m4187,-2965l4216,-2965e" filled="false" stroked="true" strokeweight=".47998pt" strokecolor="#000000">
                <v:path arrowok="t"/>
              </v:shape>
            </v:group>
            <v:group style="position:absolute;left:4187;top:-2946;width:29;height:2" coordorigin="4187,-2946" coordsize="29,2">
              <v:shape style="position:absolute;left:4187;top:-2946;width:29;height:2" coordorigin="4187,-2946" coordsize="29,0" path="m4187,-2946l4216,-2946e" filled="false" stroked="true" strokeweight=".48004pt" strokecolor="#000000">
                <v:path arrowok="t"/>
              </v:shape>
            </v:group>
            <v:group style="position:absolute;left:4216;top:-2965;width:1268;height:2" coordorigin="4216,-2965" coordsize="1268,2">
              <v:shape style="position:absolute;left:4216;top:-2965;width:1268;height:2" coordorigin="4216,-2965" coordsize="1268,0" path="m4216,-2965l5483,-2965e" filled="false" stroked="true" strokeweight=".47998pt" strokecolor="#000000">
                <v:path arrowok="t"/>
              </v:shape>
            </v:group>
            <v:group style="position:absolute;left:4216;top:-2946;width:1268;height:2" coordorigin="4216,-2946" coordsize="1268,2">
              <v:shape style="position:absolute;left:4216;top:-2946;width:1268;height:2" coordorigin="4216,-2946" coordsize="1268,0" path="m4216,-2946l5483,-2946e" filled="false" stroked="true" strokeweight=".48004pt" strokecolor="#000000">
                <v:path arrowok="t"/>
              </v:shape>
              <v:shape style="position:absolute;left:5483;top:-2941;width:10;height:2" type="#_x0000_t75" stroked="false">
                <v:imagedata r:id="rId24" o:title=""/>
              </v:shape>
            </v:group>
            <v:group style="position:absolute;left:5483;top:-2965;width:29;height:2" coordorigin="5483,-2965" coordsize="29,2">
              <v:shape style="position:absolute;left:5483;top:-2965;width:29;height:2" coordorigin="5483,-2965" coordsize="29,0" path="m5483,-2965l5512,-2965e" filled="false" stroked="true" strokeweight=".47998pt" strokecolor="#000000">
                <v:path arrowok="t"/>
              </v:shape>
            </v:group>
            <v:group style="position:absolute;left:5483;top:-2946;width:29;height:2" coordorigin="5483,-2946" coordsize="29,2">
              <v:shape style="position:absolute;left:5483;top:-2946;width:29;height:2" coordorigin="5483,-2946" coordsize="29,0" path="m5483,-2946l5512,-2946e" filled="false" stroked="true" strokeweight=".48004pt" strokecolor="#000000">
                <v:path arrowok="t"/>
              </v:shape>
            </v:group>
            <v:group style="position:absolute;left:5512;top:-2965;width:1676;height:2" coordorigin="5512,-2965" coordsize="1676,2">
              <v:shape style="position:absolute;left:5512;top:-2965;width:1676;height:2" coordorigin="5512,-2965" coordsize="1676,0" path="m5512,-2965l7187,-2965e" filled="false" stroked="true" strokeweight=".47998pt" strokecolor="#000000">
                <v:path arrowok="t"/>
              </v:shape>
            </v:group>
            <v:group style="position:absolute;left:5512;top:-2946;width:1676;height:2" coordorigin="5512,-2946" coordsize="1676,2">
              <v:shape style="position:absolute;left:5512;top:-2946;width:1676;height:2" coordorigin="5512,-2946" coordsize="1676,0" path="m5512,-2946l7187,-2946e" filled="false" stroked="true" strokeweight=".48004pt" strokecolor="#000000">
                <v:path arrowok="t"/>
              </v:shape>
              <v:shape style="position:absolute;left:7187;top:-2941;width:10;height:2" type="#_x0000_t75" stroked="false">
                <v:imagedata r:id="rId24" o:title=""/>
              </v:shape>
            </v:group>
            <v:group style="position:absolute;left:7187;top:-2965;width:29;height:2" coordorigin="7187,-2965" coordsize="29,2">
              <v:shape style="position:absolute;left:7187;top:-2965;width:29;height:2" coordorigin="7187,-2965" coordsize="29,0" path="m7187,-2965l7216,-2965e" filled="false" stroked="true" strokeweight=".47998pt" strokecolor="#000000">
                <v:path arrowok="t"/>
              </v:shape>
            </v:group>
            <v:group style="position:absolute;left:7187;top:-2946;width:29;height:2" coordorigin="7187,-2946" coordsize="29,2">
              <v:shape style="position:absolute;left:7187;top:-2946;width:29;height:2" coordorigin="7187,-2946" coordsize="29,0" path="m7187,-2946l7216,-2946e" filled="false" stroked="true" strokeweight=".48004pt" strokecolor="#000000">
                <v:path arrowok="t"/>
              </v:shape>
            </v:group>
            <v:group style="position:absolute;left:7216;top:-2965;width:1106;height:2" coordorigin="7216,-2965" coordsize="1106,2">
              <v:shape style="position:absolute;left:7216;top:-2965;width:1106;height:2" coordorigin="7216,-2965" coordsize="1106,0" path="m7216,-2965l8321,-2965e" filled="false" stroked="true" strokeweight=".47998pt" strokecolor="#000000">
                <v:path arrowok="t"/>
              </v:shape>
            </v:group>
            <v:group style="position:absolute;left:7216;top:-2946;width:1106;height:2" coordorigin="7216,-2946" coordsize="1106,2">
              <v:shape style="position:absolute;left:7216;top:-2946;width:1106;height:2" coordorigin="7216,-2946" coordsize="1106,0" path="m7216,-2946l8321,-2946e" filled="false" stroked="true" strokeweight=".48004pt" strokecolor="#000000">
                <v:path arrowok="t"/>
              </v:shape>
              <v:shape style="position:absolute;left:8321;top:-2941;width:10;height:2" type="#_x0000_t75" stroked="false">
                <v:imagedata r:id="rId24" o:title=""/>
              </v:shape>
            </v:group>
            <v:group style="position:absolute;left:8321;top:-2965;width:29;height:2" coordorigin="8321,-2965" coordsize="29,2">
              <v:shape style="position:absolute;left:8321;top:-2965;width:29;height:2" coordorigin="8321,-2965" coordsize="29,0" path="m8321,-2965l8350,-2965e" filled="false" stroked="true" strokeweight=".47998pt" strokecolor="#000000">
                <v:path arrowok="t"/>
              </v:shape>
            </v:group>
            <v:group style="position:absolute;left:8321;top:-2946;width:29;height:2" coordorigin="8321,-2946" coordsize="29,2">
              <v:shape style="position:absolute;left:8321;top:-2946;width:29;height:2" coordorigin="8321,-2946" coordsize="29,0" path="m8321,-2946l8350,-2946e" filled="false" stroked="true" strokeweight=".48004pt" strokecolor="#000000">
                <v:path arrowok="t"/>
              </v:shape>
            </v:group>
            <v:group style="position:absolute;left:8350;top:-2965;width:1811;height:2" coordorigin="8350,-2965" coordsize="1811,2">
              <v:shape style="position:absolute;left:8350;top:-2965;width:1811;height:2" coordorigin="8350,-2965" coordsize="1811,0" path="m8350,-2965l10160,-2965e" filled="false" stroked="true" strokeweight=".47998pt" strokecolor="#000000">
                <v:path arrowok="t"/>
              </v:shape>
            </v:group>
            <v:group style="position:absolute;left:8350;top:-2946;width:1811;height:2" coordorigin="8350,-2946" coordsize="1811,2">
              <v:shape style="position:absolute;left:8350;top:-2946;width:1811;height:2" coordorigin="8350,-2946" coordsize="1811,0" path="m8350,-2946l10160,-2946e" filled="false" stroked="true" strokeweight=".48004pt" strokecolor="#000000">
                <v:path arrowok="t"/>
              </v:shape>
              <v:shape style="position:absolute;left:4168;top:-2959;width:4182;height:430" type="#_x0000_t75" stroked="false">
                <v:imagedata r:id="rId103" o:title=""/>
              </v:shape>
            </v:group>
            <v:group style="position:absolute;left:1120;top:-111;width:3068;height:2" coordorigin="1120,-111" coordsize="3068,2">
              <v:shape style="position:absolute;left:1120;top:-111;width:3068;height:2" coordorigin="1120,-111" coordsize="3068,0" path="m1120,-111l4187,-111e" filled="false" stroked="true" strokeweight=".47998pt" strokecolor="#000000">
                <v:path arrowok="t"/>
              </v:shape>
            </v:group>
            <v:group style="position:absolute;left:1120;top:-130;width:3068;height:2" coordorigin="1120,-130" coordsize="3068,2">
              <v:shape style="position:absolute;left:1120;top:-130;width:3068;height:2" coordorigin="1120,-130" coordsize="3068,0" path="m1120,-130l4187,-130e" filled="false" stroked="true" strokeweight=".47998pt" strokecolor="#000000">
                <v:path arrowok="t"/>
              </v:shape>
            </v:group>
            <v:group style="position:absolute;left:4187;top:-130;width:29;height:2" coordorigin="4187,-130" coordsize="29,2">
              <v:shape style="position:absolute;left:4187;top:-130;width:29;height:2" coordorigin="4187,-130" coordsize="29,0" path="m4187,-130l4216,-130e" filled="false" stroked="true" strokeweight=".47998pt" strokecolor="#000000">
                <v:path arrowok="t"/>
              </v:shape>
            </v:group>
            <v:group style="position:absolute;left:4187;top:-111;width:1296;height:2" coordorigin="4187,-111" coordsize="1296,2">
              <v:shape style="position:absolute;left:4187;top:-111;width:1296;height:2" coordorigin="4187,-111" coordsize="1296,0" path="m4187,-111l5483,-111e" filled="false" stroked="true" strokeweight=".47998pt" strokecolor="#000000">
                <v:path arrowok="t"/>
              </v:shape>
            </v:group>
            <v:group style="position:absolute;left:4216;top:-130;width:1268;height:2" coordorigin="4216,-130" coordsize="1268,2">
              <v:shape style="position:absolute;left:4216;top:-130;width:1268;height:2" coordorigin="4216,-130" coordsize="1268,0" path="m4216,-130l5483,-130e" filled="false" stroked="true" strokeweight=".47998pt" strokecolor="#000000">
                <v:path arrowok="t"/>
              </v:shape>
            </v:group>
            <v:group style="position:absolute;left:5483;top:-130;width:29;height:2" coordorigin="5483,-130" coordsize="29,2">
              <v:shape style="position:absolute;left:5483;top:-130;width:29;height:2" coordorigin="5483,-130" coordsize="29,0" path="m5483,-130l5512,-130e" filled="false" stroked="true" strokeweight=".47998pt" strokecolor="#000000">
                <v:path arrowok="t"/>
              </v:shape>
            </v:group>
            <v:group style="position:absolute;left:5483;top:-111;width:1704;height:2" coordorigin="5483,-111" coordsize="1704,2">
              <v:shape style="position:absolute;left:5483;top:-111;width:1704;height:2" coordorigin="5483,-111" coordsize="1704,0" path="m5483,-111l7187,-111e" filled="false" stroked="true" strokeweight=".47998pt" strokecolor="#000000">
                <v:path arrowok="t"/>
              </v:shape>
            </v:group>
            <v:group style="position:absolute;left:5512;top:-130;width:1676;height:2" coordorigin="5512,-130" coordsize="1676,2">
              <v:shape style="position:absolute;left:5512;top:-130;width:1676;height:2" coordorigin="5512,-130" coordsize="1676,0" path="m5512,-130l7187,-130e" filled="false" stroked="true" strokeweight=".47998pt" strokecolor="#000000">
                <v:path arrowok="t"/>
              </v:shape>
            </v:group>
            <v:group style="position:absolute;left:7187;top:-130;width:29;height:2" coordorigin="7187,-130" coordsize="29,2">
              <v:shape style="position:absolute;left:7187;top:-130;width:29;height:2" coordorigin="7187,-130" coordsize="29,0" path="m7187,-130l7216,-130e" filled="false" stroked="true" strokeweight=".47998pt" strokecolor="#000000">
                <v:path arrowok="t"/>
              </v:shape>
            </v:group>
            <v:group style="position:absolute;left:7187;top:-111;width:1134;height:2" coordorigin="7187,-111" coordsize="1134,2">
              <v:shape style="position:absolute;left:7187;top:-111;width:1134;height:2" coordorigin="7187,-111" coordsize="1134,0" path="m7187,-111l8321,-111e" filled="false" stroked="true" strokeweight=".47998pt" strokecolor="#000000">
                <v:path arrowok="t"/>
              </v:shape>
            </v:group>
            <v:group style="position:absolute;left:7216;top:-130;width:1106;height:2" coordorigin="7216,-130" coordsize="1106,2">
              <v:shape style="position:absolute;left:7216;top:-130;width:1106;height:2" coordorigin="7216,-130" coordsize="1106,0" path="m7216,-130l8321,-130e" filled="false" stroked="true" strokeweight=".47998pt" strokecolor="#000000">
                <v:path arrowok="t"/>
              </v:shape>
              <v:shape style="position:absolute;left:1115;top:-2568;width:9068;height:2432" type="#_x0000_t75" stroked="false">
                <v:imagedata r:id="rId104" o:title=""/>
              </v:shape>
            </v:group>
            <v:group style="position:absolute;left:8321;top:-130;width:29;height:2" coordorigin="8321,-130" coordsize="29,2">
              <v:shape style="position:absolute;left:8321;top:-130;width:29;height:2" coordorigin="8321,-130" coordsize="29,0" path="m8321,-130l8350,-130e" filled="false" stroked="true" strokeweight=".47998pt" strokecolor="#000000">
                <v:path arrowok="t"/>
              </v:shape>
            </v:group>
            <v:group style="position:absolute;left:8321;top:-111;width:1847;height:2" coordorigin="8321,-111" coordsize="1847,2">
              <v:shape style="position:absolute;left:8321;top:-111;width:1847;height:2" coordorigin="8321,-111" coordsize="1847,0" path="m8321,-111l10168,-111e" filled="false" stroked="true" strokeweight=".47998pt" strokecolor="#000000">
                <v:path arrowok="t"/>
              </v:shape>
            </v:group>
            <v:group style="position:absolute;left:8350;top:-130;width:1818;height:2" coordorigin="8350,-130" coordsize="1818,2">
              <v:shape style="position:absolute;left:8350;top:-130;width:1818;height:2" coordorigin="8350,-130" coordsize="1818,0" path="m8350,-130l10168,-130e" filled="false" stroked="true" strokeweight=".47998pt" strokecolor="#000000">
                <v:path arrowok="t"/>
              </v:shape>
            </v:group>
            <w10:wrap type="none"/>
          </v:group>
        </w:pict>
      </w:r>
      <w:r>
        <w:rPr/>
        <w:t>3、本报告期预付款项中持有公司</w:t>
      </w:r>
      <w:r>
        <w:rPr>
          <w:spacing w:val="-60"/>
        </w:rPr>
        <w:t> </w:t>
      </w:r>
      <w:r>
        <w:rPr/>
        <w:t>5%(含</w:t>
      </w:r>
      <w:r>
        <w:rPr>
          <w:spacing w:val="-60"/>
        </w:rPr>
        <w:t> </w:t>
      </w:r>
      <w:r>
        <w:rPr/>
        <w:t>5%)以上表决权股份的股东单位情况</w:t>
      </w:r>
      <w:r>
        <w:rPr/>
        <w:t> 无。</w:t>
      </w:r>
    </w:p>
    <w:p>
      <w:pPr>
        <w:pStyle w:val="Heading3"/>
        <w:tabs>
          <w:tab w:pos="1833" w:val="left" w:leader="none"/>
        </w:tabs>
        <w:spacing w:line="292" w:lineRule="exact" w:before="0"/>
        <w:ind w:right="132"/>
        <w:jc w:val="left"/>
        <w:rPr>
          <w:b w:val="0"/>
          <w:bCs w:val="0"/>
        </w:rPr>
      </w:pPr>
      <w:r>
        <w:rPr>
          <w:w w:val="95"/>
        </w:rPr>
        <w:t>(七)</w:t>
        <w:tab/>
      </w:r>
      <w:r>
        <w:rPr/>
        <w:t>存货</w:t>
      </w:r>
      <w:r>
        <w:rPr>
          <w:b w:val="0"/>
          <w:bCs w:val="0"/>
        </w:rPr>
      </w:r>
    </w:p>
    <w:p>
      <w:pPr>
        <w:spacing w:line="240" w:lineRule="auto" w:before="11"/>
        <w:rPr>
          <w:rFonts w:ascii="宋体" w:hAnsi="宋体" w:cs="宋体" w:eastAsia="宋体" w:hint="default"/>
          <w:b/>
          <w:bCs/>
          <w:sz w:val="24"/>
          <w:szCs w:val="24"/>
        </w:rPr>
      </w:pPr>
    </w:p>
    <w:p>
      <w:pPr>
        <w:pStyle w:val="BodyText"/>
        <w:spacing w:line="240" w:lineRule="auto"/>
        <w:ind w:left="642" w:right="132"/>
        <w:jc w:val="left"/>
      </w:pPr>
      <w:r>
        <w:rPr/>
        <w:pict>
          <v:group style="position:absolute;margin-left:55.739994pt;margin-top:26.075941pt;width:463.5pt;height:203.5pt;mso-position-horizontal-relative:page;mso-position-vertical-relative:paragraph;z-index:-802504" coordorigin="1115,522" coordsize="9270,4070">
            <v:group style="position:absolute;left:1141;top:526;width:1548;height:2" coordorigin="1141,526" coordsize="1548,2">
              <v:shape style="position:absolute;left:1141;top:526;width:1548;height:2" coordorigin="1141,526" coordsize="1548,0" path="m1141,526l2689,526e" filled="false" stroked="true" strokeweight=".47998pt" strokecolor="#000000">
                <v:path arrowok="t"/>
              </v:shape>
            </v:group>
            <v:group style="position:absolute;left:1141;top:546;width:1548;height:2" coordorigin="1141,546" coordsize="1548,2">
              <v:shape style="position:absolute;left:1141;top:546;width:1548;height:2" coordorigin="1141,546" coordsize="1548,0" path="m1141,546l2689,546e" filled="false" stroked="true" strokeweight=".48004pt" strokecolor="#000000">
                <v:path arrowok="t"/>
              </v:shape>
              <v:shape style="position:absolute;left:2689;top:550;width:10;height:2" type="#_x0000_t75" stroked="false">
                <v:imagedata r:id="rId37" o:title=""/>
              </v:shape>
            </v:group>
            <v:group style="position:absolute;left:2689;top:526;width:29;height:2" coordorigin="2689,526" coordsize="29,2">
              <v:shape style="position:absolute;left:2689;top:526;width:29;height:2" coordorigin="2689,526" coordsize="29,0" path="m2689,526l2718,526e" filled="false" stroked="true" strokeweight=".47998pt" strokecolor="#000000">
                <v:path arrowok="t"/>
              </v:shape>
            </v:group>
            <v:group style="position:absolute;left:2689;top:546;width:29;height:2" coordorigin="2689,546" coordsize="29,2">
              <v:shape style="position:absolute;left:2689;top:546;width:29;height:2" coordorigin="2689,546" coordsize="29,0" path="m2689,546l2718,546e" filled="false" stroked="true" strokeweight=".48004pt" strokecolor="#000000">
                <v:path arrowok="t"/>
              </v:shape>
            </v:group>
            <v:group style="position:absolute;left:2718;top:526;width:3743;height:2" coordorigin="2718,526" coordsize="3743,2">
              <v:shape style="position:absolute;left:2718;top:526;width:3743;height:2" coordorigin="2718,526" coordsize="3743,0" path="m2718,526l6461,526e" filled="false" stroked="true" strokeweight=".47998pt" strokecolor="#000000">
                <v:path arrowok="t"/>
              </v:shape>
            </v:group>
            <v:group style="position:absolute;left:2718;top:546;width:3743;height:2" coordorigin="2718,546" coordsize="3743,2">
              <v:shape style="position:absolute;left:2718;top:546;width:3743;height:2" coordorigin="2718,546" coordsize="3743,0" path="m2718,546l6461,546e" filled="false" stroked="true" strokeweight=".48004pt" strokecolor="#000000">
                <v:path arrowok="t"/>
              </v:shape>
              <v:shape style="position:absolute;left:6461;top:550;width:10;height:2" type="#_x0000_t75" stroked="false">
                <v:imagedata r:id="rId37" o:title=""/>
              </v:shape>
            </v:group>
            <v:group style="position:absolute;left:6461;top:526;width:29;height:2" coordorigin="6461,526" coordsize="29,2">
              <v:shape style="position:absolute;left:6461;top:526;width:29;height:2" coordorigin="6461,526" coordsize="29,0" path="m6461,526l6490,526e" filled="false" stroked="true" strokeweight=".47998pt" strokecolor="#000000">
                <v:path arrowok="t"/>
              </v:shape>
            </v:group>
            <v:group style="position:absolute;left:6461;top:546;width:29;height:2" coordorigin="6461,546" coordsize="29,2">
              <v:shape style="position:absolute;left:6461;top:546;width:29;height:2" coordorigin="6461,546" coordsize="29,0" path="m6461,546l6490,546e" filled="false" stroked="true" strokeweight=".48004pt" strokecolor="#000000">
                <v:path arrowok="t"/>
              </v:shape>
            </v:group>
            <v:group style="position:absolute;left:6490;top:526;width:3869;height:2" coordorigin="6490,526" coordsize="3869,2">
              <v:shape style="position:absolute;left:6490;top:526;width:3869;height:2" coordorigin="6490,526" coordsize="3869,0" path="m6490,526l10358,526e" filled="false" stroked="true" strokeweight=".47998pt" strokecolor="#000000">
                <v:path arrowok="t"/>
              </v:shape>
            </v:group>
            <v:group style="position:absolute;left:6490;top:546;width:3869;height:2" coordorigin="6490,546" coordsize="3869,2">
              <v:shape style="position:absolute;left:6490;top:546;width:3869;height:2" coordorigin="6490,546" coordsize="3869,0" path="m6490,546l10358,546e" filled="false" stroked="true" strokeweight=".48004pt" strokecolor="#000000">
                <v:path arrowok="t"/>
              </v:shape>
              <v:shape style="position:absolute;left:2670;top:532;width:3820;height:430" type="#_x0000_t75" stroked="false">
                <v:imagedata r:id="rId105" o:title=""/>
              </v:shape>
              <v:shape style="position:absolute;left:2670;top:924;width:7715;height:440" type="#_x0000_t75" stroked="false">
                <v:imagedata r:id="rId106" o:title=""/>
              </v:shape>
            </v:group>
            <v:group style="position:absolute;left:1120;top:4586;width:1570;height:2" coordorigin="1120,4586" coordsize="1570,2">
              <v:shape style="position:absolute;left:1120;top:4586;width:1570;height:2" coordorigin="1120,4586" coordsize="1570,0" path="m1120,4586l2689,4586e" filled="false" stroked="true" strokeweight=".48001pt" strokecolor="#000000">
                <v:path arrowok="t"/>
              </v:shape>
            </v:group>
            <v:group style="position:absolute;left:1120;top:4567;width:1570;height:2" coordorigin="1120,4567" coordsize="1570,2">
              <v:shape style="position:absolute;left:1120;top:4567;width:1570;height:2" coordorigin="1120,4567" coordsize="1570,0" path="m1120,4567l2689,4567e" filled="false" stroked="true" strokeweight=".48001pt" strokecolor="#000000">
                <v:path arrowok="t"/>
              </v:shape>
            </v:group>
            <v:group style="position:absolute;left:2689;top:4567;width:29;height:2" coordorigin="2689,4567" coordsize="29,2">
              <v:shape style="position:absolute;left:2689;top:4567;width:29;height:2" coordorigin="2689,4567" coordsize="29,0" path="m2689,4567l2718,4567e" filled="false" stroked="true" strokeweight=".48001pt" strokecolor="#000000">
                <v:path arrowok="t"/>
              </v:shape>
            </v:group>
            <v:group style="position:absolute;left:2689;top:4586;width:1540;height:2" coordorigin="2689,4586" coordsize="1540,2">
              <v:shape style="position:absolute;left:2689;top:4586;width:1540;height:2" coordorigin="2689,4586" coordsize="1540,0" path="m2689,4586l4229,4586e" filled="false" stroked="true" strokeweight=".48001pt" strokecolor="#000000">
                <v:path arrowok="t"/>
              </v:shape>
            </v:group>
            <v:group style="position:absolute;left:2718;top:4567;width:1511;height:2" coordorigin="2718,4567" coordsize="1511,2">
              <v:shape style="position:absolute;left:2718;top:4567;width:1511;height:2" coordorigin="2718,4567" coordsize="1511,0" path="m2718,4567l4229,4567e" filled="false" stroked="true" strokeweight=".48001pt" strokecolor="#000000">
                <v:path arrowok="t"/>
              </v:shape>
            </v:group>
            <v:group style="position:absolute;left:4229;top:4567;width:29;height:2" coordorigin="4229,4567" coordsize="29,2">
              <v:shape style="position:absolute;left:4229;top:4567;width:29;height:2" coordorigin="4229,4567" coordsize="29,0" path="m4229,4567l4258,4567e" filled="false" stroked="true" strokeweight=".48001pt" strokecolor="#000000">
                <v:path arrowok="t"/>
              </v:shape>
            </v:group>
            <v:group style="position:absolute;left:4229;top:4586;width:1079;height:2" coordorigin="4229,4586" coordsize="1079,2">
              <v:shape style="position:absolute;left:4229;top:4586;width:1079;height:2" coordorigin="4229,4586" coordsize="1079,0" path="m4229,4586l5308,4586e" filled="false" stroked="true" strokeweight=".48001pt" strokecolor="#000000">
                <v:path arrowok="t"/>
              </v:shape>
            </v:group>
            <v:group style="position:absolute;left:4258;top:4567;width:1050;height:2" coordorigin="4258,4567" coordsize="1050,2">
              <v:shape style="position:absolute;left:4258;top:4567;width:1050;height:2" coordorigin="4258,4567" coordsize="1050,0" path="m4258,4567l5308,4567e" filled="false" stroked="true" strokeweight=".48001pt" strokecolor="#000000">
                <v:path arrowok="t"/>
              </v:shape>
            </v:group>
            <v:group style="position:absolute;left:5308;top:4567;width:29;height:2" coordorigin="5308,4567" coordsize="29,2">
              <v:shape style="position:absolute;left:5308;top:4567;width:29;height:2" coordorigin="5308,4567" coordsize="29,0" path="m5308,4567l5336,4567e" filled="false" stroked="true" strokeweight=".48001pt" strokecolor="#000000">
                <v:path arrowok="t"/>
              </v:shape>
            </v:group>
            <v:group style="position:absolute;left:5308;top:4586;width:1154;height:2" coordorigin="5308,4586" coordsize="1154,2">
              <v:shape style="position:absolute;left:5308;top:4586;width:1154;height:2" coordorigin="5308,4586" coordsize="1154,0" path="m5308,4586l6461,4586e" filled="false" stroked="true" strokeweight=".48001pt" strokecolor="#000000">
                <v:path arrowok="t"/>
              </v:shape>
            </v:group>
            <v:group style="position:absolute;left:5336;top:4567;width:1125;height:2" coordorigin="5336,4567" coordsize="1125,2">
              <v:shape style="position:absolute;left:5336;top:4567;width:1125;height:2" coordorigin="5336,4567" coordsize="1125,0" path="m5336,4567l6461,4567e" filled="false" stroked="true" strokeweight=".48001pt" strokecolor="#000000">
                <v:path arrowok="t"/>
              </v:shape>
            </v:group>
            <v:group style="position:absolute;left:6461;top:4567;width:29;height:2" coordorigin="6461,4567" coordsize="29,2">
              <v:shape style="position:absolute;left:6461;top:4567;width:29;height:2" coordorigin="6461,4567" coordsize="29,0" path="m6461,4567l6490,4567e" filled="false" stroked="true" strokeweight=".48001pt" strokecolor="#000000">
                <v:path arrowok="t"/>
              </v:shape>
            </v:group>
            <v:group style="position:absolute;left:6461;top:4586;width:1276;height:2" coordorigin="6461,4586" coordsize="1276,2">
              <v:shape style="position:absolute;left:6461;top:4586;width:1276;height:2" coordorigin="6461,4586" coordsize="1276,0" path="m6461,4586l7736,4586e" filled="false" stroked="true" strokeweight=".48001pt" strokecolor="#000000">
                <v:path arrowok="t"/>
              </v:shape>
            </v:group>
            <v:group style="position:absolute;left:6490;top:4567;width:1247;height:2" coordorigin="6490,4567" coordsize="1247,2">
              <v:shape style="position:absolute;left:6490;top:4567;width:1247;height:2" coordorigin="6490,4567" coordsize="1247,0" path="m6490,4567l7736,4567e" filled="false" stroked="true" strokeweight=".48001pt" strokecolor="#000000">
                <v:path arrowok="t"/>
              </v:shape>
            </v:group>
            <v:group style="position:absolute;left:7736;top:4567;width:29;height:2" coordorigin="7736,4567" coordsize="29,2">
              <v:shape style="position:absolute;left:7736;top:4567;width:29;height:2" coordorigin="7736,4567" coordsize="29,0" path="m7736,4567l7765,4567e" filled="false" stroked="true" strokeweight=".48001pt" strokecolor="#000000">
                <v:path arrowok="t"/>
              </v:shape>
            </v:group>
            <v:group style="position:absolute;left:7736;top:4586;width:1199;height:2" coordorigin="7736,4586" coordsize="1199,2">
              <v:shape style="position:absolute;left:7736;top:4586;width:1199;height:2" coordorigin="7736,4586" coordsize="1199,0" path="m7736,4586l8935,4586e" filled="false" stroked="true" strokeweight=".48001pt" strokecolor="#000000">
                <v:path arrowok="t"/>
              </v:shape>
            </v:group>
            <v:group style="position:absolute;left:7765;top:4567;width:1170;height:2" coordorigin="7765,4567" coordsize="1170,2">
              <v:shape style="position:absolute;left:7765;top:4567;width:1170;height:2" coordorigin="7765,4567" coordsize="1170,0" path="m7765,4567l8935,4567e" filled="false" stroked="true" strokeweight=".48001pt" strokecolor="#000000">
                <v:path arrowok="t"/>
              </v:shape>
              <v:shape style="position:absolute;left:1115;top:1326;width:9270;height:3236" type="#_x0000_t75" stroked="false">
                <v:imagedata r:id="rId107" o:title=""/>
              </v:shape>
            </v:group>
            <v:group style="position:absolute;left:8935;top:4567;width:29;height:2" coordorigin="8935,4567" coordsize="29,2">
              <v:shape style="position:absolute;left:8935;top:4567;width:29;height:2" coordorigin="8935,4567" coordsize="29,0" path="m8935,4567l8964,4567e" filled="false" stroked="true" strokeweight=".48001pt" strokecolor="#000000">
                <v:path arrowok="t"/>
              </v:shape>
            </v:group>
            <v:group style="position:absolute;left:8935;top:4586;width:1431;height:2" coordorigin="8935,4586" coordsize="1431,2">
              <v:shape style="position:absolute;left:8935;top:4586;width:1431;height:2" coordorigin="8935,4586" coordsize="1431,0" path="m8935,4586l10366,4586e" filled="false" stroked="true" strokeweight=".48001pt" strokecolor="#000000">
                <v:path arrowok="t"/>
              </v:shape>
            </v:group>
            <v:group style="position:absolute;left:8964;top:4567;width:1402;height:2" coordorigin="8964,4567" coordsize="1402,2">
              <v:shape style="position:absolute;left:8964;top:4567;width:1402;height:2" coordorigin="8964,4567" coordsize="1402,0" path="m8964,4567l10366,4567e" filled="false" stroked="true" strokeweight=".48001pt" strokecolor="#000000">
                <v:path arrowok="t"/>
              </v:shape>
              <v:shape style="position:absolute;left:1764;top:672;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项目</w:t>
                      </w:r>
                    </w:p>
                  </w:txbxContent>
                </v:textbox>
                <w10:wrap type="none"/>
              </v:shape>
              <v:shape style="position:absolute;left:4355;top:67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期末数</w:t>
                      </w:r>
                    </w:p>
                  </w:txbxContent>
                </v:textbox>
                <w10:wrap type="none"/>
              </v:shape>
              <v:shape style="position:absolute;left:8190;top:672;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期初数</w:t>
                      </w:r>
                    </w:p>
                  </w:txbxContent>
                </v:textbox>
                <w10:wrap type="none"/>
              </v:shape>
              <v:shape style="position:absolute;left:3163;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4472;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跌价准备</w:t>
                      </w:r>
                    </w:p>
                  </w:txbxContent>
                </v:textbox>
                <w10:wrap type="none"/>
              </v:shape>
              <v:shape style="position:absolute;left:5590;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shape style="position:absolute;left:6803;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8040;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跌价准备</w:t>
                      </w:r>
                    </w:p>
                  </w:txbxContent>
                </v:textbox>
                <w10:wrap type="none"/>
              </v:shape>
              <v:shape style="position:absolute;left:9352;top:1073;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账面价值</w:t>
                      </w:r>
                    </w:p>
                  </w:txbxContent>
                </v:textbox>
                <w10:wrap type="none"/>
              </v:shape>
            </v:group>
            <w10:wrap type="none"/>
          </v:group>
        </w:pict>
      </w:r>
      <w:r>
        <w:rPr/>
        <w:t>1、存货分类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tbl>
      <w:tblPr>
        <w:tblW w:w="0" w:type="auto"/>
        <w:jc w:val="left"/>
        <w:tblInd w:w="227" w:type="dxa"/>
        <w:tblLayout w:type="fixed"/>
        <w:tblCellMar>
          <w:top w:w="0" w:type="dxa"/>
          <w:left w:w="0" w:type="dxa"/>
          <w:bottom w:w="0" w:type="dxa"/>
          <w:right w:w="0" w:type="dxa"/>
        </w:tblCellMar>
        <w:tblLook w:val="01E0"/>
      </w:tblPr>
      <w:tblGrid>
        <w:gridCol w:w="1476"/>
        <w:gridCol w:w="1550"/>
        <w:gridCol w:w="1080"/>
        <w:gridCol w:w="1157"/>
        <w:gridCol w:w="1274"/>
        <w:gridCol w:w="1312"/>
        <w:gridCol w:w="1234"/>
      </w:tblGrid>
      <w:tr>
        <w:trPr>
          <w:trHeight w:val="38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5"/>
                <w:szCs w:val="15"/>
              </w:rPr>
            </w:pPr>
            <w:r>
              <w:rPr>
                <w:rFonts w:ascii="宋体" w:hAnsi="宋体" w:cs="宋体" w:eastAsia="宋体" w:hint="default"/>
                <w:sz w:val="15"/>
                <w:szCs w:val="15"/>
              </w:rPr>
              <w:t>原材料</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5"/>
                <w:szCs w:val="15"/>
              </w:rPr>
            </w:pPr>
            <w:r>
              <w:rPr>
                <w:rFonts w:ascii="宋体"/>
                <w:spacing w:val="-1"/>
                <w:sz w:val="15"/>
              </w:rPr>
              <w:t>42,472,030.13</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87"/>
              <w:ind w:left="73" w:right="0"/>
              <w:jc w:val="center"/>
              <w:rPr>
                <w:rFonts w:ascii="Times New Roman" w:hAnsi="Times New Roman" w:cs="Times New Roman" w:eastAsia="Times New Roman" w:hint="default"/>
                <w:sz w:val="15"/>
                <w:szCs w:val="15"/>
              </w:rPr>
            </w:pPr>
            <w:r>
              <w:rPr>
                <w:rFonts w:ascii="Times New Roman"/>
                <w:sz w:val="15"/>
              </w:rPr>
              <w:t>8,225,127.28</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9"/>
              <w:jc w:val="right"/>
              <w:rPr>
                <w:rFonts w:ascii="Times New Roman" w:hAnsi="Times New Roman" w:cs="Times New Roman" w:eastAsia="Times New Roman" w:hint="default"/>
                <w:sz w:val="15"/>
                <w:szCs w:val="15"/>
              </w:rPr>
            </w:pPr>
            <w:r>
              <w:rPr>
                <w:rFonts w:ascii="Times New Roman"/>
                <w:spacing w:val="-1"/>
                <w:sz w:val="15"/>
              </w:rPr>
              <w:t>34,246,902.85</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1"/>
              <w:jc w:val="right"/>
              <w:rPr>
                <w:rFonts w:ascii="宋体" w:hAnsi="宋体" w:cs="宋体" w:eastAsia="宋体" w:hint="default"/>
                <w:sz w:val="15"/>
                <w:szCs w:val="15"/>
              </w:rPr>
            </w:pPr>
            <w:r>
              <w:rPr>
                <w:rFonts w:ascii="宋体"/>
                <w:spacing w:val="-1"/>
                <w:sz w:val="15"/>
              </w:rPr>
              <w:t>92,737,659.15</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23"/>
              <w:jc w:val="right"/>
              <w:rPr>
                <w:rFonts w:ascii="宋体" w:hAnsi="宋体" w:cs="宋体" w:eastAsia="宋体" w:hint="default"/>
                <w:sz w:val="15"/>
                <w:szCs w:val="15"/>
              </w:rPr>
            </w:pPr>
            <w:r>
              <w:rPr>
                <w:rFonts w:ascii="宋体"/>
                <w:spacing w:val="-1"/>
                <w:sz w:val="15"/>
              </w:rPr>
              <w:t>11,368,996.81</w:t>
            </w:r>
            <w:r>
              <w:rPr>
                <w:rFonts w:ascii="宋体"/>
                <w:sz w:val="15"/>
              </w:rPr>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5"/>
                <w:szCs w:val="15"/>
              </w:rPr>
            </w:pPr>
            <w:r>
              <w:rPr>
                <w:rFonts w:ascii="宋体"/>
                <w:spacing w:val="-1"/>
                <w:sz w:val="15"/>
              </w:rPr>
              <w:t>81,368,662.34</w:t>
            </w:r>
            <w:r>
              <w:rPr>
                <w:rFonts w:ascii="宋体"/>
                <w:sz w:val="15"/>
              </w:rPr>
            </w:r>
          </w:p>
        </w:tc>
      </w:tr>
      <w:tr>
        <w:trPr>
          <w:trHeight w:val="402"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5"/>
                <w:szCs w:val="15"/>
              </w:rPr>
            </w:pPr>
            <w:r>
              <w:rPr>
                <w:rFonts w:ascii="宋体" w:hAnsi="宋体" w:cs="宋体" w:eastAsia="宋体" w:hint="default"/>
                <w:sz w:val="15"/>
                <w:szCs w:val="15"/>
              </w:rPr>
              <w:t>在产品</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pacing w:val="-1"/>
                <w:sz w:val="15"/>
              </w:rPr>
              <w:t>134,976,513.53</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73" w:right="0"/>
              <w:jc w:val="center"/>
              <w:rPr>
                <w:rFonts w:ascii="Times New Roman" w:hAnsi="Times New Roman" w:cs="Times New Roman" w:eastAsia="Times New Roman" w:hint="default"/>
                <w:sz w:val="15"/>
                <w:szCs w:val="15"/>
              </w:rPr>
            </w:pPr>
            <w:r>
              <w:rPr>
                <w:rFonts w:ascii="Times New Roman"/>
                <w:sz w:val="15"/>
              </w:rPr>
              <w:t>5,074,828.85</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10"/>
              <w:jc w:val="right"/>
              <w:rPr>
                <w:rFonts w:ascii="Times New Roman" w:hAnsi="Times New Roman" w:cs="Times New Roman" w:eastAsia="Times New Roman" w:hint="default"/>
                <w:sz w:val="15"/>
                <w:szCs w:val="15"/>
              </w:rPr>
            </w:pPr>
            <w:r>
              <w:rPr>
                <w:rFonts w:ascii="Times New Roman"/>
                <w:spacing w:val="-1"/>
                <w:sz w:val="15"/>
              </w:rPr>
              <w:t>129,901,684.68</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9"/>
              <w:jc w:val="right"/>
              <w:rPr>
                <w:rFonts w:ascii="宋体" w:hAnsi="宋体" w:cs="宋体" w:eastAsia="宋体" w:hint="default"/>
                <w:sz w:val="15"/>
                <w:szCs w:val="15"/>
              </w:rPr>
            </w:pPr>
            <w:r>
              <w:rPr>
                <w:rFonts w:ascii="宋体"/>
                <w:spacing w:val="-1"/>
                <w:sz w:val="15"/>
              </w:rPr>
              <w:t>113,669,553.64</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23"/>
              <w:jc w:val="right"/>
              <w:rPr>
                <w:rFonts w:ascii="Times New Roman" w:hAnsi="Times New Roman" w:cs="Times New Roman" w:eastAsia="Times New Roman" w:hint="default"/>
                <w:sz w:val="15"/>
                <w:szCs w:val="15"/>
              </w:rPr>
            </w:pPr>
            <w:r>
              <w:rPr>
                <w:rFonts w:ascii="Times New Roman"/>
                <w:spacing w:val="-1"/>
                <w:sz w:val="15"/>
              </w:rPr>
              <w:t>5,074,828.85</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Times New Roman" w:hAnsi="Times New Roman" w:cs="Times New Roman" w:eastAsia="Times New Roman" w:hint="default"/>
                <w:sz w:val="15"/>
                <w:szCs w:val="15"/>
              </w:rPr>
            </w:pPr>
            <w:r>
              <w:rPr>
                <w:rFonts w:ascii="Times New Roman"/>
                <w:spacing w:val="-1"/>
                <w:sz w:val="15"/>
              </w:rPr>
              <w:t>108,594,724.79</w:t>
            </w:r>
          </w:p>
        </w:tc>
      </w:tr>
      <w:tr>
        <w:trPr>
          <w:trHeight w:val="402"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5"/>
                <w:szCs w:val="15"/>
              </w:rPr>
            </w:pPr>
            <w:r>
              <w:rPr>
                <w:rFonts w:ascii="宋体" w:hAnsi="宋体" w:cs="宋体" w:eastAsia="宋体" w:hint="default"/>
                <w:sz w:val="15"/>
                <w:szCs w:val="15"/>
              </w:rPr>
              <w:t>库存商品</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pacing w:val="-1"/>
                <w:sz w:val="15"/>
              </w:rPr>
              <w:t>202,459,129.35</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0"/>
              <w:jc w:val="center"/>
              <w:rPr>
                <w:rFonts w:ascii="Times New Roman" w:hAnsi="Times New Roman" w:cs="Times New Roman" w:eastAsia="Times New Roman" w:hint="default"/>
                <w:sz w:val="15"/>
                <w:szCs w:val="15"/>
              </w:rPr>
            </w:pPr>
            <w:r>
              <w:rPr>
                <w:rFonts w:ascii="Times New Roman"/>
                <w:sz w:val="15"/>
              </w:rPr>
              <w:t>17,379,636.08</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10"/>
              <w:jc w:val="right"/>
              <w:rPr>
                <w:rFonts w:ascii="Times New Roman" w:hAnsi="Times New Roman" w:cs="Times New Roman" w:eastAsia="Times New Roman" w:hint="default"/>
                <w:sz w:val="15"/>
                <w:szCs w:val="15"/>
              </w:rPr>
            </w:pPr>
            <w:r>
              <w:rPr>
                <w:rFonts w:ascii="Times New Roman"/>
                <w:spacing w:val="-1"/>
                <w:sz w:val="15"/>
              </w:rPr>
              <w:t>185,079,493.27</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9"/>
              <w:jc w:val="right"/>
              <w:rPr>
                <w:rFonts w:ascii="宋体" w:hAnsi="宋体" w:cs="宋体" w:eastAsia="宋体" w:hint="default"/>
                <w:sz w:val="15"/>
                <w:szCs w:val="15"/>
              </w:rPr>
            </w:pPr>
            <w:r>
              <w:rPr>
                <w:rFonts w:ascii="宋体"/>
                <w:spacing w:val="-1"/>
                <w:sz w:val="15"/>
              </w:rPr>
              <w:t>230,065,573.76</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222"/>
              <w:jc w:val="right"/>
              <w:rPr>
                <w:rFonts w:ascii="Times New Roman" w:hAnsi="Times New Roman" w:cs="Times New Roman" w:eastAsia="Times New Roman" w:hint="default"/>
                <w:sz w:val="15"/>
                <w:szCs w:val="15"/>
              </w:rPr>
            </w:pPr>
            <w:r>
              <w:rPr>
                <w:rFonts w:ascii="Times New Roman"/>
                <w:spacing w:val="-1"/>
                <w:sz w:val="15"/>
              </w:rPr>
              <w:t>15,994,625.95</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33"/>
              <w:jc w:val="right"/>
              <w:rPr>
                <w:rFonts w:ascii="Times New Roman" w:hAnsi="Times New Roman" w:cs="Times New Roman" w:eastAsia="Times New Roman" w:hint="default"/>
                <w:sz w:val="15"/>
                <w:szCs w:val="15"/>
              </w:rPr>
            </w:pPr>
            <w:r>
              <w:rPr>
                <w:rFonts w:ascii="Times New Roman"/>
                <w:spacing w:val="-1"/>
                <w:sz w:val="15"/>
              </w:rPr>
              <w:t>214,070,947.81</w:t>
            </w:r>
          </w:p>
        </w:tc>
      </w:tr>
      <w:tr>
        <w:trPr>
          <w:trHeight w:val="800"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5"/>
                <w:szCs w:val="15"/>
              </w:rPr>
            </w:pPr>
            <w:r>
              <w:rPr>
                <w:rFonts w:ascii="宋体" w:hAnsi="宋体" w:cs="宋体" w:eastAsia="宋体" w:hint="default"/>
                <w:sz w:val="15"/>
                <w:szCs w:val="15"/>
              </w:rPr>
              <w:t>周转材料</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消耗性生物资产</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z w:val="15"/>
              </w:rPr>
              <w:t>659,885.66</w:t>
            </w:r>
          </w:p>
        </w:tc>
        <w:tc>
          <w:tcPr>
            <w:tcW w:w="1080"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10"/>
              <w:jc w:val="right"/>
              <w:rPr>
                <w:rFonts w:ascii="Times New Roman" w:hAnsi="Times New Roman" w:cs="Times New Roman" w:eastAsia="Times New Roman" w:hint="default"/>
                <w:sz w:val="15"/>
                <w:szCs w:val="15"/>
              </w:rPr>
            </w:pPr>
            <w:r>
              <w:rPr>
                <w:rFonts w:ascii="Times New Roman"/>
                <w:spacing w:val="-1"/>
                <w:sz w:val="15"/>
              </w:rPr>
              <w:t>659,885.66</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10"/>
              <w:jc w:val="right"/>
              <w:rPr>
                <w:rFonts w:ascii="宋体" w:hAnsi="宋体" w:cs="宋体" w:eastAsia="宋体" w:hint="default"/>
                <w:sz w:val="15"/>
                <w:szCs w:val="15"/>
              </w:rPr>
            </w:pPr>
            <w:r>
              <w:rPr>
                <w:rFonts w:ascii="宋体"/>
                <w:spacing w:val="-1"/>
                <w:sz w:val="15"/>
              </w:rPr>
              <w:t>6,739.43</w:t>
            </w:r>
          </w:p>
        </w:tc>
        <w:tc>
          <w:tcPr>
            <w:tcW w:w="1312"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15"/>
                <w:szCs w:val="15"/>
              </w:rPr>
            </w:pPr>
            <w:r>
              <w:rPr>
                <w:rFonts w:ascii="宋体"/>
                <w:spacing w:val="-1"/>
                <w:sz w:val="15"/>
              </w:rPr>
              <w:t>6,739.43</w:t>
            </w:r>
          </w:p>
        </w:tc>
      </w:tr>
      <w:tr>
        <w:trPr>
          <w:trHeight w:val="804"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低值易耗品</w:t>
            </w: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15"/>
                <w:szCs w:val="15"/>
              </w:rPr>
            </w:pPr>
            <w:r>
              <w:rPr>
                <w:rFonts w:ascii="宋体" w:hAnsi="宋体" w:cs="宋体" w:eastAsia="宋体" w:hint="default"/>
                <w:sz w:val="15"/>
                <w:szCs w:val="15"/>
              </w:rPr>
              <w:t>自制半成品</w:t>
            </w:r>
          </w:p>
        </w:tc>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宋体" w:hAnsi="宋体" w:cs="宋体" w:eastAsia="宋体" w:hint="default"/>
                <w:sz w:val="15"/>
                <w:szCs w:val="15"/>
              </w:rPr>
            </w:pPr>
            <w:r>
              <w:rPr>
                <w:rFonts w:ascii="宋体"/>
                <w:sz w:val="15"/>
              </w:rPr>
              <w:t>234,174.44</w:t>
            </w:r>
          </w:p>
        </w:tc>
        <w:tc>
          <w:tcPr>
            <w:tcW w:w="1080"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0"/>
              <w:jc w:val="right"/>
              <w:rPr>
                <w:rFonts w:ascii="Times New Roman" w:hAnsi="Times New Roman" w:cs="Times New Roman" w:eastAsia="Times New Roman" w:hint="default"/>
                <w:sz w:val="15"/>
                <w:szCs w:val="15"/>
              </w:rPr>
            </w:pPr>
            <w:r>
              <w:rPr>
                <w:rFonts w:ascii="Times New Roman"/>
                <w:spacing w:val="-1"/>
                <w:sz w:val="15"/>
              </w:rPr>
              <w:t>234,174.44</w:t>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11"/>
              <w:jc w:val="right"/>
              <w:rPr>
                <w:rFonts w:ascii="宋体" w:hAnsi="宋体" w:cs="宋体" w:eastAsia="宋体" w:hint="default"/>
                <w:sz w:val="15"/>
                <w:szCs w:val="15"/>
              </w:rPr>
            </w:pPr>
            <w:r>
              <w:rPr>
                <w:rFonts w:ascii="宋体"/>
                <w:spacing w:val="-1"/>
                <w:sz w:val="15"/>
              </w:rPr>
              <w:t>14,805.17</w:t>
            </w:r>
          </w:p>
        </w:tc>
        <w:tc>
          <w:tcPr>
            <w:tcW w:w="1312"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14,805.17</w:t>
            </w:r>
          </w:p>
        </w:tc>
      </w:tr>
      <w:tr>
        <w:trPr>
          <w:trHeight w:val="376"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外购商品</w:t>
            </w:r>
          </w:p>
        </w:tc>
        <w:tc>
          <w:tcPr>
            <w:tcW w:w="1550"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nil" w:sz="6" w:space="0" w:color="auto"/>
              <w:right w:val="nil" w:sz="6" w:space="0" w:color="auto"/>
            </w:tcBorders>
          </w:tcPr>
          <w:p>
            <w:pPr/>
          </w:p>
        </w:tc>
        <w:tc>
          <w:tcPr>
            <w:tcW w:w="1274" w:type="dxa"/>
            <w:tcBorders>
              <w:top w:val="nil" w:sz="6" w:space="0" w:color="auto"/>
              <w:left w:val="nil" w:sz="6" w:space="0" w:color="auto"/>
              <w:bottom w:val="nil" w:sz="6" w:space="0" w:color="auto"/>
              <w:right w:val="nil" w:sz="6" w:space="0" w:color="auto"/>
            </w:tcBorders>
          </w:tcPr>
          <w:p>
            <w:pPr/>
          </w:p>
        </w:tc>
        <w:tc>
          <w:tcPr>
            <w:tcW w:w="1312"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80" w:right="980"/>
        </w:sectPr>
      </w:pPr>
    </w:p>
    <w:p>
      <w:pPr>
        <w:spacing w:line="240" w:lineRule="auto" w:before="5"/>
        <w:rPr>
          <w:rFonts w:ascii="宋体" w:hAnsi="宋体" w:cs="宋体" w:eastAsia="宋体" w:hint="default"/>
          <w:sz w:val="28"/>
          <w:szCs w:val="28"/>
        </w:rPr>
      </w:pPr>
    </w:p>
    <w:tbl>
      <w:tblPr>
        <w:tblW w:w="0" w:type="auto"/>
        <w:jc w:val="left"/>
        <w:tblInd w:w="227" w:type="dxa"/>
        <w:tblLayout w:type="fixed"/>
        <w:tblCellMar>
          <w:top w:w="0" w:type="dxa"/>
          <w:left w:w="0" w:type="dxa"/>
          <w:bottom w:w="0" w:type="dxa"/>
          <w:right w:w="0" w:type="dxa"/>
        </w:tblCellMar>
        <w:tblLook w:val="01E0"/>
      </w:tblPr>
      <w:tblGrid>
        <w:gridCol w:w="1247"/>
        <w:gridCol w:w="1779"/>
        <w:gridCol w:w="2233"/>
        <w:gridCol w:w="1275"/>
        <w:gridCol w:w="1274"/>
        <w:gridCol w:w="1276"/>
      </w:tblGrid>
      <w:tr>
        <w:trPr>
          <w:trHeight w:val="380"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5"/>
                <w:szCs w:val="15"/>
              </w:rPr>
            </w:pPr>
            <w:r>
              <w:rPr>
                <w:rFonts w:ascii="宋体" w:hAnsi="宋体" w:cs="宋体" w:eastAsia="宋体" w:hint="default"/>
                <w:sz w:val="15"/>
                <w:szCs w:val="15"/>
              </w:rPr>
              <w:t>包装物</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5"/>
                <w:szCs w:val="15"/>
              </w:rPr>
            </w:pPr>
            <w:r>
              <w:rPr>
                <w:rFonts w:ascii="宋体"/>
                <w:spacing w:val="-1"/>
                <w:sz w:val="15"/>
              </w:rPr>
              <w:t>1,865,284.58</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5"/>
              <w:jc w:val="right"/>
              <w:rPr>
                <w:rFonts w:ascii="Times New Roman" w:hAnsi="Times New Roman" w:cs="Times New Roman" w:eastAsia="Times New Roman" w:hint="default"/>
                <w:sz w:val="15"/>
                <w:szCs w:val="15"/>
              </w:rPr>
            </w:pPr>
            <w:r>
              <w:rPr>
                <w:rFonts w:ascii="Times New Roman"/>
                <w:spacing w:val="-1"/>
                <w:sz w:val="15"/>
              </w:rPr>
              <w:t>1,865,284.58</w:t>
            </w:r>
          </w:p>
        </w:tc>
        <w:tc>
          <w:tcPr>
            <w:tcW w:w="3826" w:type="dxa"/>
            <w:gridSpan w:val="3"/>
            <w:tcBorders>
              <w:top w:val="nil" w:sz="6" w:space="0" w:color="auto"/>
              <w:left w:val="nil" w:sz="6" w:space="0" w:color="auto"/>
              <w:bottom w:val="nil" w:sz="6" w:space="0" w:color="auto"/>
              <w:right w:val="nil" w:sz="6" w:space="0" w:color="auto"/>
            </w:tcBorders>
          </w:tcPr>
          <w:p>
            <w:pPr/>
          </w:p>
        </w:tc>
      </w:tr>
      <w:tr>
        <w:trPr>
          <w:trHeight w:val="402"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5"/>
                <w:szCs w:val="15"/>
              </w:rPr>
            </w:pPr>
            <w:r>
              <w:rPr>
                <w:rFonts w:ascii="宋体" w:hAnsi="宋体" w:cs="宋体" w:eastAsia="宋体" w:hint="default"/>
                <w:sz w:val="15"/>
                <w:szCs w:val="15"/>
              </w:rPr>
              <w:t>其他存货</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pacing w:val="-1"/>
                <w:sz w:val="15"/>
              </w:rPr>
              <w:t>9,704,253.29</w:t>
            </w:r>
          </w:p>
        </w:tc>
        <w:tc>
          <w:tcPr>
            <w:tcW w:w="2233" w:type="dxa"/>
            <w:tcBorders>
              <w:top w:val="nil" w:sz="6" w:space="0" w:color="auto"/>
              <w:left w:val="nil" w:sz="6" w:space="0" w:color="auto"/>
              <w:bottom w:val="nil" w:sz="6" w:space="0" w:color="auto"/>
              <w:right w:val="nil" w:sz="6" w:space="0" w:color="auto"/>
            </w:tcBorders>
          </w:tcPr>
          <w:p>
            <w:pPr>
              <w:pStyle w:val="TableParagraph"/>
              <w:spacing w:line="240" w:lineRule="auto" w:before="110"/>
              <w:ind w:right="105"/>
              <w:jc w:val="right"/>
              <w:rPr>
                <w:rFonts w:ascii="Times New Roman" w:hAnsi="Times New Roman" w:cs="Times New Roman" w:eastAsia="Times New Roman" w:hint="default"/>
                <w:sz w:val="15"/>
                <w:szCs w:val="15"/>
              </w:rPr>
            </w:pPr>
            <w:r>
              <w:rPr>
                <w:rFonts w:ascii="Times New Roman"/>
                <w:spacing w:val="-1"/>
                <w:sz w:val="15"/>
              </w:rPr>
              <w:t>9,704,253.29</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spacing w:val="-1"/>
                <w:sz w:val="15"/>
              </w:rPr>
              <w:t>2,190,138.51</w:t>
            </w:r>
          </w:p>
        </w:tc>
        <w:tc>
          <w:tcPr>
            <w:tcW w:w="1274"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15"/>
                <w:szCs w:val="15"/>
              </w:rPr>
            </w:pPr>
            <w:r>
              <w:rPr>
                <w:rFonts w:ascii="宋体"/>
                <w:spacing w:val="-1"/>
                <w:sz w:val="15"/>
              </w:rPr>
              <w:t>2,190,138.51</w:t>
            </w:r>
          </w:p>
        </w:tc>
      </w:tr>
      <w:tr>
        <w:trPr>
          <w:trHeight w:val="383"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1779"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b/>
                <w:w w:val="95"/>
                <w:sz w:val="15"/>
              </w:rPr>
              <w:t>392,371,270.98</w:t>
            </w:r>
            <w:r>
              <w:rPr>
                <w:rFonts w:ascii="宋体"/>
                <w:sz w:val="15"/>
              </w:rPr>
            </w:r>
          </w:p>
        </w:tc>
        <w:tc>
          <w:tcPr>
            <w:tcW w:w="2233" w:type="dxa"/>
            <w:tcBorders>
              <w:top w:val="nil" w:sz="6" w:space="0" w:color="auto"/>
              <w:left w:val="nil" w:sz="6" w:space="0" w:color="auto"/>
              <w:bottom w:val="nil" w:sz="6" w:space="0" w:color="auto"/>
              <w:right w:val="nil" w:sz="6" w:space="0" w:color="auto"/>
            </w:tcBorders>
          </w:tcPr>
          <w:p>
            <w:pPr>
              <w:pStyle w:val="TableParagraph"/>
              <w:tabs>
                <w:tab w:pos="1078" w:val="left" w:leader="none"/>
              </w:tabs>
              <w:spacing w:line="240" w:lineRule="auto" w:before="113"/>
              <w:ind w:right="105"/>
              <w:jc w:val="right"/>
              <w:rPr>
                <w:rFonts w:ascii="Times New Roman" w:hAnsi="Times New Roman" w:cs="Times New Roman" w:eastAsia="Times New Roman" w:hint="default"/>
                <w:sz w:val="15"/>
                <w:szCs w:val="15"/>
              </w:rPr>
            </w:pPr>
            <w:r>
              <w:rPr>
                <w:rFonts w:ascii="Times New Roman"/>
                <w:b/>
                <w:spacing w:val="-1"/>
                <w:sz w:val="15"/>
              </w:rPr>
              <w:t>30,679,592.21</w:t>
              <w:tab/>
              <w:t>361,691,678.77</w:t>
            </w:r>
            <w:r>
              <w:rPr>
                <w:rFonts w:ascii="Times New Roman"/>
                <w:spacing w:val="-1"/>
                <w:sz w:val="15"/>
              </w:rPr>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15"/>
                <w:szCs w:val="15"/>
              </w:rPr>
            </w:pPr>
            <w:r>
              <w:rPr>
                <w:rFonts w:ascii="宋体"/>
                <w:b/>
                <w:w w:val="95"/>
                <w:sz w:val="15"/>
              </w:rPr>
              <w:t>438,684,469.66</w:t>
            </w:r>
            <w:r>
              <w:rPr>
                <w:rFonts w:ascii="宋体"/>
                <w:sz w:val="15"/>
              </w:rPr>
            </w:r>
          </w:p>
        </w:tc>
        <w:tc>
          <w:tcPr>
            <w:tcW w:w="1274" w:type="dxa"/>
            <w:tcBorders>
              <w:top w:val="nil" w:sz="6" w:space="0" w:color="auto"/>
              <w:left w:val="nil" w:sz="6" w:space="0" w:color="auto"/>
              <w:bottom w:val="nil" w:sz="6" w:space="0" w:color="auto"/>
              <w:right w:val="nil" w:sz="6" w:space="0" w:color="auto"/>
            </w:tcBorders>
          </w:tcPr>
          <w:p>
            <w:pPr>
              <w:pStyle w:val="TableParagraph"/>
              <w:spacing w:line="240" w:lineRule="auto" w:before="76"/>
              <w:ind w:left="108" w:right="0"/>
              <w:jc w:val="left"/>
              <w:rPr>
                <w:rFonts w:ascii="宋体" w:hAnsi="宋体" w:cs="宋体" w:eastAsia="宋体" w:hint="default"/>
                <w:sz w:val="15"/>
                <w:szCs w:val="15"/>
              </w:rPr>
            </w:pPr>
            <w:r>
              <w:rPr>
                <w:rFonts w:ascii="宋体"/>
                <w:b/>
                <w:sz w:val="15"/>
              </w:rPr>
              <w:t>32,438,451.61</w:t>
            </w:r>
            <w:r>
              <w:rPr>
                <w:rFonts w:ascii="宋体"/>
                <w:sz w:val="15"/>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15"/>
                <w:szCs w:val="15"/>
              </w:rPr>
            </w:pPr>
            <w:r>
              <w:rPr>
                <w:rFonts w:ascii="宋体"/>
                <w:b/>
                <w:w w:val="95"/>
                <w:sz w:val="15"/>
              </w:rPr>
              <w:t>406,246,018.05</w:t>
            </w:r>
            <w:r>
              <w:rPr>
                <w:rFonts w:ascii="宋体"/>
                <w:sz w:val="15"/>
              </w:rPr>
            </w:r>
          </w:p>
        </w:tc>
      </w:tr>
    </w:tbl>
    <w:p>
      <w:pPr>
        <w:spacing w:line="240" w:lineRule="auto" w:before="4"/>
        <w:rPr>
          <w:rFonts w:ascii="宋体" w:hAnsi="宋体" w:cs="宋体" w:eastAsia="宋体" w:hint="default"/>
          <w:sz w:val="11"/>
          <w:szCs w:val="11"/>
        </w:rPr>
      </w:pPr>
    </w:p>
    <w:p>
      <w:pPr>
        <w:pStyle w:val="BodyText"/>
        <w:spacing w:line="240" w:lineRule="auto" w:before="26"/>
        <w:ind w:left="642" w:right="132"/>
        <w:jc w:val="left"/>
      </w:pPr>
      <w:r>
        <w:rPr/>
        <w:pict>
          <v:group style="position:absolute;margin-left:55.739979pt;margin-top:-68.144135pt;width:463.5pt;height:62.85pt;mso-position-horizontal-relative:page;mso-position-vertical-relative:paragraph;z-index:-801208" coordorigin="1115,-1363" coordsize="9270,1257">
            <v:group style="position:absolute;left:1134;top:-1358;width:1556;height:2" coordorigin="1134,-1358" coordsize="1556,2">
              <v:shape style="position:absolute;left:1134;top:-1358;width:1556;height:2" coordorigin="1134,-1358" coordsize="1556,0" path="m1134,-1358l2689,-1358e" filled="false" stroked="true" strokeweight=".48004pt" strokecolor="#000000">
                <v:path arrowok="t"/>
              </v:shape>
            </v:group>
            <v:group style="position:absolute;left:1134;top:-1339;width:1556;height:2" coordorigin="1134,-1339" coordsize="1556,2">
              <v:shape style="position:absolute;left:1134;top:-1339;width:1556;height:2" coordorigin="1134,-1339" coordsize="1556,0" path="m1134,-1339l2689,-1339e" filled="false" stroked="true" strokeweight=".47998pt" strokecolor="#000000">
                <v:path arrowok="t"/>
              </v:shape>
              <v:shape style="position:absolute;left:2689;top:-1334;width:10;height:2" type="#_x0000_t75" stroked="false">
                <v:imagedata r:id="rId24" o:title=""/>
              </v:shape>
            </v:group>
            <v:group style="position:absolute;left:2689;top:-1358;width:29;height:2" coordorigin="2689,-1358" coordsize="29,2">
              <v:shape style="position:absolute;left:2689;top:-1358;width:29;height:2" coordorigin="2689,-1358" coordsize="29,0" path="m2689,-1358l2718,-1358e" filled="false" stroked="true" strokeweight=".48004pt" strokecolor="#000000">
                <v:path arrowok="t"/>
              </v:shape>
            </v:group>
            <v:group style="position:absolute;left:2689;top:-1339;width:29;height:2" coordorigin="2689,-1339" coordsize="29,2">
              <v:shape style="position:absolute;left:2689;top:-1339;width:29;height:2" coordorigin="2689,-1339" coordsize="29,0" path="m2689,-1339l2718,-1339e" filled="false" stroked="true" strokeweight=".47998pt" strokecolor="#000000">
                <v:path arrowok="t"/>
              </v:shape>
            </v:group>
            <v:group style="position:absolute;left:2718;top:-1358;width:1511;height:2" coordorigin="2718,-1358" coordsize="1511,2">
              <v:shape style="position:absolute;left:2718;top:-1358;width:1511;height:2" coordorigin="2718,-1358" coordsize="1511,0" path="m2718,-1358l4229,-1358e" filled="false" stroked="true" strokeweight=".48004pt" strokecolor="#000000">
                <v:path arrowok="t"/>
              </v:shape>
            </v:group>
            <v:group style="position:absolute;left:2718;top:-1339;width:1511;height:2" coordorigin="2718,-1339" coordsize="1511,2">
              <v:shape style="position:absolute;left:2718;top:-1339;width:1511;height:2" coordorigin="2718,-1339" coordsize="1511,0" path="m2718,-1339l4229,-1339e" filled="false" stroked="true" strokeweight=".47998pt" strokecolor="#000000">
                <v:path arrowok="t"/>
              </v:shape>
              <v:shape style="position:absolute;left:4229;top:-1334;width:10;height:2" type="#_x0000_t75" stroked="false">
                <v:imagedata r:id="rId24" o:title=""/>
              </v:shape>
            </v:group>
            <v:group style="position:absolute;left:4229;top:-1358;width:29;height:2" coordorigin="4229,-1358" coordsize="29,2">
              <v:shape style="position:absolute;left:4229;top:-1358;width:29;height:2" coordorigin="4229,-1358" coordsize="29,0" path="m4229,-1358l4258,-1358e" filled="false" stroked="true" strokeweight=".48004pt" strokecolor="#000000">
                <v:path arrowok="t"/>
              </v:shape>
            </v:group>
            <v:group style="position:absolute;left:4229;top:-1339;width:29;height:2" coordorigin="4229,-1339" coordsize="29,2">
              <v:shape style="position:absolute;left:4229;top:-1339;width:29;height:2" coordorigin="4229,-1339" coordsize="29,0" path="m4229,-1339l4258,-1339e" filled="false" stroked="true" strokeweight=".47998pt" strokecolor="#000000">
                <v:path arrowok="t"/>
              </v:shape>
            </v:group>
            <v:group style="position:absolute;left:4258;top:-1358;width:1050;height:2" coordorigin="4258,-1358" coordsize="1050,2">
              <v:shape style="position:absolute;left:4258;top:-1358;width:1050;height:2" coordorigin="4258,-1358" coordsize="1050,0" path="m4258,-1358l5308,-1358e" filled="false" stroked="true" strokeweight=".48004pt" strokecolor="#000000">
                <v:path arrowok="t"/>
              </v:shape>
            </v:group>
            <v:group style="position:absolute;left:4258;top:-1339;width:1050;height:2" coordorigin="4258,-1339" coordsize="1050,2">
              <v:shape style="position:absolute;left:4258;top:-1339;width:1050;height:2" coordorigin="4258,-1339" coordsize="1050,0" path="m4258,-1339l5308,-1339e" filled="false" stroked="true" strokeweight=".47998pt" strokecolor="#000000">
                <v:path arrowok="t"/>
              </v:shape>
              <v:shape style="position:absolute;left:5308;top:-1334;width:10;height:2" type="#_x0000_t75" stroked="false">
                <v:imagedata r:id="rId24" o:title=""/>
              </v:shape>
            </v:group>
            <v:group style="position:absolute;left:5308;top:-1358;width:29;height:2" coordorigin="5308,-1358" coordsize="29,2">
              <v:shape style="position:absolute;left:5308;top:-1358;width:29;height:2" coordorigin="5308,-1358" coordsize="29,0" path="m5308,-1358l5336,-1358e" filled="false" stroked="true" strokeweight=".48004pt" strokecolor="#000000">
                <v:path arrowok="t"/>
              </v:shape>
            </v:group>
            <v:group style="position:absolute;left:5308;top:-1339;width:29;height:2" coordorigin="5308,-1339" coordsize="29,2">
              <v:shape style="position:absolute;left:5308;top:-1339;width:29;height:2" coordorigin="5308,-1339" coordsize="29,0" path="m5308,-1339l5336,-1339e" filled="false" stroked="true" strokeweight=".47998pt" strokecolor="#000000">
                <v:path arrowok="t"/>
              </v:shape>
            </v:group>
            <v:group style="position:absolute;left:5336;top:-1358;width:1125;height:2" coordorigin="5336,-1358" coordsize="1125,2">
              <v:shape style="position:absolute;left:5336;top:-1358;width:1125;height:2" coordorigin="5336,-1358" coordsize="1125,0" path="m5336,-1358l6461,-1358e" filled="false" stroked="true" strokeweight=".48004pt" strokecolor="#000000">
                <v:path arrowok="t"/>
              </v:shape>
            </v:group>
            <v:group style="position:absolute;left:5336;top:-1339;width:1125;height:2" coordorigin="5336,-1339" coordsize="1125,2">
              <v:shape style="position:absolute;left:5336;top:-1339;width:1125;height:2" coordorigin="5336,-1339" coordsize="1125,0" path="m5336,-1339l6461,-1339e" filled="false" stroked="true" strokeweight=".47998pt" strokecolor="#000000">
                <v:path arrowok="t"/>
              </v:shape>
              <v:shape style="position:absolute;left:6461;top:-1334;width:10;height:2" type="#_x0000_t75" stroked="false">
                <v:imagedata r:id="rId24" o:title=""/>
              </v:shape>
            </v:group>
            <v:group style="position:absolute;left:6461;top:-1358;width:29;height:2" coordorigin="6461,-1358" coordsize="29,2">
              <v:shape style="position:absolute;left:6461;top:-1358;width:29;height:2" coordorigin="6461,-1358" coordsize="29,0" path="m6461,-1358l6490,-1358e" filled="false" stroked="true" strokeweight=".48004pt" strokecolor="#000000">
                <v:path arrowok="t"/>
              </v:shape>
            </v:group>
            <v:group style="position:absolute;left:6461;top:-1339;width:29;height:2" coordorigin="6461,-1339" coordsize="29,2">
              <v:shape style="position:absolute;left:6461;top:-1339;width:29;height:2" coordorigin="6461,-1339" coordsize="29,0" path="m6461,-1339l6490,-1339e" filled="false" stroked="true" strokeweight=".47998pt" strokecolor="#000000">
                <v:path arrowok="t"/>
              </v:shape>
            </v:group>
            <v:group style="position:absolute;left:6490;top:-1358;width:1247;height:2" coordorigin="6490,-1358" coordsize="1247,2">
              <v:shape style="position:absolute;left:6490;top:-1358;width:1247;height:2" coordorigin="6490,-1358" coordsize="1247,0" path="m6490,-1358l7736,-1358e" filled="false" stroked="true" strokeweight=".48004pt" strokecolor="#000000">
                <v:path arrowok="t"/>
              </v:shape>
            </v:group>
            <v:group style="position:absolute;left:6490;top:-1339;width:1247;height:2" coordorigin="6490,-1339" coordsize="1247,2">
              <v:shape style="position:absolute;left:6490;top:-1339;width:1247;height:2" coordorigin="6490,-1339" coordsize="1247,0" path="m6490,-1339l7736,-1339e" filled="false" stroked="true" strokeweight=".47998pt" strokecolor="#000000">
                <v:path arrowok="t"/>
              </v:shape>
              <v:shape style="position:absolute;left:7736;top:-1334;width:10;height:2" type="#_x0000_t75" stroked="false">
                <v:imagedata r:id="rId24" o:title=""/>
              </v:shape>
            </v:group>
            <v:group style="position:absolute;left:7736;top:-1358;width:29;height:2" coordorigin="7736,-1358" coordsize="29,2">
              <v:shape style="position:absolute;left:7736;top:-1358;width:29;height:2" coordorigin="7736,-1358" coordsize="29,0" path="m7736,-1358l7765,-1358e" filled="false" stroked="true" strokeweight=".48004pt" strokecolor="#000000">
                <v:path arrowok="t"/>
              </v:shape>
            </v:group>
            <v:group style="position:absolute;left:7736;top:-1339;width:29;height:2" coordorigin="7736,-1339" coordsize="29,2">
              <v:shape style="position:absolute;left:7736;top:-1339;width:29;height:2" coordorigin="7736,-1339" coordsize="29,0" path="m7736,-1339l7765,-1339e" filled="false" stroked="true" strokeweight=".47998pt" strokecolor="#000000">
                <v:path arrowok="t"/>
              </v:shape>
            </v:group>
            <v:group style="position:absolute;left:7765;top:-1358;width:1170;height:2" coordorigin="7765,-1358" coordsize="1170,2">
              <v:shape style="position:absolute;left:7765;top:-1358;width:1170;height:2" coordorigin="7765,-1358" coordsize="1170,0" path="m7765,-1358l8935,-1358e" filled="false" stroked="true" strokeweight=".48004pt" strokecolor="#000000">
                <v:path arrowok="t"/>
              </v:shape>
            </v:group>
            <v:group style="position:absolute;left:7765;top:-1339;width:1170;height:2" coordorigin="7765,-1339" coordsize="1170,2">
              <v:shape style="position:absolute;left:7765;top:-1339;width:1170;height:2" coordorigin="7765,-1339" coordsize="1170,0" path="m7765,-1339l8935,-1339e" filled="false" stroked="true" strokeweight=".47998pt" strokecolor="#000000">
                <v:path arrowok="t"/>
              </v:shape>
              <v:shape style="position:absolute;left:8935;top:-1334;width:10;height:2" type="#_x0000_t75" stroked="false">
                <v:imagedata r:id="rId24" o:title=""/>
              </v:shape>
            </v:group>
            <v:group style="position:absolute;left:8935;top:-1358;width:29;height:2" coordorigin="8935,-1358" coordsize="29,2">
              <v:shape style="position:absolute;left:8935;top:-1358;width:29;height:2" coordorigin="8935,-1358" coordsize="29,0" path="m8935,-1358l8964,-1358e" filled="false" stroked="true" strokeweight=".48004pt" strokecolor="#000000">
                <v:path arrowok="t"/>
              </v:shape>
            </v:group>
            <v:group style="position:absolute;left:8935;top:-1339;width:29;height:2" coordorigin="8935,-1339" coordsize="29,2">
              <v:shape style="position:absolute;left:8935;top:-1339;width:29;height:2" coordorigin="8935,-1339" coordsize="29,0" path="m8935,-1339l8964,-1339e" filled="false" stroked="true" strokeweight=".47998pt" strokecolor="#000000">
                <v:path arrowok="t"/>
              </v:shape>
            </v:group>
            <v:group style="position:absolute;left:8964;top:-1358;width:1395;height:2" coordorigin="8964,-1358" coordsize="1395,2">
              <v:shape style="position:absolute;left:8964;top:-1358;width:1395;height:2" coordorigin="8964,-1358" coordsize="1395,0" path="m8964,-1358l10358,-1358e" filled="false" stroked="true" strokeweight=".48004pt" strokecolor="#000000">
                <v:path arrowok="t"/>
              </v:shape>
            </v:group>
            <v:group style="position:absolute;left:8964;top:-1339;width:1395;height:2" coordorigin="8964,-1339" coordsize="1395,2">
              <v:shape style="position:absolute;left:8964;top:-1339;width:1395;height:2" coordorigin="8964,-1339" coordsize="1395,0" path="m8964,-1339l10358,-1339e" filled="false" stroked="true" strokeweight=".47998pt" strokecolor="#000000">
                <v:path arrowok="t"/>
              </v:shape>
              <v:shape style="position:absolute;left:2670;top:-1352;width:6294;height:431" type="#_x0000_t75" stroked="false">
                <v:imagedata r:id="rId108" o:title=""/>
              </v:shape>
            </v:group>
            <v:group style="position:absolute;left:1120;top:-111;width:1570;height:2" coordorigin="1120,-111" coordsize="1570,2">
              <v:shape style="position:absolute;left:1120;top:-111;width:1570;height:2" coordorigin="1120,-111" coordsize="1570,0" path="m1120,-111l2689,-111e" filled="false" stroked="true" strokeweight=".47998pt" strokecolor="#000000">
                <v:path arrowok="t"/>
              </v:shape>
            </v:group>
            <v:group style="position:absolute;left:1120;top:-130;width:1570;height:2" coordorigin="1120,-130" coordsize="1570,2">
              <v:shape style="position:absolute;left:1120;top:-130;width:1570;height:2" coordorigin="1120,-130" coordsize="1570,0" path="m1120,-130l2689,-130e" filled="false" stroked="true" strokeweight=".48004pt" strokecolor="#000000">
                <v:path arrowok="t"/>
              </v:shape>
            </v:group>
            <v:group style="position:absolute;left:2689;top:-130;width:29;height:2" coordorigin="2689,-130" coordsize="29,2">
              <v:shape style="position:absolute;left:2689;top:-130;width:29;height:2" coordorigin="2689,-130" coordsize="29,0" path="m2689,-130l2718,-130e" filled="false" stroked="true" strokeweight=".48004pt" strokecolor="#000000">
                <v:path arrowok="t"/>
              </v:shape>
            </v:group>
            <v:group style="position:absolute;left:2689;top:-111;width:1540;height:2" coordorigin="2689,-111" coordsize="1540,2">
              <v:shape style="position:absolute;left:2689;top:-111;width:1540;height:2" coordorigin="2689,-111" coordsize="1540,0" path="m2689,-111l4229,-111e" filled="false" stroked="true" strokeweight=".47998pt" strokecolor="#000000">
                <v:path arrowok="t"/>
              </v:shape>
            </v:group>
            <v:group style="position:absolute;left:2718;top:-130;width:1511;height:2" coordorigin="2718,-130" coordsize="1511,2">
              <v:shape style="position:absolute;left:2718;top:-130;width:1511;height:2" coordorigin="2718,-130" coordsize="1511,0" path="m2718,-130l4229,-130e" filled="false" stroked="true" strokeweight=".48004pt" strokecolor="#000000">
                <v:path arrowok="t"/>
              </v:shape>
            </v:group>
            <v:group style="position:absolute;left:4229;top:-130;width:29;height:2" coordorigin="4229,-130" coordsize="29,2">
              <v:shape style="position:absolute;left:4229;top:-130;width:29;height:2" coordorigin="4229,-130" coordsize="29,0" path="m4229,-130l4258,-130e" filled="false" stroked="true" strokeweight=".48004pt" strokecolor="#000000">
                <v:path arrowok="t"/>
              </v:shape>
            </v:group>
            <v:group style="position:absolute;left:4229;top:-111;width:1079;height:2" coordorigin="4229,-111" coordsize="1079,2">
              <v:shape style="position:absolute;left:4229;top:-111;width:1079;height:2" coordorigin="4229,-111" coordsize="1079,0" path="m4229,-111l5308,-111e" filled="false" stroked="true" strokeweight=".47998pt" strokecolor="#000000">
                <v:path arrowok="t"/>
              </v:shape>
            </v:group>
            <v:group style="position:absolute;left:4258;top:-130;width:1050;height:2" coordorigin="4258,-130" coordsize="1050,2">
              <v:shape style="position:absolute;left:4258;top:-130;width:1050;height:2" coordorigin="4258,-130" coordsize="1050,0" path="m4258,-130l5308,-130e" filled="false" stroked="true" strokeweight=".48004pt" strokecolor="#000000">
                <v:path arrowok="t"/>
              </v:shape>
            </v:group>
            <v:group style="position:absolute;left:5308;top:-130;width:29;height:2" coordorigin="5308,-130" coordsize="29,2">
              <v:shape style="position:absolute;left:5308;top:-130;width:29;height:2" coordorigin="5308,-130" coordsize="29,0" path="m5308,-130l5336,-130e" filled="false" stroked="true" strokeweight=".48004pt" strokecolor="#000000">
                <v:path arrowok="t"/>
              </v:shape>
            </v:group>
            <v:group style="position:absolute;left:5308;top:-111;width:1154;height:2" coordorigin="5308,-111" coordsize="1154,2">
              <v:shape style="position:absolute;left:5308;top:-111;width:1154;height:2" coordorigin="5308,-111" coordsize="1154,0" path="m5308,-111l6461,-111e" filled="false" stroked="true" strokeweight=".47998pt" strokecolor="#000000">
                <v:path arrowok="t"/>
              </v:shape>
            </v:group>
            <v:group style="position:absolute;left:5336;top:-130;width:1125;height:2" coordorigin="5336,-130" coordsize="1125,2">
              <v:shape style="position:absolute;left:5336;top:-130;width:1125;height:2" coordorigin="5336,-130" coordsize="1125,0" path="m5336,-130l6461,-130e" filled="false" stroked="true" strokeweight=".48004pt" strokecolor="#000000">
                <v:path arrowok="t"/>
              </v:shape>
            </v:group>
            <v:group style="position:absolute;left:6461;top:-130;width:29;height:2" coordorigin="6461,-130" coordsize="29,2">
              <v:shape style="position:absolute;left:6461;top:-130;width:29;height:2" coordorigin="6461,-130" coordsize="29,0" path="m6461,-130l6490,-130e" filled="false" stroked="true" strokeweight=".48004pt" strokecolor="#000000">
                <v:path arrowok="t"/>
              </v:shape>
            </v:group>
            <v:group style="position:absolute;left:6461;top:-111;width:1276;height:2" coordorigin="6461,-111" coordsize="1276,2">
              <v:shape style="position:absolute;left:6461;top:-111;width:1276;height:2" coordorigin="6461,-111" coordsize="1276,0" path="m6461,-111l7736,-111e" filled="false" stroked="true" strokeweight=".47998pt" strokecolor="#000000">
                <v:path arrowok="t"/>
              </v:shape>
            </v:group>
            <v:group style="position:absolute;left:6490;top:-130;width:1247;height:2" coordorigin="6490,-130" coordsize="1247,2">
              <v:shape style="position:absolute;left:6490;top:-130;width:1247;height:2" coordorigin="6490,-130" coordsize="1247,0" path="m6490,-130l7736,-130e" filled="false" stroked="true" strokeweight=".48004pt" strokecolor="#000000">
                <v:path arrowok="t"/>
              </v:shape>
            </v:group>
            <v:group style="position:absolute;left:7736;top:-130;width:29;height:2" coordorigin="7736,-130" coordsize="29,2">
              <v:shape style="position:absolute;left:7736;top:-130;width:29;height:2" coordorigin="7736,-130" coordsize="29,0" path="m7736,-130l7765,-130e" filled="false" stroked="true" strokeweight=".48004pt" strokecolor="#000000">
                <v:path arrowok="t"/>
              </v:shape>
            </v:group>
            <v:group style="position:absolute;left:7736;top:-111;width:1199;height:2" coordorigin="7736,-111" coordsize="1199,2">
              <v:shape style="position:absolute;left:7736;top:-111;width:1199;height:2" coordorigin="7736,-111" coordsize="1199,0" path="m7736,-111l8935,-111e" filled="false" stroked="true" strokeweight=".47998pt" strokecolor="#000000">
                <v:path arrowok="t"/>
              </v:shape>
            </v:group>
            <v:group style="position:absolute;left:7765;top:-130;width:1170;height:2" coordorigin="7765,-130" coordsize="1170,2">
              <v:shape style="position:absolute;left:7765;top:-130;width:1170;height:2" coordorigin="7765,-130" coordsize="1170,0" path="m7765,-130l8935,-130e" filled="false" stroked="true" strokeweight=".48004pt" strokecolor="#000000">
                <v:path arrowok="t"/>
              </v:shape>
              <v:shape style="position:absolute;left:1115;top:-960;width:9270;height:824" type="#_x0000_t75" stroked="false">
                <v:imagedata r:id="rId109" o:title=""/>
              </v:shape>
            </v:group>
            <v:group style="position:absolute;left:8935;top:-130;width:29;height:2" coordorigin="8935,-130" coordsize="29,2">
              <v:shape style="position:absolute;left:8935;top:-130;width:29;height:2" coordorigin="8935,-130" coordsize="29,0" path="m8935,-130l8964,-130e" filled="false" stroked="true" strokeweight=".48004pt" strokecolor="#000000">
                <v:path arrowok="t"/>
              </v:shape>
            </v:group>
            <v:group style="position:absolute;left:8935;top:-111;width:1431;height:2" coordorigin="8935,-111" coordsize="1431,2">
              <v:shape style="position:absolute;left:8935;top:-111;width:1431;height:2" coordorigin="8935,-111" coordsize="1431,0" path="m8935,-111l10366,-111e" filled="false" stroked="true" strokeweight=".47998pt" strokecolor="#000000">
                <v:path arrowok="t"/>
              </v:shape>
            </v:group>
            <v:group style="position:absolute;left:8964;top:-130;width:1402;height:2" coordorigin="8964,-130" coordsize="1402,2">
              <v:shape style="position:absolute;left:8964;top:-130;width:1402;height:2" coordorigin="8964,-130" coordsize="1402,0" path="m8964,-130l10366,-130e" filled="false" stroked="true" strokeweight=".48004pt" strokecolor="#000000">
                <v:path arrowok="t"/>
              </v:shape>
            </v:group>
            <w10:wrap type="none"/>
          </v:group>
        </w:pict>
      </w:r>
      <w:r>
        <w:rPr/>
        <w:t>2、存货跌价准备</w:t>
      </w:r>
    </w:p>
    <w:p>
      <w:pPr>
        <w:spacing w:line="240" w:lineRule="auto" w:before="11"/>
        <w:rPr>
          <w:rFonts w:ascii="宋体" w:hAnsi="宋体" w:cs="宋体" w:eastAsia="宋体" w:hint="default"/>
          <w:sz w:val="15"/>
          <w:szCs w:val="15"/>
        </w:rPr>
      </w:pPr>
    </w:p>
    <w:p>
      <w:pPr>
        <w:spacing w:line="5677" w:lineRule="exact"/>
        <w:ind w:left="134" w:right="0" w:firstLine="0"/>
        <w:rPr>
          <w:rFonts w:ascii="宋体" w:hAnsi="宋体" w:cs="宋体" w:eastAsia="宋体" w:hint="default"/>
          <w:sz w:val="20"/>
          <w:szCs w:val="20"/>
        </w:rPr>
      </w:pPr>
      <w:r>
        <w:rPr>
          <w:rFonts w:ascii="宋体" w:hAnsi="宋体" w:cs="宋体" w:eastAsia="宋体" w:hint="default"/>
          <w:position w:val="-113"/>
          <w:sz w:val="20"/>
          <w:szCs w:val="20"/>
        </w:rPr>
        <w:pict>
          <v:group style="width:462.6pt;height:283.9pt;mso-position-horizontal-relative:char;mso-position-vertical-relative:line" coordorigin="0,0" coordsize="9252,5678">
            <v:group style="position:absolute;left:26;top:5;width:1961;height:2" coordorigin="26,5" coordsize="1961,2">
              <v:shape style="position:absolute;left:26;top:5;width:1961;height:2" coordorigin="26,5" coordsize="1961,0" path="m26,5l1987,5e" filled="false" stroked="true" strokeweight=".47998pt" strokecolor="#000000">
                <v:path arrowok="t"/>
              </v:shape>
            </v:group>
            <v:group style="position:absolute;left:26;top:24;width:1961;height:2" coordorigin="26,24" coordsize="1961,2">
              <v:shape style="position:absolute;left:26;top:24;width:1961;height:2" coordorigin="26,24" coordsize="1961,0" path="m26,24l1987,24e" filled="false" stroked="true" strokeweight=".48004pt" strokecolor="#000000">
                <v:path arrowok="t"/>
              </v:shape>
              <v:shape style="position:absolute;left:1987;top:29;width:10;height:2" type="#_x0000_t75" stroked="false">
                <v:imagedata r:id="rId37" o:title=""/>
              </v:shape>
            </v:group>
            <v:group style="position:absolute;left:1987;top:5;width:29;height:2" coordorigin="1987,5" coordsize="29,2">
              <v:shape style="position:absolute;left:1987;top:5;width:29;height:2" coordorigin="1987,5" coordsize="29,0" path="m1987,5l2016,5e" filled="false" stroked="true" strokeweight=".47998pt" strokecolor="#000000">
                <v:path arrowok="t"/>
              </v:shape>
            </v:group>
            <v:group style="position:absolute;left:1987;top:24;width:29;height:2" coordorigin="1987,24" coordsize="29,2">
              <v:shape style="position:absolute;left:1987;top:24;width:29;height:2" coordorigin="1987,24" coordsize="29,0" path="m1987,24l2016,24e" filled="false" stroked="true" strokeweight=".48004pt" strokecolor="#000000">
                <v:path arrowok="t"/>
              </v:shape>
            </v:group>
            <v:group style="position:absolute;left:2016;top:5;width:1401;height:2" coordorigin="2016,5" coordsize="1401,2">
              <v:shape style="position:absolute;left:2016;top:5;width:1401;height:2" coordorigin="2016,5" coordsize="1401,0" path="m2016,5l3416,5e" filled="false" stroked="true" strokeweight=".47998pt" strokecolor="#000000">
                <v:path arrowok="t"/>
              </v:shape>
            </v:group>
            <v:group style="position:absolute;left:2016;top:24;width:1401;height:2" coordorigin="2016,24" coordsize="1401,2">
              <v:shape style="position:absolute;left:2016;top:24;width:1401;height:2" coordorigin="2016,24" coordsize="1401,0" path="m2016,24l3416,24e" filled="false" stroked="true" strokeweight=".48004pt" strokecolor="#000000">
                <v:path arrowok="t"/>
              </v:shape>
              <v:shape style="position:absolute;left:3416;top:29;width:10;height:2" type="#_x0000_t75" stroked="false">
                <v:imagedata r:id="rId37" o:title=""/>
              </v:shape>
            </v:group>
            <v:group style="position:absolute;left:3416;top:5;width:29;height:2" coordorigin="3416,5" coordsize="29,2">
              <v:shape style="position:absolute;left:3416;top:5;width:29;height:2" coordorigin="3416,5" coordsize="29,0" path="m3416,5l3445,5e" filled="false" stroked="true" strokeweight=".47998pt" strokecolor="#000000">
                <v:path arrowok="t"/>
              </v:shape>
            </v:group>
            <v:group style="position:absolute;left:3416;top:24;width:29;height:2" coordorigin="3416,24" coordsize="29,2">
              <v:shape style="position:absolute;left:3416;top:24;width:29;height:2" coordorigin="3416,24" coordsize="29,0" path="m3416,24l3445,24e" filled="false" stroked="true" strokeweight=".48004pt" strokecolor="#000000">
                <v:path arrowok="t"/>
              </v:shape>
            </v:group>
            <v:group style="position:absolute;left:3445;top:5;width:1247;height:2" coordorigin="3445,5" coordsize="1247,2">
              <v:shape style="position:absolute;left:3445;top:5;width:1247;height:2" coordorigin="3445,5" coordsize="1247,0" path="m3445,5l4692,5e" filled="false" stroked="true" strokeweight=".47998pt" strokecolor="#000000">
                <v:path arrowok="t"/>
              </v:shape>
            </v:group>
            <v:group style="position:absolute;left:3445;top:24;width:1247;height:2" coordorigin="3445,24" coordsize="1247,2">
              <v:shape style="position:absolute;left:3445;top:24;width:1247;height:2" coordorigin="3445,24" coordsize="1247,0" path="m3445,24l4692,24e" filled="false" stroked="true" strokeweight=".48004pt" strokecolor="#000000">
                <v:path arrowok="t"/>
              </v:shape>
              <v:shape style="position:absolute;left:4692;top:29;width:10;height:2" type="#_x0000_t75" stroked="false">
                <v:imagedata r:id="rId37" o:title=""/>
              </v:shape>
            </v:group>
            <v:group style="position:absolute;left:4692;top:5;width:29;height:2" coordorigin="4692,5" coordsize="29,2">
              <v:shape style="position:absolute;left:4692;top:5;width:29;height:2" coordorigin="4692,5" coordsize="29,0" path="m4692,5l4721,5e" filled="false" stroked="true" strokeweight=".47998pt" strokecolor="#000000">
                <v:path arrowok="t"/>
              </v:shape>
            </v:group>
            <v:group style="position:absolute;left:4692;top:24;width:29;height:2" coordorigin="4692,24" coordsize="29,2">
              <v:shape style="position:absolute;left:4692;top:24;width:29;height:2" coordorigin="4692,24" coordsize="29,0" path="m4692,24l4721,24e" filled="false" stroked="true" strokeweight=".48004pt" strokecolor="#000000">
                <v:path arrowok="t"/>
              </v:shape>
            </v:group>
            <v:group style="position:absolute;left:4721;top:5;width:3092;height:2" coordorigin="4721,5" coordsize="3092,2">
              <v:shape style="position:absolute;left:4721;top:5;width:3092;height:2" coordorigin="4721,5" coordsize="3092,0" path="m4721,5l7812,5e" filled="false" stroked="true" strokeweight=".47998pt" strokecolor="#000000">
                <v:path arrowok="t"/>
              </v:shape>
            </v:group>
            <v:group style="position:absolute;left:4721;top:24;width:3092;height:2" coordorigin="4721,24" coordsize="3092,2">
              <v:shape style="position:absolute;left:4721;top:24;width:3092;height:2" coordorigin="4721,24" coordsize="3092,0" path="m4721,24l7812,24e" filled="false" stroked="true" strokeweight=".48004pt" strokecolor="#000000">
                <v:path arrowok="t"/>
              </v:shape>
              <v:shape style="position:absolute;left:7812;top:29;width:10;height:2" type="#_x0000_t75" stroked="false">
                <v:imagedata r:id="rId37" o:title=""/>
              </v:shape>
            </v:group>
            <v:group style="position:absolute;left:7812;top:5;width:29;height:2" coordorigin="7812,5" coordsize="29,2">
              <v:shape style="position:absolute;left:7812;top:5;width:29;height:2" coordorigin="7812,5" coordsize="29,0" path="m7812,5l7841,5e" filled="false" stroked="true" strokeweight=".47998pt" strokecolor="#000000">
                <v:path arrowok="t"/>
              </v:shape>
            </v:group>
            <v:group style="position:absolute;left:7812;top:24;width:29;height:2" coordorigin="7812,24" coordsize="29,2">
              <v:shape style="position:absolute;left:7812;top:24;width:29;height:2" coordorigin="7812,24" coordsize="29,0" path="m7812,24l7841,24e" filled="false" stroked="true" strokeweight=".48004pt" strokecolor="#000000">
                <v:path arrowok="t"/>
              </v:shape>
            </v:group>
            <v:group style="position:absolute;left:7841;top:5;width:1385;height:2" coordorigin="7841,5" coordsize="1385,2">
              <v:shape style="position:absolute;left:7841;top:5;width:1385;height:2" coordorigin="7841,5" coordsize="1385,0" path="m7841,5l9226,5e" filled="false" stroked="true" strokeweight=".47998pt" strokecolor="#000000">
                <v:path arrowok="t"/>
              </v:shape>
            </v:group>
            <v:group style="position:absolute;left:7841;top:24;width:1385;height:2" coordorigin="7841,24" coordsize="1385,2">
              <v:shape style="position:absolute;left:7841;top:24;width:1385;height:2" coordorigin="7841,24" coordsize="1385,0" path="m7841,24l9226,24e" filled="false" stroked="true" strokeweight=".48004pt" strokecolor="#000000">
                <v:path arrowok="t"/>
              </v:shape>
              <v:shape style="position:absolute;left:1968;top:11;width:5873;height:832" type="#_x0000_t75" stroked="false">
                <v:imagedata r:id="rId110" o:title=""/>
              </v:shape>
            </v:group>
            <v:group style="position:absolute;left:5;top:5672;width:1983;height:2" coordorigin="5,5672" coordsize="1983,2">
              <v:shape style="position:absolute;left:5;top:5672;width:1983;height:2" coordorigin="5,5672" coordsize="1983,0" path="m5,5672l1987,5672e" filled="false" stroked="true" strokeweight=".47998pt" strokecolor="#000000">
                <v:path arrowok="t"/>
              </v:shape>
            </v:group>
            <v:group style="position:absolute;left:5;top:5653;width:1983;height:2" coordorigin="5,5653" coordsize="1983,2">
              <v:shape style="position:absolute;left:5;top:5653;width:1983;height:2" coordorigin="5,5653" coordsize="1983,0" path="m5,5653l1987,5653e" filled="false" stroked="true" strokeweight=".48001pt" strokecolor="#000000">
                <v:path arrowok="t"/>
              </v:shape>
            </v:group>
            <v:group style="position:absolute;left:1987;top:5653;width:29;height:2" coordorigin="1987,5653" coordsize="29,2">
              <v:shape style="position:absolute;left:1987;top:5653;width:29;height:2" coordorigin="1987,5653" coordsize="29,0" path="m1987,5653l2016,5653e" filled="false" stroked="true" strokeweight=".48001pt" strokecolor="#000000">
                <v:path arrowok="t"/>
              </v:shape>
            </v:group>
            <v:group style="position:absolute;left:1987;top:5672;width:1430;height:2" coordorigin="1987,5672" coordsize="1430,2">
              <v:shape style="position:absolute;left:1987;top:5672;width:1430;height:2" coordorigin="1987,5672" coordsize="1430,0" path="m1987,5672l3416,5672e" filled="false" stroked="true" strokeweight=".47998pt" strokecolor="#000000">
                <v:path arrowok="t"/>
              </v:shape>
            </v:group>
            <v:group style="position:absolute;left:2016;top:5653;width:1401;height:2" coordorigin="2016,5653" coordsize="1401,2">
              <v:shape style="position:absolute;left:2016;top:5653;width:1401;height:2" coordorigin="2016,5653" coordsize="1401,0" path="m2016,5653l3416,5653e" filled="false" stroked="true" strokeweight=".48001pt" strokecolor="#000000">
                <v:path arrowok="t"/>
              </v:shape>
            </v:group>
            <v:group style="position:absolute;left:3416;top:5653;width:29;height:2" coordorigin="3416,5653" coordsize="29,2">
              <v:shape style="position:absolute;left:3416;top:5653;width:29;height:2" coordorigin="3416,5653" coordsize="29,0" path="m3416,5653l3445,5653e" filled="false" stroked="true" strokeweight=".48001pt" strokecolor="#000000">
                <v:path arrowok="t"/>
              </v:shape>
            </v:group>
            <v:group style="position:absolute;left:3416;top:5672;width:1276;height:2" coordorigin="3416,5672" coordsize="1276,2">
              <v:shape style="position:absolute;left:3416;top:5672;width:1276;height:2" coordorigin="3416,5672" coordsize="1276,0" path="m3416,5672l4692,5672e" filled="false" stroked="true" strokeweight=".47998pt" strokecolor="#000000">
                <v:path arrowok="t"/>
              </v:shape>
            </v:group>
            <v:group style="position:absolute;left:3445;top:5653;width:1247;height:2" coordorigin="3445,5653" coordsize="1247,2">
              <v:shape style="position:absolute;left:3445;top:5653;width:1247;height:2" coordorigin="3445,5653" coordsize="1247,0" path="m3445,5653l4692,5653e" filled="false" stroked="true" strokeweight=".48001pt" strokecolor="#000000">
                <v:path arrowok="t"/>
              </v:shape>
            </v:group>
            <v:group style="position:absolute;left:4692;top:5653;width:29;height:2" coordorigin="4692,5653" coordsize="29,2">
              <v:shape style="position:absolute;left:4692;top:5653;width:29;height:2" coordorigin="4692,5653" coordsize="29,0" path="m4692,5653l4721,5653e" filled="false" stroked="true" strokeweight=".48001pt" strokecolor="#000000">
                <v:path arrowok="t"/>
              </v:shape>
            </v:group>
            <v:group style="position:absolute;left:4692;top:5672;width:1277;height:2" coordorigin="4692,5672" coordsize="1277,2">
              <v:shape style="position:absolute;left:4692;top:5672;width:1277;height:2" coordorigin="4692,5672" coordsize="1277,0" path="m4692,5672l5969,5672e" filled="false" stroked="true" strokeweight=".47998pt" strokecolor="#000000">
                <v:path arrowok="t"/>
              </v:shape>
            </v:group>
            <v:group style="position:absolute;left:4721;top:5653;width:1248;height:2" coordorigin="4721,5653" coordsize="1248,2">
              <v:shape style="position:absolute;left:4721;top:5653;width:1248;height:2" coordorigin="4721,5653" coordsize="1248,0" path="m4721,5653l5969,5653e" filled="false" stroked="true" strokeweight=".48001pt" strokecolor="#000000">
                <v:path arrowok="t"/>
              </v:shape>
            </v:group>
            <v:group style="position:absolute;left:5969;top:5653;width:29;height:2" coordorigin="5969,5653" coordsize="29,2">
              <v:shape style="position:absolute;left:5969;top:5653;width:29;height:2" coordorigin="5969,5653" coordsize="29,0" path="m5969,5653l5998,5653e" filled="false" stroked="true" strokeweight=".48001pt" strokecolor="#000000">
                <v:path arrowok="t"/>
              </v:shape>
            </v:group>
            <v:group style="position:absolute;left:5969;top:5672;width:1844;height:2" coordorigin="5969,5672" coordsize="1844,2">
              <v:shape style="position:absolute;left:5969;top:5672;width:1844;height:2" coordorigin="5969,5672" coordsize="1844,0" path="m5969,5672l7812,5672e" filled="false" stroked="true" strokeweight=".47998pt" strokecolor="#000000">
                <v:path arrowok="t"/>
              </v:shape>
            </v:group>
            <v:group style="position:absolute;left:5998;top:5653;width:1815;height:2" coordorigin="5998,5653" coordsize="1815,2">
              <v:shape style="position:absolute;left:5998;top:5653;width:1815;height:2" coordorigin="5998,5653" coordsize="1815,0" path="m5998,5653l7812,5653e" filled="false" stroked="true" strokeweight=".48001pt" strokecolor="#000000">
                <v:path arrowok="t"/>
              </v:shape>
              <v:shape style="position:absolute;left:0;top:804;width:9252;height:4844" type="#_x0000_t75" stroked="false">
                <v:imagedata r:id="rId111" o:title=""/>
              </v:shape>
            </v:group>
            <v:group style="position:absolute;left:7812;top:5653;width:29;height:2" coordorigin="7812,5653" coordsize="29,2">
              <v:shape style="position:absolute;left:7812;top:5653;width:29;height:2" coordorigin="7812,5653" coordsize="29,0" path="m7812,5653l7841,5653e" filled="false" stroked="true" strokeweight=".48001pt" strokecolor="#000000">
                <v:path arrowok="t"/>
              </v:shape>
            </v:group>
            <v:group style="position:absolute;left:7812;top:5672;width:1421;height:2" coordorigin="7812,5672" coordsize="1421,2">
              <v:shape style="position:absolute;left:7812;top:5672;width:1421;height:2" coordorigin="7812,5672" coordsize="1421,0" path="m7812,5672l9233,5672e" filled="false" stroked="true" strokeweight=".47998pt" strokecolor="#000000">
                <v:path arrowok="t"/>
              </v:shape>
            </v:group>
            <v:group style="position:absolute;left:7841;top:5653;width:1392;height:2" coordorigin="7841,5653" coordsize="1392,2">
              <v:shape style="position:absolute;left:7841;top:5653;width:1392;height:2" coordorigin="7841,5653" coordsize="1392,0" path="m7841,5653l9233,5653e" filled="false" stroked="true" strokeweight=".48001pt" strokecolor="#000000">
                <v:path arrowok="t"/>
              </v:shape>
              <v:shape style="position:absolute;left:5896;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646;top:32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存货种类</w:t>
                      </w:r>
                    </w:p>
                  </w:txbxContent>
                </v:textbox>
                <w10:wrap type="none"/>
              </v:shape>
              <v:shape style="position:absolute;left:2166;top:323;width:2343;height:180" type="#_x0000_t202" filled="false" stroked="false">
                <v:textbox inset="0,0,0,0">
                  <w:txbxContent>
                    <w:p>
                      <w:pPr>
                        <w:tabs>
                          <w:tab w:pos="144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期初账面余额</w:t>
                        <w:tab/>
                        <w:t>本期计提额</w:t>
                      </w:r>
                    </w:p>
                  </w:txbxContent>
                </v:textbox>
                <w10:wrap type="none"/>
              </v:shape>
              <v:shape style="position:absolute;left:7985;top:32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期末账面余额</w:t>
                      </w:r>
                    </w:p>
                  </w:txbxContent>
                </v:textbox>
                <w10:wrap type="none"/>
              </v:shape>
              <v:shape style="position:absolute;left:5154;top:538;width:1922;height:180" type="#_x0000_t202" filled="false" stroked="false">
                <v:textbox inset="0,0,0,0">
                  <w:txbxContent>
                    <w:p>
                      <w:pPr>
                        <w:tabs>
                          <w:tab w:pos="156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27;top:944;width:51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原材料</w:t>
                      </w:r>
                    </w:p>
                  </w:txbxContent>
                </v:textbox>
                <w10:wrap type="none"/>
              </v:shape>
              <v:shape style="position:absolute;left:2455;top:960;width:85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11,368,996.81</w:t>
                      </w:r>
                    </w:p>
                  </w:txbxContent>
                </v:textbox>
                <w10:wrap type="none"/>
              </v:shape>
              <v:shape style="position:absolute;left:3800;top:96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1,726,200.94</w:t>
                      </w:r>
                    </w:p>
                  </w:txbxContent>
                </v:textbox>
                <w10:wrap type="none"/>
              </v:shape>
              <v:shape style="position:absolute;left:5263;top:960;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z w:val="15"/>
                        </w:rPr>
                        <w:t>35,213.67</w:t>
                      </w:r>
                    </w:p>
                  </w:txbxContent>
                </v:textbox>
                <w10:wrap type="none"/>
              </v:shape>
              <v:shape style="position:absolute;left:6920;top:96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4,834,856.80</w:t>
                      </w:r>
                    </w:p>
                  </w:txbxContent>
                </v:textbox>
                <w10:wrap type="none"/>
              </v:shape>
              <v:shape style="position:absolute;left:8338;top:960;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8,225,127.28</w:t>
                      </w:r>
                    </w:p>
                  </w:txbxContent>
                </v:textbox>
                <w10:wrap type="none"/>
              </v:shape>
              <v:shape style="position:absolute;left:127;top:1346;width:51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在产品</w:t>
                      </w:r>
                    </w:p>
                  </w:txbxContent>
                </v:textbox>
                <w10:wrap type="none"/>
              </v:shape>
              <v:shape style="position:absolute;left:2525;top:1362;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5,074,828.85</w:t>
                      </w:r>
                    </w:p>
                  </w:txbxContent>
                </v:textbox>
                <w10:wrap type="none"/>
              </v:shape>
              <v:shape style="position:absolute;left:8338;top:1362;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5,074,828.85</w:t>
                      </w:r>
                    </w:p>
                  </w:txbxContent>
                </v:textbox>
                <w10:wrap type="none"/>
              </v:shape>
              <v:shape style="position:absolute;left:127;top:1748;width:68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库存商品</w:t>
                      </w:r>
                    </w:p>
                  </w:txbxContent>
                </v:textbox>
                <w10:wrap type="none"/>
              </v:shape>
              <v:shape style="position:absolute;left:2449;top:176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15,994,625.95</w:t>
                      </w:r>
                    </w:p>
                  </w:txbxContent>
                </v:textbox>
                <w10:wrap type="none"/>
              </v:shape>
              <v:shape style="position:absolute;left:3800;top:1764;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1,505,089.20</w:t>
                      </w:r>
                    </w:p>
                  </w:txbxContent>
                </v:textbox>
                <w10:wrap type="none"/>
              </v:shape>
              <v:shape style="position:absolute;left:7033;top:1764;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120,079.07</w:t>
                      </w:r>
                    </w:p>
                  </w:txbxContent>
                </v:textbox>
                <w10:wrap type="none"/>
              </v:shape>
              <v:shape style="position:absolute;left:8262;top:1764;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17,379,636.08</w:t>
                      </w:r>
                    </w:p>
                  </w:txbxContent>
                </v:textbox>
                <w10:wrap type="none"/>
              </v:shape>
              <v:shape style="position:absolute;left:127;top:2150;width:1192;height:2583"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周转材料</w:t>
                      </w:r>
                    </w:p>
                    <w:p>
                      <w:pPr>
                        <w:spacing w:line="400" w:lineRule="atLeast" w:before="2"/>
                        <w:ind w:left="0" w:right="0" w:firstLine="0"/>
                        <w:jc w:val="left"/>
                        <w:rPr>
                          <w:rFonts w:ascii="宋体" w:hAnsi="宋体" w:cs="宋体" w:eastAsia="宋体" w:hint="default"/>
                          <w:sz w:val="17"/>
                          <w:szCs w:val="17"/>
                        </w:rPr>
                      </w:pPr>
                      <w:r>
                        <w:rPr>
                          <w:rFonts w:ascii="宋体" w:hAnsi="宋体" w:cs="宋体" w:eastAsia="宋体" w:hint="default"/>
                          <w:spacing w:val="-1"/>
                          <w:sz w:val="17"/>
                          <w:szCs w:val="17"/>
                        </w:rPr>
                        <w:t>消耗性生物资产</w:t>
                      </w:r>
                      <w:r>
                        <w:rPr>
                          <w:rFonts w:ascii="宋体" w:hAnsi="宋体" w:cs="宋体" w:eastAsia="宋体" w:hint="default"/>
                          <w:spacing w:val="-78"/>
                          <w:sz w:val="17"/>
                          <w:szCs w:val="17"/>
                        </w:rPr>
                        <w:t> </w:t>
                      </w:r>
                      <w:r>
                        <w:rPr>
                          <w:rFonts w:ascii="宋体" w:hAnsi="宋体" w:cs="宋体" w:eastAsia="宋体" w:hint="default"/>
                          <w:spacing w:val="-78"/>
                          <w:sz w:val="17"/>
                          <w:szCs w:val="17"/>
                        </w:rPr>
                      </w:r>
                      <w:r>
                        <w:rPr>
                          <w:rFonts w:ascii="宋体" w:hAnsi="宋体" w:cs="宋体" w:eastAsia="宋体" w:hint="default"/>
                          <w:sz w:val="17"/>
                          <w:szCs w:val="17"/>
                        </w:rPr>
                        <w:t>低值易耗品</w:t>
                      </w:r>
                      <w:r>
                        <w:rPr>
                          <w:rFonts w:ascii="宋体" w:hAnsi="宋体" w:cs="宋体" w:eastAsia="宋体" w:hint="default"/>
                          <w:w w:val="100"/>
                          <w:sz w:val="17"/>
                          <w:szCs w:val="17"/>
                        </w:rPr>
                        <w:t> </w:t>
                      </w:r>
                      <w:r>
                        <w:rPr>
                          <w:rFonts w:ascii="宋体" w:hAnsi="宋体" w:cs="宋体" w:eastAsia="宋体" w:hint="default"/>
                          <w:sz w:val="17"/>
                          <w:szCs w:val="17"/>
                        </w:rPr>
                        <w:t>自制半成品</w:t>
                      </w:r>
                      <w:r>
                        <w:rPr>
                          <w:rFonts w:ascii="宋体" w:hAnsi="宋体" w:cs="宋体" w:eastAsia="宋体" w:hint="default"/>
                          <w:w w:val="100"/>
                          <w:sz w:val="17"/>
                          <w:szCs w:val="17"/>
                        </w:rPr>
                        <w:t> </w:t>
                      </w:r>
                      <w:r>
                        <w:rPr>
                          <w:rFonts w:ascii="宋体" w:hAnsi="宋体" w:cs="宋体" w:eastAsia="宋体" w:hint="default"/>
                          <w:sz w:val="17"/>
                          <w:szCs w:val="17"/>
                        </w:rPr>
                        <w:t>外购商品</w:t>
                      </w:r>
                      <w:r>
                        <w:rPr>
                          <w:rFonts w:ascii="宋体" w:hAnsi="宋体" w:cs="宋体" w:eastAsia="宋体" w:hint="default"/>
                          <w:w w:val="100"/>
                          <w:sz w:val="17"/>
                          <w:szCs w:val="17"/>
                        </w:rPr>
                        <w:t> </w:t>
                      </w:r>
                      <w:r>
                        <w:rPr>
                          <w:rFonts w:ascii="宋体" w:hAnsi="宋体" w:cs="宋体" w:eastAsia="宋体" w:hint="default"/>
                          <w:sz w:val="17"/>
                          <w:szCs w:val="17"/>
                        </w:rPr>
                        <w:t>包装物</w:t>
                      </w:r>
                      <w:r>
                        <w:rPr>
                          <w:rFonts w:ascii="宋体" w:hAnsi="宋体" w:cs="宋体" w:eastAsia="宋体" w:hint="default"/>
                          <w:w w:val="100"/>
                          <w:sz w:val="17"/>
                          <w:szCs w:val="17"/>
                        </w:rPr>
                        <w:t> </w:t>
                      </w:r>
                      <w:r>
                        <w:rPr>
                          <w:rFonts w:ascii="宋体" w:hAnsi="宋体" w:cs="宋体" w:eastAsia="宋体" w:hint="default"/>
                          <w:sz w:val="17"/>
                          <w:szCs w:val="17"/>
                        </w:rPr>
                        <w:t>其他存货</w:t>
                      </w:r>
                    </w:p>
                  </w:txbxContent>
                </v:textbox>
                <w10:wrap type="none"/>
              </v:shape>
              <v:shape style="position:absolute;left:127;top:5366;width:512;height:171" type="#_x0000_t202" filled="false" stroked="false">
                <v:textbox inset="0,0,0,0">
                  <w:txbxContent>
                    <w:p>
                      <w:pPr>
                        <w:spacing w:line="170" w:lineRule="exact" w:before="0"/>
                        <w:ind w:left="0" w:right="0" w:firstLine="0"/>
                        <w:jc w:val="left"/>
                        <w:rPr>
                          <w:rFonts w:ascii="宋体" w:hAnsi="宋体" w:cs="宋体" w:eastAsia="宋体" w:hint="default"/>
                          <w:sz w:val="17"/>
                          <w:szCs w:val="17"/>
                        </w:rPr>
                      </w:pPr>
                      <w:r>
                        <w:rPr>
                          <w:rFonts w:ascii="宋体" w:hAnsi="宋体" w:cs="宋体" w:eastAsia="宋体" w:hint="default"/>
                          <w:sz w:val="17"/>
                          <w:szCs w:val="17"/>
                        </w:rPr>
                        <w:t>合  计</w:t>
                      </w:r>
                    </w:p>
                  </w:txbxContent>
                </v:textbox>
                <w10:wrap type="none"/>
              </v:shape>
              <v:shape style="position:absolute;left:2449;top:5386;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32,438,451.61</w:t>
                      </w:r>
                      <w:r>
                        <w:rPr>
                          <w:rFonts w:ascii="Times New Roman"/>
                          <w:spacing w:val="-1"/>
                          <w:sz w:val="15"/>
                        </w:rPr>
                      </w:r>
                    </w:p>
                  </w:txbxContent>
                </v:textbox>
                <w10:wrap type="none"/>
              </v:shape>
              <v:shape style="position:absolute;left:3800;top:5386;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3,231,290.14</w:t>
                      </w:r>
                      <w:r>
                        <w:rPr>
                          <w:rFonts w:ascii="Times New Roman"/>
                          <w:spacing w:val="-1"/>
                          <w:sz w:val="15"/>
                        </w:rPr>
                      </w:r>
                    </w:p>
                  </w:txbxContent>
                </v:textbox>
                <w10:wrap type="none"/>
              </v:shape>
              <v:shape style="position:absolute;left:5263;top:5386;width:602;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z w:val="15"/>
                        </w:rPr>
                        <w:t>35,213.67</w:t>
                      </w:r>
                      <w:r>
                        <w:rPr>
                          <w:rFonts w:ascii="Times New Roman"/>
                          <w:sz w:val="15"/>
                        </w:rPr>
                      </w:r>
                    </w:p>
                  </w:txbxContent>
                </v:textbox>
                <w10:wrap type="none"/>
              </v:shape>
              <v:shape style="position:absolute;left:6920;top:5386;width:78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4,954,935.87</w:t>
                      </w:r>
                      <w:r>
                        <w:rPr>
                          <w:rFonts w:ascii="Times New Roman"/>
                          <w:spacing w:val="-1"/>
                          <w:sz w:val="15"/>
                        </w:rPr>
                      </w:r>
                    </w:p>
                  </w:txbxContent>
                </v:textbox>
                <w10:wrap type="none"/>
              </v:shape>
              <v:shape style="position:absolute;left:8262;top:5386;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30,679,592.21</w:t>
                      </w:r>
                      <w:r>
                        <w:rPr>
                          <w:rFonts w:ascii="Times New Roman"/>
                          <w:spacing w:val="-1"/>
                          <w:sz w:val="15"/>
                        </w:rPr>
                      </w:r>
                    </w:p>
                  </w:txbxContent>
                </v:textbox>
                <w10:wrap type="none"/>
              </v:shape>
            </v:group>
          </v:group>
        </w:pict>
      </w:r>
      <w:r>
        <w:rPr>
          <w:rFonts w:ascii="宋体" w:hAnsi="宋体" w:cs="宋体" w:eastAsia="宋体" w:hint="default"/>
          <w:position w:val="-113"/>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t>3、存货跌价准备情况</w:t>
      </w:r>
    </w:p>
    <w:p>
      <w:pPr>
        <w:spacing w:line="240" w:lineRule="auto" w:before="11"/>
        <w:rPr>
          <w:rFonts w:ascii="宋体" w:hAnsi="宋体" w:cs="宋体" w:eastAsia="宋体" w:hint="default"/>
          <w:sz w:val="15"/>
          <w:szCs w:val="15"/>
        </w:rPr>
      </w:pPr>
    </w:p>
    <w:p>
      <w:pPr>
        <w:spacing w:line="5630" w:lineRule="exact"/>
        <w:ind w:left="134" w:right="0" w:firstLine="0"/>
        <w:rPr>
          <w:rFonts w:ascii="宋体" w:hAnsi="宋体" w:cs="宋体" w:eastAsia="宋体" w:hint="default"/>
          <w:sz w:val="20"/>
          <w:szCs w:val="20"/>
        </w:rPr>
      </w:pPr>
      <w:r>
        <w:rPr>
          <w:rFonts w:ascii="宋体" w:hAnsi="宋体" w:cs="宋体" w:eastAsia="宋体" w:hint="default"/>
          <w:position w:val="-112"/>
          <w:sz w:val="20"/>
          <w:szCs w:val="20"/>
        </w:rPr>
        <w:pict>
          <v:group style="width:462.45pt;height:281.55pt;mso-position-horizontal-relative:char;mso-position-vertical-relative:line" coordorigin="0,0" coordsize="9249,5631">
            <v:group style="position:absolute;left:19;top:5;width:1708;height:2" coordorigin="19,5" coordsize="1708,2">
              <v:shape style="position:absolute;left:19;top:5;width:1708;height:2" coordorigin="19,5" coordsize="1708,0" path="m19,5l1727,5e" filled="false" stroked="true" strokeweight=".48001pt" strokecolor="#000000">
                <v:path arrowok="t"/>
              </v:shape>
            </v:group>
            <v:group style="position:absolute;left:19;top:24;width:1708;height:2" coordorigin="19,24" coordsize="1708,2">
              <v:shape style="position:absolute;left:19;top:24;width:1708;height:2" coordorigin="19,24" coordsize="1708,0" path="m19,24l1727,24e" filled="false" stroked="true" strokeweight=".48001pt" strokecolor="#000000">
                <v:path arrowok="t"/>
              </v:shape>
              <v:shape style="position:absolute;left:1727;top:29;width:10;height:2" type="#_x0000_t75" stroked="false">
                <v:imagedata r:id="rId24" o:title=""/>
              </v:shape>
            </v:group>
            <v:group style="position:absolute;left:1727;top:5;width:29;height:2" coordorigin="1727,5" coordsize="29,2">
              <v:shape style="position:absolute;left:1727;top:5;width:29;height:2" coordorigin="1727,5" coordsize="29,0" path="m1727,5l1756,5e" filled="false" stroked="true" strokeweight=".48001pt" strokecolor="#000000">
                <v:path arrowok="t"/>
              </v:shape>
            </v:group>
            <v:group style="position:absolute;left:1727;top:24;width:29;height:2" coordorigin="1727,24" coordsize="29,2">
              <v:shape style="position:absolute;left:1727;top:24;width:29;height:2" coordorigin="1727,24" coordsize="29,0" path="m1727,24l1756,24e" filled="false" stroked="true" strokeweight=".48001pt" strokecolor="#000000">
                <v:path arrowok="t"/>
              </v:shape>
            </v:group>
            <v:group style="position:absolute;left:1756;top:5;width:4923;height:2" coordorigin="1756,5" coordsize="4923,2">
              <v:shape style="position:absolute;left:1756;top:5;width:4923;height:2" coordorigin="1756,5" coordsize="4923,0" path="m1756,5l6678,5e" filled="false" stroked="true" strokeweight=".48001pt" strokecolor="#000000">
                <v:path arrowok="t"/>
              </v:shape>
            </v:group>
            <v:group style="position:absolute;left:1756;top:24;width:4923;height:2" coordorigin="1756,24" coordsize="4923,2">
              <v:shape style="position:absolute;left:1756;top:24;width:4923;height:2" coordorigin="1756,24" coordsize="4923,0" path="m1756,24l6678,24e" filled="false" stroked="true" strokeweight=".48001pt" strokecolor="#000000">
                <v:path arrowok="t"/>
              </v:shape>
              <v:shape style="position:absolute;left:6678;top:29;width:10;height:2" type="#_x0000_t75" stroked="false">
                <v:imagedata r:id="rId24" o:title=""/>
              </v:shape>
            </v:group>
            <v:group style="position:absolute;left:6678;top:5;width:29;height:2" coordorigin="6678,5" coordsize="29,2">
              <v:shape style="position:absolute;left:6678;top:5;width:29;height:2" coordorigin="6678,5" coordsize="29,0" path="m6678,5l6707,5e" filled="false" stroked="true" strokeweight=".48001pt" strokecolor="#000000">
                <v:path arrowok="t"/>
              </v:shape>
            </v:group>
            <v:group style="position:absolute;left:6678;top:24;width:29;height:2" coordorigin="6678,24" coordsize="29,2">
              <v:shape style="position:absolute;left:6678;top:24;width:29;height:2" coordorigin="6678,24" coordsize="29,0" path="m6678,24l6707,24e" filled="false" stroked="true" strokeweight=".48001pt" strokecolor="#000000">
                <v:path arrowok="t"/>
              </v:shape>
            </v:group>
            <v:group style="position:absolute;left:6707;top:5;width:1246;height:2" coordorigin="6707,5" coordsize="1246,2">
              <v:shape style="position:absolute;left:6707;top:5;width:1246;height:2" coordorigin="6707,5" coordsize="1246,0" path="m6707,5l7952,5e" filled="false" stroked="true" strokeweight=".48001pt" strokecolor="#000000">
                <v:path arrowok="t"/>
              </v:shape>
            </v:group>
            <v:group style="position:absolute;left:6707;top:24;width:1246;height:2" coordorigin="6707,24" coordsize="1246,2">
              <v:shape style="position:absolute;left:6707;top:24;width:1246;height:2" coordorigin="6707,24" coordsize="1246,0" path="m6707,24l7952,24e" filled="false" stroked="true" strokeweight=".48001pt" strokecolor="#000000">
                <v:path arrowok="t"/>
              </v:shape>
              <v:shape style="position:absolute;left:7952;top:29;width:10;height:2" type="#_x0000_t75" stroked="false">
                <v:imagedata r:id="rId24" o:title=""/>
              </v:shape>
            </v:group>
            <v:group style="position:absolute;left:7952;top:5;width:29;height:2" coordorigin="7952,5" coordsize="29,2">
              <v:shape style="position:absolute;left:7952;top:5;width:29;height:2" coordorigin="7952,5" coordsize="29,0" path="m7952,5l7981,5e" filled="false" stroked="true" strokeweight=".48001pt" strokecolor="#000000">
                <v:path arrowok="t"/>
              </v:shape>
            </v:group>
            <v:group style="position:absolute;left:7952;top:24;width:29;height:2" coordorigin="7952,24" coordsize="29,2">
              <v:shape style="position:absolute;left:7952;top:24;width:29;height:2" coordorigin="7952,24" coordsize="29,0" path="m7952,24l7981,24e" filled="false" stroked="true" strokeweight=".48001pt" strokecolor="#000000">
                <v:path arrowok="t"/>
              </v:shape>
            </v:group>
            <v:group style="position:absolute;left:7981;top:5;width:1245;height:2" coordorigin="7981,5" coordsize="1245,2">
              <v:shape style="position:absolute;left:7981;top:5;width:1245;height:2" coordorigin="7981,5" coordsize="1245,0" path="m7981,5l9226,5e" filled="false" stroked="true" strokeweight=".48001pt" strokecolor="#000000">
                <v:path arrowok="t"/>
              </v:shape>
            </v:group>
            <v:group style="position:absolute;left:7981;top:24;width:1245;height:2" coordorigin="7981,24" coordsize="1245,2">
              <v:shape style="position:absolute;left:7981;top:24;width:1245;height:2" coordorigin="7981,24" coordsize="1245,0" path="m7981,24l9226,24e" filled="false" stroked="true" strokeweight=".48001pt" strokecolor="#000000">
                <v:path arrowok="t"/>
              </v:shape>
              <v:shape style="position:absolute;left:1709;top:12;width:6271;height:1052" type="#_x0000_t75" stroked="false">
                <v:imagedata r:id="rId112" o:title=""/>
              </v:shape>
            </v:group>
            <v:group style="position:absolute;left:5;top:5626;width:1722;height:2" coordorigin="5,5626" coordsize="1722,2">
              <v:shape style="position:absolute;left:5;top:5626;width:1722;height:2" coordorigin="5,5626" coordsize="1722,0" path="m5,5626l1727,5626e" filled="false" stroked="true" strokeweight=".48001pt" strokecolor="#000000">
                <v:path arrowok="t"/>
              </v:shape>
            </v:group>
            <v:group style="position:absolute;left:5;top:5606;width:1722;height:2" coordorigin="5,5606" coordsize="1722,2">
              <v:shape style="position:absolute;left:5;top:5606;width:1722;height:2" coordorigin="5,5606" coordsize="1722,0" path="m5,5606l1727,5606e" filled="false" stroked="true" strokeweight=".47998pt" strokecolor="#000000">
                <v:path arrowok="t"/>
              </v:shape>
            </v:group>
            <v:group style="position:absolute;left:1727;top:5606;width:29;height:2" coordorigin="1727,5606" coordsize="29,2">
              <v:shape style="position:absolute;left:1727;top:5606;width:29;height:2" coordorigin="1727,5606" coordsize="29,0" path="m1727,5606l1756,5606e" filled="false" stroked="true" strokeweight=".47998pt" strokecolor="#000000">
                <v:path arrowok="t"/>
              </v:shape>
            </v:group>
            <v:group style="position:absolute;left:1727;top:5626;width:4952;height:2" coordorigin="1727,5626" coordsize="4952,2">
              <v:shape style="position:absolute;left:1727;top:5626;width:4952;height:2" coordorigin="1727,5626" coordsize="4952,0" path="m1727,5626l6678,5626e" filled="false" stroked="true" strokeweight=".48001pt" strokecolor="#000000">
                <v:path arrowok="t"/>
              </v:shape>
            </v:group>
            <v:group style="position:absolute;left:1756;top:5606;width:4923;height:2" coordorigin="1756,5606" coordsize="4923,2">
              <v:shape style="position:absolute;left:1756;top:5606;width:4923;height:2" coordorigin="1756,5606" coordsize="4923,0" path="m1756,5606l6678,5606e" filled="false" stroked="true" strokeweight=".47998pt" strokecolor="#000000">
                <v:path arrowok="t"/>
              </v:shape>
            </v:group>
            <v:group style="position:absolute;left:6678;top:5606;width:29;height:2" coordorigin="6678,5606" coordsize="29,2">
              <v:shape style="position:absolute;left:6678;top:5606;width:29;height:2" coordorigin="6678,5606" coordsize="29,0" path="m6678,5606l6707,5606e" filled="false" stroked="true" strokeweight=".47998pt" strokecolor="#000000">
                <v:path arrowok="t"/>
              </v:shape>
            </v:group>
            <v:group style="position:absolute;left:6678;top:5626;width:1275;height:2" coordorigin="6678,5626" coordsize="1275,2">
              <v:shape style="position:absolute;left:6678;top:5626;width:1275;height:2" coordorigin="6678,5626" coordsize="1275,0" path="m6678,5626l7952,5626e" filled="false" stroked="true" strokeweight=".48001pt" strokecolor="#000000">
                <v:path arrowok="t"/>
              </v:shape>
            </v:group>
            <v:group style="position:absolute;left:6707;top:5606;width:1246;height:2" coordorigin="6707,5606" coordsize="1246,2">
              <v:shape style="position:absolute;left:6707;top:5606;width:1246;height:2" coordorigin="6707,5606" coordsize="1246,0" path="m6707,5606l7952,5606e" filled="false" stroked="true" strokeweight=".47998pt" strokecolor="#000000">
                <v:path arrowok="t"/>
              </v:shape>
              <v:shape style="position:absolute;left:0;top:1033;width:9248;height:4568" type="#_x0000_t75" stroked="false">
                <v:imagedata r:id="rId113" o:title=""/>
              </v:shape>
            </v:group>
            <v:group style="position:absolute;left:7952;top:5606;width:29;height:2" coordorigin="7952,5606" coordsize="29,2">
              <v:shape style="position:absolute;left:7952;top:5606;width:29;height:2" coordorigin="7952,5606" coordsize="29,0" path="m7952,5606l7981,5606e" filled="false" stroked="true" strokeweight=".47998pt" strokecolor="#000000">
                <v:path arrowok="t"/>
              </v:shape>
            </v:group>
            <v:group style="position:absolute;left:7952;top:5626;width:1281;height:2" coordorigin="7952,5626" coordsize="1281,2">
              <v:shape style="position:absolute;left:7952;top:5626;width:1281;height:2" coordorigin="7952,5626" coordsize="1281,0" path="m7952,5626l9233,5626e" filled="false" stroked="true" strokeweight=".48001pt" strokecolor="#000000">
                <v:path arrowok="t"/>
              </v:shape>
            </v:group>
            <v:group style="position:absolute;left:7981;top:5606;width:1252;height:2" coordorigin="7981,5606" coordsize="1252,2">
              <v:shape style="position:absolute;left:7981;top:5606;width:1252;height:2" coordorigin="7981,5606" coordsize="1252,0" path="m7981,5606l9233,5606e" filled="false" stroked="true" strokeweight=".47998pt" strokecolor="#000000">
                <v:path arrowok="t"/>
              </v:shape>
              <v:shape style="position:absolute;left:6791;top:307;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本期转回存货跌</w:t>
                      </w:r>
                    </w:p>
                  </w:txbxContent>
                </v:textbox>
                <w10:wrap type="none"/>
              </v:shape>
              <v:shape style="position:absolute;left:725;top:463;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项目</w:t>
                      </w:r>
                    </w:p>
                  </w:txbxContent>
                </v:textbox>
                <w10:wrap type="none"/>
              </v:shape>
              <v:shape style="position:absolute;left:1840;top:463;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计提存货跌价准备的依据</w:t>
                      </w:r>
                    </w:p>
                  </w:txbxContent>
                </v:textbox>
                <w10:wrap type="none"/>
              </v:shape>
              <v:shape style="position:absolute;left:8070;top:151;width:1050;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本期转回金额占</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该项存货期末余</w:t>
                      </w:r>
                    </w:p>
                  </w:txbxContent>
                </v:textbox>
                <w10:wrap type="none"/>
              </v:shape>
              <v:shape style="position:absolute;left:6791;top:620;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价准备的原因</w:t>
                      </w:r>
                    </w:p>
                  </w:txbxContent>
                </v:textbox>
                <w10:wrap type="none"/>
              </v:shape>
              <v:shape style="position:absolute;left:8294;top:776;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额的比例</w:t>
                      </w:r>
                    </w:p>
                  </w:txbxContent>
                </v:textbox>
                <w10:wrap type="none"/>
              </v:shape>
              <v:shape style="position:absolute;left:1840;top:1177;width:473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估计售价减去至完工时估计将要发生的成本</w:t>
                      </w:r>
                      <w:r>
                        <w:rPr>
                          <w:rFonts w:ascii="宋体" w:hAnsi="宋体" w:cs="宋体" w:eastAsia="宋体" w:hint="default"/>
                          <w:spacing w:val="-65"/>
                          <w:sz w:val="15"/>
                          <w:szCs w:val="15"/>
                        </w:rPr>
                        <w:t>、</w:t>
                      </w:r>
                      <w:r>
                        <w:rPr>
                          <w:rFonts w:ascii="宋体" w:hAnsi="宋体" w:cs="宋体" w:eastAsia="宋体" w:hint="default"/>
                          <w:sz w:val="15"/>
                          <w:szCs w:val="15"/>
                        </w:rPr>
                        <w:t>估计的销售费用和相关税费</w:t>
                      </w:r>
                    </w:p>
                  </w:txbxContent>
                </v:textbox>
                <w10:wrap type="none"/>
              </v:shape>
              <v:shape style="position:absolute;left:127;top:1333;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原材料</w:t>
                      </w:r>
                    </w:p>
                  </w:txbxContent>
                </v:textbox>
                <w10:wrap type="none"/>
              </v:shape>
              <v:shape style="position:absolute;left:1840;top:1489;width:18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后的金额与其账面价值差额</w:t>
                      </w:r>
                    </w:p>
                  </w:txbxContent>
                </v:textbox>
                <w10:wrap type="none"/>
              </v:shape>
              <v:shape style="position:absolute;left:127;top:1891;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库存商品</w:t>
                      </w:r>
                    </w:p>
                  </w:txbxContent>
                </v:textbox>
                <w10:wrap type="none"/>
              </v:shape>
              <v:shape style="position:absolute;left:1840;top:1891;width:4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估计售价减去估计的销售费用和相关税费的金额，确定可变现净值</w:t>
                      </w:r>
                    </w:p>
                  </w:txbxContent>
                </v:textbox>
                <w10:wrap type="none"/>
              </v:shape>
              <v:shape style="position:absolute;left:127;top:244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在产品</w:t>
                      </w:r>
                    </w:p>
                  </w:txbxContent>
                </v:textbox>
                <w10:wrap type="none"/>
              </v:shape>
              <v:shape style="position:absolute;left:1840;top:2293;width:6002;height:462" type="#_x0000_t202" filled="false" stroked="false">
                <v:textbox inset="0,0,0,0">
                  <w:txbxContent>
                    <w:p>
                      <w:pPr>
                        <w:tabs>
                          <w:tab w:pos="4951"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估计售价减去至完工时估计将要发生的成本</w:t>
                      </w:r>
                      <w:r>
                        <w:rPr>
                          <w:rFonts w:ascii="宋体" w:hAnsi="宋体" w:cs="宋体" w:eastAsia="宋体" w:hint="default"/>
                          <w:spacing w:val="-65"/>
                          <w:sz w:val="15"/>
                          <w:szCs w:val="15"/>
                        </w:rPr>
                        <w:t>、</w:t>
                      </w:r>
                      <w:r>
                        <w:rPr>
                          <w:rFonts w:ascii="宋体" w:hAnsi="宋体" w:cs="宋体" w:eastAsia="宋体" w:hint="default"/>
                          <w:sz w:val="15"/>
                          <w:szCs w:val="15"/>
                        </w:rPr>
                        <w:t>估计的销售费用和相关税费</w:t>
                        <w:tab/>
                        <w:t>部分货物退换转</w:t>
                      </w:r>
                    </w:p>
                    <w:p>
                      <w:pPr>
                        <w:tabs>
                          <w:tab w:pos="4951" w:val="left" w:leader="none"/>
                        </w:tabs>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后的金额与其账面价值差额</w:t>
                        <w:tab/>
                        <w:t>回</w:t>
                      </w:r>
                    </w:p>
                  </w:txbxContent>
                </v:textbox>
                <w10:wrap type="none"/>
              </v:shape>
              <v:shape style="position:absolute;left:127;top:300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周转材料</w:t>
                      </w:r>
                    </w:p>
                  </w:txbxContent>
                </v:textbox>
                <w10:wrap type="none"/>
              </v:shape>
              <v:shape style="position:absolute;left:1840;top:3007;width:28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是否可以继续使用，不能使用的则全额计提</w:t>
                      </w:r>
                    </w:p>
                  </w:txbxContent>
                </v:textbox>
                <w10:wrap type="none"/>
              </v:shape>
              <v:shape style="position:absolute;left:127;top:3409;width:10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消耗性生物资产</w:t>
                      </w:r>
                    </w:p>
                  </w:txbxContent>
                </v:textbox>
                <w10:wrap type="none"/>
              </v:shape>
              <v:shape style="position:absolute;left:1840;top:3409;width:15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出售价值低于账面价值</w:t>
                      </w:r>
                    </w:p>
                  </w:txbxContent>
                </v:textbox>
                <w10:wrap type="none"/>
              </v:shape>
              <v:shape style="position:absolute;left:127;top:3811;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低值易耗品</w:t>
                      </w:r>
                    </w:p>
                  </w:txbxContent>
                </v:textbox>
                <w10:wrap type="none"/>
              </v:shape>
              <v:shape style="position:absolute;left:1840;top:3811;width:28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是否可以继续使用，不能使用的则全额计提</w:t>
                      </w:r>
                    </w:p>
                  </w:txbxContent>
                </v:textbox>
                <w10:wrap type="none"/>
              </v:shape>
              <v:shape style="position:absolute;left:127;top:4369;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自制半成品</w:t>
                      </w:r>
                    </w:p>
                  </w:txbxContent>
                </v:textbox>
                <w10:wrap type="none"/>
              </v:shape>
              <v:shape style="position:absolute;left:1840;top:4213;width:4736;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估计售价减去至完工时估计将要发生的成本</w:t>
                      </w:r>
                      <w:r>
                        <w:rPr>
                          <w:rFonts w:ascii="宋体" w:hAnsi="宋体" w:cs="宋体" w:eastAsia="宋体" w:hint="default"/>
                          <w:spacing w:val="-65"/>
                          <w:sz w:val="15"/>
                          <w:szCs w:val="15"/>
                        </w:rPr>
                        <w:t>、</w:t>
                      </w:r>
                      <w:r>
                        <w:rPr>
                          <w:rFonts w:ascii="宋体" w:hAnsi="宋体" w:cs="宋体" w:eastAsia="宋体" w:hint="default"/>
                          <w:sz w:val="15"/>
                          <w:szCs w:val="15"/>
                        </w:rPr>
                        <w:t>估计的销售费用和相关税费</w:t>
                      </w:r>
                    </w:p>
                    <w:p>
                      <w:pPr>
                        <w:spacing w:before="115"/>
                        <w:ind w:left="0" w:right="0" w:firstLine="0"/>
                        <w:jc w:val="left"/>
                        <w:rPr>
                          <w:rFonts w:ascii="宋体" w:hAnsi="宋体" w:cs="宋体" w:eastAsia="宋体" w:hint="default"/>
                          <w:sz w:val="15"/>
                          <w:szCs w:val="15"/>
                        </w:rPr>
                      </w:pPr>
                      <w:r>
                        <w:rPr>
                          <w:rFonts w:ascii="宋体" w:hAnsi="宋体" w:cs="宋体" w:eastAsia="宋体" w:hint="default"/>
                          <w:sz w:val="15"/>
                          <w:szCs w:val="15"/>
                        </w:rPr>
                        <w:t>后的金额与其账面价值差额</w:t>
                      </w:r>
                    </w:p>
                  </w:txbxContent>
                </v:textbox>
                <w10:wrap type="none"/>
              </v:shape>
              <v:shape style="position:absolute;left:127;top:4927;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外购商品</w:t>
                      </w:r>
                    </w:p>
                  </w:txbxContent>
                </v:textbox>
                <w10:wrap type="none"/>
              </v:shape>
              <v:shape style="position:absolute;left:1840;top:4927;width:43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估计售价减去估计的销售费用和相关税费的金额，确定可变现净值</w:t>
                      </w:r>
                    </w:p>
                  </w:txbxContent>
                </v:textbox>
                <w10:wrap type="none"/>
              </v:shape>
              <v:shape style="position:absolute;left:127;top:5329;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包装物</w:t>
                      </w:r>
                    </w:p>
                  </w:txbxContent>
                </v:textbox>
                <w10:wrap type="none"/>
              </v:shape>
              <v:shape style="position:absolute;left:1840;top:5329;width:28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是否可以继续使用，不能使用的则全额计提</w:t>
                      </w:r>
                    </w:p>
                  </w:txbxContent>
                </v:textbox>
                <w10:wrap type="none"/>
              </v:shape>
            </v:group>
          </v:group>
        </w:pict>
      </w:r>
      <w:r>
        <w:rPr>
          <w:rFonts w:ascii="宋体" w:hAnsi="宋体" w:cs="宋体" w:eastAsia="宋体" w:hint="default"/>
          <w:position w:val="-112"/>
          <w:sz w:val="20"/>
          <w:szCs w:val="20"/>
        </w:rPr>
      </w:r>
    </w:p>
    <w:p>
      <w:pPr>
        <w:spacing w:after="0" w:line="5630"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42" w:right="134"/>
        <w:jc w:val="left"/>
      </w:pPr>
      <w:r>
        <w:rPr/>
        <w:t>年末存货按成本高于可变现净值的差额计提存货跌价准备，确定可变现净值的依据为：</w:t>
      </w:r>
    </w:p>
    <w:p>
      <w:pPr>
        <w:spacing w:line="240" w:lineRule="auto" w:before="11"/>
        <w:rPr>
          <w:rFonts w:ascii="宋体" w:hAnsi="宋体" w:cs="宋体" w:eastAsia="宋体" w:hint="default"/>
          <w:sz w:val="18"/>
          <w:szCs w:val="18"/>
        </w:rPr>
      </w:pPr>
    </w:p>
    <w:p>
      <w:pPr>
        <w:pStyle w:val="BodyText"/>
        <w:spacing w:line="429" w:lineRule="auto"/>
        <w:ind w:left="642" w:right="134"/>
        <w:jc w:val="left"/>
      </w:pPr>
      <w:r>
        <w:rPr/>
        <w:t>（1）存货存在下列情形之一的，通常表明存货的可变现净值低于成本。 A、该存货的市场价格持续下跌，并且在可预见的未来无回升的希望。 B、企业使用该项原材料生产的产品的成本大于产品的销售价格。 </w:t>
      </w:r>
      <w:r>
        <w:rPr>
          <w:spacing w:val="-3"/>
        </w:rPr>
        <w:t>C、企业因产品更新换代，原有库存原材料已不适应新产品的需要，而该原材料的市场价</w:t>
      </w:r>
    </w:p>
    <w:p>
      <w:pPr>
        <w:pStyle w:val="BodyText"/>
        <w:spacing w:line="278" w:lineRule="exact"/>
        <w:ind w:left="154" w:right="134"/>
        <w:jc w:val="left"/>
      </w:pPr>
      <w:r>
        <w:rPr/>
        <w:t>格又低于其账面成本。</w:t>
      </w:r>
    </w:p>
    <w:p>
      <w:pPr>
        <w:spacing w:line="240" w:lineRule="auto" w:before="11"/>
        <w:rPr>
          <w:rFonts w:ascii="宋体" w:hAnsi="宋体" w:cs="宋体" w:eastAsia="宋体" w:hint="default"/>
          <w:sz w:val="18"/>
          <w:szCs w:val="18"/>
        </w:rPr>
      </w:pPr>
    </w:p>
    <w:p>
      <w:pPr>
        <w:pStyle w:val="BodyText"/>
        <w:spacing w:line="357" w:lineRule="auto"/>
        <w:ind w:left="154" w:right="209" w:firstLine="488"/>
        <w:jc w:val="both"/>
      </w:pPr>
      <w:r>
        <w:rPr>
          <w:spacing w:val="-4"/>
        </w:rPr>
        <w:t>D、因企业所提供的商品或劳务过时或消费者偏好改变而使市场的需求发生变化，导致市</w:t>
      </w:r>
      <w:r>
        <w:rPr>
          <w:spacing w:val="-1"/>
        </w:rPr>
        <w:t> </w:t>
      </w:r>
      <w:r>
        <w:rPr/>
        <w:t>场价格逐渐下跌。</w:t>
      </w:r>
    </w:p>
    <w:p>
      <w:pPr>
        <w:pStyle w:val="BodyText"/>
        <w:spacing w:line="240" w:lineRule="auto" w:before="130"/>
        <w:ind w:left="642" w:right="134"/>
        <w:jc w:val="left"/>
      </w:pPr>
      <w:r>
        <w:rPr/>
        <w:t>E、其他足以证明该项存货实质上已经发生减值的情形。</w:t>
      </w:r>
    </w:p>
    <w:p>
      <w:pPr>
        <w:spacing w:line="240" w:lineRule="auto" w:before="11"/>
        <w:rPr>
          <w:rFonts w:ascii="宋体" w:hAnsi="宋体" w:cs="宋体" w:eastAsia="宋体" w:hint="default"/>
          <w:sz w:val="18"/>
          <w:szCs w:val="18"/>
        </w:rPr>
      </w:pPr>
    </w:p>
    <w:p>
      <w:pPr>
        <w:pStyle w:val="BodyText"/>
        <w:spacing w:line="429" w:lineRule="auto"/>
        <w:ind w:left="642" w:right="3231" w:hanging="9"/>
        <w:jc w:val="left"/>
      </w:pPr>
      <w:r>
        <w:rPr/>
        <w:t>（2）存货存在下列情形之一的，全额计提存货跌价准备。 A、已霉烂变质的存货。</w:t>
      </w:r>
    </w:p>
    <w:p>
      <w:pPr>
        <w:pStyle w:val="BodyText"/>
        <w:spacing w:line="429" w:lineRule="auto" w:before="56"/>
        <w:ind w:left="642" w:right="2742"/>
        <w:jc w:val="left"/>
      </w:pPr>
      <w:r>
        <w:rPr/>
        <w:t>B、已过期且无转让价值的存货。 C、生产中已不再需要，并且已无使用价值和转让价值的存货。 D、其他足以证明已无使用价值和转让价值的存货。</w:t>
      </w:r>
    </w:p>
    <w:p>
      <w:pPr>
        <w:pStyle w:val="BodyText"/>
        <w:spacing w:line="357" w:lineRule="auto" w:before="58"/>
        <w:ind w:right="208" w:firstLine="488"/>
        <w:jc w:val="both"/>
      </w:pPr>
      <w:r>
        <w:rPr>
          <w:spacing w:val="-3"/>
        </w:rPr>
        <w:t>（3）期末采用计算机信息系统，对设置核算项目的按单个存货项目（药品除外）计提存</w:t>
      </w:r>
      <w:r>
        <w:rPr/>
        <w:t> 货跌价准备。将每个存货项目的成本与其可变现净值逐一进行比较，按成本高于可变现净值</w:t>
      </w:r>
      <w:r>
        <w:rPr>
          <w:spacing w:val="-83"/>
        </w:rPr>
        <w:t> </w:t>
      </w:r>
      <w:r>
        <w:rPr>
          <w:spacing w:val="-83"/>
        </w:rPr>
      </w:r>
      <w:r>
        <w:rPr/>
        <w:t>的差额确认存货跌价准备。</w:t>
      </w:r>
    </w:p>
    <w:p>
      <w:pPr>
        <w:pStyle w:val="Heading3"/>
        <w:tabs>
          <w:tab w:pos="1833" w:val="left" w:leader="none"/>
        </w:tabs>
        <w:spacing w:line="240" w:lineRule="auto"/>
        <w:ind w:right="134"/>
        <w:jc w:val="left"/>
        <w:rPr>
          <w:b w:val="0"/>
          <w:bCs w:val="0"/>
        </w:rPr>
      </w:pPr>
      <w:r>
        <w:rPr>
          <w:w w:val="95"/>
        </w:rPr>
        <w:t>(八)</w:t>
        <w:tab/>
      </w:r>
      <w:r>
        <w:rPr/>
        <w:t>其他流动资产</w:t>
      </w:r>
      <w:r>
        <w:rPr>
          <w:b w:val="0"/>
          <w:bCs w:val="0"/>
        </w:rPr>
      </w:r>
    </w:p>
    <w:p>
      <w:pPr>
        <w:spacing w:line="240" w:lineRule="auto" w:before="12"/>
        <w:rPr>
          <w:rFonts w:ascii="宋体" w:hAnsi="宋体" w:cs="宋体" w:eastAsia="宋体" w:hint="default"/>
          <w:b/>
          <w:bCs/>
          <w:sz w:val="21"/>
          <w:szCs w:val="21"/>
        </w:rPr>
      </w:pPr>
    </w:p>
    <w:p>
      <w:pPr>
        <w:spacing w:line="1256" w:lineRule="exact"/>
        <w:ind w:left="276"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2.75pt;height:62.85pt;mso-position-horizontal-relative:char;mso-position-vertical-relative:line" coordorigin="0,0" coordsize="9255,1257">
            <v:group style="position:absolute;left:19;top:5;width:2973;height:2" coordorigin="19,5" coordsize="2973,2">
              <v:shape style="position:absolute;left:19;top:5;width:2973;height:2" coordorigin="19,5" coordsize="2973,0" path="m19,5l2992,5e" filled="false" stroked="true" strokeweight=".48001pt" strokecolor="#000000">
                <v:path arrowok="t"/>
              </v:shape>
            </v:group>
            <v:group style="position:absolute;left:19;top:24;width:2973;height:2" coordorigin="19,24" coordsize="2973,2">
              <v:shape style="position:absolute;left:19;top:24;width:2973;height:2" coordorigin="19,24" coordsize="2973,0" path="m19,24l2992,24e" filled="false" stroked="true" strokeweight=".48001pt" strokecolor="#000000">
                <v:path arrowok="t"/>
              </v:shape>
              <v:shape style="position:absolute;left:2992;top:29;width:10;height:2" type="#_x0000_t75" stroked="false">
                <v:imagedata r:id="rId37" o:title=""/>
              </v:shape>
            </v:group>
            <v:group style="position:absolute;left:2992;top:5;width:29;height:2" coordorigin="2992,5" coordsize="29,2">
              <v:shape style="position:absolute;left:2992;top:5;width:29;height:2" coordorigin="2992,5" coordsize="29,0" path="m2992,5l3020,5e" filled="false" stroked="true" strokeweight=".48001pt" strokecolor="#000000">
                <v:path arrowok="t"/>
              </v:shape>
            </v:group>
            <v:group style="position:absolute;left:2992;top:24;width:29;height:2" coordorigin="2992,24" coordsize="29,2">
              <v:shape style="position:absolute;left:2992;top:24;width:29;height:2" coordorigin="2992,24" coordsize="29,0" path="m2992,24l3020,24e" filled="false" stroked="true" strokeweight=".48001pt" strokecolor="#000000">
                <v:path arrowok="t"/>
              </v:shape>
            </v:group>
            <v:group style="position:absolute;left:3020;top:5;width:2807;height:2" coordorigin="3020,5" coordsize="2807,2">
              <v:shape style="position:absolute;left:3020;top:5;width:2807;height:2" coordorigin="3020,5" coordsize="2807,0" path="m3020,5l5827,5e" filled="false" stroked="true" strokeweight=".48001pt" strokecolor="#000000">
                <v:path arrowok="t"/>
              </v:shape>
            </v:group>
            <v:group style="position:absolute;left:3020;top:24;width:2807;height:2" coordorigin="3020,24" coordsize="2807,2">
              <v:shape style="position:absolute;left:3020;top:24;width:2807;height:2" coordorigin="3020,24" coordsize="2807,0" path="m3020,24l5827,24e" filled="false" stroked="true" strokeweight=".48001pt" strokecolor="#000000">
                <v:path arrowok="t"/>
              </v:shape>
              <v:shape style="position:absolute;left:5827;top:29;width:10;height:2" type="#_x0000_t75" stroked="false">
                <v:imagedata r:id="rId37" o:title=""/>
              </v:shape>
            </v:group>
            <v:group style="position:absolute;left:5827;top:5;width:29;height:2" coordorigin="5827,5" coordsize="29,2">
              <v:shape style="position:absolute;left:5827;top:5;width:29;height:2" coordorigin="5827,5" coordsize="29,0" path="m5827,5l5856,5e" filled="false" stroked="true" strokeweight=".48001pt" strokecolor="#000000">
                <v:path arrowok="t"/>
              </v:shape>
            </v:group>
            <v:group style="position:absolute;left:5827;top:24;width:29;height:2" coordorigin="5827,24" coordsize="29,2">
              <v:shape style="position:absolute;left:5827;top:24;width:29;height:2" coordorigin="5827,24" coordsize="29,0" path="m5827,24l5856,24e" filled="false" stroked="true" strokeweight=".48001pt" strokecolor="#000000">
                <v:path arrowok="t"/>
              </v:shape>
            </v:group>
            <v:group style="position:absolute;left:5856;top:5;width:3371;height:2" coordorigin="5856,5" coordsize="3371,2">
              <v:shape style="position:absolute;left:5856;top:5;width:3371;height:2" coordorigin="5856,5" coordsize="3371,0" path="m5856,5l9227,5e" filled="false" stroked="true" strokeweight=".48001pt" strokecolor="#000000">
                <v:path arrowok="t"/>
              </v:shape>
            </v:group>
            <v:group style="position:absolute;left:5856;top:24;width:3371;height:2" coordorigin="5856,24" coordsize="3371,2">
              <v:shape style="position:absolute;left:5856;top:24;width:3371;height:2" coordorigin="5856,24" coordsize="3371,0" path="m5856,24l9227,24e" filled="false" stroked="true" strokeweight=".48001pt" strokecolor="#000000">
                <v:path arrowok="t"/>
              </v:shape>
              <v:shape style="position:absolute;left:2972;top:11;width:2884;height:431" type="#_x0000_t75" stroked="false">
                <v:imagedata r:id="rId114" o:title=""/>
              </v:shape>
            </v:group>
            <v:group style="position:absolute;left:5;top:1252;width:2987;height:2" coordorigin="5,1252" coordsize="2987,2">
              <v:shape style="position:absolute;left:5;top:1252;width:2987;height:2" coordorigin="5,1252" coordsize="2987,0" path="m5,1252l2992,1252e" filled="false" stroked="true" strokeweight=".48001pt" strokecolor="#000000">
                <v:path arrowok="t"/>
              </v:shape>
            </v:group>
            <v:group style="position:absolute;left:5;top:1232;width:2987;height:2" coordorigin="5,1232" coordsize="2987,2">
              <v:shape style="position:absolute;left:5;top:1232;width:2987;height:2" coordorigin="5,1232" coordsize="2987,0" path="m5,1232l2992,1232e" filled="false" stroked="true" strokeweight=".48pt" strokecolor="#000000">
                <v:path arrowok="t"/>
              </v:shape>
            </v:group>
            <v:group style="position:absolute;left:2992;top:1232;width:29;height:2" coordorigin="2992,1232" coordsize="29,2">
              <v:shape style="position:absolute;left:2992;top:1232;width:29;height:2" coordorigin="2992,1232" coordsize="29,0" path="m2992,1232l3020,1232e" filled="false" stroked="true" strokeweight=".48pt" strokecolor="#000000">
                <v:path arrowok="t"/>
              </v:shape>
            </v:group>
            <v:group style="position:absolute;left:2992;top:1252;width:2836;height:2" coordorigin="2992,1252" coordsize="2836,2">
              <v:shape style="position:absolute;left:2992;top:1252;width:2836;height:2" coordorigin="2992,1252" coordsize="2836,0" path="m2992,1252l5827,1252e" filled="false" stroked="true" strokeweight=".48001pt" strokecolor="#000000">
                <v:path arrowok="t"/>
              </v:shape>
            </v:group>
            <v:group style="position:absolute;left:3020;top:1232;width:2807;height:2" coordorigin="3020,1232" coordsize="2807,2">
              <v:shape style="position:absolute;left:3020;top:1232;width:2807;height:2" coordorigin="3020,1232" coordsize="2807,0" path="m3020,1232l5827,1232e" filled="false" stroked="true" strokeweight=".48pt" strokecolor="#000000">
                <v:path arrowok="t"/>
              </v:shape>
              <v:shape style="position:absolute;left:0;top:403;width:9254;height:824" type="#_x0000_t75" stroked="false">
                <v:imagedata r:id="rId115" o:title=""/>
              </v:shape>
            </v:group>
            <v:group style="position:absolute;left:5827;top:1232;width:29;height:2" coordorigin="5827,1232" coordsize="29,2">
              <v:shape style="position:absolute;left:5827;top:1232;width:29;height:2" coordorigin="5827,1232" coordsize="29,0" path="m5827,1232l5856,1232e" filled="false" stroked="true" strokeweight=".48pt" strokecolor="#000000">
                <v:path arrowok="t"/>
              </v:shape>
            </v:group>
            <v:group style="position:absolute;left:5827;top:1252;width:3407;height:2" coordorigin="5827,1252" coordsize="3407,2">
              <v:shape style="position:absolute;left:5827;top:1252;width:3407;height:2" coordorigin="5827,1252" coordsize="3407,0" path="m5827,1252l9234,1252e" filled="false" stroked="true" strokeweight=".48001pt" strokecolor="#000000">
                <v:path arrowok="t"/>
              </v:shape>
            </v:group>
            <v:group style="position:absolute;left:5856;top:1232;width:3378;height:2" coordorigin="5856,1232" coordsize="3378,2">
              <v:shape style="position:absolute;left:5856;top:1232;width:3378;height:2" coordorigin="5856,1232" coordsize="3378,0" path="m5856,1232l9234,1232e" filled="false" stroked="true" strokeweight=".48pt" strokecolor="#000000">
                <v:path arrowok="t"/>
              </v:shape>
              <v:shape style="position:absolute;left:1327;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4144;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7262;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1147;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广州建行</w:t>
                      </w:r>
                    </w:p>
                  </w:txbxContent>
                </v:textbox>
                <w10:wrap type="none"/>
              </v:shape>
              <v:shape style="position:absolute;left:4777;top:546;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9,360,000.00</w:t>
                      </w:r>
                    </w:p>
                  </w:txbxContent>
                </v:textbox>
                <w10:wrap type="none"/>
              </v:shape>
              <v:shape style="position:absolute;left:1327;top:94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777;top:94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9,360,000.00</w:t>
                      </w:r>
                    </w:p>
                  </w:txbxContent>
                </v:textbox>
                <w10:wrap type="none"/>
              </v:shape>
            </v:group>
          </v:group>
        </w:pict>
      </w:r>
      <w:r>
        <w:rPr>
          <w:rFonts w:ascii="宋体" w:hAnsi="宋体" w:cs="宋体" w:eastAsia="宋体" w:hint="default"/>
          <w:position w:val="-24"/>
          <w:sz w:val="20"/>
          <w:szCs w:val="20"/>
        </w:rPr>
      </w:r>
    </w:p>
    <w:p>
      <w:pPr>
        <w:spacing w:line="240" w:lineRule="auto" w:before="2"/>
        <w:rPr>
          <w:rFonts w:ascii="宋体" w:hAnsi="宋体" w:cs="宋体" w:eastAsia="宋体" w:hint="default"/>
          <w:b/>
          <w:bCs/>
          <w:sz w:val="8"/>
          <w:szCs w:val="8"/>
        </w:rPr>
      </w:pPr>
    </w:p>
    <w:p>
      <w:pPr>
        <w:tabs>
          <w:tab w:pos="1833" w:val="left" w:leader="none"/>
        </w:tabs>
        <w:spacing w:line="367" w:lineRule="auto" w:before="26"/>
        <w:ind w:left="1004" w:right="4081" w:hanging="363"/>
        <w:jc w:val="left"/>
        <w:rPr>
          <w:rFonts w:ascii="宋体" w:hAnsi="宋体" w:cs="宋体" w:eastAsia="宋体" w:hint="default"/>
          <w:sz w:val="24"/>
          <w:szCs w:val="24"/>
        </w:rPr>
      </w:pPr>
      <w:r>
        <w:rPr/>
        <w:pict>
          <v:group style="position:absolute;margin-left:62.820004pt;margin-top:55.335938pt;width:480.6pt;height:82.95pt;mso-position-horizontal-relative:page;mso-position-vertical-relative:paragraph;z-index:-800992" coordorigin="1256,1107" coordsize="9612,1659">
            <v:group style="position:absolute;left:1276;top:1112;width:2391;height:2" coordorigin="1276,1112" coordsize="2391,2">
              <v:shape style="position:absolute;left:1276;top:1112;width:2391;height:2" coordorigin="1276,1112" coordsize="2391,0" path="m1276,1112l3666,1112e" filled="false" stroked="true" strokeweight=".47998pt" strokecolor="#000000">
                <v:path arrowok="t"/>
              </v:shape>
            </v:group>
            <v:group style="position:absolute;left:1276;top:1131;width:2391;height:2" coordorigin="1276,1131" coordsize="2391,2">
              <v:shape style="position:absolute;left:1276;top:1131;width:2391;height:2" coordorigin="1276,1131" coordsize="2391,0" path="m1276,1131l3666,1131e" filled="false" stroked="true" strokeweight=".48001pt" strokecolor="#000000">
                <v:path arrowok="t"/>
              </v:shape>
              <v:shape style="position:absolute;left:3666;top:1136;width:10;height:2" type="#_x0000_t75" stroked="false">
                <v:imagedata r:id="rId24" o:title=""/>
              </v:shape>
            </v:group>
            <v:group style="position:absolute;left:3666;top:1112;width:29;height:2" coordorigin="3666,1112" coordsize="29,2">
              <v:shape style="position:absolute;left:3666;top:1112;width:29;height:2" coordorigin="3666,1112" coordsize="29,0" path="m3666,1112l3695,1112e" filled="false" stroked="true" strokeweight=".47998pt" strokecolor="#000000">
                <v:path arrowok="t"/>
              </v:shape>
            </v:group>
            <v:group style="position:absolute;left:3666;top:1131;width:29;height:2" coordorigin="3666,1131" coordsize="29,2">
              <v:shape style="position:absolute;left:3666;top:1131;width:29;height:2" coordorigin="3666,1131" coordsize="29,0" path="m3666,1131l3695,1131e" filled="false" stroked="true" strokeweight=".48001pt" strokecolor="#000000">
                <v:path arrowok="t"/>
              </v:shape>
            </v:group>
            <v:group style="position:absolute;left:3695;top:1112;width:818;height:2" coordorigin="3695,1112" coordsize="818,2">
              <v:shape style="position:absolute;left:3695;top:1112;width:818;height:2" coordorigin="3695,1112" coordsize="818,0" path="m3695,1112l4512,1112e" filled="false" stroked="true" strokeweight=".47998pt" strokecolor="#000000">
                <v:path arrowok="t"/>
              </v:shape>
            </v:group>
            <v:group style="position:absolute;left:3695;top:1131;width:818;height:2" coordorigin="3695,1131" coordsize="818,2">
              <v:shape style="position:absolute;left:3695;top:1131;width:818;height:2" coordorigin="3695,1131" coordsize="818,0" path="m3695,1131l4512,1131e" filled="false" stroked="true" strokeweight=".48001pt" strokecolor="#000000">
                <v:path arrowok="t"/>
              </v:shape>
              <v:shape style="position:absolute;left:4512;top:1136;width:10;height:2" type="#_x0000_t75" stroked="false">
                <v:imagedata r:id="rId24" o:title=""/>
              </v:shape>
            </v:group>
            <v:group style="position:absolute;left:4512;top:1112;width:29;height:2" coordorigin="4512,1112" coordsize="29,2">
              <v:shape style="position:absolute;left:4512;top:1112;width:29;height:2" coordorigin="4512,1112" coordsize="29,0" path="m4512,1112l4541,1112e" filled="false" stroked="true" strokeweight=".47998pt" strokecolor="#000000">
                <v:path arrowok="t"/>
              </v:shape>
            </v:group>
            <v:group style="position:absolute;left:4512;top:1131;width:29;height:2" coordorigin="4512,1131" coordsize="29,2">
              <v:shape style="position:absolute;left:4512;top:1131;width:29;height:2" coordorigin="4512,1131" coordsize="29,0" path="m4512,1131l4541,1131e" filled="false" stroked="true" strokeweight=".48001pt" strokecolor="#000000">
                <v:path arrowok="t"/>
              </v:shape>
            </v:group>
            <v:group style="position:absolute;left:4541;top:1112;width:1569;height:2" coordorigin="4541,1112" coordsize="1569,2">
              <v:shape style="position:absolute;left:4541;top:1112;width:1569;height:2" coordorigin="4541,1112" coordsize="1569,0" path="m4541,1112l6109,1112e" filled="false" stroked="true" strokeweight=".47998pt" strokecolor="#000000">
                <v:path arrowok="t"/>
              </v:shape>
            </v:group>
            <v:group style="position:absolute;left:4541;top:1131;width:1569;height:2" coordorigin="4541,1131" coordsize="1569,2">
              <v:shape style="position:absolute;left:4541;top:1131;width:1569;height:2" coordorigin="4541,1131" coordsize="1569,0" path="m4541,1131l6109,1131e" filled="false" stroked="true" strokeweight=".48001pt" strokecolor="#000000">
                <v:path arrowok="t"/>
              </v:shape>
              <v:shape style="position:absolute;left:6109;top:1136;width:10;height:2" type="#_x0000_t75" stroked="false">
                <v:imagedata r:id="rId24" o:title=""/>
              </v:shape>
            </v:group>
            <v:group style="position:absolute;left:6109;top:1112;width:29;height:2" coordorigin="6109,1112" coordsize="29,2">
              <v:shape style="position:absolute;left:6109;top:1112;width:29;height:2" coordorigin="6109,1112" coordsize="29,0" path="m6109,1112l6138,1112e" filled="false" stroked="true" strokeweight=".47998pt" strokecolor="#000000">
                <v:path arrowok="t"/>
              </v:shape>
            </v:group>
            <v:group style="position:absolute;left:6109;top:1131;width:29;height:2" coordorigin="6109,1131" coordsize="29,2">
              <v:shape style="position:absolute;left:6109;top:1131;width:29;height:2" coordorigin="6109,1131" coordsize="29,0" path="m6109,1131l6138,1131e" filled="false" stroked="true" strokeweight=".48001pt" strokecolor="#000000">
                <v:path arrowok="t"/>
              </v:shape>
            </v:group>
            <v:group style="position:absolute;left:6138;top:1112;width:1732;height:2" coordorigin="6138,1112" coordsize="1732,2">
              <v:shape style="position:absolute;left:6138;top:1112;width:1732;height:2" coordorigin="6138,1112" coordsize="1732,0" path="m6138,1112l7870,1112e" filled="false" stroked="true" strokeweight=".47998pt" strokecolor="#000000">
                <v:path arrowok="t"/>
              </v:shape>
            </v:group>
            <v:group style="position:absolute;left:6138;top:1131;width:1732;height:2" coordorigin="6138,1131" coordsize="1732,2">
              <v:shape style="position:absolute;left:6138;top:1131;width:1732;height:2" coordorigin="6138,1131" coordsize="1732,0" path="m6138,1131l7870,1131e" filled="false" stroked="true" strokeweight=".48001pt" strokecolor="#000000">
                <v:path arrowok="t"/>
              </v:shape>
              <v:shape style="position:absolute;left:7870;top:1136;width:10;height:2" type="#_x0000_t75" stroked="false">
                <v:imagedata r:id="rId24" o:title=""/>
              </v:shape>
            </v:group>
            <v:group style="position:absolute;left:7870;top:1112;width:29;height:2" coordorigin="7870,1112" coordsize="29,2">
              <v:shape style="position:absolute;left:7870;top:1112;width:29;height:2" coordorigin="7870,1112" coordsize="29,0" path="m7870,1112l7898,1112e" filled="false" stroked="true" strokeweight=".47998pt" strokecolor="#000000">
                <v:path arrowok="t"/>
              </v:shape>
            </v:group>
            <v:group style="position:absolute;left:7870;top:1131;width:29;height:2" coordorigin="7870,1131" coordsize="29,2">
              <v:shape style="position:absolute;left:7870;top:1131;width:29;height:2" coordorigin="7870,1131" coordsize="29,0" path="m7870,1131l7898,1131e" filled="false" stroked="true" strokeweight=".48001pt" strokecolor="#000000">
                <v:path arrowok="t"/>
              </v:shape>
            </v:group>
            <v:group style="position:absolute;left:7898;top:1112;width:1434;height:2" coordorigin="7898,1112" coordsize="1434,2">
              <v:shape style="position:absolute;left:7898;top:1112;width:1434;height:2" coordorigin="7898,1112" coordsize="1434,0" path="m7898,1112l9332,1112e" filled="false" stroked="true" strokeweight=".47998pt" strokecolor="#000000">
                <v:path arrowok="t"/>
              </v:shape>
            </v:group>
            <v:group style="position:absolute;left:7898;top:1131;width:1434;height:2" coordorigin="7898,1131" coordsize="1434,2">
              <v:shape style="position:absolute;left:7898;top:1131;width:1434;height:2" coordorigin="7898,1131" coordsize="1434,0" path="m7898,1131l9332,1131e" filled="false" stroked="true" strokeweight=".48001pt" strokecolor="#000000">
                <v:path arrowok="t"/>
              </v:shape>
              <v:shape style="position:absolute;left:9332;top:1136;width:10;height:2" type="#_x0000_t75" stroked="false">
                <v:imagedata r:id="rId24" o:title=""/>
              </v:shape>
            </v:group>
            <v:group style="position:absolute;left:9332;top:1112;width:29;height:2" coordorigin="9332,1112" coordsize="29,2">
              <v:shape style="position:absolute;left:9332;top:1112;width:29;height:2" coordorigin="9332,1112" coordsize="29,0" path="m9332,1112l9361,1112e" filled="false" stroked="true" strokeweight=".47998pt" strokecolor="#000000">
                <v:path arrowok="t"/>
              </v:shape>
            </v:group>
            <v:group style="position:absolute;left:9332;top:1131;width:29;height:2" coordorigin="9332,1131" coordsize="29,2">
              <v:shape style="position:absolute;left:9332;top:1131;width:29;height:2" coordorigin="9332,1131" coordsize="29,0" path="m9332,1131l9361,1131e" filled="false" stroked="true" strokeweight=".48001pt" strokecolor="#000000">
                <v:path arrowok="t"/>
              </v:shape>
            </v:group>
            <v:group style="position:absolute;left:9361;top:1112;width:1482;height:2" coordorigin="9361,1112" coordsize="1482,2">
              <v:shape style="position:absolute;left:9361;top:1112;width:1482;height:2" coordorigin="9361,1112" coordsize="1482,0" path="m9361,1112l10843,1112e" filled="false" stroked="true" strokeweight=".47998pt" strokecolor="#000000">
                <v:path arrowok="t"/>
              </v:shape>
            </v:group>
            <v:group style="position:absolute;left:9361;top:1131;width:1482;height:2" coordorigin="9361,1131" coordsize="1482,2">
              <v:shape style="position:absolute;left:9361;top:1131;width:1482;height:2" coordorigin="9361,1131" coordsize="1482,0" path="m9361,1131l10843,1131e" filled="false" stroked="true" strokeweight=".48001pt" strokecolor="#000000">
                <v:path arrowok="t"/>
              </v:shape>
              <v:shape style="position:absolute;left:3647;top:1118;width:5714;height:431" type="#_x0000_t75" stroked="false">
                <v:imagedata r:id="rId116" o:title=""/>
              </v:shape>
            </v:group>
            <v:group style="position:absolute;left:1261;top:2760;width:2405;height:2" coordorigin="1261,2760" coordsize="2405,2">
              <v:shape style="position:absolute;left:1261;top:2760;width:2405;height:2" coordorigin="1261,2760" coordsize="2405,0" path="m1261,2760l3666,2760e" filled="false" stroked="true" strokeweight=".47998pt" strokecolor="#000000">
                <v:path arrowok="t"/>
              </v:shape>
            </v:group>
            <v:group style="position:absolute;left:1261;top:2741;width:2405;height:2" coordorigin="1261,2741" coordsize="2405,2">
              <v:shape style="position:absolute;left:1261;top:2741;width:2405;height:2" coordorigin="1261,2741" coordsize="2405,0" path="m1261,2741l3666,2741e" filled="false" stroked="true" strokeweight=".47998pt" strokecolor="#000000">
                <v:path arrowok="t"/>
              </v:shape>
            </v:group>
            <v:group style="position:absolute;left:3666;top:2741;width:29;height:2" coordorigin="3666,2741" coordsize="29,2">
              <v:shape style="position:absolute;left:3666;top:2741;width:29;height:2" coordorigin="3666,2741" coordsize="29,0" path="m3666,2741l3695,2741e" filled="false" stroked="true" strokeweight=".47998pt" strokecolor="#000000">
                <v:path arrowok="t"/>
              </v:shape>
            </v:group>
            <v:group style="position:absolute;left:3666;top:2760;width:846;height:2" coordorigin="3666,2760" coordsize="846,2">
              <v:shape style="position:absolute;left:3666;top:2760;width:846;height:2" coordorigin="3666,2760" coordsize="846,0" path="m3666,2760l4512,2760e" filled="false" stroked="true" strokeweight=".47998pt" strokecolor="#000000">
                <v:path arrowok="t"/>
              </v:shape>
            </v:group>
            <v:group style="position:absolute;left:3695;top:2741;width:818;height:2" coordorigin="3695,2741" coordsize="818,2">
              <v:shape style="position:absolute;left:3695;top:2741;width:818;height:2" coordorigin="3695,2741" coordsize="818,0" path="m3695,2741l4512,2741e" filled="false" stroked="true" strokeweight=".47998pt" strokecolor="#000000">
                <v:path arrowok="t"/>
              </v:shape>
            </v:group>
            <v:group style="position:absolute;left:4512;top:2741;width:29;height:2" coordorigin="4512,2741" coordsize="29,2">
              <v:shape style="position:absolute;left:4512;top:2741;width:29;height:2" coordorigin="4512,2741" coordsize="29,0" path="m4512,2741l4541,2741e" filled="false" stroked="true" strokeweight=".47998pt" strokecolor="#000000">
                <v:path arrowok="t"/>
              </v:shape>
            </v:group>
            <v:group style="position:absolute;left:4512;top:2760;width:1598;height:2" coordorigin="4512,2760" coordsize="1598,2">
              <v:shape style="position:absolute;left:4512;top:2760;width:1598;height:2" coordorigin="4512,2760" coordsize="1598,0" path="m4512,2760l6109,2760e" filled="false" stroked="true" strokeweight=".47998pt" strokecolor="#000000">
                <v:path arrowok="t"/>
              </v:shape>
            </v:group>
            <v:group style="position:absolute;left:4541;top:2741;width:1569;height:2" coordorigin="4541,2741" coordsize="1569,2">
              <v:shape style="position:absolute;left:4541;top:2741;width:1569;height:2" coordorigin="4541,2741" coordsize="1569,0" path="m4541,2741l6109,2741e" filled="false" stroked="true" strokeweight=".47998pt" strokecolor="#000000">
                <v:path arrowok="t"/>
              </v:shape>
            </v:group>
            <v:group style="position:absolute;left:6109;top:2741;width:29;height:2" coordorigin="6109,2741" coordsize="29,2">
              <v:shape style="position:absolute;left:6109;top:2741;width:29;height:2" coordorigin="6109,2741" coordsize="29,0" path="m6109,2741l6138,2741e" filled="false" stroked="true" strokeweight=".47998pt" strokecolor="#000000">
                <v:path arrowok="t"/>
              </v:shape>
            </v:group>
            <v:group style="position:absolute;left:6109;top:2760;width:1761;height:2" coordorigin="6109,2760" coordsize="1761,2">
              <v:shape style="position:absolute;left:6109;top:2760;width:1761;height:2" coordorigin="6109,2760" coordsize="1761,0" path="m6109,2760l7870,2760e" filled="false" stroked="true" strokeweight=".47998pt" strokecolor="#000000">
                <v:path arrowok="t"/>
              </v:shape>
            </v:group>
            <v:group style="position:absolute;left:6138;top:2741;width:1732;height:2" coordorigin="6138,2741" coordsize="1732,2">
              <v:shape style="position:absolute;left:6138;top:2741;width:1732;height:2" coordorigin="6138,2741" coordsize="1732,0" path="m6138,2741l7870,2741e" filled="false" stroked="true" strokeweight=".47998pt" strokecolor="#000000">
                <v:path arrowok="t"/>
              </v:shape>
            </v:group>
            <v:group style="position:absolute;left:7870;top:2741;width:29;height:2" coordorigin="7870,2741" coordsize="29,2">
              <v:shape style="position:absolute;left:7870;top:2741;width:29;height:2" coordorigin="7870,2741" coordsize="29,0" path="m7870,2741l7898,2741e" filled="false" stroked="true" strokeweight=".47998pt" strokecolor="#000000">
                <v:path arrowok="t"/>
              </v:shape>
            </v:group>
            <v:group style="position:absolute;left:7870;top:2760;width:1463;height:2" coordorigin="7870,2760" coordsize="1463,2">
              <v:shape style="position:absolute;left:7870;top:2760;width:1463;height:2" coordorigin="7870,2760" coordsize="1463,0" path="m7870,2760l9332,2760e" filled="false" stroked="true" strokeweight=".47998pt" strokecolor="#000000">
                <v:path arrowok="t"/>
              </v:shape>
            </v:group>
            <v:group style="position:absolute;left:7898;top:2741;width:1434;height:2" coordorigin="7898,2741" coordsize="1434,2">
              <v:shape style="position:absolute;left:7898;top:2741;width:1434;height:2" coordorigin="7898,2741" coordsize="1434,0" path="m7898,2741l9332,2741e" filled="false" stroked="true" strokeweight=".47998pt" strokecolor="#000000">
                <v:path arrowok="t"/>
              </v:shape>
              <v:shape style="position:absolute;left:1256;top:1510;width:9612;height:1226" type="#_x0000_t75" stroked="false">
                <v:imagedata r:id="rId117" o:title=""/>
              </v:shape>
            </v:group>
            <v:group style="position:absolute;left:9332;top:2741;width:29;height:2" coordorigin="9332,2741" coordsize="29,2">
              <v:shape style="position:absolute;left:9332;top:2741;width:29;height:2" coordorigin="9332,2741" coordsize="29,0" path="m9332,2741l9361,2741e" filled="false" stroked="true" strokeweight=".47998pt" strokecolor="#000000">
                <v:path arrowok="t"/>
              </v:shape>
            </v:group>
            <v:group style="position:absolute;left:9332;top:2760;width:1518;height:2" coordorigin="9332,2760" coordsize="1518,2">
              <v:shape style="position:absolute;left:9332;top:2760;width:1518;height:2" coordorigin="9332,2760" coordsize="1518,0" path="m9332,2760l10850,2760e" filled="false" stroked="true" strokeweight=".47998pt" strokecolor="#000000">
                <v:path arrowok="t"/>
              </v:shape>
            </v:group>
            <v:group style="position:absolute;left:9361;top:2741;width:1490;height:2" coordorigin="9361,2741" coordsize="1490,2">
              <v:shape style="position:absolute;left:9361;top:2741;width:1490;height:2" coordorigin="9361,2741" coordsize="1490,0" path="m9361,2741l10850,2741e" filled="false" stroked="true" strokeweight=".47998pt" strokecolor="#000000">
                <v:path arrowok="t"/>
              </v:shape>
            </v:group>
            <w10:wrap type="none"/>
          </v:group>
        </w:pict>
      </w:r>
      <w:r>
        <w:rPr>
          <w:rFonts w:ascii="宋体" w:hAnsi="宋体" w:cs="宋体" w:eastAsia="宋体" w:hint="default"/>
          <w:sz w:val="24"/>
          <w:szCs w:val="24"/>
        </w:rPr>
        <w:t>说明：该资产为子公司广州南天天天利理财产品。 </w:t>
      </w:r>
      <w:r>
        <w:rPr>
          <w:rFonts w:ascii="宋体" w:hAnsi="宋体" w:cs="宋体" w:eastAsia="宋体" w:hint="default"/>
          <w:b/>
          <w:bCs/>
          <w:w w:val="95"/>
          <w:sz w:val="24"/>
          <w:szCs w:val="24"/>
        </w:rPr>
        <w:t>(九)</w:t>
        <w:tab/>
      </w:r>
      <w:r>
        <w:rPr>
          <w:rFonts w:ascii="宋体" w:hAnsi="宋体" w:cs="宋体" w:eastAsia="宋体" w:hint="default"/>
          <w:b/>
          <w:bCs/>
          <w:sz w:val="24"/>
          <w:szCs w:val="24"/>
        </w:rPr>
        <w:t>长期股权投资</w:t>
      </w:r>
      <w:r>
        <w:rPr>
          <w:rFonts w:ascii="宋体" w:hAnsi="宋体" w:cs="宋体" w:eastAsia="宋体" w:hint="default"/>
          <w:sz w:val="24"/>
          <w:szCs w:val="24"/>
        </w:rPr>
      </w:r>
    </w:p>
    <w:p>
      <w:pPr>
        <w:spacing w:line="240" w:lineRule="auto" w:before="13"/>
        <w:rPr>
          <w:rFonts w:ascii="宋体" w:hAnsi="宋体" w:cs="宋体" w:eastAsia="宋体" w:hint="default"/>
          <w:b/>
          <w:bCs/>
          <w:sz w:val="15"/>
          <w:szCs w:val="15"/>
        </w:rPr>
      </w:pPr>
    </w:p>
    <w:tbl>
      <w:tblPr>
        <w:tblW w:w="0" w:type="auto"/>
        <w:jc w:val="left"/>
        <w:tblInd w:w="368" w:type="dxa"/>
        <w:tblLayout w:type="fixed"/>
        <w:tblCellMar>
          <w:top w:w="0" w:type="dxa"/>
          <w:left w:w="0" w:type="dxa"/>
          <w:bottom w:w="0" w:type="dxa"/>
          <w:right w:w="0" w:type="dxa"/>
        </w:tblCellMar>
        <w:tblLook w:val="01E0"/>
      </w:tblPr>
      <w:tblGrid>
        <w:gridCol w:w="2283"/>
        <w:gridCol w:w="997"/>
        <w:gridCol w:w="1721"/>
        <w:gridCol w:w="1686"/>
        <w:gridCol w:w="1462"/>
        <w:gridCol w:w="1280"/>
      </w:tblGrid>
      <w:tr>
        <w:trPr>
          <w:trHeight w:val="376" w:hRule="exact"/>
        </w:trPr>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748" w:right="0"/>
              <w:jc w:val="left"/>
              <w:rPr>
                <w:rFonts w:ascii="宋体" w:hAnsi="宋体" w:cs="宋体" w:eastAsia="宋体" w:hint="default"/>
                <w:sz w:val="15"/>
                <w:szCs w:val="15"/>
              </w:rPr>
            </w:pPr>
            <w:r>
              <w:rPr>
                <w:rFonts w:ascii="宋体" w:hAnsi="宋体" w:cs="宋体" w:eastAsia="宋体" w:hint="default"/>
                <w:sz w:val="15"/>
                <w:szCs w:val="15"/>
              </w:rPr>
              <w:t>被投资单位</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61" w:right="0"/>
              <w:jc w:val="left"/>
              <w:rPr>
                <w:rFonts w:ascii="宋体" w:hAnsi="宋体" w:cs="宋体" w:eastAsia="宋体" w:hint="default"/>
                <w:sz w:val="15"/>
                <w:szCs w:val="15"/>
              </w:rPr>
            </w:pPr>
            <w:r>
              <w:rPr>
                <w:rFonts w:ascii="宋体" w:hAnsi="宋体" w:cs="宋体" w:eastAsia="宋体" w:hint="default"/>
                <w:sz w:val="15"/>
                <w:szCs w:val="15"/>
              </w:rPr>
              <w:t>核算方法</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35" w:right="0"/>
              <w:jc w:val="left"/>
              <w:rPr>
                <w:rFonts w:ascii="宋体" w:hAnsi="宋体" w:cs="宋体" w:eastAsia="宋体" w:hint="default"/>
                <w:sz w:val="15"/>
                <w:szCs w:val="15"/>
              </w:rPr>
            </w:pPr>
            <w:r>
              <w:rPr>
                <w:rFonts w:ascii="宋体" w:hAnsi="宋体" w:cs="宋体" w:eastAsia="宋体" w:hint="default"/>
                <w:sz w:val="15"/>
                <w:szCs w:val="15"/>
              </w:rPr>
              <w:t>初始投资成本</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44" w:right="0"/>
              <w:jc w:val="left"/>
              <w:rPr>
                <w:rFonts w:ascii="宋体" w:hAnsi="宋体" w:cs="宋体" w:eastAsia="宋体" w:hint="default"/>
                <w:sz w:val="15"/>
                <w:szCs w:val="15"/>
              </w:rPr>
            </w:pPr>
            <w:r>
              <w:rPr>
                <w:rFonts w:ascii="宋体" w:hAnsi="宋体" w:cs="宋体" w:eastAsia="宋体" w:hint="default"/>
                <w:sz w:val="15"/>
                <w:szCs w:val="15"/>
              </w:rPr>
              <w:t>期初余额</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69" w:right="0"/>
              <w:jc w:val="left"/>
              <w:rPr>
                <w:rFonts w:ascii="宋体" w:hAnsi="宋体" w:cs="宋体" w:eastAsia="宋体" w:hint="default"/>
                <w:sz w:val="15"/>
                <w:szCs w:val="15"/>
              </w:rPr>
            </w:pPr>
            <w:r>
              <w:rPr>
                <w:rFonts w:ascii="宋体" w:hAnsi="宋体" w:cs="宋体" w:eastAsia="宋体" w:hint="default"/>
                <w:sz w:val="15"/>
                <w:szCs w:val="15"/>
              </w:rPr>
              <w:t>增减变动</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95" w:right="0"/>
              <w:jc w:val="left"/>
              <w:rPr>
                <w:rFonts w:ascii="宋体" w:hAnsi="宋体" w:cs="宋体" w:eastAsia="宋体" w:hint="default"/>
                <w:sz w:val="15"/>
                <w:szCs w:val="15"/>
              </w:rPr>
            </w:pPr>
            <w:r>
              <w:rPr>
                <w:rFonts w:ascii="宋体" w:hAnsi="宋体" w:cs="宋体" w:eastAsia="宋体" w:hint="default"/>
                <w:sz w:val="15"/>
                <w:szCs w:val="15"/>
              </w:rPr>
              <w:t>期末余额</w:t>
            </w:r>
          </w:p>
        </w:tc>
      </w:tr>
      <w:tr>
        <w:trPr>
          <w:trHeight w:val="402" w:hRule="exact"/>
        </w:trPr>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北京盈富泰克投资发展有限公司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7"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2"/>
              <w:jc w:val="right"/>
              <w:rPr>
                <w:rFonts w:ascii="宋体" w:hAnsi="宋体" w:cs="宋体" w:eastAsia="宋体" w:hint="default"/>
                <w:sz w:val="15"/>
                <w:szCs w:val="15"/>
              </w:rPr>
            </w:pPr>
            <w:r>
              <w:rPr>
                <w:rFonts w:ascii="宋体"/>
                <w:spacing w:val="-1"/>
                <w:sz w:val="15"/>
              </w:rPr>
              <w:t>10,000,000.00</w:t>
            </w:r>
            <w:r>
              <w:rPr>
                <w:rFonts w:ascii="宋体"/>
                <w:sz w:val="15"/>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7"/>
              <w:jc w:val="right"/>
              <w:rPr>
                <w:rFonts w:ascii="宋体" w:hAnsi="宋体" w:cs="宋体" w:eastAsia="宋体" w:hint="default"/>
                <w:sz w:val="15"/>
                <w:szCs w:val="15"/>
              </w:rPr>
            </w:pPr>
            <w:r>
              <w:rPr>
                <w:rFonts w:ascii="宋体"/>
                <w:spacing w:val="-1"/>
                <w:sz w:val="15"/>
              </w:rPr>
              <w:t>10,000,000.00</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92" w:right="0"/>
              <w:jc w:val="left"/>
              <w:rPr>
                <w:rFonts w:ascii="宋体" w:hAnsi="宋体" w:cs="宋体" w:eastAsia="宋体" w:hint="default"/>
                <w:sz w:val="15"/>
                <w:szCs w:val="15"/>
              </w:rPr>
            </w:pPr>
            <w:r>
              <w:rPr>
                <w:rFonts w:ascii="宋体"/>
                <w:sz w:val="15"/>
              </w:rPr>
              <w:t>4,783,696.72</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
              <w:jc w:val="right"/>
              <w:rPr>
                <w:rFonts w:ascii="宋体" w:hAnsi="宋体" w:cs="宋体" w:eastAsia="宋体" w:hint="default"/>
                <w:sz w:val="15"/>
                <w:szCs w:val="15"/>
              </w:rPr>
            </w:pPr>
            <w:r>
              <w:rPr>
                <w:rFonts w:ascii="宋体"/>
                <w:spacing w:val="-1"/>
                <w:sz w:val="15"/>
              </w:rPr>
              <w:t>14,783,696.72</w:t>
            </w:r>
            <w:r>
              <w:rPr>
                <w:rFonts w:ascii="宋体"/>
                <w:sz w:val="15"/>
              </w:rPr>
            </w:r>
          </w:p>
        </w:tc>
      </w:tr>
      <w:tr>
        <w:trPr>
          <w:trHeight w:val="402" w:hRule="exact"/>
        </w:trPr>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云南佳程防伪科技有限公司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7" w:right="0"/>
              <w:jc w:val="left"/>
              <w:rPr>
                <w:rFonts w:ascii="宋体" w:hAnsi="宋体" w:cs="宋体" w:eastAsia="宋体" w:hint="default"/>
                <w:sz w:val="15"/>
                <w:szCs w:val="15"/>
              </w:rPr>
            </w:pPr>
            <w:r>
              <w:rPr>
                <w:rFonts w:ascii="宋体" w:hAnsi="宋体" w:cs="宋体" w:eastAsia="宋体" w:hint="default"/>
                <w:sz w:val="15"/>
                <w:szCs w:val="15"/>
              </w:rPr>
              <w:t>权益法</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2"/>
              <w:jc w:val="right"/>
              <w:rPr>
                <w:rFonts w:ascii="宋体" w:hAnsi="宋体" w:cs="宋体" w:eastAsia="宋体" w:hint="default"/>
                <w:sz w:val="15"/>
                <w:szCs w:val="15"/>
              </w:rPr>
            </w:pPr>
            <w:r>
              <w:rPr>
                <w:rFonts w:ascii="宋体"/>
                <w:spacing w:val="-1"/>
                <w:sz w:val="15"/>
              </w:rPr>
              <w:t>10,200,000.00</w:t>
            </w:r>
            <w:r>
              <w:rPr>
                <w:rFonts w:ascii="宋体"/>
                <w:sz w:val="15"/>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7"/>
              <w:jc w:val="right"/>
              <w:rPr>
                <w:rFonts w:ascii="宋体" w:hAnsi="宋体" w:cs="宋体" w:eastAsia="宋体" w:hint="default"/>
                <w:sz w:val="15"/>
                <w:szCs w:val="15"/>
              </w:rPr>
            </w:pPr>
            <w:r>
              <w:rPr>
                <w:rFonts w:ascii="宋体"/>
                <w:spacing w:val="-1"/>
                <w:sz w:val="15"/>
              </w:rPr>
              <w:t>10,024,534.49</w:t>
            </w:r>
          </w:p>
        </w:tc>
        <w:tc>
          <w:tcPr>
            <w:tcW w:w="146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42" w:right="0"/>
              <w:jc w:val="left"/>
              <w:rPr>
                <w:rFonts w:ascii="宋体" w:hAnsi="宋体" w:cs="宋体" w:eastAsia="宋体" w:hint="default"/>
                <w:sz w:val="15"/>
                <w:szCs w:val="15"/>
              </w:rPr>
            </w:pPr>
            <w:r>
              <w:rPr>
                <w:rFonts w:ascii="宋体"/>
                <w:sz w:val="15"/>
              </w:rPr>
              <w:t>231,410.11</w:t>
            </w: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
              <w:jc w:val="right"/>
              <w:rPr>
                <w:rFonts w:ascii="宋体" w:hAnsi="宋体" w:cs="宋体" w:eastAsia="宋体" w:hint="default"/>
                <w:sz w:val="15"/>
                <w:szCs w:val="15"/>
              </w:rPr>
            </w:pPr>
            <w:r>
              <w:rPr>
                <w:rFonts w:ascii="宋体"/>
                <w:spacing w:val="-1"/>
                <w:sz w:val="15"/>
              </w:rPr>
              <w:t>10,255,944.60</w:t>
            </w:r>
            <w:r>
              <w:rPr>
                <w:rFonts w:ascii="宋体"/>
                <w:sz w:val="15"/>
              </w:rPr>
            </w:r>
          </w:p>
        </w:tc>
      </w:tr>
      <w:tr>
        <w:trPr>
          <w:trHeight w:val="376" w:hRule="exact"/>
        </w:trPr>
        <w:tc>
          <w:tcPr>
            <w:tcW w:w="228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云南南天信息软件有限公司</w:t>
            </w:r>
          </w:p>
        </w:tc>
        <w:tc>
          <w:tcPr>
            <w:tcW w:w="99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47" w:right="0"/>
              <w:jc w:val="left"/>
              <w:rPr>
                <w:rFonts w:ascii="宋体" w:hAnsi="宋体" w:cs="宋体" w:eastAsia="宋体" w:hint="default"/>
                <w:sz w:val="15"/>
                <w:szCs w:val="15"/>
              </w:rPr>
            </w:pPr>
            <w:r>
              <w:rPr>
                <w:rFonts w:ascii="宋体" w:hAnsi="宋体" w:cs="宋体" w:eastAsia="宋体" w:hint="default"/>
                <w:sz w:val="15"/>
                <w:szCs w:val="15"/>
              </w:rPr>
              <w:t>权益法</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42"/>
              <w:jc w:val="right"/>
              <w:rPr>
                <w:rFonts w:ascii="宋体" w:hAnsi="宋体" w:cs="宋体" w:eastAsia="宋体" w:hint="default"/>
                <w:sz w:val="15"/>
                <w:szCs w:val="15"/>
              </w:rPr>
            </w:pPr>
            <w:r>
              <w:rPr>
                <w:rFonts w:ascii="宋体"/>
                <w:spacing w:val="-1"/>
                <w:sz w:val="15"/>
              </w:rPr>
              <w:t>914,300.00</w:t>
            </w:r>
            <w:r>
              <w:rPr>
                <w:rFonts w:ascii="宋体"/>
                <w:sz w:val="15"/>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267"/>
              <w:jc w:val="right"/>
              <w:rPr>
                <w:rFonts w:ascii="宋体" w:hAnsi="宋体" w:cs="宋体" w:eastAsia="宋体" w:hint="default"/>
                <w:sz w:val="15"/>
                <w:szCs w:val="15"/>
              </w:rPr>
            </w:pPr>
            <w:r>
              <w:rPr>
                <w:rFonts w:ascii="宋体"/>
                <w:spacing w:val="-1"/>
                <w:sz w:val="15"/>
              </w:rPr>
              <w:t>695,467.99</w:t>
            </w:r>
          </w:p>
        </w:tc>
        <w:tc>
          <w:tcPr>
            <w:tcW w:w="1462" w:type="dxa"/>
            <w:tcBorders>
              <w:top w:val="nil" w:sz="6" w:space="0" w:color="auto"/>
              <w:left w:val="nil" w:sz="6" w:space="0" w:color="auto"/>
              <w:bottom w:val="nil" w:sz="6" w:space="0" w:color="auto"/>
              <w:right w:val="nil" w:sz="6" w:space="0" w:color="auto"/>
            </w:tcBorders>
          </w:tcPr>
          <w:p>
            <w:pPr/>
          </w:p>
        </w:tc>
        <w:tc>
          <w:tcPr>
            <w:tcW w:w="1280"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z w:val="15"/>
              </w:rPr>
              <w:t>695,467.99</w:t>
            </w:r>
          </w:p>
        </w:tc>
      </w:tr>
    </w:tbl>
    <w:p>
      <w:pPr>
        <w:spacing w:after="0" w:line="240" w:lineRule="auto"/>
        <w:jc w:val="right"/>
        <w:rPr>
          <w:rFonts w:ascii="宋体" w:hAnsi="宋体" w:cs="宋体" w:eastAsia="宋体" w:hint="default"/>
          <w:sz w:val="15"/>
          <w:szCs w:val="15"/>
        </w:rPr>
        <w:sectPr>
          <w:pgSz w:w="11910" w:h="16840"/>
          <w:pgMar w:header="877" w:footer="982" w:top="1100" w:bottom="1180" w:left="980" w:right="920"/>
        </w:sectPr>
      </w:pPr>
    </w:p>
    <w:p>
      <w:pPr>
        <w:spacing w:line="240" w:lineRule="auto" w:before="6"/>
        <w:rPr>
          <w:rFonts w:ascii="宋体" w:hAnsi="宋体" w:cs="宋体" w:eastAsia="宋体" w:hint="default"/>
          <w:b/>
          <w:bCs/>
          <w:sz w:val="24"/>
          <w:szCs w:val="24"/>
        </w:rPr>
      </w:pPr>
    </w:p>
    <w:p>
      <w:pPr>
        <w:spacing w:line="3266" w:lineRule="exact"/>
        <w:ind w:left="276"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80.6pt;height:163.35pt;mso-position-horizontal-relative:char;mso-position-vertical-relative:line" coordorigin="0,0" coordsize="9612,3267">
            <v:group style="position:absolute;left:19;top:5;width:2391;height:2" coordorigin="19,5" coordsize="2391,2">
              <v:shape style="position:absolute;left:19;top:5;width:2391;height:2" coordorigin="19,5" coordsize="2391,0" path="m19,5l2410,5e" filled="false" stroked="true" strokeweight=".48004pt" strokecolor="#000000">
                <v:path arrowok="t"/>
              </v:shape>
            </v:group>
            <v:group style="position:absolute;left:19;top:24;width:2391;height:2" coordorigin="19,24" coordsize="2391,2">
              <v:shape style="position:absolute;left:19;top:24;width:2391;height:2" coordorigin="19,24" coordsize="2391,0" path="m19,24l2410,24e" filled="false" stroked="true" strokeweight=".47998pt" strokecolor="#000000">
                <v:path arrowok="t"/>
              </v:shape>
              <v:shape style="position:absolute;left:2410;top:29;width:10;height:2" type="#_x0000_t75" stroked="false">
                <v:imagedata r:id="rId24" o:title=""/>
              </v:shape>
            </v:group>
            <v:group style="position:absolute;left:2410;top:5;width:29;height:2" coordorigin="2410,5" coordsize="29,2">
              <v:shape style="position:absolute;left:2410;top:5;width:29;height:2" coordorigin="2410,5" coordsize="29,0" path="m2410,5l2438,5e" filled="false" stroked="true" strokeweight=".48004pt" strokecolor="#000000">
                <v:path arrowok="t"/>
              </v:shape>
            </v:group>
            <v:group style="position:absolute;left:2410;top:24;width:29;height:2" coordorigin="2410,24" coordsize="29,2">
              <v:shape style="position:absolute;left:2410;top:24;width:29;height:2" coordorigin="2410,24" coordsize="29,0" path="m2410,24l2438,24e" filled="false" stroked="true" strokeweight=".47998pt" strokecolor="#000000">
                <v:path arrowok="t"/>
              </v:shape>
            </v:group>
            <v:group style="position:absolute;left:2438;top:5;width:818;height:2" coordorigin="2438,5" coordsize="818,2">
              <v:shape style="position:absolute;left:2438;top:5;width:818;height:2" coordorigin="2438,5" coordsize="818,0" path="m2438,5l3256,5e" filled="false" stroked="true" strokeweight=".48004pt" strokecolor="#000000">
                <v:path arrowok="t"/>
              </v:shape>
            </v:group>
            <v:group style="position:absolute;left:2438;top:24;width:818;height:2" coordorigin="2438,24" coordsize="818,2">
              <v:shape style="position:absolute;left:2438;top:24;width:818;height:2" coordorigin="2438,24" coordsize="818,0" path="m2438,24l3256,24e" filled="false" stroked="true" strokeweight=".47998pt" strokecolor="#000000">
                <v:path arrowok="t"/>
              </v:shape>
              <v:shape style="position:absolute;left:3256;top:29;width:10;height:2" type="#_x0000_t75" stroked="false">
                <v:imagedata r:id="rId24" o:title=""/>
              </v:shape>
            </v:group>
            <v:group style="position:absolute;left:3256;top:5;width:29;height:2" coordorigin="3256,5" coordsize="29,2">
              <v:shape style="position:absolute;left:3256;top:5;width:29;height:2" coordorigin="3256,5" coordsize="29,0" path="m3256,5l3284,5e" filled="false" stroked="true" strokeweight=".48004pt" strokecolor="#000000">
                <v:path arrowok="t"/>
              </v:shape>
            </v:group>
            <v:group style="position:absolute;left:3256;top:24;width:29;height:2" coordorigin="3256,24" coordsize="29,2">
              <v:shape style="position:absolute;left:3256;top:24;width:29;height:2" coordorigin="3256,24" coordsize="29,0" path="m3256,24l3284,24e" filled="false" stroked="true" strokeweight=".47998pt" strokecolor="#000000">
                <v:path arrowok="t"/>
              </v:shape>
            </v:group>
            <v:group style="position:absolute;left:3284;top:5;width:1569;height:2" coordorigin="3284,5" coordsize="1569,2">
              <v:shape style="position:absolute;left:3284;top:5;width:1569;height:2" coordorigin="3284,5" coordsize="1569,0" path="m3284,5l4853,5e" filled="false" stroked="true" strokeweight=".48004pt" strokecolor="#000000">
                <v:path arrowok="t"/>
              </v:shape>
            </v:group>
            <v:group style="position:absolute;left:3284;top:24;width:1569;height:2" coordorigin="3284,24" coordsize="1569,2">
              <v:shape style="position:absolute;left:3284;top:24;width:1569;height:2" coordorigin="3284,24" coordsize="1569,0" path="m3284,24l4853,24e" filled="false" stroked="true" strokeweight=".47998pt" strokecolor="#000000">
                <v:path arrowok="t"/>
              </v:shape>
              <v:shape style="position:absolute;left:4853;top:29;width:10;height:2" type="#_x0000_t75" stroked="false">
                <v:imagedata r:id="rId24" o:title=""/>
              </v:shape>
            </v:group>
            <v:group style="position:absolute;left:4853;top:5;width:29;height:2" coordorigin="4853,5" coordsize="29,2">
              <v:shape style="position:absolute;left:4853;top:5;width:29;height:2" coordorigin="4853,5" coordsize="29,0" path="m4853,5l4882,5e" filled="false" stroked="true" strokeweight=".48004pt" strokecolor="#000000">
                <v:path arrowok="t"/>
              </v:shape>
            </v:group>
            <v:group style="position:absolute;left:4853;top:24;width:29;height:2" coordorigin="4853,24" coordsize="29,2">
              <v:shape style="position:absolute;left:4853;top:24;width:29;height:2" coordorigin="4853,24" coordsize="29,0" path="m4853,24l4882,24e" filled="false" stroked="true" strokeweight=".47998pt" strokecolor="#000000">
                <v:path arrowok="t"/>
              </v:shape>
            </v:group>
            <v:group style="position:absolute;left:4882;top:5;width:1732;height:2" coordorigin="4882,5" coordsize="1732,2">
              <v:shape style="position:absolute;left:4882;top:5;width:1732;height:2" coordorigin="4882,5" coordsize="1732,0" path="m4882,5l6613,5e" filled="false" stroked="true" strokeweight=".48004pt" strokecolor="#000000">
                <v:path arrowok="t"/>
              </v:shape>
            </v:group>
            <v:group style="position:absolute;left:4882;top:24;width:1732;height:2" coordorigin="4882,24" coordsize="1732,2">
              <v:shape style="position:absolute;left:4882;top:24;width:1732;height:2" coordorigin="4882,24" coordsize="1732,0" path="m4882,24l6613,24e" filled="false" stroked="true" strokeweight=".47998pt" strokecolor="#000000">
                <v:path arrowok="t"/>
              </v:shape>
              <v:shape style="position:absolute;left:6613;top:29;width:10;height:2" type="#_x0000_t75" stroked="false">
                <v:imagedata r:id="rId24" o:title=""/>
              </v:shape>
            </v:group>
            <v:group style="position:absolute;left:6613;top:5;width:29;height:2" coordorigin="6613,5" coordsize="29,2">
              <v:shape style="position:absolute;left:6613;top:5;width:29;height:2" coordorigin="6613,5" coordsize="29,0" path="m6613,5l6642,5e" filled="false" stroked="true" strokeweight=".48004pt" strokecolor="#000000">
                <v:path arrowok="t"/>
              </v:shape>
            </v:group>
            <v:group style="position:absolute;left:6613;top:24;width:29;height:2" coordorigin="6613,24" coordsize="29,2">
              <v:shape style="position:absolute;left:6613;top:24;width:29;height:2" coordorigin="6613,24" coordsize="29,0" path="m6613,24l6642,24e" filled="false" stroked="true" strokeweight=".47998pt" strokecolor="#000000">
                <v:path arrowok="t"/>
              </v:shape>
            </v:group>
            <v:group style="position:absolute;left:6642;top:5;width:1434;height:2" coordorigin="6642,5" coordsize="1434,2">
              <v:shape style="position:absolute;left:6642;top:5;width:1434;height:2" coordorigin="6642,5" coordsize="1434,0" path="m6642,5l8076,5e" filled="false" stroked="true" strokeweight=".48004pt" strokecolor="#000000">
                <v:path arrowok="t"/>
              </v:shape>
            </v:group>
            <v:group style="position:absolute;left:6642;top:24;width:1434;height:2" coordorigin="6642,24" coordsize="1434,2">
              <v:shape style="position:absolute;left:6642;top:24;width:1434;height:2" coordorigin="6642,24" coordsize="1434,0" path="m6642,24l8076,24e" filled="false" stroked="true" strokeweight=".47998pt" strokecolor="#000000">
                <v:path arrowok="t"/>
              </v:shape>
              <v:shape style="position:absolute;left:8076;top:29;width:10;height:2" type="#_x0000_t75" stroked="false">
                <v:imagedata r:id="rId24" o:title=""/>
              </v:shape>
            </v:group>
            <v:group style="position:absolute;left:8076;top:5;width:29;height:2" coordorigin="8076,5" coordsize="29,2">
              <v:shape style="position:absolute;left:8076;top:5;width:29;height:2" coordorigin="8076,5" coordsize="29,0" path="m8076,5l8105,5e" filled="false" stroked="true" strokeweight=".48004pt" strokecolor="#000000">
                <v:path arrowok="t"/>
              </v:shape>
            </v:group>
            <v:group style="position:absolute;left:8076;top:24;width:29;height:2" coordorigin="8076,24" coordsize="29,2">
              <v:shape style="position:absolute;left:8076;top:24;width:29;height:2" coordorigin="8076,24" coordsize="29,0" path="m8076,24l8105,24e" filled="false" stroked="true" strokeweight=".47998pt" strokecolor="#000000">
                <v:path arrowok="t"/>
              </v:shape>
            </v:group>
            <v:group style="position:absolute;left:8105;top:5;width:1482;height:2" coordorigin="8105,5" coordsize="1482,2">
              <v:shape style="position:absolute;left:8105;top:5;width:1482;height:2" coordorigin="8105,5" coordsize="1482,0" path="m8105,5l9587,5e" filled="false" stroked="true" strokeweight=".48004pt" strokecolor="#000000">
                <v:path arrowok="t"/>
              </v:shape>
            </v:group>
            <v:group style="position:absolute;left:8105;top:24;width:1482;height:2" coordorigin="8105,24" coordsize="1482,2">
              <v:shape style="position:absolute;left:8105;top:24;width:1482;height:2" coordorigin="8105,24" coordsize="1482,0" path="m8105,24l9587,24e" filled="false" stroked="true" strokeweight=".47998pt" strokecolor="#000000">
                <v:path arrowok="t"/>
              </v:shape>
              <v:shape style="position:absolute;left:2390;top:11;width:5714;height:431" type="#_x0000_t75" stroked="false">
                <v:imagedata r:id="rId118" o:title=""/>
              </v:shape>
            </v:group>
            <v:group style="position:absolute;left:5;top:3262;width:2405;height:2" coordorigin="5,3262" coordsize="2405,2">
              <v:shape style="position:absolute;left:5;top:3262;width:2405;height:2" coordorigin="5,3262" coordsize="2405,0" path="m5,3262l2410,3262e" filled="false" stroked="true" strokeweight=".47998pt" strokecolor="#000000">
                <v:path arrowok="t"/>
              </v:shape>
            </v:group>
            <v:group style="position:absolute;left:5;top:3242;width:2405;height:2" coordorigin="5,3242" coordsize="2405,2">
              <v:shape style="position:absolute;left:5;top:3242;width:2405;height:2" coordorigin="5,3242" coordsize="2405,0" path="m5,3242l2410,3242e" filled="false" stroked="true" strokeweight=".47998pt" strokecolor="#000000">
                <v:path arrowok="t"/>
              </v:shape>
            </v:group>
            <v:group style="position:absolute;left:2410;top:3242;width:29;height:2" coordorigin="2410,3242" coordsize="29,2">
              <v:shape style="position:absolute;left:2410;top:3242;width:29;height:2" coordorigin="2410,3242" coordsize="29,0" path="m2410,3242l2438,3242e" filled="false" stroked="true" strokeweight=".47998pt" strokecolor="#000000">
                <v:path arrowok="t"/>
              </v:shape>
            </v:group>
            <v:group style="position:absolute;left:2410;top:3262;width:846;height:2" coordorigin="2410,3262" coordsize="846,2">
              <v:shape style="position:absolute;left:2410;top:3262;width:846;height:2" coordorigin="2410,3262" coordsize="846,0" path="m2410,3262l3256,3262e" filled="false" stroked="true" strokeweight=".47998pt" strokecolor="#000000">
                <v:path arrowok="t"/>
              </v:shape>
            </v:group>
            <v:group style="position:absolute;left:2438;top:3242;width:818;height:2" coordorigin="2438,3242" coordsize="818,2">
              <v:shape style="position:absolute;left:2438;top:3242;width:818;height:2" coordorigin="2438,3242" coordsize="818,0" path="m2438,3242l3256,3242e" filled="false" stroked="true" strokeweight=".47998pt" strokecolor="#000000">
                <v:path arrowok="t"/>
              </v:shape>
            </v:group>
            <v:group style="position:absolute;left:3256;top:3242;width:29;height:2" coordorigin="3256,3242" coordsize="29,2">
              <v:shape style="position:absolute;left:3256;top:3242;width:29;height:2" coordorigin="3256,3242" coordsize="29,0" path="m3256,3242l3284,3242e" filled="false" stroked="true" strokeweight=".47998pt" strokecolor="#000000">
                <v:path arrowok="t"/>
              </v:shape>
            </v:group>
            <v:group style="position:absolute;left:3256;top:3262;width:1598;height:2" coordorigin="3256,3262" coordsize="1598,2">
              <v:shape style="position:absolute;left:3256;top:3262;width:1598;height:2" coordorigin="3256,3262" coordsize="1598,0" path="m3256,3262l4853,3262e" filled="false" stroked="true" strokeweight=".47998pt" strokecolor="#000000">
                <v:path arrowok="t"/>
              </v:shape>
            </v:group>
            <v:group style="position:absolute;left:3284;top:3242;width:1569;height:2" coordorigin="3284,3242" coordsize="1569,2">
              <v:shape style="position:absolute;left:3284;top:3242;width:1569;height:2" coordorigin="3284,3242" coordsize="1569,0" path="m3284,3242l4853,3242e" filled="false" stroked="true" strokeweight=".47998pt" strokecolor="#000000">
                <v:path arrowok="t"/>
              </v:shape>
            </v:group>
            <v:group style="position:absolute;left:4853;top:3242;width:29;height:2" coordorigin="4853,3242" coordsize="29,2">
              <v:shape style="position:absolute;left:4853;top:3242;width:29;height:2" coordorigin="4853,3242" coordsize="29,0" path="m4853,3242l4882,3242e" filled="false" stroked="true" strokeweight=".47998pt" strokecolor="#000000">
                <v:path arrowok="t"/>
              </v:shape>
            </v:group>
            <v:group style="position:absolute;left:4853;top:3262;width:1761;height:2" coordorigin="4853,3262" coordsize="1761,2">
              <v:shape style="position:absolute;left:4853;top:3262;width:1761;height:2" coordorigin="4853,3262" coordsize="1761,0" path="m4853,3262l6613,3262e" filled="false" stroked="true" strokeweight=".47998pt" strokecolor="#000000">
                <v:path arrowok="t"/>
              </v:shape>
            </v:group>
            <v:group style="position:absolute;left:4882;top:3242;width:1732;height:2" coordorigin="4882,3242" coordsize="1732,2">
              <v:shape style="position:absolute;left:4882;top:3242;width:1732;height:2" coordorigin="4882,3242" coordsize="1732,0" path="m4882,3242l6613,3242e" filled="false" stroked="true" strokeweight=".47998pt" strokecolor="#000000">
                <v:path arrowok="t"/>
              </v:shape>
            </v:group>
            <v:group style="position:absolute;left:6613;top:3242;width:29;height:2" coordorigin="6613,3242" coordsize="29,2">
              <v:shape style="position:absolute;left:6613;top:3242;width:29;height:2" coordorigin="6613,3242" coordsize="29,0" path="m6613,3242l6642,3242e" filled="false" stroked="true" strokeweight=".47998pt" strokecolor="#000000">
                <v:path arrowok="t"/>
              </v:shape>
            </v:group>
            <v:group style="position:absolute;left:6613;top:3262;width:1463;height:2" coordorigin="6613,3262" coordsize="1463,2">
              <v:shape style="position:absolute;left:6613;top:3262;width:1463;height:2" coordorigin="6613,3262" coordsize="1463,0" path="m6613,3262l8076,3262e" filled="false" stroked="true" strokeweight=".47998pt" strokecolor="#000000">
                <v:path arrowok="t"/>
              </v:shape>
            </v:group>
            <v:group style="position:absolute;left:6642;top:3242;width:1434;height:2" coordorigin="6642,3242" coordsize="1434,2">
              <v:shape style="position:absolute;left:6642;top:3242;width:1434;height:2" coordorigin="6642,3242" coordsize="1434,0" path="m6642,3242l8076,3242e" filled="false" stroked="true" strokeweight=".47998pt" strokecolor="#000000">
                <v:path arrowok="t"/>
              </v:shape>
              <v:shape style="position:absolute;left:0;top:403;width:9612;height:2834" type="#_x0000_t75" stroked="false">
                <v:imagedata r:id="rId119" o:title=""/>
              </v:shape>
            </v:group>
            <v:group style="position:absolute;left:8076;top:3242;width:29;height:2" coordorigin="8076,3242" coordsize="29,2">
              <v:shape style="position:absolute;left:8076;top:3242;width:29;height:2" coordorigin="8076,3242" coordsize="29,0" path="m8076,3242l8105,3242e" filled="false" stroked="true" strokeweight=".47998pt" strokecolor="#000000">
                <v:path arrowok="t"/>
              </v:shape>
            </v:group>
            <v:group style="position:absolute;left:8076;top:3262;width:1518;height:2" coordorigin="8076,3262" coordsize="1518,2">
              <v:shape style="position:absolute;left:8076;top:3262;width:1518;height:2" coordorigin="8076,3262" coordsize="1518,0" path="m8076,3262l9594,3262e" filled="false" stroked="true" strokeweight=".47998pt" strokecolor="#000000">
                <v:path arrowok="t"/>
              </v:shape>
            </v:group>
            <v:group style="position:absolute;left:8105;top:3242;width:1490;height:2" coordorigin="8105,3242" coordsize="1490,2">
              <v:shape style="position:absolute;left:8105;top:3242;width:1490;height:2" coordorigin="8105,3242" coordsize="1490,0" path="m8105,3242l9594,3242e" filled="false" stroked="true" strokeweight=".47998pt" strokecolor="#000000">
                <v:path arrowok="t"/>
              </v:shape>
              <v:shape style="position:absolute;left:127;top:151;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富滇银行</w:t>
                      </w:r>
                    </w:p>
                  </w:txbxContent>
                </v:textbox>
                <w10:wrap type="none"/>
              </v:shape>
              <v:shape style="position:absolute;left:2523;top:151;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成本法</w:t>
                      </w:r>
                    </w:p>
                  </w:txbxContent>
                </v:textbox>
                <w10:wrap type="none"/>
              </v:shape>
              <v:shape style="position:absolute;left:3775;top:151;width:97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46,000,000.00</w:t>
                      </w:r>
                      <w:r>
                        <w:rPr>
                          <w:rFonts w:ascii="宋体"/>
                          <w:sz w:val="15"/>
                        </w:rPr>
                      </w:r>
                    </w:p>
                  </w:txbxContent>
                </v:textbox>
                <w10:wrap type="none"/>
              </v:shape>
              <v:shape style="position:absolute;left:5534;top:151;width:9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46,000,000.00</w:t>
                      </w:r>
                      <w:r>
                        <w:rPr>
                          <w:rFonts w:ascii="宋体"/>
                          <w:sz w:val="15"/>
                        </w:rPr>
                      </w:r>
                    </w:p>
                  </w:txbxContent>
                </v:textbox>
                <w10:wrap type="none"/>
              </v:shape>
              <v:shape style="position:absolute;left:8510;top:151;width:9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46,000,000.00</w:t>
                      </w:r>
                      <w:r>
                        <w:rPr>
                          <w:rFonts w:ascii="宋体"/>
                          <w:sz w:val="15"/>
                        </w:rPr>
                      </w:r>
                    </w:p>
                  </w:txbxContent>
                </v:textbox>
                <w10:wrap type="none"/>
              </v:shape>
              <v:shape style="position:absolute;left:127;top:553;width:18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上海致同信息技术有限公司</w:t>
                      </w:r>
                    </w:p>
                  </w:txbxContent>
                </v:textbox>
                <w10:wrap type="none"/>
              </v:shape>
              <v:shape style="position:absolute;left:2523;top:553;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权益法</w:t>
                      </w:r>
                    </w:p>
                  </w:txbxContent>
                </v:textbox>
                <w10:wrap type="none"/>
              </v:shape>
              <v:shape style="position:absolute;left:3850;top:553;width:89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2,000,000.00</w:t>
                      </w:r>
                      <w:r>
                        <w:rPr>
                          <w:rFonts w:ascii="宋体"/>
                          <w:sz w:val="15"/>
                        </w:rPr>
                      </w:r>
                    </w:p>
                  </w:txbxContent>
                </v:textbox>
                <w10:wrap type="none"/>
              </v:shape>
              <v:shape style="position:absolute;left:5608;top:553;width:9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2,000,000.00</w:t>
                      </w:r>
                    </w:p>
                  </w:txbxContent>
                </v:textbox>
                <w10:wrap type="none"/>
              </v:shape>
              <v:shape style="position:absolute;left:7297;top:553;width:6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14,059.74</w:t>
                      </w:r>
                      <w:r>
                        <w:rPr>
                          <w:rFonts w:ascii="宋体"/>
                          <w:sz w:val="15"/>
                        </w:rPr>
                      </w:r>
                    </w:p>
                  </w:txbxContent>
                </v:textbox>
                <w10:wrap type="none"/>
              </v:shape>
              <v:shape style="position:absolute;left:8585;top:553;width:9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2,014,059.74</w:t>
                      </w:r>
                    </w:p>
                  </w:txbxContent>
                </v:textbox>
                <w10:wrap type="none"/>
              </v:shape>
              <v:shape style="position:absolute;left:127;top:955;width:2846;height:150" type="#_x0000_t202" filled="false" stroked="false">
                <v:textbox inset="0,0,0,0">
                  <w:txbxContent>
                    <w:p>
                      <w:pPr>
                        <w:tabs>
                          <w:tab w:pos="239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广州南天佳信信息工程有限公司</w:t>
                        <w:tab/>
                        <w:t>权益法</w:t>
                      </w:r>
                    </w:p>
                  </w:txbxContent>
                </v:textbox>
                <w10:wrap type="none"/>
              </v:shape>
              <v:shape style="position:absolute;left:4001;top:955;width:7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600,000.00</w:t>
                      </w:r>
                      <w:r>
                        <w:rPr>
                          <w:rFonts w:ascii="宋体"/>
                          <w:sz w:val="15"/>
                        </w:rPr>
                      </w:r>
                    </w:p>
                  </w:txbxContent>
                </v:textbox>
                <w10:wrap type="none"/>
              </v:shape>
              <v:shape style="position:absolute;left:5758;top:955;width:7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517,141.85</w:t>
                      </w:r>
                    </w:p>
                  </w:txbxContent>
                </v:textbox>
                <w10:wrap type="none"/>
              </v:shape>
              <v:shape style="position:absolute;left:7222;top:955;width:7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204,064.49</w:t>
                      </w:r>
                    </w:p>
                  </w:txbxContent>
                </v:textbox>
                <w10:wrap type="none"/>
              </v:shape>
              <v:shape style="position:absolute;left:8736;top:955;width:7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721,206.34</w:t>
                      </w:r>
                    </w:p>
                  </w:txbxContent>
                </v:textbox>
                <w10:wrap type="none"/>
              </v:shape>
              <v:shape style="position:absolute;left:127;top:1357;width:2846;height:150" type="#_x0000_t202" filled="false" stroked="false">
                <v:textbox inset="0,0,0,0">
                  <w:txbxContent>
                    <w:p>
                      <w:pPr>
                        <w:tabs>
                          <w:tab w:pos="239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成都南天佳信信息工程有限公司</w:t>
                        <w:tab/>
                        <w:t>权益法</w:t>
                      </w:r>
                    </w:p>
                  </w:txbxContent>
                </v:textbox>
                <w10:wrap type="none"/>
              </v:shape>
              <v:shape style="position:absolute;left:3851;top:1357;width:89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2,050,000.00</w:t>
                      </w:r>
                      <w:r>
                        <w:rPr>
                          <w:rFonts w:ascii="宋体"/>
                          <w:sz w:val="15"/>
                        </w:rPr>
                      </w:r>
                    </w:p>
                  </w:txbxContent>
                </v:textbox>
                <w10:wrap type="none"/>
              </v:shape>
              <v:shape style="position:absolute;left:5608;top:1357;width:9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2,419,389.55</w:t>
                      </w:r>
                      <w:r>
                        <w:rPr>
                          <w:rFonts w:ascii="宋体"/>
                          <w:sz w:val="15"/>
                        </w:rPr>
                      </w:r>
                    </w:p>
                  </w:txbxContent>
                </v:textbox>
                <w10:wrap type="none"/>
              </v:shape>
              <v:shape style="position:absolute;left:6997;top:1357;width:97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-2,419,389.55</w:t>
                      </w:r>
                    </w:p>
                  </w:txbxContent>
                </v:textbox>
                <w10:wrap type="none"/>
              </v:shape>
              <v:shape style="position:absolute;left:9185;top:1357;width:3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0.00</w:t>
                      </w:r>
                    </w:p>
                  </w:txbxContent>
                </v:textbox>
                <w10:wrap type="none"/>
              </v:shape>
              <v:shape style="position:absolute;left:127;top:1759;width:16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深圳市帕纳投资有限公司</w:t>
                      </w:r>
                    </w:p>
                  </w:txbxContent>
                </v:textbox>
                <w10:wrap type="none"/>
              </v:shape>
              <v:shape style="position:absolute;left:2523;top:1759;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成本法</w:t>
                      </w:r>
                    </w:p>
                  </w:txbxContent>
                </v:textbox>
                <w10:wrap type="none"/>
              </v:shape>
              <v:shape style="position:absolute;left:3850;top:1759;width:89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1,500,000.00</w:t>
                      </w:r>
                      <w:r>
                        <w:rPr>
                          <w:rFonts w:ascii="宋体"/>
                          <w:sz w:val="15"/>
                        </w:rPr>
                      </w:r>
                    </w:p>
                  </w:txbxContent>
                </v:textbox>
                <w10:wrap type="none"/>
              </v:shape>
              <v:shape style="position:absolute;left:5608;top:1759;width:9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1,500,000.00</w:t>
                      </w:r>
                    </w:p>
                  </w:txbxContent>
                </v:textbox>
                <w10:wrap type="none"/>
              </v:shape>
              <v:shape style="position:absolute;left:8585;top:1759;width:9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1,500,000.00</w:t>
                      </w:r>
                    </w:p>
                  </w:txbxContent>
                </v:textbox>
                <w10:wrap type="none"/>
              </v:shape>
              <v:shape style="position:absolute;left:127;top:2161;width:2846;height:150" type="#_x0000_t202" filled="false" stroked="false">
                <v:textbox inset="0,0,0,0">
                  <w:txbxContent>
                    <w:p>
                      <w:pPr>
                        <w:tabs>
                          <w:tab w:pos="239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厦门南天世纪信息技术有限公司</w:t>
                        <w:tab/>
                        <w:t>权益法</w:t>
                      </w:r>
                    </w:p>
                  </w:txbxContent>
                </v:textbox>
                <w10:wrap type="none"/>
              </v:shape>
              <v:shape style="position:absolute;left:4001;top:2161;width:74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200,000.00</w:t>
                      </w:r>
                      <w:r>
                        <w:rPr>
                          <w:rFonts w:ascii="宋体"/>
                          <w:sz w:val="15"/>
                        </w:rPr>
                      </w:r>
                    </w:p>
                  </w:txbxContent>
                </v:textbox>
                <w10:wrap type="none"/>
              </v:shape>
              <v:shape style="position:absolute;left:7221;top:2161;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167,213.80</w:t>
                      </w:r>
                    </w:p>
                  </w:txbxContent>
                </v:textbox>
                <w10:wrap type="none"/>
              </v:shape>
              <v:shape style="position:absolute;left:8735;top:2161;width:7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167,213.80</w:t>
                      </w:r>
                    </w:p>
                  </w:txbxContent>
                </v:textbox>
                <w10:wrap type="none"/>
              </v:shape>
              <v:shape style="position:absolute;left:127;top:2563;width:18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昆明积大制药股份有限公司</w:t>
                      </w:r>
                    </w:p>
                  </w:txbxContent>
                </v:textbox>
                <w10:wrap type="none"/>
              </v:shape>
              <v:shape style="position:absolute;left:2523;top:2563;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权益法</w:t>
                      </w:r>
                    </w:p>
                  </w:txbxContent>
                </v:textbox>
                <w10:wrap type="none"/>
              </v:shape>
              <v:shape style="position:absolute;left:3775;top:2563;width:97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34,326,000.00</w:t>
                      </w:r>
                      <w:r>
                        <w:rPr>
                          <w:rFonts w:ascii="宋体"/>
                          <w:sz w:val="15"/>
                        </w:rPr>
                      </w:r>
                    </w:p>
                  </w:txbxContent>
                </v:textbox>
                <w10:wrap type="none"/>
              </v:shape>
              <v:shape style="position:absolute;left:5534;top:2563;width:97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42,377,243.18</w:t>
                      </w:r>
                    </w:p>
                  </w:txbxContent>
                </v:textbox>
                <w10:wrap type="none"/>
              </v:shape>
              <v:shape style="position:absolute;left:6998;top:2563;width:97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12,554,510.13</w:t>
                      </w:r>
                    </w:p>
                  </w:txbxContent>
                </v:textbox>
                <w10:wrap type="none"/>
              </v:shape>
              <v:shape style="position:absolute;left:8511;top:2563;width:9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54,931,753.31</w:t>
                      </w:r>
                    </w:p>
                  </w:txbxContent>
                </v:textbox>
                <w10:wrap type="none"/>
              </v:shape>
              <v:shape style="position:absolute;left:127;top:2965;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2522;top:2972;width:50;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xbxContent>
                </v:textbox>
                <w10:wrap type="none"/>
              </v:shape>
              <v:shape style="position:absolute;left:3700;top:2965;width:10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107,790,300.00</w:t>
                      </w:r>
                    </w:p>
                  </w:txbxContent>
                </v:textbox>
                <w10:wrap type="none"/>
              </v:shape>
              <v:shape style="position:absolute;left:5460;top:2965;width:10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115,533,777.06</w:t>
                      </w:r>
                    </w:p>
                  </w:txbxContent>
                </v:textbox>
                <w10:wrap type="none"/>
              </v:shape>
              <v:shape style="position:absolute;left:6997;top:2965;width:9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15,535,565.44</w:t>
                      </w:r>
                      <w:r>
                        <w:rPr>
                          <w:rFonts w:ascii="宋体"/>
                          <w:sz w:val="15"/>
                        </w:rPr>
                      </w:r>
                    </w:p>
                  </w:txbxContent>
                </v:textbox>
                <w10:wrap type="none"/>
              </v:shape>
              <v:shape style="position:absolute;left:8436;top:2965;width:10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131,069,342.50</w:t>
                      </w:r>
                    </w:p>
                  </w:txbxContent>
                </v:textbox>
                <w10:wrap type="none"/>
              </v:shape>
            </v:group>
          </v:group>
        </w:pict>
      </w:r>
      <w:r>
        <w:rPr>
          <w:rFonts w:ascii="宋体" w:hAnsi="宋体" w:cs="宋体" w:eastAsia="宋体" w:hint="default"/>
          <w:position w:val="-64"/>
          <w:sz w:val="20"/>
          <w:szCs w:val="20"/>
        </w:rPr>
      </w:r>
    </w:p>
    <w:p>
      <w:pPr>
        <w:spacing w:line="240" w:lineRule="auto" w:before="2"/>
        <w:rPr>
          <w:rFonts w:ascii="宋体" w:hAnsi="宋体" w:cs="宋体" w:eastAsia="宋体" w:hint="default"/>
          <w:b/>
          <w:bCs/>
          <w:sz w:val="8"/>
          <w:szCs w:val="8"/>
        </w:rPr>
      </w:pPr>
    </w:p>
    <w:p>
      <w:pPr>
        <w:pStyle w:val="BodyText"/>
        <w:spacing w:line="240" w:lineRule="auto" w:before="26"/>
        <w:ind w:left="642" w:right="134"/>
        <w:jc w:val="left"/>
      </w:pPr>
      <w:r>
        <w:rPr/>
        <w:t>续：</w:t>
      </w:r>
    </w:p>
    <w:p>
      <w:pPr>
        <w:spacing w:line="240" w:lineRule="auto" w:before="11"/>
        <w:rPr>
          <w:rFonts w:ascii="宋体" w:hAnsi="宋体" w:cs="宋体" w:eastAsia="宋体" w:hint="default"/>
          <w:sz w:val="15"/>
          <w:szCs w:val="15"/>
        </w:rPr>
      </w:pPr>
    </w:p>
    <w:p>
      <w:pPr>
        <w:spacing w:line="5407" w:lineRule="exact"/>
        <w:ind w:left="276" w:right="0" w:firstLine="0"/>
        <w:rPr>
          <w:rFonts w:ascii="宋体" w:hAnsi="宋体" w:cs="宋体" w:eastAsia="宋体" w:hint="default"/>
          <w:sz w:val="20"/>
          <w:szCs w:val="20"/>
        </w:rPr>
      </w:pPr>
      <w:r>
        <w:rPr>
          <w:rFonts w:ascii="宋体" w:hAnsi="宋体" w:cs="宋体" w:eastAsia="宋体" w:hint="default"/>
          <w:position w:val="-107"/>
          <w:sz w:val="20"/>
          <w:szCs w:val="20"/>
        </w:rPr>
        <w:pict>
          <v:group style="width:477.7pt;height:270.4pt;mso-position-horizontal-relative:char;mso-position-vertical-relative:line" coordorigin="0,0" coordsize="9554,5408">
            <v:group style="position:absolute;left:19;top:5;width:2744;height:2" coordorigin="19,5" coordsize="2744,2">
              <v:shape style="position:absolute;left:19;top:5;width:2744;height:2" coordorigin="19,5" coordsize="2744,0" path="m19,5l2762,5e" filled="false" stroked="true" strokeweight=".47998pt" strokecolor="#000000">
                <v:path arrowok="t"/>
              </v:shape>
            </v:group>
            <v:group style="position:absolute;left:19;top:24;width:2744;height:2" coordorigin="19,24" coordsize="2744,2">
              <v:shape style="position:absolute;left:19;top:24;width:2744;height:2" coordorigin="19,24" coordsize="2744,0" path="m19,24l2762,24e" filled="false" stroked="true" strokeweight=".47998pt" strokecolor="#000000">
                <v:path arrowok="t"/>
              </v:shape>
              <v:shape style="position:absolute;left:2762;top:29;width:10;height:2" type="#_x0000_t75" stroked="false">
                <v:imagedata r:id="rId24" o:title=""/>
              </v:shape>
            </v:group>
            <v:group style="position:absolute;left:2762;top:5;width:29;height:2" coordorigin="2762,5" coordsize="29,2">
              <v:shape style="position:absolute;left:2762;top:5;width:29;height:2" coordorigin="2762,5" coordsize="29,0" path="m2762,5l2791,5e" filled="false" stroked="true" strokeweight=".47998pt" strokecolor="#000000">
                <v:path arrowok="t"/>
              </v:shape>
            </v:group>
            <v:group style="position:absolute;left:2762;top:24;width:29;height:2" coordorigin="2762,24" coordsize="29,2">
              <v:shape style="position:absolute;left:2762;top:24;width:29;height:2" coordorigin="2762,24" coordsize="29,0" path="m2762,24l2791,24e" filled="false" stroked="true" strokeweight=".47998pt" strokecolor="#000000">
                <v:path arrowok="t"/>
              </v:shape>
            </v:group>
            <v:group style="position:absolute;left:2791;top:5;width:984;height:2" coordorigin="2791,5" coordsize="984,2">
              <v:shape style="position:absolute;left:2791;top:5;width:984;height:2" coordorigin="2791,5" coordsize="984,0" path="m2791,5l3775,5e" filled="false" stroked="true" strokeweight=".47998pt" strokecolor="#000000">
                <v:path arrowok="t"/>
              </v:shape>
            </v:group>
            <v:group style="position:absolute;left:2791;top:24;width:984;height:2" coordorigin="2791,24" coordsize="984,2">
              <v:shape style="position:absolute;left:2791;top:24;width:984;height:2" coordorigin="2791,24" coordsize="984,0" path="m2791,24l3775,24e" filled="false" stroked="true" strokeweight=".47998pt" strokecolor="#000000">
                <v:path arrowok="t"/>
              </v:shape>
              <v:shape style="position:absolute;left:3775;top:29;width:10;height:2" type="#_x0000_t75" stroked="false">
                <v:imagedata r:id="rId24" o:title=""/>
              </v:shape>
            </v:group>
            <v:group style="position:absolute;left:3775;top:5;width:29;height:2" coordorigin="3775,5" coordsize="29,2">
              <v:shape style="position:absolute;left:3775;top:5;width:29;height:2" coordorigin="3775,5" coordsize="29,0" path="m3775,5l3804,5e" filled="false" stroked="true" strokeweight=".47998pt" strokecolor="#000000">
                <v:path arrowok="t"/>
              </v:shape>
            </v:group>
            <v:group style="position:absolute;left:3775;top:24;width:29;height:2" coordorigin="3775,24" coordsize="29,2">
              <v:shape style="position:absolute;left:3775;top:24;width:29;height:2" coordorigin="3775,24" coordsize="29,0" path="m3775,24l3804,24e" filled="false" stroked="true" strokeweight=".47998pt" strokecolor="#000000">
                <v:path arrowok="t"/>
              </v:shape>
            </v:group>
            <v:group style="position:absolute;left:3804;top:5;width:981;height:2" coordorigin="3804,5" coordsize="981,2">
              <v:shape style="position:absolute;left:3804;top:5;width:981;height:2" coordorigin="3804,5" coordsize="981,0" path="m3804,5l4784,5e" filled="false" stroked="true" strokeweight=".47998pt" strokecolor="#000000">
                <v:path arrowok="t"/>
              </v:shape>
            </v:group>
            <v:group style="position:absolute;left:3804;top:24;width:981;height:2" coordorigin="3804,24" coordsize="981,2">
              <v:shape style="position:absolute;left:3804;top:24;width:981;height:2" coordorigin="3804,24" coordsize="981,0" path="m3804,24l4784,24e" filled="false" stroked="true" strokeweight=".47998pt" strokecolor="#000000">
                <v:path arrowok="t"/>
              </v:shape>
              <v:shape style="position:absolute;left:4784;top:29;width:10;height:2" type="#_x0000_t75" stroked="false">
                <v:imagedata r:id="rId24" o:title=""/>
              </v:shape>
            </v:group>
            <v:group style="position:absolute;left:4784;top:5;width:29;height:2" coordorigin="4784,5" coordsize="29,2">
              <v:shape style="position:absolute;left:4784;top:5;width:29;height:2" coordorigin="4784,5" coordsize="29,0" path="m4784,5l4813,5e" filled="false" stroked="true" strokeweight=".47998pt" strokecolor="#000000">
                <v:path arrowok="t"/>
              </v:shape>
            </v:group>
            <v:group style="position:absolute;left:4784;top:24;width:29;height:2" coordorigin="4784,24" coordsize="29,2">
              <v:shape style="position:absolute;left:4784;top:24;width:29;height:2" coordorigin="4784,24" coordsize="29,0" path="m4784,24l4813,24e" filled="false" stroked="true" strokeweight=".47998pt" strokecolor="#000000">
                <v:path arrowok="t"/>
              </v:shape>
            </v:group>
            <v:group style="position:absolute;left:4813;top:5;width:1128;height:2" coordorigin="4813,5" coordsize="1128,2">
              <v:shape style="position:absolute;left:4813;top:5;width:1128;height:2" coordorigin="4813,5" coordsize="1128,0" path="m4813,5l5941,5e" filled="false" stroked="true" strokeweight=".47998pt" strokecolor="#000000">
                <v:path arrowok="t"/>
              </v:shape>
            </v:group>
            <v:group style="position:absolute;left:4813;top:24;width:1128;height:2" coordorigin="4813,24" coordsize="1128,2">
              <v:shape style="position:absolute;left:4813;top:24;width:1128;height:2" coordorigin="4813,24" coordsize="1128,0" path="m4813,24l5941,24e" filled="false" stroked="true" strokeweight=".47998pt" strokecolor="#000000">
                <v:path arrowok="t"/>
              </v:shape>
              <v:shape style="position:absolute;left:5941;top:29;width:10;height:2" type="#_x0000_t75" stroked="false">
                <v:imagedata r:id="rId24" o:title=""/>
              </v:shape>
            </v:group>
            <v:group style="position:absolute;left:5941;top:5;width:29;height:2" coordorigin="5941,5" coordsize="29,2">
              <v:shape style="position:absolute;left:5941;top:5;width:29;height:2" coordorigin="5941,5" coordsize="29,0" path="m5941,5l5970,5e" filled="false" stroked="true" strokeweight=".47998pt" strokecolor="#000000">
                <v:path arrowok="t"/>
              </v:shape>
            </v:group>
            <v:group style="position:absolute;left:5941;top:24;width:29;height:2" coordorigin="5941,24" coordsize="29,2">
              <v:shape style="position:absolute;left:5941;top:24;width:29;height:2" coordorigin="5941,24" coordsize="29,0" path="m5941,24l5970,24e" filled="false" stroked="true" strokeweight=".47998pt" strokecolor="#000000">
                <v:path arrowok="t"/>
              </v:shape>
            </v:group>
            <v:group style="position:absolute;left:5970;top:5;width:1371;height:2" coordorigin="5970,5" coordsize="1371,2">
              <v:shape style="position:absolute;left:5970;top:5;width:1371;height:2" coordorigin="5970,5" coordsize="1371,0" path="m5970,5l7340,5e" filled="false" stroked="true" strokeweight=".47998pt" strokecolor="#000000">
                <v:path arrowok="t"/>
              </v:shape>
            </v:group>
            <v:group style="position:absolute;left:5970;top:24;width:1371;height:2" coordorigin="5970,24" coordsize="1371,2">
              <v:shape style="position:absolute;left:5970;top:24;width:1371;height:2" coordorigin="5970,24" coordsize="1371,0" path="m5970,24l7340,24e" filled="false" stroked="true" strokeweight=".47998pt" strokecolor="#000000">
                <v:path arrowok="t"/>
              </v:shape>
              <v:shape style="position:absolute;left:7340;top:29;width:10;height:2" type="#_x0000_t75" stroked="false">
                <v:imagedata r:id="rId24" o:title=""/>
              </v:shape>
            </v:group>
            <v:group style="position:absolute;left:7340;top:5;width:29;height:2" coordorigin="7340,5" coordsize="29,2">
              <v:shape style="position:absolute;left:7340;top:5;width:29;height:2" coordorigin="7340,5" coordsize="29,0" path="m7340,5l7369,5e" filled="false" stroked="true" strokeweight=".47998pt" strokecolor="#000000">
                <v:path arrowok="t"/>
              </v:shape>
            </v:group>
            <v:group style="position:absolute;left:7340;top:24;width:29;height:2" coordorigin="7340,24" coordsize="29,2">
              <v:shape style="position:absolute;left:7340;top:24;width:29;height:2" coordorigin="7340,24" coordsize="29,0" path="m7340,24l7369,24e" filled="false" stroked="true" strokeweight=".47998pt" strokecolor="#000000">
                <v:path arrowok="t"/>
              </v:shape>
            </v:group>
            <v:group style="position:absolute;left:7369;top:5;width:704;height:2" coordorigin="7369,5" coordsize="704,2">
              <v:shape style="position:absolute;left:7369;top:5;width:704;height:2" coordorigin="7369,5" coordsize="704,0" path="m7369,5l8072,5e" filled="false" stroked="true" strokeweight=".47998pt" strokecolor="#000000">
                <v:path arrowok="t"/>
              </v:shape>
            </v:group>
            <v:group style="position:absolute;left:7369;top:24;width:704;height:2" coordorigin="7369,24" coordsize="704,2">
              <v:shape style="position:absolute;left:7369;top:24;width:704;height:2" coordorigin="7369,24" coordsize="704,0" path="m7369,24l8072,24e" filled="false" stroked="true" strokeweight=".47998pt" strokecolor="#000000">
                <v:path arrowok="t"/>
              </v:shape>
              <v:shape style="position:absolute;left:8072;top:29;width:10;height:2" type="#_x0000_t75" stroked="false">
                <v:imagedata r:id="rId24" o:title=""/>
              </v:shape>
            </v:group>
            <v:group style="position:absolute;left:8072;top:5;width:29;height:2" coordorigin="8072,5" coordsize="29,2">
              <v:shape style="position:absolute;left:8072;top:5;width:29;height:2" coordorigin="8072,5" coordsize="29,0" path="m8072,5l8101,5e" filled="false" stroked="true" strokeweight=".47998pt" strokecolor="#000000">
                <v:path arrowok="t"/>
              </v:shape>
            </v:group>
            <v:group style="position:absolute;left:8072;top:24;width:29;height:2" coordorigin="8072,24" coordsize="29,2">
              <v:shape style="position:absolute;left:8072;top:24;width:29;height:2" coordorigin="8072,24" coordsize="29,0" path="m8072,24l8101,24e" filled="false" stroked="true" strokeweight=".47998pt" strokecolor="#000000">
                <v:path arrowok="t"/>
              </v:shape>
            </v:group>
            <v:group style="position:absolute;left:8101;top:5;width:1437;height:2" coordorigin="8101,5" coordsize="1437,2">
              <v:shape style="position:absolute;left:8101;top:5;width:1437;height:2" coordorigin="8101,5" coordsize="1437,0" path="m8101,5l9538,5e" filled="false" stroked="true" strokeweight=".47998pt" strokecolor="#000000">
                <v:path arrowok="t"/>
              </v:shape>
            </v:group>
            <v:group style="position:absolute;left:8101;top:24;width:1437;height:2" coordorigin="8101,24" coordsize="1437,2">
              <v:shape style="position:absolute;left:8101;top:24;width:1437;height:2" coordorigin="8101,24" coordsize="1437,0" path="m8101,24l9538,24e" filled="false" stroked="true" strokeweight=".47998pt" strokecolor="#000000">
                <v:path arrowok="t"/>
              </v:shape>
              <v:shape style="position:absolute;left:2743;top:11;width:5358;height:1366" type="#_x0000_t75" stroked="false">
                <v:imagedata r:id="rId120" o:title=""/>
              </v:shape>
            </v:group>
            <v:group style="position:absolute;left:5;top:5402;width:2758;height:2" coordorigin="5,5402" coordsize="2758,2">
              <v:shape style="position:absolute;left:5;top:5402;width:2758;height:2" coordorigin="5,5402" coordsize="2758,0" path="m5,5402l2762,5402e" filled="false" stroked="true" strokeweight=".47998pt" strokecolor="#000000">
                <v:path arrowok="t"/>
              </v:shape>
            </v:group>
            <v:group style="position:absolute;left:5;top:5383;width:2758;height:2" coordorigin="5,5383" coordsize="2758,2">
              <v:shape style="position:absolute;left:5;top:5383;width:2758;height:2" coordorigin="5,5383" coordsize="2758,0" path="m5,5383l2762,5383e" filled="false" stroked="true" strokeweight=".48001pt" strokecolor="#000000">
                <v:path arrowok="t"/>
              </v:shape>
            </v:group>
            <v:group style="position:absolute;left:2762;top:5383;width:29;height:2" coordorigin="2762,5383" coordsize="29,2">
              <v:shape style="position:absolute;left:2762;top:5383;width:29;height:2" coordorigin="2762,5383" coordsize="29,0" path="m2762,5383l2791,5383e" filled="false" stroked="true" strokeweight=".48001pt" strokecolor="#000000">
                <v:path arrowok="t"/>
              </v:shape>
            </v:group>
            <v:group style="position:absolute;left:2762;top:5402;width:1013;height:2" coordorigin="2762,5402" coordsize="1013,2">
              <v:shape style="position:absolute;left:2762;top:5402;width:1013;height:2" coordorigin="2762,5402" coordsize="1013,0" path="m2762,5402l3775,5402e" filled="false" stroked="true" strokeweight=".47998pt" strokecolor="#000000">
                <v:path arrowok="t"/>
              </v:shape>
            </v:group>
            <v:group style="position:absolute;left:2791;top:5383;width:984;height:2" coordorigin="2791,5383" coordsize="984,2">
              <v:shape style="position:absolute;left:2791;top:5383;width:984;height:2" coordorigin="2791,5383" coordsize="984,0" path="m2791,5383l3775,5383e" filled="false" stroked="true" strokeweight=".48001pt" strokecolor="#000000">
                <v:path arrowok="t"/>
              </v:shape>
            </v:group>
            <v:group style="position:absolute;left:3775;top:5383;width:29;height:2" coordorigin="3775,5383" coordsize="29,2">
              <v:shape style="position:absolute;left:3775;top:5383;width:29;height:2" coordorigin="3775,5383" coordsize="29,0" path="m3775,5383l3804,5383e" filled="false" stroked="true" strokeweight=".48001pt" strokecolor="#000000">
                <v:path arrowok="t"/>
              </v:shape>
            </v:group>
            <v:group style="position:absolute;left:3775;top:5402;width:1010;height:2" coordorigin="3775,5402" coordsize="1010,2">
              <v:shape style="position:absolute;left:3775;top:5402;width:1010;height:2" coordorigin="3775,5402" coordsize="1010,0" path="m3775,5402l4784,5402e" filled="false" stroked="true" strokeweight=".47998pt" strokecolor="#000000">
                <v:path arrowok="t"/>
              </v:shape>
            </v:group>
            <v:group style="position:absolute;left:3804;top:5383;width:981;height:2" coordorigin="3804,5383" coordsize="981,2">
              <v:shape style="position:absolute;left:3804;top:5383;width:981;height:2" coordorigin="3804,5383" coordsize="981,0" path="m3804,5383l4784,5383e" filled="false" stroked="true" strokeweight=".48001pt" strokecolor="#000000">
                <v:path arrowok="t"/>
              </v:shape>
            </v:group>
            <v:group style="position:absolute;left:4784;top:5383;width:29;height:2" coordorigin="4784,5383" coordsize="29,2">
              <v:shape style="position:absolute;left:4784;top:5383;width:29;height:2" coordorigin="4784,5383" coordsize="29,0" path="m4784,5383l4813,5383e" filled="false" stroked="true" strokeweight=".48001pt" strokecolor="#000000">
                <v:path arrowok="t"/>
              </v:shape>
            </v:group>
            <v:group style="position:absolute;left:4784;top:5402;width:1157;height:2" coordorigin="4784,5402" coordsize="1157,2">
              <v:shape style="position:absolute;left:4784;top:5402;width:1157;height:2" coordorigin="4784,5402" coordsize="1157,0" path="m4784,5402l5941,5402e" filled="false" stroked="true" strokeweight=".47998pt" strokecolor="#000000">
                <v:path arrowok="t"/>
              </v:shape>
            </v:group>
            <v:group style="position:absolute;left:4813;top:5383;width:1128;height:2" coordorigin="4813,5383" coordsize="1128,2">
              <v:shape style="position:absolute;left:4813;top:5383;width:1128;height:2" coordorigin="4813,5383" coordsize="1128,0" path="m4813,5383l5941,5383e" filled="false" stroked="true" strokeweight=".48001pt" strokecolor="#000000">
                <v:path arrowok="t"/>
              </v:shape>
            </v:group>
            <v:group style="position:absolute;left:5941;top:5383;width:29;height:2" coordorigin="5941,5383" coordsize="29,2">
              <v:shape style="position:absolute;left:5941;top:5383;width:29;height:2" coordorigin="5941,5383" coordsize="29,0" path="m5941,5383l5970,5383e" filled="false" stroked="true" strokeweight=".48001pt" strokecolor="#000000">
                <v:path arrowok="t"/>
              </v:shape>
            </v:group>
            <v:group style="position:absolute;left:5941;top:5402;width:1400;height:2" coordorigin="5941,5402" coordsize="1400,2">
              <v:shape style="position:absolute;left:5941;top:5402;width:1400;height:2" coordorigin="5941,5402" coordsize="1400,0" path="m5941,5402l7340,5402e" filled="false" stroked="true" strokeweight=".47998pt" strokecolor="#000000">
                <v:path arrowok="t"/>
              </v:shape>
            </v:group>
            <v:group style="position:absolute;left:5970;top:5383;width:1371;height:2" coordorigin="5970,5383" coordsize="1371,2">
              <v:shape style="position:absolute;left:5970;top:5383;width:1371;height:2" coordorigin="5970,5383" coordsize="1371,0" path="m5970,5383l7340,5383e" filled="false" stroked="true" strokeweight=".48001pt" strokecolor="#000000">
                <v:path arrowok="t"/>
              </v:shape>
            </v:group>
            <v:group style="position:absolute;left:7340;top:5383;width:29;height:2" coordorigin="7340,5383" coordsize="29,2">
              <v:shape style="position:absolute;left:7340;top:5383;width:29;height:2" coordorigin="7340,5383" coordsize="29,0" path="m7340,5383l7369,5383e" filled="false" stroked="true" strokeweight=".48001pt" strokecolor="#000000">
                <v:path arrowok="t"/>
              </v:shape>
            </v:group>
            <v:group style="position:absolute;left:7340;top:5402;width:732;height:2" coordorigin="7340,5402" coordsize="732,2">
              <v:shape style="position:absolute;left:7340;top:5402;width:732;height:2" coordorigin="7340,5402" coordsize="732,0" path="m7340,5402l8072,5402e" filled="false" stroked="true" strokeweight=".47998pt" strokecolor="#000000">
                <v:path arrowok="t"/>
              </v:shape>
            </v:group>
            <v:group style="position:absolute;left:7369;top:5383;width:704;height:2" coordorigin="7369,5383" coordsize="704,2">
              <v:shape style="position:absolute;left:7369;top:5383;width:704;height:2" coordorigin="7369,5383" coordsize="704,0" path="m7369,5383l8072,5383e" filled="false" stroked="true" strokeweight=".48001pt" strokecolor="#000000">
                <v:path arrowok="t"/>
              </v:shape>
              <v:shape style="position:absolute;left:6;top:1344;width:9548;height:4034" type="#_x0000_t75" stroked="false">
                <v:imagedata r:id="rId121" o:title=""/>
              </v:shape>
            </v:group>
            <v:group style="position:absolute;left:8072;top:5383;width:29;height:2" coordorigin="8072,5383" coordsize="29,2">
              <v:shape style="position:absolute;left:8072;top:5383;width:29;height:2" coordorigin="8072,5383" coordsize="29,0" path="m8072,5383l8101,5383e" filled="false" stroked="true" strokeweight=".48001pt" strokecolor="#000000">
                <v:path arrowok="t"/>
              </v:shape>
            </v:group>
            <v:group style="position:absolute;left:8072;top:5402;width:1473;height:2" coordorigin="8072,5402" coordsize="1473,2">
              <v:shape style="position:absolute;left:8072;top:5402;width:1473;height:2" coordorigin="8072,5402" coordsize="1473,0" path="m8072,5402l9545,5402e" filled="false" stroked="true" strokeweight=".47998pt" strokecolor="#000000">
                <v:path arrowok="t"/>
              </v:shape>
            </v:group>
            <v:group style="position:absolute;left:8101;top:5383;width:1444;height:2" coordorigin="8101,5383" coordsize="1444,2">
              <v:shape style="position:absolute;left:8101;top:5383;width:1444;height:2" coordorigin="8101,5383" coordsize="1444,0" path="m8101,5383l9545,5383e" filled="false" stroked="true" strokeweight=".48001pt" strokecolor="#000000">
                <v:path arrowok="t"/>
              </v:shape>
              <v:shape style="position:absolute;left:2875;top:307;width:1763;height:150" type="#_x0000_t202" filled="false" stroked="false">
                <v:textbox inset="0,0,0,0">
                  <w:txbxContent>
                    <w:p>
                      <w:pPr>
                        <w:tabs>
                          <w:tab w:pos="101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w:t>
                        <w:tab/>
                        <w:t>在被投资单</w:t>
                      </w:r>
                    </w:p>
                  </w:txbxContent>
                </v:textbox>
                <w10:wrap type="none"/>
              </v:shape>
              <v:shape style="position:absolute;left:4897;top:151;width:900;height:46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在被投资单位</w:t>
                      </w:r>
                    </w:p>
                    <w:p>
                      <w:pPr>
                        <w:spacing w:before="114"/>
                        <w:ind w:left="0" w:right="0" w:firstLine="0"/>
                        <w:jc w:val="left"/>
                        <w:rPr>
                          <w:rFonts w:ascii="宋体" w:hAnsi="宋体" w:cs="宋体" w:eastAsia="宋体" w:hint="default"/>
                          <w:sz w:val="15"/>
                          <w:szCs w:val="15"/>
                        </w:rPr>
                      </w:pPr>
                      <w:r>
                        <w:rPr>
                          <w:rFonts w:ascii="宋体" w:hAnsi="宋体" w:cs="宋体" w:eastAsia="宋体" w:hint="default"/>
                          <w:sz w:val="15"/>
                          <w:szCs w:val="15"/>
                        </w:rPr>
                        <w:t>持股比例与表</w:t>
                      </w:r>
                    </w:p>
                  </w:txbxContent>
                </v:textbox>
                <w10:wrap type="none"/>
              </v:shape>
              <v:shape style="position:absolute;left:7453;top:30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本期计</w:t>
                      </w:r>
                    </w:p>
                  </w:txbxContent>
                </v:textbox>
                <w10:wrap type="none"/>
              </v:shape>
              <v:shape style="position:absolute;left:1018;top:619;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2875;top:617;width:1763;height:150" type="#_x0000_t202" filled="false" stroked="false">
                <v:textbox inset="0,0,0,0">
                  <w:txbxContent>
                    <w:p>
                      <w:pPr>
                        <w:tabs>
                          <w:tab w:pos="1012"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位持股比例</w:t>
                        <w:tab/>
                        <w:t>位表决权比</w:t>
                      </w:r>
                    </w:p>
                  </w:txbxContent>
                </v:textbox>
                <w10:wrap type="none"/>
              </v:shape>
              <v:shape style="position:absolute;left:6346;top:619;width:6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减值准备</w:t>
                      </w:r>
                    </w:p>
                  </w:txbxContent>
                </v:textbox>
                <w10:wrap type="none"/>
              </v:shape>
              <v:shape style="position:absolute;left:7453;top:617;width:4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提减值</w:t>
                      </w:r>
                    </w:p>
                  </w:txbxContent>
                </v:textbox>
                <w10:wrap type="none"/>
              </v:shape>
              <v:shape style="position:absolute;left:8360;top:619;width:9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本期现金红利</w:t>
                      </w:r>
                    </w:p>
                  </w:txbxContent>
                </v:textbox>
                <w10:wrap type="none"/>
              </v:shape>
              <v:shape style="position:absolute;left:2875;top:931;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w:t>
                      </w:r>
                    </w:p>
                  </w:txbxContent>
                </v:textbox>
                <w10:wrap type="none"/>
              </v:shape>
              <v:shape style="position:absolute;left:3888;top:931;width:376;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例(%)</w:t>
                      </w:r>
                    </w:p>
                  </w:txbxContent>
                </v:textbox>
                <w10:wrap type="none"/>
              </v:shape>
              <v:shape style="position:absolute;left:4897;top:773;width:900;height:46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决权比例不一</w:t>
                      </w:r>
                    </w:p>
                    <w:p>
                      <w:pPr>
                        <w:spacing w:before="117"/>
                        <w:ind w:left="0" w:right="0" w:firstLine="0"/>
                        <w:jc w:val="left"/>
                        <w:rPr>
                          <w:rFonts w:ascii="宋体" w:hAnsi="宋体" w:cs="宋体" w:eastAsia="宋体" w:hint="default"/>
                          <w:sz w:val="15"/>
                          <w:szCs w:val="15"/>
                        </w:rPr>
                      </w:pPr>
                      <w:r>
                        <w:rPr>
                          <w:rFonts w:ascii="宋体" w:hAnsi="宋体" w:cs="宋体" w:eastAsia="宋体" w:hint="default"/>
                          <w:sz w:val="15"/>
                          <w:szCs w:val="15"/>
                        </w:rPr>
                        <w:t>致的说明</w:t>
                      </w:r>
                    </w:p>
                  </w:txbxContent>
                </v:textbox>
                <w10:wrap type="none"/>
              </v:shape>
              <v:shape style="position:absolute;left:7453;top:931;width:3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准备</w:t>
                      </w:r>
                    </w:p>
                  </w:txbxContent>
                </v:textbox>
                <w10:wrap type="none"/>
              </v:shape>
              <v:shape style="position:absolute;left:127;top:1487;width:21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北京盈富泰克投资发展有限公司</w:t>
                      </w:r>
                    </w:p>
                  </w:txbxContent>
                </v:textbox>
                <w10:wrap type="none"/>
              </v:shape>
              <v:shape style="position:absolute;left:3124;top:1487;width:3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11.6</w:t>
                      </w:r>
                    </w:p>
                  </w:txbxContent>
                </v:textbox>
                <w10:wrap type="none"/>
              </v:shape>
              <v:shape style="position:absolute;left:4135;top:1487;width:3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11.6</w:t>
                      </w:r>
                    </w:p>
                  </w:txbxContent>
                </v:textbox>
                <w10:wrap type="none"/>
              </v:shape>
              <v:shape style="position:absolute;left:8536;top:1487;width:9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5,361,015.00</w:t>
                      </w:r>
                    </w:p>
                  </w:txbxContent>
                </v:textbox>
                <w10:wrap type="none"/>
              </v:shape>
              <v:shape style="position:absolute;left:127;top:1889;width:18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云南佳程防伪科技有限公司</w:t>
                      </w:r>
                    </w:p>
                  </w:txbxContent>
                </v:textbox>
                <w10:wrap type="none"/>
              </v:shape>
              <v:shape style="position:absolute;left:3199;top:1889;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20</w:t>
                      </w:r>
                    </w:p>
                  </w:txbxContent>
                </v:textbox>
                <w10:wrap type="none"/>
              </v:shape>
              <v:shape style="position:absolute;left:4211;top:1889;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20</w:t>
                      </w:r>
                    </w:p>
                  </w:txbxContent>
                </v:textbox>
                <w10:wrap type="none"/>
              </v:shape>
              <v:shape style="position:absolute;left:127;top:2291;width:18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云南南天信息软件有限公司</w:t>
                      </w:r>
                    </w:p>
                  </w:txbxContent>
                </v:textbox>
                <w10:wrap type="none"/>
              </v:shape>
              <v:shape style="position:absolute;left:3199;top:2291;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20</w:t>
                      </w:r>
                    </w:p>
                  </w:txbxContent>
                </v:textbox>
                <w10:wrap type="none"/>
              </v:shape>
              <v:shape style="position:absolute;left:4211;top:2291;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20</w:t>
                      </w:r>
                    </w:p>
                  </w:txbxContent>
                </v:textbox>
                <w10:wrap type="none"/>
              </v:shape>
              <v:shape style="position:absolute;left:6487;top:2291;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695,467.99</w:t>
                      </w:r>
                    </w:p>
                  </w:txbxContent>
                </v:textbox>
                <w10:wrap type="none"/>
              </v:shape>
              <v:shape style="position:absolute;left:127;top:2693;width:60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富滇银行</w:t>
                      </w:r>
                    </w:p>
                  </w:txbxContent>
                </v:textbox>
                <w10:wrap type="none"/>
              </v:shape>
              <v:shape style="position:absolute;left:3048;top:2693;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0.8334</w:t>
                      </w:r>
                    </w:p>
                  </w:txbxContent>
                </v:textbox>
                <w10:wrap type="none"/>
              </v:shape>
              <v:shape style="position:absolute;left:4061;top:2693;width:4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0.8334</w:t>
                      </w:r>
                    </w:p>
                  </w:txbxContent>
                </v:textbox>
                <w10:wrap type="none"/>
              </v:shape>
              <v:shape style="position:absolute;left:127;top:3095;width:18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上海致同信息技术有限公司</w:t>
                      </w:r>
                    </w:p>
                  </w:txbxContent>
                </v:textbox>
                <w10:wrap type="none"/>
              </v:shape>
              <v:shape style="position:absolute;left:3199;top:3095;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40</w:t>
                      </w:r>
                    </w:p>
                  </w:txbxContent>
                </v:textbox>
                <w10:wrap type="none"/>
              </v:shape>
              <v:shape style="position:absolute;left:4211;top:3095;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40</w:t>
                      </w:r>
                    </w:p>
                  </w:txbxContent>
                </v:textbox>
                <w10:wrap type="none"/>
              </v:shape>
              <v:shape style="position:absolute;left:127;top:3497;width:21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广州南天佳信信息工程有限公司</w:t>
                      </w:r>
                    </w:p>
                  </w:txbxContent>
                </v:textbox>
                <w10:wrap type="none"/>
              </v:shape>
              <v:shape style="position:absolute;left:3199;top:3497;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30</w:t>
                      </w:r>
                    </w:p>
                  </w:txbxContent>
                </v:textbox>
                <w10:wrap type="none"/>
              </v:shape>
              <v:shape style="position:absolute;left:4211;top:3497;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30</w:t>
                      </w:r>
                    </w:p>
                  </w:txbxContent>
                </v:textbox>
                <w10:wrap type="none"/>
              </v:shape>
              <v:shape style="position:absolute;left:127;top:3899;width:16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深圳市帕纳投资有限公司</w:t>
                      </w:r>
                    </w:p>
                  </w:txbxContent>
                </v:textbox>
                <w10:wrap type="none"/>
              </v:shape>
              <v:shape style="position:absolute;left:3199;top:3899;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15</w:t>
                      </w:r>
                    </w:p>
                  </w:txbxContent>
                </v:textbox>
                <w10:wrap type="none"/>
              </v:shape>
              <v:shape style="position:absolute;left:4211;top:3899;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15</w:t>
                      </w:r>
                    </w:p>
                  </w:txbxContent>
                </v:textbox>
                <w10:wrap type="none"/>
              </v:shape>
              <v:shape style="position:absolute;left:127;top:4301;width:21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厦门南天世纪信息技术有限公司</w:t>
                      </w:r>
                    </w:p>
                  </w:txbxContent>
                </v:textbox>
                <w10:wrap type="none"/>
              </v:shape>
              <v:shape style="position:absolute;left:3199;top:4301;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40</w:t>
                      </w:r>
                    </w:p>
                  </w:txbxContent>
                </v:textbox>
                <w10:wrap type="none"/>
              </v:shape>
              <v:shape style="position:absolute;left:4211;top:4301;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40</w:t>
                      </w:r>
                    </w:p>
                  </w:txbxContent>
                </v:textbox>
                <w10:wrap type="none"/>
              </v:shape>
              <v:shape style="position:absolute;left:127;top:4703;width:18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昆明积大制药股份有限公司</w:t>
                      </w:r>
                    </w:p>
                  </w:txbxContent>
                </v:textbox>
                <w10:wrap type="none"/>
              </v:shape>
              <v:shape style="position:absolute;left:3198;top:4703;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30</w:t>
                      </w:r>
                    </w:p>
                  </w:txbxContent>
                </v:textbox>
                <w10:wrap type="none"/>
              </v:shape>
              <v:shape style="position:absolute;left:4210;top:4703;width:1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30</w:t>
                      </w:r>
                    </w:p>
                  </w:txbxContent>
                </v:textbox>
                <w10:wrap type="none"/>
              </v:shape>
              <v:shape style="position:absolute;left:8535;top:4703;width:90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z w:val="15"/>
                        </w:rPr>
                        <w:t>7,028,019.91</w:t>
                      </w:r>
                    </w:p>
                  </w:txbxContent>
                </v:textbox>
                <w10:wrap type="none"/>
              </v:shape>
              <v:shape style="position:absolute;left:127;top:5105;width:299;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1"/>
                          <w:sz w:val="15"/>
                          <w:szCs w:val="15"/>
                        </w:rPr>
                        <w:t>合计</w:t>
                      </w:r>
                      <w:r>
                        <w:rPr>
                          <w:rFonts w:ascii="宋体" w:hAnsi="宋体" w:cs="宋体" w:eastAsia="宋体" w:hint="default"/>
                          <w:sz w:val="15"/>
                          <w:szCs w:val="15"/>
                        </w:rPr>
                      </w:r>
                    </w:p>
                  </w:txbxContent>
                </v:textbox>
                <w10:wrap type="none"/>
              </v:shape>
              <v:shape style="position:absolute;left:6486;top:5105;width:751;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695,467.99</w:t>
                      </w:r>
                    </w:p>
                  </w:txbxContent>
                </v:textbox>
                <w10:wrap type="none"/>
              </v:shape>
              <v:shape style="position:absolute;left:8460;top:5105;width:97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12,389,034.91</w:t>
                      </w:r>
                      <w:r>
                        <w:rPr>
                          <w:rFonts w:ascii="宋体"/>
                          <w:sz w:val="15"/>
                        </w:rPr>
                      </w:r>
                    </w:p>
                  </w:txbxContent>
                </v:textbox>
                <w10:wrap type="none"/>
              </v:shape>
            </v:group>
          </v:group>
        </w:pict>
      </w:r>
      <w:r>
        <w:rPr>
          <w:rFonts w:ascii="宋体" w:hAnsi="宋体" w:cs="宋体" w:eastAsia="宋体" w:hint="default"/>
          <w:position w:val="-107"/>
          <w:sz w:val="20"/>
          <w:szCs w:val="20"/>
        </w:rPr>
      </w:r>
    </w:p>
    <w:p>
      <w:pPr>
        <w:pStyle w:val="Heading3"/>
        <w:tabs>
          <w:tab w:pos="1833" w:val="left" w:leader="none"/>
        </w:tabs>
        <w:spacing w:line="240" w:lineRule="auto" w:before="53"/>
        <w:ind w:right="134"/>
        <w:jc w:val="left"/>
        <w:rPr>
          <w:b w:val="0"/>
          <w:bCs w:val="0"/>
        </w:rPr>
      </w:pPr>
      <w:r>
        <w:rPr>
          <w:w w:val="95"/>
        </w:rPr>
        <w:t>(十)</w:t>
        <w:tab/>
      </w:r>
      <w:r>
        <w:rPr/>
        <w:t>投资性房地产</w:t>
      </w:r>
      <w:r>
        <w:rPr>
          <w:b w:val="0"/>
          <w:bCs w:val="0"/>
        </w:rPr>
      </w:r>
    </w:p>
    <w:p>
      <w:pPr>
        <w:spacing w:line="240" w:lineRule="auto" w:before="11"/>
        <w:rPr>
          <w:rFonts w:ascii="宋体" w:hAnsi="宋体" w:cs="宋体" w:eastAsia="宋体" w:hint="default"/>
          <w:b/>
          <w:bCs/>
          <w:sz w:val="21"/>
          <w:szCs w:val="21"/>
        </w:rPr>
      </w:pPr>
    </w:p>
    <w:p>
      <w:pPr>
        <w:spacing w:line="3724" w:lineRule="exact"/>
        <w:ind w:left="276" w:right="0" w:firstLine="0"/>
        <w:rPr>
          <w:rFonts w:ascii="宋体" w:hAnsi="宋体" w:cs="宋体" w:eastAsia="宋体" w:hint="default"/>
          <w:sz w:val="20"/>
          <w:szCs w:val="20"/>
        </w:rPr>
      </w:pPr>
      <w:r>
        <w:rPr>
          <w:rFonts w:ascii="宋体" w:hAnsi="宋体" w:cs="宋体" w:eastAsia="宋体" w:hint="default"/>
          <w:position w:val="-73"/>
          <w:sz w:val="20"/>
          <w:szCs w:val="20"/>
        </w:rPr>
        <w:pict>
          <v:group style="width:462.25pt;height:186.25pt;mso-position-horizontal-relative:char;mso-position-vertical-relative:line" coordorigin="0,0" coordsize="9245,3725">
            <v:group style="position:absolute;left:19;top:5;width:2678;height:2" coordorigin="19,5" coordsize="2678,2">
              <v:shape style="position:absolute;left:19;top:5;width:2678;height:2" coordorigin="19,5" coordsize="2678,0" path="m19,5l2696,5e" filled="false" stroked="true" strokeweight=".47998pt" strokecolor="#000000">
                <v:path arrowok="t"/>
              </v:shape>
            </v:group>
            <v:group style="position:absolute;left:19;top:24;width:2678;height:2" coordorigin="19,24" coordsize="2678,2">
              <v:shape style="position:absolute;left:19;top:24;width:2678;height:2" coordorigin="19,24" coordsize="2678,0" path="m19,24l2696,24e" filled="false" stroked="true" strokeweight=".47998pt" strokecolor="#000000">
                <v:path arrowok="t"/>
              </v:shape>
              <v:shape style="position:absolute;left:2696;top:29;width:10;height:2" type="#_x0000_t75" stroked="false">
                <v:imagedata r:id="rId37" o:title=""/>
              </v:shape>
            </v:group>
            <v:group style="position:absolute;left:2696;top:5;width:29;height:2" coordorigin="2696,5" coordsize="29,2">
              <v:shape style="position:absolute;left:2696;top:5;width:29;height:2" coordorigin="2696,5" coordsize="29,0" path="m2696,5l2725,5e" filled="false" stroked="true" strokeweight=".47998pt" strokecolor="#000000">
                <v:path arrowok="t"/>
              </v:shape>
            </v:group>
            <v:group style="position:absolute;left:2696;top:24;width:29;height:2" coordorigin="2696,24" coordsize="29,2">
              <v:shape style="position:absolute;left:2696;top:24;width:29;height:2" coordorigin="2696,24" coordsize="29,0" path="m2696,24l2725,24e" filled="false" stroked="true" strokeweight=".47998pt" strokecolor="#000000">
                <v:path arrowok="t"/>
              </v:shape>
            </v:group>
            <v:group style="position:absolute;left:2725;top:5;width:1826;height:2" coordorigin="2725,5" coordsize="1826,2">
              <v:shape style="position:absolute;left:2725;top:5;width:1826;height:2" coordorigin="2725,5" coordsize="1826,0" path="m2725,5l4550,5e" filled="false" stroked="true" strokeweight=".47998pt" strokecolor="#000000">
                <v:path arrowok="t"/>
              </v:shape>
            </v:group>
            <v:group style="position:absolute;left:2725;top:24;width:1826;height:2" coordorigin="2725,24" coordsize="1826,2">
              <v:shape style="position:absolute;left:2725;top:24;width:1826;height:2" coordorigin="2725,24" coordsize="1826,0" path="m2725,24l4550,24e" filled="false" stroked="true" strokeweight=".47998pt" strokecolor="#000000">
                <v:path arrowok="t"/>
              </v:shape>
              <v:shape style="position:absolute;left:4550;top:29;width:10;height:2" type="#_x0000_t75" stroked="false">
                <v:imagedata r:id="rId37" o:title=""/>
              </v:shape>
            </v:group>
            <v:group style="position:absolute;left:4550;top:5;width:29;height:2" coordorigin="4550,5" coordsize="29,2">
              <v:shape style="position:absolute;left:4550;top:5;width:29;height:2" coordorigin="4550,5" coordsize="29,0" path="m4550,5l4579,5e" filled="false" stroked="true" strokeweight=".47998pt" strokecolor="#000000">
                <v:path arrowok="t"/>
              </v:shape>
            </v:group>
            <v:group style="position:absolute;left:4550;top:24;width:29;height:2" coordorigin="4550,24" coordsize="29,2">
              <v:shape style="position:absolute;left:4550;top:24;width:29;height:2" coordorigin="4550,24" coordsize="29,0" path="m4550,24l4579,24e" filled="false" stroked="true" strokeweight=".47998pt" strokecolor="#000000">
                <v:path arrowok="t"/>
              </v:shape>
            </v:group>
            <v:group style="position:absolute;left:4579;top:5;width:1958;height:2" coordorigin="4579,5" coordsize="1958,2">
              <v:shape style="position:absolute;left:4579;top:5;width:1958;height:2" coordorigin="4579,5" coordsize="1958,0" path="m4579,5l6536,5e" filled="false" stroked="true" strokeweight=".47998pt" strokecolor="#000000">
                <v:path arrowok="t"/>
              </v:shape>
            </v:group>
            <v:group style="position:absolute;left:4579;top:24;width:1958;height:2" coordorigin="4579,24" coordsize="1958,2">
              <v:shape style="position:absolute;left:4579;top:24;width:1958;height:2" coordorigin="4579,24" coordsize="1958,0" path="m4579,24l6536,24e" filled="false" stroked="true" strokeweight=".47998pt" strokecolor="#000000">
                <v:path arrowok="t"/>
              </v:shape>
              <v:shape style="position:absolute;left:6536;top:29;width:10;height:2" type="#_x0000_t75" stroked="false">
                <v:imagedata r:id="rId37" o:title=""/>
              </v:shape>
            </v:group>
            <v:group style="position:absolute;left:6536;top:5;width:29;height:2" coordorigin="6536,5" coordsize="29,2">
              <v:shape style="position:absolute;left:6536;top:5;width:29;height:2" coordorigin="6536,5" coordsize="29,0" path="m6536,5l6565,5e" filled="false" stroked="true" strokeweight=".47998pt" strokecolor="#000000">
                <v:path arrowok="t"/>
              </v:shape>
            </v:group>
            <v:group style="position:absolute;left:6536;top:24;width:29;height:2" coordorigin="6536,24" coordsize="29,2">
              <v:shape style="position:absolute;left:6536;top:24;width:29;height:2" coordorigin="6536,24" coordsize="29,0" path="m6536,24l6565,24e" filled="false" stroked="true" strokeweight=".47998pt" strokecolor="#000000">
                <v:path arrowok="t"/>
              </v:shape>
            </v:group>
            <v:group style="position:absolute;left:6565;top:5;width:1246;height:2" coordorigin="6565,5" coordsize="1246,2">
              <v:shape style="position:absolute;left:6565;top:5;width:1246;height:2" coordorigin="6565,5" coordsize="1246,0" path="m6565,5l7811,5e" filled="false" stroked="true" strokeweight=".47998pt" strokecolor="#000000">
                <v:path arrowok="t"/>
              </v:shape>
            </v:group>
            <v:group style="position:absolute;left:6565;top:24;width:1246;height:2" coordorigin="6565,24" coordsize="1246,2">
              <v:shape style="position:absolute;left:6565;top:24;width:1246;height:2" coordorigin="6565,24" coordsize="1246,0" path="m6565,24l7811,24e" filled="false" stroked="true" strokeweight=".47998pt" strokecolor="#000000">
                <v:path arrowok="t"/>
              </v:shape>
              <v:shape style="position:absolute;left:7811;top:29;width:10;height:2" type="#_x0000_t75" stroked="false">
                <v:imagedata r:id="rId37" o:title=""/>
              </v:shape>
            </v:group>
            <v:group style="position:absolute;left:7811;top:5;width:29;height:2" coordorigin="7811,5" coordsize="29,2">
              <v:shape style="position:absolute;left:7811;top:5;width:29;height:2" coordorigin="7811,5" coordsize="29,0" path="m7811,5l7840,5e" filled="false" stroked="true" strokeweight=".47998pt" strokecolor="#000000">
                <v:path arrowok="t"/>
              </v:shape>
            </v:group>
            <v:group style="position:absolute;left:7811;top:24;width:29;height:2" coordorigin="7811,24" coordsize="29,2">
              <v:shape style="position:absolute;left:7811;top:24;width:29;height:2" coordorigin="7811,24" coordsize="29,0" path="m7811,24l7840,24e" filled="false" stroked="true" strokeweight=".47998pt" strokecolor="#000000">
                <v:path arrowok="t"/>
              </v:shape>
            </v:group>
            <v:group style="position:absolute;left:7840;top:5;width:1388;height:2" coordorigin="7840,5" coordsize="1388,2">
              <v:shape style="position:absolute;left:7840;top:5;width:1388;height:2" coordorigin="7840,5" coordsize="1388,0" path="m7840,5l9227,5e" filled="false" stroked="true" strokeweight=".47998pt" strokecolor="#000000">
                <v:path arrowok="t"/>
              </v:shape>
            </v:group>
            <v:group style="position:absolute;left:7840;top:24;width:1388;height:2" coordorigin="7840,24" coordsize="1388,2">
              <v:shape style="position:absolute;left:7840;top:24;width:1388;height:2" coordorigin="7840,24" coordsize="1388,0" path="m7840,24l9227,24e" filled="false" stroked="true" strokeweight=".47998pt" strokecolor="#000000">
                <v:path arrowok="t"/>
              </v:shape>
              <v:shape style="position:absolute;left:2677;top:11;width:5162;height:431" type="#_x0000_t75" stroked="false">
                <v:imagedata r:id="rId122" o:title=""/>
              </v:shape>
            </v:group>
            <v:group style="position:absolute;left:5;top:3720;width:2692;height:2" coordorigin="5,3720" coordsize="2692,2">
              <v:shape style="position:absolute;left:5;top:3720;width:2692;height:2" coordorigin="5,3720" coordsize="2692,0" path="m5,3720l2696,3720e" filled="false" stroked="true" strokeweight=".48001pt" strokecolor="#000000">
                <v:path arrowok="t"/>
              </v:shape>
            </v:group>
            <v:group style="position:absolute;left:5;top:3701;width:2692;height:2" coordorigin="5,3701" coordsize="2692,2">
              <v:shape style="position:absolute;left:5;top:3701;width:2692;height:2" coordorigin="5,3701" coordsize="2692,0" path="m5,3701l2696,3701e" filled="false" stroked="true" strokeweight=".47998pt" strokecolor="#000000">
                <v:path arrowok="t"/>
              </v:shape>
            </v:group>
            <v:group style="position:absolute;left:2696;top:3701;width:29;height:2" coordorigin="2696,3701" coordsize="29,2">
              <v:shape style="position:absolute;left:2696;top:3701;width:29;height:2" coordorigin="2696,3701" coordsize="29,0" path="m2696,3701l2725,3701e" filled="false" stroked="true" strokeweight=".47998pt" strokecolor="#000000">
                <v:path arrowok="t"/>
              </v:shape>
            </v:group>
            <v:group style="position:absolute;left:2696;top:3720;width:1854;height:2" coordorigin="2696,3720" coordsize="1854,2">
              <v:shape style="position:absolute;left:2696;top:3720;width:1854;height:2" coordorigin="2696,3720" coordsize="1854,0" path="m2696,3720l4550,3720e" filled="false" stroked="true" strokeweight=".48001pt" strokecolor="#000000">
                <v:path arrowok="t"/>
              </v:shape>
            </v:group>
            <v:group style="position:absolute;left:2725;top:3701;width:1826;height:2" coordorigin="2725,3701" coordsize="1826,2">
              <v:shape style="position:absolute;left:2725;top:3701;width:1826;height:2" coordorigin="2725,3701" coordsize="1826,0" path="m2725,3701l4550,3701e" filled="false" stroked="true" strokeweight=".47998pt" strokecolor="#000000">
                <v:path arrowok="t"/>
              </v:shape>
            </v:group>
            <v:group style="position:absolute;left:4550;top:3701;width:29;height:2" coordorigin="4550,3701" coordsize="29,2">
              <v:shape style="position:absolute;left:4550;top:3701;width:29;height:2" coordorigin="4550,3701" coordsize="29,0" path="m4550,3701l4579,3701e" filled="false" stroked="true" strokeweight=".47998pt" strokecolor="#000000">
                <v:path arrowok="t"/>
              </v:shape>
            </v:group>
            <v:group style="position:absolute;left:4550;top:3720;width:1986;height:2" coordorigin="4550,3720" coordsize="1986,2">
              <v:shape style="position:absolute;left:4550;top:3720;width:1986;height:2" coordorigin="4550,3720" coordsize="1986,0" path="m4550,3720l6536,3720e" filled="false" stroked="true" strokeweight=".48001pt" strokecolor="#000000">
                <v:path arrowok="t"/>
              </v:shape>
            </v:group>
            <v:group style="position:absolute;left:4579;top:3701;width:1958;height:2" coordorigin="4579,3701" coordsize="1958,2">
              <v:shape style="position:absolute;left:4579;top:3701;width:1958;height:2" coordorigin="4579,3701" coordsize="1958,0" path="m4579,3701l6536,3701e" filled="false" stroked="true" strokeweight=".47998pt" strokecolor="#000000">
                <v:path arrowok="t"/>
              </v:shape>
            </v:group>
            <v:group style="position:absolute;left:6536;top:3701;width:29;height:2" coordorigin="6536,3701" coordsize="29,2">
              <v:shape style="position:absolute;left:6536;top:3701;width:29;height:2" coordorigin="6536,3701" coordsize="29,0" path="m6536,3701l6565,3701e" filled="false" stroked="true" strokeweight=".47998pt" strokecolor="#000000">
                <v:path arrowok="t"/>
              </v:shape>
            </v:group>
            <v:group style="position:absolute;left:6536;top:3720;width:1275;height:2" coordorigin="6536,3720" coordsize="1275,2">
              <v:shape style="position:absolute;left:6536;top:3720;width:1275;height:2" coordorigin="6536,3720" coordsize="1275,0" path="m6536,3720l7811,3720e" filled="false" stroked="true" strokeweight=".48001pt" strokecolor="#000000">
                <v:path arrowok="t"/>
              </v:shape>
            </v:group>
            <v:group style="position:absolute;left:6565;top:3701;width:1246;height:2" coordorigin="6565,3701" coordsize="1246,2">
              <v:shape style="position:absolute;left:6565;top:3701;width:1246;height:2" coordorigin="6565,3701" coordsize="1246,0" path="m6565,3701l7811,3701e" filled="false" stroked="true" strokeweight=".47998pt" strokecolor="#000000">
                <v:path arrowok="t"/>
              </v:shape>
              <v:shape style="position:absolute;left:6;top:410;width:9238;height:3286" type="#_x0000_t75" stroked="false">
                <v:imagedata r:id="rId123" o:title=""/>
              </v:shape>
            </v:group>
            <v:group style="position:absolute;left:7811;top:3701;width:29;height:2" coordorigin="7811,3701" coordsize="29,2">
              <v:shape style="position:absolute;left:7811;top:3701;width:29;height:2" coordorigin="7811,3701" coordsize="29,0" path="m7811,3701l7840,3701e" filled="false" stroked="true" strokeweight=".47998pt" strokecolor="#000000">
                <v:path arrowok="t"/>
              </v:shape>
            </v:group>
            <v:group style="position:absolute;left:7811;top:3720;width:1424;height:2" coordorigin="7811,3720" coordsize="1424,2">
              <v:shape style="position:absolute;left:7811;top:3720;width:1424;height:2" coordorigin="7811,3720" coordsize="1424,0" path="m7811,3720l9234,3720e" filled="false" stroked="true" strokeweight=".48001pt" strokecolor="#000000">
                <v:path arrowok="t"/>
              </v:shape>
            </v:group>
            <v:group style="position:absolute;left:7840;top:3701;width:1395;height:2" coordorigin="7840,3701" coordsize="1395,2">
              <v:shape style="position:absolute;left:7840;top:3701;width:1395;height:2" coordorigin="7840,3701" coordsize="1395,0" path="m7840,3701l9234,3701e" filled="false" stroked="true" strokeweight=".47998pt" strokecolor="#000000">
                <v:path arrowok="t"/>
              </v:shape>
              <v:shape style="position:absolute;left:1180;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089;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年初账面余额</w:t>
                      </w:r>
                    </w:p>
                  </w:txbxContent>
                </v:textbox>
                <w10:wrap type="none"/>
              </v:shape>
              <v:shape style="position:absolute;left:5098;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本年增加数</w:t>
                      </w:r>
                    </w:p>
                  </w:txbxContent>
                </v:textbox>
                <w10:wrap type="none"/>
              </v:shape>
              <v:shape style="position:absolute;left:6728;top:137;width:2337;height:180" type="#_x0000_t202" filled="false" stroked="false">
                <v:textbox inset="0,0,0,0">
                  <w:txbxContent>
                    <w:p>
                      <w:pPr>
                        <w:tabs>
                          <w:tab w:pos="125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本年减少数</w:t>
                        <w:tab/>
                        <w:t>年末账面余额</w:t>
                      </w:r>
                    </w:p>
                  </w:txbxContent>
                </v:textbox>
                <w10:wrap type="none"/>
              </v:shape>
              <v:shape style="position:absolute;left:127;top:53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一、原价合计</w:t>
                      </w:r>
                    </w:p>
                  </w:txbxContent>
                </v:textbox>
                <w10:wrap type="none"/>
              </v:shape>
              <v:shape style="position:absolute;left:3278;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25,652,136.06</w:t>
                      </w:r>
                    </w:p>
                  </w:txbxContent>
                </v:textbox>
                <w10:wrap type="none"/>
              </v:shape>
              <v:shape style="position:absolute;left:5262;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15,296,678.55</w:t>
                      </w:r>
                    </w:p>
                  </w:txbxContent>
                </v:textbox>
                <w10:wrap type="none"/>
              </v:shape>
              <v:shape style="position:absolute;left:7956;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40,948,814.61</w:t>
                      </w:r>
                    </w:p>
                  </w:txbxContent>
                </v:textbox>
                <w10:wrap type="none"/>
              </v:shape>
              <v:shape style="position:absolute;left:127;top:9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3278;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22,968,620.46</w:t>
                      </w:r>
                    </w:p>
                  </w:txbxContent>
                </v:textbox>
                <w10:wrap type="none"/>
              </v:shape>
              <v:shape style="position:absolute;left:5262;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15,296,678.55</w:t>
                      </w:r>
                    </w:p>
                  </w:txbxContent>
                </v:textbox>
                <w10:wrap type="none"/>
              </v:shape>
              <v:shape style="position:absolute;left:7956;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38,265,299.01</w:t>
                      </w:r>
                    </w:p>
                  </w:txbxContent>
                </v:textbox>
                <w10:wrap type="none"/>
              </v:shape>
              <v:shape style="position:absolute;left:127;top:134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txbxContent>
                </v:textbox>
                <w10:wrap type="none"/>
              </v:shape>
              <v:shape style="position:absolute;left:3368;top:13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2,683,515.60</w:t>
                      </w:r>
                    </w:p>
                  </w:txbxContent>
                </v:textbox>
                <w10:wrap type="none"/>
              </v:shape>
              <v:shape style="position:absolute;left:8046;top:13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2,683,515.60</w:t>
                      </w:r>
                    </w:p>
                  </w:txbxContent>
                </v:textbox>
                <w10:wrap type="none"/>
              </v:shape>
              <v:shape style="position:absolute;left:127;top:177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二、累计折旧和累计摊销合计</w:t>
                      </w:r>
                    </w:p>
                  </w:txbxContent>
                </v:textbox>
                <w10:wrap type="none"/>
              </v:shape>
              <v:shape style="position:absolute;left:3368;top:175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8,635,605.97</w:t>
                      </w:r>
                    </w:p>
                  </w:txbxContent>
                </v:textbox>
                <w10:wrap type="none"/>
              </v:shape>
              <v:shape style="position:absolute;left:5352;top:175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1,723,654.05</w:t>
                      </w:r>
                    </w:p>
                  </w:txbxContent>
                </v:textbox>
                <w10:wrap type="none"/>
              </v:shape>
              <v:shape style="position:absolute;left:7956;top:175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10,359,260.02</w:t>
                      </w:r>
                    </w:p>
                  </w:txbxContent>
                </v:textbox>
                <w10:wrap type="none"/>
              </v:shape>
              <v:shape style="position:absolute;left:127;top:21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shape style="position:absolute;left:3368;top:21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8,456,704.89</w:t>
                      </w:r>
                    </w:p>
                  </w:txbxContent>
                </v:textbox>
                <w10:wrap type="none"/>
              </v:shape>
              <v:shape style="position:absolute;left:5352;top:217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1,656,566.13</w:t>
                      </w:r>
                    </w:p>
                  </w:txbxContent>
                </v:textbox>
                <w10:wrap type="none"/>
              </v:shape>
              <v:shape style="position:absolute;left:7956;top:217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10,113,271.02</w:t>
                      </w:r>
                    </w:p>
                  </w:txbxContent>
                </v:textbox>
                <w10:wrap type="none"/>
              </v:shape>
              <v:shape style="position:absolute;left:127;top:257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土地使用权</w:t>
                      </w:r>
                    </w:p>
                  </w:txbxContent>
                </v:textbox>
                <w10:wrap type="none"/>
              </v:shape>
              <v:shape style="position:absolute;left:3548;top:257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178,901.08</w:t>
                      </w:r>
                    </w:p>
                  </w:txbxContent>
                </v:textbox>
                <w10:wrap type="none"/>
              </v:shape>
              <v:shape style="position:absolute;left:5622;top:2577;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67,087.92</w:t>
                      </w:r>
                    </w:p>
                  </w:txbxContent>
                </v:textbox>
                <w10:wrap type="none"/>
              </v:shape>
              <v:shape style="position:absolute;left:8226;top:257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245,989.00</w:t>
                      </w:r>
                    </w:p>
                  </w:txbxContent>
                </v:textbox>
                <w10:wrap type="none"/>
              </v:shape>
              <v:shape style="position:absolute;left:127;top:3007;width:2160;height:58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三、投资性房地产减值准备</w:t>
                      </w:r>
                    </w:p>
                    <w:p>
                      <w:pPr>
                        <w:spacing w:line="240" w:lineRule="auto" w:before="9"/>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房屋、建筑物</w:t>
                      </w:r>
                    </w:p>
                  </w:txbxContent>
                </v:textbox>
                <w10:wrap type="none"/>
              </v:shape>
            </v:group>
          </v:group>
        </w:pict>
      </w:r>
      <w:r>
        <w:rPr>
          <w:rFonts w:ascii="宋体" w:hAnsi="宋体" w:cs="宋体" w:eastAsia="宋体" w:hint="default"/>
          <w:position w:val="-73"/>
          <w:sz w:val="20"/>
          <w:szCs w:val="20"/>
        </w:rPr>
      </w:r>
    </w:p>
    <w:p>
      <w:pPr>
        <w:spacing w:after="0" w:line="3724" w:lineRule="exact"/>
        <w:rPr>
          <w:rFonts w:ascii="宋体" w:hAnsi="宋体" w:cs="宋体" w:eastAsia="宋体" w:hint="default"/>
          <w:sz w:val="20"/>
          <w:szCs w:val="20"/>
        </w:rPr>
        <w:sectPr>
          <w:pgSz w:w="11910" w:h="16840"/>
          <w:pgMar w:header="877" w:footer="982" w:top="1100" w:bottom="1180" w:left="980" w:right="920"/>
        </w:sectPr>
      </w:pPr>
    </w:p>
    <w:p>
      <w:pPr>
        <w:spacing w:line="240" w:lineRule="auto" w:before="4"/>
        <w:rPr>
          <w:rFonts w:ascii="宋体" w:hAnsi="宋体" w:cs="宋体" w:eastAsia="宋体" w:hint="default"/>
          <w:b/>
          <w:bCs/>
          <w:sz w:val="27"/>
          <w:szCs w:val="27"/>
        </w:rPr>
      </w:pPr>
    </w:p>
    <w:tbl>
      <w:tblPr>
        <w:tblW w:w="0" w:type="auto"/>
        <w:jc w:val="left"/>
        <w:tblInd w:w="368" w:type="dxa"/>
        <w:tblLayout w:type="fixed"/>
        <w:tblCellMar>
          <w:top w:w="0" w:type="dxa"/>
          <w:left w:w="0" w:type="dxa"/>
          <w:bottom w:w="0" w:type="dxa"/>
          <w:right w:w="0" w:type="dxa"/>
        </w:tblCellMar>
        <w:tblLook w:val="01E0"/>
      </w:tblPr>
      <w:tblGrid>
        <w:gridCol w:w="2843"/>
        <w:gridCol w:w="3267"/>
        <w:gridCol w:w="2959"/>
      </w:tblGrid>
      <w:tr>
        <w:trPr>
          <w:trHeight w:val="821" w:hRule="exact"/>
        </w:trPr>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p>
            <w:pPr>
              <w:pStyle w:val="TableParagraph"/>
              <w:spacing w:line="240" w:lineRule="auto" w:before="12"/>
              <w:ind w:right="0"/>
              <w:jc w:val="left"/>
              <w:rPr>
                <w:rFonts w:ascii="宋体" w:hAnsi="宋体" w:cs="宋体" w:eastAsia="宋体" w:hint="default"/>
                <w:b/>
                <w:bCs/>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4"/>
                <w:sz w:val="18"/>
                <w:szCs w:val="18"/>
              </w:rPr>
              <w:t>四、投资性房地产账面价值合计</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sz w:val="18"/>
              </w:rPr>
              <w:t>17,016,530.09</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8"/>
                <w:szCs w:val="18"/>
              </w:rPr>
            </w:pPr>
            <w:r>
              <w:rPr>
                <w:rFonts w:ascii="宋体"/>
                <w:sz w:val="18"/>
              </w:rPr>
              <w:t>30,589,554.59</w:t>
            </w:r>
          </w:p>
        </w:tc>
      </w:tr>
      <w:tr>
        <w:trPr>
          <w:trHeight w:val="401" w:hRule="exact"/>
        </w:trPr>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43" w:right="0"/>
              <w:jc w:val="left"/>
              <w:rPr>
                <w:rFonts w:ascii="宋体" w:hAnsi="宋体" w:cs="宋体" w:eastAsia="宋体" w:hint="default"/>
                <w:sz w:val="18"/>
                <w:szCs w:val="18"/>
              </w:rPr>
            </w:pPr>
            <w:r>
              <w:rPr>
                <w:rFonts w:ascii="宋体"/>
                <w:sz w:val="18"/>
              </w:rPr>
              <w:t>14,511,915.57</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28,152,027.99</w:t>
            </w:r>
          </w:p>
        </w:tc>
      </w:tr>
      <w:tr>
        <w:trPr>
          <w:trHeight w:val="391" w:hRule="exact"/>
        </w:trPr>
        <w:tc>
          <w:tcPr>
            <w:tcW w:w="284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32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33" w:right="0"/>
              <w:jc w:val="left"/>
              <w:rPr>
                <w:rFonts w:ascii="宋体" w:hAnsi="宋体" w:cs="宋体" w:eastAsia="宋体" w:hint="default"/>
                <w:sz w:val="18"/>
                <w:szCs w:val="18"/>
              </w:rPr>
            </w:pPr>
            <w:r>
              <w:rPr>
                <w:rFonts w:ascii="宋体"/>
                <w:sz w:val="18"/>
              </w:rPr>
              <w:t>2,504,614.52</w:t>
            </w:r>
          </w:p>
        </w:tc>
        <w:tc>
          <w:tcPr>
            <w:tcW w:w="29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2,437,526.60</w:t>
            </w:r>
          </w:p>
        </w:tc>
      </w:tr>
    </w:tbl>
    <w:p>
      <w:pPr>
        <w:spacing w:line="240" w:lineRule="auto" w:before="11"/>
        <w:rPr>
          <w:rFonts w:ascii="宋体" w:hAnsi="宋体" w:cs="宋体" w:eastAsia="宋体" w:hint="default"/>
          <w:b/>
          <w:bCs/>
          <w:sz w:val="10"/>
          <w:szCs w:val="10"/>
        </w:rPr>
      </w:pPr>
    </w:p>
    <w:p>
      <w:pPr>
        <w:spacing w:line="367" w:lineRule="auto" w:before="26"/>
        <w:ind w:left="1004" w:right="5203" w:hanging="363"/>
        <w:jc w:val="left"/>
        <w:rPr>
          <w:rFonts w:ascii="宋体" w:hAnsi="宋体" w:cs="宋体" w:eastAsia="宋体" w:hint="default"/>
          <w:sz w:val="24"/>
          <w:szCs w:val="24"/>
        </w:rPr>
      </w:pPr>
      <w:r>
        <w:rPr/>
        <w:pict>
          <v:group style="position:absolute;margin-left:62.820011pt;margin-top:-89.624115pt;width:462.25pt;height:84.3pt;mso-position-horizontal-relative:page;mso-position-vertical-relative:paragraph;z-index:-798136" coordorigin="1256,-1792" coordsize="9245,1686">
            <v:group style="position:absolute;left:1276;top:-1788;width:2678;height:2" coordorigin="1276,-1788" coordsize="2678,2">
              <v:shape style="position:absolute;left:1276;top:-1788;width:2678;height:2" coordorigin="1276,-1788" coordsize="2678,0" path="m1276,-1788l3953,-1788e" filled="false" stroked="true" strokeweight=".48004pt" strokecolor="#000000">
                <v:path arrowok="t"/>
              </v:shape>
            </v:group>
            <v:group style="position:absolute;left:1276;top:-1768;width:2678;height:2" coordorigin="1276,-1768" coordsize="2678,2">
              <v:shape style="position:absolute;left:1276;top:-1768;width:2678;height:2" coordorigin="1276,-1768" coordsize="2678,0" path="m1276,-1768l3953,-1768e" filled="false" stroked="true" strokeweight=".47998pt" strokecolor="#000000">
                <v:path arrowok="t"/>
              </v:shape>
              <v:shape style="position:absolute;left:3953;top:-1764;width:10;height:2" type="#_x0000_t75" stroked="false">
                <v:imagedata r:id="rId24" o:title=""/>
              </v:shape>
            </v:group>
            <v:group style="position:absolute;left:3953;top:-1788;width:29;height:2" coordorigin="3953,-1788" coordsize="29,2">
              <v:shape style="position:absolute;left:3953;top:-1788;width:29;height:2" coordorigin="3953,-1788" coordsize="29,0" path="m3953,-1788l3982,-1788e" filled="false" stroked="true" strokeweight=".48004pt" strokecolor="#000000">
                <v:path arrowok="t"/>
              </v:shape>
            </v:group>
            <v:group style="position:absolute;left:3953;top:-1768;width:29;height:2" coordorigin="3953,-1768" coordsize="29,2">
              <v:shape style="position:absolute;left:3953;top:-1768;width:29;height:2" coordorigin="3953,-1768" coordsize="29,0" path="m3953,-1768l3982,-1768e" filled="false" stroked="true" strokeweight=".47998pt" strokecolor="#000000">
                <v:path arrowok="t"/>
              </v:shape>
            </v:group>
            <v:group style="position:absolute;left:3982;top:-1788;width:1826;height:2" coordorigin="3982,-1788" coordsize="1826,2">
              <v:shape style="position:absolute;left:3982;top:-1788;width:1826;height:2" coordorigin="3982,-1788" coordsize="1826,0" path="m3982,-1788l5807,-1788e" filled="false" stroked="true" strokeweight=".48004pt" strokecolor="#000000">
                <v:path arrowok="t"/>
              </v:shape>
            </v:group>
            <v:group style="position:absolute;left:3982;top:-1768;width:1826;height:2" coordorigin="3982,-1768" coordsize="1826,2">
              <v:shape style="position:absolute;left:3982;top:-1768;width:1826;height:2" coordorigin="3982,-1768" coordsize="1826,0" path="m3982,-1768l5807,-1768e" filled="false" stroked="true" strokeweight=".47998pt" strokecolor="#000000">
                <v:path arrowok="t"/>
              </v:shape>
              <v:shape style="position:absolute;left:5807;top:-1764;width:10;height:2" type="#_x0000_t75" stroked="false">
                <v:imagedata r:id="rId24" o:title=""/>
              </v:shape>
            </v:group>
            <v:group style="position:absolute;left:5807;top:-1788;width:29;height:2" coordorigin="5807,-1788" coordsize="29,2">
              <v:shape style="position:absolute;left:5807;top:-1788;width:29;height:2" coordorigin="5807,-1788" coordsize="29,0" path="m5807,-1788l5836,-1788e" filled="false" stroked="true" strokeweight=".48004pt" strokecolor="#000000">
                <v:path arrowok="t"/>
              </v:shape>
            </v:group>
            <v:group style="position:absolute;left:5807;top:-1768;width:29;height:2" coordorigin="5807,-1768" coordsize="29,2">
              <v:shape style="position:absolute;left:5807;top:-1768;width:29;height:2" coordorigin="5807,-1768" coordsize="29,0" path="m5807,-1768l5836,-1768e" filled="false" stroked="true" strokeweight=".47998pt" strokecolor="#000000">
                <v:path arrowok="t"/>
              </v:shape>
            </v:group>
            <v:group style="position:absolute;left:5836;top:-1788;width:1958;height:2" coordorigin="5836,-1788" coordsize="1958,2">
              <v:shape style="position:absolute;left:5836;top:-1788;width:1958;height:2" coordorigin="5836,-1788" coordsize="1958,0" path="m5836,-1788l7793,-1788e" filled="false" stroked="true" strokeweight=".48004pt" strokecolor="#000000">
                <v:path arrowok="t"/>
              </v:shape>
            </v:group>
            <v:group style="position:absolute;left:5836;top:-1768;width:1958;height:2" coordorigin="5836,-1768" coordsize="1958,2">
              <v:shape style="position:absolute;left:5836;top:-1768;width:1958;height:2" coordorigin="5836,-1768" coordsize="1958,0" path="m5836,-1768l7793,-1768e" filled="false" stroked="true" strokeweight=".47998pt" strokecolor="#000000">
                <v:path arrowok="t"/>
              </v:shape>
              <v:shape style="position:absolute;left:7793;top:-1764;width:10;height:2" type="#_x0000_t75" stroked="false">
                <v:imagedata r:id="rId24" o:title=""/>
              </v:shape>
            </v:group>
            <v:group style="position:absolute;left:7793;top:-1788;width:29;height:2" coordorigin="7793,-1788" coordsize="29,2">
              <v:shape style="position:absolute;left:7793;top:-1788;width:29;height:2" coordorigin="7793,-1788" coordsize="29,0" path="m7793,-1788l7822,-1788e" filled="false" stroked="true" strokeweight=".48004pt" strokecolor="#000000">
                <v:path arrowok="t"/>
              </v:shape>
            </v:group>
            <v:group style="position:absolute;left:7793;top:-1768;width:29;height:2" coordorigin="7793,-1768" coordsize="29,2">
              <v:shape style="position:absolute;left:7793;top:-1768;width:29;height:2" coordorigin="7793,-1768" coordsize="29,0" path="m7793,-1768l7822,-1768e" filled="false" stroked="true" strokeweight=".47998pt" strokecolor="#000000">
                <v:path arrowok="t"/>
              </v:shape>
            </v:group>
            <v:group style="position:absolute;left:7822;top:-1788;width:1246;height:2" coordorigin="7822,-1788" coordsize="1246,2">
              <v:shape style="position:absolute;left:7822;top:-1788;width:1246;height:2" coordorigin="7822,-1788" coordsize="1246,0" path="m7822,-1788l9067,-1788e" filled="false" stroked="true" strokeweight=".48004pt" strokecolor="#000000">
                <v:path arrowok="t"/>
              </v:shape>
            </v:group>
            <v:group style="position:absolute;left:7822;top:-1768;width:1246;height:2" coordorigin="7822,-1768" coordsize="1246,2">
              <v:shape style="position:absolute;left:7822;top:-1768;width:1246;height:2" coordorigin="7822,-1768" coordsize="1246,0" path="m7822,-1768l9067,-1768e" filled="false" stroked="true" strokeweight=".47998pt" strokecolor="#000000">
                <v:path arrowok="t"/>
              </v:shape>
              <v:shape style="position:absolute;left:9067;top:-1764;width:10;height:2" type="#_x0000_t75" stroked="false">
                <v:imagedata r:id="rId24" o:title=""/>
              </v:shape>
            </v:group>
            <v:group style="position:absolute;left:9067;top:-1788;width:29;height:2" coordorigin="9067,-1788" coordsize="29,2">
              <v:shape style="position:absolute;left:9067;top:-1788;width:29;height:2" coordorigin="9067,-1788" coordsize="29,0" path="m9067,-1788l9096,-1788e" filled="false" stroked="true" strokeweight=".48004pt" strokecolor="#000000">
                <v:path arrowok="t"/>
              </v:shape>
            </v:group>
            <v:group style="position:absolute;left:9067;top:-1768;width:29;height:2" coordorigin="9067,-1768" coordsize="29,2">
              <v:shape style="position:absolute;left:9067;top:-1768;width:29;height:2" coordorigin="9067,-1768" coordsize="29,0" path="m9067,-1768l9096,-1768e" filled="false" stroked="true" strokeweight=".47998pt" strokecolor="#000000">
                <v:path arrowok="t"/>
              </v:shape>
            </v:group>
            <v:group style="position:absolute;left:9096;top:-1788;width:1388;height:2" coordorigin="9096,-1788" coordsize="1388,2">
              <v:shape style="position:absolute;left:9096;top:-1788;width:1388;height:2" coordorigin="9096,-1788" coordsize="1388,0" path="m9096,-1788l10483,-1788e" filled="false" stroked="true" strokeweight=".48004pt" strokecolor="#000000">
                <v:path arrowok="t"/>
              </v:shape>
            </v:group>
            <v:group style="position:absolute;left:9096;top:-1768;width:1388;height:2" coordorigin="9096,-1768" coordsize="1388,2">
              <v:shape style="position:absolute;left:9096;top:-1768;width:1388;height:2" coordorigin="9096,-1768" coordsize="1388,0" path="m9096,-1768l10483,-1768e" filled="false" stroked="true" strokeweight=".47998pt" strokecolor="#000000">
                <v:path arrowok="t"/>
              </v:shape>
              <v:shape style="position:absolute;left:3934;top:-1782;width:5162;height:431" type="#_x0000_t75" stroked="false">
                <v:imagedata r:id="rId124" o:title=""/>
              </v:shape>
            </v:group>
            <v:group style="position:absolute;left:1261;top:-111;width:2692;height:2" coordorigin="1261,-111" coordsize="2692,2">
              <v:shape style="position:absolute;left:1261;top:-111;width:2692;height:2" coordorigin="1261,-111" coordsize="2692,0" path="m1261,-111l3953,-111e" filled="false" stroked="true" strokeweight=".47998pt" strokecolor="#000000">
                <v:path arrowok="t"/>
              </v:shape>
            </v:group>
            <v:group style="position:absolute;left:1261;top:-130;width:2692;height:2" coordorigin="1261,-130" coordsize="2692,2">
              <v:shape style="position:absolute;left:1261;top:-130;width:2692;height:2" coordorigin="1261,-130" coordsize="2692,0" path="m1261,-130l3953,-130e" filled="false" stroked="true" strokeweight=".47998pt" strokecolor="#000000">
                <v:path arrowok="t"/>
              </v:shape>
            </v:group>
            <v:group style="position:absolute;left:3953;top:-130;width:29;height:2" coordorigin="3953,-130" coordsize="29,2">
              <v:shape style="position:absolute;left:3953;top:-130;width:29;height:2" coordorigin="3953,-130" coordsize="29,0" path="m3953,-130l3982,-130e" filled="false" stroked="true" strokeweight=".47998pt" strokecolor="#000000">
                <v:path arrowok="t"/>
              </v:shape>
            </v:group>
            <v:group style="position:absolute;left:3953;top:-111;width:1854;height:2" coordorigin="3953,-111" coordsize="1854,2">
              <v:shape style="position:absolute;left:3953;top:-111;width:1854;height:2" coordorigin="3953,-111" coordsize="1854,0" path="m3953,-111l5807,-111e" filled="false" stroked="true" strokeweight=".47998pt" strokecolor="#000000">
                <v:path arrowok="t"/>
              </v:shape>
            </v:group>
            <v:group style="position:absolute;left:3982;top:-130;width:1826;height:2" coordorigin="3982,-130" coordsize="1826,2">
              <v:shape style="position:absolute;left:3982;top:-130;width:1826;height:2" coordorigin="3982,-130" coordsize="1826,0" path="m3982,-130l5807,-130e" filled="false" stroked="true" strokeweight=".47998pt" strokecolor="#000000">
                <v:path arrowok="t"/>
              </v:shape>
            </v:group>
            <v:group style="position:absolute;left:5807;top:-130;width:29;height:2" coordorigin="5807,-130" coordsize="29,2">
              <v:shape style="position:absolute;left:5807;top:-130;width:29;height:2" coordorigin="5807,-130" coordsize="29,0" path="m5807,-130l5836,-130e" filled="false" stroked="true" strokeweight=".47998pt" strokecolor="#000000">
                <v:path arrowok="t"/>
              </v:shape>
            </v:group>
            <v:group style="position:absolute;left:5807;top:-111;width:1986;height:2" coordorigin="5807,-111" coordsize="1986,2">
              <v:shape style="position:absolute;left:5807;top:-111;width:1986;height:2" coordorigin="5807,-111" coordsize="1986,0" path="m5807,-111l7793,-111e" filled="false" stroked="true" strokeweight=".47998pt" strokecolor="#000000">
                <v:path arrowok="t"/>
              </v:shape>
            </v:group>
            <v:group style="position:absolute;left:5836;top:-130;width:1958;height:2" coordorigin="5836,-130" coordsize="1958,2">
              <v:shape style="position:absolute;left:5836;top:-130;width:1958;height:2" coordorigin="5836,-130" coordsize="1958,0" path="m5836,-130l7793,-130e" filled="false" stroked="true" strokeweight=".47998pt" strokecolor="#000000">
                <v:path arrowok="t"/>
              </v:shape>
            </v:group>
            <v:group style="position:absolute;left:7793;top:-130;width:29;height:2" coordorigin="7793,-130" coordsize="29,2">
              <v:shape style="position:absolute;left:7793;top:-130;width:29;height:2" coordorigin="7793,-130" coordsize="29,0" path="m7793,-130l7822,-130e" filled="false" stroked="true" strokeweight=".47998pt" strokecolor="#000000">
                <v:path arrowok="t"/>
              </v:shape>
            </v:group>
            <v:group style="position:absolute;left:7793;top:-111;width:1275;height:2" coordorigin="7793,-111" coordsize="1275,2">
              <v:shape style="position:absolute;left:7793;top:-111;width:1275;height:2" coordorigin="7793,-111" coordsize="1275,0" path="m7793,-111l9067,-111e" filled="false" stroked="true" strokeweight=".47998pt" strokecolor="#000000">
                <v:path arrowok="t"/>
              </v:shape>
            </v:group>
            <v:group style="position:absolute;left:7822;top:-130;width:1246;height:2" coordorigin="7822,-130" coordsize="1246,2">
              <v:shape style="position:absolute;left:7822;top:-130;width:1246;height:2" coordorigin="7822,-130" coordsize="1246,0" path="m7822,-130l9067,-130e" filled="false" stroked="true" strokeweight=".47998pt" strokecolor="#000000">
                <v:path arrowok="t"/>
              </v:shape>
              <v:shape style="position:absolute;left:1263;top:-1383;width:9238;height:1248" type="#_x0000_t75" stroked="false">
                <v:imagedata r:id="rId125" o:title=""/>
              </v:shape>
            </v:group>
            <v:group style="position:absolute;left:9067;top:-130;width:29;height:2" coordorigin="9067,-130" coordsize="29,2">
              <v:shape style="position:absolute;left:9067;top:-130;width:29;height:2" coordorigin="9067,-130" coordsize="29,0" path="m9067,-130l9096,-130e" filled="false" stroked="true" strokeweight=".47998pt" strokecolor="#000000">
                <v:path arrowok="t"/>
              </v:shape>
            </v:group>
            <v:group style="position:absolute;left:9067;top:-111;width:1424;height:2" coordorigin="9067,-111" coordsize="1424,2">
              <v:shape style="position:absolute;left:9067;top:-111;width:1424;height:2" coordorigin="9067,-111" coordsize="1424,0" path="m9067,-111l10490,-111e" filled="false" stroked="true" strokeweight=".47998pt" strokecolor="#000000">
                <v:path arrowok="t"/>
              </v:shape>
            </v:group>
            <v:group style="position:absolute;left:9096;top:-130;width:1395;height:2" coordorigin="9096,-130" coordsize="1395,2">
              <v:shape style="position:absolute;left:9096;top:-130;width:1395;height:2" coordorigin="9096,-130" coordsize="1395,0" path="m9096,-130l10490,-130e" filled="false" stroked="true" strokeweight=".47998pt" strokecolor="#000000">
                <v:path arrowok="t"/>
              </v:shape>
            </v:group>
            <w10:wrap type="none"/>
          </v:group>
        </w:pict>
      </w:r>
      <w:r>
        <w:rPr>
          <w:rFonts w:ascii="宋体" w:hAnsi="宋体" w:cs="宋体" w:eastAsia="宋体" w:hint="default"/>
          <w:sz w:val="24"/>
          <w:szCs w:val="24"/>
        </w:rPr>
        <w:t>投资性房地产价值采用成本模式计量。 </w:t>
      </w:r>
      <w:r>
        <w:rPr>
          <w:rFonts w:ascii="宋体" w:hAnsi="宋体" w:cs="宋体" w:eastAsia="宋体" w:hint="default"/>
          <w:b/>
          <w:bCs/>
          <w:sz w:val="24"/>
          <w:szCs w:val="24"/>
        </w:rPr>
        <w:t>(十一)</w:t>
      </w:r>
      <w:r>
        <w:rPr>
          <w:rFonts w:ascii="宋体" w:hAnsi="宋体" w:cs="宋体" w:eastAsia="宋体" w:hint="default"/>
          <w:b/>
          <w:bCs/>
          <w:spacing w:val="-17"/>
          <w:sz w:val="24"/>
          <w:szCs w:val="24"/>
        </w:rPr>
        <w:t> </w:t>
      </w:r>
      <w:r>
        <w:rPr>
          <w:rFonts w:ascii="宋体" w:hAnsi="宋体" w:cs="宋体" w:eastAsia="宋体" w:hint="default"/>
          <w:b/>
          <w:bCs/>
          <w:sz w:val="24"/>
          <w:szCs w:val="24"/>
        </w:rPr>
        <w:t>固定资产原值及累计折旧</w:t>
      </w:r>
      <w:r>
        <w:rPr>
          <w:rFonts w:ascii="宋体" w:hAnsi="宋体" w:cs="宋体" w:eastAsia="宋体" w:hint="default"/>
          <w:sz w:val="24"/>
          <w:szCs w:val="24"/>
        </w:rPr>
      </w:r>
    </w:p>
    <w:p>
      <w:pPr>
        <w:pStyle w:val="BodyText"/>
        <w:spacing w:line="240" w:lineRule="auto" w:before="199"/>
        <w:ind w:left="642" w:right="132"/>
        <w:jc w:val="left"/>
      </w:pPr>
      <w:r>
        <w:rPr/>
        <w:pict>
          <v:group style="position:absolute;margin-left:62.819996pt;margin-top:35.965973pt;width:462pt;height:505.05pt;mso-position-horizontal-relative:page;mso-position-vertical-relative:paragraph;z-index:-798112" coordorigin="1256,719" coordsize="9240,10101">
            <v:group style="position:absolute;left:1276;top:724;width:2656;height:2" coordorigin="1276,724" coordsize="2656,2">
              <v:shape style="position:absolute;left:1276;top:724;width:2656;height:2" coordorigin="1276,724" coordsize="2656,0" path="m1276,724l3931,724e" filled="false" stroked="true" strokeweight=".47998pt" strokecolor="#000000">
                <v:path arrowok="t"/>
              </v:shape>
            </v:group>
            <v:group style="position:absolute;left:1276;top:743;width:2656;height:2" coordorigin="1276,743" coordsize="2656,2">
              <v:shape style="position:absolute;left:1276;top:743;width:2656;height:2" coordorigin="1276,743" coordsize="2656,0" path="m1276,743l3931,743e" filled="false" stroked="true" strokeweight=".48004pt" strokecolor="#000000">
                <v:path arrowok="t"/>
              </v:shape>
              <v:shape style="position:absolute;left:3931;top:748;width:10;height:2" type="#_x0000_t75" stroked="false">
                <v:imagedata r:id="rId24" o:title=""/>
              </v:shape>
            </v:group>
            <v:group style="position:absolute;left:3931;top:724;width:29;height:2" coordorigin="3931,724" coordsize="29,2">
              <v:shape style="position:absolute;left:3931;top:724;width:29;height:2" coordorigin="3931,724" coordsize="29,0" path="m3931,724l3960,724e" filled="false" stroked="true" strokeweight=".47998pt" strokecolor="#000000">
                <v:path arrowok="t"/>
              </v:shape>
            </v:group>
            <v:group style="position:absolute;left:3931;top:743;width:29;height:2" coordorigin="3931,743" coordsize="29,2">
              <v:shape style="position:absolute;left:3931;top:743;width:29;height:2" coordorigin="3931,743" coordsize="29,0" path="m3931,743l3960,743e" filled="false" stroked="true" strokeweight=".48004pt" strokecolor="#000000">
                <v:path arrowok="t"/>
              </v:shape>
            </v:group>
            <v:group style="position:absolute;left:3960;top:724;width:1565;height:2" coordorigin="3960,724" coordsize="1565,2">
              <v:shape style="position:absolute;left:3960;top:724;width:1565;height:2" coordorigin="3960,724" coordsize="1565,0" path="m3960,724l5525,724e" filled="false" stroked="true" strokeweight=".47998pt" strokecolor="#000000">
                <v:path arrowok="t"/>
              </v:shape>
            </v:group>
            <v:group style="position:absolute;left:3960;top:743;width:1565;height:2" coordorigin="3960,743" coordsize="1565,2">
              <v:shape style="position:absolute;left:3960;top:743;width:1565;height:2" coordorigin="3960,743" coordsize="1565,0" path="m3960,743l5525,743e" filled="false" stroked="true" strokeweight=".48004pt" strokecolor="#000000">
                <v:path arrowok="t"/>
              </v:shape>
              <v:shape style="position:absolute;left:5525;top:748;width:10;height:2" type="#_x0000_t75" stroked="false">
                <v:imagedata r:id="rId24" o:title=""/>
              </v:shape>
            </v:group>
            <v:group style="position:absolute;left:5525;top:724;width:29;height:2" coordorigin="5525,724" coordsize="29,2">
              <v:shape style="position:absolute;left:5525;top:724;width:29;height:2" coordorigin="5525,724" coordsize="29,0" path="m5525,724l5554,724e" filled="false" stroked="true" strokeweight=".47998pt" strokecolor="#000000">
                <v:path arrowok="t"/>
              </v:shape>
            </v:group>
            <v:group style="position:absolute;left:5525;top:743;width:29;height:2" coordorigin="5525,743" coordsize="29,2">
              <v:shape style="position:absolute;left:5525;top:743;width:29;height:2" coordorigin="5525,743" coordsize="29,0" path="m5525,743l5554,743e" filled="false" stroked="true" strokeweight=".48004pt" strokecolor="#000000">
                <v:path arrowok="t"/>
              </v:shape>
            </v:group>
            <v:group style="position:absolute;left:5554;top:724;width:1672;height:2" coordorigin="5554,724" coordsize="1672,2">
              <v:shape style="position:absolute;left:5554;top:724;width:1672;height:2" coordorigin="5554,724" coordsize="1672,0" path="m5554,724l7225,724e" filled="false" stroked="true" strokeweight=".47998pt" strokecolor="#000000">
                <v:path arrowok="t"/>
              </v:shape>
            </v:group>
            <v:group style="position:absolute;left:5554;top:743;width:1672;height:2" coordorigin="5554,743" coordsize="1672,2">
              <v:shape style="position:absolute;left:5554;top:743;width:1672;height:2" coordorigin="5554,743" coordsize="1672,0" path="m5554,743l7225,743e" filled="false" stroked="true" strokeweight=".48004pt" strokecolor="#000000">
                <v:path arrowok="t"/>
              </v:shape>
              <v:shape style="position:absolute;left:7225;top:748;width:10;height:2" type="#_x0000_t75" stroked="false">
                <v:imagedata r:id="rId24" o:title=""/>
              </v:shape>
            </v:group>
            <v:group style="position:absolute;left:7225;top:724;width:29;height:2" coordorigin="7225,724" coordsize="29,2">
              <v:shape style="position:absolute;left:7225;top:724;width:29;height:2" coordorigin="7225,724" coordsize="29,0" path="m7225,724l7254,724e" filled="false" stroked="true" strokeweight=".47998pt" strokecolor="#000000">
                <v:path arrowok="t"/>
              </v:shape>
            </v:group>
            <v:group style="position:absolute;left:7225;top:743;width:29;height:2" coordorigin="7225,743" coordsize="29,2">
              <v:shape style="position:absolute;left:7225;top:743;width:29;height:2" coordorigin="7225,743" coordsize="29,0" path="m7225,743l7254,743e" filled="false" stroked="true" strokeweight=".48004pt" strokecolor="#000000">
                <v:path arrowok="t"/>
              </v:shape>
            </v:group>
            <v:group style="position:absolute;left:7254;top:724;width:1530;height:2" coordorigin="7254,724" coordsize="1530,2">
              <v:shape style="position:absolute;left:7254;top:724;width:1530;height:2" coordorigin="7254,724" coordsize="1530,0" path="m7254,724l8784,724e" filled="false" stroked="true" strokeweight=".47998pt" strokecolor="#000000">
                <v:path arrowok="t"/>
              </v:shape>
            </v:group>
            <v:group style="position:absolute;left:7254;top:743;width:1530;height:2" coordorigin="7254,743" coordsize="1530,2">
              <v:shape style="position:absolute;left:7254;top:743;width:1530;height:2" coordorigin="7254,743" coordsize="1530,0" path="m7254,743l8784,743e" filled="false" stroked="true" strokeweight=".48004pt" strokecolor="#000000">
                <v:path arrowok="t"/>
              </v:shape>
              <v:shape style="position:absolute;left:8784;top:748;width:10;height:2" type="#_x0000_t75" stroked="false">
                <v:imagedata r:id="rId24" o:title=""/>
              </v:shape>
            </v:group>
            <v:group style="position:absolute;left:8784;top:724;width:29;height:2" coordorigin="8784,724" coordsize="29,2">
              <v:shape style="position:absolute;left:8784;top:724;width:29;height:2" coordorigin="8784,724" coordsize="29,0" path="m8784,724l8813,724e" filled="false" stroked="true" strokeweight=".47998pt" strokecolor="#000000">
                <v:path arrowok="t"/>
              </v:shape>
            </v:group>
            <v:group style="position:absolute;left:8784;top:743;width:29;height:2" coordorigin="8784,743" coordsize="29,2">
              <v:shape style="position:absolute;left:8784;top:743;width:29;height:2" coordorigin="8784,743" coordsize="29,0" path="m8784,743l8813,743e" filled="false" stroked="true" strokeweight=".48004pt" strokecolor="#000000">
                <v:path arrowok="t"/>
              </v:shape>
            </v:group>
            <v:group style="position:absolute;left:8813;top:724;width:1671;height:2" coordorigin="8813,724" coordsize="1671,2">
              <v:shape style="position:absolute;left:8813;top:724;width:1671;height:2" coordorigin="8813,724" coordsize="1671,0" path="m8813,724l10483,724e" filled="false" stroked="true" strokeweight=".47998pt" strokecolor="#000000">
                <v:path arrowok="t"/>
              </v:shape>
            </v:group>
            <v:group style="position:absolute;left:8813;top:743;width:1671;height:2" coordorigin="8813,743" coordsize="1671,2">
              <v:shape style="position:absolute;left:8813;top:743;width:1671;height:2" coordorigin="8813,743" coordsize="1671,0" path="m8813,743l10483,743e" filled="false" stroked="true" strokeweight=".48004pt" strokecolor="#000000">
                <v:path arrowok="t"/>
              </v:shape>
              <v:shape style="position:absolute;left:3912;top:730;width:4901;height:431" type="#_x0000_t75" stroked="false">
                <v:imagedata r:id="rId126" o:title=""/>
              </v:shape>
            </v:group>
            <v:group style="position:absolute;left:1261;top:10815;width:2670;height:2" coordorigin="1261,10815" coordsize="2670,2">
              <v:shape style="position:absolute;left:1261;top:10815;width:2670;height:2" coordorigin="1261,10815" coordsize="2670,0" path="m1261,10815l3931,10815e" filled="false" stroked="true" strokeweight=".48001pt" strokecolor="#000000">
                <v:path arrowok="t"/>
              </v:shape>
            </v:group>
            <v:group style="position:absolute;left:1261;top:10796;width:2670;height:2" coordorigin="1261,10796" coordsize="2670,2">
              <v:shape style="position:absolute;left:1261;top:10796;width:2670;height:2" coordorigin="1261,10796" coordsize="2670,0" path="m1261,10796l3931,10796e" filled="false" stroked="true" strokeweight=".48001pt" strokecolor="#000000">
                <v:path arrowok="t"/>
              </v:shape>
            </v:group>
            <v:group style="position:absolute;left:3931;top:10796;width:29;height:2" coordorigin="3931,10796" coordsize="29,2">
              <v:shape style="position:absolute;left:3931;top:10796;width:29;height:2" coordorigin="3931,10796" coordsize="29,0" path="m3931,10796l3960,10796e" filled="false" stroked="true" strokeweight=".48001pt" strokecolor="#000000">
                <v:path arrowok="t"/>
              </v:shape>
            </v:group>
            <v:group style="position:absolute;left:3931;top:10815;width:1594;height:2" coordorigin="3931,10815" coordsize="1594,2">
              <v:shape style="position:absolute;left:3931;top:10815;width:1594;height:2" coordorigin="3931,10815" coordsize="1594,0" path="m3931,10815l5525,10815e" filled="false" stroked="true" strokeweight=".48001pt" strokecolor="#000000">
                <v:path arrowok="t"/>
              </v:shape>
            </v:group>
            <v:group style="position:absolute;left:3960;top:10796;width:1565;height:2" coordorigin="3960,10796" coordsize="1565,2">
              <v:shape style="position:absolute;left:3960;top:10796;width:1565;height:2" coordorigin="3960,10796" coordsize="1565,0" path="m3960,10796l5525,10796e" filled="false" stroked="true" strokeweight=".48001pt" strokecolor="#000000">
                <v:path arrowok="t"/>
              </v:shape>
            </v:group>
            <v:group style="position:absolute;left:5525;top:10796;width:29;height:2" coordorigin="5525,10796" coordsize="29,2">
              <v:shape style="position:absolute;left:5525;top:10796;width:29;height:2" coordorigin="5525,10796" coordsize="29,0" path="m5525,10796l5554,10796e" filled="false" stroked="true" strokeweight=".48001pt" strokecolor="#000000">
                <v:path arrowok="t"/>
              </v:shape>
            </v:group>
            <v:group style="position:absolute;left:5525;top:10815;width:1701;height:2" coordorigin="5525,10815" coordsize="1701,2">
              <v:shape style="position:absolute;left:5525;top:10815;width:1701;height:2" coordorigin="5525,10815" coordsize="1701,0" path="m5525,10815l7225,10815e" filled="false" stroked="true" strokeweight=".48001pt" strokecolor="#000000">
                <v:path arrowok="t"/>
              </v:shape>
            </v:group>
            <v:group style="position:absolute;left:5554;top:10796;width:1672;height:2" coordorigin="5554,10796" coordsize="1672,2">
              <v:shape style="position:absolute;left:5554;top:10796;width:1672;height:2" coordorigin="5554,10796" coordsize="1672,0" path="m5554,10796l7225,10796e" filled="false" stroked="true" strokeweight=".48001pt" strokecolor="#000000">
                <v:path arrowok="t"/>
              </v:shape>
            </v:group>
            <v:group style="position:absolute;left:7225;top:10796;width:29;height:2" coordorigin="7225,10796" coordsize="29,2">
              <v:shape style="position:absolute;left:7225;top:10796;width:29;height:2" coordorigin="7225,10796" coordsize="29,0" path="m7225,10796l7254,10796e" filled="false" stroked="true" strokeweight=".48001pt" strokecolor="#000000">
                <v:path arrowok="t"/>
              </v:shape>
            </v:group>
            <v:group style="position:absolute;left:7225;top:10815;width:1559;height:2" coordorigin="7225,10815" coordsize="1559,2">
              <v:shape style="position:absolute;left:7225;top:10815;width:1559;height:2" coordorigin="7225,10815" coordsize="1559,0" path="m7225,10815l8784,10815e" filled="false" stroked="true" strokeweight=".48001pt" strokecolor="#000000">
                <v:path arrowok="t"/>
              </v:shape>
            </v:group>
            <v:group style="position:absolute;left:7254;top:10796;width:1530;height:2" coordorigin="7254,10796" coordsize="1530,2">
              <v:shape style="position:absolute;left:7254;top:10796;width:1530;height:2" coordorigin="7254,10796" coordsize="1530,0" path="m7254,10796l8784,10796e" filled="false" stroked="true" strokeweight=".48001pt" strokecolor="#000000">
                <v:path arrowok="t"/>
              </v:shape>
              <v:shape style="position:absolute;left:1263;top:1129;width:9233;height:9662" type="#_x0000_t75" stroked="false">
                <v:imagedata r:id="rId127" o:title=""/>
              </v:shape>
            </v:group>
            <v:group style="position:absolute;left:8784;top:10796;width:29;height:2" coordorigin="8784,10796" coordsize="29,2">
              <v:shape style="position:absolute;left:8784;top:10796;width:29;height:2" coordorigin="8784,10796" coordsize="29,0" path="m8784,10796l8813,10796e" filled="false" stroked="true" strokeweight=".48001pt" strokecolor="#000000">
                <v:path arrowok="t"/>
              </v:shape>
            </v:group>
            <v:group style="position:absolute;left:8784;top:10815;width:1707;height:2" coordorigin="8784,10815" coordsize="1707,2">
              <v:shape style="position:absolute;left:8784;top:10815;width:1707;height:2" coordorigin="8784,10815" coordsize="1707,0" path="m8784,10815l10490,10815e" filled="false" stroked="true" strokeweight=".48001pt" strokecolor="#000000">
                <v:path arrowok="t"/>
              </v:shape>
            </v:group>
            <v:group style="position:absolute;left:8813;top:10796;width:1678;height:2" coordorigin="8813,10796" coordsize="1678,2">
              <v:shape style="position:absolute;left:8813;top:10796;width:1678;height:2" coordorigin="8813,10796" coordsize="1678,0" path="m8813,10796l10490,10796e" filled="false" stroked="true" strokeweight=".48001pt" strokecolor="#000000">
                <v:path arrowok="t"/>
              </v:shape>
            </v:group>
            <w10:wrap type="none"/>
          </v:group>
        </w:pict>
      </w:r>
      <w:r>
        <w:rPr/>
        <w:t>1、固定资产情况</w:t>
      </w:r>
    </w:p>
    <w:p>
      <w:pPr>
        <w:spacing w:line="240" w:lineRule="auto" w:before="8"/>
        <w:rPr>
          <w:rFonts w:ascii="宋体" w:hAnsi="宋体" w:cs="宋体" w:eastAsia="宋体" w:hint="default"/>
          <w:sz w:val="18"/>
          <w:szCs w:val="18"/>
        </w:rPr>
      </w:pPr>
    </w:p>
    <w:tbl>
      <w:tblPr>
        <w:tblW w:w="0" w:type="auto"/>
        <w:jc w:val="left"/>
        <w:tblInd w:w="368" w:type="dxa"/>
        <w:tblLayout w:type="fixed"/>
        <w:tblCellMar>
          <w:top w:w="0" w:type="dxa"/>
          <w:left w:w="0" w:type="dxa"/>
          <w:bottom w:w="0" w:type="dxa"/>
          <w:right w:w="0" w:type="dxa"/>
        </w:tblCellMar>
        <w:tblLook w:val="01E0"/>
      </w:tblPr>
      <w:tblGrid>
        <w:gridCol w:w="2504"/>
        <w:gridCol w:w="1823"/>
        <w:gridCol w:w="1641"/>
        <w:gridCol w:w="1573"/>
        <w:gridCol w:w="1527"/>
      </w:tblGrid>
      <w:tr>
        <w:trPr>
          <w:trHeight w:val="391"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40"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4" w:right="0"/>
              <w:jc w:val="left"/>
              <w:rPr>
                <w:rFonts w:ascii="宋体" w:hAnsi="宋体" w:cs="宋体" w:eastAsia="宋体" w:hint="default"/>
                <w:sz w:val="18"/>
                <w:szCs w:val="18"/>
              </w:rPr>
            </w:pPr>
            <w:r>
              <w:rPr>
                <w:rFonts w:ascii="宋体" w:hAnsi="宋体" w:cs="宋体" w:eastAsia="宋体" w:hint="default"/>
                <w:sz w:val="18"/>
                <w:szCs w:val="18"/>
              </w:rPr>
              <w:t>本年增加数</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1" w:right="0"/>
              <w:jc w:val="left"/>
              <w:rPr>
                <w:rFonts w:ascii="宋体" w:hAnsi="宋体" w:cs="宋体" w:eastAsia="宋体" w:hint="default"/>
                <w:sz w:val="18"/>
                <w:szCs w:val="18"/>
              </w:rPr>
            </w:pPr>
            <w:r>
              <w:rPr>
                <w:rFonts w:ascii="宋体" w:hAnsi="宋体" w:cs="宋体" w:eastAsia="宋体" w:hint="default"/>
                <w:sz w:val="18"/>
                <w:szCs w:val="18"/>
              </w:rPr>
              <w:t>本年减少数</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9"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一、原价合计</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371,021,968.00</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84,140,930.57</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40,515,065.09</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414,647,833.48</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249,987,996.95</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23,220,929.64</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22,401,421.04</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250,807,505.55</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56,586,875.86</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35,847,928.13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1,380,134.07</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91,054,669.92</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21,854,823.24</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4,595,122.23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3,020,923.36</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23,429,022.11</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30,829,093.63</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8,432,867.96</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9,933,949.90</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29,328,011.69</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11,763,178.32</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12,044,082.61</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3,778,636.72</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20,028,624.21</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2"/>
              <w:jc w:val="right"/>
              <w:rPr>
                <w:rFonts w:ascii="宋体" w:hAnsi="宋体" w:cs="宋体" w:eastAsia="宋体" w:hint="default"/>
                <w:sz w:val="18"/>
                <w:szCs w:val="18"/>
              </w:rPr>
            </w:pPr>
            <w:r>
              <w:rPr>
                <w:rFonts w:ascii="宋体"/>
                <w:sz w:val="18"/>
              </w:rPr>
              <w:t>115,888,767.74</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91"/>
              <w:jc w:val="right"/>
              <w:rPr>
                <w:rFonts w:ascii="宋体" w:hAnsi="宋体" w:cs="宋体" w:eastAsia="宋体" w:hint="default"/>
                <w:sz w:val="18"/>
                <w:szCs w:val="18"/>
              </w:rPr>
            </w:pPr>
            <w:r>
              <w:rPr>
                <w:rFonts w:ascii="宋体"/>
                <w:sz w:val="18"/>
              </w:rPr>
              <w:t>44,769,925.22</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7"/>
              <w:jc w:val="right"/>
              <w:rPr>
                <w:rFonts w:ascii="宋体" w:hAnsi="宋体" w:cs="宋体" w:eastAsia="宋体" w:hint="default"/>
                <w:sz w:val="18"/>
                <w:szCs w:val="18"/>
              </w:rPr>
            </w:pPr>
            <w:r>
              <w:rPr>
                <w:rFonts w:ascii="宋体"/>
                <w:sz w:val="18"/>
              </w:rPr>
              <w:t>16,842,829.77</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18"/>
                <w:szCs w:val="18"/>
              </w:rPr>
            </w:pPr>
            <w:r>
              <w:rPr>
                <w:rFonts w:ascii="宋体"/>
                <w:sz w:val="18"/>
              </w:rPr>
              <w:t>143,815,863.19</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37,393,480.32</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11,797,097.08</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1,721,748.17</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47,468,829.23</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33,332,365.37</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23,064,469.57</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409,442.68</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55,987,392.26</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13,732,146.30</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3,737,293.89</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2,561,889.37</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14,907,550.82</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24,324,204.80</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3,723,090.35</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8,767,583.56</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19,279,711.59</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7,106,570.95</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2,447,974.33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3,382,165.99</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6,172,379.29</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三、固定资产净值合计</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2"/>
              <w:jc w:val="right"/>
              <w:rPr>
                <w:rFonts w:ascii="宋体" w:hAnsi="宋体" w:cs="宋体" w:eastAsia="宋体" w:hint="default"/>
                <w:sz w:val="18"/>
                <w:szCs w:val="18"/>
              </w:rPr>
            </w:pPr>
            <w:r>
              <w:rPr>
                <w:rFonts w:ascii="宋体"/>
                <w:sz w:val="18"/>
              </w:rPr>
              <w:t>255,133,200.26</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18"/>
                <w:szCs w:val="18"/>
              </w:rPr>
            </w:pPr>
            <w:r>
              <w:rPr>
                <w:rFonts w:ascii="宋体"/>
                <w:sz w:val="18"/>
              </w:rPr>
              <w:t>270,831,970.29</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212,594,516.63</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203,338,676.32</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23,254,510.49</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35,067,277.66</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8,122,676.94</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8,521,471.29</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6,504,888.83</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10,048,300.10</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4,656,607.37</w:t>
            </w:r>
          </w:p>
        </w:tc>
        <w:tc>
          <w:tcPr>
            <w:tcW w:w="1641"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13,856,244.92</w:t>
            </w:r>
          </w:p>
        </w:tc>
      </w:tr>
      <w:tr>
        <w:trPr>
          <w:trHeight w:val="60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四、固定资产减值准备合计</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52"/>
              <w:jc w:val="right"/>
              <w:rPr>
                <w:rFonts w:ascii="宋体" w:hAnsi="宋体" w:cs="宋体" w:eastAsia="宋体" w:hint="default"/>
                <w:sz w:val="18"/>
                <w:szCs w:val="18"/>
              </w:rPr>
            </w:pPr>
            <w:r>
              <w:rPr>
                <w:rFonts w:ascii="宋体"/>
                <w:sz w:val="18"/>
              </w:rPr>
              <w:t>1,133,338.24</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91"/>
              <w:jc w:val="right"/>
              <w:rPr>
                <w:rFonts w:ascii="宋体" w:hAnsi="宋体" w:cs="宋体" w:eastAsia="宋体" w:hint="default"/>
                <w:sz w:val="18"/>
                <w:szCs w:val="18"/>
              </w:rPr>
            </w:pPr>
            <w:r>
              <w:rPr>
                <w:rFonts w:ascii="宋体"/>
                <w:sz w:val="18"/>
              </w:rPr>
              <w:t>14,313.72</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207"/>
              <w:jc w:val="right"/>
              <w:rPr>
                <w:rFonts w:ascii="宋体" w:hAnsi="宋体" w:cs="宋体" w:eastAsia="宋体" w:hint="default"/>
                <w:sz w:val="18"/>
                <w:szCs w:val="18"/>
              </w:rPr>
            </w:pPr>
            <w:r>
              <w:rPr>
                <w:rFonts w:ascii="宋体"/>
                <w:sz w:val="18"/>
              </w:rPr>
              <w:t>199,992.91</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18"/>
                <w:szCs w:val="18"/>
              </w:rPr>
            </w:pPr>
            <w:r>
              <w:rPr>
                <w:rFonts w:ascii="宋体"/>
                <w:sz w:val="18"/>
              </w:rPr>
              <w:t>947,659.05</w:t>
            </w:r>
          </w:p>
        </w:tc>
      </w:tr>
      <w:tr>
        <w:trPr>
          <w:trHeight w:val="793"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410" w:lineRule="auto" w:before="55"/>
              <w:ind w:left="215" w:right="1388"/>
              <w:jc w:val="left"/>
              <w:rPr>
                <w:rFonts w:ascii="宋体" w:hAnsi="宋体" w:cs="宋体" w:eastAsia="宋体" w:hint="default"/>
                <w:sz w:val="18"/>
                <w:szCs w:val="18"/>
              </w:rPr>
            </w:pPr>
            <w:r>
              <w:rPr>
                <w:rFonts w:ascii="宋体" w:hAnsi="宋体" w:cs="宋体" w:eastAsia="宋体" w:hint="default"/>
                <w:sz w:val="18"/>
                <w:szCs w:val="18"/>
              </w:rPr>
              <w:t>房屋建筑物 机器设备</w:t>
            </w:r>
          </w:p>
        </w:tc>
        <w:tc>
          <w:tcPr>
            <w:tcW w:w="182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36,948.21</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91"/>
              <w:jc w:val="right"/>
              <w:rPr>
                <w:rFonts w:ascii="宋体" w:hAnsi="宋体" w:cs="宋体" w:eastAsia="宋体" w:hint="default"/>
                <w:sz w:val="18"/>
                <w:szCs w:val="18"/>
              </w:rPr>
            </w:pPr>
            <w:r>
              <w:rPr>
                <w:rFonts w:ascii="宋体"/>
                <w:sz w:val="18"/>
              </w:rPr>
              <w:t>2,612.80</w:t>
            </w:r>
          </w:p>
        </w:tc>
        <w:tc>
          <w:tcPr>
            <w:tcW w:w="1573"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39,561.01</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80"/>
        </w:sectPr>
      </w:pPr>
    </w:p>
    <w:p>
      <w:pPr>
        <w:spacing w:line="240" w:lineRule="auto" w:before="4"/>
        <w:rPr>
          <w:rFonts w:ascii="宋体" w:hAnsi="宋体" w:cs="宋体" w:eastAsia="宋体" w:hint="default"/>
          <w:sz w:val="27"/>
          <w:szCs w:val="27"/>
        </w:rPr>
      </w:pPr>
    </w:p>
    <w:tbl>
      <w:tblPr>
        <w:tblW w:w="0" w:type="auto"/>
        <w:jc w:val="left"/>
        <w:tblInd w:w="548" w:type="dxa"/>
        <w:tblLayout w:type="fixed"/>
        <w:tblCellMar>
          <w:top w:w="0" w:type="dxa"/>
          <w:left w:w="0" w:type="dxa"/>
          <w:bottom w:w="0" w:type="dxa"/>
          <w:right w:w="0" w:type="dxa"/>
        </w:tblCellMar>
        <w:tblLook w:val="01E0"/>
      </w:tblPr>
      <w:tblGrid>
        <w:gridCol w:w="826"/>
        <w:gridCol w:w="1135"/>
        <w:gridCol w:w="2187"/>
        <w:gridCol w:w="1665"/>
        <w:gridCol w:w="1549"/>
        <w:gridCol w:w="1527"/>
      </w:tblGrid>
      <w:tr>
        <w:trPr>
          <w:trHeight w:val="391" w:hRule="exact"/>
        </w:trPr>
        <w:tc>
          <w:tcPr>
            <w:tcW w:w="826"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03" w:right="0"/>
              <w:jc w:val="left"/>
              <w:rPr>
                <w:rFonts w:ascii="宋体" w:hAnsi="宋体" w:cs="宋体" w:eastAsia="宋体" w:hint="default"/>
                <w:sz w:val="18"/>
                <w:szCs w:val="18"/>
              </w:rPr>
            </w:pPr>
            <w:r>
              <w:rPr>
                <w:rFonts w:ascii="宋体" w:hAnsi="宋体" w:cs="宋体" w:eastAsia="宋体" w:hint="default"/>
                <w:sz w:val="18"/>
                <w:szCs w:val="18"/>
              </w:rPr>
              <w:t>年初账面余额</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54" w:right="0"/>
              <w:jc w:val="left"/>
              <w:rPr>
                <w:rFonts w:ascii="宋体" w:hAnsi="宋体" w:cs="宋体" w:eastAsia="宋体" w:hint="default"/>
                <w:sz w:val="18"/>
                <w:szCs w:val="18"/>
              </w:rPr>
            </w:pPr>
            <w:r>
              <w:rPr>
                <w:rFonts w:ascii="宋体" w:hAnsi="宋体" w:cs="宋体" w:eastAsia="宋体" w:hint="default"/>
                <w:sz w:val="18"/>
                <w:szCs w:val="18"/>
              </w:rPr>
              <w:t>本年增加数</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7" w:right="0"/>
              <w:jc w:val="left"/>
              <w:rPr>
                <w:rFonts w:ascii="宋体" w:hAnsi="宋体" w:cs="宋体" w:eastAsia="宋体" w:hint="default"/>
                <w:sz w:val="18"/>
                <w:szCs w:val="18"/>
              </w:rPr>
            </w:pPr>
            <w:r>
              <w:rPr>
                <w:rFonts w:ascii="宋体" w:hAnsi="宋体" w:cs="宋体" w:eastAsia="宋体" w:hint="default"/>
                <w:sz w:val="18"/>
                <w:szCs w:val="18"/>
              </w:rPr>
              <w:t>本年减少数</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09" w:right="0"/>
              <w:jc w:val="left"/>
              <w:rPr>
                <w:rFonts w:ascii="宋体" w:hAnsi="宋体" w:cs="宋体" w:eastAsia="宋体" w:hint="default"/>
                <w:sz w:val="18"/>
                <w:szCs w:val="18"/>
              </w:rPr>
            </w:pPr>
            <w:r>
              <w:rPr>
                <w:rFonts w:ascii="宋体" w:hAnsi="宋体" w:cs="宋体" w:eastAsia="宋体" w:hint="default"/>
                <w:sz w:val="18"/>
                <w:szCs w:val="18"/>
              </w:rPr>
              <w:t>年末账面余额</w:t>
            </w:r>
          </w:p>
        </w:tc>
      </w:tr>
      <w:tr>
        <w:trPr>
          <w:trHeight w:val="402" w:hRule="exact"/>
        </w:trPr>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宋体" w:hAnsi="宋体" w:cs="宋体" w:eastAsia="宋体" w:hint="default"/>
                <w:sz w:val="18"/>
                <w:szCs w:val="18"/>
              </w:rPr>
            </w:pPr>
            <w:r>
              <w:rPr>
                <w:rFonts w:ascii="宋体" w:hAnsi="宋体" w:cs="宋体" w:eastAsia="宋体" w:hint="default"/>
                <w:sz w:val="18"/>
                <w:szCs w:val="18"/>
              </w:rPr>
              <w:t>运输设备</w:t>
            </w:r>
          </w:p>
        </w:tc>
        <w:tc>
          <w:tcPr>
            <w:tcW w:w="1135"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3,715.00</w:t>
            </w:r>
          </w:p>
        </w:tc>
        <w:tc>
          <w:tcPr>
            <w:tcW w:w="166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3,715.00</w:t>
            </w:r>
          </w:p>
        </w:tc>
      </w:tr>
      <w:tr>
        <w:trPr>
          <w:trHeight w:val="402" w:hRule="exact"/>
        </w:trPr>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宋体" w:hAnsi="宋体" w:cs="宋体" w:eastAsia="宋体" w:hint="default"/>
                <w:sz w:val="18"/>
                <w:szCs w:val="18"/>
              </w:rPr>
            </w:pPr>
            <w:r>
              <w:rPr>
                <w:rFonts w:ascii="宋体" w:hAnsi="宋体" w:cs="宋体" w:eastAsia="宋体" w:hint="default"/>
                <w:sz w:val="18"/>
                <w:szCs w:val="18"/>
              </w:rPr>
              <w:t>电子设备</w:t>
            </w:r>
          </w:p>
        </w:tc>
        <w:tc>
          <w:tcPr>
            <w:tcW w:w="1135"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347,940.36</w:t>
            </w:r>
          </w:p>
        </w:tc>
        <w:tc>
          <w:tcPr>
            <w:tcW w:w="166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637" w:right="0"/>
              <w:jc w:val="left"/>
              <w:rPr>
                <w:rFonts w:ascii="宋体" w:hAnsi="宋体" w:cs="宋体" w:eastAsia="宋体" w:hint="default"/>
                <w:sz w:val="18"/>
                <w:szCs w:val="18"/>
              </w:rPr>
            </w:pPr>
            <w:r>
              <w:rPr>
                <w:rFonts w:ascii="宋体"/>
                <w:sz w:val="18"/>
              </w:rPr>
              <w:t>11,700.92</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88,510.72</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271,130.56</w:t>
            </w:r>
          </w:p>
        </w:tc>
      </w:tr>
      <w:tr>
        <w:trPr>
          <w:trHeight w:val="391" w:hRule="exact"/>
        </w:trPr>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8"/>
              <w:jc w:val="right"/>
              <w:rPr>
                <w:rFonts w:ascii="宋体" w:hAnsi="宋体" w:cs="宋体" w:eastAsia="宋体" w:hint="default"/>
                <w:sz w:val="18"/>
                <w:szCs w:val="18"/>
              </w:rPr>
            </w:pPr>
            <w:r>
              <w:rPr>
                <w:rFonts w:ascii="宋体" w:hAnsi="宋体" w:cs="宋体" w:eastAsia="宋体" w:hint="default"/>
                <w:sz w:val="18"/>
                <w:szCs w:val="18"/>
              </w:rPr>
              <w:t>其他设备</w:t>
            </w:r>
          </w:p>
        </w:tc>
        <w:tc>
          <w:tcPr>
            <w:tcW w:w="1135" w:type="dxa"/>
            <w:tcBorders>
              <w:top w:val="nil" w:sz="6" w:space="0" w:color="auto"/>
              <w:left w:val="nil" w:sz="6" w:space="0" w:color="auto"/>
              <w:bottom w:val="nil" w:sz="6" w:space="0" w:color="auto"/>
              <w:right w:val="nil" w:sz="6" w:space="0" w:color="auto"/>
            </w:tcBorders>
          </w:tcPr>
          <w:p>
            <w:pPr/>
          </w:p>
        </w:tc>
        <w:tc>
          <w:tcPr>
            <w:tcW w:w="21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52"/>
              <w:jc w:val="right"/>
              <w:rPr>
                <w:rFonts w:ascii="宋体" w:hAnsi="宋体" w:cs="宋体" w:eastAsia="宋体" w:hint="default"/>
                <w:sz w:val="18"/>
                <w:szCs w:val="18"/>
              </w:rPr>
            </w:pPr>
            <w:r>
              <w:rPr>
                <w:rFonts w:ascii="宋体"/>
                <w:sz w:val="18"/>
              </w:rPr>
              <w:t>744,734.67</w:t>
            </w:r>
          </w:p>
        </w:tc>
        <w:tc>
          <w:tcPr>
            <w:tcW w:w="166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07"/>
              <w:jc w:val="right"/>
              <w:rPr>
                <w:rFonts w:ascii="宋体" w:hAnsi="宋体" w:cs="宋体" w:eastAsia="宋体" w:hint="default"/>
                <w:sz w:val="18"/>
                <w:szCs w:val="18"/>
              </w:rPr>
            </w:pPr>
            <w:r>
              <w:rPr>
                <w:rFonts w:ascii="宋体"/>
                <w:sz w:val="18"/>
              </w:rPr>
              <w:t>111,482.19</w:t>
            </w:r>
          </w:p>
        </w:tc>
        <w:tc>
          <w:tcPr>
            <w:tcW w:w="152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633,252.48</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2"/>
          <w:szCs w:val="12"/>
        </w:rPr>
      </w:pPr>
    </w:p>
    <w:tbl>
      <w:tblPr>
        <w:tblW w:w="0" w:type="auto"/>
        <w:jc w:val="left"/>
        <w:tblInd w:w="368" w:type="dxa"/>
        <w:tblLayout w:type="fixed"/>
        <w:tblCellMar>
          <w:top w:w="0" w:type="dxa"/>
          <w:left w:w="0" w:type="dxa"/>
          <w:bottom w:w="0" w:type="dxa"/>
          <w:right w:w="0" w:type="dxa"/>
        </w:tblCellMar>
        <w:tblLook w:val="01E0"/>
      </w:tblPr>
      <w:tblGrid>
        <w:gridCol w:w="2504"/>
        <w:gridCol w:w="3419"/>
        <w:gridCol w:w="3145"/>
      </w:tblGrid>
      <w:tr>
        <w:trPr>
          <w:trHeight w:val="391"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五、固定资产账面价值合计</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48"/>
              <w:jc w:val="right"/>
              <w:rPr>
                <w:rFonts w:ascii="宋体" w:hAnsi="宋体" w:cs="宋体" w:eastAsia="宋体" w:hint="default"/>
                <w:sz w:val="18"/>
                <w:szCs w:val="18"/>
              </w:rPr>
            </w:pPr>
            <w:r>
              <w:rPr>
                <w:rFonts w:ascii="宋体"/>
                <w:sz w:val="18"/>
              </w:rPr>
              <w:t>253,999,862.02</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269,884,311.24</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848"/>
              <w:jc w:val="right"/>
              <w:rPr>
                <w:rFonts w:ascii="宋体" w:hAnsi="宋体" w:cs="宋体" w:eastAsia="宋体" w:hint="default"/>
                <w:sz w:val="18"/>
                <w:szCs w:val="18"/>
              </w:rPr>
            </w:pPr>
            <w:r>
              <w:rPr>
                <w:rFonts w:ascii="宋体"/>
                <w:sz w:val="18"/>
              </w:rPr>
              <w:t>212,557,568.42</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203,299,115.31</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848"/>
              <w:jc w:val="right"/>
              <w:rPr>
                <w:rFonts w:ascii="宋体" w:hAnsi="宋体" w:cs="宋体" w:eastAsia="宋体" w:hint="default"/>
                <w:sz w:val="18"/>
                <w:szCs w:val="18"/>
              </w:rPr>
            </w:pPr>
            <w:r>
              <w:rPr>
                <w:rFonts w:ascii="宋体"/>
                <w:sz w:val="18"/>
              </w:rPr>
              <w:t>23,254,510.49</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35,067,277.66</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848"/>
              <w:jc w:val="right"/>
              <w:rPr>
                <w:rFonts w:ascii="宋体" w:hAnsi="宋体" w:cs="宋体" w:eastAsia="宋体" w:hint="default"/>
                <w:sz w:val="18"/>
                <w:szCs w:val="18"/>
              </w:rPr>
            </w:pPr>
            <w:r>
              <w:rPr>
                <w:rFonts w:ascii="宋体"/>
                <w:sz w:val="18"/>
              </w:rPr>
              <w:t>8,118,961.94</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8,517,756.29</w:t>
            </w:r>
          </w:p>
        </w:tc>
      </w:tr>
      <w:tr>
        <w:trPr>
          <w:trHeight w:val="402"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848"/>
              <w:jc w:val="right"/>
              <w:rPr>
                <w:rFonts w:ascii="宋体" w:hAnsi="宋体" w:cs="宋体" w:eastAsia="宋体" w:hint="default"/>
                <w:sz w:val="18"/>
                <w:szCs w:val="18"/>
              </w:rPr>
            </w:pPr>
            <w:r>
              <w:rPr>
                <w:rFonts w:ascii="宋体"/>
                <w:sz w:val="18"/>
              </w:rPr>
              <w:t>6,156,948.47</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9,777,169.54</w:t>
            </w:r>
          </w:p>
        </w:tc>
      </w:tr>
      <w:tr>
        <w:trPr>
          <w:trHeight w:val="391" w:hRule="exact"/>
        </w:trPr>
        <w:tc>
          <w:tcPr>
            <w:tcW w:w="25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5"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34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848"/>
              <w:jc w:val="right"/>
              <w:rPr>
                <w:rFonts w:ascii="宋体" w:hAnsi="宋体" w:cs="宋体" w:eastAsia="宋体" w:hint="default"/>
                <w:sz w:val="18"/>
                <w:szCs w:val="18"/>
              </w:rPr>
            </w:pPr>
            <w:r>
              <w:rPr>
                <w:rFonts w:ascii="宋体"/>
                <w:sz w:val="18"/>
              </w:rPr>
              <w:t>3,911,872.70</w:t>
            </w:r>
          </w:p>
        </w:tc>
        <w:tc>
          <w:tcPr>
            <w:tcW w:w="31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13,222,992.44</w:t>
            </w:r>
          </w:p>
        </w:tc>
      </w:tr>
    </w:tbl>
    <w:p>
      <w:pPr>
        <w:spacing w:line="240" w:lineRule="auto" w:before="12"/>
        <w:rPr>
          <w:rFonts w:ascii="宋体" w:hAnsi="宋体" w:cs="宋体" w:eastAsia="宋体" w:hint="default"/>
          <w:sz w:val="10"/>
          <w:szCs w:val="10"/>
        </w:rPr>
      </w:pPr>
    </w:p>
    <w:p>
      <w:pPr>
        <w:pStyle w:val="BodyText"/>
        <w:spacing w:line="357" w:lineRule="auto" w:before="26"/>
        <w:ind w:right="92" w:firstLine="488"/>
        <w:jc w:val="left"/>
      </w:pPr>
      <w:r>
        <w:rPr/>
        <w:pict>
          <v:group style="position:absolute;margin-left:62.819981pt;margin-top:-229.00412pt;width:462pt;height:223.65pt;mso-position-horizontal-relative:page;mso-position-vertical-relative:paragraph;z-index:-797920" coordorigin="1256,-4580" coordsize="9240,4473">
            <v:group style="position:absolute;left:1276;top:-4575;width:2656;height:2" coordorigin="1276,-4575" coordsize="2656,2">
              <v:shape style="position:absolute;left:1276;top:-4575;width:2656;height:2" coordorigin="1276,-4575" coordsize="2656,0" path="m1276,-4575l3931,-4575e" filled="false" stroked="true" strokeweight=".48004pt" strokecolor="#000000">
                <v:path arrowok="t"/>
              </v:shape>
            </v:group>
            <v:group style="position:absolute;left:1276;top:-4556;width:2656;height:2" coordorigin="1276,-4556" coordsize="2656,2">
              <v:shape style="position:absolute;left:1276;top:-4556;width:2656;height:2" coordorigin="1276,-4556" coordsize="2656,0" path="m1276,-4556l3931,-4556e" filled="false" stroked="true" strokeweight=".47998pt" strokecolor="#000000">
                <v:path arrowok="t"/>
              </v:shape>
              <v:shape style="position:absolute;left:3931;top:-4551;width:10;height:2" type="#_x0000_t75" stroked="false">
                <v:imagedata r:id="rId24" o:title=""/>
              </v:shape>
            </v:group>
            <v:group style="position:absolute;left:3931;top:-4575;width:29;height:2" coordorigin="3931,-4575" coordsize="29,2">
              <v:shape style="position:absolute;left:3931;top:-4575;width:29;height:2" coordorigin="3931,-4575" coordsize="29,0" path="m3931,-4575l3960,-4575e" filled="false" stroked="true" strokeweight=".48004pt" strokecolor="#000000">
                <v:path arrowok="t"/>
              </v:shape>
            </v:group>
            <v:group style="position:absolute;left:3931;top:-4556;width:29;height:2" coordorigin="3931,-4556" coordsize="29,2">
              <v:shape style="position:absolute;left:3931;top:-4556;width:29;height:2" coordorigin="3931,-4556" coordsize="29,0" path="m3931,-4556l3960,-4556e" filled="false" stroked="true" strokeweight=".47998pt" strokecolor="#000000">
                <v:path arrowok="t"/>
              </v:shape>
            </v:group>
            <v:group style="position:absolute;left:3960;top:-4575;width:1565;height:2" coordorigin="3960,-4575" coordsize="1565,2">
              <v:shape style="position:absolute;left:3960;top:-4575;width:1565;height:2" coordorigin="3960,-4575" coordsize="1565,0" path="m3960,-4575l5525,-4575e" filled="false" stroked="true" strokeweight=".48004pt" strokecolor="#000000">
                <v:path arrowok="t"/>
              </v:shape>
            </v:group>
            <v:group style="position:absolute;left:3960;top:-4556;width:1565;height:2" coordorigin="3960,-4556" coordsize="1565,2">
              <v:shape style="position:absolute;left:3960;top:-4556;width:1565;height:2" coordorigin="3960,-4556" coordsize="1565,0" path="m3960,-4556l5525,-4556e" filled="false" stroked="true" strokeweight=".47998pt" strokecolor="#000000">
                <v:path arrowok="t"/>
              </v:shape>
              <v:shape style="position:absolute;left:5525;top:-4551;width:10;height:2" type="#_x0000_t75" stroked="false">
                <v:imagedata r:id="rId24" o:title=""/>
              </v:shape>
            </v:group>
            <v:group style="position:absolute;left:5525;top:-4575;width:29;height:2" coordorigin="5525,-4575" coordsize="29,2">
              <v:shape style="position:absolute;left:5525;top:-4575;width:29;height:2" coordorigin="5525,-4575" coordsize="29,0" path="m5525,-4575l5554,-4575e" filled="false" stroked="true" strokeweight=".48004pt" strokecolor="#000000">
                <v:path arrowok="t"/>
              </v:shape>
            </v:group>
            <v:group style="position:absolute;left:5525;top:-4556;width:29;height:2" coordorigin="5525,-4556" coordsize="29,2">
              <v:shape style="position:absolute;left:5525;top:-4556;width:29;height:2" coordorigin="5525,-4556" coordsize="29,0" path="m5525,-4556l5554,-4556e" filled="false" stroked="true" strokeweight=".47998pt" strokecolor="#000000">
                <v:path arrowok="t"/>
              </v:shape>
            </v:group>
            <v:group style="position:absolute;left:5554;top:-4575;width:1672;height:2" coordorigin="5554,-4575" coordsize="1672,2">
              <v:shape style="position:absolute;left:5554;top:-4575;width:1672;height:2" coordorigin="5554,-4575" coordsize="1672,0" path="m5554,-4575l7225,-4575e" filled="false" stroked="true" strokeweight=".48004pt" strokecolor="#000000">
                <v:path arrowok="t"/>
              </v:shape>
            </v:group>
            <v:group style="position:absolute;left:5554;top:-4556;width:1672;height:2" coordorigin="5554,-4556" coordsize="1672,2">
              <v:shape style="position:absolute;left:5554;top:-4556;width:1672;height:2" coordorigin="5554,-4556" coordsize="1672,0" path="m5554,-4556l7225,-4556e" filled="false" stroked="true" strokeweight=".47998pt" strokecolor="#000000">
                <v:path arrowok="t"/>
              </v:shape>
              <v:shape style="position:absolute;left:7225;top:-4551;width:10;height:2" type="#_x0000_t75" stroked="false">
                <v:imagedata r:id="rId24" o:title=""/>
              </v:shape>
            </v:group>
            <v:group style="position:absolute;left:7225;top:-4575;width:29;height:2" coordorigin="7225,-4575" coordsize="29,2">
              <v:shape style="position:absolute;left:7225;top:-4575;width:29;height:2" coordorigin="7225,-4575" coordsize="29,0" path="m7225,-4575l7254,-4575e" filled="false" stroked="true" strokeweight=".48004pt" strokecolor="#000000">
                <v:path arrowok="t"/>
              </v:shape>
            </v:group>
            <v:group style="position:absolute;left:7225;top:-4556;width:29;height:2" coordorigin="7225,-4556" coordsize="29,2">
              <v:shape style="position:absolute;left:7225;top:-4556;width:29;height:2" coordorigin="7225,-4556" coordsize="29,0" path="m7225,-4556l7254,-4556e" filled="false" stroked="true" strokeweight=".47998pt" strokecolor="#000000">
                <v:path arrowok="t"/>
              </v:shape>
            </v:group>
            <v:group style="position:absolute;left:7254;top:-4575;width:1530;height:2" coordorigin="7254,-4575" coordsize="1530,2">
              <v:shape style="position:absolute;left:7254;top:-4575;width:1530;height:2" coordorigin="7254,-4575" coordsize="1530,0" path="m7254,-4575l8784,-4575e" filled="false" stroked="true" strokeweight=".48004pt" strokecolor="#000000">
                <v:path arrowok="t"/>
              </v:shape>
            </v:group>
            <v:group style="position:absolute;left:7254;top:-4556;width:1530;height:2" coordorigin="7254,-4556" coordsize="1530,2">
              <v:shape style="position:absolute;left:7254;top:-4556;width:1530;height:2" coordorigin="7254,-4556" coordsize="1530,0" path="m7254,-4556l8784,-4556e" filled="false" stroked="true" strokeweight=".47998pt" strokecolor="#000000">
                <v:path arrowok="t"/>
              </v:shape>
              <v:shape style="position:absolute;left:8784;top:-4551;width:10;height:2" type="#_x0000_t75" stroked="false">
                <v:imagedata r:id="rId24" o:title=""/>
              </v:shape>
            </v:group>
            <v:group style="position:absolute;left:8784;top:-4575;width:29;height:2" coordorigin="8784,-4575" coordsize="29,2">
              <v:shape style="position:absolute;left:8784;top:-4575;width:29;height:2" coordorigin="8784,-4575" coordsize="29,0" path="m8784,-4575l8813,-4575e" filled="false" stroked="true" strokeweight=".48004pt" strokecolor="#000000">
                <v:path arrowok="t"/>
              </v:shape>
            </v:group>
            <v:group style="position:absolute;left:8784;top:-4556;width:29;height:2" coordorigin="8784,-4556" coordsize="29,2">
              <v:shape style="position:absolute;left:8784;top:-4556;width:29;height:2" coordorigin="8784,-4556" coordsize="29,0" path="m8784,-4556l8813,-4556e" filled="false" stroked="true" strokeweight=".47998pt" strokecolor="#000000">
                <v:path arrowok="t"/>
              </v:shape>
            </v:group>
            <v:group style="position:absolute;left:8813;top:-4575;width:1671;height:2" coordorigin="8813,-4575" coordsize="1671,2">
              <v:shape style="position:absolute;left:8813;top:-4575;width:1671;height:2" coordorigin="8813,-4575" coordsize="1671,0" path="m8813,-4575l10483,-4575e" filled="false" stroked="true" strokeweight=".48004pt" strokecolor="#000000">
                <v:path arrowok="t"/>
              </v:shape>
            </v:group>
            <v:group style="position:absolute;left:8813;top:-4556;width:1671;height:2" coordorigin="8813,-4556" coordsize="1671,2">
              <v:shape style="position:absolute;left:8813;top:-4556;width:1671;height:2" coordorigin="8813,-4556" coordsize="1671,0" path="m8813,-4556l10483,-4556e" filled="false" stroked="true" strokeweight=".47998pt" strokecolor="#000000">
                <v:path arrowok="t"/>
              </v:shape>
              <v:shape style="position:absolute;left:3912;top:-4569;width:4901;height:431" type="#_x0000_t75" stroked="false">
                <v:imagedata r:id="rId128" o:title=""/>
              </v:shape>
            </v:group>
            <v:group style="position:absolute;left:1261;top:-112;width:2670;height:2" coordorigin="1261,-112" coordsize="2670,2">
              <v:shape style="position:absolute;left:1261;top:-112;width:2670;height:2" coordorigin="1261,-112" coordsize="2670,0" path="m1261,-112l3931,-112e" filled="false" stroked="true" strokeweight=".48004pt" strokecolor="#000000">
                <v:path arrowok="t"/>
              </v:shape>
            </v:group>
            <v:group style="position:absolute;left:1261;top:-132;width:2670;height:2" coordorigin="1261,-132" coordsize="2670,2">
              <v:shape style="position:absolute;left:1261;top:-132;width:2670;height:2" coordorigin="1261,-132" coordsize="2670,0" path="m1261,-132l3931,-132e" filled="false" stroked="true" strokeweight=".47998pt" strokecolor="#000000">
                <v:path arrowok="t"/>
              </v:shape>
            </v:group>
            <v:group style="position:absolute;left:3931;top:-132;width:29;height:2" coordorigin="3931,-132" coordsize="29,2">
              <v:shape style="position:absolute;left:3931;top:-132;width:29;height:2" coordorigin="3931,-132" coordsize="29,0" path="m3931,-132l3960,-132e" filled="false" stroked="true" strokeweight=".47998pt" strokecolor="#000000">
                <v:path arrowok="t"/>
              </v:shape>
            </v:group>
            <v:group style="position:absolute;left:3931;top:-112;width:1594;height:2" coordorigin="3931,-112" coordsize="1594,2">
              <v:shape style="position:absolute;left:3931;top:-112;width:1594;height:2" coordorigin="3931,-112" coordsize="1594,0" path="m3931,-112l5525,-112e" filled="false" stroked="true" strokeweight=".48004pt" strokecolor="#000000">
                <v:path arrowok="t"/>
              </v:shape>
            </v:group>
            <v:group style="position:absolute;left:3960;top:-132;width:1565;height:2" coordorigin="3960,-132" coordsize="1565,2">
              <v:shape style="position:absolute;left:3960;top:-132;width:1565;height:2" coordorigin="3960,-132" coordsize="1565,0" path="m3960,-132l5525,-132e" filled="false" stroked="true" strokeweight=".47998pt" strokecolor="#000000">
                <v:path arrowok="t"/>
              </v:shape>
            </v:group>
            <v:group style="position:absolute;left:5525;top:-132;width:29;height:2" coordorigin="5525,-132" coordsize="29,2">
              <v:shape style="position:absolute;left:5525;top:-132;width:29;height:2" coordorigin="5525,-132" coordsize="29,0" path="m5525,-132l5554,-132e" filled="false" stroked="true" strokeweight=".47998pt" strokecolor="#000000">
                <v:path arrowok="t"/>
              </v:shape>
            </v:group>
            <v:group style="position:absolute;left:5525;top:-112;width:1701;height:2" coordorigin="5525,-112" coordsize="1701,2">
              <v:shape style="position:absolute;left:5525;top:-112;width:1701;height:2" coordorigin="5525,-112" coordsize="1701,0" path="m5525,-112l7225,-112e" filled="false" stroked="true" strokeweight=".48004pt" strokecolor="#000000">
                <v:path arrowok="t"/>
              </v:shape>
            </v:group>
            <v:group style="position:absolute;left:5554;top:-132;width:1672;height:2" coordorigin="5554,-132" coordsize="1672,2">
              <v:shape style="position:absolute;left:5554;top:-132;width:1672;height:2" coordorigin="5554,-132" coordsize="1672,0" path="m5554,-132l7225,-132e" filled="false" stroked="true" strokeweight=".47998pt" strokecolor="#000000">
                <v:path arrowok="t"/>
              </v:shape>
            </v:group>
            <v:group style="position:absolute;left:7225;top:-132;width:29;height:2" coordorigin="7225,-132" coordsize="29,2">
              <v:shape style="position:absolute;left:7225;top:-132;width:29;height:2" coordorigin="7225,-132" coordsize="29,0" path="m7225,-132l7254,-132e" filled="false" stroked="true" strokeweight=".47998pt" strokecolor="#000000">
                <v:path arrowok="t"/>
              </v:shape>
            </v:group>
            <v:group style="position:absolute;left:7225;top:-112;width:1559;height:2" coordorigin="7225,-112" coordsize="1559,2">
              <v:shape style="position:absolute;left:7225;top:-112;width:1559;height:2" coordorigin="7225,-112" coordsize="1559,0" path="m7225,-112l8784,-112e" filled="false" stroked="true" strokeweight=".48004pt" strokecolor="#000000">
                <v:path arrowok="t"/>
              </v:shape>
            </v:group>
            <v:group style="position:absolute;left:7254;top:-132;width:1530;height:2" coordorigin="7254,-132" coordsize="1530,2">
              <v:shape style="position:absolute;left:7254;top:-132;width:1530;height:2" coordorigin="7254,-132" coordsize="1530,0" path="m7254,-132l8784,-132e" filled="false" stroked="true" strokeweight=".47998pt" strokecolor="#000000">
                <v:path arrowok="t"/>
              </v:shape>
              <v:shape style="position:absolute;left:1263;top:-4170;width:9233;height:4034" type="#_x0000_t75" stroked="false">
                <v:imagedata r:id="rId129" o:title=""/>
              </v:shape>
            </v:group>
            <v:group style="position:absolute;left:8784;top:-132;width:29;height:2" coordorigin="8784,-132" coordsize="29,2">
              <v:shape style="position:absolute;left:8784;top:-132;width:29;height:2" coordorigin="8784,-132" coordsize="29,0" path="m8784,-132l8813,-132e" filled="false" stroked="true" strokeweight=".47998pt" strokecolor="#000000">
                <v:path arrowok="t"/>
              </v:shape>
            </v:group>
            <v:group style="position:absolute;left:8784;top:-112;width:1707;height:2" coordorigin="8784,-112" coordsize="1707,2">
              <v:shape style="position:absolute;left:8784;top:-112;width:1707;height:2" coordorigin="8784,-112" coordsize="1707,0" path="m8784,-112l10490,-112e" filled="false" stroked="true" strokeweight=".48004pt" strokecolor="#000000">
                <v:path arrowok="t"/>
              </v:shape>
            </v:group>
            <v:group style="position:absolute;left:8813;top:-132;width:1678;height:2" coordorigin="8813,-132" coordsize="1678,2">
              <v:shape style="position:absolute;left:8813;top:-132;width:1678;height:2" coordorigin="8813,-132" coordsize="1678,0" path="m8813,-132l10490,-132e" filled="false" stroked="true" strokeweight=".47998pt" strokecolor="#000000">
                <v:path arrowok="t"/>
              </v:shape>
            </v:group>
            <w10:wrap type="none"/>
          </v:group>
        </w:pict>
      </w:r>
      <w:r>
        <w:rPr/>
        <w:t>本期增加的累计折旧中，部分属于合并云南植物药业有限公司、成都南天佳信信息工程</w:t>
      </w:r>
      <w:r>
        <w:rPr>
          <w:spacing w:val="1"/>
        </w:rPr>
        <w:t> </w:t>
      </w:r>
      <w:r>
        <w:rPr/>
        <w:t>有限公司新增加范围所致，并非完全来自于本年度计提折旧。</w:t>
      </w:r>
    </w:p>
    <w:p>
      <w:pPr>
        <w:pStyle w:val="BodyText"/>
        <w:spacing w:line="240" w:lineRule="auto" w:before="130"/>
        <w:ind w:left="642" w:right="92"/>
        <w:jc w:val="left"/>
      </w:pPr>
      <w:r>
        <w:rPr/>
        <w:t>2、暂时闲置的固定资产情况</w:t>
      </w:r>
    </w:p>
    <w:p>
      <w:pPr>
        <w:spacing w:line="240" w:lineRule="auto" w:before="11"/>
        <w:rPr>
          <w:rFonts w:ascii="宋体" w:hAnsi="宋体" w:cs="宋体" w:eastAsia="宋体" w:hint="default"/>
          <w:sz w:val="18"/>
          <w:szCs w:val="18"/>
        </w:rPr>
      </w:pPr>
    </w:p>
    <w:p>
      <w:pPr>
        <w:pStyle w:val="BodyText"/>
        <w:spacing w:line="240" w:lineRule="auto"/>
        <w:ind w:left="642" w:right="92"/>
        <w:jc w:val="left"/>
      </w:pPr>
      <w:r>
        <w:rPr/>
        <w:t>暂时闲置的固定资产原值为</w:t>
      </w:r>
      <w:r>
        <w:rPr>
          <w:spacing w:val="-53"/>
        </w:rPr>
        <w:t> </w:t>
      </w:r>
      <w:r>
        <w:rPr/>
        <w:t>1,583,302.23</w:t>
      </w:r>
      <w:r>
        <w:rPr>
          <w:spacing w:val="-53"/>
        </w:rPr>
        <w:t> </w:t>
      </w:r>
      <w:r>
        <w:rPr/>
        <w:t>元，计提折旧</w:t>
      </w:r>
      <w:r>
        <w:rPr>
          <w:spacing w:val="-53"/>
        </w:rPr>
        <w:t> </w:t>
      </w:r>
      <w:r>
        <w:rPr/>
        <w:t>1,398,229.04</w:t>
      </w:r>
      <w:r>
        <w:rPr>
          <w:spacing w:val="-53"/>
        </w:rPr>
        <w:t> </w:t>
      </w:r>
      <w:r>
        <w:rPr/>
        <w:t>元，计提减值准</w:t>
      </w:r>
    </w:p>
    <w:p>
      <w:pPr>
        <w:pStyle w:val="BodyText"/>
        <w:spacing w:line="429" w:lineRule="auto" w:before="154"/>
        <w:ind w:left="642" w:right="4691" w:hanging="489"/>
        <w:jc w:val="left"/>
      </w:pPr>
      <w:r>
        <w:rPr/>
        <w:t>备</w:t>
      </w:r>
      <w:r>
        <w:rPr>
          <w:spacing w:val="-60"/>
        </w:rPr>
        <w:t> </w:t>
      </w:r>
      <w:r>
        <w:rPr/>
        <w:t>111,482.19</w:t>
      </w:r>
      <w:r>
        <w:rPr>
          <w:spacing w:val="-60"/>
        </w:rPr>
        <w:t> </w:t>
      </w:r>
      <w:r>
        <w:rPr/>
        <w:t>元，主要为电子设备和其他设备。</w:t>
      </w:r>
      <w:r>
        <w:rPr/>
        <w:t> 3、通过融资租赁租入的固定资产情况</w:t>
      </w:r>
    </w:p>
    <w:p>
      <w:pPr>
        <w:pStyle w:val="BodyText"/>
        <w:spacing w:line="429" w:lineRule="auto" w:before="56"/>
        <w:ind w:left="642" w:right="5642"/>
        <w:jc w:val="left"/>
      </w:pPr>
      <w:r>
        <w:rPr/>
        <w:t>无。 4、通过经营租赁租出的固定资产 无。 5、期末持有待售的固定资产情况 无。 6、未办妥产权证书的固定资产情况</w:t>
      </w:r>
    </w:p>
    <w:p>
      <w:pPr>
        <w:spacing w:line="1245" w:lineRule="exact"/>
        <w:ind w:left="134"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1.9pt;height:62.3pt;mso-position-horizontal-relative:char;mso-position-vertical-relative:line" coordorigin="0,0" coordsize="9238,1246">
            <v:group style="position:absolute;left:19;top:5;width:3630;height:2" coordorigin="19,5" coordsize="3630,2">
              <v:shape style="position:absolute;left:19;top:5;width:3630;height:2" coordorigin="19,5" coordsize="3630,0" path="m19,5l3649,5e" filled="false" stroked="true" strokeweight=".48pt" strokecolor="#000000">
                <v:path arrowok="t"/>
              </v:shape>
            </v:group>
            <v:group style="position:absolute;left:19;top:24;width:3630;height:2" coordorigin="19,24" coordsize="3630,2">
              <v:shape style="position:absolute;left:19;top:24;width:3630;height:2" coordorigin="19,24" coordsize="3630,0" path="m19,24l3649,24e" filled="false" stroked="true" strokeweight=".48pt" strokecolor="#000000">
                <v:path arrowok="t"/>
              </v:shape>
              <v:shape style="position:absolute;left:3649;top:29;width:10;height:2" type="#_x0000_t75" stroked="false">
                <v:imagedata r:id="rId37" o:title=""/>
              </v:shape>
            </v:group>
            <v:group style="position:absolute;left:3649;top:5;width:29;height:2" coordorigin="3649,5" coordsize="29,2">
              <v:shape style="position:absolute;left:3649;top:5;width:29;height:2" coordorigin="3649,5" coordsize="29,0" path="m3649,5l3678,5e" filled="false" stroked="true" strokeweight=".48pt" strokecolor="#000000">
                <v:path arrowok="t"/>
              </v:shape>
            </v:group>
            <v:group style="position:absolute;left:3649;top:24;width:29;height:2" coordorigin="3649,24" coordsize="29,2">
              <v:shape style="position:absolute;left:3649;top:24;width:29;height:2" coordorigin="3649,24" coordsize="29,0" path="m3649,24l3678,24e" filled="false" stroked="true" strokeweight=".48pt" strokecolor="#000000">
                <v:path arrowok="t"/>
              </v:shape>
            </v:group>
            <v:group style="position:absolute;left:3678;top:5;width:3141;height:2" coordorigin="3678,5" coordsize="3141,2">
              <v:shape style="position:absolute;left:3678;top:5;width:3141;height:2" coordorigin="3678,5" coordsize="3141,0" path="m3678,5l6818,5e" filled="false" stroked="true" strokeweight=".48pt" strokecolor="#000000">
                <v:path arrowok="t"/>
              </v:shape>
            </v:group>
            <v:group style="position:absolute;left:3678;top:24;width:3141;height:2" coordorigin="3678,24" coordsize="3141,2">
              <v:shape style="position:absolute;left:3678;top:24;width:3141;height:2" coordorigin="3678,24" coordsize="3141,0" path="m3678,24l6818,24e" filled="false" stroked="true" strokeweight=".48pt" strokecolor="#000000">
                <v:path arrowok="t"/>
              </v:shape>
              <v:shape style="position:absolute;left:6818;top:29;width:10;height:2" type="#_x0000_t75" stroked="false">
                <v:imagedata r:id="rId37" o:title=""/>
              </v:shape>
            </v:group>
            <v:group style="position:absolute;left:6818;top:5;width:29;height:2" coordorigin="6818,5" coordsize="29,2">
              <v:shape style="position:absolute;left:6818;top:5;width:29;height:2" coordorigin="6818,5" coordsize="29,0" path="m6818,5l6847,5e" filled="false" stroked="true" strokeweight=".48pt" strokecolor="#000000">
                <v:path arrowok="t"/>
              </v:shape>
            </v:group>
            <v:group style="position:absolute;left:6818;top:24;width:29;height:2" coordorigin="6818,24" coordsize="29,2">
              <v:shape style="position:absolute;left:6818;top:24;width:29;height:2" coordorigin="6818,24" coordsize="29,0" path="m6818,24l6847,24e" filled="false" stroked="true" strokeweight=".48pt" strokecolor="#000000">
                <v:path arrowok="t"/>
              </v:shape>
            </v:group>
            <v:group style="position:absolute;left:6847;top:5;width:2379;height:2" coordorigin="6847,5" coordsize="2379,2">
              <v:shape style="position:absolute;left:6847;top:5;width:2379;height:2" coordorigin="6847,5" coordsize="2379,0" path="m6847,5l9226,5e" filled="false" stroked="true" strokeweight=".48pt" strokecolor="#000000">
                <v:path arrowok="t"/>
              </v:shape>
            </v:group>
            <v:group style="position:absolute;left:6847;top:24;width:2379;height:2" coordorigin="6847,24" coordsize="2379,2">
              <v:shape style="position:absolute;left:6847;top:24;width:2379;height:2" coordorigin="6847,24" coordsize="2379,0" path="m6847,24l9226,24e" filled="false" stroked="true" strokeweight=".48pt" strokecolor="#000000">
                <v:path arrowok="t"/>
              </v:shape>
            </v:group>
            <v:group style="position:absolute;left:5;top:1241;width:3645;height:2" coordorigin="5,1241" coordsize="3645,2">
              <v:shape style="position:absolute;left:5;top:1241;width:3645;height:2" coordorigin="5,1241" coordsize="3645,0" path="m5,1241l3649,1241e" filled="false" stroked="true" strokeweight=".48001pt" strokecolor="#000000">
                <v:path arrowok="t"/>
              </v:shape>
            </v:group>
            <v:group style="position:absolute;left:5;top:1222;width:3645;height:2" coordorigin="5,1222" coordsize="3645,2">
              <v:shape style="position:absolute;left:5;top:1222;width:3645;height:2" coordorigin="5,1222" coordsize="3645,0" path="m5,1222l3649,1222e" filled="false" stroked="true" strokeweight=".47998pt" strokecolor="#000000">
                <v:path arrowok="t"/>
              </v:shape>
              <v:shape style="position:absolute;left:6;top:17;width:9222;height:1214" type="#_x0000_t75" stroked="false">
                <v:imagedata r:id="rId130" o:title=""/>
              </v:shape>
            </v:group>
            <v:group style="position:absolute;left:3649;top:1222;width:29;height:2" coordorigin="3649,1222" coordsize="29,2">
              <v:shape style="position:absolute;left:3649;top:1222;width:29;height:2" coordorigin="3649,1222" coordsize="29,0" path="m3649,1222l3678,1222e" filled="false" stroked="true" strokeweight=".47998pt" strokecolor="#000000">
                <v:path arrowok="t"/>
              </v:shape>
            </v:group>
            <v:group style="position:absolute;left:3649;top:1241;width:3170;height:2" coordorigin="3649,1241" coordsize="3170,2">
              <v:shape style="position:absolute;left:3649;top:1241;width:3170;height:2" coordorigin="3649,1241" coordsize="3170,0" path="m3649,1241l6818,1241e" filled="false" stroked="true" strokeweight=".48001pt" strokecolor="#000000">
                <v:path arrowok="t"/>
              </v:shape>
            </v:group>
            <v:group style="position:absolute;left:3678;top:1222;width:3141;height:2" coordorigin="3678,1222" coordsize="3141,2">
              <v:shape style="position:absolute;left:3678;top:1222;width:3141;height:2" coordorigin="3678,1222" coordsize="3141,0" path="m3678,1222l6818,1222e" filled="false" stroked="true" strokeweight=".47998pt" strokecolor="#000000">
                <v:path arrowok="t"/>
              </v:shape>
              <v:shape style="position:absolute;left:6804;top:497;width:38;height:734" type="#_x0000_t75" stroked="false">
                <v:imagedata r:id="rId131" o:title=""/>
              </v:shape>
            </v:group>
            <v:group style="position:absolute;left:6818;top:1222;width:29;height:2" coordorigin="6818,1222" coordsize="29,2">
              <v:shape style="position:absolute;left:6818;top:1222;width:29;height:2" coordorigin="6818,1222" coordsize="29,0" path="m6818,1222l6847,1222e" filled="false" stroked="true" strokeweight=".47998pt" strokecolor="#000000">
                <v:path arrowok="t"/>
              </v:shape>
            </v:group>
            <v:group style="position:absolute;left:6818;top:1241;width:2415;height:2" coordorigin="6818,1241" coordsize="2415,2">
              <v:shape style="position:absolute;left:6818;top:1241;width:2415;height:2" coordorigin="6818,1241" coordsize="2415,0" path="m6818,1241l9233,1241e" filled="false" stroked="true" strokeweight=".48001pt" strokecolor="#000000">
                <v:path arrowok="t"/>
              </v:shape>
            </v:group>
            <v:group style="position:absolute;left:6847;top:1222;width:2386;height:2" coordorigin="6847,1222" coordsize="2386,2">
              <v:shape style="position:absolute;left:6847;top:1222;width:2386;height:2" coordorigin="6847,1222" coordsize="2386,0" path="m6847,1222l9233,1222e" filled="false" stroked="true" strokeweight=".47998pt" strokecolor="#000000">
                <v:path arrowok="t"/>
              </v:shape>
              <v:shape style="position:absolute;left:1566;top:17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4428;top:177;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未办妥产权证书原因</w:t>
                      </w:r>
                    </w:p>
                  </w:txbxContent>
                </v:textbox>
                <w10:wrap type="none"/>
              </v:shape>
              <v:shape style="position:absolute;left:7128;top:17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预计办结产权证书时间</w:t>
                      </w:r>
                    </w:p>
                  </w:txbxContent>
                </v:textbox>
                <w10:wrap type="none"/>
              </v:shape>
              <v:shape style="position:absolute;left:666;top:774;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振华制药厂有限公司改建厂房</w:t>
                      </w:r>
                    </w:p>
                  </w:txbxContent>
                </v:textbox>
                <w10:wrap type="none"/>
              </v:shape>
              <v:shape style="position:absolute;left:3798;top:618;width:2880;height:492"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土地使用权证的权属归母公司云南医</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药工业股份有限公司</w:t>
                      </w:r>
                    </w:p>
                  </w:txbxContent>
                </v:textbox>
                <w10:wrap type="none"/>
              </v:shape>
              <v:shape style="position:absolute;left:7151;top:774;width:175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日之前</w:t>
                      </w:r>
                    </w:p>
                  </w:txbxContent>
                </v:textbox>
                <w10:wrap type="none"/>
              </v:shape>
            </v:group>
          </v:group>
        </w:pict>
      </w:r>
      <w:r>
        <w:rPr>
          <w:rFonts w:ascii="宋体" w:hAnsi="宋体" w:cs="宋体" w:eastAsia="宋体" w:hint="default"/>
          <w:position w:val="-24"/>
          <w:sz w:val="20"/>
          <w:szCs w:val="20"/>
        </w:rPr>
      </w:r>
    </w:p>
    <w:p>
      <w:pPr>
        <w:spacing w:line="240" w:lineRule="auto" w:before="6"/>
        <w:rPr>
          <w:rFonts w:ascii="宋体" w:hAnsi="宋体" w:cs="宋体" w:eastAsia="宋体" w:hint="default"/>
          <w:sz w:val="9"/>
          <w:szCs w:val="9"/>
        </w:rPr>
      </w:pPr>
    </w:p>
    <w:p>
      <w:pPr>
        <w:pStyle w:val="BodyText"/>
        <w:spacing w:line="240" w:lineRule="auto" w:before="26"/>
        <w:ind w:left="642" w:right="92"/>
        <w:jc w:val="left"/>
      </w:pPr>
      <w:r>
        <w:rPr/>
        <w:t>7、已提足折旧仍继续使用的固定资产</w:t>
      </w:r>
    </w:p>
    <w:p>
      <w:pPr>
        <w:spacing w:line="240" w:lineRule="auto" w:before="12"/>
        <w:rPr>
          <w:rFonts w:ascii="宋体" w:hAnsi="宋体" w:cs="宋体" w:eastAsia="宋体" w:hint="default"/>
          <w:sz w:val="18"/>
          <w:szCs w:val="18"/>
        </w:rPr>
      </w:pPr>
    </w:p>
    <w:p>
      <w:pPr>
        <w:pStyle w:val="BodyText"/>
        <w:spacing w:line="240" w:lineRule="auto"/>
        <w:ind w:left="642" w:right="0"/>
        <w:jc w:val="left"/>
      </w:pPr>
      <w:r>
        <w:rPr/>
        <w:t>已提足折旧继续使用的固定资产原值为</w:t>
      </w:r>
      <w:r>
        <w:rPr>
          <w:spacing w:val="-60"/>
        </w:rPr>
        <w:t> </w:t>
      </w:r>
      <w:r>
        <w:rPr/>
        <w:t>48,934,786.02</w:t>
      </w:r>
      <w:r>
        <w:rPr>
          <w:spacing w:val="-60"/>
        </w:rPr>
        <w:t> </w:t>
      </w:r>
      <w:r>
        <w:rPr>
          <w:spacing w:val="-15"/>
        </w:rPr>
        <w:t>元，计提折旧</w:t>
      </w:r>
      <w:r>
        <w:rPr>
          <w:spacing w:val="-60"/>
        </w:rPr>
        <w:t> </w:t>
      </w:r>
      <w:r>
        <w:rPr/>
        <w:t>45,892,093.31</w:t>
      </w:r>
      <w:r>
        <w:rPr>
          <w:spacing w:val="-60"/>
        </w:rPr>
        <w:t> </w:t>
      </w:r>
      <w:r>
        <w:rPr/>
        <w:t>元，</w:t>
      </w:r>
    </w:p>
    <w:p>
      <w:pPr>
        <w:pStyle w:val="BodyText"/>
        <w:spacing w:line="240" w:lineRule="auto" w:before="154"/>
        <w:ind w:right="92"/>
        <w:jc w:val="left"/>
      </w:pPr>
      <w:r>
        <w:rPr/>
        <w:t>计提减值准备</w:t>
      </w:r>
      <w:r>
        <w:rPr>
          <w:spacing w:val="-60"/>
        </w:rPr>
        <w:t> </w:t>
      </w:r>
      <w:r>
        <w:rPr/>
        <w:t>595,953.41</w:t>
      </w:r>
      <w:r>
        <w:rPr>
          <w:spacing w:val="-60"/>
        </w:rPr>
        <w:t> </w:t>
      </w:r>
      <w:r>
        <w:rPr/>
        <w:t>元，主要为运输设备、电子设备和其他设备。</w:t>
      </w:r>
    </w:p>
    <w:p>
      <w:pPr>
        <w:spacing w:after="0" w:line="240" w:lineRule="auto"/>
        <w:jc w:val="left"/>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240" w:lineRule="auto" w:before="26"/>
        <w:ind w:left="634" w:right="132"/>
        <w:jc w:val="left"/>
      </w:pPr>
      <w:r>
        <w:rPr/>
        <w:pict>
          <v:group style="position:absolute;margin-left:55.740005pt;margin-top:27.31587pt;width:482.25pt;height:119.7pt;mso-position-horizontal-relative:page;mso-position-vertical-relative:paragraph;z-index:-797512" coordorigin="1115,546" coordsize="9645,2394">
            <v:group style="position:absolute;left:1134;top:551;width:1571;height:2" coordorigin="1134,551" coordsize="1571,2">
              <v:shape style="position:absolute;left:1134;top:551;width:1571;height:2" coordorigin="1134,551" coordsize="1571,0" path="m1134,551l2705,551e" filled="false" stroked="true" strokeweight=".48004pt" strokecolor="#000000">
                <v:path arrowok="t"/>
              </v:shape>
            </v:group>
            <v:group style="position:absolute;left:1134;top:570;width:1571;height:2" coordorigin="1134,570" coordsize="1571,2">
              <v:shape style="position:absolute;left:1134;top:570;width:1571;height:2" coordorigin="1134,570" coordsize="1571,0" path="m1134,570l2705,570e" filled="false" stroked="true" strokeweight=".47998pt" strokecolor="#000000">
                <v:path arrowok="t"/>
              </v:shape>
              <v:shape style="position:absolute;left:2705;top:575;width:10;height:2" type="#_x0000_t75" stroked="false">
                <v:imagedata r:id="rId24" o:title=""/>
              </v:shape>
            </v:group>
            <v:group style="position:absolute;left:2705;top:551;width:29;height:2" coordorigin="2705,551" coordsize="29,2">
              <v:shape style="position:absolute;left:2705;top:551;width:29;height:2" coordorigin="2705,551" coordsize="29,0" path="m2705,551l2734,551e" filled="false" stroked="true" strokeweight=".48004pt" strokecolor="#000000">
                <v:path arrowok="t"/>
              </v:shape>
            </v:group>
            <v:group style="position:absolute;left:2705;top:570;width:29;height:2" coordorigin="2705,570" coordsize="29,2">
              <v:shape style="position:absolute;left:2705;top:570;width:29;height:2" coordorigin="2705,570" coordsize="29,0" path="m2705,570l2734,570e" filled="false" stroked="true" strokeweight=".47998pt" strokecolor="#000000">
                <v:path arrowok="t"/>
              </v:shape>
            </v:group>
            <v:group style="position:absolute;left:2734;top:551;width:1938;height:2" coordorigin="2734,551" coordsize="1938,2">
              <v:shape style="position:absolute;left:2734;top:551;width:1938;height:2" coordorigin="2734,551" coordsize="1938,0" path="m2734,551l4672,551e" filled="false" stroked="true" strokeweight=".48004pt" strokecolor="#000000">
                <v:path arrowok="t"/>
              </v:shape>
            </v:group>
            <v:group style="position:absolute;left:2734;top:570;width:1938;height:2" coordorigin="2734,570" coordsize="1938,2">
              <v:shape style="position:absolute;left:2734;top:570;width:1938;height:2" coordorigin="2734,570" coordsize="1938,0" path="m2734,570l4672,570e" filled="false" stroked="true" strokeweight=".47998pt" strokecolor="#000000">
                <v:path arrowok="t"/>
              </v:shape>
              <v:shape style="position:absolute;left:4672;top:575;width:10;height:2" type="#_x0000_t75" stroked="false">
                <v:imagedata r:id="rId24" o:title=""/>
              </v:shape>
            </v:group>
            <v:group style="position:absolute;left:4672;top:551;width:29;height:2" coordorigin="4672,551" coordsize="29,2">
              <v:shape style="position:absolute;left:4672;top:551;width:29;height:2" coordorigin="4672,551" coordsize="29,0" path="m4672,551l4700,551e" filled="false" stroked="true" strokeweight=".48004pt" strokecolor="#000000">
                <v:path arrowok="t"/>
              </v:shape>
            </v:group>
            <v:group style="position:absolute;left:4672;top:570;width:29;height:2" coordorigin="4672,570" coordsize="29,2">
              <v:shape style="position:absolute;left:4672;top:570;width:29;height:2" coordorigin="4672,570" coordsize="29,0" path="m4672,570l4700,570e" filled="false" stroked="true" strokeweight=".47998pt" strokecolor="#000000">
                <v:path arrowok="t"/>
              </v:shape>
            </v:group>
            <v:group style="position:absolute;left:4700;top:551;width:1706;height:2" coordorigin="4700,551" coordsize="1706,2">
              <v:shape style="position:absolute;left:4700;top:551;width:1706;height:2" coordorigin="4700,551" coordsize="1706,0" path="m4700,551l6406,551e" filled="false" stroked="true" strokeweight=".48004pt" strokecolor="#000000">
                <v:path arrowok="t"/>
              </v:shape>
            </v:group>
            <v:group style="position:absolute;left:4700;top:570;width:1706;height:2" coordorigin="4700,570" coordsize="1706,2">
              <v:shape style="position:absolute;left:4700;top:570;width:1706;height:2" coordorigin="4700,570" coordsize="1706,0" path="m4700,570l6406,570e" filled="false" stroked="true" strokeweight=".47998pt" strokecolor="#000000">
                <v:path arrowok="t"/>
              </v:shape>
              <v:shape style="position:absolute;left:6406;top:575;width:10;height:2" type="#_x0000_t75" stroked="false">
                <v:imagedata r:id="rId24" o:title=""/>
              </v:shape>
            </v:group>
            <v:group style="position:absolute;left:6406;top:551;width:29;height:2" coordorigin="6406,551" coordsize="29,2">
              <v:shape style="position:absolute;left:6406;top:551;width:29;height:2" coordorigin="6406,551" coordsize="29,0" path="m6406,551l6434,551e" filled="false" stroked="true" strokeweight=".48004pt" strokecolor="#000000">
                <v:path arrowok="t"/>
              </v:shape>
            </v:group>
            <v:group style="position:absolute;left:6406;top:570;width:29;height:2" coordorigin="6406,570" coordsize="29,2">
              <v:shape style="position:absolute;left:6406;top:570;width:29;height:2" coordorigin="6406,570" coordsize="29,0" path="m6406,570l6434,570e" filled="false" stroked="true" strokeweight=".47998pt" strokecolor="#000000">
                <v:path arrowok="t"/>
              </v:shape>
            </v:group>
            <v:group style="position:absolute;left:6434;top:551;width:1266;height:2" coordorigin="6434,551" coordsize="1266,2">
              <v:shape style="position:absolute;left:6434;top:551;width:1266;height:2" coordorigin="6434,551" coordsize="1266,0" path="m6434,551l7700,551e" filled="false" stroked="true" strokeweight=".48004pt" strokecolor="#000000">
                <v:path arrowok="t"/>
              </v:shape>
            </v:group>
            <v:group style="position:absolute;left:6434;top:570;width:1266;height:2" coordorigin="6434,570" coordsize="1266,2">
              <v:shape style="position:absolute;left:6434;top:570;width:1266;height:2" coordorigin="6434,570" coordsize="1266,0" path="m6434,570l7700,570e" filled="false" stroked="true" strokeweight=".47998pt" strokecolor="#000000">
                <v:path arrowok="t"/>
              </v:shape>
              <v:shape style="position:absolute;left:7700;top:575;width:10;height:2" type="#_x0000_t75" stroked="false">
                <v:imagedata r:id="rId24" o:title=""/>
              </v:shape>
            </v:group>
            <v:group style="position:absolute;left:7700;top:551;width:29;height:2" coordorigin="7700,551" coordsize="29,2">
              <v:shape style="position:absolute;left:7700;top:551;width:29;height:2" coordorigin="7700,551" coordsize="29,0" path="m7700,551l7729,551e" filled="false" stroked="true" strokeweight=".48004pt" strokecolor="#000000">
                <v:path arrowok="t"/>
              </v:shape>
            </v:group>
            <v:group style="position:absolute;left:7700;top:570;width:29;height:2" coordorigin="7700,570" coordsize="29,2">
              <v:shape style="position:absolute;left:7700;top:570;width:29;height:2" coordorigin="7700,570" coordsize="29,0" path="m7700,570l7729,570e" filled="false" stroked="true" strokeweight=".47998pt" strokecolor="#000000">
                <v:path arrowok="t"/>
              </v:shape>
            </v:group>
            <v:group style="position:absolute;left:7729;top:551;width:1754;height:2" coordorigin="7729,551" coordsize="1754,2">
              <v:shape style="position:absolute;left:7729;top:551;width:1754;height:2" coordorigin="7729,551" coordsize="1754,0" path="m7729,551l9482,551e" filled="false" stroked="true" strokeweight=".48004pt" strokecolor="#000000">
                <v:path arrowok="t"/>
              </v:shape>
            </v:group>
            <v:group style="position:absolute;left:7729;top:570;width:1754;height:2" coordorigin="7729,570" coordsize="1754,2">
              <v:shape style="position:absolute;left:7729;top:570;width:1754;height:2" coordorigin="7729,570" coordsize="1754,0" path="m7729,570l9482,570e" filled="false" stroked="true" strokeweight=".47998pt" strokecolor="#000000">
                <v:path arrowok="t"/>
              </v:shape>
              <v:shape style="position:absolute;left:9482;top:575;width:10;height:2" type="#_x0000_t75" stroked="false">
                <v:imagedata r:id="rId24" o:title=""/>
              </v:shape>
            </v:group>
            <v:group style="position:absolute;left:9482;top:551;width:29;height:2" coordorigin="9482,551" coordsize="29,2">
              <v:shape style="position:absolute;left:9482;top:551;width:29;height:2" coordorigin="9482,551" coordsize="29,0" path="m9482,551l9511,551e" filled="false" stroked="true" strokeweight=".48004pt" strokecolor="#000000">
                <v:path arrowok="t"/>
              </v:shape>
            </v:group>
            <v:group style="position:absolute;left:9482;top:570;width:29;height:2" coordorigin="9482,570" coordsize="29,2">
              <v:shape style="position:absolute;left:9482;top:570;width:29;height:2" coordorigin="9482,570" coordsize="29,0" path="m9482,570l9511,570e" filled="false" stroked="true" strokeweight=".47998pt" strokecolor="#000000">
                <v:path arrowok="t"/>
              </v:shape>
            </v:group>
            <v:group style="position:absolute;left:9511;top:551;width:1226;height:2" coordorigin="9511,551" coordsize="1226,2">
              <v:shape style="position:absolute;left:9511;top:551;width:1226;height:2" coordorigin="9511,551" coordsize="1226,0" path="m9511,551l10736,551e" filled="false" stroked="true" strokeweight=".48004pt" strokecolor="#000000">
                <v:path arrowok="t"/>
              </v:shape>
            </v:group>
            <v:group style="position:absolute;left:9511;top:570;width:1226;height:2" coordorigin="9511,570" coordsize="1226,2">
              <v:shape style="position:absolute;left:9511;top:570;width:1226;height:2" coordorigin="9511,570" coordsize="1226,0" path="m9511,570l10736,570e" filled="false" stroked="true" strokeweight=".47998pt" strokecolor="#000000">
                <v:path arrowok="t"/>
              </v:shape>
              <v:shape style="position:absolute;left:2687;top:558;width:6823;height:438" type="#_x0000_t75" stroked="false">
                <v:imagedata r:id="rId132" o:title=""/>
              </v:shape>
            </v:group>
            <v:group style="position:absolute;left:2714;top:991;width:1958;height:2" coordorigin="2714,991" coordsize="1958,2">
              <v:shape style="position:absolute;left:2714;top:991;width:1958;height:2" coordorigin="2714,991" coordsize="1958,0" path="m2714,991l4672,991e" filled="false" stroked="true" strokeweight=".1pt" strokecolor="#ffffff">
                <v:path arrowok="t"/>
              </v:shape>
            </v:group>
            <v:group style="position:absolute;left:4681;top:991;width:1725;height:2" coordorigin="4681,991" coordsize="1725,2">
              <v:shape style="position:absolute;left:4681;top:991;width:1725;height:2" coordorigin="4681,991" coordsize="1725,0" path="m4681,991l6406,991e" filled="false" stroked="true" strokeweight=".1pt" strokecolor="#ffffff">
                <v:path arrowok="t"/>
              </v:shape>
              <v:shape style="position:absolute;left:1115;top:959;width:9644;height:1175" type="#_x0000_t75" stroked="false">
                <v:imagedata r:id="rId133" o:title=""/>
              </v:shape>
              <v:shape style="position:absolute;left:1116;top:2097;width:9642;height:448" type="#_x0000_t75" stroked="false">
                <v:imagedata r:id="rId134" o:title=""/>
              </v:shape>
              <v:shape style="position:absolute;left:1115;top:2507;width:9625;height:433" type="#_x0000_t75" stroked="false">
                <v:imagedata r:id="rId135" o:title=""/>
              </v:shape>
              <v:shape style="position:absolute;left:1741;top:6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332;top:6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账面原值</w:t>
                      </w:r>
                    </w:p>
                  </w:txbxContent>
                </v:textbox>
                <w10:wrap type="none"/>
              </v:shape>
              <v:shape style="position:absolute;left:5183;top:6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累计折旧</w:t>
                      </w:r>
                    </w:p>
                  </w:txbxContent>
                </v:textbox>
                <w10:wrap type="none"/>
              </v:shape>
              <v:shape style="position:absolute;left:6697;top:6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8236;top:6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账面净值</w:t>
                      </w:r>
                    </w:p>
                  </w:txbxContent>
                </v:textbox>
                <w10:wrap type="none"/>
              </v:shape>
              <v:shape style="position:absolute;left:9936;top:6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txbxContent>
                </v:textbox>
                <w10:wrap type="none"/>
              </v:shape>
            </v:group>
            <w10:wrap type="none"/>
          </v:group>
        </w:pict>
      </w:r>
      <w:r>
        <w:rPr/>
        <w:t>8、用于担保的固定资产情况</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tbl>
      <w:tblPr>
        <w:tblW w:w="0" w:type="auto"/>
        <w:jc w:val="left"/>
        <w:tblInd w:w="139" w:type="dxa"/>
        <w:tblLayout w:type="fixed"/>
        <w:tblCellMar>
          <w:top w:w="0" w:type="dxa"/>
          <w:left w:w="0" w:type="dxa"/>
          <w:bottom w:w="0" w:type="dxa"/>
          <w:right w:w="0" w:type="dxa"/>
        </w:tblCellMar>
        <w:tblLook w:val="01E0"/>
      </w:tblPr>
      <w:tblGrid>
        <w:gridCol w:w="1595"/>
        <w:gridCol w:w="2065"/>
        <w:gridCol w:w="1627"/>
        <w:gridCol w:w="1304"/>
        <w:gridCol w:w="1772"/>
        <w:gridCol w:w="1261"/>
      </w:tblGrid>
      <w:tr>
        <w:trPr>
          <w:trHeight w:val="490" w:hRule="exact"/>
        </w:trPr>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11"/>
              <w:jc w:val="right"/>
              <w:rPr>
                <w:rFonts w:ascii="宋体" w:hAnsi="宋体" w:cs="宋体" w:eastAsia="宋体" w:hint="default"/>
                <w:sz w:val="20"/>
                <w:szCs w:val="20"/>
              </w:rPr>
            </w:pPr>
            <w:r>
              <w:rPr>
                <w:rFonts w:ascii="宋体"/>
                <w:spacing w:val="-1"/>
                <w:sz w:val="20"/>
              </w:rPr>
              <w:t>35,875,363.42</w:t>
            </w:r>
            <w:r>
              <w:rPr>
                <w:rFonts w:ascii="宋体"/>
                <w:sz w:val="20"/>
              </w:rPr>
            </w:r>
          </w:p>
        </w:tc>
        <w:tc>
          <w:tcPr>
            <w:tcW w:w="162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1"/>
              <w:jc w:val="right"/>
              <w:rPr>
                <w:rFonts w:ascii="宋体" w:hAnsi="宋体" w:cs="宋体" w:eastAsia="宋体" w:hint="default"/>
                <w:sz w:val="20"/>
                <w:szCs w:val="20"/>
              </w:rPr>
            </w:pPr>
            <w:r>
              <w:rPr>
                <w:rFonts w:ascii="宋体"/>
                <w:spacing w:val="-1"/>
                <w:sz w:val="20"/>
              </w:rPr>
              <w:t>8,119,017.03</w:t>
            </w:r>
            <w:r>
              <w:rPr>
                <w:rFonts w:ascii="宋体"/>
                <w:sz w:val="20"/>
              </w:rPr>
            </w:r>
          </w:p>
        </w:tc>
        <w:tc>
          <w:tcPr>
            <w:tcW w:w="1304"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01"/>
              <w:jc w:val="right"/>
              <w:rPr>
                <w:rFonts w:ascii="宋体" w:hAnsi="宋体" w:cs="宋体" w:eastAsia="宋体" w:hint="default"/>
                <w:sz w:val="18"/>
                <w:szCs w:val="18"/>
              </w:rPr>
            </w:pPr>
            <w:r>
              <w:rPr>
                <w:rFonts w:ascii="宋体"/>
                <w:sz w:val="18"/>
              </w:rPr>
              <w:t>27,756,346.39</w:t>
            </w:r>
          </w:p>
        </w:tc>
        <w:tc>
          <w:tcPr>
            <w:tcW w:w="1261" w:type="dxa"/>
            <w:tcBorders>
              <w:top w:val="nil" w:sz="6" w:space="0" w:color="auto"/>
              <w:left w:val="nil" w:sz="6" w:space="0" w:color="auto"/>
              <w:bottom w:val="nil" w:sz="6" w:space="0" w:color="auto"/>
              <w:right w:val="nil" w:sz="6" w:space="0" w:color="auto"/>
            </w:tcBorders>
          </w:tcPr>
          <w:p>
            <w:pPr/>
          </w:p>
        </w:tc>
      </w:tr>
      <w:tr>
        <w:trPr>
          <w:trHeight w:val="648" w:hRule="exact"/>
        </w:trPr>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1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065" w:type="dxa"/>
            <w:tcBorders>
              <w:top w:val="nil" w:sz="6" w:space="0" w:color="auto"/>
              <w:left w:val="nil" w:sz="6" w:space="0" w:color="auto"/>
              <w:bottom w:val="single" w:sz="2" w:space="0" w:color="FFFFFF"/>
              <w:right w:val="nil" w:sz="6" w:space="0" w:color="auto"/>
            </w:tcBorders>
          </w:tcPr>
          <w:p>
            <w:pPr>
              <w:pStyle w:val="TableParagraph"/>
              <w:spacing w:line="240" w:lineRule="auto" w:before="134"/>
              <w:ind w:right="209"/>
              <w:jc w:val="right"/>
              <w:rPr>
                <w:rFonts w:ascii="宋体" w:hAnsi="宋体" w:cs="宋体" w:eastAsia="宋体" w:hint="default"/>
                <w:sz w:val="18"/>
                <w:szCs w:val="18"/>
              </w:rPr>
            </w:pPr>
            <w:r>
              <w:rPr>
                <w:rFonts w:ascii="宋体"/>
                <w:sz w:val="18"/>
              </w:rPr>
              <w:t>15,625,594.77</w:t>
            </w:r>
          </w:p>
        </w:tc>
        <w:tc>
          <w:tcPr>
            <w:tcW w:w="1627" w:type="dxa"/>
            <w:tcBorders>
              <w:top w:val="nil" w:sz="6" w:space="0" w:color="auto"/>
              <w:left w:val="nil" w:sz="6" w:space="0" w:color="auto"/>
              <w:bottom w:val="single" w:sz="2" w:space="0" w:color="FFFFFF"/>
              <w:right w:val="nil" w:sz="6" w:space="0" w:color="auto"/>
            </w:tcBorders>
          </w:tcPr>
          <w:p>
            <w:pPr>
              <w:pStyle w:val="TableParagraph"/>
              <w:spacing w:line="240" w:lineRule="auto" w:before="134"/>
              <w:ind w:right="101"/>
              <w:jc w:val="right"/>
              <w:rPr>
                <w:rFonts w:ascii="宋体" w:hAnsi="宋体" w:cs="宋体" w:eastAsia="宋体" w:hint="default"/>
                <w:sz w:val="18"/>
                <w:szCs w:val="18"/>
              </w:rPr>
            </w:pPr>
            <w:r>
              <w:rPr>
                <w:rFonts w:ascii="宋体"/>
                <w:sz w:val="18"/>
              </w:rPr>
              <w:t>10,356,496.62</w:t>
            </w:r>
          </w:p>
        </w:tc>
        <w:tc>
          <w:tcPr>
            <w:tcW w:w="1304" w:type="dxa"/>
            <w:tcBorders>
              <w:top w:val="nil" w:sz="6" w:space="0" w:color="auto"/>
              <w:left w:val="nil" w:sz="6" w:space="0" w:color="auto"/>
              <w:bottom w:val="nil" w:sz="6" w:space="0" w:color="auto"/>
              <w:right w:val="nil" w:sz="6" w:space="0" w:color="auto"/>
            </w:tcBorders>
          </w:tcPr>
          <w:p>
            <w:pPr/>
          </w:p>
        </w:tc>
        <w:tc>
          <w:tcPr>
            <w:tcW w:w="1772" w:type="dxa"/>
            <w:tcBorders>
              <w:top w:val="nil" w:sz="6" w:space="0" w:color="auto"/>
              <w:left w:val="nil" w:sz="6" w:space="0" w:color="auto"/>
              <w:bottom w:val="single" w:sz="2" w:space="0" w:color="FFFFFF"/>
              <w:right w:val="nil" w:sz="6" w:space="0" w:color="auto"/>
            </w:tcBorders>
          </w:tcPr>
          <w:p>
            <w:pPr>
              <w:pStyle w:val="TableParagraph"/>
              <w:spacing w:line="240" w:lineRule="auto" w:before="134"/>
              <w:ind w:right="101"/>
              <w:jc w:val="right"/>
              <w:rPr>
                <w:rFonts w:ascii="宋体" w:hAnsi="宋体" w:cs="宋体" w:eastAsia="宋体" w:hint="default"/>
                <w:sz w:val="18"/>
                <w:szCs w:val="18"/>
              </w:rPr>
            </w:pPr>
            <w:r>
              <w:rPr>
                <w:rFonts w:ascii="宋体"/>
                <w:sz w:val="18"/>
              </w:rPr>
              <w:t>5,269,098.15</w:t>
            </w:r>
          </w:p>
        </w:tc>
        <w:tc>
          <w:tcPr>
            <w:tcW w:w="1261" w:type="dxa"/>
            <w:tcBorders>
              <w:top w:val="nil" w:sz="6" w:space="0" w:color="auto"/>
              <w:left w:val="nil" w:sz="6" w:space="0" w:color="auto"/>
              <w:bottom w:val="nil" w:sz="6" w:space="0" w:color="auto"/>
              <w:right w:val="nil" w:sz="6" w:space="0" w:color="auto"/>
            </w:tcBorders>
          </w:tcPr>
          <w:p>
            <w:pPr>
              <w:pStyle w:val="TableParagraph"/>
              <w:spacing w:line="218" w:lineRule="exact"/>
              <w:ind w:left="6" w:right="0"/>
              <w:jc w:val="center"/>
              <w:rPr>
                <w:rFonts w:ascii="宋体" w:hAnsi="宋体" w:cs="宋体" w:eastAsia="宋体" w:hint="default"/>
                <w:sz w:val="18"/>
                <w:szCs w:val="18"/>
              </w:rPr>
            </w:pPr>
            <w:r>
              <w:rPr>
                <w:rFonts w:ascii="宋体" w:hAnsi="宋体" w:cs="宋体" w:eastAsia="宋体" w:hint="default"/>
                <w:sz w:val="18"/>
                <w:szCs w:val="18"/>
              </w:rPr>
              <w:t>意大利政府</w:t>
            </w:r>
          </w:p>
          <w:p>
            <w:pPr>
              <w:pStyle w:val="TableParagraph"/>
              <w:spacing w:line="240" w:lineRule="auto" w:before="76"/>
              <w:ind w:left="6" w:right="0"/>
              <w:jc w:val="center"/>
              <w:rPr>
                <w:rFonts w:ascii="宋体" w:hAnsi="宋体" w:cs="宋体" w:eastAsia="宋体" w:hint="default"/>
                <w:sz w:val="18"/>
                <w:szCs w:val="18"/>
              </w:rPr>
            </w:pPr>
            <w:r>
              <w:rPr>
                <w:rFonts w:ascii="宋体" w:hAnsi="宋体" w:cs="宋体" w:eastAsia="宋体" w:hint="default"/>
                <w:sz w:val="18"/>
                <w:szCs w:val="18"/>
              </w:rPr>
              <w:t>借款</w:t>
            </w:r>
          </w:p>
        </w:tc>
      </w:tr>
      <w:tr>
        <w:trPr>
          <w:trHeight w:val="412" w:hRule="exact"/>
        </w:trPr>
        <w:tc>
          <w:tcPr>
            <w:tcW w:w="1595"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2065" w:type="dxa"/>
            <w:tcBorders>
              <w:top w:val="single" w:sz="2" w:space="0" w:color="FFFFFF"/>
              <w:left w:val="nil" w:sz="6" w:space="0" w:color="auto"/>
              <w:bottom w:val="single" w:sz="1" w:space="0" w:color="FFFFFF"/>
              <w:right w:val="nil" w:sz="6" w:space="0" w:color="auto"/>
            </w:tcBorders>
          </w:tcPr>
          <w:p>
            <w:pPr>
              <w:pStyle w:val="TableParagraph"/>
              <w:spacing w:line="240" w:lineRule="auto" w:before="50"/>
              <w:ind w:right="209"/>
              <w:jc w:val="right"/>
              <w:rPr>
                <w:rFonts w:ascii="宋体" w:hAnsi="宋体" w:cs="宋体" w:eastAsia="宋体" w:hint="default"/>
                <w:sz w:val="18"/>
                <w:szCs w:val="18"/>
              </w:rPr>
            </w:pPr>
            <w:r>
              <w:rPr>
                <w:rFonts w:ascii="宋体"/>
                <w:sz w:val="18"/>
              </w:rPr>
              <w:t>2,503,300.56</w:t>
            </w:r>
          </w:p>
        </w:tc>
        <w:tc>
          <w:tcPr>
            <w:tcW w:w="1627" w:type="dxa"/>
            <w:tcBorders>
              <w:top w:val="single" w:sz="2" w:space="0" w:color="FFFFFF"/>
              <w:left w:val="nil" w:sz="6" w:space="0" w:color="auto"/>
              <w:bottom w:val="single" w:sz="1" w:space="0" w:color="FFFFFF"/>
              <w:right w:val="nil" w:sz="6" w:space="0" w:color="auto"/>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1,650,547.04</w:t>
            </w:r>
          </w:p>
        </w:tc>
        <w:tc>
          <w:tcPr>
            <w:tcW w:w="1304" w:type="dxa"/>
            <w:tcBorders>
              <w:top w:val="nil" w:sz="6" w:space="0" w:color="auto"/>
              <w:left w:val="nil" w:sz="6" w:space="0" w:color="auto"/>
              <w:bottom w:val="single" w:sz="1" w:space="0" w:color="FFFFFF"/>
              <w:right w:val="nil" w:sz="6" w:space="0" w:color="auto"/>
            </w:tcBorders>
          </w:tcPr>
          <w:p>
            <w:pPr/>
          </w:p>
        </w:tc>
        <w:tc>
          <w:tcPr>
            <w:tcW w:w="1772" w:type="dxa"/>
            <w:tcBorders>
              <w:top w:val="single" w:sz="2" w:space="0" w:color="FFFFFF"/>
              <w:left w:val="nil" w:sz="6" w:space="0" w:color="auto"/>
              <w:bottom w:val="single" w:sz="1" w:space="0" w:color="FFFFFF"/>
              <w:right w:val="nil" w:sz="6" w:space="0" w:color="auto"/>
            </w:tcBorders>
          </w:tcPr>
          <w:p>
            <w:pPr>
              <w:pStyle w:val="TableParagraph"/>
              <w:spacing w:line="240" w:lineRule="auto" w:before="50"/>
              <w:ind w:right="101"/>
              <w:jc w:val="right"/>
              <w:rPr>
                <w:rFonts w:ascii="宋体" w:hAnsi="宋体" w:cs="宋体" w:eastAsia="宋体" w:hint="default"/>
                <w:sz w:val="18"/>
                <w:szCs w:val="18"/>
              </w:rPr>
            </w:pPr>
            <w:r>
              <w:rPr>
                <w:rFonts w:ascii="宋体"/>
                <w:sz w:val="18"/>
              </w:rPr>
              <w:t>852,753.52</w:t>
            </w:r>
          </w:p>
        </w:tc>
        <w:tc>
          <w:tcPr>
            <w:tcW w:w="1261" w:type="dxa"/>
            <w:tcBorders>
              <w:top w:val="nil" w:sz="6" w:space="0" w:color="auto"/>
              <w:left w:val="nil" w:sz="6" w:space="0" w:color="auto"/>
              <w:bottom w:val="nil" w:sz="6" w:space="0" w:color="auto"/>
              <w:right w:val="nil" w:sz="6" w:space="0" w:color="auto"/>
            </w:tcBorders>
          </w:tcPr>
          <w:p>
            <w:pPr/>
          </w:p>
        </w:tc>
      </w:tr>
      <w:tr>
        <w:trPr>
          <w:trHeight w:val="416" w:hRule="exact"/>
        </w:trPr>
        <w:tc>
          <w:tcPr>
            <w:tcW w:w="1595" w:type="dxa"/>
            <w:tcBorders>
              <w:top w:val="nil" w:sz="6" w:space="0" w:color="auto"/>
              <w:left w:val="nil" w:sz="6" w:space="0" w:color="auto"/>
              <w:bottom w:val="single" w:sz="12" w:space="0" w:color="000000"/>
              <w:right w:val="nil" w:sz="6" w:space="0" w:color="auto"/>
            </w:tcBorders>
          </w:tcPr>
          <w:p>
            <w:pPr>
              <w:pStyle w:val="TableParagraph"/>
              <w:spacing w:line="240" w:lineRule="auto" w:before="58"/>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65" w:type="dxa"/>
            <w:tcBorders>
              <w:top w:val="single" w:sz="1" w:space="0" w:color="FFFFFF"/>
              <w:left w:val="nil" w:sz="6" w:space="0" w:color="auto"/>
              <w:bottom w:val="single" w:sz="12" w:space="0" w:color="000000"/>
              <w:right w:val="nil" w:sz="6" w:space="0" w:color="auto"/>
            </w:tcBorders>
          </w:tcPr>
          <w:p>
            <w:pPr>
              <w:pStyle w:val="TableParagraph"/>
              <w:spacing w:line="240" w:lineRule="auto" w:before="36"/>
              <w:ind w:right="212"/>
              <w:jc w:val="right"/>
              <w:rPr>
                <w:rFonts w:ascii="宋体" w:hAnsi="宋体" w:cs="宋体" w:eastAsia="宋体" w:hint="default"/>
                <w:sz w:val="20"/>
                <w:szCs w:val="20"/>
              </w:rPr>
            </w:pPr>
            <w:r>
              <w:rPr>
                <w:rFonts w:ascii="宋体"/>
                <w:b/>
                <w:w w:val="95"/>
                <w:sz w:val="20"/>
              </w:rPr>
              <w:t>54,004,258.75</w:t>
            </w:r>
            <w:r>
              <w:rPr>
                <w:rFonts w:ascii="宋体"/>
                <w:sz w:val="20"/>
              </w:rPr>
            </w:r>
          </w:p>
        </w:tc>
        <w:tc>
          <w:tcPr>
            <w:tcW w:w="1627" w:type="dxa"/>
            <w:tcBorders>
              <w:top w:val="single" w:sz="1" w:space="0" w:color="FFFFFF"/>
              <w:left w:val="nil" w:sz="6" w:space="0" w:color="auto"/>
              <w:bottom w:val="single" w:sz="12" w:space="0" w:color="000000"/>
              <w:right w:val="nil" w:sz="6" w:space="0" w:color="auto"/>
            </w:tcBorders>
          </w:tcPr>
          <w:p>
            <w:pPr>
              <w:pStyle w:val="TableParagraph"/>
              <w:spacing w:line="240" w:lineRule="auto" w:before="36"/>
              <w:ind w:right="102"/>
              <w:jc w:val="right"/>
              <w:rPr>
                <w:rFonts w:ascii="宋体" w:hAnsi="宋体" w:cs="宋体" w:eastAsia="宋体" w:hint="default"/>
                <w:sz w:val="20"/>
                <w:szCs w:val="20"/>
              </w:rPr>
            </w:pPr>
            <w:r>
              <w:rPr>
                <w:rFonts w:ascii="宋体"/>
                <w:b/>
                <w:w w:val="95"/>
                <w:sz w:val="20"/>
              </w:rPr>
              <w:t>20,126,060.69</w:t>
            </w:r>
            <w:r>
              <w:rPr>
                <w:rFonts w:ascii="宋体"/>
                <w:sz w:val="20"/>
              </w:rPr>
            </w:r>
          </w:p>
        </w:tc>
        <w:tc>
          <w:tcPr>
            <w:tcW w:w="1304" w:type="dxa"/>
            <w:tcBorders>
              <w:top w:val="single" w:sz="1" w:space="0" w:color="FFFFFF"/>
              <w:left w:val="nil" w:sz="6" w:space="0" w:color="auto"/>
              <w:bottom w:val="single" w:sz="12" w:space="0" w:color="000000"/>
              <w:right w:val="nil" w:sz="6" w:space="0" w:color="auto"/>
            </w:tcBorders>
          </w:tcPr>
          <w:p>
            <w:pPr/>
          </w:p>
        </w:tc>
        <w:tc>
          <w:tcPr>
            <w:tcW w:w="1772" w:type="dxa"/>
            <w:tcBorders>
              <w:top w:val="single" w:sz="1" w:space="0" w:color="FFFFFF"/>
              <w:left w:val="nil" w:sz="6" w:space="0" w:color="auto"/>
              <w:bottom w:val="single" w:sz="12" w:space="0" w:color="000000"/>
              <w:right w:val="nil" w:sz="6" w:space="0" w:color="auto"/>
            </w:tcBorders>
          </w:tcPr>
          <w:p>
            <w:pPr>
              <w:pStyle w:val="TableParagraph"/>
              <w:spacing w:line="240" w:lineRule="auto" w:before="36"/>
              <w:ind w:right="102"/>
              <w:jc w:val="right"/>
              <w:rPr>
                <w:rFonts w:ascii="宋体" w:hAnsi="宋体" w:cs="宋体" w:eastAsia="宋体" w:hint="default"/>
                <w:sz w:val="20"/>
                <w:szCs w:val="20"/>
              </w:rPr>
            </w:pPr>
            <w:r>
              <w:rPr>
                <w:rFonts w:ascii="宋体"/>
                <w:b/>
                <w:w w:val="95"/>
                <w:sz w:val="20"/>
              </w:rPr>
              <w:t>33,878,198.06</w:t>
            </w:r>
            <w:r>
              <w:rPr>
                <w:rFonts w:ascii="宋体"/>
                <w:sz w:val="20"/>
              </w:rPr>
            </w:r>
          </w:p>
        </w:tc>
        <w:tc>
          <w:tcPr>
            <w:tcW w:w="1261" w:type="dxa"/>
            <w:tcBorders>
              <w:top w:val="nil" w:sz="6" w:space="0" w:color="auto"/>
              <w:left w:val="nil" w:sz="6" w:space="0" w:color="auto"/>
              <w:bottom w:val="single" w:sz="12" w:space="0" w:color="000000"/>
              <w:right w:val="nil" w:sz="6" w:space="0" w:color="auto"/>
            </w:tcBorders>
          </w:tcPr>
          <w:p>
            <w:pPr/>
          </w:p>
        </w:tc>
      </w:tr>
      <w:tr>
        <w:trPr>
          <w:trHeight w:val="382" w:hRule="exact"/>
        </w:trPr>
        <w:tc>
          <w:tcPr>
            <w:tcW w:w="1595"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sz w:val="24"/>
                <w:szCs w:val="24"/>
              </w:rPr>
              <w:t>(十二)</w:t>
            </w:r>
            <w:r>
              <w:rPr>
                <w:rFonts w:ascii="宋体" w:hAnsi="宋体" w:cs="宋体" w:eastAsia="宋体" w:hint="default"/>
                <w:sz w:val="24"/>
                <w:szCs w:val="24"/>
              </w:rPr>
            </w:r>
          </w:p>
        </w:tc>
        <w:tc>
          <w:tcPr>
            <w:tcW w:w="2065" w:type="dxa"/>
            <w:tcBorders>
              <w:top w:val="single" w:sz="12" w:space="0" w:color="000000"/>
              <w:left w:val="nil" w:sz="6" w:space="0" w:color="auto"/>
              <w:bottom w:val="nil" w:sz="6" w:space="0" w:color="auto"/>
              <w:right w:val="nil" w:sz="6" w:space="0" w:color="auto"/>
            </w:tcBorders>
          </w:tcPr>
          <w:p>
            <w:pPr>
              <w:pStyle w:val="TableParagraph"/>
              <w:spacing w:line="240" w:lineRule="auto" w:before="53"/>
              <w:ind w:left="99" w:right="0"/>
              <w:jc w:val="left"/>
              <w:rPr>
                <w:rFonts w:ascii="宋体" w:hAnsi="宋体" w:cs="宋体" w:eastAsia="宋体" w:hint="default"/>
                <w:sz w:val="24"/>
                <w:szCs w:val="24"/>
              </w:rPr>
            </w:pPr>
            <w:r>
              <w:rPr>
                <w:rFonts w:ascii="宋体" w:hAnsi="宋体" w:cs="宋体" w:eastAsia="宋体" w:hint="default"/>
                <w:b/>
                <w:bCs/>
                <w:sz w:val="24"/>
                <w:szCs w:val="24"/>
              </w:rPr>
              <w:t>在建工程</w:t>
            </w:r>
            <w:r>
              <w:rPr>
                <w:rFonts w:ascii="宋体" w:hAnsi="宋体" w:cs="宋体" w:eastAsia="宋体" w:hint="default"/>
                <w:sz w:val="24"/>
                <w:szCs w:val="24"/>
              </w:rPr>
            </w:r>
          </w:p>
        </w:tc>
        <w:tc>
          <w:tcPr>
            <w:tcW w:w="1627" w:type="dxa"/>
            <w:tcBorders>
              <w:top w:val="single" w:sz="12" w:space="0" w:color="000000"/>
              <w:left w:val="nil" w:sz="6" w:space="0" w:color="auto"/>
              <w:bottom w:val="nil" w:sz="6" w:space="0" w:color="auto"/>
              <w:right w:val="nil" w:sz="6" w:space="0" w:color="auto"/>
            </w:tcBorders>
          </w:tcPr>
          <w:p>
            <w:pPr/>
          </w:p>
        </w:tc>
        <w:tc>
          <w:tcPr>
            <w:tcW w:w="1304" w:type="dxa"/>
            <w:tcBorders>
              <w:top w:val="single" w:sz="12" w:space="0" w:color="000000"/>
              <w:left w:val="nil" w:sz="6" w:space="0" w:color="auto"/>
              <w:bottom w:val="nil" w:sz="6" w:space="0" w:color="auto"/>
              <w:right w:val="nil" w:sz="6" w:space="0" w:color="auto"/>
            </w:tcBorders>
          </w:tcPr>
          <w:p>
            <w:pPr/>
          </w:p>
        </w:tc>
        <w:tc>
          <w:tcPr>
            <w:tcW w:w="1772" w:type="dxa"/>
            <w:tcBorders>
              <w:top w:val="single" w:sz="12" w:space="0" w:color="000000"/>
              <w:left w:val="nil" w:sz="6" w:space="0" w:color="auto"/>
              <w:bottom w:val="nil" w:sz="6" w:space="0" w:color="auto"/>
              <w:right w:val="nil" w:sz="6" w:space="0" w:color="auto"/>
            </w:tcBorders>
          </w:tcPr>
          <w:p>
            <w:pPr/>
          </w:p>
        </w:tc>
        <w:tc>
          <w:tcPr>
            <w:tcW w:w="1261" w:type="dxa"/>
            <w:tcBorders>
              <w:top w:val="single" w:sz="12" w:space="0" w:color="000000"/>
              <w:left w:val="nil" w:sz="6" w:space="0" w:color="auto"/>
              <w:bottom w:val="nil" w:sz="6" w:space="0" w:color="auto"/>
              <w:right w:val="nil" w:sz="6" w:space="0" w:color="auto"/>
            </w:tcBorders>
          </w:tcPr>
          <w:p>
            <w:pPr/>
          </w:p>
        </w:tc>
      </w:tr>
      <w:tr>
        <w:trPr>
          <w:trHeight w:val="740" w:hRule="exact"/>
        </w:trPr>
        <w:tc>
          <w:tcPr>
            <w:tcW w:w="9624"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02" w:right="0"/>
              <w:jc w:val="left"/>
              <w:rPr>
                <w:rFonts w:ascii="宋体" w:hAnsi="宋体" w:cs="宋体" w:eastAsia="宋体" w:hint="default"/>
                <w:sz w:val="24"/>
                <w:szCs w:val="24"/>
              </w:rPr>
            </w:pPr>
            <w:r>
              <w:rPr>
                <w:rFonts w:ascii="宋体" w:hAnsi="宋体" w:cs="宋体" w:eastAsia="宋体" w:hint="default"/>
                <w:sz w:val="24"/>
                <w:szCs w:val="24"/>
              </w:rPr>
              <w:t>1、在建工程项目情况</w:t>
            </w:r>
          </w:p>
        </w:tc>
      </w:tr>
    </w:tbl>
    <w:p>
      <w:pPr>
        <w:spacing w:line="240" w:lineRule="auto" w:before="12"/>
        <w:rPr>
          <w:rFonts w:ascii="宋体" w:hAnsi="宋体" w:cs="宋体" w:eastAsia="宋体" w:hint="default"/>
          <w:sz w:val="10"/>
          <w:szCs w:val="10"/>
        </w:rPr>
      </w:pPr>
    </w:p>
    <w:tbl>
      <w:tblPr>
        <w:tblW w:w="0" w:type="auto"/>
        <w:jc w:val="left"/>
        <w:tblInd w:w="386" w:type="dxa"/>
        <w:tblLayout w:type="fixed"/>
        <w:tblCellMar>
          <w:top w:w="0" w:type="dxa"/>
          <w:left w:w="0" w:type="dxa"/>
          <w:bottom w:w="0" w:type="dxa"/>
          <w:right w:w="0" w:type="dxa"/>
        </w:tblCellMar>
        <w:tblLook w:val="01E0"/>
      </w:tblPr>
      <w:tblGrid>
        <w:gridCol w:w="1528"/>
        <w:gridCol w:w="1409"/>
        <w:gridCol w:w="1043"/>
        <w:gridCol w:w="1327"/>
        <w:gridCol w:w="1315"/>
        <w:gridCol w:w="1044"/>
        <w:gridCol w:w="1244"/>
      </w:tblGrid>
      <w:tr>
        <w:trPr>
          <w:trHeight w:val="798"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3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3" w:type="dxa"/>
            <w:tcBorders>
              <w:top w:val="nil" w:sz="6" w:space="0" w:color="auto"/>
              <w:left w:val="nil" w:sz="6" w:space="0" w:color="auto"/>
              <w:bottom w:val="nil" w:sz="6" w:space="0" w:color="auto"/>
              <w:right w:val="nil" w:sz="6" w:space="0" w:color="auto"/>
            </w:tcBorders>
          </w:tcPr>
          <w:p>
            <w:pPr>
              <w:pStyle w:val="TableParagraph"/>
              <w:spacing w:line="410" w:lineRule="auto" w:before="44"/>
              <w:ind w:left="155" w:right="165" w:firstLine="20"/>
              <w:jc w:val="left"/>
              <w:rPr>
                <w:rFonts w:ascii="宋体" w:hAnsi="宋体" w:cs="宋体" w:eastAsia="宋体" w:hint="default"/>
                <w:sz w:val="18"/>
                <w:szCs w:val="18"/>
              </w:rPr>
            </w:pPr>
            <w:r>
              <w:rPr>
                <w:rFonts w:ascii="宋体" w:hAnsi="宋体" w:cs="宋体" w:eastAsia="宋体" w:hint="default"/>
                <w:sz w:val="18"/>
                <w:szCs w:val="18"/>
              </w:rPr>
              <w:t>期末数 减值准备</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44" w:type="dxa"/>
            <w:tcBorders>
              <w:top w:val="nil" w:sz="6" w:space="0" w:color="auto"/>
              <w:left w:val="nil" w:sz="6" w:space="0" w:color="auto"/>
              <w:bottom w:val="nil" w:sz="6" w:space="0" w:color="auto"/>
              <w:right w:val="nil" w:sz="6" w:space="0" w:color="auto"/>
            </w:tcBorders>
          </w:tcPr>
          <w:p>
            <w:pPr>
              <w:pStyle w:val="TableParagraph"/>
              <w:spacing w:line="410" w:lineRule="auto" w:before="44"/>
              <w:ind w:left="156" w:right="165" w:firstLine="91"/>
              <w:jc w:val="left"/>
              <w:rPr>
                <w:rFonts w:ascii="宋体" w:hAnsi="宋体" w:cs="宋体" w:eastAsia="宋体" w:hint="default"/>
                <w:sz w:val="18"/>
                <w:szCs w:val="18"/>
              </w:rPr>
            </w:pPr>
            <w:r>
              <w:rPr>
                <w:rFonts w:ascii="宋体" w:hAnsi="宋体" w:cs="宋体" w:eastAsia="宋体" w:hint="default"/>
                <w:sz w:val="18"/>
                <w:szCs w:val="18"/>
              </w:rPr>
              <w:t>期初数 减值准备</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账面净值</w:t>
            </w:r>
          </w:p>
        </w:tc>
      </w:tr>
      <w:tr>
        <w:trPr>
          <w:trHeight w:val="396"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66"/>
              <w:ind w:left="35" w:right="0"/>
              <w:jc w:val="left"/>
              <w:rPr>
                <w:rFonts w:ascii="宋体" w:hAnsi="宋体" w:cs="宋体" w:eastAsia="宋体" w:hint="default"/>
                <w:sz w:val="16"/>
                <w:szCs w:val="16"/>
              </w:rPr>
            </w:pPr>
            <w:r>
              <w:rPr>
                <w:rFonts w:ascii="宋体" w:hAnsi="宋体" w:cs="宋体" w:eastAsia="宋体" w:hint="default"/>
                <w:sz w:val="16"/>
                <w:szCs w:val="16"/>
              </w:rPr>
              <w:t>设备费</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54"/>
              <w:jc w:val="right"/>
              <w:rPr>
                <w:rFonts w:ascii="宋体" w:hAnsi="宋体" w:cs="宋体" w:eastAsia="宋体" w:hint="default"/>
                <w:sz w:val="16"/>
                <w:szCs w:val="16"/>
              </w:rPr>
            </w:pPr>
            <w:r>
              <w:rPr>
                <w:rFonts w:ascii="宋体"/>
                <w:spacing w:val="-1"/>
                <w:sz w:val="16"/>
              </w:rPr>
              <w:t>13,257,230.40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15"/>
              <w:jc w:val="right"/>
              <w:rPr>
                <w:rFonts w:ascii="宋体" w:hAnsi="宋体" w:cs="宋体" w:eastAsia="宋体" w:hint="default"/>
                <w:sz w:val="16"/>
                <w:szCs w:val="16"/>
              </w:rPr>
            </w:pPr>
            <w:r>
              <w:rPr>
                <w:rFonts w:ascii="宋体"/>
                <w:spacing w:val="-1"/>
                <w:sz w:val="16"/>
              </w:rPr>
              <w:t>13,257,230.40</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建房</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35,368,394.68</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35,368,394.68</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前期费用</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1,506,274.38</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6"/>
              <w:jc w:val="right"/>
              <w:rPr>
                <w:rFonts w:ascii="宋体" w:hAnsi="宋体" w:cs="宋体" w:eastAsia="宋体" w:hint="default"/>
                <w:sz w:val="16"/>
                <w:szCs w:val="16"/>
              </w:rPr>
            </w:pPr>
            <w:r>
              <w:rPr>
                <w:rFonts w:ascii="宋体"/>
                <w:spacing w:val="-1"/>
                <w:sz w:val="16"/>
              </w:rPr>
              <w:t>1,506,274.38</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769,270.46</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769,270.46</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场地平整</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6,593,635.20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6,593,635.20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6,593,635.20</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6,593,635.20</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人工成本</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512,020.00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4"/>
              <w:jc w:val="right"/>
              <w:rPr>
                <w:rFonts w:ascii="宋体" w:hAnsi="宋体" w:cs="宋体" w:eastAsia="宋体" w:hint="default"/>
                <w:sz w:val="16"/>
                <w:szCs w:val="16"/>
              </w:rPr>
            </w:pPr>
            <w:r>
              <w:rPr>
                <w:rFonts w:ascii="宋体"/>
                <w:spacing w:val="-1"/>
                <w:sz w:val="16"/>
              </w:rPr>
              <w:t>512,020.00</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178,660.00</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178,660.00</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117,191.03</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117,191.03</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6"/>
              <w:jc w:val="right"/>
              <w:rPr>
                <w:rFonts w:ascii="宋体" w:hAnsi="宋体" w:cs="宋体" w:eastAsia="宋体" w:hint="default"/>
                <w:sz w:val="16"/>
                <w:szCs w:val="16"/>
              </w:rPr>
            </w:pPr>
            <w:r>
              <w:rPr>
                <w:rFonts w:ascii="宋体"/>
                <w:spacing w:val="-1"/>
                <w:sz w:val="16"/>
              </w:rPr>
              <w:t>3,285.00</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5"/>
              <w:jc w:val="right"/>
              <w:rPr>
                <w:rFonts w:ascii="宋体" w:hAnsi="宋体" w:cs="宋体" w:eastAsia="宋体" w:hint="default"/>
                <w:sz w:val="16"/>
                <w:szCs w:val="16"/>
              </w:rPr>
            </w:pPr>
            <w:r>
              <w:rPr>
                <w:rFonts w:ascii="宋体"/>
                <w:spacing w:val="-1"/>
                <w:sz w:val="16"/>
              </w:rPr>
              <w:t>3,285.00</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桩基础</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11,289,954.00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11,289,954.00</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工程监理</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957,260.85</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957,260.85</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运营项目</w:t>
            </w:r>
          </w:p>
        </w:tc>
        <w:tc>
          <w:tcPr>
            <w:tcW w:w="14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3,629,341.11</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3,629,341.11</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造价咨询</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157,968.92</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157,968.92</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配电房</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1,885,861.00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8"/>
              <w:jc w:val="right"/>
              <w:rPr>
                <w:rFonts w:ascii="宋体" w:hAnsi="宋体" w:cs="宋体" w:eastAsia="宋体" w:hint="default"/>
                <w:sz w:val="16"/>
                <w:szCs w:val="16"/>
              </w:rPr>
            </w:pPr>
            <w:r>
              <w:rPr>
                <w:rFonts w:ascii="宋体"/>
                <w:spacing w:val="-1"/>
                <w:sz w:val="16"/>
              </w:rPr>
              <w:t>1,885,861.00</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设计费用</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335,500.00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335,500.00</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金蝶软件</w:t>
            </w:r>
          </w:p>
        </w:tc>
        <w:tc>
          <w:tcPr>
            <w:tcW w:w="1409" w:type="dxa"/>
            <w:tcBorders>
              <w:top w:val="nil" w:sz="6" w:space="0" w:color="auto"/>
              <w:left w:val="nil" w:sz="6" w:space="0" w:color="auto"/>
              <w:bottom w:val="nil" w:sz="6" w:space="0" w:color="auto"/>
              <w:right w:val="nil" w:sz="6" w:space="0" w:color="auto"/>
            </w:tcBorders>
          </w:tcPr>
          <w:p>
            <w:pP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107,932.00</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107,932.00</w:t>
            </w:r>
          </w:p>
        </w:tc>
      </w:tr>
      <w:tr>
        <w:trPr>
          <w:trHeight w:val="402"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公司二期在建工程</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175,345.00</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6"/>
              <w:jc w:val="right"/>
              <w:rPr>
                <w:rFonts w:ascii="宋体" w:hAnsi="宋体" w:cs="宋体" w:eastAsia="宋体" w:hint="default"/>
                <w:sz w:val="16"/>
                <w:szCs w:val="16"/>
              </w:rPr>
            </w:pPr>
            <w:r>
              <w:rPr>
                <w:rFonts w:ascii="宋体"/>
                <w:spacing w:val="-1"/>
                <w:sz w:val="16"/>
              </w:rPr>
              <w:t>175,345.00</w:t>
            </w:r>
          </w:p>
        </w:tc>
        <w:tc>
          <w:tcPr>
            <w:tcW w:w="1315" w:type="dxa"/>
            <w:tcBorders>
              <w:top w:val="nil" w:sz="6" w:space="0" w:color="auto"/>
              <w:left w:val="nil" w:sz="6" w:space="0" w:color="auto"/>
              <w:bottom w:val="nil" w:sz="6" w:space="0" w:color="auto"/>
              <w:right w:val="nil" w:sz="6" w:space="0" w:color="auto"/>
            </w:tcBorders>
          </w:tcPr>
          <w:p>
            <w:pP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r>
      <w:tr>
        <w:trPr>
          <w:trHeight w:val="381" w:hRule="exact"/>
        </w:trPr>
        <w:tc>
          <w:tcPr>
            <w:tcW w:w="1528"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3"/>
              <w:jc w:val="right"/>
              <w:rPr>
                <w:rFonts w:ascii="宋体" w:hAnsi="宋体" w:cs="宋体" w:eastAsia="宋体" w:hint="default"/>
                <w:sz w:val="16"/>
                <w:szCs w:val="16"/>
              </w:rPr>
            </w:pPr>
            <w:r>
              <w:rPr>
                <w:rFonts w:ascii="宋体"/>
                <w:spacing w:val="-1"/>
                <w:sz w:val="16"/>
              </w:rPr>
              <w:t>72,156,635.46</w:t>
            </w:r>
          </w:p>
        </w:tc>
        <w:tc>
          <w:tcPr>
            <w:tcW w:w="1043"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5"/>
              <w:jc w:val="right"/>
              <w:rPr>
                <w:rFonts w:ascii="宋体" w:hAnsi="宋体" w:cs="宋体" w:eastAsia="宋体" w:hint="default"/>
                <w:sz w:val="16"/>
                <w:szCs w:val="16"/>
              </w:rPr>
            </w:pPr>
            <w:r>
              <w:rPr>
                <w:rFonts w:ascii="宋体"/>
                <w:spacing w:val="-1"/>
                <w:sz w:val="16"/>
              </w:rPr>
              <w:t>72,156,635.46</w:t>
            </w:r>
          </w:p>
        </w:tc>
        <w:tc>
          <w:tcPr>
            <w:tcW w:w="1315"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4"/>
              <w:jc w:val="right"/>
              <w:rPr>
                <w:rFonts w:ascii="宋体" w:hAnsi="宋体" w:cs="宋体" w:eastAsia="宋体" w:hint="default"/>
                <w:sz w:val="16"/>
                <w:szCs w:val="16"/>
              </w:rPr>
            </w:pPr>
            <w:r>
              <w:rPr>
                <w:rFonts w:ascii="宋体"/>
                <w:spacing w:val="-1"/>
                <w:sz w:val="16"/>
              </w:rPr>
              <w:t>11,282,123.77</w:t>
            </w:r>
          </w:p>
        </w:tc>
        <w:tc>
          <w:tcPr>
            <w:tcW w:w="1044"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11,282,123.77</w:t>
            </w:r>
          </w:p>
        </w:tc>
      </w:tr>
    </w:tbl>
    <w:p>
      <w:pPr>
        <w:spacing w:line="240" w:lineRule="auto" w:before="9"/>
        <w:rPr>
          <w:rFonts w:ascii="宋体" w:hAnsi="宋体" w:cs="宋体" w:eastAsia="宋体" w:hint="default"/>
          <w:sz w:val="11"/>
          <w:szCs w:val="11"/>
        </w:rPr>
      </w:pPr>
    </w:p>
    <w:p>
      <w:pPr>
        <w:pStyle w:val="BodyText"/>
        <w:spacing w:line="240" w:lineRule="auto" w:before="26"/>
        <w:ind w:left="642" w:right="132"/>
        <w:jc w:val="left"/>
      </w:pPr>
      <w:r>
        <w:rPr/>
        <w:pict>
          <v:group style="position:absolute;margin-left:55.740002pt;margin-top:-349.544067pt;width:462.45pt;height:344.25pt;mso-position-horizontal-relative:page;mso-position-vertical-relative:paragraph;z-index:-797488" coordorigin="1115,-6991" coordsize="9249,6885">
            <v:group style="position:absolute;left:1141;top:-6986;width:1690;height:2" coordorigin="1141,-6986" coordsize="1690,2">
              <v:shape style="position:absolute;left:1141;top:-6986;width:1690;height:2" coordorigin="1141,-6986" coordsize="1690,0" path="m1141,-6986l2831,-6986e" filled="false" stroked="true" strokeweight=".47998pt" strokecolor="#000000">
                <v:path arrowok="t"/>
              </v:shape>
            </v:group>
            <v:group style="position:absolute;left:1141;top:-6967;width:1690;height:2" coordorigin="1141,-6967" coordsize="1690,2">
              <v:shape style="position:absolute;left:1141;top:-6967;width:1690;height:2" coordorigin="1141,-6967" coordsize="1690,0" path="m1141,-6967l2831,-6967e" filled="false" stroked="true" strokeweight=".47998pt" strokecolor="#000000">
                <v:path arrowok="t"/>
              </v:shape>
              <v:shape style="position:absolute;left:2831;top:-6962;width:10;height:2" type="#_x0000_t75" stroked="false">
                <v:imagedata r:id="rId37" o:title=""/>
              </v:shape>
            </v:group>
            <v:group style="position:absolute;left:2831;top:-6986;width:29;height:2" coordorigin="2831,-6986" coordsize="29,2">
              <v:shape style="position:absolute;left:2831;top:-6986;width:29;height:2" coordorigin="2831,-6986" coordsize="29,0" path="m2831,-6986l2860,-6986e" filled="false" stroked="true" strokeweight=".47998pt" strokecolor="#000000">
                <v:path arrowok="t"/>
              </v:shape>
            </v:group>
            <v:group style="position:absolute;left:2831;top:-6967;width:29;height:2" coordorigin="2831,-6967" coordsize="29,2">
              <v:shape style="position:absolute;left:2831;top:-6967;width:29;height:2" coordorigin="2831,-6967" coordsize="29,0" path="m2831,-6967l2860,-6967e" filled="false" stroked="true" strokeweight=".47998pt" strokecolor="#000000">
                <v:path arrowok="t"/>
              </v:shape>
            </v:group>
            <v:group style="position:absolute;left:2860;top:-6986;width:3800;height:2" coordorigin="2860,-6986" coordsize="3800,2">
              <v:shape style="position:absolute;left:2860;top:-6986;width:3800;height:2" coordorigin="2860,-6986" coordsize="3800,0" path="m2860,-6986l6659,-6986e" filled="false" stroked="true" strokeweight=".47998pt" strokecolor="#000000">
                <v:path arrowok="t"/>
              </v:shape>
            </v:group>
            <v:group style="position:absolute;left:2860;top:-6967;width:3800;height:2" coordorigin="2860,-6967" coordsize="3800,2">
              <v:shape style="position:absolute;left:2860;top:-6967;width:3800;height:2" coordorigin="2860,-6967" coordsize="3800,0" path="m2860,-6967l6659,-6967e" filled="false" stroked="true" strokeweight=".47998pt" strokecolor="#000000">
                <v:path arrowok="t"/>
              </v:shape>
              <v:shape style="position:absolute;left:6659;top:-6962;width:10;height:2" type="#_x0000_t75" stroked="false">
                <v:imagedata r:id="rId37" o:title=""/>
              </v:shape>
            </v:group>
            <v:group style="position:absolute;left:6659;top:-6986;width:29;height:2" coordorigin="6659,-6986" coordsize="29,2">
              <v:shape style="position:absolute;left:6659;top:-6986;width:29;height:2" coordorigin="6659,-6986" coordsize="29,0" path="m6659,-6986l6688,-6986e" filled="false" stroked="true" strokeweight=".47998pt" strokecolor="#000000">
                <v:path arrowok="t"/>
              </v:shape>
            </v:group>
            <v:group style="position:absolute;left:6659;top:-6967;width:29;height:2" coordorigin="6659,-6967" coordsize="29,2">
              <v:shape style="position:absolute;left:6659;top:-6967;width:29;height:2" coordorigin="6659,-6967" coordsize="29,0" path="m6659,-6967l6688,-6967e" filled="false" stroked="true" strokeweight=".47998pt" strokecolor="#000000">
                <v:path arrowok="t"/>
              </v:shape>
            </v:group>
            <v:group style="position:absolute;left:6688;top:-6986;width:3653;height:2" coordorigin="6688,-6986" coordsize="3653,2">
              <v:shape style="position:absolute;left:6688;top:-6986;width:3653;height:2" coordorigin="6688,-6986" coordsize="3653,0" path="m6688,-6986l10340,-6986e" filled="false" stroked="true" strokeweight=".47998pt" strokecolor="#000000">
                <v:path arrowok="t"/>
              </v:shape>
            </v:group>
            <v:group style="position:absolute;left:6688;top:-6967;width:3653;height:2" coordorigin="6688,-6967" coordsize="3653,2">
              <v:shape style="position:absolute;left:6688;top:-6967;width:3653;height:2" coordorigin="6688,-6967" coordsize="3653,0" path="m6688,-6967l10340,-6967e" filled="false" stroked="true" strokeweight=".47998pt" strokecolor="#000000">
                <v:path arrowok="t"/>
              </v:shape>
              <v:shape style="position:absolute;left:2812;top:-6980;width:3876;height:431" type="#_x0000_t75" stroked="false">
                <v:imagedata r:id="rId136" o:title=""/>
              </v:shape>
              <v:shape style="position:absolute;left:2812;top:-6588;width:7552;height:440" type="#_x0000_t75" stroked="false">
                <v:imagedata r:id="rId137" o:title=""/>
              </v:shape>
            </v:group>
            <v:group style="position:absolute;left:1120;top:-111;width:1712;height:2" coordorigin="1120,-111" coordsize="1712,2">
              <v:shape style="position:absolute;left:1120;top:-111;width:1712;height:2" coordorigin="1120,-111" coordsize="1712,0" path="m1120,-111l2831,-111e" filled="false" stroked="true" strokeweight=".48pt" strokecolor="#000000">
                <v:path arrowok="t"/>
              </v:shape>
            </v:group>
            <v:group style="position:absolute;left:1120;top:-130;width:1712;height:2" coordorigin="1120,-130" coordsize="1712,2">
              <v:shape style="position:absolute;left:1120;top:-130;width:1712;height:2" coordorigin="1120,-130" coordsize="1712,0" path="m1120,-130l2831,-130e" filled="false" stroked="true" strokeweight=".48pt" strokecolor="#000000">
                <v:path arrowok="t"/>
              </v:shape>
            </v:group>
            <v:group style="position:absolute;left:2831;top:-130;width:29;height:2" coordorigin="2831,-130" coordsize="29,2">
              <v:shape style="position:absolute;left:2831;top:-130;width:29;height:2" coordorigin="2831,-130" coordsize="29,0" path="m2831,-130l2860,-130e" filled="false" stroked="true" strokeweight=".48pt" strokecolor="#000000">
                <v:path arrowok="t"/>
              </v:shape>
            </v:group>
            <v:group style="position:absolute;left:2831;top:-111;width:1418;height:2" coordorigin="2831,-111" coordsize="1418,2">
              <v:shape style="position:absolute;left:2831;top:-111;width:1418;height:2" coordorigin="2831,-111" coordsize="1418,0" path="m2831,-111l4248,-111e" filled="false" stroked="true" strokeweight=".48pt" strokecolor="#000000">
                <v:path arrowok="t"/>
              </v:shape>
            </v:group>
            <v:group style="position:absolute;left:2860;top:-130;width:1389;height:2" coordorigin="2860,-130" coordsize="1389,2">
              <v:shape style="position:absolute;left:2860;top:-130;width:1389;height:2" coordorigin="2860,-130" coordsize="1389,0" path="m2860,-130l4248,-130e" filled="false" stroked="true" strokeweight=".48pt" strokecolor="#000000">
                <v:path arrowok="t"/>
              </v:shape>
            </v:group>
            <v:group style="position:absolute;left:4248;top:-130;width:29;height:2" coordorigin="4248,-130" coordsize="29,2">
              <v:shape style="position:absolute;left:4248;top:-130;width:29;height:2" coordorigin="4248,-130" coordsize="29,0" path="m4248,-130l4277,-130e" filled="false" stroked="true" strokeweight=".48pt" strokecolor="#000000">
                <v:path arrowok="t"/>
              </v:shape>
            </v:group>
            <v:group style="position:absolute;left:4248;top:-111;width:1134;height:2" coordorigin="4248,-111" coordsize="1134,2">
              <v:shape style="position:absolute;left:4248;top:-111;width:1134;height:2" coordorigin="4248,-111" coordsize="1134,0" path="m4248,-111l5382,-111e" filled="false" stroked="true" strokeweight=".48pt" strokecolor="#000000">
                <v:path arrowok="t"/>
              </v:shape>
            </v:group>
            <v:group style="position:absolute;left:4277;top:-130;width:1106;height:2" coordorigin="4277,-130" coordsize="1106,2">
              <v:shape style="position:absolute;left:4277;top:-130;width:1106;height:2" coordorigin="4277,-130" coordsize="1106,0" path="m4277,-130l5382,-130e" filled="false" stroked="true" strokeweight=".48pt" strokecolor="#000000">
                <v:path arrowok="t"/>
              </v:shape>
            </v:group>
            <v:group style="position:absolute;left:5382;top:-130;width:29;height:2" coordorigin="5382,-130" coordsize="29,2">
              <v:shape style="position:absolute;left:5382;top:-130;width:29;height:2" coordorigin="5382,-130" coordsize="29,0" path="m5382,-130l5411,-130e" filled="false" stroked="true" strokeweight=".48pt" strokecolor="#000000">
                <v:path arrowok="t"/>
              </v:shape>
            </v:group>
            <v:group style="position:absolute;left:5382;top:-111;width:1277;height:2" coordorigin="5382,-111" coordsize="1277,2">
              <v:shape style="position:absolute;left:5382;top:-111;width:1277;height:2" coordorigin="5382,-111" coordsize="1277,0" path="m5382,-111l6659,-111e" filled="false" stroked="true" strokeweight=".48pt" strokecolor="#000000">
                <v:path arrowok="t"/>
              </v:shape>
            </v:group>
            <v:group style="position:absolute;left:5411;top:-130;width:1248;height:2" coordorigin="5411,-130" coordsize="1248,2">
              <v:shape style="position:absolute;left:5411;top:-130;width:1248;height:2" coordorigin="5411,-130" coordsize="1248,0" path="m5411,-130l6659,-130e" filled="false" stroked="true" strokeweight=".48pt" strokecolor="#000000">
                <v:path arrowok="t"/>
              </v:shape>
            </v:group>
            <v:group style="position:absolute;left:6659;top:-130;width:29;height:2" coordorigin="6659,-130" coordsize="29,2">
              <v:shape style="position:absolute;left:6659;top:-130;width:29;height:2" coordorigin="6659,-130" coordsize="29,0" path="m6659,-130l6688,-130e" filled="false" stroked="true" strokeweight=".48pt" strokecolor="#000000">
                <v:path arrowok="t"/>
              </v:shape>
            </v:group>
            <v:group style="position:absolute;left:6659;top:-111;width:1275;height:2" coordorigin="6659,-111" coordsize="1275,2">
              <v:shape style="position:absolute;left:6659;top:-111;width:1275;height:2" coordorigin="6659,-111" coordsize="1275,0" path="m6659,-111l7933,-111e" filled="false" stroked="true" strokeweight=".48pt" strokecolor="#000000">
                <v:path arrowok="t"/>
              </v:shape>
            </v:group>
            <v:group style="position:absolute;left:6688;top:-130;width:1246;height:2" coordorigin="6688,-130" coordsize="1246,2">
              <v:shape style="position:absolute;left:6688;top:-130;width:1246;height:2" coordorigin="6688,-130" coordsize="1246,0" path="m6688,-130l7933,-130e" filled="false" stroked="true" strokeweight=".48pt" strokecolor="#000000">
                <v:path arrowok="t"/>
              </v:shape>
            </v:group>
            <v:group style="position:absolute;left:7933;top:-130;width:29;height:2" coordorigin="7933,-130" coordsize="29,2">
              <v:shape style="position:absolute;left:7933;top:-130;width:29;height:2" coordorigin="7933,-130" coordsize="29,0" path="m7933,-130l7962,-130e" filled="false" stroked="true" strokeweight=".48pt" strokecolor="#000000">
                <v:path arrowok="t"/>
              </v:shape>
            </v:group>
            <v:group style="position:absolute;left:7933;top:-111;width:1134;height:2" coordorigin="7933,-111" coordsize="1134,2">
              <v:shape style="position:absolute;left:7933;top:-111;width:1134;height:2" coordorigin="7933,-111" coordsize="1134,0" path="m7933,-111l9067,-111e" filled="false" stroked="true" strokeweight=".48pt" strokecolor="#000000">
                <v:path arrowok="t"/>
              </v:shape>
            </v:group>
            <v:group style="position:absolute;left:7962;top:-130;width:1106;height:2" coordorigin="7962,-130" coordsize="1106,2">
              <v:shape style="position:absolute;left:7962;top:-130;width:1106;height:2" coordorigin="7962,-130" coordsize="1106,0" path="m7962,-130l9067,-130e" filled="false" stroked="true" strokeweight=".48pt" strokecolor="#000000">
                <v:path arrowok="t"/>
              </v:shape>
              <v:shape style="position:absolute;left:1115;top:-6186;width:9248;height:6050" type="#_x0000_t75" stroked="false">
                <v:imagedata r:id="rId138" o:title=""/>
              </v:shape>
            </v:group>
            <v:group style="position:absolute;left:9067;top:-130;width:29;height:2" coordorigin="9067,-130" coordsize="29,2">
              <v:shape style="position:absolute;left:9067;top:-130;width:29;height:2" coordorigin="9067,-130" coordsize="29,0" path="m9067,-130l9096,-130e" filled="false" stroked="true" strokeweight=".48pt" strokecolor="#000000">
                <v:path arrowok="t"/>
              </v:shape>
            </v:group>
            <v:group style="position:absolute;left:9067;top:-111;width:1281;height:2" coordorigin="9067,-111" coordsize="1281,2">
              <v:shape style="position:absolute;left:9067;top:-111;width:1281;height:2" coordorigin="9067,-111" coordsize="1281,0" path="m9067,-111l10348,-111e" filled="false" stroked="true" strokeweight=".48pt" strokecolor="#000000">
                <v:path arrowok="t"/>
              </v:shape>
            </v:group>
            <v:group style="position:absolute;left:9096;top:-130;width:1252;height:2" coordorigin="9096,-130" coordsize="1252,2">
              <v:shape style="position:absolute;left:9096;top:-130;width:1252;height:2" coordorigin="9096,-130" coordsize="1252,0" path="m9096,-130l10348,-130e" filled="false" stroked="true" strokeweight=".48pt" strokecolor="#000000">
                <v:path arrowok="t"/>
              </v:shape>
            </v:group>
            <w10:wrap type="none"/>
          </v:group>
        </w:pict>
      </w:r>
      <w:r>
        <w:rPr/>
        <w:t>2、重大在建工程项目变动情况</w:t>
      </w:r>
    </w:p>
    <w:p>
      <w:pPr>
        <w:spacing w:line="240" w:lineRule="auto" w:before="11"/>
        <w:rPr>
          <w:rFonts w:ascii="宋体" w:hAnsi="宋体" w:cs="宋体" w:eastAsia="宋体" w:hint="default"/>
          <w:sz w:val="15"/>
          <w:szCs w:val="15"/>
        </w:rPr>
      </w:pPr>
    </w:p>
    <w:p>
      <w:pPr>
        <w:spacing w:line="1880" w:lineRule="exact"/>
        <w:ind w:left="134"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63.9pt;height:94.05pt;mso-position-horizontal-relative:char;mso-position-vertical-relative:line" coordorigin="0,0" coordsize="9278,1881">
            <v:group style="position:absolute;left:19;top:5;width:1839;height:2" coordorigin="19,5" coordsize="1839,2">
              <v:shape style="position:absolute;left:19;top:5;width:1839;height:2" coordorigin="19,5" coordsize="1839,0" path="m19,5l1858,5e" filled="false" stroked="true" strokeweight=".48001pt" strokecolor="#000000">
                <v:path arrowok="t"/>
              </v:shape>
            </v:group>
            <v:group style="position:absolute;left:19;top:24;width:1839;height:2" coordorigin="19,24" coordsize="1839,2">
              <v:shape style="position:absolute;left:19;top:24;width:1839;height:2" coordorigin="19,24" coordsize="1839,0" path="m19,24l1858,24e" filled="false" stroked="true" strokeweight=".48pt" strokecolor="#000000">
                <v:path arrowok="t"/>
              </v:shape>
              <v:shape style="position:absolute;left:1858;top:29;width:10;height:2" type="#_x0000_t75" stroked="false">
                <v:imagedata r:id="rId24" o:title=""/>
              </v:shape>
            </v:group>
            <v:group style="position:absolute;left:1858;top:5;width:29;height:2" coordorigin="1858,5" coordsize="29,2">
              <v:shape style="position:absolute;left:1858;top:5;width:29;height:2" coordorigin="1858,5" coordsize="29,0" path="m1858,5l1886,5e" filled="false" stroked="true" strokeweight=".48001pt" strokecolor="#000000">
                <v:path arrowok="t"/>
              </v:shape>
            </v:group>
            <v:group style="position:absolute;left:1858;top:24;width:29;height:2" coordorigin="1858,24" coordsize="29,2">
              <v:shape style="position:absolute;left:1858;top:24;width:29;height:2" coordorigin="1858,24" coordsize="29,0" path="m1858,24l1886,24e" filled="false" stroked="true" strokeweight=".48pt" strokecolor="#000000">
                <v:path arrowok="t"/>
              </v:shape>
            </v:group>
            <v:group style="position:absolute;left:1886;top:5;width:1106;height:2" coordorigin="1886,5" coordsize="1106,2">
              <v:shape style="position:absolute;left:1886;top:5;width:1106;height:2" coordorigin="1886,5" coordsize="1106,0" path="m1886,5l2992,5e" filled="false" stroked="true" strokeweight=".48001pt" strokecolor="#000000">
                <v:path arrowok="t"/>
              </v:shape>
            </v:group>
            <v:group style="position:absolute;left:1886;top:24;width:1106;height:2" coordorigin="1886,24" coordsize="1106,2">
              <v:shape style="position:absolute;left:1886;top:24;width:1106;height:2" coordorigin="1886,24" coordsize="1106,0" path="m1886,24l2992,24e" filled="false" stroked="true" strokeweight=".48pt" strokecolor="#000000">
                <v:path arrowok="t"/>
              </v:shape>
              <v:shape style="position:absolute;left:2992;top:29;width:10;height:2" type="#_x0000_t75" stroked="false">
                <v:imagedata r:id="rId24" o:title=""/>
              </v:shape>
            </v:group>
            <v:group style="position:absolute;left:2992;top:5;width:29;height:2" coordorigin="2992,5" coordsize="29,2">
              <v:shape style="position:absolute;left:2992;top:5;width:29;height:2" coordorigin="2992,5" coordsize="29,0" path="m2992,5l3020,5e" filled="false" stroked="true" strokeweight=".48001pt" strokecolor="#000000">
                <v:path arrowok="t"/>
              </v:shape>
            </v:group>
            <v:group style="position:absolute;left:2992;top:24;width:29;height:2" coordorigin="2992,24" coordsize="29,2">
              <v:shape style="position:absolute;left:2992;top:24;width:29;height:2" coordorigin="2992,24" coordsize="29,0" path="m2992,24l3020,24e" filled="false" stroked="true" strokeweight=".48pt" strokecolor="#000000">
                <v:path arrowok="t"/>
              </v:shape>
            </v:group>
            <v:group style="position:absolute;left:3020;top:5;width:1530;height:2" coordorigin="3020,5" coordsize="1530,2">
              <v:shape style="position:absolute;left:3020;top:5;width:1530;height:2" coordorigin="3020,5" coordsize="1530,0" path="m3020,5l4550,5e" filled="false" stroked="true" strokeweight=".48001pt" strokecolor="#000000">
                <v:path arrowok="t"/>
              </v:shape>
            </v:group>
            <v:group style="position:absolute;left:3020;top:24;width:1530;height:2" coordorigin="3020,24" coordsize="1530,2">
              <v:shape style="position:absolute;left:3020;top:24;width:1530;height:2" coordorigin="3020,24" coordsize="1530,0" path="m3020,24l4550,24e" filled="false" stroked="true" strokeweight=".48pt" strokecolor="#000000">
                <v:path arrowok="t"/>
              </v:shape>
              <v:shape style="position:absolute;left:4550;top:29;width:10;height:2" type="#_x0000_t75" stroked="false">
                <v:imagedata r:id="rId24" o:title=""/>
              </v:shape>
            </v:group>
            <v:group style="position:absolute;left:4550;top:5;width:29;height:2" coordorigin="4550,5" coordsize="29,2">
              <v:shape style="position:absolute;left:4550;top:5;width:29;height:2" coordorigin="4550,5" coordsize="29,0" path="m4550,5l4579,5e" filled="false" stroked="true" strokeweight=".48001pt" strokecolor="#000000">
                <v:path arrowok="t"/>
              </v:shape>
            </v:group>
            <v:group style="position:absolute;left:4550;top:24;width:29;height:2" coordorigin="4550,24" coordsize="29,2">
              <v:shape style="position:absolute;left:4550;top:24;width:29;height:2" coordorigin="4550,24" coordsize="29,0" path="m4550,24l4579,24e" filled="false" stroked="true" strokeweight=".48pt" strokecolor="#000000">
                <v:path arrowok="t"/>
              </v:shape>
            </v:group>
            <v:group style="position:absolute;left:4579;top:5;width:1292;height:2" coordorigin="4579,5" coordsize="1292,2">
              <v:shape style="position:absolute;left:4579;top:5;width:1292;height:2" coordorigin="4579,5" coordsize="1292,0" path="m4579,5l5870,5e" filled="false" stroked="true" strokeweight=".48001pt" strokecolor="#000000">
                <v:path arrowok="t"/>
              </v:shape>
            </v:group>
            <v:group style="position:absolute;left:4579;top:24;width:1292;height:2" coordorigin="4579,24" coordsize="1292,2">
              <v:shape style="position:absolute;left:4579;top:24;width:1292;height:2" coordorigin="4579,24" coordsize="1292,0" path="m4579,24l5870,24e" filled="false" stroked="true" strokeweight=".48pt" strokecolor="#000000">
                <v:path arrowok="t"/>
              </v:shape>
              <v:shape style="position:absolute;left:5870;top:29;width:10;height:2" type="#_x0000_t75" stroked="false">
                <v:imagedata r:id="rId24" o:title=""/>
              </v:shape>
            </v:group>
            <v:group style="position:absolute;left:5870;top:5;width:29;height:2" coordorigin="5870,5" coordsize="29,2">
              <v:shape style="position:absolute;left:5870;top:5;width:29;height:2" coordorigin="5870,5" coordsize="29,0" path="m5870,5l5899,5e" filled="false" stroked="true" strokeweight=".48001pt" strokecolor="#000000">
                <v:path arrowok="t"/>
              </v:shape>
            </v:group>
            <v:group style="position:absolute;left:5870;top:24;width:29;height:2" coordorigin="5870,24" coordsize="29,2">
              <v:shape style="position:absolute;left:5870;top:24;width:29;height:2" coordorigin="5870,24" coordsize="29,0" path="m5870,24l5899,24e" filled="false" stroked="true" strokeweight=".48pt" strokecolor="#000000">
                <v:path arrowok="t"/>
              </v:shape>
            </v:group>
            <v:group style="position:absolute;left:5899;top:5;width:1204;height:2" coordorigin="5899,5" coordsize="1204,2">
              <v:shape style="position:absolute;left:5899;top:5;width:1204;height:2" coordorigin="5899,5" coordsize="1204,0" path="m5899,5l7103,5e" filled="false" stroked="true" strokeweight=".48001pt" strokecolor="#000000">
                <v:path arrowok="t"/>
              </v:shape>
            </v:group>
            <v:group style="position:absolute;left:5899;top:24;width:1204;height:2" coordorigin="5899,24" coordsize="1204,2">
              <v:shape style="position:absolute;left:5899;top:24;width:1204;height:2" coordorigin="5899,24" coordsize="1204,0" path="m5899,24l7103,24e" filled="false" stroked="true" strokeweight=".48pt" strokecolor="#000000">
                <v:path arrowok="t"/>
              </v:shape>
              <v:shape style="position:absolute;left:7103;top:29;width:10;height:2" type="#_x0000_t75" stroked="false">
                <v:imagedata r:id="rId24" o:title=""/>
              </v:shape>
            </v:group>
            <v:group style="position:absolute;left:7103;top:5;width:29;height:2" coordorigin="7103,5" coordsize="29,2">
              <v:shape style="position:absolute;left:7103;top:5;width:29;height:2" coordorigin="7103,5" coordsize="29,0" path="m7103,5l7132,5e" filled="false" stroked="true" strokeweight=".48001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8pt" strokecolor="#000000">
                <v:path arrowok="t"/>
              </v:shape>
            </v:group>
            <v:group style="position:absolute;left:7132;top:5;width:994;height:2" coordorigin="7132,5" coordsize="994,2">
              <v:shape style="position:absolute;left:7132;top:5;width:994;height:2" coordorigin="7132,5" coordsize="994,0" path="m7132,5l8125,5e" filled="false" stroked="true" strokeweight=".48001pt" strokecolor="#000000">
                <v:path arrowok="t"/>
              </v:shape>
            </v:group>
            <v:group style="position:absolute;left:7132;top:24;width:994;height:2" coordorigin="7132,24" coordsize="994,2">
              <v:shape style="position:absolute;left:7132;top:24;width:994;height:2" coordorigin="7132,24" coordsize="994,0" path="m7132,24l8125,24e" filled="false" stroked="true" strokeweight=".48pt" strokecolor="#000000">
                <v:path arrowok="t"/>
              </v:shape>
              <v:shape style="position:absolute;left:8125;top:29;width:10;height:2" type="#_x0000_t75" stroked="false">
                <v:imagedata r:id="rId24" o:title=""/>
              </v:shape>
            </v:group>
            <v:group style="position:absolute;left:8125;top:5;width:29;height:2" coordorigin="8125,5" coordsize="29,2">
              <v:shape style="position:absolute;left:8125;top:5;width:29;height:2" coordorigin="8125,5" coordsize="29,0" path="m8125,5l8154,5e" filled="false" stroked="true" strokeweight=".48001pt" strokecolor="#000000">
                <v:path arrowok="t"/>
              </v:shape>
            </v:group>
            <v:group style="position:absolute;left:8125;top:24;width:29;height:2" coordorigin="8125,24" coordsize="29,2">
              <v:shape style="position:absolute;left:8125;top:24;width:29;height:2" coordorigin="8125,24" coordsize="29,0" path="m8125,24l8154,24e" filled="false" stroked="true" strokeweight=".48pt" strokecolor="#000000">
                <v:path arrowok="t"/>
              </v:shape>
            </v:group>
            <v:group style="position:absolute;left:8154;top:5;width:1103;height:2" coordorigin="8154,5" coordsize="1103,2">
              <v:shape style="position:absolute;left:8154;top:5;width:1103;height:2" coordorigin="8154,5" coordsize="1103,0" path="m8154,5l9257,5e" filled="false" stroked="true" strokeweight=".48001pt" strokecolor="#000000">
                <v:path arrowok="t"/>
              </v:shape>
            </v:group>
            <v:group style="position:absolute;left:8154;top:24;width:1103;height:2" coordorigin="8154,24" coordsize="1103,2">
              <v:shape style="position:absolute;left:8154;top:24;width:1103;height:2" coordorigin="8154,24" coordsize="1103,0" path="m8154,24l9257,24e" filled="false" stroked="true" strokeweight=".48pt" strokecolor="#000000">
                <v:path arrowok="t"/>
              </v:shape>
              <v:shape style="position:absolute;left:1840;top:12;width:6313;height:1052" type="#_x0000_t75" stroked="false">
                <v:imagedata r:id="rId139" o:title=""/>
              </v:shape>
            </v:group>
            <v:group style="position:absolute;left:5;top:1876;width:1853;height:2" coordorigin="5,1876" coordsize="1853,2">
              <v:shape style="position:absolute;left:5;top:1876;width:1853;height:2" coordorigin="5,1876" coordsize="1853,0" path="m5,1876l1858,1876e" filled="false" stroked="true" strokeweight=".48001pt" strokecolor="#000000">
                <v:path arrowok="t"/>
              </v:shape>
            </v:group>
            <v:group style="position:absolute;left:5;top:1856;width:1853;height:2" coordorigin="5,1856" coordsize="1853,2">
              <v:shape style="position:absolute;left:5;top:1856;width:1853;height:2" coordorigin="5,1856" coordsize="1853,0" path="m5,1856l1858,1856e" filled="false" stroked="true" strokeweight=".47998pt" strokecolor="#000000">
                <v:path arrowok="t"/>
              </v:shape>
            </v:group>
            <v:group style="position:absolute;left:1858;top:1856;width:29;height:2" coordorigin="1858,1856" coordsize="29,2">
              <v:shape style="position:absolute;left:1858;top:1856;width:29;height:2" coordorigin="1858,1856" coordsize="29,0" path="m1858,1856l1886,1856e" filled="false" stroked="true" strokeweight=".47998pt" strokecolor="#000000">
                <v:path arrowok="t"/>
              </v:shape>
            </v:group>
            <v:group style="position:absolute;left:1858;top:1876;width:1134;height:2" coordorigin="1858,1876" coordsize="1134,2">
              <v:shape style="position:absolute;left:1858;top:1876;width:1134;height:2" coordorigin="1858,1876" coordsize="1134,0" path="m1858,1876l2992,1876e" filled="false" stroked="true" strokeweight=".48001pt" strokecolor="#000000">
                <v:path arrowok="t"/>
              </v:shape>
            </v:group>
            <v:group style="position:absolute;left:1886;top:1856;width:1106;height:2" coordorigin="1886,1856" coordsize="1106,2">
              <v:shape style="position:absolute;left:1886;top:1856;width:1106;height:2" coordorigin="1886,1856" coordsize="1106,0" path="m1886,1856l2992,1856e" filled="false" stroked="true" strokeweight=".47998pt" strokecolor="#000000">
                <v:path arrowok="t"/>
              </v:shape>
            </v:group>
            <v:group style="position:absolute;left:2992;top:1856;width:29;height:2" coordorigin="2992,1856" coordsize="29,2">
              <v:shape style="position:absolute;left:2992;top:1856;width:29;height:2" coordorigin="2992,1856" coordsize="29,0" path="m2992,1856l3020,1856e" filled="false" stroked="true" strokeweight=".47998pt" strokecolor="#000000">
                <v:path arrowok="t"/>
              </v:shape>
            </v:group>
            <v:group style="position:absolute;left:2992;top:1876;width:1559;height:2" coordorigin="2992,1876" coordsize="1559,2">
              <v:shape style="position:absolute;left:2992;top:1876;width:1559;height:2" coordorigin="2992,1876" coordsize="1559,0" path="m2992,1876l4550,1876e" filled="false" stroked="true" strokeweight=".48001pt" strokecolor="#000000">
                <v:path arrowok="t"/>
              </v:shape>
            </v:group>
            <v:group style="position:absolute;left:3020;top:1856;width:1530;height:2" coordorigin="3020,1856" coordsize="1530,2">
              <v:shape style="position:absolute;left:3020;top:1856;width:1530;height:2" coordorigin="3020,1856" coordsize="1530,0" path="m3020,1856l4550,1856e" filled="false" stroked="true" strokeweight=".47998pt" strokecolor="#000000">
                <v:path arrowok="t"/>
              </v:shape>
            </v:group>
            <v:group style="position:absolute;left:4550;top:1856;width:29;height:2" coordorigin="4550,1856" coordsize="29,2">
              <v:shape style="position:absolute;left:4550;top:1856;width:29;height:2" coordorigin="4550,1856" coordsize="29,0" path="m4550,1856l4579,1856e" filled="false" stroked="true" strokeweight=".47998pt" strokecolor="#000000">
                <v:path arrowok="t"/>
              </v:shape>
            </v:group>
            <v:group style="position:absolute;left:4550;top:1876;width:1320;height:2" coordorigin="4550,1876" coordsize="1320,2">
              <v:shape style="position:absolute;left:4550;top:1876;width:1320;height:2" coordorigin="4550,1876" coordsize="1320,0" path="m4550,1876l5870,1876e" filled="false" stroked="true" strokeweight=".48001pt" strokecolor="#000000">
                <v:path arrowok="t"/>
              </v:shape>
            </v:group>
            <v:group style="position:absolute;left:4579;top:1856;width:1292;height:2" coordorigin="4579,1856" coordsize="1292,2">
              <v:shape style="position:absolute;left:4579;top:1856;width:1292;height:2" coordorigin="4579,1856" coordsize="1292,0" path="m4579,1856l5870,1856e" filled="false" stroked="true" strokeweight=".47998pt" strokecolor="#000000">
                <v:path arrowok="t"/>
              </v:shape>
            </v:group>
            <v:group style="position:absolute;left:5870;top:1856;width:29;height:2" coordorigin="5870,1856" coordsize="29,2">
              <v:shape style="position:absolute;left:5870;top:1856;width:29;height:2" coordorigin="5870,1856" coordsize="29,0" path="m5870,1856l5899,1856e" filled="false" stroked="true" strokeweight=".47998pt" strokecolor="#000000">
                <v:path arrowok="t"/>
              </v:shape>
            </v:group>
            <v:group style="position:absolute;left:5870;top:1876;width:1233;height:2" coordorigin="5870,1876" coordsize="1233,2">
              <v:shape style="position:absolute;left:5870;top:1876;width:1233;height:2" coordorigin="5870,1876" coordsize="1233,0" path="m5870,1876l7103,1876e" filled="false" stroked="true" strokeweight=".48001pt" strokecolor="#000000">
                <v:path arrowok="t"/>
              </v:shape>
            </v:group>
            <v:group style="position:absolute;left:5899;top:1856;width:1204;height:2" coordorigin="5899,1856" coordsize="1204,2">
              <v:shape style="position:absolute;left:5899;top:1856;width:1204;height:2" coordorigin="5899,1856" coordsize="1204,0" path="m5899,1856l7103,1856e" filled="false" stroked="true" strokeweight=".47998pt" strokecolor="#000000">
                <v:path arrowok="t"/>
              </v:shape>
            </v:group>
            <v:group style="position:absolute;left:7103;top:1856;width:29;height:2" coordorigin="7103,1856" coordsize="29,2">
              <v:shape style="position:absolute;left:7103;top:1856;width:29;height:2" coordorigin="7103,1856" coordsize="29,0" path="m7103,1856l7132,1856e" filled="false" stroked="true" strokeweight=".47998pt" strokecolor="#000000">
                <v:path arrowok="t"/>
              </v:shape>
            </v:group>
            <v:group style="position:absolute;left:7103;top:1876;width:1023;height:2" coordorigin="7103,1876" coordsize="1023,2">
              <v:shape style="position:absolute;left:7103;top:1876;width:1023;height:2" coordorigin="7103,1876" coordsize="1023,0" path="m7103,1876l8125,1876e" filled="false" stroked="true" strokeweight=".48001pt" strokecolor="#000000">
                <v:path arrowok="t"/>
              </v:shape>
            </v:group>
            <v:group style="position:absolute;left:7132;top:1856;width:994;height:2" coordorigin="7132,1856" coordsize="994,2">
              <v:shape style="position:absolute;left:7132;top:1856;width:994;height:2" coordorigin="7132,1856" coordsize="994,0" path="m7132,1856l8125,1856e" filled="false" stroked="true" strokeweight=".47998pt" strokecolor="#000000">
                <v:path arrowok="t"/>
              </v:shape>
              <v:shape style="position:absolute;left:0;top:1027;width:9277;height:824" type="#_x0000_t75" stroked="false">
                <v:imagedata r:id="rId140" o:title=""/>
              </v:shape>
            </v:group>
            <v:group style="position:absolute;left:8125;top:1856;width:29;height:2" coordorigin="8125,1856" coordsize="29,2">
              <v:shape style="position:absolute;left:8125;top:1856;width:29;height:2" coordorigin="8125,1856" coordsize="29,0" path="m8125,1856l8154,1856e" filled="false" stroked="true" strokeweight=".47998pt" strokecolor="#000000">
                <v:path arrowok="t"/>
              </v:shape>
            </v:group>
            <v:group style="position:absolute;left:8125;top:1876;width:1139;height:2" coordorigin="8125,1876" coordsize="1139,2">
              <v:shape style="position:absolute;left:8125;top:1876;width:1139;height:2" coordorigin="8125,1876" coordsize="1139,0" path="m8125,1876l9264,1876e" filled="false" stroked="true" strokeweight=".48001pt" strokecolor="#000000">
                <v:path arrowok="t"/>
              </v:shape>
            </v:group>
            <v:group style="position:absolute;left:8154;top:1856;width:1110;height:2" coordorigin="8154,1856" coordsize="1110,2">
              <v:shape style="position:absolute;left:8154;top:1856;width:1110;height:2" coordorigin="8154,1856" coordsize="1110,0" path="m8154,1856l9264,1856e" filled="false" stroked="true" strokeweight=".47998pt" strokecolor="#000000">
                <v:path arrowok="t"/>
              </v:shape>
              <v:shape style="position:absolute;left:581;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2159;top:4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预算数</w:t>
                      </w:r>
                    </w:p>
                  </w:txbxContent>
                </v:textbox>
                <w10:wrap type="none"/>
              </v:shape>
              <v:shape style="position:absolute;left:3505;top:4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4855;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6041;top:137;width:3106;height:812" type="#_x0000_t202" filled="false" stroked="false">
                <v:textbox inset="0,0,0,0">
                  <w:txbxContent>
                    <w:p>
                      <w:pPr>
                        <w:spacing w:line="1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工程投入占</w:t>
                      </w:r>
                    </w:p>
                    <w:p>
                      <w:pPr>
                        <w:spacing w:line="156" w:lineRule="exact" w:before="0"/>
                        <w:ind w:left="0" w:right="2203" w:firstLine="0"/>
                        <w:jc w:val="center"/>
                        <w:rPr>
                          <w:rFonts w:ascii="宋体" w:hAnsi="宋体" w:cs="宋体" w:eastAsia="宋体" w:hint="default"/>
                          <w:sz w:val="18"/>
                          <w:szCs w:val="18"/>
                        </w:rPr>
                      </w:pPr>
                      <w:r>
                        <w:rPr>
                          <w:rFonts w:ascii="宋体" w:hAnsi="宋体" w:cs="宋体" w:eastAsia="宋体" w:hint="default"/>
                          <w:sz w:val="18"/>
                          <w:szCs w:val="18"/>
                        </w:rPr>
                        <w:t>转入固定资</w:t>
                      </w:r>
                    </w:p>
                    <w:p>
                      <w:pPr>
                        <w:tabs>
                          <w:tab w:pos="1077" w:val="left" w:leader="none"/>
                        </w:tabs>
                        <w:spacing w:line="156" w:lineRule="exact"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其他减少</w:t>
                        <w:tab/>
                        <w:t>预算比例</w:t>
                      </w:r>
                    </w:p>
                    <w:p>
                      <w:pPr>
                        <w:spacing w:line="176" w:lineRule="exact" w:before="0"/>
                        <w:ind w:left="0" w:right="2203" w:firstLine="0"/>
                        <w:jc w:val="center"/>
                        <w:rPr>
                          <w:rFonts w:ascii="宋体" w:hAnsi="宋体" w:cs="宋体" w:eastAsia="宋体" w:hint="default"/>
                          <w:sz w:val="18"/>
                          <w:szCs w:val="18"/>
                        </w:rPr>
                      </w:pPr>
                      <w:r>
                        <w:rPr>
                          <w:rFonts w:ascii="宋体" w:hAnsi="宋体" w:cs="宋体" w:eastAsia="宋体" w:hint="default"/>
                          <w:sz w:val="18"/>
                          <w:szCs w:val="18"/>
                        </w:rPr>
                        <w:t>产</w:t>
                      </w:r>
                    </w:p>
                    <w:p>
                      <w:pPr>
                        <w:spacing w:line="183" w:lineRule="exact" w:before="0"/>
                        <w:ind w:left="0" w:right="312" w:firstLine="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xbxContent>
                </v:textbox>
                <w10:wrap type="none"/>
              </v:shape>
              <v:shape style="position:absolute;left:287;top:1172;width:4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设备费</w:t>
                      </w:r>
                    </w:p>
                  </w:txbxContent>
                </v:textbox>
                <w10:wrap type="none"/>
              </v:shape>
              <v:shape style="position:absolute;left:4728;top:1172;width:2272;height:160" type="#_x0000_t202" filled="false" stroked="false">
                <v:textbox inset="0,0,0,0">
                  <w:txbxContent>
                    <w:p>
                      <w:pPr>
                        <w:tabs>
                          <w:tab w:pos="1310"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14,480,690.66</w:t>
                        <w:tab/>
                        <w:t>1,223,460.26</w:t>
                      </w:r>
                    </w:p>
                  </w:txbxContent>
                </v:textbox>
                <w10:wrap type="none"/>
              </v:shape>
              <v:shape style="position:absolute;left:287;top:1574;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建房</w:t>
                      </w:r>
                    </w:p>
                  </w:txbxContent>
                </v:textbox>
                <w10:wrap type="none"/>
              </v:shape>
              <v:shape style="position:absolute;left:4728;top:1574;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35,368,394.68</w:t>
                      </w:r>
                      <w:r>
                        <w:rPr>
                          <w:rFonts w:ascii="宋体"/>
                          <w:sz w:val="16"/>
                        </w:rPr>
                      </w:r>
                    </w:p>
                  </w:txbxContent>
                </v:textbox>
                <w10:wrap type="none"/>
              </v:shape>
            </v:group>
          </v:group>
        </w:pict>
      </w:r>
      <w:r>
        <w:rPr>
          <w:rFonts w:ascii="宋体" w:hAnsi="宋体" w:cs="宋体" w:eastAsia="宋体" w:hint="default"/>
          <w:position w:val="-37"/>
          <w:sz w:val="20"/>
          <w:szCs w:val="20"/>
        </w:rPr>
      </w:r>
    </w:p>
    <w:p>
      <w:pPr>
        <w:spacing w:after="0" w:line="1880"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6302" w:lineRule="exact"/>
        <w:ind w:left="134" w:right="0" w:firstLine="0"/>
        <w:rPr>
          <w:rFonts w:ascii="宋体" w:hAnsi="宋体" w:cs="宋体" w:eastAsia="宋体" w:hint="default"/>
          <w:sz w:val="20"/>
          <w:szCs w:val="20"/>
        </w:rPr>
      </w:pPr>
      <w:r>
        <w:rPr>
          <w:rFonts w:ascii="宋体" w:hAnsi="宋体" w:cs="宋体" w:eastAsia="宋体" w:hint="default"/>
          <w:position w:val="-125"/>
          <w:sz w:val="20"/>
          <w:szCs w:val="20"/>
        </w:rPr>
        <w:pict>
          <v:group style="width:463.9pt;height:315.150pt;mso-position-horizontal-relative:char;mso-position-vertical-relative:line" coordorigin="0,0" coordsize="9278,6303">
            <v:group style="position:absolute;left:19;top:5;width:1839;height:2" coordorigin="19,5" coordsize="1839,2">
              <v:shape style="position:absolute;left:19;top:5;width:1839;height:2" coordorigin="19,5" coordsize="1839,0" path="m19,5l1858,5e" filled="false" stroked="true" strokeweight=".48004pt" strokecolor="#000000">
                <v:path arrowok="t"/>
              </v:shape>
            </v:group>
            <v:group style="position:absolute;left:19;top:24;width:1839;height:2" coordorigin="19,24" coordsize="1839,2">
              <v:shape style="position:absolute;left:19;top:24;width:1839;height:2" coordorigin="19,24" coordsize="1839,0" path="m19,24l1858,24e" filled="false" stroked="true" strokeweight=".47998pt" strokecolor="#000000">
                <v:path arrowok="t"/>
              </v:shape>
              <v:shape style="position:absolute;left:1858;top:29;width:10;height:2" type="#_x0000_t75" stroked="false">
                <v:imagedata r:id="rId24" o:title=""/>
              </v:shape>
            </v:group>
            <v:group style="position:absolute;left:1858;top:5;width:29;height:2" coordorigin="1858,5" coordsize="29,2">
              <v:shape style="position:absolute;left:1858;top:5;width:29;height:2" coordorigin="1858,5" coordsize="29,0" path="m1858,5l1886,5e" filled="false" stroked="true" strokeweight=".48004pt" strokecolor="#000000">
                <v:path arrowok="t"/>
              </v:shape>
            </v:group>
            <v:group style="position:absolute;left:1858;top:24;width:29;height:2" coordorigin="1858,24" coordsize="29,2">
              <v:shape style="position:absolute;left:1858;top:24;width:29;height:2" coordorigin="1858,24" coordsize="29,0" path="m1858,24l1886,24e" filled="false" stroked="true" strokeweight=".47998pt" strokecolor="#000000">
                <v:path arrowok="t"/>
              </v:shape>
            </v:group>
            <v:group style="position:absolute;left:1886;top:5;width:1106;height:2" coordorigin="1886,5" coordsize="1106,2">
              <v:shape style="position:absolute;left:1886;top:5;width:1106;height:2" coordorigin="1886,5" coordsize="1106,0" path="m1886,5l2992,5e" filled="false" stroked="true" strokeweight=".48004pt" strokecolor="#000000">
                <v:path arrowok="t"/>
              </v:shape>
            </v:group>
            <v:group style="position:absolute;left:1886;top:24;width:1106;height:2" coordorigin="1886,24" coordsize="1106,2">
              <v:shape style="position:absolute;left:1886;top:24;width:1106;height:2" coordorigin="1886,24" coordsize="1106,0" path="m1886,24l2992,24e" filled="false" stroked="true" strokeweight=".47998pt" strokecolor="#000000">
                <v:path arrowok="t"/>
              </v:shape>
              <v:shape style="position:absolute;left:2992;top:29;width:10;height:2" type="#_x0000_t75" stroked="false">
                <v:imagedata r:id="rId24" o:title=""/>
              </v:shape>
            </v:group>
            <v:group style="position:absolute;left:2992;top:5;width:29;height:2" coordorigin="2992,5" coordsize="29,2">
              <v:shape style="position:absolute;left:2992;top:5;width:29;height:2" coordorigin="2992,5" coordsize="29,0" path="m2992,5l3020,5e" filled="false" stroked="true" strokeweight=".48004pt" strokecolor="#000000">
                <v:path arrowok="t"/>
              </v:shape>
            </v:group>
            <v:group style="position:absolute;left:2992;top:24;width:29;height:2" coordorigin="2992,24" coordsize="29,2">
              <v:shape style="position:absolute;left:2992;top:24;width:29;height:2" coordorigin="2992,24" coordsize="29,0" path="m2992,24l3020,24e" filled="false" stroked="true" strokeweight=".47998pt" strokecolor="#000000">
                <v:path arrowok="t"/>
              </v:shape>
            </v:group>
            <v:group style="position:absolute;left:3020;top:5;width:1530;height:2" coordorigin="3020,5" coordsize="1530,2">
              <v:shape style="position:absolute;left:3020;top:5;width:1530;height:2" coordorigin="3020,5" coordsize="1530,0" path="m3020,5l4550,5e" filled="false" stroked="true" strokeweight=".48004pt" strokecolor="#000000">
                <v:path arrowok="t"/>
              </v:shape>
            </v:group>
            <v:group style="position:absolute;left:3020;top:24;width:1530;height:2" coordorigin="3020,24" coordsize="1530,2">
              <v:shape style="position:absolute;left:3020;top:24;width:1530;height:2" coordorigin="3020,24" coordsize="1530,0" path="m3020,24l4550,24e" filled="false" stroked="true" strokeweight=".47998pt" strokecolor="#000000">
                <v:path arrowok="t"/>
              </v:shape>
              <v:shape style="position:absolute;left:4550;top:29;width:10;height:2" type="#_x0000_t75" stroked="false">
                <v:imagedata r:id="rId24" o:title=""/>
              </v:shape>
            </v:group>
            <v:group style="position:absolute;left:4550;top:5;width:29;height:2" coordorigin="4550,5" coordsize="29,2">
              <v:shape style="position:absolute;left:4550;top:5;width:29;height:2" coordorigin="4550,5" coordsize="29,0" path="m4550,5l4579,5e" filled="false" stroked="true" strokeweight=".48004pt" strokecolor="#000000">
                <v:path arrowok="t"/>
              </v:shape>
            </v:group>
            <v:group style="position:absolute;left:4550;top:24;width:29;height:2" coordorigin="4550,24" coordsize="29,2">
              <v:shape style="position:absolute;left:4550;top:24;width:29;height:2" coordorigin="4550,24" coordsize="29,0" path="m4550,24l4579,24e" filled="false" stroked="true" strokeweight=".47998pt" strokecolor="#000000">
                <v:path arrowok="t"/>
              </v:shape>
            </v:group>
            <v:group style="position:absolute;left:4579;top:5;width:1292;height:2" coordorigin="4579,5" coordsize="1292,2">
              <v:shape style="position:absolute;left:4579;top:5;width:1292;height:2" coordorigin="4579,5" coordsize="1292,0" path="m4579,5l5870,5e" filled="false" stroked="true" strokeweight=".48004pt" strokecolor="#000000">
                <v:path arrowok="t"/>
              </v:shape>
            </v:group>
            <v:group style="position:absolute;left:4579;top:24;width:1292;height:2" coordorigin="4579,24" coordsize="1292,2">
              <v:shape style="position:absolute;left:4579;top:24;width:1292;height:2" coordorigin="4579,24" coordsize="1292,0" path="m4579,24l5870,24e" filled="false" stroked="true" strokeweight=".47998pt" strokecolor="#000000">
                <v:path arrowok="t"/>
              </v:shape>
              <v:shape style="position:absolute;left:5870;top:29;width:10;height:2" type="#_x0000_t75" stroked="false">
                <v:imagedata r:id="rId24" o:title=""/>
              </v:shape>
            </v:group>
            <v:group style="position:absolute;left:5870;top:5;width:29;height:2" coordorigin="5870,5" coordsize="29,2">
              <v:shape style="position:absolute;left:5870;top:5;width:29;height:2" coordorigin="5870,5" coordsize="29,0" path="m5870,5l5899,5e" filled="false" stroked="true" strokeweight=".48004pt" strokecolor="#000000">
                <v:path arrowok="t"/>
              </v:shape>
            </v:group>
            <v:group style="position:absolute;left:5870;top:24;width:29;height:2" coordorigin="5870,24" coordsize="29,2">
              <v:shape style="position:absolute;left:5870;top:24;width:29;height:2" coordorigin="5870,24" coordsize="29,0" path="m5870,24l5899,24e" filled="false" stroked="true" strokeweight=".47998pt" strokecolor="#000000">
                <v:path arrowok="t"/>
              </v:shape>
            </v:group>
            <v:group style="position:absolute;left:5899;top:5;width:1204;height:2" coordorigin="5899,5" coordsize="1204,2">
              <v:shape style="position:absolute;left:5899;top:5;width:1204;height:2" coordorigin="5899,5" coordsize="1204,0" path="m5899,5l7103,5e" filled="false" stroked="true" strokeweight=".48004pt" strokecolor="#000000">
                <v:path arrowok="t"/>
              </v:shape>
            </v:group>
            <v:group style="position:absolute;left:5899;top:24;width:1204;height:2" coordorigin="5899,24" coordsize="1204,2">
              <v:shape style="position:absolute;left:5899;top:24;width:1204;height:2" coordorigin="5899,24" coordsize="1204,0" path="m5899,24l7103,24e" filled="false" stroked="true" strokeweight=".47998pt" strokecolor="#000000">
                <v:path arrowok="t"/>
              </v:shape>
              <v:shape style="position:absolute;left:7103;top:29;width:10;height:2" type="#_x0000_t75" stroked="false">
                <v:imagedata r:id="rId24" o:title=""/>
              </v:shape>
            </v:group>
            <v:group style="position:absolute;left:7103;top:5;width:29;height:2" coordorigin="7103,5" coordsize="29,2">
              <v:shape style="position:absolute;left:7103;top:5;width:29;height:2" coordorigin="7103,5" coordsize="29,0" path="m7103,5l7132,5e" filled="false" stroked="true" strokeweight=".48004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7998pt" strokecolor="#000000">
                <v:path arrowok="t"/>
              </v:shape>
            </v:group>
            <v:group style="position:absolute;left:7132;top:5;width:994;height:2" coordorigin="7132,5" coordsize="994,2">
              <v:shape style="position:absolute;left:7132;top:5;width:994;height:2" coordorigin="7132,5" coordsize="994,0" path="m7132,5l8125,5e" filled="false" stroked="true" strokeweight=".48004pt" strokecolor="#000000">
                <v:path arrowok="t"/>
              </v:shape>
            </v:group>
            <v:group style="position:absolute;left:7132;top:24;width:994;height:2" coordorigin="7132,24" coordsize="994,2">
              <v:shape style="position:absolute;left:7132;top:24;width:994;height:2" coordorigin="7132,24" coordsize="994,0" path="m7132,24l8125,24e" filled="false" stroked="true" strokeweight=".47998pt" strokecolor="#000000">
                <v:path arrowok="t"/>
              </v:shape>
              <v:shape style="position:absolute;left:8125;top:29;width:10;height:2" type="#_x0000_t75" stroked="false">
                <v:imagedata r:id="rId24" o:title=""/>
              </v:shape>
            </v:group>
            <v:group style="position:absolute;left:8125;top:5;width:29;height:2" coordorigin="8125,5" coordsize="29,2">
              <v:shape style="position:absolute;left:8125;top:5;width:29;height:2" coordorigin="8125,5" coordsize="29,0" path="m8125,5l8154,5e" filled="false" stroked="true" strokeweight=".48004pt" strokecolor="#000000">
                <v:path arrowok="t"/>
              </v:shape>
            </v:group>
            <v:group style="position:absolute;left:8125;top:24;width:29;height:2" coordorigin="8125,24" coordsize="29,2">
              <v:shape style="position:absolute;left:8125;top:24;width:29;height:2" coordorigin="8125,24" coordsize="29,0" path="m8125,24l8154,24e" filled="false" stroked="true" strokeweight=".47998pt" strokecolor="#000000">
                <v:path arrowok="t"/>
              </v:shape>
            </v:group>
            <v:group style="position:absolute;left:8154;top:5;width:1103;height:2" coordorigin="8154,5" coordsize="1103,2">
              <v:shape style="position:absolute;left:8154;top:5;width:1103;height:2" coordorigin="8154,5" coordsize="1103,0" path="m8154,5l9257,5e" filled="false" stroked="true" strokeweight=".48004pt" strokecolor="#000000">
                <v:path arrowok="t"/>
              </v:shape>
            </v:group>
            <v:group style="position:absolute;left:8154;top:24;width:1103;height:2" coordorigin="8154,24" coordsize="1103,2">
              <v:shape style="position:absolute;left:8154;top:24;width:1103;height:2" coordorigin="8154,24" coordsize="1103,0" path="m8154,24l9257,24e" filled="false" stroked="true" strokeweight=".47998pt" strokecolor="#000000">
                <v:path arrowok="t"/>
              </v:shape>
              <v:shape style="position:absolute;left:1840;top:12;width:6313;height:1052" type="#_x0000_t75" stroked="false">
                <v:imagedata r:id="rId141" o:title=""/>
              </v:shape>
            </v:group>
            <v:group style="position:absolute;left:5;top:6298;width:1853;height:2" coordorigin="5,6298" coordsize="1853,2">
              <v:shape style="position:absolute;left:5;top:6298;width:1853;height:2" coordorigin="5,6298" coordsize="1853,0" path="m5,6298l1858,6298e" filled="false" stroked="true" strokeweight=".48001pt" strokecolor="#000000">
                <v:path arrowok="t"/>
              </v:shape>
            </v:group>
            <v:group style="position:absolute;left:5;top:6278;width:1853;height:2" coordorigin="5,6278" coordsize="1853,2">
              <v:shape style="position:absolute;left:5;top:6278;width:1853;height:2" coordorigin="5,6278" coordsize="1853,0" path="m5,6278l1858,6278e" filled="false" stroked="true" strokeweight=".47998pt" strokecolor="#000000">
                <v:path arrowok="t"/>
              </v:shape>
            </v:group>
            <v:group style="position:absolute;left:1858;top:6278;width:29;height:2" coordorigin="1858,6278" coordsize="29,2">
              <v:shape style="position:absolute;left:1858;top:6278;width:29;height:2" coordorigin="1858,6278" coordsize="29,0" path="m1858,6278l1886,6278e" filled="false" stroked="true" strokeweight=".47998pt" strokecolor="#000000">
                <v:path arrowok="t"/>
              </v:shape>
            </v:group>
            <v:group style="position:absolute;left:1858;top:6298;width:1134;height:2" coordorigin="1858,6298" coordsize="1134,2">
              <v:shape style="position:absolute;left:1858;top:6298;width:1134;height:2" coordorigin="1858,6298" coordsize="1134,0" path="m1858,6298l2992,6298e" filled="false" stroked="true" strokeweight=".48001pt" strokecolor="#000000">
                <v:path arrowok="t"/>
              </v:shape>
            </v:group>
            <v:group style="position:absolute;left:1886;top:6278;width:1106;height:2" coordorigin="1886,6278" coordsize="1106,2">
              <v:shape style="position:absolute;left:1886;top:6278;width:1106;height:2" coordorigin="1886,6278" coordsize="1106,0" path="m1886,6278l2992,6278e" filled="false" stroked="true" strokeweight=".47998pt" strokecolor="#000000">
                <v:path arrowok="t"/>
              </v:shape>
            </v:group>
            <v:group style="position:absolute;left:2992;top:6278;width:29;height:2" coordorigin="2992,6278" coordsize="29,2">
              <v:shape style="position:absolute;left:2992;top:6278;width:29;height:2" coordorigin="2992,6278" coordsize="29,0" path="m2992,6278l3020,6278e" filled="false" stroked="true" strokeweight=".47998pt" strokecolor="#000000">
                <v:path arrowok="t"/>
              </v:shape>
            </v:group>
            <v:group style="position:absolute;left:2992;top:6298;width:1559;height:2" coordorigin="2992,6298" coordsize="1559,2">
              <v:shape style="position:absolute;left:2992;top:6298;width:1559;height:2" coordorigin="2992,6298" coordsize="1559,0" path="m2992,6298l4550,6298e" filled="false" stroked="true" strokeweight=".48001pt" strokecolor="#000000">
                <v:path arrowok="t"/>
              </v:shape>
            </v:group>
            <v:group style="position:absolute;left:3020;top:6278;width:1530;height:2" coordorigin="3020,6278" coordsize="1530,2">
              <v:shape style="position:absolute;left:3020;top:6278;width:1530;height:2" coordorigin="3020,6278" coordsize="1530,0" path="m3020,6278l4550,6278e" filled="false" stroked="true" strokeweight=".47998pt" strokecolor="#000000">
                <v:path arrowok="t"/>
              </v:shape>
            </v:group>
            <v:group style="position:absolute;left:4550;top:6278;width:29;height:2" coordorigin="4550,6278" coordsize="29,2">
              <v:shape style="position:absolute;left:4550;top:6278;width:29;height:2" coordorigin="4550,6278" coordsize="29,0" path="m4550,6278l4579,6278e" filled="false" stroked="true" strokeweight=".47998pt" strokecolor="#000000">
                <v:path arrowok="t"/>
              </v:shape>
            </v:group>
            <v:group style="position:absolute;left:4550;top:6298;width:1320;height:2" coordorigin="4550,6298" coordsize="1320,2">
              <v:shape style="position:absolute;left:4550;top:6298;width:1320;height:2" coordorigin="4550,6298" coordsize="1320,0" path="m4550,6298l5870,6298e" filled="false" stroked="true" strokeweight=".48001pt" strokecolor="#000000">
                <v:path arrowok="t"/>
              </v:shape>
            </v:group>
            <v:group style="position:absolute;left:4579;top:6278;width:1292;height:2" coordorigin="4579,6278" coordsize="1292,2">
              <v:shape style="position:absolute;left:4579;top:6278;width:1292;height:2" coordorigin="4579,6278" coordsize="1292,0" path="m4579,6278l5870,6278e" filled="false" stroked="true" strokeweight=".47998pt" strokecolor="#000000">
                <v:path arrowok="t"/>
              </v:shape>
            </v:group>
            <v:group style="position:absolute;left:5870;top:6278;width:29;height:2" coordorigin="5870,6278" coordsize="29,2">
              <v:shape style="position:absolute;left:5870;top:6278;width:29;height:2" coordorigin="5870,6278" coordsize="29,0" path="m5870,6278l5899,6278e" filled="false" stroked="true" strokeweight=".47998pt" strokecolor="#000000">
                <v:path arrowok="t"/>
              </v:shape>
            </v:group>
            <v:group style="position:absolute;left:5870;top:6298;width:1233;height:2" coordorigin="5870,6298" coordsize="1233,2">
              <v:shape style="position:absolute;left:5870;top:6298;width:1233;height:2" coordorigin="5870,6298" coordsize="1233,0" path="m5870,6298l7103,6298e" filled="false" stroked="true" strokeweight=".48001pt" strokecolor="#000000">
                <v:path arrowok="t"/>
              </v:shape>
            </v:group>
            <v:group style="position:absolute;left:5899;top:6278;width:1204;height:2" coordorigin="5899,6278" coordsize="1204,2">
              <v:shape style="position:absolute;left:5899;top:6278;width:1204;height:2" coordorigin="5899,6278" coordsize="1204,0" path="m5899,6278l7103,6278e" filled="false" stroked="true" strokeweight=".47998pt" strokecolor="#000000">
                <v:path arrowok="t"/>
              </v:shape>
            </v:group>
            <v:group style="position:absolute;left:7103;top:6278;width:29;height:2" coordorigin="7103,6278" coordsize="29,2">
              <v:shape style="position:absolute;left:7103;top:6278;width:29;height:2" coordorigin="7103,6278" coordsize="29,0" path="m7103,6278l7132,6278e" filled="false" stroked="true" strokeweight=".47998pt" strokecolor="#000000">
                <v:path arrowok="t"/>
              </v:shape>
            </v:group>
            <v:group style="position:absolute;left:7103;top:6298;width:1023;height:2" coordorigin="7103,6298" coordsize="1023,2">
              <v:shape style="position:absolute;left:7103;top:6298;width:1023;height:2" coordorigin="7103,6298" coordsize="1023,0" path="m7103,6298l8125,6298e" filled="false" stroked="true" strokeweight=".48001pt" strokecolor="#000000">
                <v:path arrowok="t"/>
              </v:shape>
            </v:group>
            <v:group style="position:absolute;left:7132;top:6278;width:994;height:2" coordorigin="7132,6278" coordsize="994,2">
              <v:shape style="position:absolute;left:7132;top:6278;width:994;height:2" coordorigin="7132,6278" coordsize="994,0" path="m7132,6278l8125,6278e" filled="false" stroked="true" strokeweight=".47998pt" strokecolor="#000000">
                <v:path arrowok="t"/>
              </v:shape>
              <v:shape style="position:absolute;left:0;top:1027;width:9277;height:5246" type="#_x0000_t75" stroked="false">
                <v:imagedata r:id="rId142" o:title=""/>
              </v:shape>
            </v:group>
            <v:group style="position:absolute;left:8125;top:6278;width:29;height:2" coordorigin="8125,6278" coordsize="29,2">
              <v:shape style="position:absolute;left:8125;top:6278;width:29;height:2" coordorigin="8125,6278" coordsize="29,0" path="m8125,6278l8154,6278e" filled="false" stroked="true" strokeweight=".47998pt" strokecolor="#000000">
                <v:path arrowok="t"/>
              </v:shape>
            </v:group>
            <v:group style="position:absolute;left:8125;top:6298;width:1139;height:2" coordorigin="8125,6298" coordsize="1139,2">
              <v:shape style="position:absolute;left:8125;top:6298;width:1139;height:2" coordorigin="8125,6298" coordsize="1139,0" path="m8125,6298l9264,6298e" filled="false" stroked="true" strokeweight=".48001pt" strokecolor="#000000">
                <v:path arrowok="t"/>
              </v:shape>
            </v:group>
            <v:group style="position:absolute;left:8154;top:6278;width:1110;height:2" coordorigin="8154,6278" coordsize="1110,2">
              <v:shape style="position:absolute;left:8154;top:6278;width:1110;height:2" coordorigin="8154,6278" coordsize="1110,0" path="m8154,6278l9264,6278e" filled="false" stroked="true" strokeweight=".47998pt" strokecolor="#000000">
                <v:path arrowok="t"/>
              </v:shape>
              <v:shape style="position:absolute;left:581;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2159;top:4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预算数</w:t>
                      </w:r>
                    </w:p>
                  </w:txbxContent>
                </v:textbox>
                <w10:wrap type="none"/>
              </v:shape>
              <v:shape style="position:absolute;left:3505;top:4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4855;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6041;top:137;width:3106;height:812" type="#_x0000_t202" filled="false" stroked="false">
                <v:textbox inset="0,0,0,0">
                  <w:txbxContent>
                    <w:p>
                      <w:pPr>
                        <w:spacing w:line="1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工程投入占</w:t>
                      </w:r>
                    </w:p>
                    <w:p>
                      <w:pPr>
                        <w:spacing w:line="156" w:lineRule="exact" w:before="0"/>
                        <w:ind w:left="0" w:right="2203" w:firstLine="0"/>
                        <w:jc w:val="center"/>
                        <w:rPr>
                          <w:rFonts w:ascii="宋体" w:hAnsi="宋体" w:cs="宋体" w:eastAsia="宋体" w:hint="default"/>
                          <w:sz w:val="18"/>
                          <w:szCs w:val="18"/>
                        </w:rPr>
                      </w:pPr>
                      <w:r>
                        <w:rPr>
                          <w:rFonts w:ascii="宋体" w:hAnsi="宋体" w:cs="宋体" w:eastAsia="宋体" w:hint="default"/>
                          <w:sz w:val="18"/>
                          <w:szCs w:val="18"/>
                        </w:rPr>
                        <w:t>转入固定资</w:t>
                      </w:r>
                    </w:p>
                    <w:p>
                      <w:pPr>
                        <w:tabs>
                          <w:tab w:pos="1077" w:val="left" w:leader="none"/>
                        </w:tabs>
                        <w:spacing w:line="156" w:lineRule="exact" w:before="0"/>
                        <w:ind w:left="0" w:right="88" w:firstLine="0"/>
                        <w:jc w:val="right"/>
                        <w:rPr>
                          <w:rFonts w:ascii="宋体" w:hAnsi="宋体" w:cs="宋体" w:eastAsia="宋体" w:hint="default"/>
                          <w:sz w:val="18"/>
                          <w:szCs w:val="18"/>
                        </w:rPr>
                      </w:pPr>
                      <w:r>
                        <w:rPr>
                          <w:rFonts w:ascii="宋体" w:hAnsi="宋体" w:cs="宋体" w:eastAsia="宋体" w:hint="default"/>
                          <w:sz w:val="18"/>
                          <w:szCs w:val="18"/>
                        </w:rPr>
                        <w:t>其他减少</w:t>
                        <w:tab/>
                        <w:t>预算比例</w:t>
                      </w:r>
                    </w:p>
                    <w:p>
                      <w:pPr>
                        <w:spacing w:line="176" w:lineRule="exact" w:before="0"/>
                        <w:ind w:left="0" w:right="2203" w:firstLine="0"/>
                        <w:jc w:val="center"/>
                        <w:rPr>
                          <w:rFonts w:ascii="宋体" w:hAnsi="宋体" w:cs="宋体" w:eastAsia="宋体" w:hint="default"/>
                          <w:sz w:val="18"/>
                          <w:szCs w:val="18"/>
                        </w:rPr>
                      </w:pPr>
                      <w:r>
                        <w:rPr>
                          <w:rFonts w:ascii="宋体" w:hAnsi="宋体" w:cs="宋体" w:eastAsia="宋体" w:hint="default"/>
                          <w:sz w:val="18"/>
                          <w:szCs w:val="18"/>
                        </w:rPr>
                        <w:t>产</w:t>
                      </w:r>
                    </w:p>
                    <w:p>
                      <w:pPr>
                        <w:spacing w:line="183" w:lineRule="exact" w:before="0"/>
                        <w:ind w:left="0" w:right="312" w:firstLine="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xbxContent>
                </v:textbox>
                <w10:wrap type="none"/>
              </v:shape>
              <v:shape style="position:absolute;left:287;top:1172;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前期费用</w:t>
                      </w:r>
                    </w:p>
                  </w:txbxContent>
                </v:textbox>
                <w10:wrap type="none"/>
              </v:shape>
              <v:shape style="position:absolute;left:3649;top:1172;width:2120;height:160" type="#_x0000_t202" filled="false" stroked="false">
                <v:textbox inset="0,0,0,0">
                  <w:txbxContent>
                    <w:p>
                      <w:pPr>
                        <w:tabs>
                          <w:tab w:pos="1158" w:val="left" w:leader="none"/>
                        </w:tabs>
                        <w:spacing w:line="160" w:lineRule="exact" w:before="0"/>
                        <w:ind w:left="0" w:right="0" w:firstLine="0"/>
                        <w:jc w:val="left"/>
                        <w:rPr>
                          <w:rFonts w:ascii="宋体" w:hAnsi="宋体" w:cs="宋体" w:eastAsia="宋体" w:hint="default"/>
                          <w:sz w:val="16"/>
                          <w:szCs w:val="16"/>
                        </w:rPr>
                      </w:pPr>
                      <w:r>
                        <w:rPr>
                          <w:rFonts w:ascii="宋体"/>
                          <w:spacing w:val="-1"/>
                          <w:sz w:val="16"/>
                        </w:rPr>
                        <w:t>769,270.46</w:t>
                        <w:tab/>
                        <w:t>1,249,594.48</w:t>
                      </w:r>
                    </w:p>
                  </w:txbxContent>
                </v:textbox>
                <w10:wrap type="none"/>
              </v:shape>
              <v:shape style="position:absolute;left:6200;top:1172;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512,590.56</w:t>
                      </w:r>
                      <w:r>
                        <w:rPr>
                          <w:rFonts w:ascii="宋体"/>
                          <w:sz w:val="16"/>
                        </w:rPr>
                      </w:r>
                    </w:p>
                  </w:txbxContent>
                </v:textbox>
                <w10:wrap type="none"/>
              </v:shape>
              <v:shape style="position:absolute;left:287;top:1574;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场地平整</w:t>
                      </w:r>
                    </w:p>
                  </w:txbxContent>
                </v:textbox>
                <w10:wrap type="none"/>
              </v:shape>
              <v:shape style="position:absolute;left:3488;top:1574;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6,593,635.20</w:t>
                      </w:r>
                      <w:r>
                        <w:rPr>
                          <w:rFonts w:ascii="宋体"/>
                          <w:sz w:val="16"/>
                        </w:rPr>
                      </w:r>
                    </w:p>
                  </w:txbxContent>
                </v:textbox>
                <w10:wrap type="none"/>
              </v:shape>
              <v:shape style="position:absolute;left:287;top:1976;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人工成本</w:t>
                      </w:r>
                    </w:p>
                  </w:txbxContent>
                </v:textbox>
                <w10:wrap type="none"/>
              </v:shape>
              <v:shape style="position:absolute;left:3649;top:1976;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178,660.00</w:t>
                      </w:r>
                      <w:r>
                        <w:rPr>
                          <w:rFonts w:ascii="宋体"/>
                          <w:sz w:val="16"/>
                        </w:rPr>
                      </w:r>
                    </w:p>
                  </w:txbxContent>
                </v:textbox>
                <w10:wrap type="none"/>
              </v:shape>
              <v:shape style="position:absolute;left:4968;top:1976;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333,360.00</w:t>
                      </w:r>
                      <w:r>
                        <w:rPr>
                          <w:rFonts w:ascii="宋体"/>
                          <w:sz w:val="16"/>
                        </w:rPr>
                      </w:r>
                    </w:p>
                  </w:txbxContent>
                </v:textbox>
                <w10:wrap type="none"/>
              </v:shape>
              <v:shape style="position:absolute;left:287;top:2378;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其他</w:t>
                      </w:r>
                    </w:p>
                  </w:txbxContent>
                </v:textbox>
                <w10:wrap type="none"/>
              </v:shape>
              <v:shape style="position:absolute;left:3807;top:2378;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3,285.00</w:t>
                      </w:r>
                      <w:r>
                        <w:rPr>
                          <w:rFonts w:ascii="宋体"/>
                          <w:sz w:val="16"/>
                        </w:rPr>
                      </w:r>
                    </w:p>
                  </w:txbxContent>
                </v:textbox>
                <w10:wrap type="none"/>
              </v:shape>
              <v:shape style="position:absolute;left:4967;top:2378;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113,906.03</w:t>
                      </w:r>
                      <w:r>
                        <w:rPr>
                          <w:rFonts w:ascii="宋体"/>
                          <w:sz w:val="16"/>
                        </w:rPr>
                      </w:r>
                    </w:p>
                  </w:txbxContent>
                </v:textbox>
                <w10:wrap type="none"/>
              </v:shape>
              <v:shape style="position:absolute;left:287;top:2780;width:4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桩基础</w:t>
                      </w:r>
                    </w:p>
                  </w:txbxContent>
                </v:textbox>
                <w10:wrap type="none"/>
              </v:shape>
              <v:shape style="position:absolute;left:4728;top:2780;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11,289,954.00</w:t>
                      </w:r>
                      <w:r>
                        <w:rPr>
                          <w:rFonts w:ascii="宋体"/>
                          <w:sz w:val="16"/>
                        </w:rPr>
                      </w:r>
                    </w:p>
                  </w:txbxContent>
                </v:textbox>
                <w10:wrap type="none"/>
              </v:shape>
              <v:shape style="position:absolute;left:287;top:3182;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工程监理</w:t>
                      </w:r>
                      <w:r>
                        <w:rPr>
                          <w:rFonts w:ascii="宋体" w:hAnsi="宋体" w:cs="宋体" w:eastAsia="宋体" w:hint="default"/>
                          <w:sz w:val="16"/>
                          <w:szCs w:val="16"/>
                        </w:rPr>
                      </w:r>
                    </w:p>
                  </w:txbxContent>
                </v:textbox>
                <w10:wrap type="none"/>
              </v:shape>
              <v:shape style="position:absolute;left:4968;top:3182;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957,260.85</w:t>
                      </w:r>
                      <w:r>
                        <w:rPr>
                          <w:rFonts w:ascii="宋体"/>
                          <w:sz w:val="16"/>
                        </w:rPr>
                      </w:r>
                    </w:p>
                  </w:txbxContent>
                </v:textbox>
                <w10:wrap type="none"/>
              </v:shape>
              <v:shape style="position:absolute;left:287;top:3584;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运营项目</w:t>
                      </w:r>
                    </w:p>
                  </w:txbxContent>
                </v:textbox>
                <w10:wrap type="none"/>
              </v:shape>
              <v:shape style="position:absolute;left:3488;top:3584;width:9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3,629,341.11</w:t>
                      </w:r>
                      <w:r>
                        <w:rPr>
                          <w:rFonts w:ascii="宋体"/>
                          <w:sz w:val="16"/>
                        </w:rPr>
                      </w:r>
                    </w:p>
                  </w:txbxContent>
                </v:textbox>
                <w10:wrap type="none"/>
              </v:shape>
              <v:shape style="position:absolute;left:6040;top:3584;width:96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3,629,341.11</w:t>
                      </w:r>
                      <w:r>
                        <w:rPr>
                          <w:rFonts w:ascii="宋体"/>
                          <w:sz w:val="16"/>
                        </w:rPr>
                      </w:r>
                    </w:p>
                  </w:txbxContent>
                </v:textbox>
                <w10:wrap type="none"/>
              </v:shape>
              <v:shape style="position:absolute;left:287;top:3986;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造价咨询</w:t>
                      </w:r>
                      <w:r>
                        <w:rPr>
                          <w:rFonts w:ascii="宋体" w:hAnsi="宋体" w:cs="宋体" w:eastAsia="宋体" w:hint="default"/>
                          <w:sz w:val="16"/>
                          <w:szCs w:val="16"/>
                        </w:rPr>
                      </w:r>
                    </w:p>
                  </w:txbxContent>
                </v:textbox>
                <w10:wrap type="none"/>
              </v:shape>
              <v:shape style="position:absolute;left:4968;top:3986;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157,968.92</w:t>
                      </w:r>
                      <w:r>
                        <w:rPr>
                          <w:rFonts w:ascii="宋体"/>
                          <w:sz w:val="16"/>
                        </w:rPr>
                      </w:r>
                    </w:p>
                  </w:txbxContent>
                </v:textbox>
                <w10:wrap type="none"/>
              </v:shape>
              <v:shape style="position:absolute;left:287;top:4388;width:4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配电房</w:t>
                      </w:r>
                    </w:p>
                  </w:txbxContent>
                </v:textbox>
                <w10:wrap type="none"/>
              </v:shape>
              <v:shape style="position:absolute;left:4807;top:4388;width:96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1,885,861.00</w:t>
                      </w:r>
                      <w:r>
                        <w:rPr>
                          <w:rFonts w:ascii="宋体"/>
                          <w:sz w:val="16"/>
                        </w:rPr>
                      </w:r>
                    </w:p>
                  </w:txbxContent>
                </v:textbox>
                <w10:wrap type="none"/>
              </v:shape>
              <v:shape style="position:absolute;left:287;top:4790;width:64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设计费用</w:t>
                      </w:r>
                      <w:r>
                        <w:rPr>
                          <w:rFonts w:ascii="宋体" w:hAnsi="宋体" w:cs="宋体" w:eastAsia="宋体" w:hint="default"/>
                          <w:sz w:val="16"/>
                          <w:szCs w:val="16"/>
                        </w:rPr>
                      </w:r>
                    </w:p>
                  </w:txbxContent>
                </v:textbox>
                <w10:wrap type="none"/>
              </v:shape>
              <v:shape style="position:absolute;left:4968;top:4790;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335,500.00</w:t>
                      </w:r>
                      <w:r>
                        <w:rPr>
                          <w:rFonts w:ascii="宋体"/>
                          <w:sz w:val="16"/>
                        </w:rPr>
                      </w:r>
                    </w:p>
                  </w:txbxContent>
                </v:textbox>
                <w10:wrap type="none"/>
              </v:shape>
              <v:shape style="position:absolute;left:287;top:5192;width:6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金蝶软件</w:t>
                      </w:r>
                    </w:p>
                  </w:txbxContent>
                </v:textbox>
                <w10:wrap type="none"/>
              </v:shape>
              <v:shape style="position:absolute;left:3649;top:5192;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107,932.00</w:t>
                      </w:r>
                      <w:r>
                        <w:rPr>
                          <w:rFonts w:ascii="宋体"/>
                          <w:sz w:val="16"/>
                        </w:rPr>
                      </w:r>
                    </w:p>
                  </w:txbxContent>
                </v:textbox>
                <w10:wrap type="none"/>
              </v:shape>
              <v:shape style="position:absolute;left:4968;top:5192;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113,061.54</w:t>
                      </w:r>
                      <w:r>
                        <w:rPr>
                          <w:rFonts w:ascii="宋体"/>
                          <w:sz w:val="16"/>
                        </w:rPr>
                      </w:r>
                    </w:p>
                  </w:txbxContent>
                </v:textbox>
                <w10:wrap type="none"/>
              </v:shape>
              <v:shape style="position:absolute;left:7224;top:5192;width:80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220,993.54</w:t>
                      </w:r>
                      <w:r>
                        <w:rPr>
                          <w:rFonts w:ascii="宋体"/>
                          <w:sz w:val="16"/>
                        </w:rPr>
                      </w:r>
                    </w:p>
                  </w:txbxContent>
                </v:textbox>
                <w10:wrap type="none"/>
              </v:shape>
              <v:shape style="position:absolute;left:287;top:5594;width:128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公司二期在建工程</w:t>
                      </w:r>
                    </w:p>
                  </w:txbxContent>
                </v:textbox>
                <w10:wrap type="none"/>
              </v:shape>
              <v:shape style="position:absolute;left:4969;top:5594;width:80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175,345.00</w:t>
                      </w:r>
                      <w:r>
                        <w:rPr>
                          <w:rFonts w:ascii="宋体"/>
                          <w:sz w:val="16"/>
                        </w:rPr>
                      </w:r>
                    </w:p>
                  </w:txbxContent>
                </v:textbox>
                <w10:wrap type="none"/>
              </v:shape>
              <v:shape style="position:absolute;left:287;top:5996;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合计</w:t>
                      </w:r>
                      <w:r>
                        <w:rPr>
                          <w:rFonts w:ascii="宋体" w:hAnsi="宋体" w:cs="宋体" w:eastAsia="宋体" w:hint="default"/>
                          <w:sz w:val="16"/>
                          <w:szCs w:val="16"/>
                        </w:rPr>
                      </w:r>
                    </w:p>
                  </w:txbxContent>
                </v:textbox>
                <w10:wrap type="none"/>
              </v:shape>
              <v:shape style="position:absolute;left:1970;top:5996;width:76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b/>
                          <w:bCs/>
                          <w:sz w:val="16"/>
                          <w:szCs w:val="16"/>
                        </w:rPr>
                        <w:t>25451</w:t>
                      </w:r>
                      <w:r>
                        <w:rPr>
                          <w:rFonts w:ascii="宋体" w:hAnsi="宋体" w:cs="宋体" w:eastAsia="宋体" w:hint="default"/>
                          <w:b/>
                          <w:bCs/>
                          <w:spacing w:val="-44"/>
                          <w:sz w:val="16"/>
                          <w:szCs w:val="16"/>
                        </w:rPr>
                        <w:t> </w:t>
                      </w:r>
                      <w:r>
                        <w:rPr>
                          <w:rFonts w:ascii="宋体" w:hAnsi="宋体" w:cs="宋体" w:eastAsia="宋体" w:hint="default"/>
                          <w:sz w:val="16"/>
                          <w:szCs w:val="16"/>
                        </w:rPr>
                        <w:t>万元</w:t>
                      </w:r>
                    </w:p>
                  </w:txbxContent>
                </v:textbox>
                <w10:wrap type="none"/>
              </v:shape>
              <v:shape style="position:absolute;left:3251;top:5996;width:104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11,282,123.77</w:t>
                      </w:r>
                      <w:r>
                        <w:rPr>
                          <w:rFonts w:ascii="宋体"/>
                          <w:sz w:val="16"/>
                        </w:rPr>
                      </w:r>
                    </w:p>
                  </w:txbxContent>
                </v:textbox>
                <w10:wrap type="none"/>
              </v:shape>
              <v:shape style="position:absolute;left:4720;top:5996;width:3304;height:160" type="#_x0000_t202" filled="false" stroked="false">
                <v:textbox inset="0,0,0,0">
                  <w:txbxContent>
                    <w:p>
                      <w:pPr>
                        <w:tabs>
                          <w:tab w:pos="1312" w:val="left" w:leader="none"/>
                          <w:tab w:pos="2497" w:val="left" w:leader="none"/>
                        </w:tabs>
                        <w:spacing w:line="160" w:lineRule="exact" w:before="0"/>
                        <w:ind w:left="0" w:right="0" w:firstLine="0"/>
                        <w:jc w:val="left"/>
                        <w:rPr>
                          <w:rFonts w:ascii="宋体" w:hAnsi="宋体" w:cs="宋体" w:eastAsia="宋体" w:hint="default"/>
                          <w:sz w:val="16"/>
                          <w:szCs w:val="16"/>
                        </w:rPr>
                      </w:pPr>
                      <w:r>
                        <w:rPr>
                          <w:rFonts w:ascii="宋体"/>
                          <w:b/>
                          <w:w w:val="95"/>
                          <w:sz w:val="16"/>
                        </w:rPr>
                        <w:t>66,460,897.16</w:t>
                        <w:tab/>
                        <w:t>5,365,391.93</w:t>
                        <w:tab/>
                        <w:t>220,993.54</w:t>
                      </w:r>
                      <w:r>
                        <w:rPr>
                          <w:rFonts w:ascii="宋体"/>
                          <w:sz w:val="16"/>
                        </w:rPr>
                      </w:r>
                    </w:p>
                  </w:txbxContent>
                </v:textbox>
                <w10:wrap type="none"/>
              </v:shape>
              <v:shape style="position:absolute;left:8672;top:5996;width:484;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31.44%</w:t>
                      </w:r>
                      <w:r>
                        <w:rPr>
                          <w:rFonts w:ascii="宋体"/>
                          <w:sz w:val="16"/>
                        </w:rPr>
                      </w:r>
                    </w:p>
                  </w:txbxContent>
                </v:textbox>
                <w10:wrap type="none"/>
              </v:shape>
            </v:group>
          </v:group>
        </w:pict>
      </w:r>
      <w:r>
        <w:rPr>
          <w:rFonts w:ascii="宋体" w:hAnsi="宋体" w:cs="宋体" w:eastAsia="宋体" w:hint="default"/>
          <w:position w:val="-125"/>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pict>
          <v:group style="position:absolute;margin-left:55.739994pt;margin-top:27.37591pt;width:468.55pt;height:335.2pt;mso-position-horizontal-relative:page;mso-position-vertical-relative:paragraph;z-index:-796480" coordorigin="1115,548" coordsize="9371,6704">
            <v:group style="position:absolute;left:1134;top:552;width:1980;height:2" coordorigin="1134,552" coordsize="1980,2">
              <v:shape style="position:absolute;left:1134;top:552;width:1980;height:2" coordorigin="1134,552" coordsize="1980,0" path="m1134,552l3114,552e" filled="false" stroked="true" strokeweight=".48001pt" strokecolor="#000000">
                <v:path arrowok="t"/>
              </v:shape>
            </v:group>
            <v:group style="position:absolute;left:1134;top:572;width:1980;height:2" coordorigin="1134,572" coordsize="1980,2">
              <v:shape style="position:absolute;left:1134;top:572;width:1980;height:2" coordorigin="1134,572" coordsize="1980,0" path="m1134,572l3114,572e" filled="false" stroked="true" strokeweight=".48001pt" strokecolor="#000000">
                <v:path arrowok="t"/>
              </v:shape>
              <v:shape style="position:absolute;left:3114;top:576;width:10;height:2" type="#_x0000_t75" stroked="false">
                <v:imagedata r:id="rId24" o:title=""/>
              </v:shape>
            </v:group>
            <v:group style="position:absolute;left:3114;top:552;width:29;height:2" coordorigin="3114,552" coordsize="29,2">
              <v:shape style="position:absolute;left:3114;top:552;width:29;height:2" coordorigin="3114,552" coordsize="29,0" path="m3114,552l3143,552e" filled="false" stroked="true" strokeweight=".48001pt" strokecolor="#000000">
                <v:path arrowok="t"/>
              </v:shape>
            </v:group>
            <v:group style="position:absolute;left:3114;top:572;width:29;height:2" coordorigin="3114,572" coordsize="29,2">
              <v:shape style="position:absolute;left:3114;top:572;width:29;height:2" coordorigin="3114,572" coordsize="29,0" path="m3114,572l3143,572e" filled="false" stroked="true" strokeweight=".48001pt" strokecolor="#000000">
                <v:path arrowok="t"/>
              </v:shape>
            </v:group>
            <v:group style="position:absolute;left:3143;top:552;width:1106;height:2" coordorigin="3143,552" coordsize="1106,2">
              <v:shape style="position:absolute;left:3143;top:552;width:1106;height:2" coordorigin="3143,552" coordsize="1106,0" path="m3143,552l4248,552e" filled="false" stroked="true" strokeweight=".48001pt" strokecolor="#000000">
                <v:path arrowok="t"/>
              </v:shape>
            </v:group>
            <v:group style="position:absolute;left:3143;top:572;width:1106;height:2" coordorigin="3143,572" coordsize="1106,2">
              <v:shape style="position:absolute;left:3143;top:572;width:1106;height:2" coordorigin="3143,572" coordsize="1106,0" path="m3143,572l4248,572e" filled="false" stroked="true" strokeweight=".48001pt" strokecolor="#000000">
                <v:path arrowok="t"/>
              </v:shape>
              <v:shape style="position:absolute;left:4248;top:576;width:10;height:2" type="#_x0000_t75" stroked="false">
                <v:imagedata r:id="rId24" o:title=""/>
              </v:shape>
            </v:group>
            <v:group style="position:absolute;left:4248;top:552;width:29;height:2" coordorigin="4248,552" coordsize="29,2">
              <v:shape style="position:absolute;left:4248;top:552;width:29;height:2" coordorigin="4248,552" coordsize="29,0" path="m4248,552l4277,552e" filled="false" stroked="true" strokeweight=".48001pt" strokecolor="#000000">
                <v:path arrowok="t"/>
              </v:shape>
            </v:group>
            <v:group style="position:absolute;left:4248;top:572;width:29;height:2" coordorigin="4248,572" coordsize="29,2">
              <v:shape style="position:absolute;left:4248;top:572;width:29;height:2" coordorigin="4248,572" coordsize="29,0" path="m4248,572l4277,572e" filled="false" stroked="true" strokeweight=".48001pt" strokecolor="#000000">
                <v:path arrowok="t"/>
              </v:shape>
            </v:group>
            <v:group style="position:absolute;left:4277;top:552;width:1248;height:2" coordorigin="4277,552" coordsize="1248,2">
              <v:shape style="position:absolute;left:4277;top:552;width:1248;height:2" coordorigin="4277,552" coordsize="1248,0" path="m4277,552l5525,552e" filled="false" stroked="true" strokeweight=".48001pt" strokecolor="#000000">
                <v:path arrowok="t"/>
              </v:shape>
            </v:group>
            <v:group style="position:absolute;left:4277;top:572;width:1248;height:2" coordorigin="4277,572" coordsize="1248,2">
              <v:shape style="position:absolute;left:4277;top:572;width:1248;height:2" coordorigin="4277,572" coordsize="1248,0" path="m4277,572l5525,572e" filled="false" stroked="true" strokeweight=".48001pt" strokecolor="#000000">
                <v:path arrowok="t"/>
              </v:shape>
              <v:shape style="position:absolute;left:5525;top:576;width:10;height:2" type="#_x0000_t75" stroked="false">
                <v:imagedata r:id="rId24" o:title=""/>
              </v:shape>
            </v:group>
            <v:group style="position:absolute;left:5525;top:552;width:29;height:2" coordorigin="5525,552" coordsize="29,2">
              <v:shape style="position:absolute;left:5525;top:552;width:29;height:2" coordorigin="5525,552" coordsize="29,0" path="m5525,552l5554,552e" filled="false" stroked="true" strokeweight=".48001pt" strokecolor="#000000">
                <v:path arrowok="t"/>
              </v:shape>
            </v:group>
            <v:group style="position:absolute;left:5525;top:572;width:29;height:2" coordorigin="5525,572" coordsize="29,2">
              <v:shape style="position:absolute;left:5525;top:572;width:29;height:2" coordorigin="5525,572" coordsize="29,0" path="m5525,572l5554,572e" filled="false" stroked="true" strokeweight=".48001pt" strokecolor="#000000">
                <v:path arrowok="t"/>
              </v:shape>
            </v:group>
            <v:group style="position:absolute;left:5554;top:552;width:1246;height:2" coordorigin="5554,552" coordsize="1246,2">
              <v:shape style="position:absolute;left:5554;top:552;width:1246;height:2" coordorigin="5554,552" coordsize="1246,0" path="m5554,552l6799,552e" filled="false" stroked="true" strokeweight=".48001pt" strokecolor="#000000">
                <v:path arrowok="t"/>
              </v:shape>
            </v:group>
            <v:group style="position:absolute;left:5554;top:572;width:1246;height:2" coordorigin="5554,572" coordsize="1246,2">
              <v:shape style="position:absolute;left:5554;top:572;width:1246;height:2" coordorigin="5554,572" coordsize="1246,0" path="m5554,572l6799,572e" filled="false" stroked="true" strokeweight=".48001pt" strokecolor="#000000">
                <v:path arrowok="t"/>
              </v:shape>
              <v:shape style="position:absolute;left:6799;top:576;width:10;height:2" type="#_x0000_t75" stroked="false">
                <v:imagedata r:id="rId24" o:title=""/>
              </v:shape>
            </v:group>
            <v:group style="position:absolute;left:6799;top:552;width:29;height:2" coordorigin="6799,552" coordsize="29,2">
              <v:shape style="position:absolute;left:6799;top:552;width:29;height:2" coordorigin="6799,552" coordsize="29,0" path="m6799,552l6828,552e" filled="false" stroked="true" strokeweight=".48001pt" strokecolor="#000000">
                <v:path arrowok="t"/>
              </v:shape>
            </v:group>
            <v:group style="position:absolute;left:6799;top:572;width:29;height:2" coordorigin="6799,572" coordsize="29,2">
              <v:shape style="position:absolute;left:6799;top:572;width:29;height:2" coordorigin="6799,572" coordsize="29,0" path="m6799,572l6828,572e" filled="false" stroked="true" strokeweight=".48001pt" strokecolor="#000000">
                <v:path arrowok="t"/>
              </v:shape>
            </v:group>
            <v:group style="position:absolute;left:6828;top:552;width:1247;height:2" coordorigin="6828,552" coordsize="1247,2">
              <v:shape style="position:absolute;left:6828;top:552;width:1247;height:2" coordorigin="6828,552" coordsize="1247,0" path="m6828,552l8075,552e" filled="false" stroked="true" strokeweight=".48001pt" strokecolor="#000000">
                <v:path arrowok="t"/>
              </v:shape>
            </v:group>
            <v:group style="position:absolute;left:6828;top:572;width:1247;height:2" coordorigin="6828,572" coordsize="1247,2">
              <v:shape style="position:absolute;left:6828;top:572;width:1247;height:2" coordorigin="6828,572" coordsize="1247,0" path="m6828,572l8075,572e" filled="false" stroked="true" strokeweight=".48001pt" strokecolor="#000000">
                <v:path arrowok="t"/>
              </v:shape>
              <v:shape style="position:absolute;left:8075;top:576;width:10;height:2" type="#_x0000_t75" stroked="false">
                <v:imagedata r:id="rId24" o:title=""/>
              </v:shape>
            </v:group>
            <v:group style="position:absolute;left:8075;top:552;width:29;height:2" coordorigin="8075,552" coordsize="29,2">
              <v:shape style="position:absolute;left:8075;top:552;width:29;height:2" coordorigin="8075,552" coordsize="29,0" path="m8075,552l8104,552e" filled="false" stroked="true" strokeweight=".48001pt" strokecolor="#000000">
                <v:path arrowok="t"/>
              </v:shape>
            </v:group>
            <v:group style="position:absolute;left:8075;top:572;width:29;height:2" coordorigin="8075,572" coordsize="29,2">
              <v:shape style="position:absolute;left:8075;top:572;width:29;height:2" coordorigin="8075,572" coordsize="29,0" path="m8075,572l8104,572e" filled="false" stroked="true" strokeweight=".48001pt" strokecolor="#000000">
                <v:path arrowok="t"/>
              </v:shape>
            </v:group>
            <v:group style="position:absolute;left:8104;top:552;width:1106;height:2" coordorigin="8104,552" coordsize="1106,2">
              <v:shape style="position:absolute;left:8104;top:552;width:1106;height:2" coordorigin="8104,552" coordsize="1106,0" path="m8104,552l9209,552e" filled="false" stroked="true" strokeweight=".48001pt" strokecolor="#000000">
                <v:path arrowok="t"/>
              </v:shape>
            </v:group>
            <v:group style="position:absolute;left:8104;top:572;width:1106;height:2" coordorigin="8104,572" coordsize="1106,2">
              <v:shape style="position:absolute;left:8104;top:572;width:1106;height:2" coordorigin="8104,572" coordsize="1106,0" path="m8104,572l9209,572e" filled="false" stroked="true" strokeweight=".48001pt" strokecolor="#000000">
                <v:path arrowok="t"/>
              </v:shape>
              <v:shape style="position:absolute;left:9209;top:576;width:10;height:2" type="#_x0000_t75" stroked="false">
                <v:imagedata r:id="rId24" o:title=""/>
              </v:shape>
            </v:group>
            <v:group style="position:absolute;left:9209;top:552;width:29;height:2" coordorigin="9209,552" coordsize="29,2">
              <v:shape style="position:absolute;left:9209;top:552;width:29;height:2" coordorigin="9209,552" coordsize="29,0" path="m9209,552l9238,552e" filled="false" stroked="true" strokeweight=".48001pt" strokecolor="#000000">
                <v:path arrowok="t"/>
              </v:shape>
            </v:group>
            <v:group style="position:absolute;left:9209;top:572;width:29;height:2" coordorigin="9209,572" coordsize="29,2">
              <v:shape style="position:absolute;left:9209;top:572;width:29;height:2" coordorigin="9209,572" coordsize="29,0" path="m9209,572l9238,572e" filled="false" stroked="true" strokeweight=".48001pt" strokecolor="#000000">
                <v:path arrowok="t"/>
              </v:shape>
            </v:group>
            <v:group style="position:absolute;left:9238;top:552;width:1226;height:2" coordorigin="9238,552" coordsize="1226,2">
              <v:shape style="position:absolute;left:9238;top:552;width:1226;height:2" coordorigin="9238,552" coordsize="1226,0" path="m9238,552l10463,552e" filled="false" stroked="true" strokeweight=".48001pt" strokecolor="#000000">
                <v:path arrowok="t"/>
              </v:shape>
            </v:group>
            <v:group style="position:absolute;left:9238;top:572;width:1226;height:2" coordorigin="9238,572" coordsize="1226,2">
              <v:shape style="position:absolute;left:9238;top:572;width:1226;height:2" coordorigin="9238,572" coordsize="1226,0" path="m9238,572l10463,572e" filled="false" stroked="true" strokeweight=".48001pt" strokecolor="#000000">
                <v:path arrowok="t"/>
              </v:shape>
              <v:shape style="position:absolute;left:3097;top:561;width:6138;height:1049" type="#_x0000_t75" stroked="false">
                <v:imagedata r:id="rId143" o:title=""/>
              </v:shape>
            </v:group>
            <v:group style="position:absolute;left:1120;top:7246;width:1995;height:2" coordorigin="1120,7246" coordsize="1995,2">
              <v:shape style="position:absolute;left:1120;top:7246;width:1995;height:2" coordorigin="1120,7246" coordsize="1995,0" path="m1120,7246l3114,7246e" filled="false" stroked="true" strokeweight=".48001pt" strokecolor="#000000">
                <v:path arrowok="t"/>
              </v:shape>
            </v:group>
            <v:group style="position:absolute;left:1120;top:7227;width:1995;height:2" coordorigin="1120,7227" coordsize="1995,2">
              <v:shape style="position:absolute;left:1120;top:7227;width:1995;height:2" coordorigin="1120,7227" coordsize="1995,0" path="m1120,7227l3114,7227e" filled="false" stroked="true" strokeweight=".47998pt" strokecolor="#000000">
                <v:path arrowok="t"/>
              </v:shape>
            </v:group>
            <v:group style="position:absolute;left:3114;top:7227;width:29;height:2" coordorigin="3114,7227" coordsize="29,2">
              <v:shape style="position:absolute;left:3114;top:7227;width:29;height:2" coordorigin="3114,7227" coordsize="29,0" path="m3114,7227l3143,7227e" filled="false" stroked="true" strokeweight=".47998pt" strokecolor="#000000">
                <v:path arrowok="t"/>
              </v:shape>
            </v:group>
            <v:group style="position:absolute;left:3114;top:7246;width:1134;height:2" coordorigin="3114,7246" coordsize="1134,2">
              <v:shape style="position:absolute;left:3114;top:7246;width:1134;height:2" coordorigin="3114,7246" coordsize="1134,0" path="m3114,7246l4248,7246e" filled="false" stroked="true" strokeweight=".48001pt" strokecolor="#000000">
                <v:path arrowok="t"/>
              </v:shape>
            </v:group>
            <v:group style="position:absolute;left:3143;top:7227;width:1106;height:2" coordorigin="3143,7227" coordsize="1106,2">
              <v:shape style="position:absolute;left:3143;top:7227;width:1106;height:2" coordorigin="3143,7227" coordsize="1106,0" path="m3143,7227l4248,7227e" filled="false" stroked="true" strokeweight=".47998pt" strokecolor="#000000">
                <v:path arrowok="t"/>
              </v:shape>
            </v:group>
            <v:group style="position:absolute;left:4248;top:7227;width:29;height:2" coordorigin="4248,7227" coordsize="29,2">
              <v:shape style="position:absolute;left:4248;top:7227;width:29;height:2" coordorigin="4248,7227" coordsize="29,0" path="m4248,7227l4277,7227e" filled="false" stroked="true" strokeweight=".47998pt" strokecolor="#000000">
                <v:path arrowok="t"/>
              </v:shape>
            </v:group>
            <v:group style="position:absolute;left:4248;top:7246;width:1277;height:2" coordorigin="4248,7246" coordsize="1277,2">
              <v:shape style="position:absolute;left:4248;top:7246;width:1277;height:2" coordorigin="4248,7246" coordsize="1277,0" path="m4248,7246l5525,7246e" filled="false" stroked="true" strokeweight=".48001pt" strokecolor="#000000">
                <v:path arrowok="t"/>
              </v:shape>
            </v:group>
            <v:group style="position:absolute;left:4277;top:7227;width:1248;height:2" coordorigin="4277,7227" coordsize="1248,2">
              <v:shape style="position:absolute;left:4277;top:7227;width:1248;height:2" coordorigin="4277,7227" coordsize="1248,0" path="m4277,7227l5525,7227e" filled="false" stroked="true" strokeweight=".47998pt" strokecolor="#000000">
                <v:path arrowok="t"/>
              </v:shape>
            </v:group>
            <v:group style="position:absolute;left:5525;top:7227;width:29;height:2" coordorigin="5525,7227" coordsize="29,2">
              <v:shape style="position:absolute;left:5525;top:7227;width:29;height:2" coordorigin="5525,7227" coordsize="29,0" path="m5525,7227l5554,7227e" filled="false" stroked="true" strokeweight=".47998pt" strokecolor="#000000">
                <v:path arrowok="t"/>
              </v:shape>
            </v:group>
            <v:group style="position:absolute;left:5525;top:7246;width:1275;height:2" coordorigin="5525,7246" coordsize="1275,2">
              <v:shape style="position:absolute;left:5525;top:7246;width:1275;height:2" coordorigin="5525,7246" coordsize="1275,0" path="m5525,7246l6799,7246e" filled="false" stroked="true" strokeweight=".48001pt" strokecolor="#000000">
                <v:path arrowok="t"/>
              </v:shape>
            </v:group>
            <v:group style="position:absolute;left:5554;top:7227;width:1246;height:2" coordorigin="5554,7227" coordsize="1246,2">
              <v:shape style="position:absolute;left:5554;top:7227;width:1246;height:2" coordorigin="5554,7227" coordsize="1246,0" path="m5554,7227l6799,7227e" filled="false" stroked="true" strokeweight=".47998pt" strokecolor="#000000">
                <v:path arrowok="t"/>
              </v:shape>
            </v:group>
            <v:group style="position:absolute;left:6799;top:7227;width:29;height:2" coordorigin="6799,7227" coordsize="29,2">
              <v:shape style="position:absolute;left:6799;top:7227;width:29;height:2" coordorigin="6799,7227" coordsize="29,0" path="m6799,7227l6828,7227e" filled="false" stroked="true" strokeweight=".47998pt" strokecolor="#000000">
                <v:path arrowok="t"/>
              </v:shape>
            </v:group>
            <v:group style="position:absolute;left:6799;top:7246;width:1276;height:2" coordorigin="6799,7246" coordsize="1276,2">
              <v:shape style="position:absolute;left:6799;top:7246;width:1276;height:2" coordorigin="6799,7246" coordsize="1276,0" path="m6799,7246l8075,7246e" filled="false" stroked="true" strokeweight=".48001pt" strokecolor="#000000">
                <v:path arrowok="t"/>
              </v:shape>
            </v:group>
            <v:group style="position:absolute;left:6828;top:7227;width:1247;height:2" coordorigin="6828,7227" coordsize="1247,2">
              <v:shape style="position:absolute;left:6828;top:7227;width:1247;height:2" coordorigin="6828,7227" coordsize="1247,0" path="m6828,7227l8075,7227e" filled="false" stroked="true" strokeweight=".47998pt" strokecolor="#000000">
                <v:path arrowok="t"/>
              </v:shape>
            </v:group>
            <v:group style="position:absolute;left:8075;top:7227;width:29;height:2" coordorigin="8075,7227" coordsize="29,2">
              <v:shape style="position:absolute;left:8075;top:7227;width:29;height:2" coordorigin="8075,7227" coordsize="29,0" path="m8075,7227l8104,7227e" filled="false" stroked="true" strokeweight=".47998pt" strokecolor="#000000">
                <v:path arrowok="t"/>
              </v:shape>
            </v:group>
            <v:group style="position:absolute;left:8075;top:7246;width:1134;height:2" coordorigin="8075,7246" coordsize="1134,2">
              <v:shape style="position:absolute;left:8075;top:7246;width:1134;height:2" coordorigin="8075,7246" coordsize="1134,0" path="m8075,7246l9209,7246e" filled="false" stroked="true" strokeweight=".48001pt" strokecolor="#000000">
                <v:path arrowok="t"/>
              </v:shape>
            </v:group>
            <v:group style="position:absolute;left:8104;top:7227;width:1106;height:2" coordorigin="8104,7227" coordsize="1106,2">
              <v:shape style="position:absolute;left:8104;top:7227;width:1106;height:2" coordorigin="8104,7227" coordsize="1106,0" path="m8104,7227l9209,7227e" filled="false" stroked="true" strokeweight=".47998pt" strokecolor="#000000">
                <v:path arrowok="t"/>
              </v:shape>
              <v:shape style="position:absolute;left:1115;top:1574;width:9371;height:5648" type="#_x0000_t75" stroked="false">
                <v:imagedata r:id="rId144" o:title=""/>
              </v:shape>
            </v:group>
            <v:group style="position:absolute;left:9209;top:7227;width:29;height:2" coordorigin="9209,7227" coordsize="29,2">
              <v:shape style="position:absolute;left:9209;top:7227;width:29;height:2" coordorigin="9209,7227" coordsize="29,0" path="m9209,7227l9238,7227e" filled="false" stroked="true" strokeweight=".47998pt" strokecolor="#000000">
                <v:path arrowok="t"/>
              </v:shape>
            </v:group>
            <v:group style="position:absolute;left:9209;top:7246;width:1262;height:2" coordorigin="9209,7246" coordsize="1262,2">
              <v:shape style="position:absolute;left:9209;top:7246;width:1262;height:2" coordorigin="9209,7246" coordsize="1262,0" path="m9209,7246l10470,7246e" filled="false" stroked="true" strokeweight=".48001pt" strokecolor="#000000">
                <v:path arrowok="t"/>
              </v:shape>
            </v:group>
            <v:group style="position:absolute;left:9238;top:7227;width:1233;height:2" coordorigin="9238,7227" coordsize="1233,2">
              <v:shape style="position:absolute;left:9238;top:7227;width:1233;height:2" coordorigin="9238,7227" coordsize="1233,0" path="m9238,7227l10470,7227e" filled="false" stroked="true" strokeweight=".47998pt" strokecolor="#000000">
                <v:path arrowok="t"/>
              </v:shape>
            </v:group>
            <w10:wrap type="none"/>
          </v:group>
        </w:pict>
      </w:r>
      <w:r>
        <w:rPr/>
        <w:t>续：</w:t>
      </w:r>
    </w:p>
    <w:p>
      <w:pPr>
        <w:spacing w:line="240" w:lineRule="auto" w:before="9"/>
        <w:rPr>
          <w:rFonts w:ascii="宋体" w:hAnsi="宋体" w:cs="宋体" w:eastAsia="宋体" w:hint="default"/>
          <w:sz w:val="18"/>
          <w:szCs w:val="18"/>
        </w:rPr>
      </w:pPr>
    </w:p>
    <w:tbl>
      <w:tblPr>
        <w:tblW w:w="0" w:type="auto"/>
        <w:jc w:val="left"/>
        <w:tblInd w:w="386" w:type="dxa"/>
        <w:tblLayout w:type="fixed"/>
        <w:tblCellMar>
          <w:top w:w="0" w:type="dxa"/>
          <w:left w:w="0" w:type="dxa"/>
          <w:bottom w:w="0" w:type="dxa"/>
          <w:right w:w="0" w:type="dxa"/>
        </w:tblCellMar>
        <w:tblLook w:val="01E0"/>
      </w:tblPr>
      <w:tblGrid>
        <w:gridCol w:w="1637"/>
        <w:gridCol w:w="1289"/>
        <w:gridCol w:w="1196"/>
        <w:gridCol w:w="1355"/>
        <w:gridCol w:w="1195"/>
        <w:gridCol w:w="1126"/>
        <w:gridCol w:w="1234"/>
      </w:tblGrid>
      <w:tr>
        <w:trPr>
          <w:trHeight w:val="663"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21" w:right="0"/>
              <w:jc w:val="left"/>
              <w:rPr>
                <w:rFonts w:ascii="宋体" w:hAnsi="宋体" w:cs="宋体" w:eastAsia="宋体" w:hint="default"/>
                <w:sz w:val="18"/>
                <w:szCs w:val="18"/>
              </w:rPr>
            </w:pPr>
            <w:r>
              <w:rPr>
                <w:rFonts w:ascii="宋体" w:hAnsi="宋体" w:cs="宋体" w:eastAsia="宋体" w:hint="default"/>
                <w:sz w:val="18"/>
                <w:szCs w:val="18"/>
              </w:rPr>
              <w:t>工程进度</w:t>
            </w:r>
          </w:p>
        </w:tc>
        <w:tc>
          <w:tcPr>
            <w:tcW w:w="1196" w:type="dxa"/>
            <w:tcBorders>
              <w:top w:val="nil" w:sz="6" w:space="0" w:color="auto"/>
              <w:left w:val="nil" w:sz="6" w:space="0" w:color="auto"/>
              <w:bottom w:val="nil" w:sz="6" w:space="0" w:color="auto"/>
              <w:right w:val="nil" w:sz="6" w:space="0" w:color="auto"/>
            </w:tcBorders>
          </w:tcPr>
          <w:p>
            <w:pPr>
              <w:pStyle w:val="TableParagraph"/>
              <w:spacing w:line="316" w:lineRule="auto" w:before="44"/>
              <w:ind w:left="237" w:right="146" w:hanging="90"/>
              <w:jc w:val="left"/>
              <w:rPr>
                <w:rFonts w:ascii="宋体" w:hAnsi="宋体" w:cs="宋体" w:eastAsia="宋体" w:hint="default"/>
                <w:sz w:val="18"/>
                <w:szCs w:val="18"/>
              </w:rPr>
            </w:pPr>
            <w:r>
              <w:rPr>
                <w:rFonts w:ascii="宋体" w:hAnsi="宋体" w:cs="宋体" w:eastAsia="宋体" w:hint="default"/>
                <w:sz w:val="18"/>
                <w:szCs w:val="18"/>
              </w:rPr>
              <w:t>利息资本化 累计金额</w:t>
            </w:r>
          </w:p>
        </w:tc>
        <w:tc>
          <w:tcPr>
            <w:tcW w:w="1355" w:type="dxa"/>
            <w:tcBorders>
              <w:top w:val="nil" w:sz="6" w:space="0" w:color="auto"/>
              <w:left w:val="nil" w:sz="6" w:space="0" w:color="auto"/>
              <w:bottom w:val="nil" w:sz="6" w:space="0" w:color="auto"/>
              <w:right w:val="nil" w:sz="6" w:space="0" w:color="auto"/>
            </w:tcBorders>
          </w:tcPr>
          <w:p>
            <w:pPr>
              <w:pStyle w:val="TableParagraph"/>
              <w:spacing w:line="316" w:lineRule="auto" w:before="44"/>
              <w:ind w:left="227" w:right="145" w:hanging="80"/>
              <w:jc w:val="left"/>
              <w:rPr>
                <w:rFonts w:ascii="宋体" w:hAnsi="宋体" w:cs="宋体" w:eastAsia="宋体" w:hint="default"/>
                <w:sz w:val="18"/>
                <w:szCs w:val="18"/>
              </w:rPr>
            </w:pPr>
            <w:r>
              <w:rPr>
                <w:rFonts w:ascii="宋体" w:hAnsi="宋体" w:cs="宋体" w:eastAsia="宋体" w:hint="default"/>
                <w:spacing w:val="-4"/>
                <w:sz w:val="18"/>
                <w:szCs w:val="18"/>
              </w:rPr>
              <w:t>其中：本期利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息资本化金</w:t>
            </w:r>
          </w:p>
        </w:tc>
        <w:tc>
          <w:tcPr>
            <w:tcW w:w="1195" w:type="dxa"/>
            <w:tcBorders>
              <w:top w:val="nil" w:sz="6" w:space="0" w:color="auto"/>
              <w:left w:val="nil" w:sz="6" w:space="0" w:color="auto"/>
              <w:bottom w:val="nil" w:sz="6" w:space="0" w:color="auto"/>
              <w:right w:val="nil" w:sz="6" w:space="0" w:color="auto"/>
            </w:tcBorders>
          </w:tcPr>
          <w:p>
            <w:pPr>
              <w:pStyle w:val="TableParagraph"/>
              <w:spacing w:line="316" w:lineRule="auto" w:before="44"/>
              <w:ind w:left="193" w:right="145" w:hanging="46"/>
              <w:jc w:val="left"/>
              <w:rPr>
                <w:rFonts w:ascii="Times New Roman" w:hAnsi="Times New Roman" w:cs="Times New Roman" w:eastAsia="Times New Roman" w:hint="default"/>
                <w:sz w:val="18"/>
                <w:szCs w:val="18"/>
              </w:rPr>
            </w:pPr>
            <w:r>
              <w:rPr>
                <w:rFonts w:ascii="宋体" w:hAnsi="宋体" w:cs="宋体" w:eastAsia="宋体" w:hint="default"/>
                <w:sz w:val="18"/>
                <w:szCs w:val="18"/>
              </w:rPr>
              <w:t>本期利息资 本化率</w:t>
            </w:r>
            <w:r>
              <w:rPr>
                <w:rFonts w:ascii="Times New Roman" w:hAnsi="Times New Roman" w:cs="Times New Roman" w:eastAsia="Times New Roman" w:hint="default"/>
                <w:sz w:val="18"/>
                <w:szCs w:val="18"/>
              </w:rPr>
              <w:t>(%)</w:t>
            </w: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7" w:right="0"/>
              <w:jc w:val="left"/>
              <w:rPr>
                <w:rFonts w:ascii="宋体" w:hAnsi="宋体" w:cs="宋体" w:eastAsia="宋体" w:hint="default"/>
                <w:sz w:val="18"/>
                <w:szCs w:val="18"/>
              </w:rPr>
            </w:pPr>
            <w:r>
              <w:rPr>
                <w:rFonts w:ascii="宋体" w:hAnsi="宋体" w:cs="宋体" w:eastAsia="宋体" w:hint="default"/>
                <w:sz w:val="18"/>
                <w:szCs w:val="18"/>
              </w:rPr>
              <w:t>资金来源</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06"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356" w:hRule="exact"/>
        </w:trPr>
        <w:tc>
          <w:tcPr>
            <w:tcW w:w="1637" w:type="dxa"/>
            <w:tcBorders>
              <w:top w:val="nil" w:sz="6" w:space="0" w:color="auto"/>
              <w:left w:val="nil" w:sz="6" w:space="0" w:color="auto"/>
              <w:bottom w:val="nil" w:sz="6" w:space="0" w:color="auto"/>
              <w:right w:val="nil" w:sz="6" w:space="0" w:color="auto"/>
            </w:tcBorders>
          </w:tcPr>
          <w:p>
            <w:pPr/>
          </w:p>
        </w:tc>
        <w:tc>
          <w:tcPr>
            <w:tcW w:w="128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Style w:val="TableParagraph"/>
              <w:spacing w:line="240" w:lineRule="auto" w:before="5"/>
              <w:ind w:left="1"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r>
      <w:tr>
        <w:trPr>
          <w:trHeight w:val="396"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65"/>
              <w:ind w:left="35" w:right="0"/>
              <w:jc w:val="left"/>
              <w:rPr>
                <w:rFonts w:ascii="宋体" w:hAnsi="宋体" w:cs="宋体" w:eastAsia="宋体" w:hint="default"/>
                <w:sz w:val="16"/>
                <w:szCs w:val="16"/>
              </w:rPr>
            </w:pPr>
            <w:r>
              <w:rPr>
                <w:rFonts w:ascii="宋体" w:hAnsi="宋体" w:cs="宋体" w:eastAsia="宋体" w:hint="default"/>
                <w:sz w:val="16"/>
                <w:szCs w:val="16"/>
              </w:rPr>
              <w:t>设备费</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145"/>
              <w:jc w:val="right"/>
              <w:rPr>
                <w:rFonts w:ascii="宋体" w:hAnsi="宋体" w:cs="宋体" w:eastAsia="宋体" w:hint="default"/>
                <w:sz w:val="16"/>
                <w:szCs w:val="16"/>
              </w:rPr>
            </w:pPr>
            <w:r>
              <w:rPr>
                <w:rFonts w:ascii="宋体"/>
                <w:spacing w:val="-1"/>
                <w:sz w:val="16"/>
              </w:rPr>
              <w:t>40.00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48"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16"/>
                <w:szCs w:val="16"/>
              </w:rPr>
            </w:pPr>
            <w:r>
              <w:rPr>
                <w:rFonts w:ascii="宋体"/>
                <w:spacing w:val="-1"/>
                <w:sz w:val="16"/>
              </w:rPr>
              <w:t>13,257,230.40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建房</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6"/>
              <w:jc w:val="right"/>
              <w:rPr>
                <w:rFonts w:ascii="宋体" w:hAnsi="宋体" w:cs="宋体" w:eastAsia="宋体" w:hint="default"/>
                <w:sz w:val="16"/>
                <w:szCs w:val="16"/>
              </w:rPr>
            </w:pPr>
            <w:r>
              <w:rPr>
                <w:rFonts w:ascii="宋体"/>
                <w:spacing w:val="-1"/>
                <w:sz w:val="16"/>
              </w:rPr>
              <w:t>50.00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8"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35,368,394.68</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前期费用</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100.00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1,506,274.38</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场地平整</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80.00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6,593,635.20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人工成本</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60.00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512,020.00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289"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117,191.03</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桩基础</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100.00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8"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11,289,954.00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工程监理</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60.00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957,260.85</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运营项目</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6"/>
              <w:jc w:val="right"/>
              <w:rPr>
                <w:rFonts w:ascii="宋体" w:hAnsi="宋体" w:cs="宋体" w:eastAsia="宋体" w:hint="default"/>
                <w:sz w:val="16"/>
                <w:szCs w:val="16"/>
              </w:rPr>
            </w:pPr>
            <w:r>
              <w:rPr>
                <w:rFonts w:ascii="宋体"/>
                <w:spacing w:val="-1"/>
                <w:sz w:val="16"/>
              </w:rPr>
              <w:t>100.00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7"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造价咨询</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40.00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157,968.92</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配电房</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60.00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8"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1,885,861.00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设计费用</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100.00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8"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335,500.00</w:t>
            </w:r>
          </w:p>
        </w:tc>
      </w:tr>
      <w:tr>
        <w:trPr>
          <w:trHeight w:val="402"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金蝶软件</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6"/>
              <w:jc w:val="right"/>
              <w:rPr>
                <w:rFonts w:ascii="宋体" w:hAnsi="宋体" w:cs="宋体" w:eastAsia="宋体" w:hint="default"/>
                <w:sz w:val="16"/>
                <w:szCs w:val="16"/>
              </w:rPr>
            </w:pPr>
            <w:r>
              <w:rPr>
                <w:rFonts w:ascii="宋体"/>
                <w:spacing w:val="-1"/>
                <w:sz w:val="16"/>
              </w:rPr>
              <w:t>100.00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8" w:right="0"/>
              <w:jc w:val="left"/>
              <w:rPr>
                <w:rFonts w:ascii="宋体" w:hAnsi="宋体" w:cs="宋体" w:eastAsia="宋体" w:hint="default"/>
                <w:sz w:val="16"/>
                <w:szCs w:val="16"/>
              </w:rPr>
            </w:pPr>
            <w:r>
              <w:rPr>
                <w:rFonts w:ascii="宋体" w:hAnsi="宋体" w:cs="宋体" w:eastAsia="宋体" w:hint="default"/>
                <w:sz w:val="16"/>
                <w:szCs w:val="16"/>
              </w:rPr>
              <w:t>自筹</w:t>
            </w:r>
          </w:p>
        </w:tc>
        <w:tc>
          <w:tcPr>
            <w:tcW w:w="1234" w:type="dxa"/>
            <w:tcBorders>
              <w:top w:val="nil" w:sz="6" w:space="0" w:color="auto"/>
              <w:left w:val="nil" w:sz="6" w:space="0" w:color="auto"/>
              <w:bottom w:val="nil" w:sz="6" w:space="0" w:color="auto"/>
              <w:right w:val="nil" w:sz="6" w:space="0" w:color="auto"/>
            </w:tcBorders>
          </w:tcPr>
          <w:p>
            <w:pPr/>
          </w:p>
        </w:tc>
      </w:tr>
      <w:tr>
        <w:trPr>
          <w:trHeight w:val="381" w:hRule="exact"/>
        </w:trPr>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公司二期在建工程</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45"/>
              <w:jc w:val="right"/>
              <w:rPr>
                <w:rFonts w:ascii="宋体" w:hAnsi="宋体" w:cs="宋体" w:eastAsia="宋体" w:hint="default"/>
                <w:sz w:val="16"/>
                <w:szCs w:val="16"/>
              </w:rPr>
            </w:pPr>
            <w:r>
              <w:rPr>
                <w:rFonts w:ascii="宋体"/>
                <w:spacing w:val="-1"/>
                <w:sz w:val="16"/>
              </w:rPr>
              <w:t>50.00</w:t>
            </w:r>
          </w:p>
        </w:tc>
        <w:tc>
          <w:tcPr>
            <w:tcW w:w="1196" w:type="dxa"/>
            <w:tcBorders>
              <w:top w:val="nil" w:sz="6" w:space="0" w:color="auto"/>
              <w:left w:val="nil" w:sz="6" w:space="0" w:color="auto"/>
              <w:bottom w:val="nil" w:sz="6" w:space="0" w:color="auto"/>
              <w:right w:val="nil" w:sz="6" w:space="0" w:color="auto"/>
            </w:tcBorders>
          </w:tcPr>
          <w:p>
            <w:pPr/>
          </w:p>
        </w:tc>
        <w:tc>
          <w:tcPr>
            <w:tcW w:w="1355"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
        </w:tc>
        <w:tc>
          <w:tcPr>
            <w:tcW w:w="112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49" w:right="0"/>
              <w:jc w:val="left"/>
              <w:rPr>
                <w:rFonts w:ascii="宋体" w:hAnsi="宋体" w:cs="宋体" w:eastAsia="宋体" w:hint="default"/>
                <w:sz w:val="16"/>
                <w:szCs w:val="16"/>
              </w:rPr>
            </w:pPr>
            <w:r>
              <w:rPr>
                <w:rFonts w:ascii="宋体" w:hAnsi="宋体" w:cs="宋体" w:eastAsia="宋体" w:hint="default"/>
                <w:sz w:val="16"/>
                <w:szCs w:val="16"/>
              </w:rPr>
              <w:t>募集资金</w:t>
            </w:r>
          </w:p>
        </w:tc>
        <w:tc>
          <w:tcPr>
            <w:tcW w:w="123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6"/>
                <w:szCs w:val="16"/>
              </w:rPr>
            </w:pPr>
            <w:r>
              <w:rPr>
                <w:rFonts w:ascii="宋体"/>
                <w:spacing w:val="-1"/>
                <w:sz w:val="16"/>
              </w:rPr>
              <w:t>175,345.00</w:t>
            </w:r>
          </w:p>
        </w:tc>
      </w:tr>
    </w:tbl>
    <w:p>
      <w:pPr>
        <w:spacing w:after="0" w:line="240" w:lineRule="auto"/>
        <w:jc w:val="right"/>
        <w:rPr>
          <w:rFonts w:ascii="宋体" w:hAnsi="宋体" w:cs="宋体" w:eastAsia="宋体" w:hint="default"/>
          <w:sz w:val="16"/>
          <w:szCs w:val="16"/>
        </w:rPr>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452" w:lineRule="exact"/>
        <w:ind w:left="134"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68pt;height:22.65pt;mso-position-horizontal-relative:char;mso-position-vertical-relative:line" coordorigin="0,0" coordsize="9360,453">
            <v:group style="position:absolute;left:19;top:5;width:1980;height:2" coordorigin="19,5" coordsize="1980,2">
              <v:shape style="position:absolute;left:19;top:5;width:1980;height:2" coordorigin="19,5" coordsize="1980,0" path="m19,5l1999,5e" filled="false" stroked="true" strokeweight=".48004pt" strokecolor="#000000">
                <v:path arrowok="t"/>
              </v:shape>
            </v:group>
            <v:group style="position:absolute;left:19;top:24;width:1980;height:2" coordorigin="19,24" coordsize="1980,2">
              <v:shape style="position:absolute;left:19;top:24;width:1980;height:2" coordorigin="19,24" coordsize="1980,0" path="m19,24l1999,24e" filled="false" stroked="true" strokeweight=".47998pt" strokecolor="#000000">
                <v:path arrowok="t"/>
              </v:shape>
            </v:group>
            <v:group style="position:absolute;left:1999;top:5;width:29;height:2" coordorigin="1999,5" coordsize="29,2">
              <v:shape style="position:absolute;left:1999;top:5;width:29;height:2" coordorigin="1999,5" coordsize="29,0" path="m1999,5l2028,5e" filled="false" stroked="true" strokeweight=".48004pt" strokecolor="#000000">
                <v:path arrowok="t"/>
              </v:shape>
            </v:group>
            <v:group style="position:absolute;left:1999;top:24;width:29;height:2" coordorigin="1999,24" coordsize="29,2">
              <v:shape style="position:absolute;left:1999;top:24;width:29;height:2" coordorigin="1999,24" coordsize="29,0" path="m1999,24l2028,24e" filled="false" stroked="true" strokeweight=".47998pt" strokecolor="#000000">
                <v:path arrowok="t"/>
              </v:shape>
            </v:group>
            <v:group style="position:absolute;left:2028;top:5;width:1106;height:2" coordorigin="2028,5" coordsize="1106,2">
              <v:shape style="position:absolute;left:2028;top:5;width:1106;height:2" coordorigin="2028,5" coordsize="1106,0" path="m2028,5l3133,5e" filled="false" stroked="true" strokeweight=".48004pt" strokecolor="#000000">
                <v:path arrowok="t"/>
              </v:shape>
            </v:group>
            <v:group style="position:absolute;left:2028;top:24;width:1106;height:2" coordorigin="2028,24" coordsize="1106,2">
              <v:shape style="position:absolute;left:2028;top:24;width:1106;height:2" coordorigin="2028,24" coordsize="1106,0" path="m2028,24l3133,24e" filled="false" stroked="true" strokeweight=".47998pt" strokecolor="#000000">
                <v:path arrowok="t"/>
              </v:shape>
            </v:group>
            <v:group style="position:absolute;left:3133;top:5;width:29;height:2" coordorigin="3133,5" coordsize="29,2">
              <v:shape style="position:absolute;left:3133;top:5;width:29;height:2" coordorigin="3133,5" coordsize="29,0" path="m3133,5l3162,5e" filled="false" stroked="true" strokeweight=".48004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1248;height:2" coordorigin="3162,5" coordsize="1248,2">
              <v:shape style="position:absolute;left:3162;top:5;width:1248;height:2" coordorigin="3162,5" coordsize="1248,0" path="m3162,5l4410,5e" filled="false" stroked="true" strokeweight=".48004pt" strokecolor="#000000">
                <v:path arrowok="t"/>
              </v:shape>
            </v:group>
            <v:group style="position:absolute;left:3162;top:24;width:1248;height:2" coordorigin="3162,24" coordsize="1248,2">
              <v:shape style="position:absolute;left:3162;top:24;width:1248;height:2" coordorigin="3162,24" coordsize="1248,0" path="m3162,24l4410,24e" filled="false" stroked="true" strokeweight=".47998pt" strokecolor="#000000">
                <v:path arrowok="t"/>
              </v:shape>
            </v:group>
            <v:group style="position:absolute;left:4410;top:5;width:29;height:2" coordorigin="4410,5" coordsize="29,2">
              <v:shape style="position:absolute;left:4410;top:5;width:29;height:2" coordorigin="4410,5" coordsize="29,0" path="m4410,5l4439,5e" filled="false" stroked="true" strokeweight=".48004pt" strokecolor="#000000">
                <v:path arrowok="t"/>
              </v:shape>
            </v:group>
            <v:group style="position:absolute;left:4410;top:24;width:29;height:2" coordorigin="4410,24" coordsize="29,2">
              <v:shape style="position:absolute;left:4410;top:24;width:29;height:2" coordorigin="4410,24" coordsize="29,0" path="m4410,24l4439,24e" filled="false" stroked="true" strokeweight=".47998pt" strokecolor="#000000">
                <v:path arrowok="t"/>
              </v:shape>
            </v:group>
            <v:group style="position:absolute;left:4439;top:5;width:1246;height:2" coordorigin="4439,5" coordsize="1246,2">
              <v:shape style="position:absolute;left:4439;top:5;width:1246;height:2" coordorigin="4439,5" coordsize="1246,0" path="m4439,5l5684,5e" filled="false" stroked="true" strokeweight=".48004pt" strokecolor="#000000">
                <v:path arrowok="t"/>
              </v:shape>
            </v:group>
            <v:group style="position:absolute;left:4439;top:24;width:1246;height:2" coordorigin="4439,24" coordsize="1246,2">
              <v:shape style="position:absolute;left:4439;top:24;width:1246;height:2" coordorigin="4439,24" coordsize="1246,0" path="m4439,24l5684,24e" filled="false" stroked="true" strokeweight=".47998pt" strokecolor="#000000">
                <v:path arrowok="t"/>
              </v:shape>
            </v:group>
            <v:group style="position:absolute;left:5684;top:5;width:29;height:2" coordorigin="5684,5" coordsize="29,2">
              <v:shape style="position:absolute;left:5684;top:5;width:29;height:2" coordorigin="5684,5" coordsize="29,0" path="m5684,5l5713,5e" filled="false" stroked="true" strokeweight=".48004pt" strokecolor="#000000">
                <v:path arrowok="t"/>
              </v:shape>
            </v:group>
            <v:group style="position:absolute;left:5684;top:24;width:29;height:2" coordorigin="5684,24" coordsize="29,2">
              <v:shape style="position:absolute;left:5684;top:24;width:29;height:2" coordorigin="5684,24" coordsize="29,0" path="m5684,24l5713,24e" filled="false" stroked="true" strokeweight=".47998pt" strokecolor="#000000">
                <v:path arrowok="t"/>
              </v:shape>
            </v:group>
            <v:group style="position:absolute;left:5713;top:5;width:1247;height:2" coordorigin="5713,5" coordsize="1247,2">
              <v:shape style="position:absolute;left:5713;top:5;width:1247;height:2" coordorigin="5713,5" coordsize="1247,0" path="m5713,5l6960,5e" filled="false" stroked="true" strokeweight=".48004pt" strokecolor="#000000">
                <v:path arrowok="t"/>
              </v:shape>
            </v:group>
            <v:group style="position:absolute;left:5713;top:24;width:1247;height:2" coordorigin="5713,24" coordsize="1247,2">
              <v:shape style="position:absolute;left:5713;top:24;width:1247;height:2" coordorigin="5713,24" coordsize="1247,0" path="m5713,24l6960,24e" filled="false" stroked="true" strokeweight=".47998pt" strokecolor="#000000">
                <v:path arrowok="t"/>
              </v:shape>
            </v:group>
            <v:group style="position:absolute;left:6960;top:5;width:29;height:2" coordorigin="6960,5" coordsize="29,2">
              <v:shape style="position:absolute;left:6960;top:5;width:29;height:2" coordorigin="6960,5" coordsize="29,0" path="m6960,5l6989,5e" filled="false" stroked="true" strokeweight=".48004pt" strokecolor="#000000">
                <v:path arrowok="t"/>
              </v:shape>
            </v:group>
            <v:group style="position:absolute;left:6960;top:24;width:29;height:2" coordorigin="6960,24" coordsize="29,2">
              <v:shape style="position:absolute;left:6960;top:24;width:29;height:2" coordorigin="6960,24" coordsize="29,0" path="m6960,24l6989,24e" filled="false" stroked="true" strokeweight=".47998pt" strokecolor="#000000">
                <v:path arrowok="t"/>
              </v:shape>
            </v:group>
            <v:group style="position:absolute;left:6989;top:5;width:1106;height:2" coordorigin="6989,5" coordsize="1106,2">
              <v:shape style="position:absolute;left:6989;top:5;width:1106;height:2" coordorigin="6989,5" coordsize="1106,0" path="m6989,5l8094,5e" filled="false" stroked="true" strokeweight=".48004pt" strokecolor="#000000">
                <v:path arrowok="t"/>
              </v:shape>
            </v:group>
            <v:group style="position:absolute;left:6989;top:24;width:1106;height:2" coordorigin="6989,24" coordsize="1106,2">
              <v:shape style="position:absolute;left:6989;top:24;width:1106;height:2" coordorigin="6989,24" coordsize="1106,0" path="m6989,24l8094,24e" filled="false" stroked="true" strokeweight=".47998pt" strokecolor="#000000">
                <v:path arrowok="t"/>
              </v:shape>
            </v:group>
            <v:group style="position:absolute;left:8094;top:5;width:29;height:2" coordorigin="8094,5" coordsize="29,2">
              <v:shape style="position:absolute;left:8094;top:5;width:29;height:2" coordorigin="8094,5" coordsize="29,0" path="m8094,5l8123,5e" filled="false" stroked="true" strokeweight=".48004pt" strokecolor="#000000">
                <v:path arrowok="t"/>
              </v:shape>
            </v:group>
            <v:group style="position:absolute;left:8094;top:24;width:29;height:2" coordorigin="8094,24" coordsize="29,2">
              <v:shape style="position:absolute;left:8094;top:24;width:29;height:2" coordorigin="8094,24" coordsize="29,0" path="m8094,24l8123,24e" filled="false" stroked="true" strokeweight=".47998pt" strokecolor="#000000">
                <v:path arrowok="t"/>
              </v:shape>
            </v:group>
            <v:group style="position:absolute;left:8123;top:5;width:1226;height:2" coordorigin="8123,5" coordsize="1226,2">
              <v:shape style="position:absolute;left:8123;top:5;width:1226;height:2" coordorigin="8123,5" coordsize="1226,0" path="m8123,5l9348,5e" filled="false" stroked="true" strokeweight=".48004pt" strokecolor="#000000">
                <v:path arrowok="t"/>
              </v:shape>
            </v:group>
            <v:group style="position:absolute;left:8123;top:24;width:1226;height:2" coordorigin="8123,24" coordsize="1226,2">
              <v:shape style="position:absolute;left:8123;top:24;width:1226;height:2" coordorigin="8123,24" coordsize="1226,0" path="m8123,24l9348,24e" filled="false" stroked="true" strokeweight=".47998pt" strokecolor="#000000">
                <v:path arrowok="t"/>
              </v:shape>
            </v:group>
            <v:group style="position:absolute;left:5;top:448;width:1995;height:2" coordorigin="5,448" coordsize="1995,2">
              <v:shape style="position:absolute;left:5;top:448;width:1995;height:2" coordorigin="5,448" coordsize="1995,0" path="m5,448l1999,448e" filled="false" stroked="true" strokeweight=".48004pt" strokecolor="#000000">
                <v:path arrowok="t"/>
              </v:shape>
            </v:group>
            <v:group style="position:absolute;left:5;top:428;width:1995;height:2" coordorigin="5,428" coordsize="1995,2">
              <v:shape style="position:absolute;left:5;top:428;width:1995;height:2" coordorigin="5,428" coordsize="1995,0" path="m5,428l1999,428e" filled="false" stroked="true" strokeweight=".47998pt" strokecolor="#000000">
                <v:path arrowok="t"/>
              </v:shape>
              <v:shape style="position:absolute;left:1999;top:29;width:10;height:395" type="#_x0000_t75" stroked="false">
                <v:imagedata r:id="rId66" o:title=""/>
              </v:shape>
            </v:group>
            <v:group style="position:absolute;left:1999;top:428;width:29;height:2" coordorigin="1999,428" coordsize="29,2">
              <v:shape style="position:absolute;left:1999;top:428;width:29;height:2" coordorigin="1999,428" coordsize="29,0" path="m1999,428l2028,428e" filled="false" stroked="true" strokeweight=".47998pt" strokecolor="#000000">
                <v:path arrowok="t"/>
              </v:shape>
            </v:group>
            <v:group style="position:absolute;left:1999;top:448;width:1134;height:2" coordorigin="1999,448" coordsize="1134,2">
              <v:shape style="position:absolute;left:1999;top:448;width:1134;height:2" coordorigin="1999,448" coordsize="1134,0" path="m1999,448l3133,448e" filled="false" stroked="true" strokeweight=".48004pt" strokecolor="#000000">
                <v:path arrowok="t"/>
              </v:shape>
            </v:group>
            <v:group style="position:absolute;left:2028;top:428;width:1106;height:2" coordorigin="2028,428" coordsize="1106,2">
              <v:shape style="position:absolute;left:2028;top:428;width:1106;height:2" coordorigin="2028,428" coordsize="1106,0" path="m2028,428l3133,428e" filled="false" stroked="true" strokeweight=".47998pt" strokecolor="#000000">
                <v:path arrowok="t"/>
              </v:shape>
              <v:shape style="position:absolute;left:3133;top:29;width:10;height:395" type="#_x0000_t75" stroked="false">
                <v:imagedata r:id="rId66" o:title=""/>
              </v:shape>
            </v:group>
            <v:group style="position:absolute;left:3133;top:428;width:29;height:2" coordorigin="3133,428" coordsize="29,2">
              <v:shape style="position:absolute;left:3133;top:428;width:29;height:2" coordorigin="3133,428" coordsize="29,0" path="m3133,428l3162,428e" filled="false" stroked="true" strokeweight=".47998pt" strokecolor="#000000">
                <v:path arrowok="t"/>
              </v:shape>
            </v:group>
            <v:group style="position:absolute;left:3133;top:448;width:1277;height:2" coordorigin="3133,448" coordsize="1277,2">
              <v:shape style="position:absolute;left:3133;top:448;width:1277;height:2" coordorigin="3133,448" coordsize="1277,0" path="m3133,448l4410,448e" filled="false" stroked="true" strokeweight=".48004pt" strokecolor="#000000">
                <v:path arrowok="t"/>
              </v:shape>
            </v:group>
            <v:group style="position:absolute;left:3162;top:428;width:1248;height:2" coordorigin="3162,428" coordsize="1248,2">
              <v:shape style="position:absolute;left:3162;top:428;width:1248;height:2" coordorigin="3162,428" coordsize="1248,0" path="m3162,428l4410,428e" filled="false" stroked="true" strokeweight=".47998pt" strokecolor="#000000">
                <v:path arrowok="t"/>
              </v:shape>
              <v:shape style="position:absolute;left:4410;top:29;width:10;height:395" type="#_x0000_t75" stroked="false">
                <v:imagedata r:id="rId66" o:title=""/>
              </v:shape>
            </v:group>
            <v:group style="position:absolute;left:4410;top:428;width:29;height:2" coordorigin="4410,428" coordsize="29,2">
              <v:shape style="position:absolute;left:4410;top:428;width:29;height:2" coordorigin="4410,428" coordsize="29,0" path="m4410,428l4439,428e" filled="false" stroked="true" strokeweight=".47998pt" strokecolor="#000000">
                <v:path arrowok="t"/>
              </v:shape>
            </v:group>
            <v:group style="position:absolute;left:4410;top:448;width:1275;height:2" coordorigin="4410,448" coordsize="1275,2">
              <v:shape style="position:absolute;left:4410;top:448;width:1275;height:2" coordorigin="4410,448" coordsize="1275,0" path="m4410,448l5684,448e" filled="false" stroked="true" strokeweight=".48004pt" strokecolor="#000000">
                <v:path arrowok="t"/>
              </v:shape>
            </v:group>
            <v:group style="position:absolute;left:4439;top:428;width:1246;height:2" coordorigin="4439,428" coordsize="1246,2">
              <v:shape style="position:absolute;left:4439;top:428;width:1246;height:2" coordorigin="4439,428" coordsize="1246,0" path="m4439,428l5684,428e" filled="false" stroked="true" strokeweight=".47998pt" strokecolor="#000000">
                <v:path arrowok="t"/>
              </v:shape>
              <v:shape style="position:absolute;left:5684;top:29;width:10;height:395" type="#_x0000_t75" stroked="false">
                <v:imagedata r:id="rId66" o:title=""/>
              </v:shape>
            </v:group>
            <v:group style="position:absolute;left:5684;top:428;width:29;height:2" coordorigin="5684,428" coordsize="29,2">
              <v:shape style="position:absolute;left:5684;top:428;width:29;height:2" coordorigin="5684,428" coordsize="29,0" path="m5684,428l5713,428e" filled="false" stroked="true" strokeweight=".47998pt" strokecolor="#000000">
                <v:path arrowok="t"/>
              </v:shape>
            </v:group>
            <v:group style="position:absolute;left:5684;top:448;width:1276;height:2" coordorigin="5684,448" coordsize="1276,2">
              <v:shape style="position:absolute;left:5684;top:448;width:1276;height:2" coordorigin="5684,448" coordsize="1276,0" path="m5684,448l6960,448e" filled="false" stroked="true" strokeweight=".48004pt" strokecolor="#000000">
                <v:path arrowok="t"/>
              </v:shape>
            </v:group>
            <v:group style="position:absolute;left:5713;top:428;width:1247;height:2" coordorigin="5713,428" coordsize="1247,2">
              <v:shape style="position:absolute;left:5713;top:428;width:1247;height:2" coordorigin="5713,428" coordsize="1247,0" path="m5713,428l6960,428e" filled="false" stroked="true" strokeweight=".47998pt" strokecolor="#000000">
                <v:path arrowok="t"/>
              </v:shape>
              <v:shape style="position:absolute;left:6960;top:29;width:10;height:395" type="#_x0000_t75" stroked="false">
                <v:imagedata r:id="rId66" o:title=""/>
              </v:shape>
            </v:group>
            <v:group style="position:absolute;left:6960;top:428;width:29;height:2" coordorigin="6960,428" coordsize="29,2">
              <v:shape style="position:absolute;left:6960;top:428;width:29;height:2" coordorigin="6960,428" coordsize="29,0" path="m6960,428l6989,428e" filled="false" stroked="true" strokeweight=".47998pt" strokecolor="#000000">
                <v:path arrowok="t"/>
              </v:shape>
            </v:group>
            <v:group style="position:absolute;left:6960;top:448;width:1134;height:2" coordorigin="6960,448" coordsize="1134,2">
              <v:shape style="position:absolute;left:6960;top:448;width:1134;height:2" coordorigin="6960,448" coordsize="1134,0" path="m6960,448l8094,448e" filled="false" stroked="true" strokeweight=".48004pt" strokecolor="#000000">
                <v:path arrowok="t"/>
              </v:shape>
            </v:group>
            <v:group style="position:absolute;left:6989;top:428;width:1106;height:2" coordorigin="6989,428" coordsize="1106,2">
              <v:shape style="position:absolute;left:6989;top:428;width:1106;height:2" coordorigin="6989,428" coordsize="1106,0" path="m6989,428l8094,428e" filled="false" stroked="true" strokeweight=".47998pt" strokecolor="#000000">
                <v:path arrowok="t"/>
              </v:shape>
              <v:shape style="position:absolute;left:8094;top:29;width:10;height:395" type="#_x0000_t75" stroked="false">
                <v:imagedata r:id="rId66" o:title=""/>
              </v:shape>
            </v:group>
            <v:group style="position:absolute;left:8094;top:428;width:29;height:2" coordorigin="8094,428" coordsize="29,2">
              <v:shape style="position:absolute;left:8094;top:428;width:29;height:2" coordorigin="8094,428" coordsize="29,0" path="m8094,428l8123,428e" filled="false" stroked="true" strokeweight=".47998pt" strokecolor="#000000">
                <v:path arrowok="t"/>
              </v:shape>
            </v:group>
            <v:group style="position:absolute;left:8094;top:448;width:1262;height:2" coordorigin="8094,448" coordsize="1262,2">
              <v:shape style="position:absolute;left:8094;top:448;width:1262;height:2" coordorigin="8094,448" coordsize="1262,0" path="m8094,448l9355,448e" filled="false" stroked="true" strokeweight=".48004pt" strokecolor="#000000">
                <v:path arrowok="t"/>
              </v:shape>
            </v:group>
            <v:group style="position:absolute;left:8123;top:428;width:1233;height:2" coordorigin="8123,428" coordsize="1233,2">
              <v:shape style="position:absolute;left:8123;top:428;width:1233;height:2" coordorigin="8123,428" coordsize="1233,0" path="m8123,428l9355,428e" filled="false" stroked="true" strokeweight=".47998pt" strokecolor="#000000">
                <v:path arrowok="t"/>
              </v:shape>
              <v:shape style="position:absolute;left:287;top:146;width:32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shape style="position:absolute;left:8208;top:146;width:1041;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72,156,635.46</w:t>
                      </w:r>
                      <w:r>
                        <w:rPr>
                          <w:rFonts w:ascii="宋体"/>
                          <w:sz w:val="16"/>
                        </w:rPr>
                      </w:r>
                    </w:p>
                  </w:txbxContent>
                </v:textbox>
                <w10:wrap type="none"/>
              </v:shape>
            </v:group>
          </v:group>
        </w:pict>
      </w:r>
      <w:r>
        <w:rPr>
          <w:rFonts w:ascii="宋体" w:hAnsi="宋体" w:cs="宋体" w:eastAsia="宋体" w:hint="default"/>
          <w:position w:val="-8"/>
          <w:sz w:val="20"/>
          <w:szCs w:val="20"/>
        </w:rPr>
      </w:r>
    </w:p>
    <w:p>
      <w:pPr>
        <w:spacing w:line="240" w:lineRule="auto" w:before="2"/>
        <w:rPr>
          <w:rFonts w:ascii="宋体" w:hAnsi="宋体" w:cs="宋体" w:eastAsia="宋体" w:hint="default"/>
          <w:sz w:val="8"/>
          <w:szCs w:val="8"/>
        </w:rPr>
      </w:pPr>
    </w:p>
    <w:p>
      <w:pPr>
        <w:pStyle w:val="BodyText"/>
        <w:spacing w:line="429" w:lineRule="auto" w:before="26"/>
        <w:ind w:left="642" w:right="5682"/>
        <w:jc w:val="left"/>
      </w:pPr>
      <w:r>
        <w:rPr/>
        <w:t>3、在建工程减值准备 本年度在建工程不存在减值情况。</w:t>
      </w:r>
    </w:p>
    <w:p>
      <w:pPr>
        <w:pStyle w:val="Heading3"/>
        <w:spacing w:line="290" w:lineRule="exact" w:before="0"/>
        <w:ind w:right="132"/>
        <w:jc w:val="left"/>
        <w:rPr>
          <w:b w:val="0"/>
          <w:bCs w:val="0"/>
        </w:rPr>
      </w:pPr>
      <w:r>
        <w:rPr/>
        <w:t>(十三)</w:t>
      </w:r>
      <w:r>
        <w:rPr>
          <w:spacing w:val="-17"/>
        </w:rPr>
        <w:t> </w:t>
      </w:r>
      <w:r>
        <w:rPr/>
        <w:t>无形资产</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left="642" w:right="132"/>
        <w:jc w:val="left"/>
      </w:pPr>
      <w:r>
        <w:rPr/>
        <w:t>1、无形资产情况</w:t>
      </w:r>
    </w:p>
    <w:p>
      <w:pPr>
        <w:spacing w:line="240" w:lineRule="auto" w:before="13"/>
        <w:rPr>
          <w:rFonts w:ascii="宋体" w:hAnsi="宋体" w:cs="宋体" w:eastAsia="宋体" w:hint="default"/>
          <w:sz w:val="21"/>
          <w:szCs w:val="21"/>
        </w:rPr>
      </w:pPr>
    </w:p>
    <w:p>
      <w:pPr>
        <w:tabs>
          <w:tab w:pos="3744" w:val="left" w:leader="none"/>
          <w:tab w:pos="5552" w:val="left" w:leader="none"/>
          <w:tab w:pos="6969" w:val="left" w:leader="none"/>
          <w:tab w:pos="8257" w:val="left" w:leader="none"/>
        </w:tabs>
        <w:spacing w:before="0"/>
        <w:ind w:left="1606" w:right="132" w:firstLine="0"/>
        <w:jc w:val="left"/>
        <w:rPr>
          <w:rFonts w:ascii="宋体" w:hAnsi="宋体" w:cs="宋体" w:eastAsia="宋体" w:hint="default"/>
          <w:sz w:val="18"/>
          <w:szCs w:val="18"/>
        </w:rPr>
      </w:pPr>
      <w:r>
        <w:rPr/>
        <w:pict>
          <v:group style="position:absolute;margin-left:64.019997pt;margin-top:-4.067998pt;width:466.9pt;height:538.35pt;mso-position-horizontal-relative:page;mso-position-vertical-relative:paragraph;z-index:-796384" coordorigin="1280,-81" coordsize="9338,10767">
            <v:group style="position:absolute;left:1300;top:-77;width:3110;height:2" coordorigin="1300,-77" coordsize="3110,2">
              <v:shape style="position:absolute;left:1300;top:-77;width:3110;height:2" coordorigin="1300,-77" coordsize="3110,0" path="m1300,-77l4409,-77e" filled="false" stroked="true" strokeweight=".47998pt" strokecolor="#000000">
                <v:path arrowok="t"/>
              </v:shape>
            </v:group>
            <v:group style="position:absolute;left:1300;top:-57;width:3110;height:2" coordorigin="1300,-57" coordsize="3110,2">
              <v:shape style="position:absolute;left:1300;top:-57;width:3110;height:2" coordorigin="1300,-57" coordsize="3110,0" path="m1300,-57l4409,-57e" filled="false" stroked="true" strokeweight=".47998pt" strokecolor="#000000">
                <v:path arrowok="t"/>
              </v:shape>
              <v:shape style="position:absolute;left:4409;top:-53;width:10;height:2" type="#_x0000_t75" stroked="false">
                <v:imagedata r:id="rId24" o:title=""/>
              </v:shape>
            </v:group>
            <v:group style="position:absolute;left:4409;top:-77;width:29;height:2" coordorigin="4409,-77" coordsize="29,2">
              <v:shape style="position:absolute;left:4409;top:-77;width:29;height:2" coordorigin="4409,-77" coordsize="29,0" path="m4409,-77l4438,-77e" filled="false" stroked="true" strokeweight=".47998pt" strokecolor="#000000">
                <v:path arrowok="t"/>
              </v:shape>
            </v:group>
            <v:group style="position:absolute;left:4409;top:-57;width:29;height:2" coordorigin="4409,-57" coordsize="29,2">
              <v:shape style="position:absolute;left:4409;top:-57;width:29;height:2" coordorigin="4409,-57" coordsize="29,0" path="m4409,-57l4438,-57e" filled="false" stroked="true" strokeweight=".47998pt" strokecolor="#000000">
                <v:path arrowok="t"/>
              </v:shape>
            </v:group>
            <v:group style="position:absolute;left:4438;top:-77;width:1672;height:2" coordorigin="4438,-77" coordsize="1672,2">
              <v:shape style="position:absolute;left:4438;top:-77;width:1672;height:2" coordorigin="4438,-77" coordsize="1672,0" path="m4438,-77l6109,-77e" filled="false" stroked="true" strokeweight=".47998pt" strokecolor="#000000">
                <v:path arrowok="t"/>
              </v:shape>
            </v:group>
            <v:group style="position:absolute;left:4438;top:-57;width:1672;height:2" coordorigin="4438,-57" coordsize="1672,2">
              <v:shape style="position:absolute;left:4438;top:-57;width:1672;height:2" coordorigin="4438,-57" coordsize="1672,0" path="m4438,-57l6109,-57e" filled="false" stroked="true" strokeweight=".47998pt" strokecolor="#000000">
                <v:path arrowok="t"/>
              </v:shape>
              <v:shape style="position:absolute;left:6109;top:-53;width:10;height:2" type="#_x0000_t75" stroked="false">
                <v:imagedata r:id="rId24" o:title=""/>
              </v:shape>
            </v:group>
            <v:group style="position:absolute;left:6109;top:-77;width:29;height:2" coordorigin="6109,-77" coordsize="29,2">
              <v:shape style="position:absolute;left:6109;top:-77;width:29;height:2" coordorigin="6109,-77" coordsize="29,0" path="m6109,-77l6138,-77e" filled="false" stroked="true" strokeweight=".47998pt" strokecolor="#000000">
                <v:path arrowok="t"/>
              </v:shape>
            </v:group>
            <v:group style="position:absolute;left:6109;top:-57;width:29;height:2" coordorigin="6109,-57" coordsize="29,2">
              <v:shape style="position:absolute;left:6109;top:-57;width:29;height:2" coordorigin="6109,-57" coordsize="29,0" path="m6109,-57l6138,-57e" filled="false" stroked="true" strokeweight=".47998pt" strokecolor="#000000">
                <v:path arrowok="t"/>
              </v:shape>
            </v:group>
            <v:group style="position:absolute;left:6138;top:-77;width:1530;height:2" coordorigin="6138,-77" coordsize="1530,2">
              <v:shape style="position:absolute;left:6138;top:-77;width:1530;height:2" coordorigin="6138,-77" coordsize="1530,0" path="m6138,-77l7668,-77e" filled="false" stroked="true" strokeweight=".47998pt" strokecolor="#000000">
                <v:path arrowok="t"/>
              </v:shape>
            </v:group>
            <v:group style="position:absolute;left:6138;top:-57;width:1530;height:2" coordorigin="6138,-57" coordsize="1530,2">
              <v:shape style="position:absolute;left:6138;top:-57;width:1530;height:2" coordorigin="6138,-57" coordsize="1530,0" path="m6138,-57l7668,-57e" filled="false" stroked="true" strokeweight=".47998pt" strokecolor="#000000">
                <v:path arrowok="t"/>
              </v:shape>
              <v:shape style="position:absolute;left:7668;top:-53;width:10;height:2" type="#_x0000_t75" stroked="false">
                <v:imagedata r:id="rId24" o:title=""/>
              </v:shape>
            </v:group>
            <v:group style="position:absolute;left:7668;top:-77;width:29;height:2" coordorigin="7668,-77" coordsize="29,2">
              <v:shape style="position:absolute;left:7668;top:-77;width:29;height:2" coordorigin="7668,-77" coordsize="29,0" path="m7668,-77l7697,-77e" filled="false" stroked="true" strokeweight=".47998pt" strokecolor="#000000">
                <v:path arrowok="t"/>
              </v:shape>
            </v:group>
            <v:group style="position:absolute;left:7668;top:-57;width:29;height:2" coordorigin="7668,-57" coordsize="29,2">
              <v:shape style="position:absolute;left:7668;top:-57;width:29;height:2" coordorigin="7668,-57" coordsize="29,0" path="m7668,-57l7697,-57e" filled="false" stroked="true" strokeweight=".47998pt" strokecolor="#000000">
                <v:path arrowok="t"/>
              </v:shape>
            </v:group>
            <v:group style="position:absolute;left:7697;top:-77;width:1248;height:2" coordorigin="7697,-77" coordsize="1248,2">
              <v:shape style="position:absolute;left:7697;top:-77;width:1248;height:2" coordorigin="7697,-77" coordsize="1248,0" path="m7697,-77l8945,-77e" filled="false" stroked="true" strokeweight=".48pt" strokecolor="#000000">
                <v:path arrowok="t"/>
              </v:shape>
            </v:group>
            <v:group style="position:absolute;left:7697;top:-57;width:1248;height:2" coordorigin="7697,-57" coordsize="1248,2">
              <v:shape style="position:absolute;left:7697;top:-57;width:1248;height:2" coordorigin="7697,-57" coordsize="1248,0" path="m7697,-57l8945,-57e" filled="false" stroked="true" strokeweight=".48pt" strokecolor="#000000">
                <v:path arrowok="t"/>
              </v:shape>
              <v:shape style="position:absolute;left:8945;top:-53;width:10;height:2" type="#_x0000_t75" stroked="false">
                <v:imagedata r:id="rId24" o:title=""/>
              </v:shape>
            </v:group>
            <v:group style="position:absolute;left:8945;top:-77;width:29;height:2" coordorigin="8945,-77" coordsize="29,2">
              <v:shape style="position:absolute;left:8945;top:-77;width:29;height:2" coordorigin="8945,-77" coordsize="29,0" path="m8945,-77l8974,-77e" filled="false" stroked="true" strokeweight=".47998pt" strokecolor="#000000">
                <v:path arrowok="t"/>
              </v:shape>
            </v:group>
            <v:group style="position:absolute;left:8945;top:-57;width:29;height:2" coordorigin="8945,-57" coordsize="29,2">
              <v:shape style="position:absolute;left:8945;top:-57;width:29;height:2" coordorigin="8945,-57" coordsize="29,0" path="m8945,-57l8974,-57e" filled="false" stroked="true" strokeweight=".47998pt" strokecolor="#000000">
                <v:path arrowok="t"/>
              </v:shape>
            </v:group>
            <v:group style="position:absolute;left:8974;top:-77;width:1625;height:2" coordorigin="8974,-77" coordsize="1625,2">
              <v:shape style="position:absolute;left:8974;top:-77;width:1625;height:2" coordorigin="8974,-77" coordsize="1625,0" path="m8974,-77l10598,-77e" filled="false" stroked="true" strokeweight=".47998pt" strokecolor="#000000">
                <v:path arrowok="t"/>
              </v:shape>
            </v:group>
            <v:group style="position:absolute;left:8974;top:-57;width:1625;height:2" coordorigin="8974,-57" coordsize="1625,2">
              <v:shape style="position:absolute;left:8974;top:-57;width:1625;height:2" coordorigin="8974,-57" coordsize="1625,0" path="m8974,-57l10598,-57e" filled="false" stroked="true" strokeweight=".47998pt" strokecolor="#000000">
                <v:path arrowok="t"/>
              </v:shape>
              <v:shape style="position:absolute;left:4390;top:-71;width:4584;height:431" type="#_x0000_t75" stroked="false">
                <v:imagedata r:id="rId145" o:title=""/>
              </v:shape>
            </v:group>
            <v:group style="position:absolute;left:1285;top:10680;width:3124;height:2" coordorigin="1285,10680" coordsize="3124,2">
              <v:shape style="position:absolute;left:1285;top:10680;width:3124;height:2" coordorigin="1285,10680" coordsize="3124,0" path="m1285,10680l4409,10680e" filled="false" stroked="true" strokeweight=".48001pt" strokecolor="#000000">
                <v:path arrowok="t"/>
              </v:shape>
            </v:group>
            <v:group style="position:absolute;left:1285;top:10661;width:3124;height:2" coordorigin="1285,10661" coordsize="3124,2">
              <v:shape style="position:absolute;left:1285;top:10661;width:3124;height:2" coordorigin="1285,10661" coordsize="3124,0" path="m1285,10661l4409,10661e" filled="false" stroked="true" strokeweight=".47998pt" strokecolor="#000000">
                <v:path arrowok="t"/>
              </v:shape>
              <v:shape style="position:absolute;left:1287;top:328;width:9332;height:10342" type="#_x0000_t75" stroked="false">
                <v:imagedata r:id="rId146" o:title=""/>
              </v:shape>
            </v:group>
            <v:group style="position:absolute;left:4409;top:10661;width:29;height:2" coordorigin="4409,10661" coordsize="29,2">
              <v:shape style="position:absolute;left:4409;top:10661;width:29;height:2" coordorigin="4409,10661" coordsize="29,0" path="m4409,10661l4438,10661e" filled="false" stroked="true" strokeweight=".47998pt" strokecolor="#000000">
                <v:path arrowok="t"/>
              </v:shape>
            </v:group>
            <v:group style="position:absolute;left:4409;top:10680;width:1701;height:2" coordorigin="4409,10680" coordsize="1701,2">
              <v:shape style="position:absolute;left:4409;top:10680;width:1701;height:2" coordorigin="4409,10680" coordsize="1701,0" path="m4409,10680l6109,10680e" filled="false" stroked="true" strokeweight=".48001pt" strokecolor="#000000">
                <v:path arrowok="t"/>
              </v:shape>
            </v:group>
            <v:group style="position:absolute;left:4438;top:10661;width:1672;height:2" coordorigin="4438,10661" coordsize="1672,2">
              <v:shape style="position:absolute;left:4438;top:10661;width:1672;height:2" coordorigin="4438,10661" coordsize="1672,0" path="m4438,10661l6109,10661e" filled="false" stroked="true" strokeweight=".47998pt" strokecolor="#000000">
                <v:path arrowok="t"/>
              </v:shape>
              <v:shape style="position:absolute;left:6095;top:9936;width:38;height:734" type="#_x0000_t75" stroked="false">
                <v:imagedata r:id="rId147" o:title=""/>
              </v:shape>
            </v:group>
            <v:group style="position:absolute;left:6109;top:10661;width:29;height:2" coordorigin="6109,10661" coordsize="29,2">
              <v:shape style="position:absolute;left:6109;top:10661;width:29;height:2" coordorigin="6109,10661" coordsize="29,0" path="m6109,10661l6138,10661e" filled="false" stroked="true" strokeweight=".47998pt" strokecolor="#000000">
                <v:path arrowok="t"/>
              </v:shape>
            </v:group>
            <v:group style="position:absolute;left:6109;top:10680;width:1559;height:2" coordorigin="6109,10680" coordsize="1559,2">
              <v:shape style="position:absolute;left:6109;top:10680;width:1559;height:2" coordorigin="6109,10680" coordsize="1559,0" path="m6109,10680l7668,10680e" filled="false" stroked="true" strokeweight=".48001pt" strokecolor="#000000">
                <v:path arrowok="t"/>
              </v:shape>
            </v:group>
            <v:group style="position:absolute;left:6138;top:10661;width:1530;height:2" coordorigin="6138,10661" coordsize="1530,2">
              <v:shape style="position:absolute;left:6138;top:10661;width:1530;height:2" coordorigin="6138,10661" coordsize="1530,0" path="m6138,10661l7668,10661e" filled="false" stroked="true" strokeweight=".47998pt" strokecolor="#000000">
                <v:path arrowok="t"/>
              </v:shape>
              <v:shape style="position:absolute;left:7654;top:9936;width:38;height:734" type="#_x0000_t75" stroked="false">
                <v:imagedata r:id="rId148" o:title=""/>
              </v:shape>
            </v:group>
            <v:group style="position:absolute;left:7668;top:10661;width:29;height:2" coordorigin="7668,10661" coordsize="29,2">
              <v:shape style="position:absolute;left:7668;top:10661;width:29;height:2" coordorigin="7668,10661" coordsize="29,0" path="m7668,10661l7697,10661e" filled="false" stroked="true" strokeweight=".47998pt" strokecolor="#000000">
                <v:path arrowok="t"/>
              </v:shape>
            </v:group>
            <v:group style="position:absolute;left:7668;top:10680;width:29;height:2" coordorigin="7668,10680" coordsize="29,2">
              <v:shape style="position:absolute;left:7668;top:10680;width:29;height:2" coordorigin="7668,10680" coordsize="29,0" path="m7668,10680l7697,10680e" filled="false" stroked="true" strokeweight=".48001pt" strokecolor="#000000">
                <v:path arrowok="t"/>
              </v:shape>
            </v:group>
            <v:group style="position:absolute;left:7697;top:10680;width:1248;height:2" coordorigin="7697,10680" coordsize="1248,2">
              <v:shape style="position:absolute;left:7697;top:10680;width:1248;height:2" coordorigin="7697,10680" coordsize="1248,0" path="m7697,10680l8945,10680e" filled="false" stroked="true" strokeweight=".48pt" strokecolor="#000000">
                <v:path arrowok="t"/>
              </v:shape>
            </v:group>
            <v:group style="position:absolute;left:7697;top:10661;width:1248;height:2" coordorigin="7697,10661" coordsize="1248,2">
              <v:shape style="position:absolute;left:7697;top:10661;width:1248;height:2" coordorigin="7697,10661" coordsize="1248,0" path="m7697,10661l8945,10661e" filled="false" stroked="true" strokeweight=".48pt" strokecolor="#000000">
                <v:path arrowok="t"/>
              </v:shape>
              <v:shape style="position:absolute;left:8930;top:9936;width:38;height:734" type="#_x0000_t75" stroked="false">
                <v:imagedata r:id="rId147" o:title=""/>
              </v:shape>
            </v:group>
            <v:group style="position:absolute;left:8945;top:10661;width:29;height:2" coordorigin="8945,10661" coordsize="29,2">
              <v:shape style="position:absolute;left:8945;top:10661;width:29;height:2" coordorigin="8945,10661" coordsize="29,0" path="m8945,10661l8974,10661e" filled="false" stroked="true" strokeweight=".47998pt" strokecolor="#000000">
                <v:path arrowok="t"/>
              </v:shape>
            </v:group>
            <v:group style="position:absolute;left:8945;top:10680;width:1661;height:2" coordorigin="8945,10680" coordsize="1661,2">
              <v:shape style="position:absolute;left:8945;top:10680;width:1661;height:2" coordorigin="8945,10680" coordsize="1661,0" path="m8945,10680l10606,10680e" filled="false" stroked="true" strokeweight=".48001pt" strokecolor="#000000">
                <v:path arrowok="t"/>
              </v:shape>
            </v:group>
            <v:group style="position:absolute;left:8974;top:10661;width:1632;height:2" coordorigin="8974,10661" coordsize="1632,2">
              <v:shape style="position:absolute;left:8974;top:10661;width:1632;height:2" coordorigin="8974,10661" coordsize="1632,0" path="m8974,10661l10606,10661e" filled="false" stroked="true" strokeweight=".47998pt" strokecolor="#000000">
                <v:path arrowok="t"/>
              </v:shape>
            </v:group>
            <w10:wrap type="none"/>
          </v:group>
        </w:pict>
      </w:r>
      <w:r>
        <w:rPr>
          <w:rFonts w:ascii="宋体" w:hAnsi="宋体" w:cs="宋体" w:eastAsia="宋体" w:hint="default"/>
          <w:sz w:val="18"/>
          <w:szCs w:val="18"/>
        </w:rPr>
        <w:t>项  目</w:t>
        <w:tab/>
        <w:t>期初账面余额</w:t>
        <w:tab/>
        <w:t>本期增加</w:t>
        <w:tab/>
        <w:t>本期减少</w:t>
        <w:tab/>
        <w:t>期末账面余额</w:t>
      </w:r>
    </w:p>
    <w:p>
      <w:pPr>
        <w:spacing w:line="240" w:lineRule="auto" w:before="4"/>
        <w:rPr>
          <w:rFonts w:ascii="宋体" w:hAnsi="宋体" w:cs="宋体" w:eastAsia="宋体" w:hint="default"/>
          <w:sz w:val="9"/>
          <w:szCs w:val="9"/>
        </w:rPr>
      </w:pPr>
    </w:p>
    <w:p>
      <w:pPr>
        <w:tabs>
          <w:tab w:pos="3978" w:val="left" w:leader="none"/>
          <w:tab w:pos="5536" w:val="left" w:leader="none"/>
          <w:tab w:pos="8388" w:val="left" w:leader="none"/>
        </w:tabs>
        <w:spacing w:before="44"/>
        <w:ind w:left="427" w:right="132" w:firstLine="0"/>
        <w:jc w:val="left"/>
        <w:rPr>
          <w:rFonts w:ascii="宋体" w:hAnsi="宋体" w:cs="宋体" w:eastAsia="宋体" w:hint="default"/>
          <w:sz w:val="16"/>
          <w:szCs w:val="16"/>
        </w:rPr>
      </w:pPr>
      <w:r>
        <w:rPr>
          <w:rFonts w:ascii="宋体" w:hAnsi="宋体" w:cs="宋体" w:eastAsia="宋体" w:hint="default"/>
          <w:sz w:val="18"/>
          <w:szCs w:val="18"/>
        </w:rPr>
        <w:t>一、无形资产原值</w:t>
        <w:tab/>
      </w:r>
      <w:r>
        <w:rPr>
          <w:rFonts w:ascii="宋体" w:hAnsi="宋体" w:cs="宋体" w:eastAsia="宋体" w:hint="default"/>
          <w:b/>
          <w:bCs/>
          <w:w w:val="95"/>
          <w:position w:val="1"/>
          <w:sz w:val="16"/>
          <w:szCs w:val="16"/>
        </w:rPr>
        <w:t>92,239,954.30</w:t>
        <w:tab/>
        <w:t>41,131,586.20</w:t>
        <w:tab/>
      </w:r>
      <w:r>
        <w:rPr>
          <w:rFonts w:ascii="宋体" w:hAnsi="宋体" w:cs="宋体" w:eastAsia="宋体" w:hint="default"/>
          <w:b/>
          <w:bCs/>
          <w:position w:val="1"/>
          <w:sz w:val="16"/>
          <w:szCs w:val="16"/>
        </w:rPr>
        <w:t>133,371,540.50</w:t>
      </w:r>
      <w:r>
        <w:rPr>
          <w:rFonts w:ascii="宋体" w:hAnsi="宋体" w:cs="宋体" w:eastAsia="宋体" w:hint="default"/>
          <w:sz w:val="16"/>
          <w:szCs w:val="16"/>
        </w:rPr>
      </w:r>
    </w:p>
    <w:p>
      <w:pPr>
        <w:spacing w:line="240" w:lineRule="auto" w:before="4"/>
        <w:rPr>
          <w:rFonts w:ascii="宋体" w:hAnsi="宋体" w:cs="宋体" w:eastAsia="宋体" w:hint="default"/>
          <w:b/>
          <w:bCs/>
          <w:sz w:val="9"/>
          <w:szCs w:val="9"/>
        </w:rPr>
      </w:pPr>
    </w:p>
    <w:p>
      <w:pPr>
        <w:tabs>
          <w:tab w:pos="4305" w:val="left" w:leader="none"/>
          <w:tab w:pos="5863" w:val="left" w:leader="none"/>
          <w:tab w:pos="8796" w:val="left" w:leader="none"/>
        </w:tabs>
        <w:spacing w:before="44"/>
        <w:ind w:left="427" w:right="132" w:firstLine="0"/>
        <w:jc w:val="left"/>
        <w:rPr>
          <w:rFonts w:ascii="宋体" w:hAnsi="宋体" w:cs="宋体" w:eastAsia="宋体" w:hint="default"/>
          <w:sz w:val="16"/>
          <w:szCs w:val="16"/>
        </w:rPr>
      </w:pPr>
      <w:r>
        <w:rPr>
          <w:rFonts w:ascii="宋体" w:hAnsi="宋体" w:cs="宋体" w:eastAsia="宋体" w:hint="default"/>
          <w:sz w:val="18"/>
          <w:szCs w:val="18"/>
        </w:rPr>
        <w:t>财务软件</w:t>
        <w:tab/>
      </w:r>
      <w:r>
        <w:rPr>
          <w:rFonts w:ascii="宋体" w:hAnsi="宋体" w:cs="宋体" w:eastAsia="宋体" w:hint="default"/>
          <w:spacing w:val="-1"/>
          <w:position w:val="1"/>
          <w:sz w:val="16"/>
          <w:szCs w:val="16"/>
        </w:rPr>
        <w:t>10,816.66</w:t>
        <w:tab/>
        <w:t>71,972.00</w:t>
        <w:tab/>
        <w:t>82,788.66</w:t>
      </w:r>
      <w:r>
        <w:rPr>
          <w:rFonts w:ascii="宋体" w:hAnsi="宋体" w:cs="宋体" w:eastAsia="宋体" w:hint="default"/>
          <w:spacing w:val="-1"/>
          <w:sz w:val="16"/>
          <w:szCs w:val="16"/>
        </w:rPr>
      </w:r>
    </w:p>
    <w:p>
      <w:pPr>
        <w:spacing w:line="240" w:lineRule="auto" w:before="4"/>
        <w:rPr>
          <w:rFonts w:ascii="宋体" w:hAnsi="宋体" w:cs="宋体" w:eastAsia="宋体" w:hint="default"/>
          <w:sz w:val="9"/>
          <w:szCs w:val="9"/>
        </w:rPr>
      </w:pPr>
    </w:p>
    <w:p>
      <w:pPr>
        <w:spacing w:after="0" w:line="240" w:lineRule="auto"/>
        <w:rPr>
          <w:rFonts w:ascii="宋体" w:hAnsi="宋体" w:cs="宋体" w:eastAsia="宋体" w:hint="default"/>
          <w:sz w:val="9"/>
          <w:szCs w:val="9"/>
        </w:rPr>
        <w:sectPr>
          <w:pgSz w:w="11910" w:h="16840"/>
          <w:pgMar w:header="877" w:footer="982" w:top="1100" w:bottom="1180" w:left="980" w:right="980"/>
        </w:sectPr>
      </w:pPr>
    </w:p>
    <w:p>
      <w:pPr>
        <w:spacing w:before="44"/>
        <w:ind w:left="427" w:right="-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南天</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OFPPREBRANCH+</w:t>
      </w:r>
    </w:p>
    <w:p>
      <w:pPr>
        <w:spacing w:before="63"/>
        <w:ind w:left="427" w:right="-9"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开放式金融综合前置平台</w:t>
      </w:r>
      <w:r>
        <w:rPr>
          <w:rFonts w:ascii="Times New Roman" w:hAnsi="Times New Roman" w:cs="Times New Roman" w:eastAsia="Times New Roman" w:hint="default"/>
          <w:sz w:val="18"/>
          <w:szCs w:val="18"/>
        </w:rPr>
        <w:t>)</w:t>
      </w:r>
    </w:p>
    <w:p>
      <w:pPr>
        <w:spacing w:line="240" w:lineRule="auto" w:before="8"/>
        <w:rPr>
          <w:rFonts w:ascii="Times New Roman" w:hAnsi="Times New Roman" w:cs="Times New Roman" w:eastAsia="Times New Roman" w:hint="default"/>
          <w:sz w:val="18"/>
          <w:szCs w:val="18"/>
        </w:rPr>
      </w:pPr>
      <w:r>
        <w:rPr/>
        <w:br w:type="column"/>
      </w:r>
      <w:r>
        <w:rPr>
          <w:rFonts w:ascii="Times New Roman"/>
          <w:sz w:val="18"/>
        </w:rPr>
      </w:r>
    </w:p>
    <w:p>
      <w:pPr>
        <w:tabs>
          <w:tab w:pos="4917" w:val="left" w:leader="none"/>
        </w:tabs>
        <w:spacing w:before="0"/>
        <w:ind w:left="427" w:right="0" w:firstLine="0"/>
        <w:jc w:val="left"/>
        <w:rPr>
          <w:rFonts w:ascii="宋体" w:hAnsi="宋体" w:cs="宋体" w:eastAsia="宋体" w:hint="default"/>
          <w:sz w:val="16"/>
          <w:szCs w:val="16"/>
        </w:rPr>
      </w:pPr>
      <w:r>
        <w:rPr>
          <w:rFonts w:ascii="宋体"/>
          <w:spacing w:val="-1"/>
          <w:sz w:val="16"/>
        </w:rPr>
        <w:t>124,850.00</w:t>
        <w:tab/>
        <w:t>124,850.00</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24" w:space="474"/>
            <w:col w:w="6152"/>
          </w:cols>
        </w:sectPr>
      </w:pPr>
    </w:p>
    <w:p>
      <w:pPr>
        <w:spacing w:line="240" w:lineRule="auto" w:before="4"/>
        <w:rPr>
          <w:rFonts w:ascii="宋体" w:hAnsi="宋体" w:cs="宋体" w:eastAsia="宋体" w:hint="default"/>
          <w:sz w:val="8"/>
          <w:szCs w:val="8"/>
        </w:rPr>
      </w:pPr>
    </w:p>
    <w:p>
      <w:pPr>
        <w:tabs>
          <w:tab w:pos="5623" w:val="left" w:leader="none"/>
          <w:tab w:pos="8556" w:val="left" w:leader="none"/>
        </w:tabs>
        <w:spacing w:before="44"/>
        <w:ind w:left="427" w:right="132" w:firstLine="0"/>
        <w:jc w:val="left"/>
        <w:rPr>
          <w:rFonts w:ascii="宋体" w:hAnsi="宋体" w:cs="宋体" w:eastAsia="宋体" w:hint="default"/>
          <w:sz w:val="16"/>
          <w:szCs w:val="16"/>
        </w:rPr>
      </w:pPr>
      <w:r>
        <w:rPr>
          <w:rFonts w:ascii="宋体" w:hAnsi="宋体" w:cs="宋体" w:eastAsia="宋体" w:hint="default"/>
          <w:sz w:val="18"/>
          <w:szCs w:val="18"/>
        </w:rPr>
        <w:t>南天电子数据管理系统</w:t>
        <w:tab/>
      </w:r>
      <w:r>
        <w:rPr>
          <w:rFonts w:ascii="宋体" w:hAnsi="宋体" w:cs="宋体" w:eastAsia="宋体" w:hint="default"/>
          <w:spacing w:val="-1"/>
          <w:position w:val="1"/>
          <w:sz w:val="16"/>
          <w:szCs w:val="16"/>
        </w:rPr>
        <w:t>2,647,833.19</w:t>
        <w:tab/>
        <w:t>2,647,833.19</w:t>
      </w:r>
      <w:r>
        <w:rPr>
          <w:rFonts w:ascii="宋体" w:hAnsi="宋体" w:cs="宋体" w:eastAsia="宋体" w:hint="default"/>
          <w:spacing w:val="-1"/>
          <w:sz w:val="16"/>
          <w:szCs w:val="16"/>
        </w:rPr>
      </w:r>
    </w:p>
    <w:p>
      <w:pPr>
        <w:spacing w:line="240" w:lineRule="auto" w:before="4"/>
        <w:rPr>
          <w:rFonts w:ascii="宋体" w:hAnsi="宋体" w:cs="宋体" w:eastAsia="宋体" w:hint="default"/>
          <w:sz w:val="9"/>
          <w:szCs w:val="9"/>
        </w:rPr>
      </w:pPr>
    </w:p>
    <w:p>
      <w:pPr>
        <w:spacing w:before="44"/>
        <w:ind w:left="427" w:right="132" w:firstLine="0"/>
        <w:jc w:val="left"/>
        <w:rPr>
          <w:rFonts w:ascii="宋体" w:hAnsi="宋体" w:cs="宋体" w:eastAsia="宋体" w:hint="default"/>
          <w:sz w:val="18"/>
          <w:szCs w:val="18"/>
        </w:rPr>
      </w:pPr>
      <w:r>
        <w:rPr/>
        <w:pict>
          <v:shape style="position:absolute;margin-left:68.629997pt;margin-top:13.233913pt;width:458.05pt;height:278.150pt;mso-position-horizontal-relative:page;mso-position-vertical-relative:paragraph;z-index:17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04"/>
                    <w:gridCol w:w="2129"/>
                    <w:gridCol w:w="2205"/>
                    <w:gridCol w:w="2022"/>
                  </w:tblGrid>
                  <w:tr>
                    <w:trPr>
                      <w:trHeight w:val="438"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18"/>
                            <w:szCs w:val="18"/>
                          </w:rPr>
                        </w:pPr>
                        <w:r>
                          <w:rPr>
                            <w:rFonts w:ascii="宋体" w:hAnsi="宋体" w:cs="宋体" w:eastAsia="宋体" w:hint="default"/>
                            <w:sz w:val="18"/>
                            <w:szCs w:val="18"/>
                          </w:rPr>
                          <w:t>地）</w:t>
                        </w:r>
                      </w:p>
                    </w:tc>
                    <w:tc>
                      <w:tcPr>
                        <w:tcW w:w="2129" w:type="dxa"/>
                        <w:tcBorders>
                          <w:top w:val="nil" w:sz="6" w:space="0" w:color="auto"/>
                          <w:left w:val="nil" w:sz="6" w:space="0" w:color="auto"/>
                          <w:bottom w:val="nil" w:sz="6" w:space="0" w:color="auto"/>
                          <w:right w:val="nil" w:sz="6" w:space="0" w:color="auto"/>
                        </w:tcBorders>
                      </w:tcPr>
                      <w:p>
                        <w:pPr>
                          <w:pStyle w:val="TableParagraph"/>
                          <w:spacing w:line="160" w:lineRule="exact"/>
                          <w:ind w:right="296"/>
                          <w:jc w:val="right"/>
                          <w:rPr>
                            <w:rFonts w:ascii="宋体" w:hAnsi="宋体" w:cs="宋体" w:eastAsia="宋体" w:hint="default"/>
                            <w:sz w:val="16"/>
                            <w:szCs w:val="16"/>
                          </w:rPr>
                        </w:pPr>
                        <w:r>
                          <w:rPr>
                            <w:rFonts w:ascii="宋体"/>
                            <w:spacing w:val="-1"/>
                            <w:sz w:val="16"/>
                          </w:rPr>
                          <w:t>6,708,788.99</w:t>
                        </w: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6,708,788.99</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6"/>
                          <w:jc w:val="right"/>
                          <w:rPr>
                            <w:rFonts w:ascii="宋体" w:hAnsi="宋体" w:cs="宋体" w:eastAsia="宋体" w:hint="default"/>
                            <w:sz w:val="16"/>
                            <w:szCs w:val="16"/>
                          </w:rPr>
                        </w:pPr>
                        <w:r>
                          <w:rPr>
                            <w:rFonts w:ascii="宋体"/>
                            <w:spacing w:val="-1"/>
                            <w:sz w:val="16"/>
                          </w:rPr>
                          <w:t>29,578,419.70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19890773.3</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49,469,193.00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打印机非专利技术</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6"/>
                          <w:jc w:val="right"/>
                          <w:rPr>
                            <w:rFonts w:ascii="宋体" w:hAnsi="宋体" w:cs="宋体" w:eastAsia="宋体" w:hint="default"/>
                            <w:sz w:val="16"/>
                            <w:szCs w:val="16"/>
                          </w:rPr>
                        </w:pPr>
                        <w:r>
                          <w:rPr>
                            <w:rFonts w:ascii="宋体"/>
                            <w:spacing w:val="-1"/>
                            <w:sz w:val="16"/>
                          </w:rPr>
                          <w:t>8,467,881.88</w:t>
                        </w: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8,467,881.88</w:t>
                        </w:r>
                      </w:p>
                    </w:tc>
                  </w:tr>
                  <w:tr>
                    <w:trPr>
                      <w:trHeight w:val="301"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金蝶软件</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220,993.54</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220,993.54</w:t>
                        </w:r>
                      </w:p>
                    </w:tc>
                  </w:tr>
                  <w:tr>
                    <w:trPr>
                      <w:trHeight w:val="390"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56"/>
                          <w:ind w:left="35" w:right="0"/>
                          <w:jc w:val="left"/>
                          <w:rPr>
                            <w:rFonts w:ascii="宋体" w:hAnsi="宋体" w:cs="宋体" w:eastAsia="宋体" w:hint="default"/>
                            <w:sz w:val="18"/>
                            <w:szCs w:val="18"/>
                          </w:rPr>
                        </w:pPr>
                        <w:r>
                          <w:rPr>
                            <w:rFonts w:ascii="宋体" w:hAnsi="宋体" w:cs="宋体" w:eastAsia="宋体" w:hint="default"/>
                            <w:sz w:val="18"/>
                            <w:szCs w:val="18"/>
                          </w:rPr>
                          <w:t>基于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的电子商务支付交换平</w:t>
                        </w:r>
                      </w:p>
                    </w:tc>
                  </w:tr>
                  <w:tr>
                    <w:trPr>
                      <w:trHeight w:val="141" w:hRule="exact"/>
                    </w:trPr>
                    <w:tc>
                      <w:tcPr>
                        <w:tcW w:w="2804" w:type="dxa"/>
                        <w:tcBorders>
                          <w:top w:val="nil" w:sz="6" w:space="0" w:color="auto"/>
                          <w:left w:val="nil" w:sz="6" w:space="0" w:color="auto"/>
                          <w:bottom w:val="nil" w:sz="6" w:space="0" w:color="auto"/>
                          <w:right w:val="nil" w:sz="6" w:space="0" w:color="auto"/>
                        </w:tcBorders>
                      </w:tcPr>
                      <w:p>
                        <w:pP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160" w:lineRule="exact"/>
                          <w:ind w:right="943"/>
                          <w:jc w:val="right"/>
                          <w:rPr>
                            <w:rFonts w:ascii="宋体" w:hAnsi="宋体" w:cs="宋体" w:eastAsia="宋体" w:hint="default"/>
                            <w:sz w:val="16"/>
                            <w:szCs w:val="16"/>
                          </w:rPr>
                        </w:pPr>
                        <w:r>
                          <w:rPr>
                            <w:rFonts w:ascii="宋体"/>
                            <w:spacing w:val="-1"/>
                            <w:sz w:val="16"/>
                          </w:rPr>
                          <w:t>2,206,527.66</w:t>
                        </w:r>
                      </w:p>
                    </w:tc>
                    <w:tc>
                      <w:tcPr>
                        <w:tcW w:w="2022"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2,206,527.66</w:t>
                        </w:r>
                      </w:p>
                    </w:tc>
                  </w:tr>
                  <w:tr>
                    <w:trPr>
                      <w:trHeight w:val="285"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8"/>
                            <w:szCs w:val="18"/>
                          </w:rPr>
                        </w:pPr>
                        <w:r>
                          <w:rPr>
                            <w:rFonts w:ascii="宋体" w:hAnsi="宋体" w:cs="宋体" w:eastAsia="宋体" w:hint="default"/>
                            <w:sz w:val="18"/>
                            <w:szCs w:val="18"/>
                          </w:rPr>
                          <w:t>台</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便携式存折打印机测试仪</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661,958.29</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661,958.29</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灯盏细辛合剂新药证书</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6"/>
                          <w:jc w:val="right"/>
                          <w:rPr>
                            <w:rFonts w:ascii="宋体" w:hAnsi="宋体" w:cs="宋体" w:eastAsia="宋体" w:hint="default"/>
                            <w:sz w:val="16"/>
                            <w:szCs w:val="16"/>
                          </w:rPr>
                        </w:pPr>
                        <w:r>
                          <w:rPr>
                            <w:rFonts w:ascii="宋体"/>
                            <w:spacing w:val="-1"/>
                            <w:sz w:val="16"/>
                          </w:rPr>
                          <w:t>4,500,000.00</w:t>
                        </w: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4,500,000.00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1,500,000.00</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1,500,000.00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软件著作权</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160,810.30</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160,810.30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土地（经开区）</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6"/>
                          <w:jc w:val="right"/>
                          <w:rPr>
                            <w:rFonts w:ascii="宋体" w:hAnsi="宋体" w:cs="宋体" w:eastAsia="宋体" w:hint="default"/>
                            <w:sz w:val="16"/>
                            <w:szCs w:val="16"/>
                          </w:rPr>
                        </w:pPr>
                        <w:r>
                          <w:rPr>
                            <w:rFonts w:ascii="宋体"/>
                            <w:spacing w:val="-1"/>
                            <w:sz w:val="16"/>
                          </w:rPr>
                          <w:t>25,132,037.07</w:t>
                        </w: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25,132,037.07</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147,036.48</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147,036.48</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土地（北京上地科技园）</w:t>
                        </w:r>
                      </w:p>
                    </w:tc>
                    <w:tc>
                      <w:tcPr>
                        <w:tcW w:w="212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6"/>
                          <w:jc w:val="right"/>
                          <w:rPr>
                            <w:rFonts w:ascii="宋体" w:hAnsi="宋体" w:cs="宋体" w:eastAsia="宋体" w:hint="default"/>
                            <w:sz w:val="16"/>
                            <w:szCs w:val="16"/>
                          </w:rPr>
                        </w:pPr>
                        <w:r>
                          <w:rPr>
                            <w:rFonts w:ascii="宋体"/>
                            <w:spacing w:val="-1"/>
                            <w:sz w:val="16"/>
                          </w:rPr>
                          <w:t>11,117,160.00</w:t>
                        </w:r>
                      </w:p>
                    </w:tc>
                    <w:tc>
                      <w:tcPr>
                        <w:tcW w:w="2205" w:type="dxa"/>
                        <w:tcBorders>
                          <w:top w:val="nil" w:sz="6" w:space="0" w:color="auto"/>
                          <w:left w:val="nil" w:sz="6" w:space="0" w:color="auto"/>
                          <w:bottom w:val="nil" w:sz="6" w:space="0" w:color="auto"/>
                          <w:right w:val="nil" w:sz="6" w:space="0" w:color="auto"/>
                        </w:tcBorders>
                      </w:tcPr>
                      <w:p>
                        <w:pP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11,117,160.00</w:t>
                        </w:r>
                      </w:p>
                    </w:tc>
                  </w:tr>
                  <w:tr>
                    <w:trPr>
                      <w:trHeight w:val="391"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血塞通专有技术</w:t>
                        </w:r>
                      </w:p>
                    </w:tc>
                    <w:tc>
                      <w:tcPr>
                        <w:tcW w:w="212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3"/>
                          <w:jc w:val="right"/>
                          <w:rPr>
                            <w:rFonts w:ascii="宋体" w:hAnsi="宋体" w:cs="宋体" w:eastAsia="宋体" w:hint="default"/>
                            <w:sz w:val="16"/>
                            <w:szCs w:val="16"/>
                          </w:rPr>
                        </w:pPr>
                        <w:r>
                          <w:rPr>
                            <w:rFonts w:ascii="宋体"/>
                            <w:spacing w:val="-1"/>
                            <w:sz w:val="16"/>
                          </w:rPr>
                          <w:t>129,301.44</w:t>
                        </w:r>
                      </w:p>
                    </w:tc>
                    <w:tc>
                      <w:tcPr>
                        <w:tcW w:w="2022"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129,301.44</w:t>
                        </w:r>
                      </w:p>
                    </w:tc>
                  </w:tr>
                </w:tbl>
                <w:p>
                  <w:pPr/>
                </w:p>
              </w:txbxContent>
            </v:textbox>
            <w10:wrap type="none"/>
          </v:shape>
        </w:pict>
      </w:r>
      <w:r>
        <w:rPr>
          <w:rFonts w:ascii="宋体" w:hAnsi="宋体" w:cs="宋体" w:eastAsia="宋体" w:hint="default"/>
          <w:sz w:val="18"/>
          <w:szCs w:val="18"/>
        </w:rPr>
        <w:t>土地使用权（昆明环城东路</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455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号土</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100" w:bottom="280" w:left="980" w:right="980"/>
        </w:sectPr>
      </w:pPr>
    </w:p>
    <w:p>
      <w:pPr>
        <w:spacing w:line="300" w:lineRule="auto" w:before="44"/>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南天开放式金融前端平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OFP</w:t>
      </w:r>
    </w:p>
    <w:p>
      <w:pPr>
        <w:spacing w:line="240" w:lineRule="auto" w:before="8"/>
        <w:rPr>
          <w:rFonts w:ascii="Times New Roman" w:hAnsi="Times New Roman" w:cs="Times New Roman" w:eastAsia="Times New Roman" w:hint="default"/>
          <w:sz w:val="18"/>
          <w:szCs w:val="18"/>
        </w:rPr>
      </w:pPr>
      <w:r>
        <w:rPr/>
        <w:br w:type="column"/>
      </w:r>
      <w:r>
        <w:rPr>
          <w:rFonts w:ascii="Times New Roman"/>
          <w:sz w:val="18"/>
        </w:rPr>
      </w:r>
    </w:p>
    <w:p>
      <w:pPr>
        <w:tabs>
          <w:tab w:pos="4917" w:val="left" w:leader="none"/>
        </w:tabs>
        <w:spacing w:before="0"/>
        <w:ind w:left="427" w:right="0" w:firstLine="0"/>
        <w:jc w:val="left"/>
        <w:rPr>
          <w:rFonts w:ascii="宋体" w:hAnsi="宋体" w:cs="宋体" w:eastAsia="宋体" w:hint="default"/>
          <w:sz w:val="16"/>
          <w:szCs w:val="16"/>
        </w:rPr>
      </w:pPr>
      <w:r>
        <w:rPr>
          <w:rFonts w:ascii="宋体"/>
          <w:spacing w:val="-1"/>
          <w:sz w:val="16"/>
        </w:rPr>
        <w:t>3,500,000.00</w:t>
        <w:tab/>
        <w:t>3,500,000.00</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303"/>
            <w:col w:w="6311"/>
          </w:cols>
        </w:sectPr>
      </w:pPr>
    </w:p>
    <w:p>
      <w:pPr>
        <w:tabs>
          <w:tab w:pos="5863" w:val="left" w:leader="none"/>
          <w:tab w:pos="8796" w:val="left" w:leader="none"/>
        </w:tabs>
        <w:spacing w:before="103"/>
        <w:ind w:left="427" w:right="132" w:firstLine="0"/>
        <w:jc w:val="left"/>
        <w:rPr>
          <w:rFonts w:ascii="宋体" w:hAnsi="宋体" w:cs="宋体" w:eastAsia="宋体" w:hint="default"/>
          <w:sz w:val="16"/>
          <w:szCs w:val="16"/>
        </w:rPr>
      </w:pPr>
      <w:r>
        <w:rPr>
          <w:rFonts w:ascii="宋体" w:hAnsi="宋体" w:cs="宋体" w:eastAsia="宋体" w:hint="default"/>
          <w:sz w:val="18"/>
          <w:szCs w:val="18"/>
        </w:rPr>
        <w:t>微软软件</w:t>
        <w:tab/>
      </w:r>
      <w:r>
        <w:rPr>
          <w:rFonts w:ascii="宋体" w:hAnsi="宋体" w:cs="宋体" w:eastAsia="宋体" w:hint="default"/>
          <w:spacing w:val="-1"/>
          <w:position w:val="1"/>
          <w:sz w:val="16"/>
          <w:szCs w:val="16"/>
        </w:rPr>
        <w:t>94,380.00</w:t>
        <w:tab/>
        <w:t>94,380.00</w:t>
      </w:r>
      <w:r>
        <w:rPr>
          <w:rFonts w:ascii="宋体" w:hAnsi="宋体" w:cs="宋体" w:eastAsia="宋体" w:hint="default"/>
          <w:spacing w:val="-1"/>
          <w:sz w:val="16"/>
          <w:szCs w:val="16"/>
        </w:rPr>
      </w:r>
    </w:p>
    <w:p>
      <w:pPr>
        <w:spacing w:line="240" w:lineRule="auto" w:before="4"/>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100" w:bottom="280" w:left="980" w:right="980"/>
        </w:sectPr>
      </w:pPr>
    </w:p>
    <w:p>
      <w:pPr>
        <w:spacing w:line="300" w:lineRule="auto" w:before="44"/>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南天影像和内容管理平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DMS</w:t>
      </w:r>
    </w:p>
    <w:p>
      <w:pPr>
        <w:spacing w:line="240" w:lineRule="auto" w:before="8"/>
        <w:rPr>
          <w:rFonts w:ascii="Times New Roman" w:hAnsi="Times New Roman" w:cs="Times New Roman" w:eastAsia="Times New Roman" w:hint="default"/>
          <w:sz w:val="18"/>
          <w:szCs w:val="18"/>
        </w:rPr>
      </w:pPr>
      <w:r>
        <w:rPr/>
        <w:br w:type="column"/>
      </w:r>
      <w:r>
        <w:rPr>
          <w:rFonts w:ascii="Times New Roman"/>
          <w:sz w:val="18"/>
        </w:rPr>
      </w:r>
    </w:p>
    <w:p>
      <w:pPr>
        <w:tabs>
          <w:tab w:pos="4917" w:val="left" w:leader="none"/>
        </w:tabs>
        <w:spacing w:before="0"/>
        <w:ind w:left="427" w:right="0" w:firstLine="0"/>
        <w:jc w:val="left"/>
        <w:rPr>
          <w:rFonts w:ascii="宋体" w:hAnsi="宋体" w:cs="宋体" w:eastAsia="宋体" w:hint="default"/>
          <w:sz w:val="16"/>
          <w:szCs w:val="16"/>
        </w:rPr>
      </w:pPr>
      <w:r>
        <w:rPr>
          <w:rFonts w:ascii="宋体"/>
          <w:spacing w:val="-1"/>
          <w:sz w:val="16"/>
        </w:rPr>
        <w:t>3,100,000.00</w:t>
        <w:tab/>
        <w:t>3,100,000.00</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303"/>
            <w:col w:w="6311"/>
          </w:cols>
        </w:sectPr>
      </w:pPr>
    </w:p>
    <w:p>
      <w:pPr>
        <w:spacing w:line="300" w:lineRule="auto" w:before="103"/>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南天商业银行综合前置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p>
      <w:pPr>
        <w:spacing w:line="240" w:lineRule="auto" w:before="9"/>
        <w:rPr>
          <w:rFonts w:ascii="Times New Roman" w:hAnsi="Times New Roman" w:cs="Times New Roman" w:eastAsia="Times New Roman" w:hint="default"/>
          <w:sz w:val="23"/>
          <w:szCs w:val="23"/>
        </w:rPr>
      </w:pPr>
      <w:r>
        <w:rPr/>
        <w:br w:type="column"/>
      </w:r>
      <w:r>
        <w:rPr>
          <w:rFonts w:ascii="Times New Roman"/>
          <w:sz w:val="23"/>
        </w:rPr>
      </w:r>
    </w:p>
    <w:p>
      <w:pPr>
        <w:tabs>
          <w:tab w:pos="3360" w:val="left" w:leader="none"/>
        </w:tabs>
        <w:spacing w:before="0"/>
        <w:ind w:left="427" w:right="0" w:firstLine="0"/>
        <w:jc w:val="left"/>
        <w:rPr>
          <w:rFonts w:ascii="宋体" w:hAnsi="宋体" w:cs="宋体" w:eastAsia="宋体" w:hint="default"/>
          <w:sz w:val="16"/>
          <w:szCs w:val="16"/>
        </w:rPr>
      </w:pPr>
      <w:r>
        <w:rPr>
          <w:rFonts w:ascii="宋体"/>
          <w:spacing w:val="-1"/>
          <w:sz w:val="16"/>
        </w:rPr>
        <w:t>5,600,000.00</w:t>
        <w:tab/>
        <w:t>5,600,000.00</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1860"/>
            <w:col w:w="4754"/>
          </w:cols>
        </w:sectPr>
      </w:pPr>
    </w:p>
    <w:p>
      <w:pPr>
        <w:spacing w:line="240" w:lineRule="auto" w:before="4"/>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7" w:footer="982" w:top="1100" w:bottom="1180" w:left="980" w:right="980"/>
        </w:sectPr>
      </w:pPr>
    </w:p>
    <w:p>
      <w:pPr>
        <w:spacing w:line="300" w:lineRule="auto" w:before="44"/>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南天商业银行核心业务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p>
      <w:pPr>
        <w:spacing w:line="240" w:lineRule="auto" w:before="8"/>
        <w:rPr>
          <w:rFonts w:ascii="Times New Roman" w:hAnsi="Times New Roman" w:cs="Times New Roman" w:eastAsia="Times New Roman" w:hint="default"/>
          <w:sz w:val="18"/>
          <w:szCs w:val="18"/>
        </w:rPr>
      </w:pPr>
      <w:r>
        <w:rPr/>
        <w:br w:type="column"/>
      </w:r>
      <w:r>
        <w:rPr>
          <w:rFonts w:ascii="Times New Roman"/>
          <w:sz w:val="18"/>
        </w:rPr>
      </w:r>
    </w:p>
    <w:p>
      <w:pPr>
        <w:tabs>
          <w:tab w:pos="3360" w:val="left" w:leader="none"/>
        </w:tabs>
        <w:spacing w:before="0"/>
        <w:ind w:left="427" w:right="0" w:firstLine="0"/>
        <w:jc w:val="left"/>
        <w:rPr>
          <w:rFonts w:ascii="宋体" w:hAnsi="宋体" w:cs="宋体" w:eastAsia="宋体" w:hint="default"/>
          <w:sz w:val="16"/>
          <w:szCs w:val="16"/>
        </w:rPr>
      </w:pPr>
      <w:r>
        <w:rPr>
          <w:rFonts w:ascii="宋体"/>
          <w:spacing w:val="-1"/>
          <w:sz w:val="16"/>
        </w:rPr>
        <w:t>7,800,000.00</w:t>
        <w:tab/>
        <w:t>7,800,000.00</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1860"/>
            <w:col w:w="4754"/>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type w:val="continuous"/>
          <w:pgSz w:w="11910" w:h="16840"/>
          <w:pgMar w:top="1100" w:bottom="280" w:left="980" w:right="980"/>
        </w:sectPr>
      </w:pPr>
    </w:p>
    <w:p>
      <w:pPr>
        <w:spacing w:line="240" w:lineRule="auto" w:before="8"/>
        <w:rPr>
          <w:rFonts w:ascii="宋体" w:hAnsi="宋体" w:cs="宋体" w:eastAsia="宋体" w:hint="default"/>
          <w:sz w:val="14"/>
          <w:szCs w:val="14"/>
        </w:rPr>
      </w:pPr>
    </w:p>
    <w:p>
      <w:pPr>
        <w:spacing w:before="0"/>
        <w:ind w:left="427" w:right="-17" w:firstLine="0"/>
        <w:jc w:val="left"/>
        <w:rPr>
          <w:rFonts w:ascii="Times New Roman" w:hAnsi="Times New Roman" w:cs="Times New Roman" w:eastAsia="Times New Roman" w:hint="default"/>
          <w:sz w:val="18"/>
          <w:szCs w:val="18"/>
        </w:rPr>
      </w:pPr>
      <w:r>
        <w:rPr/>
        <w:pict>
          <v:shape style="position:absolute;margin-left:68.629997pt;margin-top:-462.122345pt;width:458.05pt;height:458.8pt;mso-position-horizontal-relative:page;mso-position-vertical-relative:paragraph;z-index:17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71"/>
                    <w:gridCol w:w="2059"/>
                    <w:gridCol w:w="2205"/>
                    <w:gridCol w:w="2026"/>
                  </w:tblGrid>
                  <w:tr>
                    <w:trPr>
                      <w:trHeight w:val="39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293"/>
                          <w:jc w:val="right"/>
                          <w:rPr>
                            <w:rFonts w:ascii="宋体" w:hAnsi="宋体" w:cs="宋体" w:eastAsia="宋体" w:hint="default"/>
                            <w:sz w:val="16"/>
                            <w:szCs w:val="16"/>
                          </w:rPr>
                        </w:pPr>
                        <w:r>
                          <w:rPr>
                            <w:rFonts w:ascii="宋体"/>
                            <w:b/>
                            <w:w w:val="95"/>
                            <w:sz w:val="16"/>
                          </w:rPr>
                          <w:t>9,831,418.69</w:t>
                        </w:r>
                        <w:r>
                          <w:rPr>
                            <w:rFonts w:ascii="宋体"/>
                            <w:sz w:val="16"/>
                          </w:rPr>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941"/>
                          <w:jc w:val="right"/>
                          <w:rPr>
                            <w:rFonts w:ascii="宋体" w:hAnsi="宋体" w:cs="宋体" w:eastAsia="宋体" w:hint="default"/>
                            <w:sz w:val="16"/>
                            <w:szCs w:val="16"/>
                          </w:rPr>
                        </w:pPr>
                        <w:r>
                          <w:rPr>
                            <w:rFonts w:ascii="宋体"/>
                            <w:b/>
                            <w:w w:val="95"/>
                            <w:sz w:val="16"/>
                          </w:rPr>
                          <w:t>9,037,802.70</w:t>
                        </w:r>
                        <w:r>
                          <w:rPr>
                            <w:rFonts w:ascii="宋体"/>
                            <w:sz w:val="16"/>
                          </w:rPr>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4"/>
                          <w:jc w:val="right"/>
                          <w:rPr>
                            <w:rFonts w:ascii="宋体" w:hAnsi="宋体" w:cs="宋体" w:eastAsia="宋体" w:hint="default"/>
                            <w:sz w:val="16"/>
                            <w:szCs w:val="16"/>
                          </w:rPr>
                        </w:pPr>
                        <w:r>
                          <w:rPr>
                            <w:rFonts w:ascii="宋体"/>
                            <w:b/>
                            <w:w w:val="95"/>
                            <w:sz w:val="16"/>
                          </w:rPr>
                          <w:t>18,869,221.39</w:t>
                        </w:r>
                        <w:r>
                          <w:rPr>
                            <w:rFonts w:ascii="宋体"/>
                            <w:sz w:val="16"/>
                          </w:rPr>
                        </w:r>
                      </w:p>
                    </w:tc>
                  </w:tr>
                  <w:tr>
                    <w:trPr>
                      <w:trHeight w:val="29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财务软件</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3"/>
                          <w:jc w:val="right"/>
                          <w:rPr>
                            <w:rFonts w:ascii="宋体" w:hAnsi="宋体" w:cs="宋体" w:eastAsia="宋体" w:hint="default"/>
                            <w:sz w:val="16"/>
                            <w:szCs w:val="16"/>
                          </w:rPr>
                        </w:pPr>
                        <w:r>
                          <w:rPr>
                            <w:rFonts w:ascii="宋体"/>
                            <w:spacing w:val="-1"/>
                            <w:sz w:val="16"/>
                          </w:rPr>
                          <w:t>1,100.04</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73,072.04</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74,172.08</w:t>
                        </w:r>
                      </w:p>
                    </w:tc>
                  </w:tr>
                  <w:tr>
                    <w:trPr>
                      <w:trHeight w:val="399"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南天</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OFPPREBRANCH+</w:t>
                        </w:r>
                      </w:p>
                    </w:tc>
                  </w:tr>
                  <w:tr>
                    <w:trPr>
                      <w:trHeight w:val="141" w:hRule="exact"/>
                    </w:trPr>
                    <w:tc>
                      <w:tcPr>
                        <w:tcW w:w="2871" w:type="dxa"/>
                        <w:tcBorders>
                          <w:top w:val="nil" w:sz="6" w:space="0" w:color="auto"/>
                          <w:left w:val="nil" w:sz="6" w:space="0" w:color="auto"/>
                          <w:bottom w:val="nil" w:sz="6" w:space="0" w:color="auto"/>
                          <w:right w:val="nil" w:sz="6" w:space="0" w:color="auto"/>
                        </w:tcBorders>
                      </w:tcPr>
                      <w:p>
                        <w:pPr/>
                      </w:p>
                    </w:tc>
                    <w:tc>
                      <w:tcPr>
                        <w:tcW w:w="2059" w:type="dxa"/>
                        <w:tcBorders>
                          <w:top w:val="nil" w:sz="6" w:space="0" w:color="auto"/>
                          <w:left w:val="nil" w:sz="6" w:space="0" w:color="auto"/>
                          <w:bottom w:val="nil" w:sz="6" w:space="0" w:color="auto"/>
                          <w:right w:val="nil" w:sz="6" w:space="0" w:color="auto"/>
                        </w:tcBorders>
                      </w:tcPr>
                      <w:p>
                        <w:pPr>
                          <w:pStyle w:val="TableParagraph"/>
                          <w:spacing w:line="160" w:lineRule="exact"/>
                          <w:ind w:right="292"/>
                          <w:jc w:val="right"/>
                          <w:rPr>
                            <w:rFonts w:ascii="宋体" w:hAnsi="宋体" w:cs="宋体" w:eastAsia="宋体" w:hint="default"/>
                            <w:sz w:val="16"/>
                            <w:szCs w:val="16"/>
                          </w:rPr>
                        </w:pPr>
                        <w:r>
                          <w:rPr>
                            <w:rFonts w:ascii="宋体"/>
                            <w:spacing w:val="-1"/>
                            <w:sz w:val="16"/>
                          </w:rPr>
                          <w:t>41,616.66</w:t>
                        </w:r>
                      </w:p>
                    </w:tc>
                    <w:tc>
                      <w:tcPr>
                        <w:tcW w:w="2205" w:type="dxa"/>
                        <w:tcBorders>
                          <w:top w:val="nil" w:sz="6" w:space="0" w:color="auto"/>
                          <w:left w:val="nil" w:sz="6" w:space="0" w:color="auto"/>
                          <w:bottom w:val="nil" w:sz="6" w:space="0" w:color="auto"/>
                          <w:right w:val="nil" w:sz="6" w:space="0" w:color="auto"/>
                        </w:tcBorders>
                      </w:tcPr>
                      <w:p>
                        <w:pPr>
                          <w:pStyle w:val="TableParagraph"/>
                          <w:spacing w:line="160" w:lineRule="exact"/>
                          <w:ind w:right="940"/>
                          <w:jc w:val="right"/>
                          <w:rPr>
                            <w:rFonts w:ascii="宋体" w:hAnsi="宋体" w:cs="宋体" w:eastAsia="宋体" w:hint="default"/>
                            <w:sz w:val="16"/>
                            <w:szCs w:val="16"/>
                          </w:rPr>
                        </w:pPr>
                        <w:r>
                          <w:rPr>
                            <w:rFonts w:ascii="宋体"/>
                            <w:spacing w:val="-1"/>
                            <w:sz w:val="16"/>
                          </w:rPr>
                          <w:t>41,616.66</w:t>
                        </w:r>
                      </w:p>
                    </w:tc>
                    <w:tc>
                      <w:tcPr>
                        <w:tcW w:w="2026"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83,233.32</w:t>
                        </w:r>
                      </w:p>
                    </w:tc>
                  </w:tr>
                  <w:tr>
                    <w:trPr>
                      <w:trHeight w:val="290"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187" w:lineRule="exact"/>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开放式金融综合前置平台</w:t>
                        </w:r>
                        <w:r>
                          <w:rPr>
                            <w:rFonts w:ascii="Times New Roman" w:hAnsi="Times New Roman" w:cs="Times New Roman" w:eastAsia="Times New Roman" w:hint="default"/>
                            <w:sz w:val="18"/>
                            <w:szCs w:val="18"/>
                          </w:rPr>
                          <w:t>)</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
                    </w:tc>
                  </w:tr>
                  <w:tr>
                    <w:trPr>
                      <w:trHeight w:val="286"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南天电子数据管理系统</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40"/>
                          <w:jc w:val="right"/>
                          <w:rPr>
                            <w:rFonts w:ascii="宋体" w:hAnsi="宋体" w:cs="宋体" w:eastAsia="宋体" w:hint="default"/>
                            <w:sz w:val="16"/>
                            <w:szCs w:val="16"/>
                          </w:rPr>
                        </w:pPr>
                        <w:r>
                          <w:rPr>
                            <w:rFonts w:ascii="宋体"/>
                            <w:spacing w:val="-1"/>
                            <w:sz w:val="16"/>
                          </w:rPr>
                          <w:t>95,027.99</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16"/>
                            <w:szCs w:val="16"/>
                          </w:rPr>
                        </w:pPr>
                        <w:r>
                          <w:rPr>
                            <w:rFonts w:ascii="宋体"/>
                            <w:spacing w:val="-1"/>
                            <w:sz w:val="16"/>
                          </w:rPr>
                          <w:t>95,027.99</w:t>
                        </w:r>
                      </w:p>
                    </w:tc>
                  </w:tr>
                  <w:tr>
                    <w:trPr>
                      <w:trHeight w:val="399"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土地使用权（昆明环城东路</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455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号土</w:t>
                        </w:r>
                      </w:p>
                    </w:tc>
                  </w:tr>
                  <w:tr>
                    <w:trPr>
                      <w:trHeight w:val="141" w:hRule="exact"/>
                    </w:trPr>
                    <w:tc>
                      <w:tcPr>
                        <w:tcW w:w="2871" w:type="dxa"/>
                        <w:tcBorders>
                          <w:top w:val="nil" w:sz="6" w:space="0" w:color="auto"/>
                          <w:left w:val="nil" w:sz="6" w:space="0" w:color="auto"/>
                          <w:bottom w:val="nil" w:sz="6" w:space="0" w:color="auto"/>
                          <w:right w:val="nil" w:sz="6" w:space="0" w:color="auto"/>
                        </w:tcBorders>
                      </w:tcPr>
                      <w:p>
                        <w:pPr/>
                      </w:p>
                    </w:tc>
                    <w:tc>
                      <w:tcPr>
                        <w:tcW w:w="2059" w:type="dxa"/>
                        <w:tcBorders>
                          <w:top w:val="nil" w:sz="6" w:space="0" w:color="auto"/>
                          <w:left w:val="nil" w:sz="6" w:space="0" w:color="auto"/>
                          <w:bottom w:val="nil" w:sz="6" w:space="0" w:color="auto"/>
                          <w:right w:val="nil" w:sz="6" w:space="0" w:color="auto"/>
                        </w:tcBorders>
                      </w:tcPr>
                      <w:p>
                        <w:pPr>
                          <w:pStyle w:val="TableParagraph"/>
                          <w:spacing w:line="160" w:lineRule="exact"/>
                          <w:ind w:right="292"/>
                          <w:jc w:val="right"/>
                          <w:rPr>
                            <w:rFonts w:ascii="宋体" w:hAnsi="宋体" w:cs="宋体" w:eastAsia="宋体" w:hint="default"/>
                            <w:sz w:val="16"/>
                            <w:szCs w:val="16"/>
                          </w:rPr>
                        </w:pPr>
                        <w:r>
                          <w:rPr>
                            <w:rFonts w:ascii="宋体"/>
                            <w:spacing w:val="-1"/>
                            <w:sz w:val="16"/>
                          </w:rPr>
                          <w:t>447,252.46</w:t>
                        </w:r>
                      </w:p>
                    </w:tc>
                    <w:tc>
                      <w:tcPr>
                        <w:tcW w:w="2205" w:type="dxa"/>
                        <w:tcBorders>
                          <w:top w:val="nil" w:sz="6" w:space="0" w:color="auto"/>
                          <w:left w:val="nil" w:sz="6" w:space="0" w:color="auto"/>
                          <w:bottom w:val="nil" w:sz="6" w:space="0" w:color="auto"/>
                          <w:right w:val="nil" w:sz="6" w:space="0" w:color="auto"/>
                        </w:tcBorders>
                      </w:tcPr>
                      <w:p>
                        <w:pPr>
                          <w:pStyle w:val="TableParagraph"/>
                          <w:spacing w:line="160" w:lineRule="exact"/>
                          <w:ind w:right="940"/>
                          <w:jc w:val="right"/>
                          <w:rPr>
                            <w:rFonts w:ascii="宋体" w:hAnsi="宋体" w:cs="宋体" w:eastAsia="宋体" w:hint="default"/>
                            <w:sz w:val="16"/>
                            <w:szCs w:val="16"/>
                          </w:rPr>
                        </w:pPr>
                        <w:r>
                          <w:rPr>
                            <w:rFonts w:ascii="宋体"/>
                            <w:spacing w:val="-1"/>
                            <w:sz w:val="16"/>
                          </w:rPr>
                          <w:t>167,719.81</w:t>
                        </w:r>
                      </w:p>
                    </w:tc>
                    <w:tc>
                      <w:tcPr>
                        <w:tcW w:w="2026"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614,972.27</w:t>
                        </w:r>
                      </w:p>
                    </w:tc>
                  </w:tr>
                  <w:tr>
                    <w:trPr>
                      <w:trHeight w:val="285"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8"/>
                            <w:szCs w:val="18"/>
                          </w:rPr>
                        </w:pPr>
                        <w:r>
                          <w:rPr>
                            <w:rFonts w:ascii="宋体" w:hAnsi="宋体" w:cs="宋体" w:eastAsia="宋体" w:hint="default"/>
                            <w:sz w:val="18"/>
                            <w:szCs w:val="18"/>
                          </w:rPr>
                          <w:t>地）</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2"/>
                          <w:jc w:val="right"/>
                          <w:rPr>
                            <w:rFonts w:ascii="宋体" w:hAnsi="宋体" w:cs="宋体" w:eastAsia="宋体" w:hint="default"/>
                            <w:sz w:val="16"/>
                            <w:szCs w:val="16"/>
                          </w:rPr>
                        </w:pPr>
                        <w:r>
                          <w:rPr>
                            <w:rFonts w:ascii="宋体"/>
                            <w:spacing w:val="-1"/>
                            <w:sz w:val="16"/>
                          </w:rPr>
                          <w:t>2,011,219.35</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2,342,015.83</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4,353,235.18</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打印机非专有技术</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2"/>
                          <w:jc w:val="right"/>
                          <w:rPr>
                            <w:rFonts w:ascii="宋体" w:hAnsi="宋体" w:cs="宋体" w:eastAsia="宋体" w:hint="default"/>
                            <w:sz w:val="16"/>
                            <w:szCs w:val="16"/>
                          </w:rPr>
                        </w:pPr>
                        <w:r>
                          <w:rPr>
                            <w:rFonts w:ascii="宋体"/>
                            <w:spacing w:val="-1"/>
                            <w:sz w:val="16"/>
                          </w:rPr>
                          <w:t>5,170,071.43</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979,568.68</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6,149,640.11</w:t>
                        </w:r>
                      </w:p>
                    </w:tc>
                  </w:tr>
                  <w:tr>
                    <w:trPr>
                      <w:trHeight w:val="30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金蝶软件</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3,683.23</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3,683.23</w:t>
                        </w:r>
                      </w:p>
                    </w:tc>
                  </w:tr>
                  <w:tr>
                    <w:trPr>
                      <w:trHeight w:val="390"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56"/>
                          <w:ind w:left="35" w:right="0"/>
                          <w:jc w:val="left"/>
                          <w:rPr>
                            <w:rFonts w:ascii="宋体" w:hAnsi="宋体" w:cs="宋体" w:eastAsia="宋体" w:hint="default"/>
                            <w:sz w:val="18"/>
                            <w:szCs w:val="18"/>
                          </w:rPr>
                        </w:pPr>
                        <w:r>
                          <w:rPr>
                            <w:rFonts w:ascii="宋体" w:hAnsi="宋体" w:cs="宋体" w:eastAsia="宋体" w:hint="default"/>
                            <w:sz w:val="18"/>
                            <w:szCs w:val="18"/>
                          </w:rPr>
                          <w:t>基于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的电子商务支付交换平</w:t>
                        </w:r>
                      </w:p>
                    </w:tc>
                  </w:tr>
                  <w:tr>
                    <w:trPr>
                      <w:trHeight w:val="141" w:hRule="exact"/>
                    </w:trPr>
                    <w:tc>
                      <w:tcPr>
                        <w:tcW w:w="2871" w:type="dxa"/>
                        <w:tcBorders>
                          <w:top w:val="nil" w:sz="6" w:space="0" w:color="auto"/>
                          <w:left w:val="nil" w:sz="6" w:space="0" w:color="auto"/>
                          <w:bottom w:val="nil" w:sz="6" w:space="0" w:color="auto"/>
                          <w:right w:val="nil" w:sz="6" w:space="0" w:color="auto"/>
                        </w:tcBorders>
                      </w:tcPr>
                      <w:p>
                        <w:pP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160" w:lineRule="exact"/>
                          <w:ind w:right="940"/>
                          <w:jc w:val="right"/>
                          <w:rPr>
                            <w:rFonts w:ascii="宋体" w:hAnsi="宋体" w:cs="宋体" w:eastAsia="宋体" w:hint="default"/>
                            <w:sz w:val="16"/>
                            <w:szCs w:val="16"/>
                          </w:rPr>
                        </w:pPr>
                        <w:r>
                          <w:rPr>
                            <w:rFonts w:ascii="宋体"/>
                            <w:spacing w:val="-1"/>
                            <w:sz w:val="16"/>
                          </w:rPr>
                          <w:t>55,163.19</w:t>
                        </w:r>
                      </w:p>
                    </w:tc>
                    <w:tc>
                      <w:tcPr>
                        <w:tcW w:w="2026"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55,163.19</w:t>
                        </w:r>
                      </w:p>
                    </w:tc>
                  </w:tr>
                  <w:tr>
                    <w:trPr>
                      <w:trHeight w:val="285"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8"/>
                            <w:szCs w:val="18"/>
                          </w:rPr>
                        </w:pPr>
                        <w:r>
                          <w:rPr>
                            <w:rFonts w:ascii="宋体" w:hAnsi="宋体" w:cs="宋体" w:eastAsia="宋体" w:hint="default"/>
                            <w:sz w:val="18"/>
                            <w:szCs w:val="18"/>
                          </w:rPr>
                          <w:t>台</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便携式存折打印机测试仪</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16,548.96</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16,548.96</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灯盏细辛合剂新药证书</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2"/>
                          <w:jc w:val="right"/>
                          <w:rPr>
                            <w:rFonts w:ascii="宋体" w:hAnsi="宋体" w:cs="宋体" w:eastAsia="宋体" w:hint="default"/>
                            <w:sz w:val="16"/>
                            <w:szCs w:val="16"/>
                          </w:rPr>
                        </w:pPr>
                        <w:r>
                          <w:rPr>
                            <w:rFonts w:ascii="宋体"/>
                            <w:spacing w:val="-1"/>
                            <w:sz w:val="16"/>
                          </w:rPr>
                          <w:t>1,237,500.00</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450,000.00</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1,687,500.00</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275,000.00</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275,000.00</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软件著作权</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1,340.09</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1,340.09</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土地（经开区）</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2"/>
                          <w:jc w:val="right"/>
                          <w:rPr>
                            <w:rFonts w:ascii="宋体" w:hAnsi="宋体" w:cs="宋体" w:eastAsia="宋体" w:hint="default"/>
                            <w:sz w:val="16"/>
                            <w:szCs w:val="16"/>
                          </w:rPr>
                        </w:pPr>
                        <w:r>
                          <w:rPr>
                            <w:rFonts w:ascii="宋体"/>
                            <w:spacing w:val="-1"/>
                            <w:sz w:val="16"/>
                          </w:rPr>
                          <w:t>507,717.92</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507,717.92</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1,015,435.84</w:t>
                        </w: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
                    </w:tc>
                  </w:tr>
                  <w:tr>
                    <w:trPr>
                      <w:trHeight w:val="402"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土地（北京上地科技园）</w:t>
                        </w:r>
                      </w:p>
                    </w:tc>
                    <w:tc>
                      <w:tcPr>
                        <w:tcW w:w="2059"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292"/>
                          <w:jc w:val="right"/>
                          <w:rPr>
                            <w:rFonts w:ascii="宋体" w:hAnsi="宋体" w:cs="宋体" w:eastAsia="宋体" w:hint="default"/>
                            <w:sz w:val="16"/>
                            <w:szCs w:val="16"/>
                          </w:rPr>
                        </w:pPr>
                        <w:r>
                          <w:rPr>
                            <w:rFonts w:ascii="宋体"/>
                            <w:spacing w:val="-1"/>
                            <w:sz w:val="16"/>
                          </w:rPr>
                          <w:t>86,111.11</w:t>
                        </w: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1,033,333.32</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1,119,444.43</w:t>
                        </w:r>
                      </w:p>
                    </w:tc>
                  </w:tr>
                  <w:tr>
                    <w:trPr>
                      <w:trHeight w:val="291"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血塞通专有技术</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940"/>
                          <w:jc w:val="right"/>
                          <w:rPr>
                            <w:rFonts w:ascii="宋体" w:hAnsi="宋体" w:cs="宋体" w:eastAsia="宋体" w:hint="default"/>
                            <w:sz w:val="16"/>
                            <w:szCs w:val="16"/>
                          </w:rPr>
                        </w:pPr>
                        <w:r>
                          <w:rPr>
                            <w:rFonts w:ascii="宋体"/>
                            <w:spacing w:val="-1"/>
                            <w:sz w:val="16"/>
                          </w:rPr>
                          <w:t>127,000.00</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127,000.00</w:t>
                        </w:r>
                      </w:p>
                    </w:tc>
                  </w:tr>
                  <w:tr>
                    <w:trPr>
                      <w:trHeight w:val="399"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南天开放式金融前端平</w:t>
                        </w:r>
                        <w:r>
                          <w:rPr>
                            <w:rFonts w:ascii="宋体" w:hAnsi="宋体" w:cs="宋体" w:eastAsia="宋体" w:hint="default"/>
                            <w:sz w:val="18"/>
                            <w:szCs w:val="18"/>
                          </w:rPr>
                        </w:r>
                      </w:p>
                    </w:tc>
                  </w:tr>
                  <w:tr>
                    <w:trPr>
                      <w:trHeight w:val="141" w:hRule="exact"/>
                    </w:trPr>
                    <w:tc>
                      <w:tcPr>
                        <w:tcW w:w="2871" w:type="dxa"/>
                        <w:tcBorders>
                          <w:top w:val="nil" w:sz="6" w:space="0" w:color="auto"/>
                          <w:left w:val="nil" w:sz="6" w:space="0" w:color="auto"/>
                          <w:bottom w:val="nil" w:sz="6" w:space="0" w:color="auto"/>
                          <w:right w:val="nil" w:sz="6" w:space="0" w:color="auto"/>
                        </w:tcBorders>
                      </w:tcPr>
                      <w:p>
                        <w:pPr/>
                      </w:p>
                    </w:tc>
                    <w:tc>
                      <w:tcPr>
                        <w:tcW w:w="2059" w:type="dxa"/>
                        <w:tcBorders>
                          <w:top w:val="nil" w:sz="6" w:space="0" w:color="auto"/>
                          <w:left w:val="nil" w:sz="6" w:space="0" w:color="auto"/>
                          <w:bottom w:val="nil" w:sz="6" w:space="0" w:color="auto"/>
                          <w:right w:val="nil" w:sz="6" w:space="0" w:color="auto"/>
                        </w:tcBorders>
                      </w:tcPr>
                      <w:p>
                        <w:pPr>
                          <w:pStyle w:val="TableParagraph"/>
                          <w:spacing w:line="160" w:lineRule="exact"/>
                          <w:ind w:right="292"/>
                          <w:jc w:val="right"/>
                          <w:rPr>
                            <w:rFonts w:ascii="宋体" w:hAnsi="宋体" w:cs="宋体" w:eastAsia="宋体" w:hint="default"/>
                            <w:sz w:val="16"/>
                            <w:szCs w:val="16"/>
                          </w:rPr>
                        </w:pPr>
                        <w:r>
                          <w:rPr>
                            <w:rFonts w:ascii="宋体"/>
                            <w:spacing w:val="-1"/>
                            <w:sz w:val="16"/>
                          </w:rPr>
                          <w:t>231,607.50</w:t>
                        </w:r>
                      </w:p>
                    </w:tc>
                    <w:tc>
                      <w:tcPr>
                        <w:tcW w:w="2205" w:type="dxa"/>
                        <w:tcBorders>
                          <w:top w:val="nil" w:sz="6" w:space="0" w:color="auto"/>
                          <w:left w:val="nil" w:sz="6" w:space="0" w:color="auto"/>
                          <w:bottom w:val="nil" w:sz="6" w:space="0" w:color="auto"/>
                          <w:right w:val="nil" w:sz="6" w:space="0" w:color="auto"/>
                        </w:tcBorders>
                      </w:tcPr>
                      <w:p>
                        <w:pPr>
                          <w:pStyle w:val="TableParagraph"/>
                          <w:spacing w:line="160" w:lineRule="exact"/>
                          <w:ind w:right="940"/>
                          <w:jc w:val="right"/>
                          <w:rPr>
                            <w:rFonts w:ascii="宋体" w:hAnsi="宋体" w:cs="宋体" w:eastAsia="宋体" w:hint="default"/>
                            <w:sz w:val="16"/>
                            <w:szCs w:val="16"/>
                          </w:rPr>
                        </w:pPr>
                        <w:r>
                          <w:rPr>
                            <w:rFonts w:ascii="宋体"/>
                            <w:spacing w:val="-1"/>
                            <w:sz w:val="16"/>
                          </w:rPr>
                          <w:t>277,929.00</w:t>
                        </w:r>
                      </w:p>
                    </w:tc>
                    <w:tc>
                      <w:tcPr>
                        <w:tcW w:w="2026"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509,536.50</w:t>
                        </w:r>
                      </w:p>
                    </w:tc>
                  </w:tr>
                  <w:tr>
                    <w:trPr>
                      <w:trHeight w:val="290"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187" w:lineRule="exact"/>
                          <w:ind w:left="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OFP</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
                    </w:tc>
                    <w:tc>
                      <w:tcPr>
                        <w:tcW w:w="2026" w:type="dxa"/>
                        <w:tcBorders>
                          <w:top w:val="nil" w:sz="6" w:space="0" w:color="auto"/>
                          <w:left w:val="nil" w:sz="6" w:space="0" w:color="auto"/>
                          <w:bottom w:val="nil" w:sz="6" w:space="0" w:color="auto"/>
                          <w:right w:val="nil" w:sz="6" w:space="0" w:color="auto"/>
                        </w:tcBorders>
                      </w:tcPr>
                      <w:p>
                        <w:pPr/>
                      </w:p>
                    </w:tc>
                  </w:tr>
                  <w:tr>
                    <w:trPr>
                      <w:trHeight w:val="286" w:hRule="exact"/>
                    </w:trPr>
                    <w:tc>
                      <w:tcPr>
                        <w:tcW w:w="2871"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微软软件</w:t>
                        </w:r>
                      </w:p>
                    </w:tc>
                    <w:tc>
                      <w:tcPr>
                        <w:tcW w:w="2059" w:type="dxa"/>
                        <w:tcBorders>
                          <w:top w:val="nil" w:sz="6" w:space="0" w:color="auto"/>
                          <w:left w:val="nil" w:sz="6" w:space="0" w:color="auto"/>
                          <w:bottom w:val="nil" w:sz="6" w:space="0" w:color="auto"/>
                          <w:right w:val="nil" w:sz="6" w:space="0" w:color="auto"/>
                        </w:tcBorders>
                      </w:tcPr>
                      <w:p>
                        <w:pPr/>
                      </w:p>
                    </w:tc>
                    <w:tc>
                      <w:tcPr>
                        <w:tcW w:w="2205"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940"/>
                          <w:jc w:val="right"/>
                          <w:rPr>
                            <w:rFonts w:ascii="宋体" w:hAnsi="宋体" w:cs="宋体" w:eastAsia="宋体" w:hint="default"/>
                            <w:sz w:val="16"/>
                            <w:szCs w:val="16"/>
                          </w:rPr>
                        </w:pPr>
                        <w:r>
                          <w:rPr>
                            <w:rFonts w:ascii="宋体"/>
                            <w:spacing w:val="-1"/>
                            <w:sz w:val="16"/>
                          </w:rPr>
                          <w:t>66,066.00</w:t>
                        </w:r>
                      </w:p>
                    </w:tc>
                    <w:tc>
                      <w:tcPr>
                        <w:tcW w:w="2026" w:type="dxa"/>
                        <w:tcBorders>
                          <w:top w:val="nil" w:sz="6" w:space="0" w:color="auto"/>
                          <w:left w:val="nil" w:sz="6" w:space="0" w:color="auto"/>
                          <w:bottom w:val="nil" w:sz="6" w:space="0" w:color="auto"/>
                          <w:right w:val="nil" w:sz="6" w:space="0" w:color="auto"/>
                        </w:tcBorders>
                      </w:tcPr>
                      <w:p>
                        <w:pPr>
                          <w:pStyle w:val="TableParagraph"/>
                          <w:spacing w:line="240" w:lineRule="auto" w:before="65"/>
                          <w:ind w:right="33"/>
                          <w:jc w:val="right"/>
                          <w:rPr>
                            <w:rFonts w:ascii="宋体" w:hAnsi="宋体" w:cs="宋体" w:eastAsia="宋体" w:hint="default"/>
                            <w:sz w:val="16"/>
                            <w:szCs w:val="16"/>
                          </w:rPr>
                        </w:pPr>
                        <w:r>
                          <w:rPr>
                            <w:rFonts w:ascii="宋体"/>
                            <w:spacing w:val="-1"/>
                            <w:sz w:val="16"/>
                          </w:rPr>
                          <w:t>66,066.00</w:t>
                        </w:r>
                      </w:p>
                    </w:tc>
                  </w:tr>
                  <w:tr>
                    <w:trPr>
                      <w:trHeight w:val="412" w:hRule="exact"/>
                    </w:trPr>
                    <w:tc>
                      <w:tcPr>
                        <w:tcW w:w="9160"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南天影像和内容管理平</w:t>
                        </w:r>
                        <w:r>
                          <w:rPr>
                            <w:rFonts w:ascii="宋体" w:hAnsi="宋体" w:cs="宋体" w:eastAsia="宋体" w:hint="default"/>
                            <w:sz w:val="18"/>
                            <w:szCs w:val="18"/>
                          </w:rPr>
                        </w:r>
                      </w:p>
                    </w:tc>
                  </w:tr>
                </w:tbl>
                <w:p>
                  <w:pPr/>
                </w:p>
              </w:txbxContent>
            </v:textbox>
            <w10:wrap type="none"/>
          </v:shape>
        </w:pict>
      </w:r>
      <w:r>
        <w:rPr>
          <w:rFonts w:ascii="宋体" w:hAnsi="宋体" w:cs="宋体" w:eastAsia="宋体" w:hint="default"/>
          <w:sz w:val="18"/>
          <w:szCs w:val="18"/>
        </w:rPr>
        <w:t>台</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DMS</w:t>
      </w:r>
    </w:p>
    <w:p>
      <w:pPr>
        <w:tabs>
          <w:tab w:pos="1745" w:val="left" w:leader="none"/>
          <w:tab w:pos="4677" w:val="left" w:leader="none"/>
        </w:tabs>
        <w:spacing w:before="50"/>
        <w:ind w:left="427" w:right="0" w:firstLine="0"/>
        <w:jc w:val="left"/>
        <w:rPr>
          <w:rFonts w:ascii="宋体" w:hAnsi="宋体" w:cs="宋体" w:eastAsia="宋体" w:hint="default"/>
          <w:sz w:val="16"/>
          <w:szCs w:val="16"/>
        </w:rPr>
      </w:pPr>
      <w:r>
        <w:rPr>
          <w:spacing w:val="-1"/>
        </w:rPr>
        <w:br w:type="column"/>
      </w:r>
      <w:r>
        <w:rPr>
          <w:rFonts w:ascii="宋体"/>
          <w:spacing w:val="-1"/>
          <w:sz w:val="16"/>
        </w:rPr>
        <w:t>97,222.22</w:t>
        <w:tab/>
        <w:t>1,166,666.64</w:t>
        <w:tab/>
        <w:t>1,263,888.86</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1043" w:space="2836"/>
            <w:col w:w="6071"/>
          </w:cols>
        </w:sectPr>
      </w:pPr>
    </w:p>
    <w:p>
      <w:pPr>
        <w:spacing w:line="240" w:lineRule="auto" w:before="4"/>
        <w:rPr>
          <w:rFonts w:ascii="宋体" w:hAnsi="宋体" w:cs="宋体" w:eastAsia="宋体" w:hint="default"/>
          <w:sz w:val="8"/>
          <w:szCs w:val="8"/>
        </w:rPr>
      </w:pPr>
    </w:p>
    <w:p>
      <w:pPr>
        <w:spacing w:after="0" w:line="240" w:lineRule="auto"/>
        <w:rPr>
          <w:rFonts w:ascii="宋体" w:hAnsi="宋体" w:cs="宋体" w:eastAsia="宋体" w:hint="default"/>
          <w:sz w:val="8"/>
          <w:szCs w:val="8"/>
        </w:rPr>
        <w:sectPr>
          <w:type w:val="continuous"/>
          <w:pgSz w:w="11910" w:h="16840"/>
          <w:pgMar w:top="1100" w:bottom="280" w:left="980" w:right="980"/>
        </w:sectPr>
      </w:pPr>
    </w:p>
    <w:p>
      <w:pPr>
        <w:spacing w:line="300" w:lineRule="auto" w:before="44"/>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南天商业银行综合前置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p>
      <w:pPr>
        <w:spacing w:line="240" w:lineRule="auto" w:before="8"/>
        <w:rPr>
          <w:rFonts w:ascii="Times New Roman" w:hAnsi="Times New Roman" w:cs="Times New Roman" w:eastAsia="Times New Roman" w:hint="default"/>
          <w:sz w:val="18"/>
          <w:szCs w:val="18"/>
        </w:rPr>
      </w:pPr>
      <w:r>
        <w:rPr/>
        <w:br w:type="column"/>
      </w:r>
      <w:r>
        <w:rPr>
          <w:rFonts w:ascii="Times New Roman"/>
          <w:sz w:val="18"/>
        </w:rPr>
      </w:r>
    </w:p>
    <w:p>
      <w:pPr>
        <w:tabs>
          <w:tab w:pos="3360" w:val="left" w:leader="none"/>
        </w:tabs>
        <w:spacing w:before="0"/>
        <w:ind w:left="427" w:right="0" w:firstLine="0"/>
        <w:jc w:val="left"/>
        <w:rPr>
          <w:rFonts w:ascii="宋体" w:hAnsi="宋体" w:cs="宋体" w:eastAsia="宋体" w:hint="default"/>
          <w:sz w:val="16"/>
          <w:szCs w:val="16"/>
        </w:rPr>
      </w:pPr>
      <w:r>
        <w:rPr>
          <w:rFonts w:ascii="宋体"/>
          <w:spacing w:val="-1"/>
          <w:sz w:val="16"/>
        </w:rPr>
        <w:t>816,666.67</w:t>
        <w:tab/>
        <w:t>816,666.67</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2020"/>
            <w:col w:w="4594"/>
          </w:cols>
        </w:sectPr>
      </w:pPr>
    </w:p>
    <w:p>
      <w:pPr>
        <w:spacing w:line="300" w:lineRule="auto" w:before="103"/>
        <w:ind w:left="427" w:right="0" w:firstLine="0"/>
        <w:jc w:val="left"/>
        <w:rPr>
          <w:rFonts w:ascii="Times New Roman" w:hAnsi="Times New Roman" w:cs="Times New Roman" w:eastAsia="Times New Roman"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南天商业银行核心业务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p>
      <w:pPr>
        <w:spacing w:line="240" w:lineRule="auto" w:before="9"/>
        <w:rPr>
          <w:rFonts w:ascii="Times New Roman" w:hAnsi="Times New Roman" w:cs="Times New Roman" w:eastAsia="Times New Roman" w:hint="default"/>
          <w:sz w:val="23"/>
          <w:szCs w:val="23"/>
        </w:rPr>
      </w:pPr>
      <w:r>
        <w:rPr/>
        <w:br w:type="column"/>
      </w:r>
      <w:r>
        <w:rPr>
          <w:rFonts w:ascii="Times New Roman"/>
          <w:sz w:val="23"/>
        </w:rPr>
      </w:r>
    </w:p>
    <w:p>
      <w:pPr>
        <w:tabs>
          <w:tab w:pos="3360" w:val="left" w:leader="none"/>
        </w:tabs>
        <w:spacing w:before="0"/>
        <w:ind w:left="427" w:right="0" w:firstLine="0"/>
        <w:jc w:val="left"/>
        <w:rPr>
          <w:rFonts w:ascii="宋体" w:hAnsi="宋体" w:cs="宋体" w:eastAsia="宋体" w:hint="default"/>
          <w:sz w:val="16"/>
          <w:szCs w:val="16"/>
        </w:rPr>
      </w:pPr>
      <w:r>
        <w:rPr>
          <w:rFonts w:ascii="宋体"/>
          <w:spacing w:val="-1"/>
          <w:sz w:val="16"/>
        </w:rPr>
        <w:t>541,666.67</w:t>
        <w:tab/>
        <w:t>541,666.67</w:t>
      </w:r>
    </w:p>
    <w:p>
      <w:pPr>
        <w:spacing w:after="0"/>
        <w:jc w:val="left"/>
        <w:rPr>
          <w:rFonts w:ascii="宋体" w:hAnsi="宋体" w:cs="宋体" w:eastAsia="宋体" w:hint="default"/>
          <w:sz w:val="16"/>
          <w:szCs w:val="16"/>
        </w:rPr>
        <w:sectPr>
          <w:type w:val="continuous"/>
          <w:pgSz w:w="11910" w:h="16840"/>
          <w:pgMar w:top="1100" w:bottom="280" w:left="980" w:right="980"/>
          <w:cols w:num="2" w:equalWidth="0">
            <w:col w:w="3336" w:space="2020"/>
            <w:col w:w="4594"/>
          </w:cols>
        </w:sectPr>
      </w:pPr>
    </w:p>
    <w:p>
      <w:pPr>
        <w:spacing w:before="103"/>
        <w:ind w:left="427" w:right="132" w:firstLine="0"/>
        <w:jc w:val="left"/>
        <w:rPr>
          <w:rFonts w:ascii="宋体" w:hAnsi="宋体" w:cs="宋体" w:eastAsia="宋体" w:hint="default"/>
          <w:sz w:val="18"/>
          <w:szCs w:val="18"/>
        </w:rPr>
      </w:pPr>
      <w:r>
        <w:rPr/>
        <w:pict>
          <v:group style="position:absolute;margin-left:64.019997pt;margin-top:71.999962pt;width:466.9pt;height:690.15pt;mso-position-horizontal-relative:page;mso-position-vertical-relative:page;z-index:-796336" coordorigin="1280,1440" coordsize="9338,13803">
            <v:group style="position:absolute;left:1300;top:1445;width:3110;height:2" coordorigin="1300,1445" coordsize="3110,2">
              <v:shape style="position:absolute;left:1300;top:1445;width:3110;height:2" coordorigin="1300,1445" coordsize="3110,0" path="m1300,1445l4409,1445e" filled="false" stroked="true" strokeweight=".48004pt" strokecolor="#000000">
                <v:path arrowok="t"/>
              </v:shape>
            </v:group>
            <v:group style="position:absolute;left:1300;top:1464;width:3110;height:2" coordorigin="1300,1464" coordsize="3110,2">
              <v:shape style="position:absolute;left:1300;top:1464;width:3110;height:2" coordorigin="1300,1464" coordsize="3110,0" path="m1300,1464l4409,1464e" filled="false" stroked="true" strokeweight=".47998pt" strokecolor="#000000">
                <v:path arrowok="t"/>
              </v:shape>
              <v:shape style="position:absolute;left:4409;top:1469;width:10;height:2" type="#_x0000_t75" stroked="false">
                <v:imagedata r:id="rId24" o:title=""/>
              </v:shape>
            </v:group>
            <v:group style="position:absolute;left:4409;top:1445;width:29;height:2" coordorigin="4409,1445" coordsize="29,2">
              <v:shape style="position:absolute;left:4409;top:1445;width:29;height:2" coordorigin="4409,1445" coordsize="29,0" path="m4409,1445l4438,1445e" filled="false" stroked="true" strokeweight=".48004pt" strokecolor="#000000">
                <v:path arrowok="t"/>
              </v:shape>
            </v:group>
            <v:group style="position:absolute;left:4409;top:1464;width:29;height:2" coordorigin="4409,1464" coordsize="29,2">
              <v:shape style="position:absolute;left:4409;top:1464;width:29;height:2" coordorigin="4409,1464" coordsize="29,0" path="m4409,1464l4438,1464e" filled="false" stroked="true" strokeweight=".47998pt" strokecolor="#000000">
                <v:path arrowok="t"/>
              </v:shape>
            </v:group>
            <v:group style="position:absolute;left:4438;top:1445;width:1672;height:2" coordorigin="4438,1445" coordsize="1672,2">
              <v:shape style="position:absolute;left:4438;top:1445;width:1672;height:2" coordorigin="4438,1445" coordsize="1672,0" path="m4438,1445l6109,1445e" filled="false" stroked="true" strokeweight=".48004pt" strokecolor="#000000">
                <v:path arrowok="t"/>
              </v:shape>
            </v:group>
            <v:group style="position:absolute;left:4438;top:1464;width:1672;height:2" coordorigin="4438,1464" coordsize="1672,2">
              <v:shape style="position:absolute;left:4438;top:1464;width:1672;height:2" coordorigin="4438,1464" coordsize="1672,0" path="m4438,1464l6109,1464e" filled="false" stroked="true" strokeweight=".47998pt" strokecolor="#000000">
                <v:path arrowok="t"/>
              </v:shape>
              <v:shape style="position:absolute;left:6109;top:1469;width:10;height:2" type="#_x0000_t75" stroked="false">
                <v:imagedata r:id="rId24" o:title=""/>
              </v:shape>
            </v:group>
            <v:group style="position:absolute;left:6109;top:1445;width:29;height:2" coordorigin="6109,1445" coordsize="29,2">
              <v:shape style="position:absolute;left:6109;top:1445;width:29;height:2" coordorigin="6109,1445" coordsize="29,0" path="m6109,1445l6138,1445e" filled="false" stroked="true" strokeweight=".48004pt" strokecolor="#000000">
                <v:path arrowok="t"/>
              </v:shape>
            </v:group>
            <v:group style="position:absolute;left:6109;top:1464;width:29;height:2" coordorigin="6109,1464" coordsize="29,2">
              <v:shape style="position:absolute;left:6109;top:1464;width:29;height:2" coordorigin="6109,1464" coordsize="29,0" path="m6109,1464l6138,1464e" filled="false" stroked="true" strokeweight=".47998pt" strokecolor="#000000">
                <v:path arrowok="t"/>
              </v:shape>
            </v:group>
            <v:group style="position:absolute;left:6138;top:1445;width:1530;height:2" coordorigin="6138,1445" coordsize="1530,2">
              <v:shape style="position:absolute;left:6138;top:1445;width:1530;height:2" coordorigin="6138,1445" coordsize="1530,0" path="m6138,1445l7668,1445e" filled="false" stroked="true" strokeweight=".48004pt" strokecolor="#000000">
                <v:path arrowok="t"/>
              </v:shape>
            </v:group>
            <v:group style="position:absolute;left:6138;top:1464;width:1530;height:2" coordorigin="6138,1464" coordsize="1530,2">
              <v:shape style="position:absolute;left:6138;top:1464;width:1530;height:2" coordorigin="6138,1464" coordsize="1530,0" path="m6138,1464l7668,1464e" filled="false" stroked="true" strokeweight=".47998pt" strokecolor="#000000">
                <v:path arrowok="t"/>
              </v:shape>
              <v:shape style="position:absolute;left:7668;top:1469;width:10;height:2" type="#_x0000_t75" stroked="false">
                <v:imagedata r:id="rId24" o:title=""/>
              </v:shape>
            </v:group>
            <v:group style="position:absolute;left:7668;top:1445;width:29;height:2" coordorigin="7668,1445" coordsize="29,2">
              <v:shape style="position:absolute;left:7668;top:1445;width:29;height:2" coordorigin="7668,1445" coordsize="29,0" path="m7668,1445l7697,1445e" filled="false" stroked="true" strokeweight=".48004pt" strokecolor="#000000">
                <v:path arrowok="t"/>
              </v:shape>
            </v:group>
            <v:group style="position:absolute;left:7668;top:1464;width:29;height:2" coordorigin="7668,1464" coordsize="29,2">
              <v:shape style="position:absolute;left:7668;top:1464;width:29;height:2" coordorigin="7668,1464" coordsize="29,0" path="m7668,1464l7697,1464e" filled="false" stroked="true" strokeweight=".47998pt" strokecolor="#000000">
                <v:path arrowok="t"/>
              </v:shape>
            </v:group>
            <v:group style="position:absolute;left:7697;top:1445;width:1248;height:2" coordorigin="7697,1445" coordsize="1248,2">
              <v:shape style="position:absolute;left:7697;top:1445;width:1248;height:2" coordorigin="7697,1445" coordsize="1248,0" path="m7697,1445l8945,1445e" filled="false" stroked="true" strokeweight=".48pt" strokecolor="#000000">
                <v:path arrowok="t"/>
              </v:shape>
            </v:group>
            <v:group style="position:absolute;left:7697;top:1464;width:1248;height:2" coordorigin="7697,1464" coordsize="1248,2">
              <v:shape style="position:absolute;left:7697;top:1464;width:1248;height:2" coordorigin="7697,1464" coordsize="1248,0" path="m7697,1464l8945,1464e" filled="false" stroked="true" strokeweight=".48pt" strokecolor="#000000">
                <v:path arrowok="t"/>
              </v:shape>
              <v:shape style="position:absolute;left:8945;top:1469;width:10;height:2" type="#_x0000_t75" stroked="false">
                <v:imagedata r:id="rId24" o:title=""/>
              </v:shape>
            </v:group>
            <v:group style="position:absolute;left:8945;top:1445;width:29;height:2" coordorigin="8945,1445" coordsize="29,2">
              <v:shape style="position:absolute;left:8945;top:1445;width:29;height:2" coordorigin="8945,1445" coordsize="29,0" path="m8945,1445l8974,1445e" filled="false" stroked="true" strokeweight=".48004pt" strokecolor="#000000">
                <v:path arrowok="t"/>
              </v:shape>
            </v:group>
            <v:group style="position:absolute;left:8945;top:1464;width:29;height:2" coordorigin="8945,1464" coordsize="29,2">
              <v:shape style="position:absolute;left:8945;top:1464;width:29;height:2" coordorigin="8945,1464" coordsize="29,0" path="m8945,1464l8974,1464e" filled="false" stroked="true" strokeweight=".47998pt" strokecolor="#000000">
                <v:path arrowok="t"/>
              </v:shape>
            </v:group>
            <v:group style="position:absolute;left:8974;top:1445;width:1625;height:2" coordorigin="8974,1445" coordsize="1625,2">
              <v:shape style="position:absolute;left:8974;top:1445;width:1625;height:2" coordorigin="8974,1445" coordsize="1625,0" path="m8974,1445l10598,1445e" filled="false" stroked="true" strokeweight=".48004pt" strokecolor="#000000">
                <v:path arrowok="t"/>
              </v:shape>
            </v:group>
            <v:group style="position:absolute;left:8974;top:1464;width:1625;height:2" coordorigin="8974,1464" coordsize="1625,2">
              <v:shape style="position:absolute;left:8974;top:1464;width:1625;height:2" coordorigin="8974,1464" coordsize="1625,0" path="m8974,1464l10598,1464e" filled="false" stroked="true" strokeweight=".47998pt" strokecolor="#000000">
                <v:path arrowok="t"/>
              </v:shape>
              <v:shape style="position:absolute;left:4396;top:1457;width:4572;height:731" type="#_x0000_t75" stroked="false">
                <v:imagedata r:id="rId149" o:title=""/>
              </v:shape>
            </v:group>
            <v:group style="position:absolute;left:1285;top:15238;width:3124;height:2" coordorigin="1285,15238" coordsize="3124,2">
              <v:shape style="position:absolute;left:1285;top:15238;width:3124;height:2" coordorigin="1285,15238" coordsize="3124,0" path="m1285,15238l4409,15238e" filled="false" stroked="true" strokeweight=".48001pt" strokecolor="#000000">
                <v:path arrowok="t"/>
              </v:shape>
            </v:group>
            <v:group style="position:absolute;left:1285;top:15218;width:3124;height:2" coordorigin="1285,15218" coordsize="3124,2">
              <v:shape style="position:absolute;left:1285;top:15218;width:3124;height:2" coordorigin="1285,15218" coordsize="3124,0" path="m1285,15218l4409,15218e" filled="false" stroked="true" strokeweight=".48001pt" strokecolor="#000000">
                <v:path arrowok="t"/>
              </v:shape>
            </v:group>
            <v:group style="position:absolute;left:4409;top:15218;width:29;height:2" coordorigin="4409,15218" coordsize="29,2">
              <v:shape style="position:absolute;left:4409;top:15218;width:29;height:2" coordorigin="4409,15218" coordsize="29,0" path="m4409,15218l4438,15218e" filled="false" stroked="true" strokeweight=".48001pt" strokecolor="#000000">
                <v:path arrowok="t"/>
              </v:shape>
            </v:group>
            <v:group style="position:absolute;left:4409;top:15238;width:1701;height:2" coordorigin="4409,15238" coordsize="1701,2">
              <v:shape style="position:absolute;left:4409;top:15238;width:1701;height:2" coordorigin="4409,15238" coordsize="1701,0" path="m4409,15238l6109,15238e" filled="false" stroked="true" strokeweight=".48001pt" strokecolor="#000000">
                <v:path arrowok="t"/>
              </v:shape>
            </v:group>
            <v:group style="position:absolute;left:4438;top:15218;width:1672;height:2" coordorigin="4438,15218" coordsize="1672,2">
              <v:shape style="position:absolute;left:4438;top:15218;width:1672;height:2" coordorigin="4438,15218" coordsize="1672,0" path="m4438,15218l6109,15218e" filled="false" stroked="true" strokeweight=".48001pt" strokecolor="#000000">
                <v:path arrowok="t"/>
              </v:shape>
            </v:group>
            <v:group style="position:absolute;left:6109;top:15218;width:29;height:2" coordorigin="6109,15218" coordsize="29,2">
              <v:shape style="position:absolute;left:6109;top:15218;width:29;height:2" coordorigin="6109,15218" coordsize="29,0" path="m6109,15218l6138,15218e" filled="false" stroked="true" strokeweight=".48001pt" strokecolor="#000000">
                <v:path arrowok="t"/>
              </v:shape>
            </v:group>
            <v:group style="position:absolute;left:6109;top:15238;width:1559;height:2" coordorigin="6109,15238" coordsize="1559,2">
              <v:shape style="position:absolute;left:6109;top:15238;width:1559;height:2" coordorigin="6109,15238" coordsize="1559,0" path="m6109,15238l7668,15238e" filled="false" stroked="true" strokeweight=".48001pt" strokecolor="#000000">
                <v:path arrowok="t"/>
              </v:shape>
            </v:group>
            <v:group style="position:absolute;left:6138;top:15218;width:1530;height:2" coordorigin="6138,15218" coordsize="1530,2">
              <v:shape style="position:absolute;left:6138;top:15218;width:1530;height:2" coordorigin="6138,15218" coordsize="1530,0" path="m6138,15218l7668,15218e" filled="false" stroked="true" strokeweight=".48001pt" strokecolor="#000000">
                <v:path arrowok="t"/>
              </v:shape>
            </v:group>
            <v:group style="position:absolute;left:7668;top:15218;width:29;height:2" coordorigin="7668,15218" coordsize="29,2">
              <v:shape style="position:absolute;left:7668;top:15218;width:29;height:2" coordorigin="7668,15218" coordsize="29,0" path="m7668,15218l7697,15218e" filled="false" stroked="true" strokeweight=".48001pt" strokecolor="#000000">
                <v:path arrowok="t"/>
              </v:shape>
            </v:group>
            <v:group style="position:absolute;left:7668;top:15238;width:29;height:2" coordorigin="7668,15238" coordsize="29,2">
              <v:shape style="position:absolute;left:7668;top:15238;width:29;height:2" coordorigin="7668,15238" coordsize="29,0" path="m7668,15238l7697,15238e" filled="false" stroked="true" strokeweight=".48001pt" strokecolor="#000000">
                <v:path arrowok="t"/>
              </v:shape>
            </v:group>
            <v:group style="position:absolute;left:7697;top:15238;width:1248;height:2" coordorigin="7697,15238" coordsize="1248,2">
              <v:shape style="position:absolute;left:7697;top:15238;width:1248;height:2" coordorigin="7697,15238" coordsize="1248,0" path="m7697,15238l8945,15238e" filled="false" stroked="true" strokeweight=".48pt" strokecolor="#000000">
                <v:path arrowok="t"/>
              </v:shape>
            </v:group>
            <v:group style="position:absolute;left:7697;top:15218;width:1248;height:2" coordorigin="7697,15218" coordsize="1248,2">
              <v:shape style="position:absolute;left:7697;top:15218;width:1248;height:2" coordorigin="7697,15218" coordsize="1248,0" path="m7697,15218l8945,15218e" filled="false" stroked="true" strokeweight=".48pt" strokecolor="#000000">
                <v:path arrowok="t"/>
              </v:shape>
              <v:shape style="position:absolute;left:1287;top:2162;width:9332;height:13052" type="#_x0000_t75" stroked="false">
                <v:imagedata r:id="rId150" o:title=""/>
              </v:shape>
            </v:group>
            <v:group style="position:absolute;left:8945;top:15218;width:29;height:2" coordorigin="8945,15218" coordsize="29,2">
              <v:shape style="position:absolute;left:8945;top:15218;width:29;height:2" coordorigin="8945,15218" coordsize="29,0" path="m8945,15218l8974,15218e" filled="false" stroked="true" strokeweight=".48001pt" strokecolor="#000000">
                <v:path arrowok="t"/>
              </v:shape>
            </v:group>
            <v:group style="position:absolute;left:8945;top:15238;width:1661;height:2" coordorigin="8945,15238" coordsize="1661,2">
              <v:shape style="position:absolute;left:8945;top:15238;width:1661;height:2" coordorigin="8945,15238" coordsize="1661,0" path="m8945,15238l10606,15238e" filled="false" stroked="true" strokeweight=".48001pt" strokecolor="#000000">
                <v:path arrowok="t"/>
              </v:shape>
            </v:group>
            <v:group style="position:absolute;left:8974;top:15218;width:1632;height:2" coordorigin="8974,15218" coordsize="1632,2">
              <v:shape style="position:absolute;left:8974;top:15218;width:1632;height:2" coordorigin="8974,15218" coordsize="1632,0" path="m8974,15218l10606,15218e" filled="false" stroked="true" strokeweight=".48001pt" strokecolor="#000000">
                <v:path arrowok="t"/>
              </v:shape>
            </v:group>
            <w10:wrap type="none"/>
          </v:group>
        </w:pict>
      </w:r>
      <w:r>
        <w:rPr>
          <w:rFonts w:ascii="宋体" w:hAnsi="宋体" w:cs="宋体" w:eastAsia="宋体" w:hint="default"/>
          <w:sz w:val="18"/>
          <w:szCs w:val="18"/>
        </w:rPr>
        <w:t>三、减值准备累计金额合计</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tbl>
      <w:tblPr>
        <w:tblW w:w="0" w:type="auto"/>
        <w:jc w:val="left"/>
        <w:tblInd w:w="392" w:type="dxa"/>
        <w:tblLayout w:type="fixed"/>
        <w:tblCellMar>
          <w:top w:w="0" w:type="dxa"/>
          <w:left w:w="0" w:type="dxa"/>
          <w:bottom w:w="0" w:type="dxa"/>
          <w:right w:w="0" w:type="dxa"/>
        </w:tblCellMar>
        <w:tblLook w:val="01E0"/>
      </w:tblPr>
      <w:tblGrid>
        <w:gridCol w:w="2890"/>
        <w:gridCol w:w="3425"/>
        <w:gridCol w:w="2845"/>
      </w:tblGrid>
      <w:tr>
        <w:trPr>
          <w:trHeight w:val="391" w:hRule="exact"/>
        </w:trPr>
        <w:tc>
          <w:tcPr>
            <w:tcW w:w="289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四、无形资产账面净值合计</w:t>
            </w:r>
          </w:p>
        </w:tc>
        <w:tc>
          <w:tcPr>
            <w:tcW w:w="342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1679"/>
              <w:jc w:val="right"/>
              <w:rPr>
                <w:rFonts w:ascii="宋体" w:hAnsi="宋体" w:cs="宋体" w:eastAsia="宋体" w:hint="default"/>
                <w:sz w:val="16"/>
                <w:szCs w:val="16"/>
              </w:rPr>
            </w:pPr>
            <w:r>
              <w:rPr>
                <w:rFonts w:ascii="宋体"/>
                <w:b/>
                <w:w w:val="95"/>
                <w:sz w:val="16"/>
              </w:rPr>
              <w:t>82,408,535.61</w:t>
            </w:r>
            <w:r>
              <w:rPr>
                <w:rFonts w:ascii="宋体"/>
                <w:sz w:val="16"/>
              </w:rPr>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6"/>
                <w:szCs w:val="16"/>
              </w:rPr>
            </w:pPr>
            <w:r>
              <w:rPr>
                <w:rFonts w:ascii="宋体"/>
                <w:b/>
                <w:w w:val="95"/>
                <w:sz w:val="16"/>
              </w:rPr>
              <w:t>114,502,319.11</w:t>
            </w:r>
            <w:r>
              <w:rPr>
                <w:rFonts w:ascii="宋体"/>
                <w:sz w:val="16"/>
              </w:rPr>
            </w:r>
          </w:p>
        </w:tc>
      </w:tr>
      <w:tr>
        <w:trPr>
          <w:trHeight w:val="391" w:hRule="exact"/>
        </w:trPr>
        <w:tc>
          <w:tcPr>
            <w:tcW w:w="289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财务软件</w:t>
            </w:r>
          </w:p>
        </w:tc>
        <w:tc>
          <w:tcPr>
            <w:tcW w:w="342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678"/>
              <w:jc w:val="right"/>
              <w:rPr>
                <w:rFonts w:ascii="宋体" w:hAnsi="宋体" w:cs="宋体" w:eastAsia="宋体" w:hint="default"/>
                <w:sz w:val="16"/>
                <w:szCs w:val="16"/>
              </w:rPr>
            </w:pPr>
            <w:r>
              <w:rPr>
                <w:rFonts w:ascii="宋体"/>
                <w:spacing w:val="-1"/>
                <w:sz w:val="16"/>
              </w:rPr>
              <w:t>9,716.62</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8,616.58</w:t>
            </w:r>
          </w:p>
        </w:tc>
      </w:tr>
    </w:tbl>
    <w:p>
      <w:pPr>
        <w:spacing w:after="0" w:line="240" w:lineRule="auto"/>
        <w:jc w:val="right"/>
        <w:rPr>
          <w:rFonts w:ascii="宋体" w:hAnsi="宋体" w:cs="宋体" w:eastAsia="宋体" w:hint="default"/>
          <w:sz w:val="16"/>
          <w:szCs w:val="16"/>
        </w:rPr>
        <w:sectPr>
          <w:type w:val="continuous"/>
          <w:pgSz w:w="11910" w:h="16840"/>
          <w:pgMar w:top="1100" w:bottom="2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2"/>
          <w:szCs w:val="12"/>
        </w:rPr>
      </w:pPr>
    </w:p>
    <w:tbl>
      <w:tblPr>
        <w:tblW w:w="0" w:type="auto"/>
        <w:jc w:val="left"/>
        <w:tblInd w:w="392" w:type="dxa"/>
        <w:tblLayout w:type="fixed"/>
        <w:tblCellMar>
          <w:top w:w="0" w:type="dxa"/>
          <w:left w:w="0" w:type="dxa"/>
          <w:bottom w:w="0" w:type="dxa"/>
          <w:right w:w="0" w:type="dxa"/>
        </w:tblCellMar>
        <w:tblLook w:val="01E0"/>
      </w:tblPr>
      <w:tblGrid>
        <w:gridCol w:w="2804"/>
        <w:gridCol w:w="3555"/>
        <w:gridCol w:w="2801"/>
      </w:tblGrid>
      <w:tr>
        <w:trPr>
          <w:trHeight w:val="265" w:hRule="exact"/>
        </w:trPr>
        <w:tc>
          <w:tcPr>
            <w:tcW w:w="916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土地使用权（昆明环城东路</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455</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号土</w:t>
            </w:r>
          </w:p>
        </w:tc>
      </w:tr>
      <w:tr>
        <w:trPr>
          <w:trHeight w:val="153" w:hRule="exact"/>
        </w:trPr>
        <w:tc>
          <w:tcPr>
            <w:tcW w:w="2804" w:type="dxa"/>
            <w:tcBorders>
              <w:top w:val="nil" w:sz="6" w:space="0" w:color="auto"/>
              <w:left w:val="nil" w:sz="6" w:space="0" w:color="auto"/>
              <w:bottom w:val="nil" w:sz="6" w:space="0" w:color="auto"/>
              <w:right w:val="nil" w:sz="6" w:space="0" w:color="auto"/>
            </w:tcBorders>
          </w:tcPr>
          <w:p>
            <w:pPr/>
          </w:p>
        </w:tc>
        <w:tc>
          <w:tcPr>
            <w:tcW w:w="3555" w:type="dxa"/>
            <w:tcBorders>
              <w:top w:val="nil" w:sz="6" w:space="0" w:color="auto"/>
              <w:left w:val="nil" w:sz="6" w:space="0" w:color="auto"/>
              <w:bottom w:val="nil" w:sz="6" w:space="0" w:color="auto"/>
              <w:right w:val="nil" w:sz="6" w:space="0" w:color="auto"/>
            </w:tcBorders>
          </w:tcPr>
          <w:p>
            <w:pPr>
              <w:pStyle w:val="TableParagraph"/>
              <w:spacing w:line="160" w:lineRule="exact"/>
              <w:ind w:left="869" w:right="0"/>
              <w:jc w:val="left"/>
              <w:rPr>
                <w:rFonts w:ascii="宋体" w:hAnsi="宋体" w:cs="宋体" w:eastAsia="宋体" w:hint="default"/>
                <w:sz w:val="16"/>
                <w:szCs w:val="16"/>
              </w:rPr>
            </w:pPr>
            <w:r>
              <w:rPr>
                <w:rFonts w:ascii="宋体"/>
                <w:sz w:val="16"/>
              </w:rPr>
              <w:t>6,261,536.53</w:t>
            </w:r>
          </w:p>
        </w:tc>
        <w:tc>
          <w:tcPr>
            <w:tcW w:w="2801"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6,093,816.72</w:t>
            </w:r>
          </w:p>
        </w:tc>
      </w:tr>
      <w:tr>
        <w:trPr>
          <w:trHeight w:val="285"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8"/>
                <w:szCs w:val="18"/>
              </w:rPr>
            </w:pPr>
            <w:r>
              <w:rPr>
                <w:rFonts w:ascii="宋体" w:hAnsi="宋体" w:cs="宋体" w:eastAsia="宋体" w:hint="default"/>
                <w:sz w:val="18"/>
                <w:szCs w:val="18"/>
              </w:rPr>
              <w:t>地）</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88" w:right="0"/>
              <w:jc w:val="left"/>
              <w:rPr>
                <w:rFonts w:ascii="宋体" w:hAnsi="宋体" w:cs="宋体" w:eastAsia="宋体" w:hint="default"/>
                <w:sz w:val="16"/>
                <w:szCs w:val="16"/>
              </w:rPr>
            </w:pPr>
            <w:r>
              <w:rPr>
                <w:rFonts w:ascii="宋体"/>
                <w:sz w:val="16"/>
              </w:rPr>
              <w:t>27,567,200.35</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45,115,957.82</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打印机非专有技术</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869" w:right="0"/>
              <w:jc w:val="left"/>
              <w:rPr>
                <w:rFonts w:ascii="宋体" w:hAnsi="宋体" w:cs="宋体" w:eastAsia="宋体" w:hint="default"/>
                <w:sz w:val="16"/>
                <w:szCs w:val="16"/>
              </w:rPr>
            </w:pPr>
            <w:r>
              <w:rPr>
                <w:rFonts w:ascii="宋体"/>
                <w:sz w:val="16"/>
              </w:rPr>
              <w:t>3,297,810.45</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2,318,241.77</w:t>
            </w:r>
          </w:p>
        </w:tc>
      </w:tr>
      <w:tr>
        <w:trPr>
          <w:trHeight w:val="301"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金蝶软件</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217,310.31</w:t>
            </w:r>
          </w:p>
        </w:tc>
      </w:tr>
      <w:tr>
        <w:trPr>
          <w:trHeight w:val="390" w:hRule="exact"/>
        </w:trPr>
        <w:tc>
          <w:tcPr>
            <w:tcW w:w="9160"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56"/>
              <w:ind w:left="35" w:right="0"/>
              <w:jc w:val="left"/>
              <w:rPr>
                <w:rFonts w:ascii="宋体" w:hAnsi="宋体" w:cs="宋体" w:eastAsia="宋体" w:hint="default"/>
                <w:sz w:val="18"/>
                <w:szCs w:val="18"/>
              </w:rPr>
            </w:pPr>
            <w:r>
              <w:rPr>
                <w:rFonts w:ascii="宋体" w:hAnsi="宋体" w:cs="宋体" w:eastAsia="宋体" w:hint="default"/>
                <w:sz w:val="18"/>
                <w:szCs w:val="18"/>
              </w:rPr>
              <w:t>基于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的电子商务支付交换平</w:t>
            </w:r>
          </w:p>
        </w:tc>
      </w:tr>
      <w:tr>
        <w:trPr>
          <w:trHeight w:val="141" w:hRule="exact"/>
        </w:trPr>
        <w:tc>
          <w:tcPr>
            <w:tcW w:w="2804" w:type="dxa"/>
            <w:tcBorders>
              <w:top w:val="nil" w:sz="6" w:space="0" w:color="auto"/>
              <w:left w:val="nil" w:sz="6" w:space="0" w:color="auto"/>
              <w:bottom w:val="nil" w:sz="6" w:space="0" w:color="auto"/>
              <w:right w:val="nil" w:sz="6" w:space="0" w:color="auto"/>
            </w:tcBorders>
          </w:tcPr>
          <w:p>
            <w:pP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160" w:lineRule="exact"/>
              <w:ind w:right="33"/>
              <w:jc w:val="right"/>
              <w:rPr>
                <w:rFonts w:ascii="宋体" w:hAnsi="宋体" w:cs="宋体" w:eastAsia="宋体" w:hint="default"/>
                <w:sz w:val="16"/>
                <w:szCs w:val="16"/>
              </w:rPr>
            </w:pPr>
            <w:r>
              <w:rPr>
                <w:rFonts w:ascii="宋体"/>
                <w:spacing w:val="-1"/>
                <w:sz w:val="16"/>
              </w:rPr>
              <w:t>2,151,364.47</w:t>
            </w:r>
          </w:p>
        </w:tc>
      </w:tr>
      <w:tr>
        <w:trPr>
          <w:trHeight w:val="285"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8"/>
                <w:szCs w:val="18"/>
              </w:rPr>
            </w:pPr>
            <w:r>
              <w:rPr>
                <w:rFonts w:ascii="宋体" w:hAnsi="宋体" w:cs="宋体" w:eastAsia="宋体" w:hint="default"/>
                <w:sz w:val="18"/>
                <w:szCs w:val="18"/>
              </w:rPr>
              <w:t>台</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便携式存折打印机测试仪</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645,409.33</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灯盏细辛合剂新药证书</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869" w:right="0"/>
              <w:jc w:val="left"/>
              <w:rPr>
                <w:rFonts w:ascii="宋体" w:hAnsi="宋体" w:cs="宋体" w:eastAsia="宋体" w:hint="default"/>
                <w:sz w:val="16"/>
                <w:szCs w:val="16"/>
              </w:rPr>
            </w:pPr>
            <w:r>
              <w:rPr>
                <w:rFonts w:ascii="宋体"/>
                <w:sz w:val="16"/>
              </w:rPr>
              <w:t>3,262,500.00</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2,812,500.00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1,225,000.00</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软件著作权</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159,470.21</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土地（经开区）</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88" w:right="0"/>
              <w:jc w:val="left"/>
              <w:rPr>
                <w:rFonts w:ascii="宋体" w:hAnsi="宋体" w:cs="宋体" w:eastAsia="宋体" w:hint="default"/>
                <w:sz w:val="16"/>
                <w:szCs w:val="16"/>
              </w:rPr>
            </w:pPr>
            <w:r>
              <w:rPr>
                <w:rFonts w:ascii="宋体"/>
                <w:sz w:val="16"/>
              </w:rPr>
              <w:t>24,624,319.15</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24,116,601.23</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软件</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147,036.48</w:t>
            </w:r>
          </w:p>
        </w:tc>
      </w:tr>
      <w:tr>
        <w:trPr>
          <w:trHeight w:val="402"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土地（北京南天）</w:t>
            </w:r>
          </w:p>
        </w:tc>
        <w:tc>
          <w:tcPr>
            <w:tcW w:w="355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88" w:right="0"/>
              <w:jc w:val="left"/>
              <w:rPr>
                <w:rFonts w:ascii="宋体" w:hAnsi="宋体" w:cs="宋体" w:eastAsia="宋体" w:hint="default"/>
                <w:sz w:val="16"/>
                <w:szCs w:val="16"/>
              </w:rPr>
            </w:pPr>
            <w:r>
              <w:rPr>
                <w:rFonts w:ascii="宋体"/>
                <w:sz w:val="16"/>
              </w:rPr>
              <w:t>11,031,048.89</w:t>
            </w: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9,997,715.57</w:t>
            </w:r>
          </w:p>
        </w:tc>
      </w:tr>
      <w:tr>
        <w:trPr>
          <w:trHeight w:val="391" w:hRule="exact"/>
        </w:trPr>
        <w:tc>
          <w:tcPr>
            <w:tcW w:w="280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血塞通专有技术</w:t>
            </w:r>
          </w:p>
        </w:tc>
        <w:tc>
          <w:tcPr>
            <w:tcW w:w="3555" w:type="dxa"/>
            <w:tcBorders>
              <w:top w:val="nil" w:sz="6" w:space="0" w:color="auto"/>
              <w:left w:val="nil" w:sz="6" w:space="0" w:color="auto"/>
              <w:bottom w:val="nil" w:sz="6" w:space="0" w:color="auto"/>
              <w:right w:val="nil" w:sz="6" w:space="0" w:color="auto"/>
            </w:tcBorders>
          </w:tcPr>
          <w:p>
            <w:pPr/>
          </w:p>
        </w:tc>
        <w:tc>
          <w:tcPr>
            <w:tcW w:w="2801"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spacing w:val="-1"/>
                <w:sz w:val="16"/>
              </w:rPr>
              <w:t>2,301.44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before="26"/>
        <w:ind w:left="642" w:right="132"/>
        <w:jc w:val="left"/>
      </w:pPr>
      <w:r>
        <w:rPr/>
        <w:pict>
          <v:group style="position:absolute;margin-left:64.019997pt;margin-top:-519.044006pt;width:466.9pt;height:513.75pt;mso-position-horizontal-relative:page;mso-position-vertical-relative:paragraph;z-index:-795496" coordorigin="1280,-10381" coordsize="9338,10275">
            <v:group style="position:absolute;left:1300;top:-10376;width:3110;height:2" coordorigin="1300,-10376" coordsize="3110,2">
              <v:shape style="position:absolute;left:1300;top:-10376;width:3110;height:2" coordorigin="1300,-10376" coordsize="3110,0" path="m1300,-10376l4409,-10376e" filled="false" stroked="true" strokeweight=".48004pt" strokecolor="#000000">
                <v:path arrowok="t"/>
              </v:shape>
            </v:group>
            <v:group style="position:absolute;left:1300;top:-10357;width:3110;height:2" coordorigin="1300,-10357" coordsize="3110,2">
              <v:shape style="position:absolute;left:1300;top:-10357;width:3110;height:2" coordorigin="1300,-10357" coordsize="3110,0" path="m1300,-10357l4409,-10357e" filled="false" stroked="true" strokeweight=".47998pt" strokecolor="#000000">
                <v:path arrowok="t"/>
              </v:shape>
              <v:shape style="position:absolute;left:4409;top:-10352;width:10;height:2" type="#_x0000_t75" stroked="false">
                <v:imagedata r:id="rId24" o:title=""/>
              </v:shape>
            </v:group>
            <v:group style="position:absolute;left:4409;top:-10376;width:29;height:2" coordorigin="4409,-10376" coordsize="29,2">
              <v:shape style="position:absolute;left:4409;top:-10376;width:29;height:2" coordorigin="4409,-10376" coordsize="29,0" path="m4409,-10376l4438,-10376e" filled="false" stroked="true" strokeweight=".48004pt" strokecolor="#000000">
                <v:path arrowok="t"/>
              </v:shape>
            </v:group>
            <v:group style="position:absolute;left:4409;top:-10357;width:29;height:2" coordorigin="4409,-10357" coordsize="29,2">
              <v:shape style="position:absolute;left:4409;top:-10357;width:29;height:2" coordorigin="4409,-10357" coordsize="29,0" path="m4409,-10357l4438,-10357e" filled="false" stroked="true" strokeweight=".47998pt" strokecolor="#000000">
                <v:path arrowok="t"/>
              </v:shape>
            </v:group>
            <v:group style="position:absolute;left:4438;top:-10376;width:1672;height:2" coordorigin="4438,-10376" coordsize="1672,2">
              <v:shape style="position:absolute;left:4438;top:-10376;width:1672;height:2" coordorigin="4438,-10376" coordsize="1672,0" path="m4438,-10376l6109,-10376e" filled="false" stroked="true" strokeweight=".48004pt" strokecolor="#000000">
                <v:path arrowok="t"/>
              </v:shape>
            </v:group>
            <v:group style="position:absolute;left:4438;top:-10357;width:1672;height:2" coordorigin="4438,-10357" coordsize="1672,2">
              <v:shape style="position:absolute;left:4438;top:-10357;width:1672;height:2" coordorigin="4438,-10357" coordsize="1672,0" path="m4438,-10357l6109,-10357e" filled="false" stroked="true" strokeweight=".47998pt" strokecolor="#000000">
                <v:path arrowok="t"/>
              </v:shape>
              <v:shape style="position:absolute;left:6109;top:-10352;width:10;height:2" type="#_x0000_t75" stroked="false">
                <v:imagedata r:id="rId24" o:title=""/>
              </v:shape>
            </v:group>
            <v:group style="position:absolute;left:6109;top:-10376;width:29;height:2" coordorigin="6109,-10376" coordsize="29,2">
              <v:shape style="position:absolute;left:6109;top:-10376;width:29;height:2" coordorigin="6109,-10376" coordsize="29,0" path="m6109,-10376l6138,-10376e" filled="false" stroked="true" strokeweight=".48004pt" strokecolor="#000000">
                <v:path arrowok="t"/>
              </v:shape>
            </v:group>
            <v:group style="position:absolute;left:6109;top:-10357;width:29;height:2" coordorigin="6109,-10357" coordsize="29,2">
              <v:shape style="position:absolute;left:6109;top:-10357;width:29;height:2" coordorigin="6109,-10357" coordsize="29,0" path="m6109,-10357l6138,-10357e" filled="false" stroked="true" strokeweight=".47998pt" strokecolor="#000000">
                <v:path arrowok="t"/>
              </v:shape>
            </v:group>
            <v:group style="position:absolute;left:6138;top:-10376;width:1530;height:2" coordorigin="6138,-10376" coordsize="1530,2">
              <v:shape style="position:absolute;left:6138;top:-10376;width:1530;height:2" coordorigin="6138,-10376" coordsize="1530,0" path="m6138,-10376l7668,-10376e" filled="false" stroked="true" strokeweight=".48004pt" strokecolor="#000000">
                <v:path arrowok="t"/>
              </v:shape>
            </v:group>
            <v:group style="position:absolute;left:6138;top:-10357;width:1530;height:2" coordorigin="6138,-10357" coordsize="1530,2">
              <v:shape style="position:absolute;left:6138;top:-10357;width:1530;height:2" coordorigin="6138,-10357" coordsize="1530,0" path="m6138,-10357l7668,-10357e" filled="false" stroked="true" strokeweight=".47998pt" strokecolor="#000000">
                <v:path arrowok="t"/>
              </v:shape>
              <v:shape style="position:absolute;left:7668;top:-10352;width:10;height:2" type="#_x0000_t75" stroked="false">
                <v:imagedata r:id="rId24" o:title=""/>
              </v:shape>
            </v:group>
            <v:group style="position:absolute;left:7668;top:-10376;width:29;height:2" coordorigin="7668,-10376" coordsize="29,2">
              <v:shape style="position:absolute;left:7668;top:-10376;width:29;height:2" coordorigin="7668,-10376" coordsize="29,0" path="m7668,-10376l7697,-10376e" filled="false" stroked="true" strokeweight=".48004pt" strokecolor="#000000">
                <v:path arrowok="t"/>
              </v:shape>
            </v:group>
            <v:group style="position:absolute;left:7668;top:-10357;width:29;height:2" coordorigin="7668,-10357" coordsize="29,2">
              <v:shape style="position:absolute;left:7668;top:-10357;width:29;height:2" coordorigin="7668,-10357" coordsize="29,0" path="m7668,-10357l7697,-10357e" filled="false" stroked="true" strokeweight=".47998pt" strokecolor="#000000">
                <v:path arrowok="t"/>
              </v:shape>
            </v:group>
            <v:group style="position:absolute;left:7697;top:-10376;width:1248;height:2" coordorigin="7697,-10376" coordsize="1248,2">
              <v:shape style="position:absolute;left:7697;top:-10376;width:1248;height:2" coordorigin="7697,-10376" coordsize="1248,0" path="m7697,-10376l8945,-10376e" filled="false" stroked="true" strokeweight=".48pt" strokecolor="#000000">
                <v:path arrowok="t"/>
              </v:shape>
            </v:group>
            <v:group style="position:absolute;left:7697;top:-10357;width:1248;height:2" coordorigin="7697,-10357" coordsize="1248,2">
              <v:shape style="position:absolute;left:7697;top:-10357;width:1248;height:2" coordorigin="7697,-10357" coordsize="1248,0" path="m7697,-10357l8945,-10357e" filled="false" stroked="true" strokeweight=".48pt" strokecolor="#000000">
                <v:path arrowok="t"/>
              </v:shape>
              <v:shape style="position:absolute;left:8945;top:-10352;width:10;height:2" type="#_x0000_t75" stroked="false">
                <v:imagedata r:id="rId24" o:title=""/>
              </v:shape>
            </v:group>
            <v:group style="position:absolute;left:8945;top:-10376;width:29;height:2" coordorigin="8945,-10376" coordsize="29,2">
              <v:shape style="position:absolute;left:8945;top:-10376;width:29;height:2" coordorigin="8945,-10376" coordsize="29,0" path="m8945,-10376l8974,-10376e" filled="false" stroked="true" strokeweight=".48004pt" strokecolor="#000000">
                <v:path arrowok="t"/>
              </v:shape>
            </v:group>
            <v:group style="position:absolute;left:8945;top:-10357;width:29;height:2" coordorigin="8945,-10357" coordsize="29,2">
              <v:shape style="position:absolute;left:8945;top:-10357;width:29;height:2" coordorigin="8945,-10357" coordsize="29,0" path="m8945,-10357l8974,-10357e" filled="false" stroked="true" strokeweight=".47998pt" strokecolor="#000000">
                <v:path arrowok="t"/>
              </v:shape>
            </v:group>
            <v:group style="position:absolute;left:8974;top:-10376;width:1625;height:2" coordorigin="8974,-10376" coordsize="1625,2">
              <v:shape style="position:absolute;left:8974;top:-10376;width:1625;height:2" coordorigin="8974,-10376" coordsize="1625,0" path="m8974,-10376l10598,-10376e" filled="false" stroked="true" strokeweight=".48004pt" strokecolor="#000000">
                <v:path arrowok="t"/>
              </v:shape>
            </v:group>
            <v:group style="position:absolute;left:8974;top:-10357;width:1625;height:2" coordorigin="8974,-10357" coordsize="1625,2">
              <v:shape style="position:absolute;left:8974;top:-10357;width:1625;height:2" coordorigin="8974,-10357" coordsize="1625,0" path="m8974,-10357l10598,-10357e" filled="false" stroked="true" strokeweight=".47998pt" strokecolor="#000000">
                <v:path arrowok="t"/>
              </v:shape>
              <v:shape style="position:absolute;left:4396;top:-10364;width:4572;height:731" type="#_x0000_t75" stroked="false">
                <v:imagedata r:id="rId149" o:title=""/>
              </v:shape>
            </v:group>
            <v:group style="position:absolute;left:1285;top:-111;width:3124;height:2" coordorigin="1285,-111" coordsize="3124,2">
              <v:shape style="position:absolute;left:1285;top:-111;width:3124;height:2" coordorigin="1285,-111" coordsize="3124,0" path="m1285,-111l4409,-111e" filled="false" stroked="true" strokeweight=".48001pt" strokecolor="#000000">
                <v:path arrowok="t"/>
              </v:shape>
            </v:group>
            <v:group style="position:absolute;left:1285;top:-130;width:3124;height:2" coordorigin="1285,-130" coordsize="3124,2">
              <v:shape style="position:absolute;left:1285;top:-130;width:3124;height:2" coordorigin="1285,-130" coordsize="3124,0" path="m1285,-130l4409,-130e" filled="false" stroked="true" strokeweight=".47998pt" strokecolor="#000000">
                <v:path arrowok="t"/>
              </v:shape>
              <v:shape style="position:absolute;left:1287;top:-9659;width:9332;height:9538" type="#_x0000_t75" stroked="false">
                <v:imagedata r:id="rId151" o:title=""/>
              </v:shape>
            </v:group>
            <v:group style="position:absolute;left:4409;top:-130;width:29;height:2" coordorigin="4409,-130" coordsize="29,2">
              <v:shape style="position:absolute;left:4409;top:-130;width:29;height:2" coordorigin="4409,-130" coordsize="29,0" path="m4409,-130l4438,-130e" filled="false" stroked="true" strokeweight=".47998pt" strokecolor="#000000">
                <v:path arrowok="t"/>
              </v:shape>
            </v:group>
            <v:group style="position:absolute;left:4409;top:-111;width:1701;height:2" coordorigin="4409,-111" coordsize="1701,2">
              <v:shape style="position:absolute;left:4409;top:-111;width:1701;height:2" coordorigin="4409,-111" coordsize="1701,0" path="m4409,-111l6109,-111e" filled="false" stroked="true" strokeweight=".48001pt" strokecolor="#000000">
                <v:path arrowok="t"/>
              </v:shape>
            </v:group>
            <v:group style="position:absolute;left:4438;top:-130;width:1672;height:2" coordorigin="4438,-130" coordsize="1672,2">
              <v:shape style="position:absolute;left:4438;top:-130;width:1672;height:2" coordorigin="4438,-130" coordsize="1672,0" path="m4438,-130l6109,-130e" filled="false" stroked="true" strokeweight=".47998pt" strokecolor="#000000">
                <v:path arrowok="t"/>
              </v:shape>
              <v:shape style="position:absolute;left:6095;top:-855;width:38;height:734" type="#_x0000_t75" stroked="false">
                <v:imagedata r:id="rId152" o:title=""/>
              </v:shape>
            </v:group>
            <v:group style="position:absolute;left:6109;top:-130;width:29;height:2" coordorigin="6109,-130" coordsize="29,2">
              <v:shape style="position:absolute;left:6109;top:-130;width:29;height:2" coordorigin="6109,-130" coordsize="29,0" path="m6109,-130l6138,-130e" filled="false" stroked="true" strokeweight=".47998pt" strokecolor="#000000">
                <v:path arrowok="t"/>
              </v:shape>
            </v:group>
            <v:group style="position:absolute;left:6109;top:-111;width:1559;height:2" coordorigin="6109,-111" coordsize="1559,2">
              <v:shape style="position:absolute;left:6109;top:-111;width:1559;height:2" coordorigin="6109,-111" coordsize="1559,0" path="m6109,-111l7668,-111e" filled="false" stroked="true" strokeweight=".48001pt" strokecolor="#000000">
                <v:path arrowok="t"/>
              </v:shape>
            </v:group>
            <v:group style="position:absolute;left:6138;top:-130;width:1530;height:2" coordorigin="6138,-130" coordsize="1530,2">
              <v:shape style="position:absolute;left:6138;top:-130;width:1530;height:2" coordorigin="6138,-130" coordsize="1530,0" path="m6138,-130l7668,-130e" filled="false" stroked="true" strokeweight=".47998pt" strokecolor="#000000">
                <v:path arrowok="t"/>
              </v:shape>
              <v:shape style="position:absolute;left:7654;top:-855;width:38;height:734" type="#_x0000_t75" stroked="false">
                <v:imagedata r:id="rId153" o:title=""/>
              </v:shape>
            </v:group>
            <v:group style="position:absolute;left:7668;top:-130;width:29;height:2" coordorigin="7668,-130" coordsize="29,2">
              <v:shape style="position:absolute;left:7668;top:-130;width:29;height:2" coordorigin="7668,-130" coordsize="29,0" path="m7668,-130l7697,-130e" filled="false" stroked="true" strokeweight=".47998pt" strokecolor="#000000">
                <v:path arrowok="t"/>
              </v:shape>
            </v:group>
            <v:group style="position:absolute;left:7668;top:-111;width:29;height:2" coordorigin="7668,-111" coordsize="29,2">
              <v:shape style="position:absolute;left:7668;top:-111;width:29;height:2" coordorigin="7668,-111" coordsize="29,0" path="m7668,-111l7697,-111e" filled="false" stroked="true" strokeweight=".48001pt" strokecolor="#000000">
                <v:path arrowok="t"/>
              </v:shape>
            </v:group>
            <v:group style="position:absolute;left:7697;top:-111;width:1248;height:2" coordorigin="7697,-111" coordsize="1248,2">
              <v:shape style="position:absolute;left:7697;top:-111;width:1248;height:2" coordorigin="7697,-111" coordsize="1248,0" path="m7697,-111l8945,-111e" filled="false" stroked="true" strokeweight=".48pt" strokecolor="#000000">
                <v:path arrowok="t"/>
              </v:shape>
            </v:group>
            <v:group style="position:absolute;left:7697;top:-130;width:1248;height:2" coordorigin="7697,-130" coordsize="1248,2">
              <v:shape style="position:absolute;left:7697;top:-130;width:1248;height:2" coordorigin="7697,-130" coordsize="1248,0" path="m7697,-130l8945,-130e" filled="false" stroked="true" strokeweight=".48pt" strokecolor="#000000">
                <v:path arrowok="t"/>
              </v:shape>
              <v:shape style="position:absolute;left:8930;top:-855;width:38;height:734" type="#_x0000_t75" stroked="false">
                <v:imagedata r:id="rId152" o:title=""/>
              </v:shape>
            </v:group>
            <v:group style="position:absolute;left:8945;top:-130;width:29;height:2" coordorigin="8945,-130" coordsize="29,2">
              <v:shape style="position:absolute;left:8945;top:-130;width:29;height:2" coordorigin="8945,-130" coordsize="29,0" path="m8945,-130l8974,-130e" filled="false" stroked="true" strokeweight=".47998pt" strokecolor="#000000">
                <v:path arrowok="t"/>
              </v:shape>
            </v:group>
            <v:group style="position:absolute;left:8945;top:-111;width:1661;height:2" coordorigin="8945,-111" coordsize="1661,2">
              <v:shape style="position:absolute;left:8945;top:-111;width:1661;height:2" coordorigin="8945,-111" coordsize="1661,0" path="m8945,-111l10606,-111e" filled="false" stroked="true" strokeweight=".48001pt" strokecolor="#000000">
                <v:path arrowok="t"/>
              </v:shape>
            </v:group>
            <v:group style="position:absolute;left:8974;top:-130;width:1632;height:2" coordorigin="8974,-130" coordsize="1632,2">
              <v:shape style="position:absolute;left:8974;top:-130;width:1632;height:2" coordorigin="8974,-130" coordsize="1632,0" path="m8974,-130l10606,-130e" filled="false" stroked="true" strokeweight=".47998pt" strokecolor="#000000">
                <v:path arrowok="t"/>
              </v:shape>
              <v:shape style="position:absolute;left:1408;top:-10244;width:2896;height:502" type="#_x0000_t202" filled="false" stroked="false">
                <v:textbox inset="0,0,0,0">
                  <w:txbxContent>
                    <w:p>
                      <w:pPr>
                        <w:spacing w:line="194" w:lineRule="exact" w:before="0"/>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非专利技术</w:t>
                      </w:r>
                      <w:r>
                        <w:rPr>
                          <w:rFonts w:ascii="Times New Roman" w:hAnsi="Times New Roman" w:cs="Times New Roman" w:eastAsia="Times New Roman" w:hint="default"/>
                          <w:sz w:val="18"/>
                          <w:szCs w:val="18"/>
                        </w:rPr>
                        <w:t>(</w:t>
                      </w:r>
                      <w:r>
                        <w:rPr>
                          <w:rFonts w:ascii="宋体" w:hAnsi="宋体" w:cs="宋体" w:eastAsia="宋体" w:hint="default"/>
                          <w:sz w:val="18"/>
                          <w:szCs w:val="18"/>
                        </w:rPr>
                        <w:t>南天</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OFPPREBRANCH+</w:t>
                      </w:r>
                    </w:p>
                    <w:p>
                      <w:pPr>
                        <w:spacing w:line="245" w:lineRule="exact" w:before="6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开放式金融综合前置平台</w:t>
                      </w:r>
                      <w:r>
                        <w:rPr>
                          <w:rFonts w:ascii="Times New Roman" w:hAnsi="Times New Roman" w:cs="Times New Roman" w:eastAsia="Times New Roman" w:hint="default"/>
                          <w:sz w:val="18"/>
                          <w:szCs w:val="18"/>
                        </w:rPr>
                        <w:t>)</w:t>
                      </w:r>
                    </w:p>
                  </w:txbxContent>
                </v:textbox>
                <w10:wrap type="none"/>
              </v:shape>
              <v:shape style="position:absolute;left:5286;top:-10079;width:7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83,233.34</w:t>
                      </w:r>
                    </w:p>
                  </w:txbxContent>
                </v:textbox>
                <w10:wrap type="none"/>
              </v:shape>
              <v:shape style="position:absolute;left:9776;top:-10079;width:7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41,616.68</w:t>
                      </w:r>
                    </w:p>
                  </w:txbxContent>
                </v:textbox>
                <w10:wrap type="none"/>
              </v:shape>
              <v:shape style="position:absolute;left:1408;top:-9530;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南天电子数据管理系统</w:t>
                      </w:r>
                    </w:p>
                  </w:txbxContent>
                </v:textbox>
                <w10:wrap type="none"/>
              </v:shape>
              <v:shape style="position:absolute;left:9536;top:-9521;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2,552,805.20</w:t>
                      </w:r>
                      <w:r>
                        <w:rPr>
                          <w:rFonts w:ascii="宋体"/>
                          <w:sz w:val="16"/>
                        </w:rPr>
                      </w:r>
                    </w:p>
                  </w:txbxContent>
                </v:textbox>
                <w10:wrap type="none"/>
              </v:shape>
              <v:shape style="position:absolute;left:1408;top:-3278;width:2908;height:50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南天开放式金融前端平</w:t>
                      </w:r>
                      <w:r>
                        <w:rPr>
                          <w:rFonts w:ascii="宋体" w:hAnsi="宋体" w:cs="宋体" w:eastAsia="宋体" w:hint="default"/>
                          <w:sz w:val="18"/>
                          <w:szCs w:val="18"/>
                        </w:rPr>
                      </w:r>
                    </w:p>
                    <w:p>
                      <w:pPr>
                        <w:spacing w:line="245" w:lineRule="exact" w:before="6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台</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OFP)</w:t>
                      </w:r>
                    </w:p>
                  </w:txbxContent>
                </v:textbox>
                <w10:wrap type="none"/>
              </v:shape>
              <v:shape style="position:absolute;left:5046;top:-3113;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3,268,392.50</w:t>
                      </w:r>
                      <w:r>
                        <w:rPr>
                          <w:rFonts w:ascii="宋体"/>
                          <w:sz w:val="16"/>
                        </w:rPr>
                      </w:r>
                    </w:p>
                  </w:txbxContent>
                </v:textbox>
                <w10:wrap type="none"/>
              </v:shape>
              <v:shape style="position:absolute;left:9536;top:-3113;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2,990,463.50</w:t>
                      </w:r>
                      <w:r>
                        <w:rPr>
                          <w:rFonts w:ascii="宋体"/>
                          <w:sz w:val="16"/>
                        </w:rPr>
                      </w:r>
                    </w:p>
                  </w:txbxContent>
                </v:textbox>
                <w10:wrap type="none"/>
              </v:shape>
              <v:shape style="position:absolute;left:1408;top:-256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微软软件</w:t>
                      </w:r>
                    </w:p>
                  </w:txbxContent>
                </v:textbox>
                <w10:wrap type="none"/>
              </v:shape>
              <v:shape style="position:absolute;left:9776;top:-2555;width:7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sz w:val="16"/>
                        </w:rPr>
                        <w:t>28,314.00</w:t>
                      </w:r>
                    </w:p>
                  </w:txbxContent>
                </v:textbox>
                <w10:wrap type="none"/>
              </v:shape>
              <v:shape style="position:absolute;left:1408;top:-2162;width:2908;height:50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南天影像和内容管理平</w:t>
                      </w:r>
                      <w:r>
                        <w:rPr>
                          <w:rFonts w:ascii="宋体" w:hAnsi="宋体" w:cs="宋体" w:eastAsia="宋体" w:hint="default"/>
                          <w:sz w:val="18"/>
                          <w:szCs w:val="18"/>
                        </w:rPr>
                      </w:r>
                    </w:p>
                    <w:p>
                      <w:pPr>
                        <w:spacing w:line="245" w:lineRule="exact" w:before="6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台</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DMS)</w:t>
                      </w:r>
                    </w:p>
                  </w:txbxContent>
                </v:textbox>
                <w10:wrap type="none"/>
              </v:shape>
              <v:shape style="position:absolute;left:5046;top:-1997;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3,002,777.78</w:t>
                      </w:r>
                      <w:r>
                        <w:rPr>
                          <w:rFonts w:ascii="宋体"/>
                          <w:sz w:val="16"/>
                        </w:rPr>
                      </w:r>
                    </w:p>
                  </w:txbxContent>
                </v:textbox>
                <w10:wrap type="none"/>
              </v:shape>
              <v:shape style="position:absolute;left:9536;top:-1997;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1,836,111.14</w:t>
                      </w:r>
                      <w:r>
                        <w:rPr>
                          <w:rFonts w:ascii="宋体"/>
                          <w:sz w:val="16"/>
                        </w:rPr>
                      </w:r>
                    </w:p>
                  </w:txbxContent>
                </v:textbox>
                <w10:wrap type="none"/>
              </v:shape>
              <v:shape style="position:absolute;left:1408;top:-1448;width:2908;height:50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南天商业银行综合前置</w:t>
                      </w:r>
                      <w:r>
                        <w:rPr>
                          <w:rFonts w:ascii="宋体" w:hAnsi="宋体" w:cs="宋体" w:eastAsia="宋体" w:hint="default"/>
                          <w:sz w:val="18"/>
                          <w:szCs w:val="18"/>
                        </w:rPr>
                      </w:r>
                    </w:p>
                    <w:p>
                      <w:pPr>
                        <w:spacing w:line="245" w:lineRule="exact" w:before="6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txbxContent>
                </v:textbox>
                <w10:wrap type="none"/>
              </v:shape>
              <v:shape style="position:absolute;left:9536;top:-1283;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4,783,333.33</w:t>
                      </w:r>
                      <w:r>
                        <w:rPr>
                          <w:rFonts w:ascii="宋体"/>
                          <w:sz w:val="16"/>
                        </w:rPr>
                      </w:r>
                    </w:p>
                  </w:txbxContent>
                </v:textbox>
                <w10:wrap type="none"/>
              </v:shape>
              <v:shape style="position:absolute;left:1408;top:-734;width:2908;height:502"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宋体" w:hAnsi="宋体" w:cs="宋体" w:eastAsia="宋体" w:hint="default"/>
                          <w:spacing w:val="8"/>
                          <w:sz w:val="18"/>
                          <w:szCs w:val="18"/>
                        </w:rPr>
                        <w:t>非专利技术</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南天商业银行核心业务</w:t>
                      </w:r>
                      <w:r>
                        <w:rPr>
                          <w:rFonts w:ascii="宋体" w:hAnsi="宋体" w:cs="宋体" w:eastAsia="宋体" w:hint="default"/>
                          <w:sz w:val="18"/>
                          <w:szCs w:val="18"/>
                        </w:rPr>
                      </w:r>
                    </w:p>
                    <w:p>
                      <w:pPr>
                        <w:spacing w:line="245" w:lineRule="exact" w:before="63"/>
                        <w:ind w:left="0"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系统</w:t>
                      </w:r>
                      <w:r>
                        <w:rPr>
                          <w:rFonts w:ascii="Times New Roman" w:hAnsi="Times New Roman" w:cs="Times New Roman" w:eastAsia="Times New Roman" w:hint="default"/>
                          <w:sz w:val="18"/>
                          <w:szCs w:val="18"/>
                        </w:rPr>
                        <w:t>)</w:t>
                      </w:r>
                    </w:p>
                  </w:txbxContent>
                </v:textbox>
                <w10:wrap type="none"/>
              </v:shape>
              <v:shape style="position:absolute;left:9536;top:-569;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7,258,333.33</w:t>
                      </w:r>
                      <w:r>
                        <w:rPr>
                          <w:rFonts w:ascii="宋体"/>
                          <w:sz w:val="16"/>
                        </w:rPr>
                      </w:r>
                    </w:p>
                  </w:txbxContent>
                </v:textbox>
                <w10:wrap type="none"/>
              </v:shape>
            </v:group>
            <w10:wrap type="none"/>
          </v:group>
        </w:pict>
      </w:r>
      <w:r>
        <w:rPr/>
        <w:t>2、公司开发项目支出</w:t>
      </w:r>
    </w:p>
    <w:p>
      <w:pPr>
        <w:spacing w:line="240" w:lineRule="auto" w:before="11"/>
        <w:rPr>
          <w:rFonts w:ascii="宋体" w:hAnsi="宋体" w:cs="宋体" w:eastAsia="宋体" w:hint="default"/>
          <w:sz w:val="15"/>
          <w:szCs w:val="15"/>
        </w:rPr>
      </w:pPr>
    </w:p>
    <w:p>
      <w:pPr>
        <w:spacing w:line="2683" w:lineRule="exact"/>
        <w:ind w:left="130"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69.75pt;height:134.2pt;mso-position-horizontal-relative:char;mso-position-vertical-relative:line" coordorigin="0,0" coordsize="9395,2684">
            <v:group style="position:absolute;left:26;top:5;width:3255;height:2" coordorigin="26,5" coordsize="3255,2">
              <v:shape style="position:absolute;left:26;top:5;width:3255;height:2" coordorigin="26,5" coordsize="3255,0" path="m26,5l3281,5e" filled="false" stroked="true" strokeweight=".48pt" strokecolor="#000000">
                <v:path arrowok="t"/>
              </v:shape>
            </v:group>
            <v:group style="position:absolute;left:26;top:24;width:3255;height:2" coordorigin="26,24" coordsize="3255,2">
              <v:shape style="position:absolute;left:26;top:24;width:3255;height:2" coordorigin="26,24" coordsize="3255,0" path="m26,24l3281,24e" filled="false" stroked="true" strokeweight=".48pt" strokecolor="#000000">
                <v:path arrowok="t"/>
              </v:shape>
              <v:shape style="position:absolute;left:3281;top:29;width:10;height:2" type="#_x0000_t75" stroked="false">
                <v:imagedata r:id="rId24" o:title=""/>
              </v:shape>
            </v:group>
            <v:group style="position:absolute;left:3281;top:5;width:29;height:2" coordorigin="3281,5" coordsize="29,2">
              <v:shape style="position:absolute;left:3281;top:5;width:29;height:2" coordorigin="3281,5" coordsize="29,0" path="m3281,5l3310,5e" filled="false" stroked="true" strokeweight=".48pt" strokecolor="#000000">
                <v:path arrowok="t"/>
              </v:shape>
            </v:group>
            <v:group style="position:absolute;left:3281;top:24;width:29;height:2" coordorigin="3281,24" coordsize="29,2">
              <v:shape style="position:absolute;left:3281;top:24;width:29;height:2" coordorigin="3281,24" coordsize="29,0" path="m3281,24l3310,24e" filled="false" stroked="true" strokeweight=".48pt" strokecolor="#000000">
                <v:path arrowok="t"/>
              </v:shape>
            </v:group>
            <v:group style="position:absolute;left:3310;top:5;width:821;height:2" coordorigin="3310,5" coordsize="821,2">
              <v:shape style="position:absolute;left:3310;top:5;width:821;height:2" coordorigin="3310,5" coordsize="821,0" path="m3310,5l4130,5e" filled="false" stroked="true" strokeweight=".48pt" strokecolor="#000000">
                <v:path arrowok="t"/>
              </v:shape>
            </v:group>
            <v:group style="position:absolute;left:3310;top:24;width:821;height:2" coordorigin="3310,24" coordsize="821,2">
              <v:shape style="position:absolute;left:3310;top:24;width:821;height:2" coordorigin="3310,24" coordsize="821,0" path="m3310,24l4130,24e" filled="false" stroked="true" strokeweight=".48pt" strokecolor="#000000">
                <v:path arrowok="t"/>
              </v:shape>
              <v:shape style="position:absolute;left:4130;top:29;width:10;height:2" type="#_x0000_t75" stroked="false">
                <v:imagedata r:id="rId24" o:title=""/>
              </v:shape>
            </v:group>
            <v:group style="position:absolute;left:4130;top:5;width:29;height:2" coordorigin="4130,5" coordsize="29,2">
              <v:shape style="position:absolute;left:4130;top:5;width:29;height:2" coordorigin="4130,5" coordsize="29,0" path="m4130,5l4159,5e" filled="false" stroked="true" strokeweight=".48pt" strokecolor="#000000">
                <v:path arrowok="t"/>
              </v:shape>
            </v:group>
            <v:group style="position:absolute;left:4130;top:24;width:29;height:2" coordorigin="4130,24" coordsize="29,2">
              <v:shape style="position:absolute;left:4130;top:24;width:29;height:2" coordorigin="4130,24" coordsize="29,0" path="m4130,24l4159,24e" filled="false" stroked="true" strokeweight=".48pt" strokecolor="#000000">
                <v:path arrowok="t"/>
              </v:shape>
            </v:group>
            <v:group style="position:absolute;left:4159;top:5;width:1390;height:2" coordorigin="4159,5" coordsize="1390,2">
              <v:shape style="position:absolute;left:4159;top:5;width:1390;height:2" coordorigin="4159,5" coordsize="1390,0" path="m4159,5l5549,5e" filled="false" stroked="true" strokeweight=".48pt" strokecolor="#000000">
                <v:path arrowok="t"/>
              </v:shape>
            </v:group>
            <v:group style="position:absolute;left:4159;top:24;width:1390;height:2" coordorigin="4159,24" coordsize="1390,2">
              <v:shape style="position:absolute;left:4159;top:24;width:1390;height:2" coordorigin="4159,24" coordsize="1390,0" path="m4159,24l5549,24e" filled="false" stroked="true" strokeweight=".48pt" strokecolor="#000000">
                <v:path arrowok="t"/>
              </v:shape>
              <v:shape style="position:absolute;left:5549;top:29;width:10;height:2" type="#_x0000_t75" stroked="false">
                <v:imagedata r:id="rId24" o:title=""/>
              </v:shape>
            </v:group>
            <v:group style="position:absolute;left:5549;top:5;width:29;height:2" coordorigin="5549,5" coordsize="29,2">
              <v:shape style="position:absolute;left:5549;top:5;width:29;height:2" coordorigin="5549,5" coordsize="29,0" path="m5549,5l5578,5e" filled="false" stroked="true" strokeweight=".48pt" strokecolor="#000000">
                <v:path arrowok="t"/>
              </v:shape>
            </v:group>
            <v:group style="position:absolute;left:5549;top:24;width:29;height:2" coordorigin="5549,24" coordsize="29,2">
              <v:shape style="position:absolute;left:5549;top:24;width:29;height:2" coordorigin="5549,24" coordsize="29,0" path="m5549,24l5578,24e" filled="false" stroked="true" strokeweight=".48pt" strokecolor="#000000">
                <v:path arrowok="t"/>
              </v:shape>
            </v:group>
            <v:group style="position:absolute;left:5578;top:5;width:2522;height:2" coordorigin="5578,5" coordsize="2522,2">
              <v:shape style="position:absolute;left:5578;top:5;width:2522;height:2" coordorigin="5578,5" coordsize="2522,0" path="m5578,5l8099,5e" filled="false" stroked="true" strokeweight=".48pt" strokecolor="#000000">
                <v:path arrowok="t"/>
              </v:shape>
            </v:group>
            <v:group style="position:absolute;left:5578;top:24;width:2522;height:2" coordorigin="5578,24" coordsize="2522,2">
              <v:shape style="position:absolute;left:5578;top:24;width:2522;height:2" coordorigin="5578,24" coordsize="2522,0" path="m5578,24l8099,24e" filled="false" stroked="true" strokeweight=".48pt" strokecolor="#000000">
                <v:path arrowok="t"/>
              </v:shape>
              <v:shape style="position:absolute;left:8099;top:29;width:10;height:2" type="#_x0000_t75" stroked="false">
                <v:imagedata r:id="rId24" o:title=""/>
              </v:shape>
            </v:group>
            <v:group style="position:absolute;left:8099;top:5;width:29;height:2" coordorigin="8099,5" coordsize="29,2">
              <v:shape style="position:absolute;left:8099;top:5;width:29;height:2" coordorigin="8099,5" coordsize="29,0" path="m8099,5l8128,5e" filled="false" stroked="true" strokeweight=".48pt" strokecolor="#000000">
                <v:path arrowok="t"/>
              </v:shape>
            </v:group>
            <v:group style="position:absolute;left:8099;top:24;width:29;height:2" coordorigin="8099,24" coordsize="29,2">
              <v:shape style="position:absolute;left:8099;top:24;width:29;height:2" coordorigin="8099,24" coordsize="29,0" path="m8099,24l8128,24e" filled="false" stroked="true" strokeweight=".48pt" strokecolor="#000000">
                <v:path arrowok="t"/>
              </v:shape>
            </v:group>
            <v:group style="position:absolute;left:8128;top:5;width:1246;height:2" coordorigin="8128,5" coordsize="1246,2">
              <v:shape style="position:absolute;left:8128;top:5;width:1246;height:2" coordorigin="8128,5" coordsize="1246,0" path="m8128,5l9373,5e" filled="false" stroked="true" strokeweight=".48pt" strokecolor="#000000">
                <v:path arrowok="t"/>
              </v:shape>
            </v:group>
            <v:group style="position:absolute;left:8128;top:24;width:1246;height:2" coordorigin="8128,24" coordsize="1246,2">
              <v:shape style="position:absolute;left:8128;top:24;width:1246;height:2" coordorigin="8128,24" coordsize="1246,0" path="m8128,24l9373,24e" filled="false" stroked="true" strokeweight=".48pt" strokecolor="#000000">
                <v:path arrowok="t"/>
              </v:shape>
              <v:shape style="position:absolute;left:3262;top:11;width:4866;height:430" type="#_x0000_t75" stroked="false">
                <v:imagedata r:id="rId154" o:title=""/>
              </v:shape>
              <v:shape style="position:absolute;left:3268;top:408;width:6121;height:740" type="#_x0000_t75" stroked="false">
                <v:imagedata r:id="rId155" o:title=""/>
              </v:shape>
            </v:group>
            <v:group style="position:absolute;left:5;top:2678;width:3276;height:2" coordorigin="5,2678" coordsize="3276,2">
              <v:shape style="position:absolute;left:5;top:2678;width:3276;height:2" coordorigin="5,2678" coordsize="3276,0" path="m5,2678l3281,2678e" filled="false" stroked="true" strokeweight=".47998pt" strokecolor="#000000">
                <v:path arrowok="t"/>
              </v:shape>
            </v:group>
            <v:group style="position:absolute;left:5;top:2659;width:3276;height:2" coordorigin="5,2659" coordsize="3276,2">
              <v:shape style="position:absolute;left:5;top:2659;width:3276;height:2" coordorigin="5,2659" coordsize="3276,0" path="m5,2659l3281,2659e" filled="false" stroked="true" strokeweight=".48001pt" strokecolor="#000000">
                <v:path arrowok="t"/>
              </v:shape>
              <v:shape style="position:absolute;left:0;top:1116;width:9395;height:1553" type="#_x0000_t75" stroked="false">
                <v:imagedata r:id="rId156" o:title=""/>
              </v:shape>
            </v:group>
            <v:group style="position:absolute;left:3281;top:2659;width:29;height:2" coordorigin="3281,2659" coordsize="29,2">
              <v:shape style="position:absolute;left:3281;top:2659;width:29;height:2" coordorigin="3281,2659" coordsize="29,0" path="m3281,2659l3310,2659e" filled="false" stroked="true" strokeweight=".48001pt" strokecolor="#000000">
                <v:path arrowok="t"/>
              </v:shape>
            </v:group>
            <v:group style="position:absolute;left:3281;top:2678;width:850;height:2" coordorigin="3281,2678" coordsize="850,2">
              <v:shape style="position:absolute;left:3281;top:2678;width:850;height:2" coordorigin="3281,2678" coordsize="850,0" path="m3281,2678l4130,2678e" filled="false" stroked="true" strokeweight=".47998pt" strokecolor="#000000">
                <v:path arrowok="t"/>
              </v:shape>
            </v:group>
            <v:group style="position:absolute;left:3310;top:2659;width:821;height:2" coordorigin="3310,2659" coordsize="821,2">
              <v:shape style="position:absolute;left:3310;top:2659;width:821;height:2" coordorigin="3310,2659" coordsize="821,0" path="m3310,2659l4130,2659e" filled="false" stroked="true" strokeweight=".48001pt" strokecolor="#000000">
                <v:path arrowok="t"/>
              </v:shape>
              <v:shape style="position:absolute;left:4116;top:1934;width:38;height:734" type="#_x0000_t75" stroked="false">
                <v:imagedata r:id="rId148" o:title=""/>
              </v:shape>
            </v:group>
            <v:group style="position:absolute;left:4130;top:2659;width:29;height:2" coordorigin="4130,2659" coordsize="29,2">
              <v:shape style="position:absolute;left:4130;top:2659;width:29;height:2" coordorigin="4130,2659" coordsize="29,0" path="m4130,2659l4159,2659e" filled="false" stroked="true" strokeweight=".48001pt" strokecolor="#000000">
                <v:path arrowok="t"/>
              </v:shape>
            </v:group>
            <v:group style="position:absolute;left:4130;top:2678;width:1419;height:2" coordorigin="4130,2678" coordsize="1419,2">
              <v:shape style="position:absolute;left:4130;top:2678;width:1419;height:2" coordorigin="4130,2678" coordsize="1419,0" path="m4130,2678l5549,2678e" filled="false" stroked="true" strokeweight=".47998pt" strokecolor="#000000">
                <v:path arrowok="t"/>
              </v:shape>
            </v:group>
            <v:group style="position:absolute;left:4159;top:2659;width:1390;height:2" coordorigin="4159,2659" coordsize="1390,2">
              <v:shape style="position:absolute;left:4159;top:2659;width:1390;height:2" coordorigin="4159,2659" coordsize="1390,0" path="m4159,2659l5549,2659e" filled="false" stroked="true" strokeweight=".48001pt" strokecolor="#000000">
                <v:path arrowok="t"/>
              </v:shape>
              <v:shape style="position:absolute;left:5534;top:1934;width:38;height:734" type="#_x0000_t75" stroked="false">
                <v:imagedata r:id="rId148" o:title=""/>
              </v:shape>
            </v:group>
            <v:group style="position:absolute;left:5549;top:2659;width:29;height:2" coordorigin="5549,2659" coordsize="29,2">
              <v:shape style="position:absolute;left:5549;top:2659;width:29;height:2" coordorigin="5549,2659" coordsize="29,0" path="m5549,2659l5578,2659e" filled="false" stroked="true" strokeweight=".48001pt" strokecolor="#000000">
                <v:path arrowok="t"/>
              </v:shape>
            </v:group>
            <v:group style="position:absolute;left:5549;top:2678;width:1134;height:2" coordorigin="5549,2678" coordsize="1134,2">
              <v:shape style="position:absolute;left:5549;top:2678;width:1134;height:2" coordorigin="5549,2678" coordsize="1134,0" path="m5549,2678l6683,2678e" filled="false" stroked="true" strokeweight=".47998pt" strokecolor="#000000">
                <v:path arrowok="t"/>
              </v:shape>
            </v:group>
            <v:group style="position:absolute;left:5578;top:2659;width:1106;height:2" coordorigin="5578,2659" coordsize="1106,2">
              <v:shape style="position:absolute;left:5578;top:2659;width:1106;height:2" coordorigin="5578,2659" coordsize="1106,0" path="m5578,2659l6683,2659e" filled="false" stroked="true" strokeweight=".48001pt" strokecolor="#000000">
                <v:path arrowok="t"/>
              </v:shape>
              <v:shape style="position:absolute;left:6668;top:1934;width:38;height:734" type="#_x0000_t75" stroked="false">
                <v:imagedata r:id="rId147" o:title=""/>
              </v:shape>
            </v:group>
            <v:group style="position:absolute;left:6683;top:2659;width:29;height:2" coordorigin="6683,2659" coordsize="29,2">
              <v:shape style="position:absolute;left:6683;top:2659;width:29;height:2" coordorigin="6683,2659" coordsize="29,0" path="m6683,2659l6712,2659e" filled="false" stroked="true" strokeweight=".48001pt" strokecolor="#000000">
                <v:path arrowok="t"/>
              </v:shape>
            </v:group>
            <v:group style="position:absolute;left:6683;top:2678;width:1416;height:2" coordorigin="6683,2678" coordsize="1416,2">
              <v:shape style="position:absolute;left:6683;top:2678;width:1416;height:2" coordorigin="6683,2678" coordsize="1416,0" path="m6683,2678l8099,2678e" filled="false" stroked="true" strokeweight=".47998pt" strokecolor="#000000">
                <v:path arrowok="t"/>
              </v:shape>
            </v:group>
            <v:group style="position:absolute;left:6712;top:2659;width:1388;height:2" coordorigin="6712,2659" coordsize="1388,2">
              <v:shape style="position:absolute;left:6712;top:2659;width:1388;height:2" coordorigin="6712,2659" coordsize="1388,0" path="m6712,2659l8099,2659e" filled="false" stroked="true" strokeweight=".48001pt" strokecolor="#000000">
                <v:path arrowok="t"/>
              </v:shape>
              <v:shape style="position:absolute;left:8084;top:1934;width:38;height:734" type="#_x0000_t75" stroked="false">
                <v:imagedata r:id="rId148" o:title=""/>
              </v:shape>
            </v:group>
            <v:group style="position:absolute;left:8099;top:2659;width:29;height:2" coordorigin="8099,2659" coordsize="29,2">
              <v:shape style="position:absolute;left:8099;top:2659;width:29;height:2" coordorigin="8099,2659" coordsize="29,0" path="m8099,2659l8128,2659e" filled="false" stroked="true" strokeweight=".48001pt" strokecolor="#000000">
                <v:path arrowok="t"/>
              </v:shape>
            </v:group>
            <v:group style="position:absolute;left:8099;top:2678;width:1282;height:2" coordorigin="8099,2678" coordsize="1282,2">
              <v:shape style="position:absolute;left:8099;top:2678;width:1282;height:2" coordorigin="8099,2678" coordsize="1282,0" path="m8099,2678l9380,2678e" filled="false" stroked="true" strokeweight=".47998pt" strokecolor="#000000">
                <v:path arrowok="t"/>
              </v:shape>
            </v:group>
            <v:group style="position:absolute;left:8128;top:2659;width:1253;height:2" coordorigin="8128,2659" coordsize="1253,2">
              <v:shape style="position:absolute;left:8128;top:2659;width:1253;height:2" coordorigin="8128,2659" coordsize="1253,0" path="m8128,2659l9380,2659e" filled="false" stroked="true" strokeweight=".48001pt" strokecolor="#000000">
                <v:path arrowok="t"/>
              </v:shape>
              <v:shape style="position:absolute;left:6469;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8471;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1472;top:4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440;top:4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4484;top:47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670;top:538;width:2266;height:494" type="#_x0000_t202" filled="false" stroked="false">
                <v:textbox inset="0,0,0,0">
                  <w:txbxContent>
                    <w:p>
                      <w:pPr>
                        <w:tabs>
                          <w:tab w:pos="1185" w:val="left" w:leader="none"/>
                        </w:tabs>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计入当期损</w:t>
                        <w:tab/>
                        <w:t>确认为无形资</w:t>
                      </w:r>
                    </w:p>
                    <w:p>
                      <w:pPr>
                        <w:tabs>
                          <w:tab w:pos="1275" w:val="left" w:leader="none"/>
                        </w:tabs>
                        <w:spacing w:before="77"/>
                        <w:ind w:left="0" w:right="88" w:firstLine="0"/>
                        <w:jc w:val="center"/>
                        <w:rPr>
                          <w:rFonts w:ascii="宋体" w:hAnsi="宋体" w:cs="宋体" w:eastAsia="宋体" w:hint="default"/>
                          <w:sz w:val="18"/>
                          <w:szCs w:val="18"/>
                        </w:rPr>
                      </w:pPr>
                      <w:r>
                        <w:rPr>
                          <w:rFonts w:ascii="宋体" w:hAnsi="宋体" w:cs="宋体" w:eastAsia="宋体" w:hint="default"/>
                          <w:sz w:val="18"/>
                          <w:szCs w:val="18"/>
                        </w:rPr>
                        <w:t>益</w:t>
                        <w:tab/>
                        <w:t>产</w:t>
                      </w:r>
                    </w:p>
                  </w:txbxContent>
                </v:textbox>
                <w10:wrap type="none"/>
              </v:shape>
              <v:shape style="position:absolute;left:127;top:1252;width:73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ERP</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项目</w:t>
                      </w:r>
                    </w:p>
                  </w:txbxContent>
                </v:textbox>
                <w10:wrap type="none"/>
              </v:shape>
              <v:shape style="position:absolute;left:4770;top:127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538,461.54</w:t>
                      </w:r>
                    </w:p>
                  </w:txbxContent>
                </v:textbox>
                <w10:wrap type="none"/>
              </v:shape>
              <v:shape style="position:absolute;left:8596;top:127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538,461.54</w:t>
                      </w:r>
                    </w:p>
                  </w:txbxContent>
                </v:textbox>
                <w10:wrap type="none"/>
              </v:shape>
              <v:shape style="position:absolute;left:127;top:1654;width:3095;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集成服务系统平台软件研发（上海）</w:t>
                      </w:r>
                    </w:p>
                  </w:txbxContent>
                </v:textbox>
                <w10:wrap type="none"/>
              </v:shape>
              <v:shape style="position:absolute;left:4770;top:1674;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565,780.86</w:t>
                      </w:r>
                    </w:p>
                  </w:txbxContent>
                </v:textbox>
                <w10:wrap type="none"/>
              </v:shape>
              <v:shape style="position:absolute;left:8596;top:1674;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565,780.86</w:t>
                      </w:r>
                    </w:p>
                  </w:txbxContent>
                </v:textbox>
                <w10:wrap type="none"/>
              </v:shape>
              <v:shape style="position:absolute;left:127;top:2056;width:3061;height:4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灯盏花颗粒延续中药保护项目（植物</w:t>
                      </w:r>
                      <w:r>
                        <w:rPr>
                          <w:rFonts w:ascii="宋体" w:hAnsi="宋体" w:cs="宋体" w:eastAsia="宋体" w:hint="default"/>
                          <w:sz w:val="18"/>
                          <w:szCs w:val="18"/>
                        </w:rPr>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药）</w:t>
                      </w:r>
                    </w:p>
                  </w:txbxContent>
                </v:textbox>
                <w10:wrap type="none"/>
              </v:shape>
              <v:shape style="position:absolute;left:4770;top:223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158,238.45</w:t>
                      </w:r>
                    </w:p>
                  </w:txbxContent>
                </v:textbox>
                <w10:wrap type="none"/>
              </v:shape>
              <v:shape style="position:absolute;left:8596;top:2232;width:675;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158,238.45</w:t>
                      </w:r>
                    </w:p>
                  </w:txbxContent>
                </v:textbox>
                <w10:wrap type="none"/>
              </v:shape>
            </v:group>
          </v:group>
        </w:pict>
      </w:r>
      <w:r>
        <w:rPr>
          <w:rFonts w:ascii="宋体" w:hAnsi="宋体" w:cs="宋体" w:eastAsia="宋体" w:hint="default"/>
          <w:position w:val="-53"/>
          <w:sz w:val="20"/>
          <w:szCs w:val="20"/>
        </w:rPr>
      </w:r>
    </w:p>
    <w:p>
      <w:pPr>
        <w:spacing w:after="0" w:line="2683"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4"/>
        <w:rPr>
          <w:rFonts w:ascii="宋体" w:hAnsi="宋体" w:cs="宋体" w:eastAsia="宋体" w:hint="default"/>
          <w:sz w:val="27"/>
          <w:szCs w:val="27"/>
        </w:rPr>
      </w:pPr>
    </w:p>
    <w:tbl>
      <w:tblPr>
        <w:tblW w:w="0" w:type="auto"/>
        <w:jc w:val="left"/>
        <w:tblInd w:w="222" w:type="dxa"/>
        <w:tblLayout w:type="fixed"/>
        <w:tblCellMar>
          <w:top w:w="0" w:type="dxa"/>
          <w:left w:w="0" w:type="dxa"/>
          <w:bottom w:w="0" w:type="dxa"/>
          <w:right w:w="0" w:type="dxa"/>
        </w:tblCellMar>
        <w:tblLook w:val="01E0"/>
      </w:tblPr>
      <w:tblGrid>
        <w:gridCol w:w="3792"/>
        <w:gridCol w:w="1790"/>
        <w:gridCol w:w="1181"/>
        <w:gridCol w:w="1384"/>
        <w:gridCol w:w="1066"/>
      </w:tblGrid>
      <w:tr>
        <w:trPr>
          <w:trHeight w:val="396"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PR</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研发项目</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227"/>
              <w:jc w:val="right"/>
              <w:rPr>
                <w:rFonts w:ascii="Times New Roman" w:hAnsi="Times New Roman" w:cs="Times New Roman" w:eastAsia="Times New Roman" w:hint="default"/>
                <w:sz w:val="15"/>
                <w:szCs w:val="15"/>
              </w:rPr>
            </w:pPr>
            <w:r>
              <w:rPr>
                <w:rFonts w:ascii="Times New Roman"/>
                <w:spacing w:val="-1"/>
                <w:sz w:val="15"/>
              </w:rPr>
              <w:t>2,488,164.63</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1"/>
              <w:ind w:right="33"/>
              <w:jc w:val="right"/>
              <w:rPr>
                <w:rFonts w:ascii="Times New Roman" w:hAnsi="Times New Roman" w:cs="Times New Roman" w:eastAsia="Times New Roman" w:hint="default"/>
                <w:sz w:val="15"/>
                <w:szCs w:val="15"/>
              </w:rPr>
            </w:pPr>
            <w:r>
              <w:rPr>
                <w:rFonts w:ascii="Times New Roman"/>
                <w:spacing w:val="-1"/>
                <w:sz w:val="15"/>
              </w:rPr>
              <w:t>2,488,164.63</w:t>
            </w:r>
          </w:p>
        </w:tc>
      </w:tr>
      <w:tr>
        <w:trPr>
          <w:trHeight w:val="39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大堂式自动服务终端（设备）</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7"/>
              <w:jc w:val="right"/>
              <w:rPr>
                <w:rFonts w:ascii="Times New Roman" w:hAnsi="Times New Roman" w:cs="Times New Roman" w:eastAsia="Times New Roman" w:hint="default"/>
                <w:sz w:val="15"/>
                <w:szCs w:val="15"/>
              </w:rPr>
            </w:pPr>
            <w:r>
              <w:rPr>
                <w:rFonts w:ascii="Times New Roman"/>
                <w:spacing w:val="-1"/>
                <w:sz w:val="15"/>
              </w:rPr>
              <w:t>362,916.89</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15"/>
                <w:szCs w:val="15"/>
              </w:rPr>
            </w:pPr>
            <w:r>
              <w:rPr>
                <w:rFonts w:ascii="Times New Roman"/>
                <w:spacing w:val="-1"/>
                <w:sz w:val="15"/>
              </w:rPr>
              <w:t>362,916.89</w:t>
            </w: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穿墙式自动服务终端（设备）</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297,755.12</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spacing w:val="-1"/>
                <w:sz w:val="15"/>
              </w:rPr>
              <w:t>297,755.12</w:t>
            </w: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票款存入机（设备）</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w w:val="95"/>
                <w:sz w:val="15"/>
              </w:rPr>
              <w:t>113,000.00</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spacing w:val="-1"/>
                <w:w w:val="95"/>
                <w:sz w:val="15"/>
              </w:rPr>
              <w:t>113,000.00</w:t>
            </w:r>
          </w:p>
        </w:tc>
      </w:tr>
      <w:tr>
        <w:trPr>
          <w:trHeight w:val="289"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10"/>
                <w:sz w:val="18"/>
                <w:szCs w:val="18"/>
              </w:rPr>
              <w:t>村镇银行核心业务系统研发项目（上</w:t>
            </w:r>
            <w:r>
              <w:rPr>
                <w:rFonts w:ascii="宋体" w:hAnsi="宋体" w:cs="宋体" w:eastAsia="宋体" w:hint="default"/>
                <w:sz w:val="18"/>
                <w:szCs w:val="18"/>
              </w:rPr>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141" w:hRule="exact"/>
        </w:trPr>
        <w:tc>
          <w:tcPr>
            <w:tcW w:w="3792"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152" w:lineRule="exact"/>
              <w:ind w:right="227"/>
              <w:jc w:val="right"/>
              <w:rPr>
                <w:rFonts w:ascii="Times New Roman" w:hAnsi="Times New Roman" w:cs="Times New Roman" w:eastAsia="Times New Roman" w:hint="default"/>
                <w:sz w:val="15"/>
                <w:szCs w:val="15"/>
              </w:rPr>
            </w:pPr>
            <w:r>
              <w:rPr>
                <w:rFonts w:ascii="Times New Roman"/>
                <w:spacing w:val="-1"/>
                <w:sz w:val="15"/>
              </w:rPr>
              <w:t>332,862.26</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152" w:lineRule="exact"/>
              <w:ind w:right="33"/>
              <w:jc w:val="right"/>
              <w:rPr>
                <w:rFonts w:ascii="Times New Roman" w:hAnsi="Times New Roman" w:cs="Times New Roman" w:eastAsia="Times New Roman" w:hint="default"/>
                <w:sz w:val="15"/>
                <w:szCs w:val="15"/>
              </w:rPr>
            </w:pPr>
            <w:r>
              <w:rPr>
                <w:rFonts w:ascii="Times New Roman"/>
                <w:spacing w:val="-1"/>
                <w:sz w:val="15"/>
              </w:rPr>
              <w:t>332,862.26</w:t>
            </w:r>
          </w:p>
        </w:tc>
      </w:tr>
      <w:tr>
        <w:trPr>
          <w:trHeight w:val="284"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8"/>
                <w:szCs w:val="18"/>
              </w:rPr>
            </w:pPr>
            <w:r>
              <w:rPr>
                <w:rFonts w:ascii="宋体" w:hAnsi="宋体" w:cs="宋体" w:eastAsia="宋体" w:hint="default"/>
                <w:sz w:val="18"/>
                <w:szCs w:val="18"/>
              </w:rPr>
              <w:t>海）</w:t>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289"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10"/>
                <w:sz w:val="18"/>
                <w:szCs w:val="18"/>
              </w:rPr>
              <w:t>灯盏花素脂质体冻干粉和灯盏花素前</w:t>
            </w:r>
            <w:r>
              <w:rPr>
                <w:rFonts w:ascii="宋体" w:hAnsi="宋体" w:cs="宋体" w:eastAsia="宋体" w:hint="default"/>
                <w:sz w:val="18"/>
                <w:szCs w:val="18"/>
              </w:rPr>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141" w:hRule="exact"/>
        </w:trPr>
        <w:tc>
          <w:tcPr>
            <w:tcW w:w="3792"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152" w:lineRule="exact"/>
              <w:ind w:right="227"/>
              <w:jc w:val="right"/>
              <w:rPr>
                <w:rFonts w:ascii="Times New Roman" w:hAnsi="Times New Roman" w:cs="Times New Roman" w:eastAsia="Times New Roman" w:hint="default"/>
                <w:sz w:val="15"/>
                <w:szCs w:val="15"/>
              </w:rPr>
            </w:pPr>
            <w:r>
              <w:rPr>
                <w:rFonts w:ascii="Times New Roman"/>
                <w:spacing w:val="-1"/>
                <w:sz w:val="15"/>
              </w:rPr>
              <w:t>199,528.44</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152" w:lineRule="exact"/>
              <w:ind w:right="33"/>
              <w:jc w:val="right"/>
              <w:rPr>
                <w:rFonts w:ascii="Times New Roman" w:hAnsi="Times New Roman" w:cs="Times New Roman" w:eastAsia="Times New Roman" w:hint="default"/>
                <w:sz w:val="15"/>
                <w:szCs w:val="15"/>
              </w:rPr>
            </w:pPr>
            <w:r>
              <w:rPr>
                <w:rFonts w:ascii="Times New Roman"/>
                <w:spacing w:val="-1"/>
                <w:sz w:val="15"/>
              </w:rPr>
              <w:t>199,528.44</w:t>
            </w:r>
          </w:p>
        </w:tc>
      </w:tr>
      <w:tr>
        <w:trPr>
          <w:trHeight w:val="284"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8"/>
                <w:szCs w:val="18"/>
              </w:rPr>
            </w:pPr>
            <w:r>
              <w:rPr>
                <w:rFonts w:ascii="宋体" w:hAnsi="宋体" w:cs="宋体" w:eastAsia="宋体" w:hint="default"/>
                <w:sz w:val="18"/>
                <w:szCs w:val="18"/>
              </w:rPr>
              <w:t>体脂质体（植物药）</w:t>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40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BST</w:t>
            </w:r>
            <w:r>
              <w:rPr>
                <w:rFonts w:ascii="Times New Roman" w:hAnsi="Times New Roman" w:cs="Times New Roman" w:eastAsia="Times New Roman" w:hint="default"/>
                <w:spacing w:val="38"/>
                <w:sz w:val="18"/>
                <w:szCs w:val="18"/>
              </w:rPr>
              <w:t> </w:t>
            </w:r>
            <w:r>
              <w:rPr>
                <w:rFonts w:ascii="宋体" w:hAnsi="宋体" w:cs="宋体" w:eastAsia="宋体" w:hint="default"/>
                <w:sz w:val="18"/>
                <w:szCs w:val="18"/>
              </w:rPr>
              <w:t>研发项目</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1,142,539.05</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spacing w:val="-1"/>
                <w:sz w:val="15"/>
              </w:rPr>
              <w:t>1,142,539.05</w:t>
            </w:r>
          </w:p>
        </w:tc>
      </w:tr>
      <w:tr>
        <w:trPr>
          <w:trHeight w:val="39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黄藤素缓释制剂（植物药）</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7"/>
              <w:jc w:val="right"/>
              <w:rPr>
                <w:rFonts w:ascii="Times New Roman" w:hAnsi="Times New Roman" w:cs="Times New Roman" w:eastAsia="Times New Roman" w:hint="default"/>
                <w:sz w:val="15"/>
                <w:szCs w:val="15"/>
              </w:rPr>
            </w:pPr>
            <w:r>
              <w:rPr>
                <w:rFonts w:ascii="Times New Roman"/>
                <w:spacing w:val="-1"/>
                <w:sz w:val="15"/>
              </w:rPr>
              <w:t>246,337.16</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15"/>
                <w:szCs w:val="15"/>
              </w:rPr>
            </w:pPr>
            <w:r>
              <w:rPr>
                <w:rFonts w:ascii="Times New Roman"/>
                <w:spacing w:val="-1"/>
                <w:sz w:val="15"/>
              </w:rPr>
              <w:t>246,337.16</w:t>
            </w:r>
          </w:p>
        </w:tc>
      </w:tr>
      <w:tr>
        <w:trPr>
          <w:trHeight w:val="294"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南天 </w:t>
            </w:r>
            <w:r>
              <w:rPr>
                <w:rFonts w:ascii="Times New Roman" w:hAnsi="Times New Roman" w:cs="Times New Roman" w:eastAsia="Times New Roman" w:hint="default"/>
                <w:sz w:val="18"/>
                <w:szCs w:val="18"/>
              </w:rPr>
              <w:t>SAGACITY</w:t>
            </w:r>
            <w:r>
              <w:rPr>
                <w:rFonts w:ascii="宋体" w:hAnsi="宋体" w:cs="宋体" w:eastAsia="宋体" w:hint="default"/>
                <w:sz w:val="18"/>
                <w:szCs w:val="18"/>
              </w:rPr>
              <w:t>（睿智）</w:t>
            </w:r>
            <w:r>
              <w:rPr>
                <w:rFonts w:ascii="Times New Roman" w:hAnsi="Times New Roman" w:cs="Times New Roman" w:eastAsia="Times New Roman" w:hint="default"/>
                <w:sz w:val="18"/>
                <w:szCs w:val="18"/>
              </w:rPr>
              <w:t>J2EE</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统一开</w:t>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136" w:hRule="exact"/>
        </w:trPr>
        <w:tc>
          <w:tcPr>
            <w:tcW w:w="3792" w:type="dxa"/>
            <w:tcBorders>
              <w:top w:val="nil" w:sz="6" w:space="0" w:color="auto"/>
              <w:left w:val="nil" w:sz="6" w:space="0" w:color="auto"/>
              <w:bottom w:val="nil" w:sz="6" w:space="0" w:color="auto"/>
              <w:right w:val="nil" w:sz="6" w:space="0" w:color="auto"/>
            </w:tcBorders>
          </w:tcPr>
          <w:p>
            <w:pPr/>
          </w:p>
        </w:tc>
        <w:tc>
          <w:tcPr>
            <w:tcW w:w="1790" w:type="dxa"/>
            <w:tcBorders>
              <w:top w:val="nil" w:sz="6" w:space="0" w:color="auto"/>
              <w:left w:val="nil" w:sz="6" w:space="0" w:color="auto"/>
              <w:bottom w:val="nil" w:sz="6" w:space="0" w:color="auto"/>
              <w:right w:val="nil" w:sz="6" w:space="0" w:color="auto"/>
            </w:tcBorders>
          </w:tcPr>
          <w:p>
            <w:pPr>
              <w:pStyle w:val="TableParagraph"/>
              <w:spacing w:line="147" w:lineRule="exact"/>
              <w:ind w:right="227"/>
              <w:jc w:val="right"/>
              <w:rPr>
                <w:rFonts w:ascii="Times New Roman" w:hAnsi="Times New Roman" w:cs="Times New Roman" w:eastAsia="Times New Roman" w:hint="default"/>
                <w:sz w:val="15"/>
                <w:szCs w:val="15"/>
              </w:rPr>
            </w:pPr>
            <w:r>
              <w:rPr>
                <w:rFonts w:ascii="Times New Roman"/>
                <w:spacing w:val="-1"/>
                <w:sz w:val="15"/>
              </w:rPr>
              <w:t>496,570.36</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147" w:lineRule="exact"/>
              <w:ind w:right="33"/>
              <w:jc w:val="right"/>
              <w:rPr>
                <w:rFonts w:ascii="Times New Roman" w:hAnsi="Times New Roman" w:cs="Times New Roman" w:eastAsia="Times New Roman" w:hint="default"/>
                <w:sz w:val="15"/>
                <w:szCs w:val="15"/>
              </w:rPr>
            </w:pPr>
            <w:r>
              <w:rPr>
                <w:rFonts w:ascii="Times New Roman"/>
                <w:spacing w:val="-1"/>
                <w:sz w:val="15"/>
              </w:rPr>
              <w:t>496,570.36</w:t>
            </w:r>
          </w:p>
        </w:tc>
      </w:tr>
      <w:tr>
        <w:trPr>
          <w:trHeight w:val="28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8"/>
                <w:szCs w:val="18"/>
              </w:rPr>
            </w:pPr>
            <w:r>
              <w:rPr>
                <w:rFonts w:ascii="宋体" w:hAnsi="宋体" w:cs="宋体" w:eastAsia="宋体" w:hint="default"/>
                <w:sz w:val="18"/>
                <w:szCs w:val="18"/>
              </w:rPr>
              <w:t>发框架平台研发项目（上海）</w:t>
            </w:r>
          </w:p>
        </w:tc>
        <w:tc>
          <w:tcPr>
            <w:tcW w:w="1790" w:type="dxa"/>
            <w:tcBorders>
              <w:top w:val="nil" w:sz="6" w:space="0" w:color="auto"/>
              <w:left w:val="nil" w:sz="6" w:space="0" w:color="auto"/>
              <w:bottom w:val="nil" w:sz="6" w:space="0" w:color="auto"/>
              <w:right w:val="nil" w:sz="6" w:space="0" w:color="auto"/>
            </w:tcBorders>
          </w:tcPr>
          <w:p>
            <w:pP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hAnsi="Times New Roman"/>
                <w:sz w:val="18"/>
              </w:rPr>
              <w:t>OFP® CoreBanking</w:t>
            </w:r>
            <w:r>
              <w:rPr>
                <w:rFonts w:ascii="Times New Roman" w:hAnsi="Times New Roman"/>
                <w:spacing w:val="-4"/>
                <w:sz w:val="18"/>
              </w:rPr>
              <w:t> </w:t>
            </w:r>
            <w:r>
              <w:rPr>
                <w:rFonts w:ascii="Times New Roman" w:hAnsi="Times New Roman"/>
                <w:sz w:val="18"/>
              </w:rPr>
              <w:t>V4.0</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7"/>
              <w:jc w:val="right"/>
              <w:rPr>
                <w:rFonts w:ascii="Times New Roman" w:hAnsi="Times New Roman" w:cs="Times New Roman" w:eastAsia="Times New Roman" w:hint="default"/>
                <w:sz w:val="15"/>
                <w:szCs w:val="15"/>
              </w:rPr>
            </w:pPr>
            <w:r>
              <w:rPr>
                <w:rFonts w:ascii="Times New Roman"/>
                <w:spacing w:val="-1"/>
                <w:sz w:val="15"/>
              </w:rPr>
              <w:t>7,840,732.74</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74"/>
              <w:jc w:val="right"/>
              <w:rPr>
                <w:rFonts w:ascii="Times New Roman" w:hAnsi="Times New Roman" w:cs="Times New Roman" w:eastAsia="Times New Roman" w:hint="default"/>
                <w:sz w:val="15"/>
                <w:szCs w:val="15"/>
              </w:rPr>
            </w:pPr>
            <w:r>
              <w:rPr>
                <w:rFonts w:ascii="Times New Roman"/>
                <w:spacing w:val="-1"/>
                <w:sz w:val="15"/>
              </w:rPr>
              <w:t>40,732.74</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41"/>
              <w:jc w:val="right"/>
              <w:rPr>
                <w:rFonts w:ascii="Times New Roman" w:hAnsi="Times New Roman" w:cs="Times New Roman" w:eastAsia="Times New Roman" w:hint="default"/>
                <w:sz w:val="15"/>
                <w:szCs w:val="15"/>
              </w:rPr>
            </w:pPr>
            <w:r>
              <w:rPr>
                <w:rFonts w:ascii="Times New Roman"/>
                <w:spacing w:val="-1"/>
                <w:sz w:val="15"/>
              </w:rPr>
              <w:t>7,800,000.00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98"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白及规范化种植与推广（植物药）</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7"/>
              <w:jc w:val="right"/>
              <w:rPr>
                <w:rFonts w:ascii="Times New Roman" w:hAnsi="Times New Roman" w:cs="Times New Roman" w:eastAsia="Times New Roman" w:hint="default"/>
                <w:sz w:val="15"/>
                <w:szCs w:val="15"/>
              </w:rPr>
            </w:pPr>
            <w:r>
              <w:rPr>
                <w:rFonts w:ascii="Times New Roman"/>
                <w:spacing w:val="-1"/>
                <w:sz w:val="15"/>
              </w:rPr>
              <w:t>484,536.98</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75"/>
              <w:jc w:val="right"/>
              <w:rPr>
                <w:rFonts w:ascii="Times New Roman" w:hAnsi="Times New Roman" w:cs="Times New Roman" w:eastAsia="Times New Roman" w:hint="default"/>
                <w:sz w:val="15"/>
                <w:szCs w:val="15"/>
              </w:rPr>
            </w:pPr>
            <w:r>
              <w:rPr>
                <w:rFonts w:ascii="Times New Roman"/>
                <w:spacing w:val="-1"/>
                <w:sz w:val="15"/>
              </w:rPr>
              <w:t>404,536.98</w:t>
            </w: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Times New Roman" w:hAnsi="Times New Roman" w:cs="Times New Roman" w:eastAsia="Times New Roman" w:hint="default"/>
                <w:sz w:val="15"/>
                <w:szCs w:val="15"/>
              </w:rPr>
            </w:pPr>
            <w:r>
              <w:rPr>
                <w:rFonts w:ascii="Times New Roman"/>
                <w:spacing w:val="-1"/>
                <w:sz w:val="15"/>
              </w:rPr>
              <w:t>80,000.00</w:t>
            </w:r>
          </w:p>
        </w:tc>
      </w:tr>
      <w:tr>
        <w:trPr>
          <w:trHeight w:val="406"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支付结算平台研发项目（上海）</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374,932.31</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spacing w:val="-1"/>
                <w:sz w:val="15"/>
              </w:rPr>
              <w:t>374,932.31</w:t>
            </w: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hAnsi="Times New Roman"/>
                <w:sz w:val="18"/>
              </w:rPr>
              <w:t>OFP® PreBranch</w:t>
            </w:r>
            <w:r>
              <w:rPr>
                <w:rFonts w:ascii="Times New Roman" w:hAnsi="Times New Roman"/>
                <w:spacing w:val="-15"/>
                <w:sz w:val="18"/>
              </w:rPr>
              <w:t> </w:t>
            </w:r>
            <w:r>
              <w:rPr>
                <w:rFonts w:ascii="Times New Roman" w:hAnsi="Times New Roman"/>
                <w:sz w:val="18"/>
              </w:rPr>
              <w:t>V4.0</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7"/>
              <w:jc w:val="right"/>
              <w:rPr>
                <w:rFonts w:ascii="Times New Roman" w:hAnsi="Times New Roman" w:cs="Times New Roman" w:eastAsia="Times New Roman" w:hint="default"/>
                <w:sz w:val="15"/>
                <w:szCs w:val="15"/>
              </w:rPr>
            </w:pPr>
            <w:r>
              <w:rPr>
                <w:rFonts w:ascii="Times New Roman"/>
                <w:spacing w:val="-1"/>
                <w:sz w:val="15"/>
              </w:rPr>
              <w:t>5,618,820.95</w:t>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74"/>
              <w:jc w:val="right"/>
              <w:rPr>
                <w:rFonts w:ascii="Times New Roman" w:hAnsi="Times New Roman" w:cs="Times New Roman" w:eastAsia="Times New Roman" w:hint="default"/>
                <w:sz w:val="15"/>
                <w:szCs w:val="15"/>
              </w:rPr>
            </w:pPr>
            <w:r>
              <w:rPr>
                <w:rFonts w:ascii="Times New Roman"/>
                <w:spacing w:val="-1"/>
                <w:sz w:val="15"/>
              </w:rPr>
              <w:t>18,820.95</w:t>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41"/>
              <w:jc w:val="right"/>
              <w:rPr>
                <w:rFonts w:ascii="Times New Roman" w:hAnsi="Times New Roman" w:cs="Times New Roman" w:eastAsia="Times New Roman" w:hint="default"/>
                <w:sz w:val="15"/>
                <w:szCs w:val="15"/>
              </w:rPr>
            </w:pPr>
            <w:r>
              <w:rPr>
                <w:rFonts w:ascii="Times New Roman"/>
                <w:spacing w:val="-1"/>
                <w:sz w:val="15"/>
              </w:rPr>
              <w:t>5,600,000.00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98"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18"/>
                <w:szCs w:val="18"/>
              </w:rPr>
            </w:pPr>
            <w:r>
              <w:rPr>
                <w:rFonts w:ascii="宋体" w:hAnsi="宋体" w:cs="宋体" w:eastAsia="宋体" w:hint="default"/>
                <w:sz w:val="18"/>
                <w:szCs w:val="18"/>
              </w:rPr>
              <w:t>云南红药胶囊延续中药保护（植物药）</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27"/>
              <w:jc w:val="right"/>
              <w:rPr>
                <w:rFonts w:ascii="Times New Roman" w:hAnsi="Times New Roman" w:cs="Times New Roman" w:eastAsia="Times New Roman" w:hint="default"/>
                <w:sz w:val="15"/>
                <w:szCs w:val="15"/>
              </w:rPr>
            </w:pPr>
            <w:r>
              <w:rPr>
                <w:rFonts w:ascii="Times New Roman"/>
                <w:spacing w:val="-1"/>
                <w:sz w:val="15"/>
              </w:rPr>
              <w:t>559,317.68</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Times New Roman" w:hAnsi="Times New Roman" w:cs="Times New Roman" w:eastAsia="Times New Roman" w:hint="default"/>
                <w:sz w:val="15"/>
                <w:szCs w:val="15"/>
              </w:rPr>
            </w:pPr>
            <w:r>
              <w:rPr>
                <w:rFonts w:ascii="Times New Roman"/>
                <w:spacing w:val="-1"/>
                <w:sz w:val="15"/>
              </w:rPr>
              <w:t>559,317.68</w:t>
            </w: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自助发卡终端系统研发项目（上海）</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464,837.73</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spacing w:val="-1"/>
                <w:sz w:val="15"/>
              </w:rPr>
              <w:t>464,837.73</w:t>
            </w:r>
          </w:p>
        </w:tc>
      </w:tr>
      <w:tr>
        <w:trPr>
          <w:trHeight w:val="402"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南天电子数据管理系统</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2,552,805.20</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41"/>
              <w:jc w:val="right"/>
              <w:rPr>
                <w:rFonts w:ascii="Times New Roman" w:hAnsi="Times New Roman" w:cs="Times New Roman" w:eastAsia="Times New Roman" w:hint="default"/>
                <w:sz w:val="15"/>
                <w:szCs w:val="15"/>
              </w:rPr>
            </w:pPr>
            <w:r>
              <w:rPr>
                <w:rFonts w:ascii="Times New Roman"/>
                <w:spacing w:val="-1"/>
                <w:sz w:val="15"/>
              </w:rPr>
              <w:t>2,552,805.20</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40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LINUX</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的电子商务支付交换平台</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27"/>
              <w:jc w:val="right"/>
              <w:rPr>
                <w:rFonts w:ascii="Times New Roman" w:hAnsi="Times New Roman" w:cs="Times New Roman" w:eastAsia="Times New Roman" w:hint="default"/>
                <w:sz w:val="15"/>
                <w:szCs w:val="15"/>
              </w:rPr>
            </w:pPr>
            <w:r>
              <w:rPr>
                <w:rFonts w:ascii="Times New Roman"/>
                <w:spacing w:val="-1"/>
                <w:sz w:val="15"/>
              </w:rPr>
              <w:t>2,151,364.47</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241"/>
              <w:jc w:val="right"/>
              <w:rPr>
                <w:rFonts w:ascii="Times New Roman" w:hAnsi="Times New Roman" w:cs="Times New Roman" w:eastAsia="Times New Roman" w:hint="default"/>
                <w:sz w:val="15"/>
                <w:szCs w:val="15"/>
              </w:rPr>
            </w:pPr>
            <w:r>
              <w:rPr>
                <w:rFonts w:ascii="Times New Roman"/>
                <w:spacing w:val="-1"/>
                <w:sz w:val="15"/>
              </w:rPr>
              <w:t>2,151,364.47</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2"/>
              <w:ind w:right="3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97"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便携式存折打印机测试仪</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27"/>
              <w:jc w:val="right"/>
              <w:rPr>
                <w:rFonts w:ascii="Times New Roman" w:hAnsi="Times New Roman" w:cs="Times New Roman" w:eastAsia="Times New Roman" w:hint="default"/>
                <w:sz w:val="15"/>
                <w:szCs w:val="15"/>
              </w:rPr>
            </w:pPr>
            <w:r>
              <w:rPr>
                <w:rFonts w:ascii="Times New Roman"/>
                <w:spacing w:val="-1"/>
                <w:sz w:val="15"/>
              </w:rPr>
              <w:t>645,409.33</w:t>
            </w:r>
          </w:p>
        </w:tc>
        <w:tc>
          <w:tcPr>
            <w:tcW w:w="1181" w:type="dxa"/>
            <w:tcBorders>
              <w:top w:val="nil" w:sz="6" w:space="0" w:color="auto"/>
              <w:left w:val="nil" w:sz="6" w:space="0" w:color="auto"/>
              <w:bottom w:val="nil" w:sz="6" w:space="0" w:color="auto"/>
              <w:right w:val="nil" w:sz="6" w:space="0" w:color="auto"/>
            </w:tcBorders>
          </w:tcPr>
          <w:p>
            <w:pP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41"/>
              <w:jc w:val="right"/>
              <w:rPr>
                <w:rFonts w:ascii="Times New Roman" w:hAnsi="Times New Roman" w:cs="Times New Roman" w:eastAsia="Times New Roman" w:hint="default"/>
                <w:sz w:val="15"/>
                <w:szCs w:val="15"/>
              </w:rPr>
            </w:pPr>
            <w:r>
              <w:rPr>
                <w:rFonts w:ascii="Times New Roman"/>
                <w:spacing w:val="-1"/>
                <w:sz w:val="15"/>
              </w:rPr>
              <w:t>645,409.33</w:t>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Times New Roman" w:hAnsi="Times New Roman" w:cs="Times New Roman" w:eastAsia="Times New Roman" w:hint="default"/>
                <w:sz w:val="15"/>
                <w:szCs w:val="15"/>
              </w:rPr>
            </w:pPr>
            <w:r>
              <w:rPr>
                <w:rFonts w:ascii="Times New Roman"/>
                <w:w w:val="99"/>
                <w:sz w:val="15"/>
              </w:rPr>
              <w:t>-</w:t>
            </w:r>
            <w:r>
              <w:rPr>
                <w:rFonts w:ascii="Times New Roman"/>
                <w:sz w:val="15"/>
              </w:rPr>
            </w:r>
          </w:p>
        </w:tc>
      </w:tr>
      <w:tr>
        <w:trPr>
          <w:trHeight w:val="391" w:hRule="exact"/>
        </w:trPr>
        <w:tc>
          <w:tcPr>
            <w:tcW w:w="37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27"/>
              <w:jc w:val="right"/>
              <w:rPr>
                <w:rFonts w:ascii="Times New Roman" w:hAnsi="Times New Roman" w:cs="Times New Roman" w:eastAsia="Times New Roman" w:hint="default"/>
                <w:sz w:val="15"/>
                <w:szCs w:val="15"/>
              </w:rPr>
            </w:pPr>
            <w:r>
              <w:rPr>
                <w:rFonts w:ascii="Times New Roman"/>
                <w:b/>
                <w:spacing w:val="-1"/>
                <w:sz w:val="15"/>
              </w:rPr>
              <w:t>27,634,912.15</w:t>
            </w:r>
            <w:r>
              <w:rPr>
                <w:rFonts w:ascii="Times New Roman"/>
                <w:spacing w:val="-1"/>
                <w:sz w:val="15"/>
              </w:rPr>
            </w:r>
          </w:p>
        </w:tc>
        <w:tc>
          <w:tcPr>
            <w:tcW w:w="1181"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75"/>
              <w:jc w:val="right"/>
              <w:rPr>
                <w:rFonts w:ascii="Times New Roman" w:hAnsi="Times New Roman" w:cs="Times New Roman" w:eastAsia="Times New Roman" w:hint="default"/>
                <w:sz w:val="15"/>
                <w:szCs w:val="15"/>
              </w:rPr>
            </w:pPr>
            <w:r>
              <w:rPr>
                <w:rFonts w:ascii="Times New Roman"/>
                <w:b/>
                <w:spacing w:val="-1"/>
                <w:sz w:val="15"/>
              </w:rPr>
              <w:t>464,090.67</w:t>
            </w:r>
            <w:r>
              <w:rPr>
                <w:rFonts w:ascii="Times New Roman"/>
                <w:spacing w:val="-1"/>
                <w:sz w:val="15"/>
              </w:rPr>
            </w:r>
          </w:p>
        </w:tc>
        <w:tc>
          <w:tcPr>
            <w:tcW w:w="1384"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242"/>
              <w:jc w:val="right"/>
              <w:rPr>
                <w:rFonts w:ascii="Times New Roman" w:hAnsi="Times New Roman" w:cs="Times New Roman" w:eastAsia="Times New Roman" w:hint="default"/>
                <w:sz w:val="15"/>
                <w:szCs w:val="15"/>
              </w:rPr>
            </w:pPr>
            <w:r>
              <w:rPr>
                <w:rFonts w:ascii="Times New Roman"/>
                <w:b/>
                <w:spacing w:val="-1"/>
                <w:sz w:val="15"/>
              </w:rPr>
              <w:t>18,749,579.00</w:t>
            </w:r>
            <w:r>
              <w:rPr>
                <w:rFonts w:ascii="Times New Roman"/>
                <w:spacing w:val="-1"/>
                <w:sz w:val="15"/>
              </w:rPr>
            </w:r>
          </w:p>
        </w:tc>
        <w:tc>
          <w:tcPr>
            <w:tcW w:w="1066" w:type="dxa"/>
            <w:tcBorders>
              <w:top w:val="nil" w:sz="6" w:space="0" w:color="auto"/>
              <w:left w:val="nil" w:sz="6" w:space="0" w:color="auto"/>
              <w:bottom w:val="nil" w:sz="6" w:space="0" w:color="auto"/>
              <w:right w:val="nil" w:sz="6" w:space="0" w:color="auto"/>
            </w:tcBorders>
          </w:tcPr>
          <w:p>
            <w:pPr>
              <w:pStyle w:val="TableParagraph"/>
              <w:spacing w:line="240" w:lineRule="auto" w:before="116"/>
              <w:ind w:right="33"/>
              <w:jc w:val="right"/>
              <w:rPr>
                <w:rFonts w:ascii="Times New Roman" w:hAnsi="Times New Roman" w:cs="Times New Roman" w:eastAsia="Times New Roman" w:hint="default"/>
                <w:sz w:val="15"/>
                <w:szCs w:val="15"/>
              </w:rPr>
            </w:pPr>
            <w:r>
              <w:rPr>
                <w:rFonts w:ascii="Times New Roman"/>
                <w:b/>
                <w:spacing w:val="-1"/>
                <w:sz w:val="15"/>
              </w:rPr>
              <w:t>8,421,242.48</w:t>
            </w:r>
            <w:r>
              <w:rPr>
                <w:rFonts w:ascii="Times New Roman"/>
                <w:spacing w:val="-1"/>
                <w:sz w:val="15"/>
              </w:rPr>
            </w:r>
          </w:p>
        </w:tc>
      </w:tr>
    </w:tbl>
    <w:p>
      <w:pPr>
        <w:spacing w:line="240" w:lineRule="auto" w:before="12"/>
        <w:rPr>
          <w:rFonts w:ascii="宋体" w:hAnsi="宋体" w:cs="宋体" w:eastAsia="宋体" w:hint="default"/>
          <w:sz w:val="10"/>
          <w:szCs w:val="10"/>
        </w:rPr>
      </w:pPr>
    </w:p>
    <w:p>
      <w:pPr>
        <w:pStyle w:val="BodyText"/>
        <w:spacing w:line="240" w:lineRule="auto" w:before="26"/>
        <w:ind w:left="642" w:right="132"/>
        <w:jc w:val="left"/>
      </w:pPr>
      <w:r>
        <w:rPr/>
        <w:pict>
          <v:group style="position:absolute;margin-left:55.499996pt;margin-top:-436.604004pt;width:469.75pt;height:431.25pt;mso-position-horizontal-relative:page;mso-position-vertical-relative:paragraph;z-index:-795160" coordorigin="1110,-8732" coordsize="9395,8625">
            <v:group style="position:absolute;left:1129;top:-8727;width:3262;height:2" coordorigin="1129,-8727" coordsize="3262,2">
              <v:shape style="position:absolute;left:1129;top:-8727;width:3262;height:2" coordorigin="1129,-8727" coordsize="3262,0" path="m1129,-8727l4391,-8727e" filled="false" stroked="true" strokeweight=".48004pt" strokecolor="#000000">
                <v:path arrowok="t"/>
              </v:shape>
            </v:group>
            <v:group style="position:absolute;left:1129;top:-8708;width:3262;height:2" coordorigin="1129,-8708" coordsize="3262,2">
              <v:shape style="position:absolute;left:1129;top:-8708;width:3262;height:2" coordorigin="1129,-8708" coordsize="3262,0" path="m1129,-8708l4391,-8708e" filled="false" stroked="true" strokeweight=".47998pt" strokecolor="#000000">
                <v:path arrowok="t"/>
              </v:shape>
              <v:shape style="position:absolute;left:4391;top:-8703;width:10;height:2" type="#_x0000_t75" stroked="false">
                <v:imagedata r:id="rId24" o:title=""/>
              </v:shape>
            </v:group>
            <v:group style="position:absolute;left:4391;top:-8727;width:29;height:2" coordorigin="4391,-8727" coordsize="29,2">
              <v:shape style="position:absolute;left:4391;top:-8727;width:29;height:2" coordorigin="4391,-8727" coordsize="29,0" path="m4391,-8727l4420,-8727e" filled="false" stroked="true" strokeweight=".48004pt" strokecolor="#000000">
                <v:path arrowok="t"/>
              </v:shape>
            </v:group>
            <v:group style="position:absolute;left:4391;top:-8708;width:29;height:2" coordorigin="4391,-8708" coordsize="29,2">
              <v:shape style="position:absolute;left:4391;top:-8708;width:29;height:2" coordorigin="4391,-8708" coordsize="29,0" path="m4391,-8708l4420,-8708e" filled="false" stroked="true" strokeweight=".47998pt" strokecolor="#000000">
                <v:path arrowok="t"/>
              </v:shape>
            </v:group>
            <v:group style="position:absolute;left:4420;top:-8727;width:821;height:2" coordorigin="4420,-8727" coordsize="821,2">
              <v:shape style="position:absolute;left:4420;top:-8727;width:821;height:2" coordorigin="4420,-8727" coordsize="821,0" path="m4420,-8727l5240,-8727e" filled="false" stroked="true" strokeweight=".48004pt" strokecolor="#000000">
                <v:path arrowok="t"/>
              </v:shape>
            </v:group>
            <v:group style="position:absolute;left:4420;top:-8708;width:821;height:2" coordorigin="4420,-8708" coordsize="821,2">
              <v:shape style="position:absolute;left:4420;top:-8708;width:821;height:2" coordorigin="4420,-8708" coordsize="821,0" path="m4420,-8708l5240,-8708e" filled="false" stroked="true" strokeweight=".47998pt" strokecolor="#000000">
                <v:path arrowok="t"/>
              </v:shape>
              <v:shape style="position:absolute;left:5240;top:-8703;width:10;height:2" type="#_x0000_t75" stroked="false">
                <v:imagedata r:id="rId24" o:title=""/>
              </v:shape>
            </v:group>
            <v:group style="position:absolute;left:5240;top:-8727;width:29;height:2" coordorigin="5240,-8727" coordsize="29,2">
              <v:shape style="position:absolute;left:5240;top:-8727;width:29;height:2" coordorigin="5240,-8727" coordsize="29,0" path="m5240,-8727l5269,-8727e" filled="false" stroked="true" strokeweight=".48004pt" strokecolor="#000000">
                <v:path arrowok="t"/>
              </v:shape>
            </v:group>
            <v:group style="position:absolute;left:5240;top:-8708;width:29;height:2" coordorigin="5240,-8708" coordsize="29,2">
              <v:shape style="position:absolute;left:5240;top:-8708;width:29;height:2" coordorigin="5240,-8708" coordsize="29,0" path="m5240,-8708l5269,-8708e" filled="false" stroked="true" strokeweight=".47998pt" strokecolor="#000000">
                <v:path arrowok="t"/>
              </v:shape>
            </v:group>
            <v:group style="position:absolute;left:5269;top:-8727;width:1390;height:2" coordorigin="5269,-8727" coordsize="1390,2">
              <v:shape style="position:absolute;left:5269;top:-8727;width:1390;height:2" coordorigin="5269,-8727" coordsize="1390,0" path="m5269,-8727l6659,-8727e" filled="false" stroked="true" strokeweight=".48004pt" strokecolor="#000000">
                <v:path arrowok="t"/>
              </v:shape>
            </v:group>
            <v:group style="position:absolute;left:5269;top:-8708;width:1390;height:2" coordorigin="5269,-8708" coordsize="1390,2">
              <v:shape style="position:absolute;left:5269;top:-8708;width:1390;height:2" coordorigin="5269,-8708" coordsize="1390,0" path="m5269,-8708l6659,-8708e" filled="false" stroked="true" strokeweight=".47998pt" strokecolor="#000000">
                <v:path arrowok="t"/>
              </v:shape>
              <v:shape style="position:absolute;left:6659;top:-8703;width:10;height:2" type="#_x0000_t75" stroked="false">
                <v:imagedata r:id="rId24" o:title=""/>
              </v:shape>
            </v:group>
            <v:group style="position:absolute;left:6659;top:-8727;width:29;height:2" coordorigin="6659,-8727" coordsize="29,2">
              <v:shape style="position:absolute;left:6659;top:-8727;width:29;height:2" coordorigin="6659,-8727" coordsize="29,0" path="m6659,-8727l6688,-8727e" filled="false" stroked="true" strokeweight=".48004pt" strokecolor="#000000">
                <v:path arrowok="t"/>
              </v:shape>
            </v:group>
            <v:group style="position:absolute;left:6659;top:-8708;width:29;height:2" coordorigin="6659,-8708" coordsize="29,2">
              <v:shape style="position:absolute;left:6659;top:-8708;width:29;height:2" coordorigin="6659,-8708" coordsize="29,0" path="m6659,-8708l6688,-8708e" filled="false" stroked="true" strokeweight=".47998pt" strokecolor="#000000">
                <v:path arrowok="t"/>
              </v:shape>
            </v:group>
            <v:group style="position:absolute;left:6688;top:-8727;width:1106;height:2" coordorigin="6688,-8727" coordsize="1106,2">
              <v:shape style="position:absolute;left:6688;top:-8727;width:1106;height:2" coordorigin="6688,-8727" coordsize="1106,0" path="m6688,-8727l7793,-8727e" filled="false" stroked="true" strokeweight=".48004pt" strokecolor="#000000">
                <v:path arrowok="t"/>
              </v:shape>
            </v:group>
            <v:group style="position:absolute;left:6688;top:-8708;width:1106;height:2" coordorigin="6688,-8708" coordsize="1106,2">
              <v:shape style="position:absolute;left:6688;top:-8708;width:1106;height:2" coordorigin="6688,-8708" coordsize="1106,0" path="m6688,-8708l7793,-8708e" filled="false" stroked="true" strokeweight=".47998pt" strokecolor="#000000">
                <v:path arrowok="t"/>
              </v:shape>
              <v:shape style="position:absolute;left:7793;top:-8703;width:10;height:2" type="#_x0000_t75" stroked="false">
                <v:imagedata r:id="rId24" o:title=""/>
              </v:shape>
            </v:group>
            <v:group style="position:absolute;left:7793;top:-8727;width:29;height:2" coordorigin="7793,-8727" coordsize="29,2">
              <v:shape style="position:absolute;left:7793;top:-8727;width:29;height:2" coordorigin="7793,-8727" coordsize="29,0" path="m7793,-8727l7822,-8727e" filled="false" stroked="true" strokeweight=".48004pt" strokecolor="#000000">
                <v:path arrowok="t"/>
              </v:shape>
            </v:group>
            <v:group style="position:absolute;left:7793;top:-8708;width:29;height:2" coordorigin="7793,-8708" coordsize="29,2">
              <v:shape style="position:absolute;left:7793;top:-8708;width:29;height:2" coordorigin="7793,-8708" coordsize="29,0" path="m7793,-8708l7822,-8708e" filled="false" stroked="true" strokeweight=".47998pt" strokecolor="#000000">
                <v:path arrowok="t"/>
              </v:shape>
            </v:group>
            <v:group style="position:absolute;left:7822;top:-8727;width:1388;height:2" coordorigin="7822,-8727" coordsize="1388,2">
              <v:shape style="position:absolute;left:7822;top:-8727;width:1388;height:2" coordorigin="7822,-8727" coordsize="1388,0" path="m7822,-8727l9209,-8727e" filled="false" stroked="true" strokeweight=".48004pt" strokecolor="#000000">
                <v:path arrowok="t"/>
              </v:shape>
            </v:group>
            <v:group style="position:absolute;left:7822;top:-8708;width:1388;height:2" coordorigin="7822,-8708" coordsize="1388,2">
              <v:shape style="position:absolute;left:7822;top:-8708;width:1388;height:2" coordorigin="7822,-8708" coordsize="1388,0" path="m7822,-8708l9209,-8708e" filled="false" stroked="true" strokeweight=".47998pt" strokecolor="#000000">
                <v:path arrowok="t"/>
              </v:shape>
              <v:shape style="position:absolute;left:9209;top:-8703;width:10;height:2" type="#_x0000_t75" stroked="false">
                <v:imagedata r:id="rId24" o:title=""/>
              </v:shape>
            </v:group>
            <v:group style="position:absolute;left:9209;top:-8727;width:29;height:2" coordorigin="9209,-8727" coordsize="29,2">
              <v:shape style="position:absolute;left:9209;top:-8727;width:29;height:2" coordorigin="9209,-8727" coordsize="29,0" path="m9209,-8727l9238,-8727e" filled="false" stroked="true" strokeweight=".48004pt" strokecolor="#000000">
                <v:path arrowok="t"/>
              </v:shape>
            </v:group>
            <v:group style="position:absolute;left:9209;top:-8708;width:29;height:2" coordorigin="9209,-8708" coordsize="29,2">
              <v:shape style="position:absolute;left:9209;top:-8708;width:29;height:2" coordorigin="9209,-8708" coordsize="29,0" path="m9209,-8708l9238,-8708e" filled="false" stroked="true" strokeweight=".47998pt" strokecolor="#000000">
                <v:path arrowok="t"/>
              </v:shape>
            </v:group>
            <v:group style="position:absolute;left:9238;top:-8727;width:1246;height:2" coordorigin="9238,-8727" coordsize="1246,2">
              <v:shape style="position:absolute;left:9238;top:-8727;width:1246;height:2" coordorigin="9238,-8727" coordsize="1246,0" path="m9238,-8727l10483,-8727e" filled="false" stroked="true" strokeweight=".48004pt" strokecolor="#000000">
                <v:path arrowok="t"/>
              </v:shape>
            </v:group>
            <v:group style="position:absolute;left:9238;top:-8708;width:1246;height:2" coordorigin="9238,-8708" coordsize="1246,2">
              <v:shape style="position:absolute;left:9238;top:-8708;width:1246;height:2" coordorigin="9238,-8708" coordsize="1246,0" path="m9238,-8708l10483,-8708e" filled="false" stroked="true" strokeweight=".47998pt" strokecolor="#000000">
                <v:path arrowok="t"/>
              </v:shape>
              <v:shape style="position:absolute;left:4372;top:-8721;width:4866;height:431" type="#_x0000_t75" stroked="false">
                <v:imagedata r:id="rId157" o:title=""/>
              </v:shape>
            </v:group>
            <v:group style="position:absolute;left:1115;top:-112;width:3276;height:2" coordorigin="1115,-112" coordsize="3276,2">
              <v:shape style="position:absolute;left:1115;top:-112;width:3276;height:2" coordorigin="1115,-112" coordsize="3276,0" path="m1115,-112l4391,-112e" filled="false" stroked="true" strokeweight=".48001pt" strokecolor="#000000">
                <v:path arrowok="t"/>
              </v:shape>
            </v:group>
            <v:group style="position:absolute;left:1115;top:-132;width:3276;height:2" coordorigin="1115,-132" coordsize="3276,2">
              <v:shape style="position:absolute;left:1115;top:-132;width:3276;height:2" coordorigin="1115,-132" coordsize="3276,0" path="m1115,-132l4391,-132e" filled="false" stroked="true" strokeweight=".47998pt" strokecolor="#000000">
                <v:path arrowok="t"/>
              </v:shape>
            </v:group>
            <v:group style="position:absolute;left:4391;top:-132;width:29;height:2" coordorigin="4391,-132" coordsize="29,2">
              <v:shape style="position:absolute;left:4391;top:-132;width:29;height:2" coordorigin="4391,-132" coordsize="29,0" path="m4391,-132l4420,-132e" filled="false" stroked="true" strokeweight=".47998pt" strokecolor="#000000">
                <v:path arrowok="t"/>
              </v:shape>
            </v:group>
            <v:group style="position:absolute;left:4391;top:-112;width:850;height:2" coordorigin="4391,-112" coordsize="850,2">
              <v:shape style="position:absolute;left:4391;top:-112;width:850;height:2" coordorigin="4391,-112" coordsize="850,0" path="m4391,-112l5240,-112e" filled="false" stroked="true" strokeweight=".48001pt" strokecolor="#000000">
                <v:path arrowok="t"/>
              </v:shape>
            </v:group>
            <v:group style="position:absolute;left:4420;top:-132;width:821;height:2" coordorigin="4420,-132" coordsize="821,2">
              <v:shape style="position:absolute;left:4420;top:-132;width:821;height:2" coordorigin="4420,-132" coordsize="821,0" path="m4420,-132l5240,-132e" filled="false" stroked="true" strokeweight=".47998pt" strokecolor="#000000">
                <v:path arrowok="t"/>
              </v:shape>
            </v:group>
            <v:group style="position:absolute;left:5240;top:-132;width:29;height:2" coordorigin="5240,-132" coordsize="29,2">
              <v:shape style="position:absolute;left:5240;top:-132;width:29;height:2" coordorigin="5240,-132" coordsize="29,0" path="m5240,-132l5269,-132e" filled="false" stroked="true" strokeweight=".47998pt" strokecolor="#000000">
                <v:path arrowok="t"/>
              </v:shape>
            </v:group>
            <v:group style="position:absolute;left:5240;top:-112;width:1419;height:2" coordorigin="5240,-112" coordsize="1419,2">
              <v:shape style="position:absolute;left:5240;top:-112;width:1419;height:2" coordorigin="5240,-112" coordsize="1419,0" path="m5240,-112l6659,-112e" filled="false" stroked="true" strokeweight=".48001pt" strokecolor="#000000">
                <v:path arrowok="t"/>
              </v:shape>
            </v:group>
            <v:group style="position:absolute;left:5269;top:-132;width:1390;height:2" coordorigin="5269,-132" coordsize="1390,2">
              <v:shape style="position:absolute;left:5269;top:-132;width:1390;height:2" coordorigin="5269,-132" coordsize="1390,0" path="m5269,-132l6659,-132e" filled="false" stroked="true" strokeweight=".47998pt" strokecolor="#000000">
                <v:path arrowok="t"/>
              </v:shape>
            </v:group>
            <v:group style="position:absolute;left:6659;top:-132;width:29;height:2" coordorigin="6659,-132" coordsize="29,2">
              <v:shape style="position:absolute;left:6659;top:-132;width:29;height:2" coordorigin="6659,-132" coordsize="29,0" path="m6659,-132l6688,-132e" filled="false" stroked="true" strokeweight=".47998pt" strokecolor="#000000">
                <v:path arrowok="t"/>
              </v:shape>
            </v:group>
            <v:group style="position:absolute;left:6659;top:-112;width:1134;height:2" coordorigin="6659,-112" coordsize="1134,2">
              <v:shape style="position:absolute;left:6659;top:-112;width:1134;height:2" coordorigin="6659,-112" coordsize="1134,0" path="m6659,-112l7793,-112e" filled="false" stroked="true" strokeweight=".48001pt" strokecolor="#000000">
                <v:path arrowok="t"/>
              </v:shape>
            </v:group>
            <v:group style="position:absolute;left:6688;top:-132;width:1106;height:2" coordorigin="6688,-132" coordsize="1106,2">
              <v:shape style="position:absolute;left:6688;top:-132;width:1106;height:2" coordorigin="6688,-132" coordsize="1106,0" path="m6688,-132l7793,-132e" filled="false" stroked="true" strokeweight=".47998pt" strokecolor="#000000">
                <v:path arrowok="t"/>
              </v:shape>
            </v:group>
            <v:group style="position:absolute;left:7793;top:-132;width:29;height:2" coordorigin="7793,-132" coordsize="29,2">
              <v:shape style="position:absolute;left:7793;top:-132;width:29;height:2" coordorigin="7793,-132" coordsize="29,0" path="m7793,-132l7822,-132e" filled="false" stroked="true" strokeweight=".47998pt" strokecolor="#000000">
                <v:path arrowok="t"/>
              </v:shape>
            </v:group>
            <v:group style="position:absolute;left:7793;top:-112;width:1416;height:2" coordorigin="7793,-112" coordsize="1416,2">
              <v:shape style="position:absolute;left:7793;top:-112;width:1416;height:2" coordorigin="7793,-112" coordsize="1416,0" path="m7793,-112l9209,-112e" filled="false" stroked="true" strokeweight=".48001pt" strokecolor="#000000">
                <v:path arrowok="t"/>
              </v:shape>
            </v:group>
            <v:group style="position:absolute;left:7822;top:-132;width:1388;height:2" coordorigin="7822,-132" coordsize="1388,2">
              <v:shape style="position:absolute;left:7822;top:-132;width:1388;height:2" coordorigin="7822,-132" coordsize="1388,0" path="m7822,-132l9209,-132e" filled="false" stroked="true" strokeweight=".47998pt" strokecolor="#000000">
                <v:path arrowok="t"/>
              </v:shape>
              <v:shape style="position:absolute;left:1110;top:-8329;width:9395;height:8192" type="#_x0000_t75" stroked="false">
                <v:imagedata r:id="rId158" o:title=""/>
              </v:shape>
            </v:group>
            <v:group style="position:absolute;left:9209;top:-132;width:29;height:2" coordorigin="9209,-132" coordsize="29,2">
              <v:shape style="position:absolute;left:9209;top:-132;width:29;height:2" coordorigin="9209,-132" coordsize="29,0" path="m9209,-132l9238,-132e" filled="false" stroked="true" strokeweight=".47998pt" strokecolor="#000000">
                <v:path arrowok="t"/>
              </v:shape>
            </v:group>
            <v:group style="position:absolute;left:9209;top:-112;width:1282;height:2" coordorigin="9209,-112" coordsize="1282,2">
              <v:shape style="position:absolute;left:9209;top:-112;width:1282;height:2" coordorigin="9209,-112" coordsize="1282,0" path="m9209,-112l10490,-112e" filled="false" stroked="true" strokeweight=".48001pt" strokecolor="#000000">
                <v:path arrowok="t"/>
              </v:shape>
            </v:group>
            <v:group style="position:absolute;left:9238;top:-132;width:1253;height:2" coordorigin="9238,-132" coordsize="1253,2">
              <v:shape style="position:absolute;left:9238;top:-132;width:1253;height:2" coordorigin="9238,-132" coordsize="1253,0" path="m9238,-132l10490,-132e" filled="false" stroked="true" strokeweight=".47998pt" strokecolor="#000000">
                <v:path arrowok="t"/>
              </v:shape>
            </v:group>
            <w10:wrap type="none"/>
          </v:group>
        </w:pict>
      </w:r>
      <w:r>
        <w:rPr/>
        <w:t>公司日常研发支出如果预计不能形成无形资产的，直接计入损益项目，未通过本项目核</w:t>
      </w:r>
    </w:p>
    <w:p>
      <w:pPr>
        <w:pStyle w:val="BodyText"/>
        <w:spacing w:line="240" w:lineRule="auto" w:before="152"/>
        <w:ind w:right="132"/>
        <w:jc w:val="left"/>
      </w:pPr>
      <w:r>
        <w:rPr/>
        <w:t>算。</w:t>
      </w:r>
    </w:p>
    <w:p>
      <w:pPr>
        <w:spacing w:line="240" w:lineRule="auto" w:before="10"/>
        <w:rPr>
          <w:rFonts w:ascii="宋体" w:hAnsi="宋体" w:cs="宋体" w:eastAsia="宋体" w:hint="default"/>
          <w:sz w:val="10"/>
          <w:szCs w:val="10"/>
        </w:rPr>
      </w:pPr>
    </w:p>
    <w:p>
      <w:pPr>
        <w:pStyle w:val="Heading3"/>
        <w:spacing w:line="240" w:lineRule="auto" w:before="26"/>
        <w:ind w:right="132"/>
        <w:jc w:val="left"/>
        <w:rPr>
          <w:b w:val="0"/>
          <w:bCs w:val="0"/>
        </w:rPr>
      </w:pPr>
      <w:r>
        <w:rPr/>
        <w:t>(十四)</w:t>
      </w:r>
      <w:r>
        <w:rPr>
          <w:spacing w:val="-17"/>
        </w:rPr>
        <w:t> </w:t>
      </w:r>
      <w:r>
        <w:rPr/>
        <w:t>商誉</w:t>
      </w:r>
      <w:r>
        <w:rPr>
          <w:b w:val="0"/>
          <w:bCs w:val="0"/>
        </w:rPr>
      </w:r>
    </w:p>
    <w:p>
      <w:pPr>
        <w:spacing w:line="240" w:lineRule="auto" w:before="11"/>
        <w:rPr>
          <w:rFonts w:ascii="宋体" w:hAnsi="宋体" w:cs="宋体" w:eastAsia="宋体" w:hint="default"/>
          <w:b/>
          <w:bCs/>
          <w:sz w:val="21"/>
          <w:szCs w:val="21"/>
        </w:rPr>
      </w:pPr>
    </w:p>
    <w:p>
      <w:pPr>
        <w:spacing w:line="1604" w:lineRule="exact"/>
        <w:ind w:left="134"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69.45pt;height:80.25pt;mso-position-horizontal-relative:char;mso-position-vertical-relative:line" coordorigin="0,0" coordsize="9389,1605">
            <v:group style="position:absolute;left:19;top:5;width:2548;height:2" coordorigin="19,5" coordsize="2548,2">
              <v:shape style="position:absolute;left:19;top:5;width:2548;height:2" coordorigin="19,5" coordsize="2548,0" path="m19,5l2567,5e" filled="false" stroked="true" strokeweight=".48001pt" strokecolor="#000000">
                <v:path arrowok="t"/>
              </v:shape>
            </v:group>
            <v:group style="position:absolute;left:19;top:24;width:2548;height:2" coordorigin="19,24" coordsize="2548,2">
              <v:shape style="position:absolute;left:19;top:24;width:2548;height:2" coordorigin="19,24" coordsize="2548,0" path="m19,24l2567,24e" filled="false" stroked="true" strokeweight=".48pt" strokecolor="#000000">
                <v:path arrowok="t"/>
              </v:shape>
              <v:shape style="position:absolute;left:2567;top:29;width:10;height:2" type="#_x0000_t75" stroked="false">
                <v:imagedata r:id="rId37" o:title=""/>
              </v:shape>
            </v:group>
            <v:group style="position:absolute;left:2567;top:5;width:29;height:2" coordorigin="2567,5" coordsize="29,2">
              <v:shape style="position:absolute;left:2567;top:5;width:29;height:2" coordorigin="2567,5" coordsize="29,0" path="m2567,5l2596,5e" filled="false" stroked="true" strokeweight=".48001pt" strokecolor="#000000">
                <v:path arrowok="t"/>
              </v:shape>
            </v:group>
            <v:group style="position:absolute;left:2567;top:24;width:29;height:2" coordorigin="2567,24" coordsize="29,2">
              <v:shape style="position:absolute;left:2567;top:24;width:29;height:2" coordorigin="2567,24" coordsize="29,0" path="m2567,24l2596,24e" filled="false" stroked="true" strokeweight=".48pt" strokecolor="#000000">
                <v:path arrowok="t"/>
              </v:shape>
            </v:group>
            <v:group style="position:absolute;left:2596;top:5;width:1247;height:2" coordorigin="2596,5" coordsize="1247,2">
              <v:shape style="position:absolute;left:2596;top:5;width:1247;height:2" coordorigin="2596,5" coordsize="1247,0" path="m2596,5l3842,5e" filled="false" stroked="true" strokeweight=".48001pt" strokecolor="#000000">
                <v:path arrowok="t"/>
              </v:shape>
            </v:group>
            <v:group style="position:absolute;left:2596;top:24;width:1247;height:2" coordorigin="2596,24" coordsize="1247,2">
              <v:shape style="position:absolute;left:2596;top:24;width:1247;height:2" coordorigin="2596,24" coordsize="1247,0" path="m2596,24l3842,24e" filled="false" stroked="true" strokeweight=".48pt" strokecolor="#000000">
                <v:path arrowok="t"/>
              </v:shape>
              <v:shape style="position:absolute;left:3842;top:29;width:10;height:2" type="#_x0000_t75" stroked="false">
                <v:imagedata r:id="rId37" o:title=""/>
              </v:shape>
            </v:group>
            <v:group style="position:absolute;left:3842;top:5;width:29;height:2" coordorigin="3842,5" coordsize="29,2">
              <v:shape style="position:absolute;left:3842;top:5;width:29;height:2" coordorigin="3842,5" coordsize="29,0" path="m3842,5l3871,5e" filled="false" stroked="true" strokeweight=".48001pt" strokecolor="#000000">
                <v:path arrowok="t"/>
              </v:shape>
            </v:group>
            <v:group style="position:absolute;left:3842;top:24;width:29;height:2" coordorigin="3842,24" coordsize="29,2">
              <v:shape style="position:absolute;left:3842;top:24;width:29;height:2" coordorigin="3842,24" coordsize="29,0" path="m3842,24l3871,24e" filled="false" stroked="true" strokeweight=".48pt" strokecolor="#000000">
                <v:path arrowok="t"/>
              </v:shape>
            </v:group>
            <v:group style="position:absolute;left:3871;top:5;width:1530;height:2" coordorigin="3871,5" coordsize="1530,2">
              <v:shape style="position:absolute;left:3871;top:5;width:1530;height:2" coordorigin="3871,5" coordsize="1530,0" path="m3871,5l5401,5e" filled="false" stroked="true" strokeweight=".48001pt" strokecolor="#000000">
                <v:path arrowok="t"/>
              </v:shape>
            </v:group>
            <v:group style="position:absolute;left:3871;top:24;width:1530;height:2" coordorigin="3871,24" coordsize="1530,2">
              <v:shape style="position:absolute;left:3871;top:24;width:1530;height:2" coordorigin="3871,24" coordsize="1530,0" path="m3871,24l5401,24e" filled="false" stroked="true" strokeweight=".48pt" strokecolor="#000000">
                <v:path arrowok="t"/>
              </v:shape>
              <v:shape style="position:absolute;left:5401;top:29;width:10;height:2" type="#_x0000_t75" stroked="false">
                <v:imagedata r:id="rId37" o:title=""/>
              </v:shape>
            </v:group>
            <v:group style="position:absolute;left:5401;top:5;width:29;height:2" coordorigin="5401,5" coordsize="29,2">
              <v:shape style="position:absolute;left:5401;top:5;width:29;height:2" coordorigin="5401,5" coordsize="29,0" path="m5401,5l5430,5e" filled="false" stroked="true" strokeweight=".48001pt" strokecolor="#000000">
                <v:path arrowok="t"/>
              </v:shape>
            </v:group>
            <v:group style="position:absolute;left:5401;top:24;width:29;height:2" coordorigin="5401,24" coordsize="29,2">
              <v:shape style="position:absolute;left:5401;top:24;width:29;height:2" coordorigin="5401,24" coordsize="29,0" path="m5401,24l5430,24e" filled="false" stroked="true" strokeweight=".48pt" strokecolor="#000000">
                <v:path arrowok="t"/>
              </v:shape>
            </v:group>
            <v:group style="position:absolute;left:5430;top:5;width:1106;height:2" coordorigin="5430,5" coordsize="1106,2">
              <v:shape style="position:absolute;left:5430;top:5;width:1106;height:2" coordorigin="5430,5" coordsize="1106,0" path="m5430,5l6535,5e" filled="false" stroked="true" strokeweight=".48001pt" strokecolor="#000000">
                <v:path arrowok="t"/>
              </v:shape>
            </v:group>
            <v:group style="position:absolute;left:5430;top:24;width:1106;height:2" coordorigin="5430,24" coordsize="1106,2">
              <v:shape style="position:absolute;left:5430;top:24;width:1106;height:2" coordorigin="5430,24" coordsize="1106,0" path="m5430,24l6535,24e" filled="false" stroked="true" strokeweight=".48pt" strokecolor="#000000">
                <v:path arrowok="t"/>
              </v:shape>
              <v:shape style="position:absolute;left:6535;top:29;width:10;height:2" type="#_x0000_t75" stroked="false">
                <v:imagedata r:id="rId37" o:title=""/>
              </v:shape>
            </v:group>
            <v:group style="position:absolute;left:6535;top:5;width:29;height:2" coordorigin="6535,5" coordsize="29,2">
              <v:shape style="position:absolute;left:6535;top:5;width:29;height:2" coordorigin="6535,5" coordsize="29,0" path="m6535,5l6564,5e" filled="false" stroked="true" strokeweight=".48001pt" strokecolor="#000000">
                <v:path arrowok="t"/>
              </v:shape>
            </v:group>
            <v:group style="position:absolute;left:6535;top:24;width:29;height:2" coordorigin="6535,24" coordsize="29,2">
              <v:shape style="position:absolute;left:6535;top:24;width:29;height:2" coordorigin="6535,24" coordsize="29,0" path="m6535,24l6564,24e" filled="false" stroked="true" strokeweight=".48pt" strokecolor="#000000">
                <v:path arrowok="t"/>
              </v:shape>
            </v:group>
            <v:group style="position:absolute;left:6564;top:5;width:1673;height:2" coordorigin="6564,5" coordsize="1673,2">
              <v:shape style="position:absolute;left:6564;top:5;width:1673;height:2" coordorigin="6564,5" coordsize="1673,0" path="m6564,5l8237,5e" filled="false" stroked="true" strokeweight=".48pt" strokecolor="#000000">
                <v:path arrowok="t"/>
              </v:shape>
            </v:group>
            <v:group style="position:absolute;left:6564;top:24;width:1673;height:2" coordorigin="6564,24" coordsize="1673,2">
              <v:shape style="position:absolute;left:6564;top:24;width:1673;height:2" coordorigin="6564,24" coordsize="1673,0" path="m6564,24l8237,24e" filled="false" stroked="true" strokeweight=".48pt" strokecolor="#000000">
                <v:path arrowok="t"/>
              </v:shape>
              <v:shape style="position:absolute;left:8237;top:29;width:10;height:2" type="#_x0000_t75" stroked="false">
                <v:imagedata r:id="rId37" o:title=""/>
              </v:shape>
            </v:group>
            <v:group style="position:absolute;left:8237;top:5;width:29;height:2" coordorigin="8237,5" coordsize="29,2">
              <v:shape style="position:absolute;left:8237;top:5;width:29;height:2" coordorigin="8237,5" coordsize="29,0" path="m8237,5l8266,5e" filled="false" stroked="true" strokeweight=".48001pt" strokecolor="#000000">
                <v:path arrowok="t"/>
              </v:shape>
            </v:group>
            <v:group style="position:absolute;left:8237;top:24;width:29;height:2" coordorigin="8237,24" coordsize="29,2">
              <v:shape style="position:absolute;left:8237;top:24;width:29;height:2" coordorigin="8237,24" coordsize="29,0" path="m8237,24l8266,24e" filled="false" stroked="true" strokeweight=".48pt" strokecolor="#000000">
                <v:path arrowok="t"/>
              </v:shape>
            </v:group>
            <v:group style="position:absolute;left:8266;top:5;width:1103;height:2" coordorigin="8266,5" coordsize="1103,2">
              <v:shape style="position:absolute;left:8266;top:5;width:1103;height:2" coordorigin="8266,5" coordsize="1103,0" path="m8266,5l9368,5e" filled="false" stroked="true" strokeweight=".48001pt" strokecolor="#000000">
                <v:path arrowok="t"/>
              </v:shape>
            </v:group>
            <v:group style="position:absolute;left:8266;top:24;width:1103;height:2" coordorigin="8266,24" coordsize="1103,2">
              <v:shape style="position:absolute;left:8266;top:24;width:1103;height:2" coordorigin="8266,24" coordsize="1103,0" path="m8266,24l9368,24e" filled="false" stroked="true" strokeweight=".48pt" strokecolor="#000000">
                <v:path arrowok="t"/>
              </v:shape>
              <v:shape style="position:absolute;left:2554;top:17;width:5706;height:731" type="#_x0000_t75" stroked="false">
                <v:imagedata r:id="rId159" o:title=""/>
              </v:shape>
            </v:group>
            <v:group style="position:absolute;left:5;top:1600;width:2562;height:2" coordorigin="5,1600" coordsize="2562,2">
              <v:shape style="position:absolute;left:5;top:1600;width:2562;height:2" coordorigin="5,1600" coordsize="2562,0" path="m5,1600l2567,1600e" filled="false" stroked="true" strokeweight=".48001pt" strokecolor="#000000">
                <v:path arrowok="t"/>
              </v:shape>
            </v:group>
            <v:group style="position:absolute;left:5;top:1580;width:2562;height:2" coordorigin="5,1580" coordsize="2562,2">
              <v:shape style="position:absolute;left:5;top:1580;width:2562;height:2" coordorigin="5,1580" coordsize="2562,0" path="m5,1580l2567,1580e" filled="false" stroked="true" strokeweight=".48pt" strokecolor="#000000">
                <v:path arrowok="t"/>
              </v:shape>
            </v:group>
            <v:group style="position:absolute;left:2567;top:1580;width:29;height:2" coordorigin="2567,1580" coordsize="29,2">
              <v:shape style="position:absolute;left:2567;top:1580;width:29;height:2" coordorigin="2567,1580" coordsize="29,0" path="m2567,1580l2596,1580e" filled="false" stroked="true" strokeweight=".48pt" strokecolor="#000000">
                <v:path arrowok="t"/>
              </v:shape>
            </v:group>
            <v:group style="position:absolute;left:2567;top:1600;width:1276;height:2" coordorigin="2567,1600" coordsize="1276,2">
              <v:shape style="position:absolute;left:2567;top:1600;width:1276;height:2" coordorigin="2567,1600" coordsize="1276,0" path="m2567,1600l3842,1600e" filled="false" stroked="true" strokeweight=".48001pt" strokecolor="#000000">
                <v:path arrowok="t"/>
              </v:shape>
            </v:group>
            <v:group style="position:absolute;left:2596;top:1580;width:1247;height:2" coordorigin="2596,1580" coordsize="1247,2">
              <v:shape style="position:absolute;left:2596;top:1580;width:1247;height:2" coordorigin="2596,1580" coordsize="1247,0" path="m2596,1580l3842,1580e" filled="false" stroked="true" strokeweight=".48pt" strokecolor="#000000">
                <v:path arrowok="t"/>
              </v:shape>
            </v:group>
            <v:group style="position:absolute;left:3842;top:1580;width:29;height:2" coordorigin="3842,1580" coordsize="29,2">
              <v:shape style="position:absolute;left:3842;top:1580;width:29;height:2" coordorigin="3842,1580" coordsize="29,0" path="m3842,1580l3871,1580e" filled="false" stroked="true" strokeweight=".48pt" strokecolor="#000000">
                <v:path arrowok="t"/>
              </v:shape>
            </v:group>
            <v:group style="position:absolute;left:3842;top:1600;width:1559;height:2" coordorigin="3842,1600" coordsize="1559,2">
              <v:shape style="position:absolute;left:3842;top:1600;width:1559;height:2" coordorigin="3842,1600" coordsize="1559,0" path="m3842,1600l5401,1600e" filled="false" stroked="true" strokeweight=".48001pt" strokecolor="#000000">
                <v:path arrowok="t"/>
              </v:shape>
            </v:group>
            <v:group style="position:absolute;left:3871;top:1580;width:1530;height:2" coordorigin="3871,1580" coordsize="1530,2">
              <v:shape style="position:absolute;left:3871;top:1580;width:1530;height:2" coordorigin="3871,1580" coordsize="1530,0" path="m3871,1580l5401,1580e" filled="false" stroked="true" strokeweight=".48pt" strokecolor="#000000">
                <v:path arrowok="t"/>
              </v:shape>
            </v:group>
            <v:group style="position:absolute;left:5401;top:1580;width:29;height:2" coordorigin="5401,1580" coordsize="29,2">
              <v:shape style="position:absolute;left:5401;top:1580;width:29;height:2" coordorigin="5401,1580" coordsize="29,0" path="m5401,1580l5430,1580e" filled="false" stroked="true" strokeweight=".48pt" strokecolor="#000000">
                <v:path arrowok="t"/>
              </v:shape>
            </v:group>
            <v:group style="position:absolute;left:5401;top:1600;width:1134;height:2" coordorigin="5401,1600" coordsize="1134,2">
              <v:shape style="position:absolute;left:5401;top:1600;width:1134;height:2" coordorigin="5401,1600" coordsize="1134,0" path="m5401,1600l6535,1600e" filled="false" stroked="true" strokeweight=".48001pt" strokecolor="#000000">
                <v:path arrowok="t"/>
              </v:shape>
            </v:group>
            <v:group style="position:absolute;left:5430;top:1580;width:1106;height:2" coordorigin="5430,1580" coordsize="1106,2">
              <v:shape style="position:absolute;left:5430;top:1580;width:1106;height:2" coordorigin="5430,1580" coordsize="1106,0" path="m5430,1580l6535,1580e" filled="false" stroked="true" strokeweight=".48pt" strokecolor="#000000">
                <v:path arrowok="t"/>
              </v:shape>
            </v:group>
            <v:group style="position:absolute;left:6535;top:1580;width:29;height:2" coordorigin="6535,1580" coordsize="29,2">
              <v:shape style="position:absolute;left:6535;top:1580;width:29;height:2" coordorigin="6535,1580" coordsize="29,0" path="m6535,1580l6564,1580e" filled="false" stroked="true" strokeweight=".48pt" strokecolor="#000000">
                <v:path arrowok="t"/>
              </v:shape>
            </v:group>
            <v:group style="position:absolute;left:6535;top:1600;width:29;height:2" coordorigin="6535,1600" coordsize="29,2">
              <v:shape style="position:absolute;left:6535;top:1600;width:29;height:2" coordorigin="6535,1600" coordsize="29,0" path="m6535,1600l6564,1600e" filled="false" stroked="true" strokeweight=".48001pt" strokecolor="#000000">
                <v:path arrowok="t"/>
              </v:shape>
            </v:group>
            <v:group style="position:absolute;left:6564;top:1600;width:1673;height:2" coordorigin="6564,1600" coordsize="1673,2">
              <v:shape style="position:absolute;left:6564;top:1600;width:1673;height:2" coordorigin="6564,1600" coordsize="1673,0" path="m6564,1600l8237,1600e" filled="false" stroked="true" strokeweight=".48pt" strokecolor="#000000">
                <v:path arrowok="t"/>
              </v:shape>
            </v:group>
            <v:group style="position:absolute;left:6564;top:1580;width:1673;height:2" coordorigin="6564,1580" coordsize="1673,2">
              <v:shape style="position:absolute;left:6564;top:1580;width:1673;height:2" coordorigin="6564,1580" coordsize="1673,0" path="m6564,1580l8237,1580e" filled="false" stroked="true" strokeweight=".48pt" strokecolor="#000000">
                <v:path arrowok="t"/>
              </v:shape>
              <v:shape style="position:absolute;left:0;top:715;width:9389;height:860" type="#_x0000_t75" stroked="false">
                <v:imagedata r:id="rId160" o:title=""/>
              </v:shape>
            </v:group>
            <v:group style="position:absolute;left:8237;top:1580;width:29;height:2" coordorigin="8237,1580" coordsize="29,2">
              <v:shape style="position:absolute;left:8237;top:1580;width:29;height:2" coordorigin="8237,1580" coordsize="29,0" path="m8237,1580l8266,1580e" filled="false" stroked="true" strokeweight=".48pt" strokecolor="#000000">
                <v:path arrowok="t"/>
              </v:shape>
            </v:group>
            <v:group style="position:absolute;left:8237;top:1600;width:1139;height:2" coordorigin="8237,1600" coordsize="1139,2">
              <v:shape style="position:absolute;left:8237;top:1600;width:1139;height:2" coordorigin="8237,1600" coordsize="1139,0" path="m8237,1600l9376,1600e" filled="false" stroked="true" strokeweight=".48001pt" strokecolor="#000000">
                <v:path arrowok="t"/>
              </v:shape>
            </v:group>
            <v:group style="position:absolute;left:8266;top:1580;width:1110;height:2" coordorigin="8266,1580" coordsize="1110,2">
              <v:shape style="position:absolute;left:8266;top:1580;width:1110;height:2" coordorigin="8266,1580" coordsize="1110,0" path="m8266,1580l9376,1580e" filled="false" stroked="true" strokeweight=".48pt" strokecolor="#000000">
                <v:path arrowok="t"/>
              </v:shape>
              <v:shape style="position:absolute;left:215;top:137;width:216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被投资单位名称或形成商誉</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的事项</w:t>
                      </w:r>
                    </w:p>
                  </w:txbxContent>
                </v:textbox>
                <w10:wrap type="none"/>
              </v:shape>
              <v:shape style="position:absolute;left:2849;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期初余额</w:t>
                      </w:r>
                    </w:p>
                  </w:txbxContent>
                </v:textbox>
                <w10:wrap type="none"/>
              </v:shape>
              <v:shape style="position:absolute;left:4266;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5612;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7031;top:29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shape style="position:absolute;left:8358;top:137;width:90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期末减值准</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备</w:t>
                      </w:r>
                    </w:p>
                  </w:txbxContent>
                </v:textbox>
                <w10:wrap type="none"/>
              </v:shape>
              <v:shape style="position:absolute;left:395;top:85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云南植物药业有限公司</w:t>
                      </w:r>
                    </w:p>
                  </w:txbxContent>
                </v:textbox>
                <w10:wrap type="none"/>
              </v:shape>
              <v:shape style="position:absolute;left:4109;top:86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25,176,882.67</w:t>
                      </w:r>
                    </w:p>
                  </w:txbxContent>
                </v:textbox>
                <w10:wrap type="none"/>
              </v:shape>
              <v:shape style="position:absolute;left:6872;top:867;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25,176,882.67</w:t>
                      </w:r>
                    </w:p>
                  </w:txbxContent>
                </v:textbox>
                <w10:wrap type="none"/>
              </v:shape>
              <v:shape style="position:absolute;left:1115;top:12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109;top:12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25,176,882.67</w:t>
                      </w:r>
                      <w:r>
                        <w:rPr>
                          <w:rFonts w:ascii="Times New Roman"/>
                          <w:spacing w:val="-1"/>
                          <w:sz w:val="18"/>
                        </w:rPr>
                      </w:r>
                    </w:p>
                  </w:txbxContent>
                </v:textbox>
                <w10:wrap type="none"/>
              </v:shape>
              <v:shape style="position:absolute;left:6872;top:1290;width:103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b/>
                          <w:spacing w:val="-1"/>
                          <w:sz w:val="18"/>
                        </w:rPr>
                        <w:t>25,176,882.67</w:t>
                      </w:r>
                      <w:r>
                        <w:rPr>
                          <w:rFonts w:ascii="Times New Roman"/>
                          <w:spacing w:val="-1"/>
                          <w:sz w:val="18"/>
                        </w:rPr>
                      </w:r>
                    </w:p>
                  </w:txbxContent>
                </v:textbox>
                <w10:wrap type="none"/>
              </v:shape>
            </v:group>
          </v:group>
        </w:pict>
      </w:r>
      <w:r>
        <w:rPr>
          <w:rFonts w:ascii="宋体" w:hAnsi="宋体" w:cs="宋体" w:eastAsia="宋体" w:hint="default"/>
          <w:position w:val="-31"/>
          <w:sz w:val="20"/>
          <w:szCs w:val="20"/>
        </w:rPr>
      </w:r>
    </w:p>
    <w:p>
      <w:pPr>
        <w:spacing w:line="240" w:lineRule="auto" w:before="2"/>
        <w:rPr>
          <w:rFonts w:ascii="宋体" w:hAnsi="宋体" w:cs="宋体" w:eastAsia="宋体" w:hint="default"/>
          <w:b/>
          <w:bCs/>
          <w:sz w:val="8"/>
          <w:szCs w:val="8"/>
        </w:rPr>
      </w:pPr>
    </w:p>
    <w:p>
      <w:pPr>
        <w:pStyle w:val="BodyText"/>
        <w:spacing w:line="429" w:lineRule="auto" w:before="26"/>
        <w:ind w:left="634" w:right="132" w:firstLine="8"/>
        <w:jc w:val="left"/>
      </w:pPr>
      <w:r>
        <w:rPr/>
        <w:t>本期末，对该商誉进行了减值测试，不存在减值情况。 商誉的减值测试方法和减值准备计提方法： 公司在对包含商誉的被投资单位投资价值或其它包含商誉的资产组合进行减值测试时，</w:t>
      </w:r>
    </w:p>
    <w:p>
      <w:pPr>
        <w:spacing w:after="0" w:line="429"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33" w:right="92" w:hanging="480"/>
        <w:jc w:val="left"/>
      </w:pPr>
      <w:r>
        <w:rPr/>
        <w:t>如与商誉相关的长期股权投资存在减值迹象的，按以下步骤处理： 首先对不包含商誉的长期股权投资或资产组合进行减值测试，计算可收回金额，并与长</w:t>
      </w:r>
    </w:p>
    <w:p>
      <w:pPr>
        <w:pStyle w:val="BodyText"/>
        <w:spacing w:line="281" w:lineRule="exact"/>
        <w:ind w:right="0"/>
        <w:jc w:val="both"/>
      </w:pPr>
      <w:r>
        <w:rPr/>
        <w:t>期股权投资或资产组合账面价值相比较，确认相应的减值损失；然后再对包含商誉的长期股</w:t>
      </w:r>
    </w:p>
    <w:p>
      <w:pPr>
        <w:pStyle w:val="BodyText"/>
        <w:spacing w:line="350" w:lineRule="auto" w:before="154"/>
        <w:ind w:left="154" w:right="226"/>
        <w:jc w:val="both"/>
      </w:pPr>
      <w:r>
        <w:rPr>
          <w:spacing w:val="2"/>
        </w:rPr>
        <w:t>权投资或资产组合进行减值测试，比较其账面价值</w:t>
      </w:r>
      <w:r>
        <w:rPr>
          <w:rFonts w:ascii="Times New Roman" w:hAnsi="Times New Roman" w:cs="Times New Roman" w:eastAsia="Times New Roman" w:hint="default"/>
          <w:spacing w:val="2"/>
        </w:rPr>
        <w:t>(</w:t>
      </w:r>
      <w:r>
        <w:rPr>
          <w:spacing w:val="2"/>
        </w:rPr>
        <w:t>包括所分摊的商誉的账面价值部分</w:t>
      </w:r>
      <w:r>
        <w:rPr>
          <w:rFonts w:ascii="Times New Roman" w:hAnsi="Times New Roman" w:cs="Times New Roman" w:eastAsia="Times New Roman" w:hint="default"/>
          <w:spacing w:val="2"/>
        </w:rPr>
        <w:t>)</w:t>
      </w:r>
      <w:r>
        <w:rPr>
          <w:spacing w:val="2"/>
        </w:rPr>
        <w:t>与其</w:t>
      </w:r>
      <w:r>
        <w:rPr>
          <w:spacing w:val="-113"/>
        </w:rPr>
        <w:t> </w:t>
      </w:r>
      <w:r>
        <w:rPr/>
        <w:t>可收回金额，如可收回金额低于其账面价值的，应当就其差额确认减值损失，减值损失金额</w:t>
      </w:r>
      <w:r>
        <w:rPr>
          <w:spacing w:val="-83"/>
        </w:rPr>
        <w:t> </w:t>
      </w:r>
      <w:r>
        <w:rPr>
          <w:spacing w:val="-83"/>
        </w:rPr>
      </w:r>
      <w:r>
        <w:rPr/>
        <w:t>首先抵减分摊至投资中商誉的账面价值；再根据被投资单位或资产组合可辨认净资产账面价</w:t>
      </w:r>
      <w:r>
        <w:rPr>
          <w:spacing w:val="-83"/>
        </w:rPr>
        <w:t> </w:t>
      </w:r>
      <w:r>
        <w:rPr>
          <w:spacing w:val="-83"/>
        </w:rPr>
      </w:r>
      <w:r>
        <w:rPr/>
        <w:t>值所占比重，按比例抵减被投资单位可辨认净资产的账面价值。</w:t>
      </w:r>
    </w:p>
    <w:p>
      <w:pPr>
        <w:pStyle w:val="BodyText"/>
        <w:spacing w:line="338" w:lineRule="auto" w:before="137"/>
        <w:ind w:right="92" w:firstLine="480"/>
        <w:jc w:val="left"/>
      </w:pPr>
      <w:r>
        <w:rPr>
          <w:spacing w:val="-1"/>
        </w:rPr>
        <w:t>以上资产账面价值的抵减，作为各单项资产</w:t>
      </w:r>
      <w:r>
        <w:rPr>
          <w:rFonts w:ascii="Times New Roman" w:hAnsi="Times New Roman" w:cs="Times New Roman" w:eastAsia="Times New Roman" w:hint="default"/>
          <w:spacing w:val="-1"/>
        </w:rPr>
        <w:t>(</w:t>
      </w:r>
      <w:r>
        <w:rPr>
          <w:spacing w:val="-1"/>
        </w:rPr>
        <w:t>包括商誉</w:t>
      </w:r>
      <w:r>
        <w:rPr>
          <w:rFonts w:ascii="Times New Roman" w:hAnsi="Times New Roman" w:cs="Times New Roman" w:eastAsia="Times New Roman" w:hint="default"/>
          <w:spacing w:val="-1"/>
        </w:rPr>
        <w:t>)</w:t>
      </w:r>
      <w:r>
        <w:rPr>
          <w:spacing w:val="-1"/>
        </w:rPr>
        <w:t>的减值损失处理，计入当期损益。 </w:t>
      </w:r>
      <w:r>
        <w:rPr/>
        <w:t>抵减后的各资产的账面价值在不为负值的前提下，不得低于以下二者之中最高者：</w:t>
      </w:r>
    </w:p>
    <w:p>
      <w:pPr>
        <w:pStyle w:val="BodyText"/>
        <w:spacing w:line="240" w:lineRule="auto" w:before="148"/>
        <w:ind w:left="633" w:right="92"/>
        <w:jc w:val="left"/>
      </w:pPr>
      <w:r>
        <w:rPr/>
        <w:t>（</w:t>
      </w:r>
      <w:r>
        <w:rPr>
          <w:rFonts w:ascii="Times New Roman" w:hAnsi="Times New Roman" w:cs="Times New Roman" w:eastAsia="Times New Roman" w:hint="default"/>
        </w:rPr>
        <w:t>1</w:t>
      </w:r>
      <w:r>
        <w:rPr/>
        <w:t>）该资产的公允价值减去处置费用后的净额。</w:t>
      </w:r>
    </w:p>
    <w:p>
      <w:pPr>
        <w:spacing w:line="240" w:lineRule="auto" w:before="7"/>
        <w:rPr>
          <w:rFonts w:ascii="宋体" w:hAnsi="宋体" w:cs="宋体" w:eastAsia="宋体" w:hint="default"/>
          <w:sz w:val="17"/>
          <w:szCs w:val="17"/>
        </w:rPr>
      </w:pPr>
    </w:p>
    <w:p>
      <w:pPr>
        <w:pStyle w:val="BodyText"/>
        <w:spacing w:line="405" w:lineRule="auto"/>
        <w:ind w:left="633" w:right="92"/>
        <w:jc w:val="left"/>
      </w:pPr>
      <w:r>
        <w:rPr/>
        <w:t>（</w:t>
      </w:r>
      <w:r>
        <w:rPr>
          <w:rFonts w:ascii="Times New Roman" w:hAnsi="Times New Roman" w:cs="Times New Roman" w:eastAsia="Times New Roman" w:hint="default"/>
        </w:rPr>
        <w:t>2</w:t>
      </w:r>
      <w:r>
        <w:rPr/>
        <w:t>）该资产预计未来现金流量的现值或零。 因此而导致的未能分摊的减值损失金额，按照相关资产组或者资产组组合中其他各项资</w:t>
      </w:r>
    </w:p>
    <w:p>
      <w:pPr>
        <w:pStyle w:val="BodyText"/>
        <w:spacing w:line="429" w:lineRule="auto"/>
        <w:ind w:left="633" w:right="92" w:hanging="480"/>
        <w:jc w:val="left"/>
      </w:pPr>
      <w:r>
        <w:rPr/>
        <w:t>产的账面价值所占比重进行分摊。 在对与商誉相关的长期股权投资或资产组合进行减值测试时，调整资产组的账面价值，</w:t>
      </w:r>
    </w:p>
    <w:p>
      <w:pPr>
        <w:pStyle w:val="BodyText"/>
        <w:spacing w:line="278" w:lineRule="exact"/>
        <w:ind w:right="0"/>
        <w:jc w:val="both"/>
      </w:pPr>
      <w:r>
        <w:rPr/>
        <w:t>将归属于少数股东权益的商誉包括在内，然后根据调整后的长期股权投资或资产组合账面价</w:t>
      </w:r>
    </w:p>
    <w:p>
      <w:pPr>
        <w:pStyle w:val="BodyText"/>
        <w:spacing w:line="352" w:lineRule="auto" w:before="154"/>
        <w:ind w:right="228"/>
        <w:jc w:val="both"/>
      </w:pPr>
      <w:r>
        <w:rPr>
          <w:spacing w:val="2"/>
        </w:rPr>
        <w:t>值与其可收回金额进行比较，以确定长期股权投资或资产组合</w:t>
      </w:r>
      <w:r>
        <w:rPr>
          <w:rFonts w:ascii="Times New Roman" w:hAnsi="Times New Roman" w:cs="Times New Roman" w:eastAsia="Times New Roman" w:hint="default"/>
          <w:spacing w:val="2"/>
        </w:rPr>
        <w:t>(</w:t>
      </w:r>
      <w:r>
        <w:rPr>
          <w:spacing w:val="2"/>
        </w:rPr>
        <w:t>包括商誉</w:t>
      </w:r>
      <w:r>
        <w:rPr>
          <w:rFonts w:ascii="Times New Roman" w:hAnsi="Times New Roman" w:cs="Times New Roman" w:eastAsia="Times New Roman" w:hint="default"/>
          <w:spacing w:val="2"/>
        </w:rPr>
        <w:t>)</w:t>
      </w:r>
      <w:r>
        <w:rPr>
          <w:spacing w:val="2"/>
        </w:rPr>
        <w:t>是否发生了减值。</w:t>
      </w:r>
      <w:r>
        <w:rPr>
          <w:spacing w:val="-117"/>
        </w:rPr>
        <w:t> </w:t>
      </w:r>
      <w:r>
        <w:rPr>
          <w:spacing w:val="-117"/>
        </w:rPr>
      </w:r>
      <w:r>
        <w:rPr/>
        <w:t>上述资产组发生减值的，首先抵减商誉的账面价值，但由于根据上述方法计算的商誉减值损</w:t>
      </w:r>
      <w:r>
        <w:rPr>
          <w:spacing w:val="-83"/>
        </w:rPr>
        <w:t> </w:t>
      </w:r>
      <w:r>
        <w:rPr>
          <w:spacing w:val="-83"/>
        </w:rPr>
      </w:r>
      <w:r>
        <w:rPr/>
        <w:t>失包括了应由少数股东权益承担的部分，少数股东权益拥有的商誉价值及其减值损失都不在</w:t>
      </w:r>
      <w:r>
        <w:rPr>
          <w:spacing w:val="-83"/>
        </w:rPr>
        <w:t> </w:t>
      </w:r>
      <w:r>
        <w:rPr>
          <w:spacing w:val="-83"/>
        </w:rPr>
      </w:r>
      <w:r>
        <w:rPr/>
        <w:t>合并财务报表中反映，将商誉减值损失在可归属于母公司和少数股东权益部分之间按比例进</w:t>
      </w:r>
      <w:r>
        <w:rPr>
          <w:spacing w:val="-83"/>
        </w:rPr>
        <w:t> </w:t>
      </w:r>
      <w:r>
        <w:rPr>
          <w:spacing w:val="-83"/>
        </w:rPr>
      </w:r>
      <w:r>
        <w:rPr/>
        <w:t>行分摊，以确认归属于母公司的商誉减值损失。</w:t>
      </w:r>
    </w:p>
    <w:p>
      <w:pPr>
        <w:pStyle w:val="Heading3"/>
        <w:spacing w:line="240" w:lineRule="auto" w:before="53"/>
        <w:ind w:right="92"/>
        <w:jc w:val="left"/>
        <w:rPr>
          <w:b w:val="0"/>
          <w:bCs w:val="0"/>
        </w:rPr>
      </w:pPr>
      <w:r>
        <w:rPr/>
        <w:pict>
          <v:group style="position:absolute;margin-left:55.739994pt;margin-top:32.685909pt;width:455.5pt;height:163.35pt;mso-position-horizontal-relative:page;mso-position-vertical-relative:paragraph;z-index:-795136" coordorigin="1115,654" coordsize="9110,3267">
            <v:group style="position:absolute;left:1134;top:659;width:1556;height:2" coordorigin="1134,659" coordsize="1556,2">
              <v:shape style="position:absolute;left:1134;top:659;width:1556;height:2" coordorigin="1134,659" coordsize="1556,0" path="m1134,659l2689,659e" filled="false" stroked="true" strokeweight=".48pt" strokecolor="#000000">
                <v:path arrowok="t"/>
              </v:shape>
            </v:group>
            <v:group style="position:absolute;left:1134;top:678;width:1556;height:2" coordorigin="1134,678" coordsize="1556,2">
              <v:shape style="position:absolute;left:1134;top:678;width:1556;height:2" coordorigin="1134,678" coordsize="1556,0" path="m1134,678l2689,678e" filled="false" stroked="true" strokeweight=".48001pt" strokecolor="#000000">
                <v:path arrowok="t"/>
              </v:shape>
              <v:shape style="position:absolute;left:2689;top:683;width:10;height:2" type="#_x0000_t75" stroked="false">
                <v:imagedata r:id="rId37" o:title=""/>
              </v:shape>
            </v:group>
            <v:group style="position:absolute;left:2689;top:659;width:29;height:2" coordorigin="2689,659" coordsize="29,2">
              <v:shape style="position:absolute;left:2689;top:659;width:29;height:2" coordorigin="2689,659" coordsize="29,0" path="m2689,659l2718,659e" filled="false" stroked="true" strokeweight=".48pt" strokecolor="#000000">
                <v:path arrowok="t"/>
              </v:shape>
            </v:group>
            <v:group style="position:absolute;left:2689;top:678;width:29;height:2" coordorigin="2689,678" coordsize="29,2">
              <v:shape style="position:absolute;left:2689;top:678;width:29;height:2" coordorigin="2689,678" coordsize="29,0" path="m2689,678l2718,678e" filled="false" stroked="true" strokeweight=".48001pt" strokecolor="#000000">
                <v:path arrowok="t"/>
              </v:shape>
            </v:group>
            <v:group style="position:absolute;left:2718;top:659;width:1247;height:2" coordorigin="2718,659" coordsize="1247,2">
              <v:shape style="position:absolute;left:2718;top:659;width:1247;height:2" coordorigin="2718,659" coordsize="1247,0" path="m2718,659l3965,659e" filled="false" stroked="true" strokeweight=".48pt" strokecolor="#000000">
                <v:path arrowok="t"/>
              </v:shape>
            </v:group>
            <v:group style="position:absolute;left:2718;top:678;width:1247;height:2" coordorigin="2718,678" coordsize="1247,2">
              <v:shape style="position:absolute;left:2718;top:678;width:1247;height:2" coordorigin="2718,678" coordsize="1247,0" path="m2718,678l3965,678e" filled="false" stroked="true" strokeweight=".48001pt" strokecolor="#000000">
                <v:path arrowok="t"/>
              </v:shape>
              <v:shape style="position:absolute;left:3965;top:683;width:10;height:2" type="#_x0000_t75" stroked="false">
                <v:imagedata r:id="rId37" o:title=""/>
              </v:shape>
            </v:group>
            <v:group style="position:absolute;left:3965;top:659;width:29;height:2" coordorigin="3965,659" coordsize="29,2">
              <v:shape style="position:absolute;left:3965;top:659;width:29;height:2" coordorigin="3965,659" coordsize="29,0" path="m3965,659l3994,659e" filled="false" stroked="true" strokeweight=".48pt" strokecolor="#000000">
                <v:path arrowok="t"/>
              </v:shape>
            </v:group>
            <v:group style="position:absolute;left:3965;top:678;width:29;height:2" coordorigin="3965,678" coordsize="29,2">
              <v:shape style="position:absolute;left:3965;top:678;width:29;height:2" coordorigin="3965,678" coordsize="29,0" path="m3965,678l3994,678e" filled="false" stroked="true" strokeweight=".48001pt" strokecolor="#000000">
                <v:path arrowok="t"/>
              </v:shape>
            </v:group>
            <v:group style="position:absolute;left:3994;top:659;width:1247;height:2" coordorigin="3994,659" coordsize="1247,2">
              <v:shape style="position:absolute;left:3994;top:659;width:1247;height:2" coordorigin="3994,659" coordsize="1247,0" path="m3994,659l5240,659e" filled="false" stroked="true" strokeweight=".48pt" strokecolor="#000000">
                <v:path arrowok="t"/>
              </v:shape>
            </v:group>
            <v:group style="position:absolute;left:3994;top:678;width:1247;height:2" coordorigin="3994,678" coordsize="1247,2">
              <v:shape style="position:absolute;left:3994;top:678;width:1247;height:2" coordorigin="3994,678" coordsize="1247,0" path="m3994,678l5240,678e" filled="false" stroked="true" strokeweight=".48001pt" strokecolor="#000000">
                <v:path arrowok="t"/>
              </v:shape>
              <v:shape style="position:absolute;left:5240;top:683;width:10;height:2" type="#_x0000_t75" stroked="false">
                <v:imagedata r:id="rId37" o:title=""/>
              </v:shape>
            </v:group>
            <v:group style="position:absolute;left:5240;top:659;width:29;height:2" coordorigin="5240,659" coordsize="29,2">
              <v:shape style="position:absolute;left:5240;top:659;width:29;height:2" coordorigin="5240,659" coordsize="29,0" path="m5240,659l5269,659e" filled="false" stroked="true" strokeweight=".48pt" strokecolor="#000000">
                <v:path arrowok="t"/>
              </v:shape>
            </v:group>
            <v:group style="position:absolute;left:5240;top:678;width:29;height:2" coordorigin="5240,678" coordsize="29,2">
              <v:shape style="position:absolute;left:5240;top:678;width:29;height:2" coordorigin="5240,678" coordsize="29,0" path="m5240,678l5269,678e" filled="false" stroked="true" strokeweight=".48001pt" strokecolor="#000000">
                <v:path arrowok="t"/>
              </v:shape>
            </v:group>
            <v:group style="position:absolute;left:5269;top:659;width:1088;height:2" coordorigin="5269,659" coordsize="1088,2">
              <v:shape style="position:absolute;left:5269;top:659;width:1088;height:2" coordorigin="5269,659" coordsize="1088,0" path="m5269,659l6356,659e" filled="false" stroked="true" strokeweight=".48pt" strokecolor="#000000">
                <v:path arrowok="t"/>
              </v:shape>
            </v:group>
            <v:group style="position:absolute;left:5269;top:678;width:1088;height:2" coordorigin="5269,678" coordsize="1088,2">
              <v:shape style="position:absolute;left:5269;top:678;width:1088;height:2" coordorigin="5269,678" coordsize="1088,0" path="m5269,678l6356,678e" filled="false" stroked="true" strokeweight=".48001pt" strokecolor="#000000">
                <v:path arrowok="t"/>
              </v:shape>
              <v:shape style="position:absolute;left:6356;top:683;width:10;height:2" type="#_x0000_t75" stroked="false">
                <v:imagedata r:id="rId37" o:title=""/>
              </v:shape>
            </v:group>
            <v:group style="position:absolute;left:6356;top:659;width:29;height:2" coordorigin="6356,659" coordsize="29,2">
              <v:shape style="position:absolute;left:6356;top:659;width:29;height:2" coordorigin="6356,659" coordsize="29,0" path="m6356,659l6385,659e" filled="false" stroked="true" strokeweight=".48pt" strokecolor="#000000">
                <v:path arrowok="t"/>
              </v:shape>
            </v:group>
            <v:group style="position:absolute;left:6356;top:678;width:29;height:2" coordorigin="6356,678" coordsize="29,2">
              <v:shape style="position:absolute;left:6356;top:678;width:29;height:2" coordorigin="6356,678" coordsize="29,0" path="m6356,678l6385,678e" filled="false" stroked="true" strokeweight=".48001pt" strokecolor="#000000">
                <v:path arrowok="t"/>
              </v:shape>
            </v:group>
            <v:group style="position:absolute;left:6385;top:659;width:1124;height:2" coordorigin="6385,659" coordsize="1124,2">
              <v:shape style="position:absolute;left:6385;top:659;width:1124;height:2" coordorigin="6385,659" coordsize="1124,0" path="m6385,659l7508,659e" filled="false" stroked="true" strokeweight=".48pt" strokecolor="#000000">
                <v:path arrowok="t"/>
              </v:shape>
            </v:group>
            <v:group style="position:absolute;left:6385;top:678;width:1124;height:2" coordorigin="6385,678" coordsize="1124,2">
              <v:shape style="position:absolute;left:6385;top:678;width:1124;height:2" coordorigin="6385,678" coordsize="1124,0" path="m6385,678l7508,678e" filled="false" stroked="true" strokeweight=".48001pt" strokecolor="#000000">
                <v:path arrowok="t"/>
              </v:shape>
              <v:shape style="position:absolute;left:7508;top:683;width:10;height:2" type="#_x0000_t75" stroked="false">
                <v:imagedata r:id="rId37" o:title=""/>
              </v:shape>
            </v:group>
            <v:group style="position:absolute;left:7508;top:659;width:29;height:2" coordorigin="7508,659" coordsize="29,2">
              <v:shape style="position:absolute;left:7508;top:659;width:29;height:2" coordorigin="7508,659" coordsize="29,0" path="m7508,659l7537,659e" filled="false" stroked="true" strokeweight=".48pt" strokecolor="#000000">
                <v:path arrowok="t"/>
              </v:shape>
            </v:group>
            <v:group style="position:absolute;left:7508;top:678;width:29;height:2" coordorigin="7508,678" coordsize="29,2">
              <v:shape style="position:absolute;left:7508;top:678;width:29;height:2" coordorigin="7508,678" coordsize="29,0" path="m7508,678l7537,678e" filled="false" stroked="true" strokeweight=".48001pt" strokecolor="#000000">
                <v:path arrowok="t"/>
              </v:shape>
            </v:group>
            <v:group style="position:absolute;left:7537;top:659;width:1247;height:2" coordorigin="7537,659" coordsize="1247,2">
              <v:shape style="position:absolute;left:7537;top:659;width:1247;height:2" coordorigin="7537,659" coordsize="1247,0" path="m7537,659l8784,659e" filled="false" stroked="true" strokeweight=".48pt" strokecolor="#000000">
                <v:path arrowok="t"/>
              </v:shape>
            </v:group>
            <v:group style="position:absolute;left:7537;top:678;width:1247;height:2" coordorigin="7537,678" coordsize="1247,2">
              <v:shape style="position:absolute;left:7537;top:678;width:1247;height:2" coordorigin="7537,678" coordsize="1247,0" path="m7537,678l8784,678e" filled="false" stroked="true" strokeweight=".48001pt" strokecolor="#000000">
                <v:path arrowok="t"/>
              </v:shape>
              <v:shape style="position:absolute;left:8784;top:683;width:10;height:2" type="#_x0000_t75" stroked="false">
                <v:imagedata r:id="rId37" o:title=""/>
              </v:shape>
            </v:group>
            <v:group style="position:absolute;left:8784;top:659;width:29;height:2" coordorigin="8784,659" coordsize="29,2">
              <v:shape style="position:absolute;left:8784;top:659;width:29;height:2" coordorigin="8784,659" coordsize="29,0" path="m8784,659l8813,659e" filled="false" stroked="true" strokeweight=".48pt" strokecolor="#000000">
                <v:path arrowok="t"/>
              </v:shape>
            </v:group>
            <v:group style="position:absolute;left:8784;top:678;width:29;height:2" coordorigin="8784,678" coordsize="29,2">
              <v:shape style="position:absolute;left:8784;top:678;width:29;height:2" coordorigin="8784,678" coordsize="29,0" path="m8784,678l8813,678e" filled="false" stroked="true" strokeweight=".48001pt" strokecolor="#000000">
                <v:path arrowok="t"/>
              </v:shape>
            </v:group>
            <v:group style="position:absolute;left:8813;top:659;width:1386;height:2" coordorigin="8813,659" coordsize="1386,2">
              <v:shape style="position:absolute;left:8813;top:659;width:1386;height:2" coordorigin="8813,659" coordsize="1386,0" path="m8813,659l10199,659e" filled="false" stroked="true" strokeweight=".48pt" strokecolor="#000000">
                <v:path arrowok="t"/>
              </v:shape>
            </v:group>
            <v:group style="position:absolute;left:8813;top:678;width:1386;height:2" coordorigin="8813,678" coordsize="1386,2">
              <v:shape style="position:absolute;left:8813;top:678;width:1386;height:2" coordorigin="8813,678" coordsize="1386,0" path="m8813,678l10199,678e" filled="false" stroked="true" strokeweight=".48001pt" strokecolor="#000000">
                <v:path arrowok="t"/>
              </v:shape>
              <v:shape style="position:absolute;left:2670;top:665;width:6143;height:431" type="#_x0000_t75" stroked="false">
                <v:imagedata r:id="rId161" o:title=""/>
              </v:shape>
            </v:group>
            <v:group style="position:absolute;left:1120;top:3915;width:1570;height:2" coordorigin="1120,3915" coordsize="1570,2">
              <v:shape style="position:absolute;left:1120;top:3915;width:1570;height:2" coordorigin="1120,3915" coordsize="1570,0" path="m1120,3915l2689,3915e" filled="false" stroked="true" strokeweight=".47998pt" strokecolor="#000000">
                <v:path arrowok="t"/>
              </v:shape>
            </v:group>
            <v:group style="position:absolute;left:1120;top:3896;width:1570;height:2" coordorigin="1120,3896" coordsize="1570,2">
              <v:shape style="position:absolute;left:1120;top:3896;width:1570;height:2" coordorigin="1120,3896" coordsize="1570,0" path="m1120,3896l2689,3896e" filled="false" stroked="true" strokeweight=".48001pt" strokecolor="#000000">
                <v:path arrowok="t"/>
              </v:shape>
            </v:group>
            <v:group style="position:absolute;left:2689;top:3896;width:29;height:2" coordorigin="2689,3896" coordsize="29,2">
              <v:shape style="position:absolute;left:2689;top:3896;width:29;height:2" coordorigin="2689,3896" coordsize="29,0" path="m2689,3896l2718,3896e" filled="false" stroked="true" strokeweight=".48001pt" strokecolor="#000000">
                <v:path arrowok="t"/>
              </v:shape>
            </v:group>
            <v:group style="position:absolute;left:2689;top:3915;width:1276;height:2" coordorigin="2689,3915" coordsize="1276,2">
              <v:shape style="position:absolute;left:2689;top:3915;width:1276;height:2" coordorigin="2689,3915" coordsize="1276,0" path="m2689,3915l3965,3915e" filled="false" stroked="true" strokeweight=".47998pt" strokecolor="#000000">
                <v:path arrowok="t"/>
              </v:shape>
            </v:group>
            <v:group style="position:absolute;left:2718;top:3896;width:1247;height:2" coordorigin="2718,3896" coordsize="1247,2">
              <v:shape style="position:absolute;left:2718;top:3896;width:1247;height:2" coordorigin="2718,3896" coordsize="1247,0" path="m2718,3896l3965,3896e" filled="false" stroked="true" strokeweight=".48001pt" strokecolor="#000000">
                <v:path arrowok="t"/>
              </v:shape>
            </v:group>
            <v:group style="position:absolute;left:3965;top:3896;width:29;height:2" coordorigin="3965,3896" coordsize="29,2">
              <v:shape style="position:absolute;left:3965;top:3896;width:29;height:2" coordorigin="3965,3896" coordsize="29,0" path="m3965,3896l3994,3896e" filled="false" stroked="true" strokeweight=".48001pt" strokecolor="#000000">
                <v:path arrowok="t"/>
              </v:shape>
            </v:group>
            <v:group style="position:absolute;left:3965;top:3915;width:1276;height:2" coordorigin="3965,3915" coordsize="1276,2">
              <v:shape style="position:absolute;left:3965;top:3915;width:1276;height:2" coordorigin="3965,3915" coordsize="1276,0" path="m3965,3915l5240,3915e" filled="false" stroked="true" strokeweight=".47998pt" strokecolor="#000000">
                <v:path arrowok="t"/>
              </v:shape>
            </v:group>
            <v:group style="position:absolute;left:3994;top:3896;width:1247;height:2" coordorigin="3994,3896" coordsize="1247,2">
              <v:shape style="position:absolute;left:3994;top:3896;width:1247;height:2" coordorigin="3994,3896" coordsize="1247,0" path="m3994,3896l5240,3896e" filled="false" stroked="true" strokeweight=".48001pt" strokecolor="#000000">
                <v:path arrowok="t"/>
              </v:shape>
            </v:group>
            <v:group style="position:absolute;left:5240;top:3896;width:29;height:2" coordorigin="5240,3896" coordsize="29,2">
              <v:shape style="position:absolute;left:5240;top:3896;width:29;height:2" coordorigin="5240,3896" coordsize="29,0" path="m5240,3896l5269,3896e" filled="false" stroked="true" strokeweight=".48001pt" strokecolor="#000000">
                <v:path arrowok="t"/>
              </v:shape>
            </v:group>
            <v:group style="position:absolute;left:5240;top:3915;width:1116;height:2" coordorigin="5240,3915" coordsize="1116,2">
              <v:shape style="position:absolute;left:5240;top:3915;width:1116;height:2" coordorigin="5240,3915" coordsize="1116,0" path="m5240,3915l6356,3915e" filled="false" stroked="true" strokeweight=".47998pt" strokecolor="#000000">
                <v:path arrowok="t"/>
              </v:shape>
            </v:group>
            <v:group style="position:absolute;left:5269;top:3896;width:1088;height:2" coordorigin="5269,3896" coordsize="1088,2">
              <v:shape style="position:absolute;left:5269;top:3896;width:1088;height:2" coordorigin="5269,3896" coordsize="1088,0" path="m5269,3896l6356,3896e" filled="false" stroked="true" strokeweight=".48001pt" strokecolor="#000000">
                <v:path arrowok="t"/>
              </v:shape>
            </v:group>
            <v:group style="position:absolute;left:6356;top:3896;width:29;height:2" coordorigin="6356,3896" coordsize="29,2">
              <v:shape style="position:absolute;left:6356;top:3896;width:29;height:2" coordorigin="6356,3896" coordsize="29,0" path="m6356,3896l6385,3896e" filled="false" stroked="true" strokeweight=".48001pt" strokecolor="#000000">
                <v:path arrowok="t"/>
              </v:shape>
            </v:group>
            <v:group style="position:absolute;left:6356;top:3915;width:1152;height:2" coordorigin="6356,3915" coordsize="1152,2">
              <v:shape style="position:absolute;left:6356;top:3915;width:1152;height:2" coordorigin="6356,3915" coordsize="1152,0" path="m6356,3915l7508,3915e" filled="false" stroked="true" strokeweight=".47998pt" strokecolor="#000000">
                <v:path arrowok="t"/>
              </v:shape>
            </v:group>
            <v:group style="position:absolute;left:6385;top:3896;width:1124;height:2" coordorigin="6385,3896" coordsize="1124,2">
              <v:shape style="position:absolute;left:6385;top:3896;width:1124;height:2" coordorigin="6385,3896" coordsize="1124,0" path="m6385,3896l7508,3896e" filled="false" stroked="true" strokeweight=".48001pt" strokecolor="#000000">
                <v:path arrowok="t"/>
              </v:shape>
            </v:group>
            <v:group style="position:absolute;left:7508;top:3896;width:29;height:2" coordorigin="7508,3896" coordsize="29,2">
              <v:shape style="position:absolute;left:7508;top:3896;width:29;height:2" coordorigin="7508,3896" coordsize="29,0" path="m7508,3896l7537,3896e" filled="false" stroked="true" strokeweight=".48001pt" strokecolor="#000000">
                <v:path arrowok="t"/>
              </v:shape>
            </v:group>
            <v:group style="position:absolute;left:7508;top:3915;width:1276;height:2" coordorigin="7508,3915" coordsize="1276,2">
              <v:shape style="position:absolute;left:7508;top:3915;width:1276;height:2" coordorigin="7508,3915" coordsize="1276,0" path="m7508,3915l8784,3915e" filled="false" stroked="true" strokeweight=".47998pt" strokecolor="#000000">
                <v:path arrowok="t"/>
              </v:shape>
            </v:group>
            <v:group style="position:absolute;left:7537;top:3896;width:1247;height:2" coordorigin="7537,3896" coordsize="1247,2">
              <v:shape style="position:absolute;left:7537;top:3896;width:1247;height:2" coordorigin="7537,3896" coordsize="1247,0" path="m7537,3896l8784,3896e" filled="false" stroked="true" strokeweight=".48001pt" strokecolor="#000000">
                <v:path arrowok="t"/>
              </v:shape>
              <v:shape style="position:absolute;left:1115;top:1057;width:9109;height:2834" type="#_x0000_t75" stroked="false">
                <v:imagedata r:id="rId162" o:title=""/>
              </v:shape>
            </v:group>
            <v:group style="position:absolute;left:8784;top:3896;width:29;height:2" coordorigin="8784,3896" coordsize="29,2">
              <v:shape style="position:absolute;left:8784;top:3896;width:29;height:2" coordorigin="8784,3896" coordsize="29,0" path="m8784,3896l8813,3896e" filled="false" stroked="true" strokeweight=".48001pt" strokecolor="#000000">
                <v:path arrowok="t"/>
              </v:shape>
            </v:group>
            <v:group style="position:absolute;left:8784;top:3915;width:1422;height:2" coordorigin="8784,3915" coordsize="1422,2">
              <v:shape style="position:absolute;left:8784;top:3915;width:1422;height:2" coordorigin="8784,3915" coordsize="1422,0" path="m8784,3915l10206,3915e" filled="false" stroked="true" strokeweight=".47998pt" strokecolor="#000000">
                <v:path arrowok="t"/>
              </v:shape>
            </v:group>
            <v:group style="position:absolute;left:8813;top:3896;width:1394;height:2" coordorigin="8813,3896" coordsize="1394,2">
              <v:shape style="position:absolute;left:8813;top:3896;width:1394;height:2" coordorigin="8813,3896" coordsize="1394,0" path="m8813,3896l10206,3896e" filled="false" stroked="true" strokeweight=".48001pt" strokecolor="#000000">
                <v:path arrowok="t"/>
              </v:shape>
            </v:group>
            <w10:wrap type="none"/>
          </v:group>
        </w:pict>
      </w:r>
      <w:r>
        <w:rPr/>
        <w:t>(十五)</w:t>
      </w:r>
      <w:r>
        <w:rPr>
          <w:spacing w:val="-17"/>
        </w:rPr>
        <w:t> </w:t>
      </w:r>
      <w:r>
        <w:rPr/>
        <w:t>长期待摊费用</w:t>
      </w:r>
      <w:r>
        <w:rPr>
          <w:b w:val="0"/>
          <w:bCs w:val="0"/>
        </w:rPr>
      </w:r>
    </w:p>
    <w:p>
      <w:pPr>
        <w:spacing w:line="240" w:lineRule="auto" w:before="10"/>
        <w:rPr>
          <w:rFonts w:ascii="宋体" w:hAnsi="宋体" w:cs="宋体" w:eastAsia="宋体" w:hint="default"/>
          <w:b/>
          <w:bCs/>
          <w:sz w:val="25"/>
          <w:szCs w:val="25"/>
        </w:rPr>
      </w:pPr>
    </w:p>
    <w:tbl>
      <w:tblPr>
        <w:tblW w:w="0" w:type="auto"/>
        <w:jc w:val="left"/>
        <w:tblInd w:w="227" w:type="dxa"/>
        <w:tblLayout w:type="fixed"/>
        <w:tblCellMar>
          <w:top w:w="0" w:type="dxa"/>
          <w:left w:w="0" w:type="dxa"/>
          <w:bottom w:w="0" w:type="dxa"/>
          <w:right w:w="0" w:type="dxa"/>
        </w:tblCellMar>
        <w:tblLook w:val="01E0"/>
      </w:tblPr>
      <w:tblGrid>
        <w:gridCol w:w="1602"/>
        <w:gridCol w:w="1275"/>
        <w:gridCol w:w="1237"/>
        <w:gridCol w:w="1125"/>
        <w:gridCol w:w="1089"/>
        <w:gridCol w:w="1404"/>
        <w:gridCol w:w="1194"/>
      </w:tblGrid>
      <w:tr>
        <w:trPr>
          <w:trHeight w:val="376"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5"/>
              <w:jc w:val="center"/>
              <w:rPr>
                <w:rFonts w:ascii="宋体" w:hAnsi="宋体" w:cs="宋体" w:eastAsia="宋体" w:hint="default"/>
                <w:sz w:val="15"/>
                <w:szCs w:val="15"/>
              </w:rPr>
            </w:pPr>
            <w:r>
              <w:rPr>
                <w:rFonts w:ascii="宋体" w:hAnsi="宋体" w:cs="宋体" w:eastAsia="宋体" w:hint="default"/>
                <w:sz w:val="15"/>
                <w:szCs w:val="15"/>
              </w:rPr>
              <w:t>种类</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2" w:right="0"/>
              <w:jc w:val="left"/>
              <w:rPr>
                <w:rFonts w:ascii="宋体" w:hAnsi="宋体" w:cs="宋体" w:eastAsia="宋体" w:hint="default"/>
                <w:sz w:val="15"/>
                <w:szCs w:val="15"/>
              </w:rPr>
            </w:pPr>
            <w:r>
              <w:rPr>
                <w:rFonts w:ascii="宋体" w:hAnsi="宋体" w:cs="宋体" w:eastAsia="宋体" w:hint="default"/>
                <w:sz w:val="15"/>
                <w:szCs w:val="15"/>
              </w:rPr>
              <w:t>原始成本</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3"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83" w:right="0"/>
              <w:jc w:val="left"/>
              <w:rPr>
                <w:rFonts w:ascii="宋体" w:hAnsi="宋体" w:cs="宋体" w:eastAsia="宋体" w:hint="default"/>
                <w:sz w:val="15"/>
                <w:szCs w:val="15"/>
              </w:rPr>
            </w:pPr>
            <w:r>
              <w:rPr>
                <w:rFonts w:ascii="宋体" w:hAnsi="宋体" w:cs="宋体" w:eastAsia="宋体" w:hint="default"/>
                <w:sz w:val="15"/>
                <w:szCs w:val="15"/>
              </w:rPr>
              <w:t>本年增加</w:t>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92" w:right="0"/>
              <w:jc w:val="left"/>
              <w:rPr>
                <w:rFonts w:ascii="宋体" w:hAnsi="宋体" w:cs="宋体" w:eastAsia="宋体" w:hint="default"/>
                <w:sz w:val="15"/>
                <w:szCs w:val="15"/>
              </w:rPr>
            </w:pPr>
            <w:r>
              <w:rPr>
                <w:rFonts w:ascii="宋体" w:hAnsi="宋体" w:cs="宋体" w:eastAsia="宋体" w:hint="default"/>
                <w:sz w:val="15"/>
                <w:szCs w:val="15"/>
              </w:rPr>
              <w:t>本年减少</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98"/>
              <w:jc w:val="right"/>
              <w:rPr>
                <w:rFonts w:ascii="宋体" w:hAnsi="宋体" w:cs="宋体" w:eastAsia="宋体" w:hint="default"/>
                <w:sz w:val="15"/>
                <w:szCs w:val="15"/>
              </w:rPr>
            </w:pPr>
            <w:r>
              <w:rPr>
                <w:rFonts w:ascii="宋体" w:hAnsi="宋体" w:cs="宋体" w:eastAsia="宋体" w:hint="default"/>
                <w:sz w:val="15"/>
                <w:szCs w:val="15"/>
              </w:rPr>
              <w:t>其中:本年摊销</w:t>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7" w:right="0"/>
              <w:jc w:val="left"/>
              <w:rPr>
                <w:rFonts w:ascii="宋体" w:hAnsi="宋体" w:cs="宋体" w:eastAsia="宋体" w:hint="default"/>
                <w:sz w:val="15"/>
                <w:szCs w:val="15"/>
              </w:rPr>
            </w:pPr>
            <w:r>
              <w:rPr>
                <w:rFonts w:ascii="宋体" w:hAnsi="宋体" w:cs="宋体" w:eastAsia="宋体" w:hint="default"/>
                <w:sz w:val="15"/>
                <w:szCs w:val="15"/>
              </w:rPr>
              <w:t>年末余额</w:t>
            </w:r>
          </w:p>
        </w:tc>
      </w:tr>
      <w:tr>
        <w:trPr>
          <w:trHeight w:val="402"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租赁费</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21"/>
              <w:jc w:val="right"/>
              <w:rPr>
                <w:rFonts w:ascii="Times New Roman" w:hAnsi="Times New Roman" w:cs="Times New Roman" w:eastAsia="Times New Roman" w:hint="default"/>
                <w:sz w:val="13"/>
                <w:szCs w:val="13"/>
              </w:rPr>
            </w:pPr>
            <w:r>
              <w:rPr>
                <w:rFonts w:ascii="Times New Roman"/>
                <w:spacing w:val="-1"/>
                <w:sz w:val="13"/>
              </w:rPr>
              <w:t>3,911,853.90</w:t>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3"/>
                <w:szCs w:val="13"/>
              </w:rPr>
            </w:pPr>
            <w:r>
              <w:rPr>
                <w:rFonts w:ascii="Times New Roman"/>
                <w:spacing w:val="-1"/>
                <w:sz w:val="13"/>
              </w:rPr>
              <w:t>2,748,798.11</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90"/>
              <w:jc w:val="right"/>
              <w:rPr>
                <w:rFonts w:ascii="Times New Roman" w:hAnsi="Times New Roman" w:cs="Times New Roman" w:eastAsia="Times New Roman" w:hint="default"/>
                <w:sz w:val="13"/>
                <w:szCs w:val="13"/>
              </w:rPr>
            </w:pPr>
            <w:r>
              <w:rPr>
                <w:rFonts w:ascii="Times New Roman"/>
                <w:w w:val="95"/>
                <w:sz w:val="13"/>
              </w:rPr>
              <w:t>102,450.00</w:t>
            </w:r>
            <w:r>
              <w:rPr>
                <w:rFonts w:ascii="Times New Roman"/>
                <w:sz w:val="13"/>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738,808.88</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57"/>
              <w:jc w:val="right"/>
              <w:rPr>
                <w:rFonts w:ascii="Times New Roman" w:hAnsi="Times New Roman" w:cs="Times New Roman" w:eastAsia="Times New Roman" w:hint="default"/>
                <w:sz w:val="13"/>
                <w:szCs w:val="13"/>
              </w:rPr>
            </w:pPr>
            <w:r>
              <w:rPr>
                <w:rFonts w:ascii="Times New Roman"/>
                <w:w w:val="95"/>
                <w:sz w:val="13"/>
              </w:rPr>
              <w:t>738,808.88</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spacing w:val="-1"/>
                <w:sz w:val="13"/>
              </w:rPr>
              <w:t>2,112,439.23</w:t>
            </w:r>
          </w:p>
        </w:tc>
      </w:tr>
      <w:tr>
        <w:trPr>
          <w:trHeight w:val="402"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锅炉改造费</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21"/>
              <w:jc w:val="right"/>
              <w:rPr>
                <w:rFonts w:ascii="Times New Roman" w:hAnsi="Times New Roman" w:cs="Times New Roman" w:eastAsia="Times New Roman" w:hint="default"/>
                <w:sz w:val="13"/>
                <w:szCs w:val="13"/>
              </w:rPr>
            </w:pPr>
            <w:r>
              <w:rPr>
                <w:rFonts w:ascii="Times New Roman"/>
                <w:w w:val="95"/>
                <w:sz w:val="13"/>
              </w:rPr>
              <w:t>69,160.00</w:t>
            </w:r>
            <w:r>
              <w:rPr>
                <w:rFonts w:ascii="Times New Roman"/>
                <w:sz w:val="13"/>
              </w:rPr>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3"/>
                <w:szCs w:val="13"/>
              </w:rPr>
            </w:pPr>
            <w:r>
              <w:rPr>
                <w:rFonts w:ascii="Times New Roman"/>
                <w:w w:val="95"/>
                <w:sz w:val="13"/>
              </w:rPr>
              <w:t>27,663.92</w:t>
            </w:r>
            <w:r>
              <w:rPr>
                <w:rFonts w:ascii="Times New Roman"/>
                <w:sz w:val="13"/>
              </w:rPr>
            </w:r>
          </w:p>
        </w:tc>
        <w:tc>
          <w:tcPr>
            <w:tcW w:w="1125" w:type="dxa"/>
            <w:tcBorders>
              <w:top w:val="nil" w:sz="6" w:space="0" w:color="auto"/>
              <w:left w:val="nil" w:sz="6" w:space="0" w:color="auto"/>
              <w:bottom w:val="nil" w:sz="6" w:space="0" w:color="auto"/>
              <w:right w:val="nil" w:sz="6" w:space="0" w:color="auto"/>
            </w:tcBorders>
          </w:tcPr>
          <w:p>
            <w:pP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13,832.00</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55"/>
              <w:jc w:val="right"/>
              <w:rPr>
                <w:rFonts w:ascii="Times New Roman" w:hAnsi="Times New Roman" w:cs="Times New Roman" w:eastAsia="Times New Roman" w:hint="default"/>
                <w:sz w:val="13"/>
                <w:szCs w:val="13"/>
              </w:rPr>
            </w:pPr>
            <w:r>
              <w:rPr>
                <w:rFonts w:ascii="Times New Roman"/>
                <w:w w:val="95"/>
                <w:sz w:val="13"/>
              </w:rPr>
              <w:t>13,832.00</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13,831.92</w:t>
            </w:r>
            <w:r>
              <w:rPr>
                <w:rFonts w:ascii="Times New Roman"/>
                <w:sz w:val="13"/>
              </w:rPr>
            </w:r>
          </w:p>
        </w:tc>
      </w:tr>
      <w:tr>
        <w:trPr>
          <w:trHeight w:val="402"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装修费</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21"/>
              <w:jc w:val="right"/>
              <w:rPr>
                <w:rFonts w:ascii="Times New Roman" w:hAnsi="Times New Roman" w:cs="Times New Roman" w:eastAsia="Times New Roman" w:hint="default"/>
                <w:sz w:val="13"/>
                <w:szCs w:val="13"/>
              </w:rPr>
            </w:pPr>
            <w:r>
              <w:rPr>
                <w:rFonts w:ascii="Times New Roman"/>
                <w:w w:val="95"/>
                <w:sz w:val="13"/>
              </w:rPr>
              <w:t>3,318,869.87</w:t>
            </w:r>
            <w:r>
              <w:rPr>
                <w:rFonts w:ascii="Times New Roman"/>
                <w:sz w:val="13"/>
              </w:rPr>
            </w: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3"/>
                <w:szCs w:val="13"/>
              </w:rPr>
            </w:pPr>
            <w:r>
              <w:rPr>
                <w:rFonts w:ascii="Times New Roman"/>
                <w:w w:val="95"/>
                <w:sz w:val="13"/>
              </w:rPr>
              <w:t>993,918.49</w:t>
            </w:r>
            <w:r>
              <w:rPr>
                <w:rFonts w:ascii="Times New Roman"/>
                <w:sz w:val="13"/>
              </w:rPr>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90"/>
              <w:jc w:val="right"/>
              <w:rPr>
                <w:rFonts w:ascii="Times New Roman" w:hAnsi="Times New Roman" w:cs="Times New Roman" w:eastAsia="Times New Roman" w:hint="default"/>
                <w:sz w:val="13"/>
                <w:szCs w:val="13"/>
              </w:rPr>
            </w:pPr>
            <w:r>
              <w:rPr>
                <w:rFonts w:ascii="Times New Roman"/>
                <w:w w:val="95"/>
                <w:sz w:val="13"/>
              </w:rPr>
              <w:t>972,444.97</w:t>
            </w:r>
            <w:r>
              <w:rPr>
                <w:rFonts w:ascii="Times New Roman"/>
                <w:sz w:val="13"/>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416,351.72</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57"/>
              <w:jc w:val="right"/>
              <w:rPr>
                <w:rFonts w:ascii="Times New Roman" w:hAnsi="Times New Roman" w:cs="Times New Roman" w:eastAsia="Times New Roman" w:hint="default"/>
                <w:sz w:val="13"/>
                <w:szCs w:val="13"/>
              </w:rPr>
            </w:pPr>
            <w:r>
              <w:rPr>
                <w:rFonts w:ascii="Times New Roman"/>
                <w:w w:val="95"/>
                <w:sz w:val="13"/>
              </w:rPr>
              <w:t>416,351.72</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spacing w:val="-1"/>
                <w:sz w:val="13"/>
              </w:rPr>
              <w:t>1,550,011.74</w:t>
            </w:r>
          </w:p>
        </w:tc>
      </w:tr>
      <w:tr>
        <w:trPr>
          <w:trHeight w:val="402"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其他长期待摊费用</w:t>
            </w:r>
          </w:p>
        </w:tc>
        <w:tc>
          <w:tcPr>
            <w:tcW w:w="1275" w:type="dxa"/>
            <w:tcBorders>
              <w:top w:val="nil" w:sz="6" w:space="0" w:color="auto"/>
              <w:left w:val="nil" w:sz="6" w:space="0" w:color="auto"/>
              <w:bottom w:val="nil" w:sz="6" w:space="0" w:color="auto"/>
              <w:right w:val="nil" w:sz="6" w:space="0" w:color="auto"/>
            </w:tcBorders>
          </w:tcPr>
          <w:p>
            <w:pPr/>
          </w:p>
        </w:tc>
        <w:tc>
          <w:tcPr>
            <w:tcW w:w="12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81"/>
              <w:jc w:val="right"/>
              <w:rPr>
                <w:rFonts w:ascii="Times New Roman" w:hAnsi="Times New Roman" w:cs="Times New Roman" w:eastAsia="Times New Roman" w:hint="default"/>
                <w:sz w:val="13"/>
                <w:szCs w:val="13"/>
              </w:rPr>
            </w:pPr>
            <w:r>
              <w:rPr>
                <w:rFonts w:ascii="Times New Roman"/>
                <w:w w:val="95"/>
                <w:sz w:val="13"/>
              </w:rPr>
              <w:t>88,758.41</w:t>
            </w:r>
            <w:r>
              <w:rPr>
                <w:rFonts w:ascii="Times New Roman"/>
                <w:sz w:val="13"/>
              </w:rPr>
            </w:r>
          </w:p>
        </w:tc>
        <w:tc>
          <w:tcPr>
            <w:tcW w:w="1125" w:type="dxa"/>
            <w:tcBorders>
              <w:top w:val="nil" w:sz="6" w:space="0" w:color="auto"/>
              <w:left w:val="nil" w:sz="6" w:space="0" w:color="auto"/>
              <w:bottom w:val="nil" w:sz="6" w:space="0" w:color="auto"/>
              <w:right w:val="nil" w:sz="6" w:space="0" w:color="auto"/>
            </w:tcBorders>
          </w:tcPr>
          <w:p>
            <w:pP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25,968.63</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55"/>
              <w:jc w:val="right"/>
              <w:rPr>
                <w:rFonts w:ascii="Times New Roman" w:hAnsi="Times New Roman" w:cs="Times New Roman" w:eastAsia="Times New Roman" w:hint="default"/>
                <w:sz w:val="13"/>
                <w:szCs w:val="13"/>
              </w:rPr>
            </w:pPr>
            <w:r>
              <w:rPr>
                <w:rFonts w:ascii="Times New Roman"/>
                <w:w w:val="95"/>
                <w:sz w:val="13"/>
              </w:rPr>
              <w:t>25,968.63</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5"/>
                <w:sz w:val="13"/>
              </w:rPr>
              <w:t>62,789.78</w:t>
            </w:r>
            <w:r>
              <w:rPr>
                <w:rFonts w:ascii="Times New Roman"/>
                <w:sz w:val="13"/>
              </w:rPr>
            </w:r>
          </w:p>
        </w:tc>
      </w:tr>
      <w:tr>
        <w:trPr>
          <w:trHeight w:val="406"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Times New Roman" w:hAnsi="Times New Roman" w:cs="Times New Roman" w:eastAsia="Times New Roman" w:hint="default"/>
                <w:sz w:val="15"/>
                <w:szCs w:val="15"/>
              </w:rPr>
              <w:t>VPDN</w:t>
            </w:r>
            <w:r>
              <w:rPr>
                <w:rFonts w:ascii="Times New Roman" w:hAnsi="Times New Roman" w:cs="Times New Roman" w:eastAsia="Times New Roman" w:hint="default"/>
                <w:spacing w:val="-4"/>
                <w:sz w:val="15"/>
                <w:szCs w:val="15"/>
              </w:rPr>
              <w:t> </w:t>
            </w:r>
            <w:r>
              <w:rPr>
                <w:rFonts w:ascii="宋体" w:hAnsi="宋体" w:cs="宋体" w:eastAsia="宋体" w:hint="default"/>
                <w:sz w:val="15"/>
                <w:szCs w:val="15"/>
              </w:rPr>
              <w:t>租用费</w:t>
            </w:r>
          </w:p>
        </w:tc>
        <w:tc>
          <w:tcPr>
            <w:tcW w:w="1275" w:type="dxa"/>
            <w:tcBorders>
              <w:top w:val="nil" w:sz="6" w:space="0" w:color="auto"/>
              <w:left w:val="nil" w:sz="6" w:space="0" w:color="auto"/>
              <w:bottom w:val="nil" w:sz="6" w:space="0" w:color="auto"/>
              <w:right w:val="nil" w:sz="6" w:space="0" w:color="auto"/>
            </w:tcBorders>
          </w:tcPr>
          <w:p>
            <w:pPr/>
          </w:p>
        </w:tc>
        <w:tc>
          <w:tcPr>
            <w:tcW w:w="1237"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90"/>
              <w:jc w:val="right"/>
              <w:rPr>
                <w:rFonts w:ascii="Times New Roman" w:hAnsi="Times New Roman" w:cs="Times New Roman" w:eastAsia="Times New Roman" w:hint="default"/>
                <w:sz w:val="13"/>
                <w:szCs w:val="13"/>
              </w:rPr>
            </w:pPr>
            <w:r>
              <w:rPr>
                <w:rFonts w:ascii="Times New Roman"/>
                <w:w w:val="95"/>
                <w:sz w:val="13"/>
              </w:rPr>
              <w:t>28,800.00</w:t>
            </w:r>
            <w:r>
              <w:rPr>
                <w:rFonts w:ascii="Times New Roman"/>
                <w:sz w:val="13"/>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28,800.00</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255"/>
              <w:jc w:val="right"/>
              <w:rPr>
                <w:rFonts w:ascii="Times New Roman" w:hAnsi="Times New Roman" w:cs="Times New Roman" w:eastAsia="Times New Roman" w:hint="default"/>
                <w:sz w:val="13"/>
                <w:szCs w:val="13"/>
              </w:rPr>
            </w:pPr>
            <w:r>
              <w:rPr>
                <w:rFonts w:ascii="Times New Roman"/>
                <w:w w:val="95"/>
                <w:sz w:val="13"/>
              </w:rPr>
              <w:t>28,800.00</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9"/>
                <w:szCs w:val="9"/>
              </w:rPr>
            </w:pPr>
          </w:p>
          <w:p>
            <w:pPr>
              <w:pStyle w:val="TableParagraph"/>
              <w:spacing w:line="240" w:lineRule="auto"/>
              <w:ind w:right="33"/>
              <w:jc w:val="right"/>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c>
      </w:tr>
      <w:tr>
        <w:trPr>
          <w:trHeight w:val="407"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15"/>
                <w:szCs w:val="15"/>
              </w:rPr>
            </w:pPr>
            <w:r>
              <w:rPr>
                <w:rFonts w:ascii="宋体" w:hAnsi="宋体" w:cs="宋体" w:eastAsia="宋体" w:hint="default"/>
                <w:sz w:val="15"/>
                <w:szCs w:val="15"/>
              </w:rPr>
              <w:t>原料药改造</w:t>
            </w:r>
          </w:p>
        </w:tc>
        <w:tc>
          <w:tcPr>
            <w:tcW w:w="1275" w:type="dxa"/>
            <w:tcBorders>
              <w:top w:val="nil" w:sz="6" w:space="0" w:color="auto"/>
              <w:left w:val="nil" w:sz="6" w:space="0" w:color="auto"/>
              <w:bottom w:val="nil" w:sz="6" w:space="0" w:color="auto"/>
              <w:right w:val="nil" w:sz="6" w:space="0" w:color="auto"/>
            </w:tcBorders>
          </w:tcPr>
          <w:p>
            <w:pPr/>
          </w:p>
        </w:tc>
        <w:tc>
          <w:tcPr>
            <w:tcW w:w="1237"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90"/>
              <w:jc w:val="right"/>
              <w:rPr>
                <w:rFonts w:ascii="Times New Roman" w:hAnsi="Times New Roman" w:cs="Times New Roman" w:eastAsia="Times New Roman" w:hint="default"/>
                <w:sz w:val="13"/>
                <w:szCs w:val="13"/>
              </w:rPr>
            </w:pPr>
            <w:r>
              <w:rPr>
                <w:rFonts w:ascii="Times New Roman"/>
                <w:w w:val="95"/>
                <w:sz w:val="13"/>
              </w:rPr>
              <w:t>526,081.90</w:t>
            </w:r>
            <w:r>
              <w:rPr>
                <w:rFonts w:ascii="Times New Roman"/>
                <w:sz w:val="13"/>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526,081.90</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9"/>
                <w:szCs w:val="9"/>
              </w:rPr>
            </w:pPr>
          </w:p>
          <w:p>
            <w:pPr>
              <w:pStyle w:val="TableParagraph"/>
              <w:spacing w:line="240" w:lineRule="auto"/>
              <w:ind w:right="255"/>
              <w:jc w:val="right"/>
              <w:rPr>
                <w:rFonts w:ascii="Times New Roman" w:hAnsi="Times New Roman" w:cs="Times New Roman" w:eastAsia="Times New Roman" w:hint="default"/>
                <w:sz w:val="13"/>
                <w:szCs w:val="13"/>
              </w:rPr>
            </w:pPr>
            <w:r>
              <w:rPr>
                <w:rFonts w:ascii="Times New Roman"/>
                <w:w w:val="95"/>
                <w:sz w:val="13"/>
              </w:rPr>
              <w:t>526,081.90</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
        </w:tc>
      </w:tr>
      <w:tr>
        <w:trPr>
          <w:trHeight w:val="388" w:hRule="exact"/>
        </w:trPr>
        <w:tc>
          <w:tcPr>
            <w:tcW w:w="1602"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15"/>
                <w:szCs w:val="15"/>
              </w:rPr>
            </w:pPr>
            <w:r>
              <w:rPr>
                <w:rFonts w:ascii="宋体" w:hAnsi="宋体" w:cs="宋体" w:eastAsia="宋体" w:hint="default"/>
                <w:spacing w:val="17"/>
                <w:sz w:val="15"/>
                <w:szCs w:val="15"/>
              </w:rPr>
              <w:t>卫生间装修及一</w:t>
            </w:r>
            <w:r>
              <w:rPr>
                <w:rFonts w:ascii="宋体" w:hAnsi="宋体" w:cs="宋体" w:eastAsia="宋体" w:hint="default"/>
                <w:spacing w:val="-53"/>
                <w:sz w:val="15"/>
                <w:szCs w:val="15"/>
              </w:rPr>
              <w:t> </w:t>
            </w:r>
            <w:r>
              <w:rPr>
                <w:rFonts w:ascii="宋体" w:hAnsi="宋体" w:cs="宋体" w:eastAsia="宋体" w:hint="default"/>
                <w:sz w:val="15"/>
                <w:szCs w:val="15"/>
              </w:rPr>
              <w:t>楼</w:t>
            </w:r>
          </w:p>
        </w:tc>
        <w:tc>
          <w:tcPr>
            <w:tcW w:w="1275" w:type="dxa"/>
            <w:tcBorders>
              <w:top w:val="nil" w:sz="6" w:space="0" w:color="auto"/>
              <w:left w:val="nil" w:sz="6" w:space="0" w:color="auto"/>
              <w:bottom w:val="nil" w:sz="6" w:space="0" w:color="auto"/>
              <w:right w:val="nil" w:sz="6" w:space="0" w:color="auto"/>
            </w:tcBorders>
          </w:tcPr>
          <w:p>
            <w:pPr/>
          </w:p>
        </w:tc>
        <w:tc>
          <w:tcPr>
            <w:tcW w:w="1237" w:type="dxa"/>
            <w:tcBorders>
              <w:top w:val="nil" w:sz="6" w:space="0" w:color="auto"/>
              <w:left w:val="nil" w:sz="6" w:space="0" w:color="auto"/>
              <w:bottom w:val="nil" w:sz="6" w:space="0" w:color="auto"/>
              <w:right w:val="nil" w:sz="6" w:space="0" w:color="auto"/>
            </w:tcBorders>
          </w:tcPr>
          <w:p>
            <w:pP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190"/>
              <w:jc w:val="right"/>
              <w:rPr>
                <w:rFonts w:ascii="Times New Roman" w:hAnsi="Times New Roman" w:cs="Times New Roman" w:eastAsia="Times New Roman" w:hint="default"/>
                <w:sz w:val="13"/>
                <w:szCs w:val="13"/>
              </w:rPr>
            </w:pPr>
            <w:r>
              <w:rPr>
                <w:rFonts w:ascii="Times New Roman"/>
                <w:w w:val="95"/>
                <w:sz w:val="13"/>
              </w:rPr>
              <w:t>139,127.00</w:t>
            </w:r>
            <w:r>
              <w:rPr>
                <w:rFonts w:ascii="Times New Roman"/>
                <w:sz w:val="13"/>
              </w:rPr>
            </w:r>
          </w:p>
        </w:tc>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127"/>
              <w:jc w:val="right"/>
              <w:rPr>
                <w:rFonts w:ascii="Times New Roman" w:hAnsi="Times New Roman" w:cs="Times New Roman" w:eastAsia="Times New Roman" w:hint="default"/>
                <w:sz w:val="13"/>
                <w:szCs w:val="13"/>
              </w:rPr>
            </w:pPr>
            <w:r>
              <w:rPr>
                <w:rFonts w:ascii="Times New Roman"/>
                <w:w w:val="95"/>
                <w:sz w:val="13"/>
              </w:rPr>
              <w:t>139,127.00</w:t>
            </w:r>
            <w:r>
              <w:rPr>
                <w:rFonts w:ascii="Times New Roman"/>
                <w:sz w:val="13"/>
              </w:rPr>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8"/>
                <w:szCs w:val="8"/>
              </w:rPr>
            </w:pPr>
          </w:p>
          <w:p>
            <w:pPr>
              <w:pStyle w:val="TableParagraph"/>
              <w:spacing w:line="240" w:lineRule="auto"/>
              <w:ind w:right="255"/>
              <w:jc w:val="right"/>
              <w:rPr>
                <w:rFonts w:ascii="Times New Roman" w:hAnsi="Times New Roman" w:cs="Times New Roman" w:eastAsia="Times New Roman" w:hint="default"/>
                <w:sz w:val="13"/>
                <w:szCs w:val="13"/>
              </w:rPr>
            </w:pPr>
            <w:r>
              <w:rPr>
                <w:rFonts w:ascii="Times New Roman"/>
                <w:w w:val="95"/>
                <w:sz w:val="13"/>
              </w:rPr>
              <w:t>139,127.00</w:t>
            </w:r>
            <w:r>
              <w:rPr>
                <w:rFonts w:ascii="Times New Roman"/>
                <w:sz w:val="13"/>
              </w:rPr>
            </w:r>
          </w:p>
        </w:tc>
        <w:tc>
          <w:tcPr>
            <w:tcW w:w="1194"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80" w:right="900"/>
        </w:sectPr>
      </w:pPr>
    </w:p>
    <w:p>
      <w:pPr>
        <w:spacing w:line="240" w:lineRule="auto" w:before="6"/>
        <w:rPr>
          <w:rFonts w:ascii="宋体" w:hAnsi="宋体" w:cs="宋体" w:eastAsia="宋体" w:hint="default"/>
          <w:b/>
          <w:bCs/>
          <w:sz w:val="24"/>
          <w:szCs w:val="24"/>
        </w:rPr>
      </w:pPr>
    </w:p>
    <w:p>
      <w:pPr>
        <w:spacing w:line="2331" w:lineRule="exact"/>
        <w:ind w:left="134" w:right="0" w:firstLine="0"/>
        <w:rPr>
          <w:rFonts w:ascii="宋体" w:hAnsi="宋体" w:cs="宋体" w:eastAsia="宋体" w:hint="default"/>
          <w:sz w:val="20"/>
          <w:szCs w:val="20"/>
        </w:rPr>
      </w:pPr>
      <w:r>
        <w:rPr>
          <w:rFonts w:ascii="宋体" w:hAnsi="宋体" w:cs="宋体" w:eastAsia="宋体" w:hint="default"/>
          <w:position w:val="-46"/>
          <w:sz w:val="20"/>
          <w:szCs w:val="20"/>
        </w:rPr>
        <w:pict>
          <v:group style="width:455.5pt;height:116.6pt;mso-position-horizontal-relative:char;mso-position-vertical-relative:line" coordorigin="0,0" coordsize="9110,2332">
            <v:group style="position:absolute;left:19;top:5;width:1556;height:2" coordorigin="19,5" coordsize="1556,2">
              <v:shape style="position:absolute;left:19;top:5;width:1556;height:2" coordorigin="19,5" coordsize="1556,0" path="m19,5l1574,5e" filled="false" stroked="true" strokeweight=".48004pt" strokecolor="#000000">
                <v:path arrowok="t"/>
              </v:shape>
            </v:group>
            <v:group style="position:absolute;left:19;top:24;width:1556;height:2" coordorigin="19,24" coordsize="1556,2">
              <v:shape style="position:absolute;left:19;top:24;width:1556;height:2" coordorigin="19,24" coordsize="1556,0" path="m19,24l1574,24e" filled="false" stroked="true" strokeweight=".47998pt" strokecolor="#000000">
                <v:path arrowok="t"/>
              </v:shape>
              <v:shape style="position:absolute;left:1574;top:29;width:10;height:2" type="#_x0000_t75" stroked="false">
                <v:imagedata r:id="rId24" o:title=""/>
              </v:shape>
            </v:group>
            <v:group style="position:absolute;left:1574;top:5;width:29;height:2" coordorigin="1574,5" coordsize="29,2">
              <v:shape style="position:absolute;left:1574;top:5;width:29;height:2" coordorigin="1574,5" coordsize="29,0" path="m1574,5l1603,5e" filled="false" stroked="true" strokeweight=".48004pt" strokecolor="#000000">
                <v:path arrowok="t"/>
              </v:shape>
            </v:group>
            <v:group style="position:absolute;left:1574;top:24;width:29;height:2" coordorigin="1574,24" coordsize="29,2">
              <v:shape style="position:absolute;left:1574;top:24;width:29;height:2" coordorigin="1574,24" coordsize="29,0" path="m1574,24l1603,24e" filled="false" stroked="true" strokeweight=".47998pt" strokecolor="#000000">
                <v:path arrowok="t"/>
              </v:shape>
            </v:group>
            <v:group style="position:absolute;left:1603;top:5;width:1247;height:2" coordorigin="1603,5" coordsize="1247,2">
              <v:shape style="position:absolute;left:1603;top:5;width:1247;height:2" coordorigin="1603,5" coordsize="1247,0" path="m1603,5l2850,5e" filled="false" stroked="true" strokeweight=".48004pt" strokecolor="#000000">
                <v:path arrowok="t"/>
              </v:shape>
            </v:group>
            <v:group style="position:absolute;left:1603;top:24;width:1247;height:2" coordorigin="1603,24" coordsize="1247,2">
              <v:shape style="position:absolute;left:1603;top:24;width:1247;height:2" coordorigin="1603,24" coordsize="1247,0" path="m1603,24l2850,24e" filled="false" stroked="true" strokeweight=".47998pt" strokecolor="#000000">
                <v:path arrowok="t"/>
              </v:shape>
              <v:shape style="position:absolute;left:2850;top:29;width:10;height:2" type="#_x0000_t75" stroked="false">
                <v:imagedata r:id="rId24" o:title=""/>
              </v:shape>
            </v:group>
            <v:group style="position:absolute;left:2850;top:5;width:29;height:2" coordorigin="2850,5" coordsize="29,2">
              <v:shape style="position:absolute;left:2850;top:5;width:29;height:2" coordorigin="2850,5" coordsize="29,0" path="m2850,5l2879,5e" filled="false" stroked="true" strokeweight=".48004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7998pt" strokecolor="#000000">
                <v:path arrowok="t"/>
              </v:shape>
            </v:group>
            <v:group style="position:absolute;left:2879;top:5;width:1247;height:2" coordorigin="2879,5" coordsize="1247,2">
              <v:shape style="position:absolute;left:2879;top:5;width:1247;height:2" coordorigin="2879,5" coordsize="1247,0" path="m2879,5l4126,5e" filled="false" stroked="true" strokeweight=".48004pt" strokecolor="#000000">
                <v:path arrowok="t"/>
              </v:shape>
            </v:group>
            <v:group style="position:absolute;left:2879;top:24;width:1247;height:2" coordorigin="2879,24" coordsize="1247,2">
              <v:shape style="position:absolute;left:2879;top:24;width:1247;height:2" coordorigin="2879,24" coordsize="1247,0" path="m2879,24l4126,24e" filled="false" stroked="true" strokeweight=".47998pt" strokecolor="#000000">
                <v:path arrowok="t"/>
              </v:shape>
              <v:shape style="position:absolute;left:4126;top:29;width:10;height:2" type="#_x0000_t75" stroked="false">
                <v:imagedata r:id="rId24" o:title=""/>
              </v:shape>
            </v:group>
            <v:group style="position:absolute;left:4126;top:5;width:29;height:2" coordorigin="4126,5" coordsize="29,2">
              <v:shape style="position:absolute;left:4126;top:5;width:29;height:2" coordorigin="4126,5" coordsize="29,0" path="m4126,5l4154,5e" filled="false" stroked="true" strokeweight=".48004pt" strokecolor="#000000">
                <v:path arrowok="t"/>
              </v:shape>
            </v:group>
            <v:group style="position:absolute;left:4126;top:24;width:29;height:2" coordorigin="4126,24" coordsize="29,2">
              <v:shape style="position:absolute;left:4126;top:24;width:29;height:2" coordorigin="4126,24" coordsize="29,0" path="m4126,24l4154,24e" filled="false" stroked="true" strokeweight=".47998pt" strokecolor="#000000">
                <v:path arrowok="t"/>
              </v:shape>
            </v:group>
            <v:group style="position:absolute;left:4154;top:5;width:1088;height:2" coordorigin="4154,5" coordsize="1088,2">
              <v:shape style="position:absolute;left:4154;top:5;width:1088;height:2" coordorigin="4154,5" coordsize="1088,0" path="m4154,5l5242,5e" filled="false" stroked="true" strokeweight=".48004pt" strokecolor="#000000">
                <v:path arrowok="t"/>
              </v:shape>
            </v:group>
            <v:group style="position:absolute;left:4154;top:24;width:1088;height:2" coordorigin="4154,24" coordsize="1088,2">
              <v:shape style="position:absolute;left:4154;top:24;width:1088;height:2" coordorigin="4154,24" coordsize="1088,0" path="m4154,24l5242,24e" filled="false" stroked="true" strokeweight=".47998pt" strokecolor="#000000">
                <v:path arrowok="t"/>
              </v:shape>
              <v:shape style="position:absolute;left:5242;top:29;width:10;height:2" type="#_x0000_t75" stroked="false">
                <v:imagedata r:id="rId24" o:title=""/>
              </v:shape>
            </v:group>
            <v:group style="position:absolute;left:5242;top:5;width:29;height:2" coordorigin="5242,5" coordsize="29,2">
              <v:shape style="position:absolute;left:5242;top:5;width:29;height:2" coordorigin="5242,5" coordsize="29,0" path="m5242,5l5270,5e" filled="false" stroked="true" strokeweight=".48004pt" strokecolor="#000000">
                <v:path arrowok="t"/>
              </v:shape>
            </v:group>
            <v:group style="position:absolute;left:5242;top:24;width:29;height:2" coordorigin="5242,24" coordsize="29,2">
              <v:shape style="position:absolute;left:5242;top:24;width:29;height:2" coordorigin="5242,24" coordsize="29,0" path="m5242,24l5270,24e" filled="false" stroked="true" strokeweight=".47998pt" strokecolor="#000000">
                <v:path arrowok="t"/>
              </v:shape>
            </v:group>
            <v:group style="position:absolute;left:5270;top:5;width:1124;height:2" coordorigin="5270,5" coordsize="1124,2">
              <v:shape style="position:absolute;left:5270;top:5;width:1124;height:2" coordorigin="5270,5" coordsize="1124,0" path="m5270,5l6394,5e" filled="false" stroked="true" strokeweight=".48004pt" strokecolor="#000000">
                <v:path arrowok="t"/>
              </v:shape>
            </v:group>
            <v:group style="position:absolute;left:5270;top:24;width:1124;height:2" coordorigin="5270,24" coordsize="1124,2">
              <v:shape style="position:absolute;left:5270;top:24;width:1124;height:2" coordorigin="5270,24" coordsize="1124,0" path="m5270,24l6394,24e" filled="false" stroked="true" strokeweight=".47998pt" strokecolor="#000000">
                <v:path arrowok="t"/>
              </v:shape>
              <v:shape style="position:absolute;left:6394;top:29;width:10;height:2" type="#_x0000_t75" stroked="false">
                <v:imagedata r:id="rId24" o:title=""/>
              </v:shape>
            </v:group>
            <v:group style="position:absolute;left:6394;top:5;width:29;height:2" coordorigin="6394,5" coordsize="29,2">
              <v:shape style="position:absolute;left:6394;top:5;width:29;height:2" coordorigin="6394,5" coordsize="29,0" path="m6394,5l6422,5e" filled="false" stroked="true" strokeweight=".48004pt" strokecolor="#000000">
                <v:path arrowok="t"/>
              </v:shape>
            </v:group>
            <v:group style="position:absolute;left:6394;top:24;width:29;height:2" coordorigin="6394,24" coordsize="29,2">
              <v:shape style="position:absolute;left:6394;top:24;width:29;height:2" coordorigin="6394,24" coordsize="29,0" path="m6394,24l6422,24e" filled="false" stroked="true" strokeweight=".47998pt" strokecolor="#000000">
                <v:path arrowok="t"/>
              </v:shape>
            </v:group>
            <v:group style="position:absolute;left:6422;top:5;width:1247;height:2" coordorigin="6422,5" coordsize="1247,2">
              <v:shape style="position:absolute;left:6422;top:5;width:1247;height:2" coordorigin="6422,5" coordsize="1247,0" path="m6422,5l7669,5e" filled="false" stroked="true" strokeweight=".48004pt" strokecolor="#000000">
                <v:path arrowok="t"/>
              </v:shape>
            </v:group>
            <v:group style="position:absolute;left:6422;top:24;width:1247;height:2" coordorigin="6422,24" coordsize="1247,2">
              <v:shape style="position:absolute;left:6422;top:24;width:1247;height:2" coordorigin="6422,24" coordsize="1247,0" path="m6422,24l7669,24e" filled="false" stroked="true" strokeweight=".47998pt" strokecolor="#000000">
                <v:path arrowok="t"/>
              </v:shape>
              <v:shape style="position:absolute;left:7669;top:29;width:10;height:2" type="#_x0000_t75" stroked="false">
                <v:imagedata r:id="rId24" o:title=""/>
              </v:shape>
            </v:group>
            <v:group style="position:absolute;left:7669;top:5;width:29;height:2" coordorigin="7669,5" coordsize="29,2">
              <v:shape style="position:absolute;left:7669;top:5;width:29;height:2" coordorigin="7669,5" coordsize="29,0" path="m7669,5l7698,5e" filled="false" stroked="true" strokeweight=".48004pt" strokecolor="#000000">
                <v:path arrowok="t"/>
              </v:shape>
            </v:group>
            <v:group style="position:absolute;left:7669;top:24;width:29;height:2" coordorigin="7669,24" coordsize="29,2">
              <v:shape style="position:absolute;left:7669;top:24;width:29;height:2" coordorigin="7669,24" coordsize="29,0" path="m7669,24l7698,24e" filled="false" stroked="true" strokeweight=".47998pt" strokecolor="#000000">
                <v:path arrowok="t"/>
              </v:shape>
            </v:group>
            <v:group style="position:absolute;left:7698;top:5;width:1386;height:2" coordorigin="7698,5" coordsize="1386,2">
              <v:shape style="position:absolute;left:7698;top:5;width:1386;height:2" coordorigin="7698,5" coordsize="1386,0" path="m7698,5l9084,5e" filled="false" stroked="true" strokeweight=".48004pt" strokecolor="#000000">
                <v:path arrowok="t"/>
              </v:shape>
            </v:group>
            <v:group style="position:absolute;left:7698;top:24;width:1386;height:2" coordorigin="7698,24" coordsize="1386,2">
              <v:shape style="position:absolute;left:7698;top:24;width:1386;height:2" coordorigin="7698,24" coordsize="1386,0" path="m7698,24l9084,24e" filled="false" stroked="true" strokeweight=".47998pt" strokecolor="#000000">
                <v:path arrowok="t"/>
              </v:shape>
              <v:shape style="position:absolute;left:1555;top:11;width:6143;height:390" type="#_x0000_t75" stroked="false">
                <v:imagedata r:id="rId163" o:title=""/>
              </v:shape>
            </v:group>
            <v:group style="position:absolute;left:5;top:2327;width:1570;height:2" coordorigin="5,2327" coordsize="1570,2">
              <v:shape style="position:absolute;left:5;top:2327;width:1570;height:2" coordorigin="5,2327" coordsize="1570,0" path="m5,2327l1574,2327e" filled="false" stroked="true" strokeweight=".48004pt" strokecolor="#000000">
                <v:path arrowok="t"/>
              </v:shape>
            </v:group>
            <v:group style="position:absolute;left:5;top:2308;width:1570;height:2" coordorigin="5,2308" coordsize="1570,2">
              <v:shape style="position:absolute;left:5;top:2308;width:1570;height:2" coordorigin="5,2308" coordsize="1570,0" path="m5,2308l1574,2308e" filled="false" stroked="true" strokeweight=".48004pt" strokecolor="#000000">
                <v:path arrowok="t"/>
              </v:shape>
            </v:group>
            <v:group style="position:absolute;left:1574;top:2308;width:29;height:2" coordorigin="1574,2308" coordsize="29,2">
              <v:shape style="position:absolute;left:1574;top:2308;width:29;height:2" coordorigin="1574,2308" coordsize="29,0" path="m1574,2308l1603,2308e" filled="false" stroked="true" strokeweight=".48004pt" strokecolor="#000000">
                <v:path arrowok="t"/>
              </v:shape>
            </v:group>
            <v:group style="position:absolute;left:1574;top:2327;width:1276;height:2" coordorigin="1574,2327" coordsize="1276,2">
              <v:shape style="position:absolute;left:1574;top:2327;width:1276;height:2" coordorigin="1574,2327" coordsize="1276,0" path="m1574,2327l2850,2327e" filled="false" stroked="true" strokeweight=".48004pt" strokecolor="#000000">
                <v:path arrowok="t"/>
              </v:shape>
            </v:group>
            <v:group style="position:absolute;left:1603;top:2308;width:1247;height:2" coordorigin="1603,2308" coordsize="1247,2">
              <v:shape style="position:absolute;left:1603;top:2308;width:1247;height:2" coordorigin="1603,2308" coordsize="1247,0" path="m1603,2308l2850,2308e" filled="false" stroked="true" strokeweight=".48004pt" strokecolor="#000000">
                <v:path arrowok="t"/>
              </v:shape>
            </v:group>
            <v:group style="position:absolute;left:2850;top:2308;width:29;height:2" coordorigin="2850,2308" coordsize="29,2">
              <v:shape style="position:absolute;left:2850;top:2308;width:29;height:2" coordorigin="2850,2308" coordsize="29,0" path="m2850,2308l2879,2308e" filled="false" stroked="true" strokeweight=".48004pt" strokecolor="#000000">
                <v:path arrowok="t"/>
              </v:shape>
            </v:group>
            <v:group style="position:absolute;left:2850;top:2327;width:1276;height:2" coordorigin="2850,2327" coordsize="1276,2">
              <v:shape style="position:absolute;left:2850;top:2327;width:1276;height:2" coordorigin="2850,2327" coordsize="1276,0" path="m2850,2327l4126,2327e" filled="false" stroked="true" strokeweight=".48004pt" strokecolor="#000000">
                <v:path arrowok="t"/>
              </v:shape>
            </v:group>
            <v:group style="position:absolute;left:2879;top:2308;width:1247;height:2" coordorigin="2879,2308" coordsize="1247,2">
              <v:shape style="position:absolute;left:2879;top:2308;width:1247;height:2" coordorigin="2879,2308" coordsize="1247,0" path="m2879,2308l4126,2308e" filled="false" stroked="true" strokeweight=".48004pt" strokecolor="#000000">
                <v:path arrowok="t"/>
              </v:shape>
            </v:group>
            <v:group style="position:absolute;left:4126;top:2308;width:29;height:2" coordorigin="4126,2308" coordsize="29,2">
              <v:shape style="position:absolute;left:4126;top:2308;width:29;height:2" coordorigin="4126,2308" coordsize="29,0" path="m4126,2308l4154,2308e" filled="false" stroked="true" strokeweight=".48004pt" strokecolor="#000000">
                <v:path arrowok="t"/>
              </v:shape>
            </v:group>
            <v:group style="position:absolute;left:4126;top:2327;width:1116;height:2" coordorigin="4126,2327" coordsize="1116,2">
              <v:shape style="position:absolute;left:4126;top:2327;width:1116;height:2" coordorigin="4126,2327" coordsize="1116,0" path="m4126,2327l5242,2327e" filled="false" stroked="true" strokeweight=".48004pt" strokecolor="#000000">
                <v:path arrowok="t"/>
              </v:shape>
            </v:group>
            <v:group style="position:absolute;left:4154;top:2308;width:1088;height:2" coordorigin="4154,2308" coordsize="1088,2">
              <v:shape style="position:absolute;left:4154;top:2308;width:1088;height:2" coordorigin="4154,2308" coordsize="1088,0" path="m4154,2308l5242,2308e" filled="false" stroked="true" strokeweight=".48004pt" strokecolor="#000000">
                <v:path arrowok="t"/>
              </v:shape>
            </v:group>
            <v:group style="position:absolute;left:5242;top:2308;width:29;height:2" coordorigin="5242,2308" coordsize="29,2">
              <v:shape style="position:absolute;left:5242;top:2308;width:29;height:2" coordorigin="5242,2308" coordsize="29,0" path="m5242,2308l5270,2308e" filled="false" stroked="true" strokeweight=".48004pt" strokecolor="#000000">
                <v:path arrowok="t"/>
              </v:shape>
            </v:group>
            <v:group style="position:absolute;left:5242;top:2327;width:1152;height:2" coordorigin="5242,2327" coordsize="1152,2">
              <v:shape style="position:absolute;left:5242;top:2327;width:1152;height:2" coordorigin="5242,2327" coordsize="1152,0" path="m5242,2327l6394,2327e" filled="false" stroked="true" strokeweight=".48004pt" strokecolor="#000000">
                <v:path arrowok="t"/>
              </v:shape>
            </v:group>
            <v:group style="position:absolute;left:5270;top:2308;width:1124;height:2" coordorigin="5270,2308" coordsize="1124,2">
              <v:shape style="position:absolute;left:5270;top:2308;width:1124;height:2" coordorigin="5270,2308" coordsize="1124,0" path="m5270,2308l6394,2308e" filled="false" stroked="true" strokeweight=".48004pt" strokecolor="#000000">
                <v:path arrowok="t"/>
              </v:shape>
            </v:group>
            <v:group style="position:absolute;left:6394;top:2308;width:29;height:2" coordorigin="6394,2308" coordsize="29,2">
              <v:shape style="position:absolute;left:6394;top:2308;width:29;height:2" coordorigin="6394,2308" coordsize="29,0" path="m6394,2308l6422,2308e" filled="false" stroked="true" strokeweight=".48004pt" strokecolor="#000000">
                <v:path arrowok="t"/>
              </v:shape>
            </v:group>
            <v:group style="position:absolute;left:6394;top:2327;width:1276;height:2" coordorigin="6394,2327" coordsize="1276,2">
              <v:shape style="position:absolute;left:6394;top:2327;width:1276;height:2" coordorigin="6394,2327" coordsize="1276,0" path="m6394,2327l7669,2327e" filled="false" stroked="true" strokeweight=".48004pt" strokecolor="#000000">
                <v:path arrowok="t"/>
              </v:shape>
            </v:group>
            <v:group style="position:absolute;left:6422;top:2308;width:1247;height:2" coordorigin="6422,2308" coordsize="1247,2">
              <v:shape style="position:absolute;left:6422;top:2308;width:1247;height:2" coordorigin="6422,2308" coordsize="1247,0" path="m6422,2308l7669,2308e" filled="false" stroked="true" strokeweight=".48004pt" strokecolor="#000000">
                <v:path arrowok="t"/>
              </v:shape>
              <v:shape style="position:absolute;left:0;top:368;width:9109;height:1934" type="#_x0000_t75" stroked="false">
                <v:imagedata r:id="rId164" o:title=""/>
              </v:shape>
            </v:group>
            <v:group style="position:absolute;left:7669;top:2308;width:29;height:2" coordorigin="7669,2308" coordsize="29,2">
              <v:shape style="position:absolute;left:7669;top:2308;width:29;height:2" coordorigin="7669,2308" coordsize="29,0" path="m7669,2308l7698,2308e" filled="false" stroked="true" strokeweight=".48004pt" strokecolor="#000000">
                <v:path arrowok="t"/>
              </v:shape>
            </v:group>
            <v:group style="position:absolute;left:7669;top:2327;width:1422;height:2" coordorigin="7669,2327" coordsize="1422,2">
              <v:shape style="position:absolute;left:7669;top:2327;width:1422;height:2" coordorigin="7669,2327" coordsize="1422,0" path="m7669,2327l9091,2327e" filled="false" stroked="true" strokeweight=".48004pt" strokecolor="#000000">
                <v:path arrowok="t"/>
              </v:shape>
            </v:group>
            <v:group style="position:absolute;left:7698;top:2308;width:1394;height:2" coordorigin="7698,2308" coordsize="1394,2">
              <v:shape style="position:absolute;left:7698;top:2308;width:1394;height:2" coordorigin="7698,2308" coordsize="1394,0" path="m7698,2308l9091,2308e" filled="false" stroked="true" strokeweight=".48004pt" strokecolor="#000000">
                <v:path arrowok="t"/>
              </v:shape>
              <v:shape style="position:absolute;left:127;top:111;width:1344;height:86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玻璃隔断</w:t>
                      </w:r>
                    </w:p>
                    <w:p>
                      <w:pPr>
                        <w:spacing w:line="310" w:lineRule="atLeast" w:before="90"/>
                        <w:ind w:left="0" w:right="0" w:firstLine="0"/>
                        <w:jc w:val="left"/>
                        <w:rPr>
                          <w:rFonts w:ascii="宋体" w:hAnsi="宋体" w:cs="宋体" w:eastAsia="宋体" w:hint="default"/>
                          <w:sz w:val="15"/>
                          <w:szCs w:val="15"/>
                        </w:rPr>
                      </w:pPr>
                      <w:r>
                        <w:rPr>
                          <w:rFonts w:ascii="宋体" w:hAnsi="宋体" w:cs="宋体" w:eastAsia="宋体" w:hint="default"/>
                          <w:spacing w:val="17"/>
                          <w:sz w:val="15"/>
                          <w:szCs w:val="15"/>
                        </w:rPr>
                        <w:t>污水站操作间活</w:t>
                      </w:r>
                      <w:r>
                        <w:rPr>
                          <w:rFonts w:ascii="宋体" w:hAnsi="宋体" w:cs="宋体" w:eastAsia="宋体" w:hint="default"/>
                          <w:spacing w:val="-55"/>
                          <w:sz w:val="15"/>
                          <w:szCs w:val="15"/>
                        </w:rPr>
                        <w:t> </w:t>
                      </w:r>
                      <w:r>
                        <w:rPr>
                          <w:rFonts w:ascii="宋体" w:hAnsi="宋体" w:cs="宋体" w:eastAsia="宋体" w:hint="default"/>
                          <w:sz w:val="15"/>
                          <w:szCs w:val="15"/>
                        </w:rPr>
                        <w:t>动</w:t>
                      </w:r>
                      <w:r>
                        <w:rPr>
                          <w:rFonts w:ascii="宋体" w:hAnsi="宋体" w:cs="宋体" w:eastAsia="宋体" w:hint="default"/>
                          <w:sz w:val="15"/>
                          <w:szCs w:val="15"/>
                        </w:rPr>
                        <w:t> 房</w:t>
                      </w:r>
                    </w:p>
                  </w:txbxContent>
                </v:textbox>
                <w10:wrap type="none"/>
              </v:shape>
              <v:shape style="position:absolute;left:4619;top:685;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15,626.00</w:t>
                      </w:r>
                      <w:r>
                        <w:rPr>
                          <w:rFonts w:ascii="Times New Roman"/>
                          <w:sz w:val="13"/>
                        </w:rPr>
                      </w:r>
                    </w:p>
                  </w:txbxContent>
                </v:textbox>
                <w10:wrap type="none"/>
              </v:shape>
              <v:shape style="position:absolute;left:5771;top:685;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15,626.00</w:t>
                      </w:r>
                      <w:r>
                        <w:rPr>
                          <w:rFonts w:ascii="Times New Roman"/>
                          <w:sz w:val="13"/>
                        </w:rPr>
                      </w:r>
                    </w:p>
                  </w:txbxContent>
                </v:textbox>
                <w10:wrap type="none"/>
              </v:shape>
              <v:shape style="position:absolute;left:7046;top:685;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15,626.00</w:t>
                      </w:r>
                      <w:r>
                        <w:rPr>
                          <w:rFonts w:ascii="Times New Roman"/>
                          <w:sz w:val="13"/>
                        </w:rPr>
                      </w:r>
                    </w:p>
                  </w:txbxContent>
                </v:textbox>
                <w10:wrap type="none"/>
              </v:shape>
              <v:shape style="position:absolute;left:127;top:1226;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针剂联动线大修理</w:t>
                      </w:r>
                    </w:p>
                  </w:txbxContent>
                </v:textbox>
                <w10:wrap type="none"/>
              </v:shape>
              <v:shape style="position:absolute;left:4619;top:1243;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81,880.34</w:t>
                      </w:r>
                      <w:r>
                        <w:rPr>
                          <w:rFonts w:ascii="Times New Roman"/>
                          <w:sz w:val="13"/>
                        </w:rPr>
                      </w:r>
                    </w:p>
                  </w:txbxContent>
                </v:textbox>
                <w10:wrap type="none"/>
              </v:shape>
              <v:shape style="position:absolute;left:5771;top:1243;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81,880.34</w:t>
                      </w:r>
                      <w:r>
                        <w:rPr>
                          <w:rFonts w:ascii="Times New Roman"/>
                          <w:sz w:val="13"/>
                        </w:rPr>
                      </w:r>
                    </w:p>
                  </w:txbxContent>
                </v:textbox>
                <w10:wrap type="none"/>
              </v:shape>
              <v:shape style="position:absolute;left:7046;top:1243;width:52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w w:val="95"/>
                          <w:sz w:val="13"/>
                        </w:rPr>
                        <w:t>81,880.34</w:t>
                      </w:r>
                      <w:r>
                        <w:rPr>
                          <w:rFonts w:ascii="Times New Roman"/>
                          <w:sz w:val="13"/>
                        </w:rPr>
                      </w:r>
                    </w:p>
                  </w:txbxContent>
                </v:textbox>
                <w10:wrap type="none"/>
              </v:shape>
              <v:shape style="position:absolute;left:127;top:1628;width:120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针剂地坪修复工程</w:t>
                      </w:r>
                    </w:p>
                  </w:txbxContent>
                </v:textbox>
                <w10:wrap type="none"/>
              </v:shape>
              <v:shape style="position:absolute;left:4559;top:1645;width:58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
                          <w:sz w:val="13"/>
                        </w:rPr>
                        <w:t>114,950.00</w:t>
                      </w:r>
                    </w:p>
                  </w:txbxContent>
                </v:textbox>
                <w10:wrap type="none"/>
              </v:shape>
              <v:shape style="position:absolute;left:5711;top:1645;width:58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
                          <w:sz w:val="13"/>
                        </w:rPr>
                        <w:t>114,950.00</w:t>
                      </w:r>
                    </w:p>
                  </w:txbxContent>
                </v:textbox>
                <w10:wrap type="none"/>
              </v:shape>
              <v:shape style="position:absolute;left:6986;top:1645;width:580;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spacing w:val="-1"/>
                          <w:sz w:val="13"/>
                        </w:rPr>
                        <w:t>114,950.00</w:t>
                      </w:r>
                    </w:p>
                  </w:txbxContent>
                </v:textbox>
                <w10:wrap type="none"/>
              </v:shape>
              <v:shape style="position:absolute;left:628;top:2030;width:342;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sz w:val="15"/>
                          <w:szCs w:val="15"/>
                        </w:rPr>
                        <w:t>合计</w:t>
                      </w:r>
                      <w:r>
                        <w:rPr>
                          <w:rFonts w:ascii="Times New Roman" w:hAnsi="Times New Roman" w:cs="Times New Roman" w:eastAsia="Times New Roman" w:hint="default"/>
                          <w:sz w:val="15"/>
                          <w:szCs w:val="15"/>
                        </w:rPr>
                        <w:t>:</w:t>
                      </w:r>
                    </w:p>
                  </w:txbxContent>
                </v:textbox>
                <w10:wrap type="none"/>
              </v:shape>
              <v:shape style="position:absolute;left:2063;top:2050;width:683;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sz w:val="13"/>
                        </w:rPr>
                        <w:t>7,299,883.77</w:t>
                      </w:r>
                      <w:r>
                        <w:rPr>
                          <w:rFonts w:ascii="Times New Roman"/>
                          <w:sz w:val="13"/>
                        </w:rPr>
                      </w:r>
                    </w:p>
                  </w:txbxContent>
                </v:textbox>
                <w10:wrap type="none"/>
              </v:shape>
              <v:shape style="position:absolute;left:3341;top:2050;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w w:val="95"/>
                          <w:sz w:val="13"/>
                        </w:rPr>
                        <w:t>3,859,138.93</w:t>
                      </w:r>
                      <w:r>
                        <w:rPr>
                          <w:rFonts w:ascii="Times New Roman"/>
                          <w:sz w:val="13"/>
                        </w:rPr>
                      </w:r>
                    </w:p>
                  </w:txbxContent>
                </v:textbox>
                <w10:wrap type="none"/>
              </v:shape>
              <v:shape style="position:absolute;left:4457;top:2050;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w w:val="95"/>
                          <w:sz w:val="13"/>
                        </w:rPr>
                        <w:t>1,981,360.21</w:t>
                      </w:r>
                      <w:r>
                        <w:rPr>
                          <w:rFonts w:ascii="Times New Roman"/>
                          <w:sz w:val="13"/>
                        </w:rPr>
                      </w:r>
                    </w:p>
                  </w:txbxContent>
                </v:textbox>
                <w10:wrap type="none"/>
              </v:shape>
              <v:shape style="position:absolute;left:5609;top:2050;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w w:val="95"/>
                          <w:sz w:val="13"/>
                        </w:rPr>
                        <w:t>2,101,426.47</w:t>
                      </w:r>
                      <w:r>
                        <w:rPr>
                          <w:rFonts w:ascii="Times New Roman"/>
                          <w:sz w:val="13"/>
                        </w:rPr>
                      </w:r>
                    </w:p>
                  </w:txbxContent>
                </v:textbox>
                <w10:wrap type="none"/>
              </v:shape>
              <v:shape style="position:absolute;left:6884;top:2050;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w w:val="95"/>
                          <w:sz w:val="13"/>
                        </w:rPr>
                        <w:t>2,101,426.47</w:t>
                      </w:r>
                      <w:r>
                        <w:rPr>
                          <w:rFonts w:ascii="Times New Roman"/>
                          <w:sz w:val="13"/>
                        </w:rPr>
                      </w:r>
                    </w:p>
                  </w:txbxContent>
                </v:textbox>
                <w10:wrap type="none"/>
              </v:shape>
              <v:shape style="position:absolute;left:8302;top:2050;width:682;height:130" type="#_x0000_t202" filled="false" stroked="false">
                <v:textbox inset="0,0,0,0">
                  <w:txbxContent>
                    <w:p>
                      <w:pPr>
                        <w:spacing w:line="130" w:lineRule="exact" w:before="0"/>
                        <w:ind w:left="0" w:right="0" w:firstLine="0"/>
                        <w:jc w:val="left"/>
                        <w:rPr>
                          <w:rFonts w:ascii="Times New Roman" w:hAnsi="Times New Roman" w:cs="Times New Roman" w:eastAsia="Times New Roman" w:hint="default"/>
                          <w:sz w:val="13"/>
                          <w:szCs w:val="13"/>
                        </w:rPr>
                      </w:pPr>
                      <w:r>
                        <w:rPr>
                          <w:rFonts w:ascii="Times New Roman"/>
                          <w:b/>
                          <w:w w:val="95"/>
                          <w:sz w:val="13"/>
                        </w:rPr>
                        <w:t>3,739,072.67</w:t>
                      </w:r>
                      <w:r>
                        <w:rPr>
                          <w:rFonts w:ascii="Times New Roman"/>
                          <w:sz w:val="13"/>
                        </w:rPr>
                      </w:r>
                    </w:p>
                  </w:txbxContent>
                </v:textbox>
                <w10:wrap type="none"/>
              </v:shape>
            </v:group>
          </v:group>
        </w:pict>
      </w:r>
      <w:r>
        <w:rPr>
          <w:rFonts w:ascii="宋体" w:hAnsi="宋体" w:cs="宋体" w:eastAsia="宋体" w:hint="default"/>
          <w:position w:val="-46"/>
          <w:sz w:val="20"/>
          <w:szCs w:val="20"/>
        </w:rPr>
      </w:r>
    </w:p>
    <w:p>
      <w:pPr>
        <w:pStyle w:val="Heading3"/>
        <w:spacing w:line="240" w:lineRule="auto" w:before="54"/>
        <w:ind w:right="132"/>
        <w:jc w:val="left"/>
        <w:rPr>
          <w:b w:val="0"/>
          <w:bCs w:val="0"/>
        </w:rPr>
      </w:pPr>
      <w:r>
        <w:rPr/>
        <w:t>(十六)</w:t>
      </w:r>
      <w:r>
        <w:rPr>
          <w:spacing w:val="-27"/>
        </w:rPr>
        <w:t> </w:t>
      </w:r>
      <w:r>
        <w:rPr/>
        <w:t>递延所得税资产及负债</w:t>
      </w:r>
      <w:r>
        <w:rPr>
          <w:b w:val="0"/>
          <w:bCs w:val="0"/>
        </w:rPr>
      </w:r>
    </w:p>
    <w:p>
      <w:pPr>
        <w:spacing w:line="240" w:lineRule="auto" w:before="11"/>
        <w:rPr>
          <w:rFonts w:ascii="宋体" w:hAnsi="宋体" w:cs="宋体" w:eastAsia="宋体" w:hint="default"/>
          <w:b/>
          <w:bCs/>
          <w:sz w:val="24"/>
          <w:szCs w:val="24"/>
        </w:rPr>
      </w:pPr>
    </w:p>
    <w:p>
      <w:pPr>
        <w:pStyle w:val="BodyText"/>
        <w:spacing w:line="429" w:lineRule="auto"/>
        <w:ind w:left="642" w:right="3282"/>
        <w:jc w:val="left"/>
      </w:pPr>
      <w:r>
        <w:rPr/>
        <w:pict>
          <v:group style="position:absolute;margin-left:55.740005pt;margin-top:54.63562pt;width:455.55pt;height:261.8500pt;mso-position-horizontal-relative:page;mso-position-vertical-relative:paragraph;z-index:-794320" coordorigin="1115,1093" coordsize="9111,5237">
            <v:shape style="position:absolute;left:5665;top:1111;width:10;height:2" type="#_x0000_t75" stroked="false">
              <v:imagedata r:id="rId37" o:title=""/>
            </v:shape>
            <v:shape style="position:absolute;left:8075;top:1111;width:10;height:2" type="#_x0000_t75" stroked="false">
              <v:imagedata r:id="rId37" o:title=""/>
            </v:shape>
            <v:shape style="position:absolute;left:5646;top:1093;width:2458;height:431" type="#_x0000_t75" stroked="false">
              <v:imagedata r:id="rId165" o:title=""/>
            </v:shape>
            <v:shape style="position:absolute;left:1115;top:1485;width:9110;height:4844" type="#_x0000_t75" stroked="false">
              <v:imagedata r:id="rId166" o:title=""/>
            </v:shape>
            <w10:wrap type="none"/>
          </v:group>
        </w:pict>
      </w:r>
      <w:r>
        <w:rPr/>
        <w:t>递延所得税资产和递延所得税负债不以抵销后的净额列示 已确认的递延所得税资产和递延所得税负债</w:t>
      </w:r>
    </w:p>
    <w:p>
      <w:pPr>
        <w:spacing w:line="240" w:lineRule="auto" w:before="5"/>
        <w:rPr>
          <w:rFonts w:ascii="宋体" w:hAnsi="宋体" w:cs="宋体" w:eastAsia="宋体" w:hint="default"/>
          <w:sz w:val="2"/>
          <w:szCs w:val="2"/>
        </w:rPr>
      </w:pPr>
    </w:p>
    <w:tbl>
      <w:tblPr>
        <w:tblW w:w="0" w:type="auto"/>
        <w:jc w:val="left"/>
        <w:tblInd w:w="227" w:type="dxa"/>
        <w:tblLayout w:type="fixed"/>
        <w:tblCellMar>
          <w:top w:w="0" w:type="dxa"/>
          <w:left w:w="0" w:type="dxa"/>
          <w:bottom w:w="0" w:type="dxa"/>
          <w:right w:w="0" w:type="dxa"/>
        </w:tblCellMar>
        <w:tblLook w:val="01E0"/>
      </w:tblPr>
      <w:tblGrid>
        <w:gridCol w:w="4801"/>
        <w:gridCol w:w="2399"/>
        <w:gridCol w:w="1726"/>
      </w:tblGrid>
      <w:tr>
        <w:trPr>
          <w:trHeight w:val="413" w:hRule="exact"/>
        </w:trPr>
        <w:tc>
          <w:tcPr>
            <w:tcW w:w="4801" w:type="dxa"/>
            <w:tcBorders>
              <w:top w:val="single" w:sz="12" w:space="0" w:color="000000"/>
              <w:left w:val="nil" w:sz="6" w:space="0" w:color="auto"/>
              <w:bottom w:val="nil" w:sz="6" w:space="0" w:color="auto"/>
              <w:right w:val="nil" w:sz="6" w:space="0" w:color="auto"/>
            </w:tcBorders>
          </w:tcPr>
          <w:p>
            <w:pPr>
              <w:pStyle w:val="TableParagraph"/>
              <w:tabs>
                <w:tab w:pos="400" w:val="left" w:leader="none"/>
              </w:tabs>
              <w:spacing w:line="240" w:lineRule="auto" w:before="36"/>
              <w:ind w:left="-1" w:right="410"/>
              <w:jc w:val="center"/>
              <w:rPr>
                <w:rFonts w:ascii="宋体" w:hAnsi="宋体" w:cs="宋体" w:eastAsia="宋体" w:hint="default"/>
                <w:sz w:val="20"/>
                <w:szCs w:val="20"/>
              </w:rPr>
            </w:pPr>
            <w:r>
              <w:rPr>
                <w:rFonts w:ascii="宋体" w:hAnsi="宋体" w:cs="宋体" w:eastAsia="宋体" w:hint="default"/>
                <w:sz w:val="20"/>
                <w:szCs w:val="20"/>
              </w:rPr>
              <w:t>项</w:t>
              <w:tab/>
              <w:t>目</w:t>
            </w:r>
          </w:p>
        </w:tc>
        <w:tc>
          <w:tcPr>
            <w:tcW w:w="2399" w:type="dxa"/>
            <w:tcBorders>
              <w:top w:val="single" w:sz="12" w:space="0" w:color="000000"/>
              <w:left w:val="nil" w:sz="6" w:space="0" w:color="auto"/>
              <w:bottom w:val="nil" w:sz="6" w:space="0" w:color="auto"/>
              <w:right w:val="nil" w:sz="6" w:space="0" w:color="auto"/>
            </w:tcBorders>
          </w:tcPr>
          <w:p>
            <w:pPr>
              <w:pStyle w:val="TableParagraph"/>
              <w:spacing w:line="240" w:lineRule="auto" w:before="36"/>
              <w:ind w:left="565" w:right="0"/>
              <w:jc w:val="left"/>
              <w:rPr>
                <w:rFonts w:ascii="宋体" w:hAnsi="宋体" w:cs="宋体" w:eastAsia="宋体" w:hint="default"/>
                <w:sz w:val="20"/>
                <w:szCs w:val="20"/>
              </w:rPr>
            </w:pPr>
            <w:r>
              <w:rPr>
                <w:rFonts w:ascii="宋体" w:hAnsi="宋体" w:cs="宋体" w:eastAsia="宋体" w:hint="default"/>
                <w:sz w:val="20"/>
                <w:szCs w:val="20"/>
              </w:rPr>
              <w:t>期末数</w:t>
            </w:r>
          </w:p>
        </w:tc>
        <w:tc>
          <w:tcPr>
            <w:tcW w:w="1726" w:type="dxa"/>
            <w:tcBorders>
              <w:top w:val="single" w:sz="12" w:space="0" w:color="000000"/>
              <w:left w:val="nil" w:sz="6" w:space="0" w:color="auto"/>
              <w:bottom w:val="nil" w:sz="6" w:space="0" w:color="auto"/>
              <w:right w:val="nil" w:sz="6" w:space="0" w:color="auto"/>
            </w:tcBorders>
          </w:tcPr>
          <w:p>
            <w:pPr>
              <w:pStyle w:val="TableParagraph"/>
              <w:spacing w:line="240" w:lineRule="auto" w:before="36"/>
              <w:ind w:left="434" w:right="0"/>
              <w:jc w:val="left"/>
              <w:rPr>
                <w:rFonts w:ascii="宋体" w:hAnsi="宋体" w:cs="宋体" w:eastAsia="宋体" w:hint="default"/>
                <w:sz w:val="20"/>
                <w:szCs w:val="20"/>
              </w:rPr>
            </w:pPr>
            <w:r>
              <w:rPr>
                <w:rFonts w:ascii="宋体" w:hAnsi="宋体" w:cs="宋体" w:eastAsia="宋体" w:hint="default"/>
                <w:sz w:val="20"/>
                <w:szCs w:val="20"/>
              </w:rPr>
              <w:t>期初数</w:t>
            </w: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2399"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资产减值准备</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7,359,389.87</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6,891,043.41</w:t>
            </w: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预计维修费</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105,146.01</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109,716.66</w:t>
            </w: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长期资产摊销</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128,059.30</w:t>
            </w: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存货计税价格与结存价格差异（合并抵销产生）</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2,110,501.34</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1,417,415.26</w:t>
            </w: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tabs>
                <w:tab w:pos="435" w:val="left" w:leader="none"/>
              </w:tabs>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小</w:t>
              <w:tab/>
              <w:t>计</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9,703,096.52</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8,418,175.33</w:t>
            </w: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递延所得税负债：</w:t>
            </w:r>
          </w:p>
        </w:tc>
        <w:tc>
          <w:tcPr>
            <w:tcW w:w="2399"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交易性金融工具、衍生金融工具的估值</w:t>
            </w:r>
          </w:p>
        </w:tc>
        <w:tc>
          <w:tcPr>
            <w:tcW w:w="2399"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计入资本公积的可供出售金融资产公允价值变动</w:t>
            </w:r>
          </w:p>
        </w:tc>
        <w:tc>
          <w:tcPr>
            <w:tcW w:w="2399"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计提资产减值准备确认</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9,475.00</w:t>
            </w:r>
          </w:p>
        </w:tc>
        <w:tc>
          <w:tcPr>
            <w:tcW w:w="1726" w:type="dxa"/>
            <w:tcBorders>
              <w:top w:val="nil" w:sz="6" w:space="0" w:color="auto"/>
              <w:left w:val="nil" w:sz="6" w:space="0" w:color="auto"/>
              <w:bottom w:val="nil" w:sz="6" w:space="0" w:color="auto"/>
              <w:right w:val="nil" w:sz="6" w:space="0" w:color="auto"/>
            </w:tcBorders>
          </w:tcPr>
          <w:p>
            <w:pPr/>
          </w:p>
        </w:tc>
      </w:tr>
      <w:tr>
        <w:trPr>
          <w:trHeight w:val="402" w:hRule="exact"/>
        </w:trPr>
        <w:tc>
          <w:tcPr>
            <w:tcW w:w="4801"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评估增值</w:t>
            </w:r>
          </w:p>
        </w:tc>
        <w:tc>
          <w:tcPr>
            <w:tcW w:w="239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33"/>
              <w:jc w:val="right"/>
              <w:rPr>
                <w:rFonts w:ascii="宋体" w:hAnsi="宋体" w:cs="宋体" w:eastAsia="宋体" w:hint="default"/>
                <w:sz w:val="18"/>
                <w:szCs w:val="18"/>
              </w:rPr>
            </w:pPr>
            <w:r>
              <w:rPr>
                <w:rFonts w:ascii="宋体"/>
                <w:sz w:val="18"/>
              </w:rPr>
              <w:t>2,820,374.74</w:t>
            </w:r>
          </w:p>
        </w:tc>
        <w:tc>
          <w:tcPr>
            <w:tcW w:w="172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914,474.37</w:t>
            </w:r>
          </w:p>
        </w:tc>
      </w:tr>
      <w:tr>
        <w:trPr>
          <w:trHeight w:val="412" w:hRule="exact"/>
        </w:trPr>
        <w:tc>
          <w:tcPr>
            <w:tcW w:w="4801" w:type="dxa"/>
            <w:tcBorders>
              <w:top w:val="nil" w:sz="6" w:space="0" w:color="auto"/>
              <w:left w:val="nil" w:sz="6" w:space="0" w:color="auto"/>
              <w:bottom w:val="single" w:sz="12" w:space="0" w:color="000000"/>
              <w:right w:val="nil" w:sz="6" w:space="0" w:color="auto"/>
            </w:tcBorders>
          </w:tcPr>
          <w:p>
            <w:pPr>
              <w:pStyle w:val="TableParagraph"/>
              <w:spacing w:line="240" w:lineRule="auto" w:before="39"/>
              <w:ind w:left="35" w:right="0"/>
              <w:jc w:val="left"/>
              <w:rPr>
                <w:rFonts w:ascii="宋体" w:hAnsi="宋体" w:cs="宋体" w:eastAsia="宋体" w:hint="default"/>
                <w:sz w:val="20"/>
                <w:szCs w:val="20"/>
              </w:rPr>
            </w:pPr>
            <w:r>
              <w:rPr>
                <w:rFonts w:ascii="宋体" w:hAnsi="宋体" w:cs="宋体" w:eastAsia="宋体" w:hint="default"/>
                <w:sz w:val="20"/>
                <w:szCs w:val="20"/>
              </w:rPr>
              <w:t>小计</w:t>
            </w:r>
          </w:p>
        </w:tc>
        <w:tc>
          <w:tcPr>
            <w:tcW w:w="2399"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432"/>
              <w:jc w:val="right"/>
              <w:rPr>
                <w:rFonts w:ascii="宋体" w:hAnsi="宋体" w:cs="宋体" w:eastAsia="宋体" w:hint="default"/>
                <w:sz w:val="18"/>
                <w:szCs w:val="18"/>
              </w:rPr>
            </w:pPr>
            <w:r>
              <w:rPr>
                <w:rFonts w:ascii="宋体"/>
                <w:b/>
                <w:w w:val="95"/>
                <w:sz w:val="18"/>
              </w:rPr>
              <w:t>2,829,849.74</w:t>
            </w:r>
            <w:r>
              <w:rPr>
                <w:rFonts w:ascii="宋体"/>
                <w:sz w:val="18"/>
              </w:rPr>
            </w:r>
          </w:p>
        </w:tc>
        <w:tc>
          <w:tcPr>
            <w:tcW w:w="172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914,474.37</w:t>
            </w:r>
            <w:r>
              <w:rPr>
                <w:rFonts w:ascii="宋体"/>
                <w:sz w:val="18"/>
              </w:rPr>
            </w:r>
          </w:p>
        </w:tc>
      </w:tr>
    </w:tbl>
    <w:p>
      <w:pPr>
        <w:spacing w:line="240" w:lineRule="auto" w:before="1"/>
        <w:rPr>
          <w:rFonts w:ascii="宋体" w:hAnsi="宋体" w:cs="宋体" w:eastAsia="宋体" w:hint="default"/>
          <w:sz w:val="7"/>
          <w:szCs w:val="7"/>
        </w:rPr>
      </w:pPr>
    </w:p>
    <w:p>
      <w:pPr>
        <w:pStyle w:val="BodyText"/>
        <w:spacing w:line="240" w:lineRule="auto" w:before="26"/>
        <w:ind w:left="642" w:right="132"/>
        <w:jc w:val="left"/>
      </w:pPr>
      <w:r>
        <w:rPr/>
        <w:t>2、未确认递延所得税资产明细项目</w:t>
      </w:r>
    </w:p>
    <w:p>
      <w:pPr>
        <w:spacing w:line="240" w:lineRule="auto" w:before="11"/>
        <w:rPr>
          <w:rFonts w:ascii="宋体" w:hAnsi="宋体" w:cs="宋体" w:eastAsia="宋体" w:hint="default"/>
          <w:sz w:val="15"/>
          <w:szCs w:val="15"/>
        </w:rPr>
      </w:pPr>
    </w:p>
    <w:p>
      <w:pPr>
        <w:spacing w:line="1664" w:lineRule="exact"/>
        <w:ind w:left="134"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54.85pt;height:83.25pt;mso-position-horizontal-relative:char;mso-position-vertical-relative:line" coordorigin="0,0" coordsize="9097,1665">
            <v:group style="position:absolute;left:19;top:5;width:3803;height:2" coordorigin="19,5" coordsize="3803,2">
              <v:shape style="position:absolute;left:19;top:5;width:3803;height:2" coordorigin="19,5" coordsize="3803,0" path="m19,5l3822,5e" filled="false" stroked="true" strokeweight=".47998pt" strokecolor="#000000">
                <v:path arrowok="t"/>
              </v:shape>
            </v:group>
            <v:group style="position:absolute;left:19;top:24;width:3803;height:2" coordorigin="19,24" coordsize="3803,2">
              <v:shape style="position:absolute;left:19;top:24;width:3803;height:2" coordorigin="19,24" coordsize="3803,0" path="m19,24l3822,24e" filled="false" stroked="true" strokeweight=".48001pt" strokecolor="#000000">
                <v:path arrowok="t"/>
              </v:shape>
              <v:shape style="position:absolute;left:3822;top:29;width:10;height:2" type="#_x0000_t75" stroked="false">
                <v:imagedata r:id="rId37" o:title=""/>
              </v:shape>
            </v:group>
            <v:group style="position:absolute;left:3822;top:5;width:29;height:2" coordorigin="3822,5" coordsize="29,2">
              <v:shape style="position:absolute;left:3822;top:5;width:29;height:2" coordorigin="3822,5" coordsize="29,0" path="m3822,5l3851,5e" filled="false" stroked="true" strokeweight=".47998pt" strokecolor="#000000">
                <v:path arrowok="t"/>
              </v:shape>
            </v:group>
            <v:group style="position:absolute;left:3822;top:24;width:29;height:2" coordorigin="3822,24" coordsize="29,2">
              <v:shape style="position:absolute;left:3822;top:24;width:29;height:2" coordorigin="3822,24" coordsize="29,0" path="m3822,24l3851,24e" filled="false" stroked="true" strokeweight=".48001pt" strokecolor="#000000">
                <v:path arrowok="t"/>
              </v:shape>
            </v:group>
            <v:group style="position:absolute;left:3851;top:5;width:2968;height:2" coordorigin="3851,5" coordsize="2968,2">
              <v:shape style="position:absolute;left:3851;top:5;width:2968;height:2" coordorigin="3851,5" coordsize="2968,0" path="m3851,5l6818,5e" filled="false" stroked="true" strokeweight=".47998pt" strokecolor="#000000">
                <v:path arrowok="t"/>
              </v:shape>
            </v:group>
            <v:group style="position:absolute;left:3851;top:24;width:2968;height:2" coordorigin="3851,24" coordsize="2968,2">
              <v:shape style="position:absolute;left:3851;top:24;width:2968;height:2" coordorigin="3851,24" coordsize="2968,0" path="m3851,24l6818,24e" filled="false" stroked="true" strokeweight=".48001pt" strokecolor="#000000">
                <v:path arrowok="t"/>
              </v:shape>
              <v:shape style="position:absolute;left:6818;top:29;width:10;height:2" type="#_x0000_t75" stroked="false">
                <v:imagedata r:id="rId37" o:title=""/>
              </v:shape>
            </v:group>
            <v:group style="position:absolute;left:6818;top:5;width:29;height:2" coordorigin="6818,5" coordsize="29,2">
              <v:shape style="position:absolute;left:6818;top:5;width:29;height:2" coordorigin="6818,5" coordsize="29,0" path="m6818,5l6847,5e" filled="false" stroked="true" strokeweight=".47998pt" strokecolor="#000000">
                <v:path arrowok="t"/>
              </v:shape>
            </v:group>
            <v:group style="position:absolute;left:6818;top:24;width:29;height:2" coordorigin="6818,24" coordsize="29,2">
              <v:shape style="position:absolute;left:6818;top:24;width:29;height:2" coordorigin="6818,24" coordsize="29,0" path="m6818,24l6847,24e" filled="false" stroked="true" strokeweight=".48001pt" strokecolor="#000000">
                <v:path arrowok="t"/>
              </v:shape>
            </v:group>
            <v:group style="position:absolute;left:6847;top:5;width:2237;height:2" coordorigin="6847,5" coordsize="2237,2">
              <v:shape style="position:absolute;left:6847;top:5;width:2237;height:2" coordorigin="6847,5" coordsize="2237,0" path="m6847,5l9084,5e" filled="false" stroked="true" strokeweight=".47998pt" strokecolor="#000000">
                <v:path arrowok="t"/>
              </v:shape>
            </v:group>
            <v:group style="position:absolute;left:6847;top:24;width:2237;height:2" coordorigin="6847,24" coordsize="2237,2">
              <v:shape style="position:absolute;left:6847;top:24;width:2237;height:2" coordorigin="6847,24" coordsize="2237,0" path="m6847,24l9084,24e" filled="false" stroked="true" strokeweight=".48001pt" strokecolor="#000000">
                <v:path arrowok="t"/>
              </v:shape>
              <v:shape style="position:absolute;left:3803;top:11;width:3044;height:431" type="#_x0000_t75" stroked="false">
                <v:imagedata r:id="rId167" o:title=""/>
              </v:shape>
            </v:group>
            <v:group style="position:absolute;left:5;top:1660;width:3818;height:2" coordorigin="5,1660" coordsize="3818,2">
              <v:shape style="position:absolute;left:5;top:1660;width:3818;height:2" coordorigin="5,1660" coordsize="3818,0" path="m5,1660l3822,1660e" filled="false" stroked="true" strokeweight=".48001pt" strokecolor="#000000">
                <v:path arrowok="t"/>
              </v:shape>
            </v:group>
            <v:group style="position:absolute;left:5;top:1640;width:3818;height:2" coordorigin="5,1640" coordsize="3818,2">
              <v:shape style="position:absolute;left:5;top:1640;width:3818;height:2" coordorigin="5,1640" coordsize="3818,0" path="m5,1640l3822,1640e" filled="false" stroked="true" strokeweight=".48pt" strokecolor="#000000">
                <v:path arrowok="t"/>
              </v:shape>
            </v:group>
            <v:group style="position:absolute;left:3822;top:1640;width:29;height:2" coordorigin="3822,1640" coordsize="29,2">
              <v:shape style="position:absolute;left:3822;top:1640;width:29;height:2" coordorigin="3822,1640" coordsize="29,0" path="m3822,1640l3851,1640e" filled="false" stroked="true" strokeweight=".48pt" strokecolor="#000000">
                <v:path arrowok="t"/>
              </v:shape>
            </v:group>
            <v:group style="position:absolute;left:3822;top:1660;width:2997;height:2" coordorigin="3822,1660" coordsize="2997,2">
              <v:shape style="position:absolute;left:3822;top:1660;width:2997;height:2" coordorigin="3822,1660" coordsize="2997,0" path="m3822,1660l6818,1660e" filled="false" stroked="true" strokeweight=".48001pt" strokecolor="#000000">
                <v:path arrowok="t"/>
              </v:shape>
            </v:group>
            <v:group style="position:absolute;left:3851;top:1640;width:2968;height:2" coordorigin="3851,1640" coordsize="2968,2">
              <v:shape style="position:absolute;left:3851;top:1640;width:2968;height:2" coordorigin="3851,1640" coordsize="2968,0" path="m3851,1640l6818,1640e" filled="false" stroked="true" strokeweight=".48pt" strokecolor="#000000">
                <v:path arrowok="t"/>
              </v:shape>
              <v:shape style="position:absolute;left:6;top:410;width:9090;height:1226" type="#_x0000_t75" stroked="false">
                <v:imagedata r:id="rId168" o:title=""/>
              </v:shape>
            </v:group>
            <v:group style="position:absolute;left:6818;top:1640;width:29;height:2" coordorigin="6818,1640" coordsize="29,2">
              <v:shape style="position:absolute;left:6818;top:1640;width:29;height:2" coordorigin="6818,1640" coordsize="29,0" path="m6818,1640l6847,1640e" filled="false" stroked="true" strokeweight=".48pt" strokecolor="#000000">
                <v:path arrowok="t"/>
              </v:shape>
            </v:group>
            <v:group style="position:absolute;left:6818;top:1660;width:2273;height:2" coordorigin="6818,1660" coordsize="2273,2">
              <v:shape style="position:absolute;left:6818;top:1660;width:2273;height:2" coordorigin="6818,1660" coordsize="2273,0" path="m6818,1660l9091,1660e" filled="false" stroked="true" strokeweight=".48001pt" strokecolor="#000000">
                <v:path arrowok="t"/>
              </v:shape>
            </v:group>
            <v:group style="position:absolute;left:6847;top:1640;width:2244;height:2" coordorigin="6847,1640" coordsize="2244,2">
              <v:shape style="position:absolute;left:6847;top:1640;width:2244;height:2" coordorigin="6847,1640" coordsize="2244,0" path="m6847,1640l9091,1640e" filled="false" stroked="true" strokeweight=".48pt" strokecolor="#000000">
                <v:path arrowok="t"/>
              </v:shape>
              <v:shape style="position:absolute;left:1652;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5054;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7687;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127;top:539;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可抵扣暂时性差异</w:t>
                      </w:r>
                    </w:p>
                  </w:txbxContent>
                </v:textbox>
                <w10:wrap type="none"/>
              </v:shape>
              <v:shape style="position:absolute;left:5545;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13,884,898.64</w:t>
                      </w:r>
                    </w:p>
                  </w:txbxContent>
                </v:textbox>
                <w10:wrap type="none"/>
              </v:shape>
              <v:shape style="position:absolute;left:7813;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14,341,862.06</w:t>
                      </w:r>
                    </w:p>
                  </w:txbxContent>
                </v:textbox>
                <w10:wrap type="none"/>
              </v:shape>
              <v:shape style="position:absolute;left:127;top:94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可抵扣亏损</w:t>
                      </w:r>
                    </w:p>
                  </w:txbxContent>
                </v:textbox>
                <w10:wrap type="none"/>
              </v:shape>
              <v:shape style="position:absolute;left:5545;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11,634,421.26</w:t>
                      </w:r>
                    </w:p>
                  </w:txbxContent>
                </v:textbox>
                <w10:wrap type="none"/>
              </v:shape>
              <v:shape style="position:absolute;left:7813;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12,403,696.48</w:t>
                      </w:r>
                    </w:p>
                  </w:txbxContent>
                </v:textbox>
                <w10:wrap type="none"/>
              </v:shape>
              <v:shape style="position:absolute;left:127;top:135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536;top:134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25,519,319.90</w:t>
                      </w:r>
                      <w:r>
                        <w:rPr>
                          <w:rFonts w:ascii="宋体"/>
                          <w:sz w:val="18"/>
                        </w:rPr>
                      </w:r>
                    </w:p>
                  </w:txbxContent>
                </v:textbox>
                <w10:wrap type="none"/>
              </v:shape>
              <v:shape style="position:absolute;left:7804;top:134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26,745,558.54</w:t>
                      </w:r>
                      <w:r>
                        <w:rPr>
                          <w:rFonts w:ascii="宋体"/>
                          <w:sz w:val="18"/>
                        </w:rPr>
                      </w:r>
                    </w:p>
                  </w:txbxContent>
                </v:textbox>
                <w10:wrap type="none"/>
              </v:shape>
            </v:group>
          </v:group>
        </w:pict>
      </w:r>
      <w:r>
        <w:rPr>
          <w:rFonts w:ascii="宋体" w:hAnsi="宋体" w:cs="宋体" w:eastAsia="宋体" w:hint="default"/>
          <w:position w:val="-32"/>
          <w:sz w:val="20"/>
          <w:szCs w:val="20"/>
        </w:rPr>
      </w:r>
    </w:p>
    <w:p>
      <w:pPr>
        <w:spacing w:line="240" w:lineRule="auto" w:before="3"/>
        <w:rPr>
          <w:rFonts w:ascii="宋体" w:hAnsi="宋体" w:cs="宋体" w:eastAsia="宋体" w:hint="default"/>
          <w:sz w:val="8"/>
          <w:szCs w:val="8"/>
        </w:rPr>
      </w:pPr>
    </w:p>
    <w:p>
      <w:pPr>
        <w:pStyle w:val="BodyText"/>
        <w:spacing w:line="357" w:lineRule="auto" w:before="26"/>
        <w:ind w:right="147" w:firstLine="488"/>
        <w:jc w:val="both"/>
      </w:pPr>
      <w:r>
        <w:rPr/>
        <w:t>由于北京南天信息工程有限公司、北京南天富托普信息技术有限公司和西安南天电脑系</w:t>
      </w:r>
      <w:r>
        <w:rPr>
          <w:spacing w:val="1"/>
        </w:rPr>
        <w:t> </w:t>
      </w:r>
      <w:r>
        <w:rPr/>
        <w:t>统有限公司未来能否获得足够的应纳税所得额具有不确定性，因此没有确认为递延所得税资</w:t>
      </w:r>
      <w:r>
        <w:rPr>
          <w:spacing w:val="-83"/>
        </w:rPr>
        <w:t> </w:t>
      </w:r>
      <w:r>
        <w:rPr>
          <w:spacing w:val="-83"/>
        </w:rPr>
      </w:r>
      <w:r>
        <w:rPr/>
        <w:t>产的可抵扣暂时性差异和可抵扣亏损。</w:t>
      </w:r>
    </w:p>
    <w:p>
      <w:pPr>
        <w:pStyle w:val="BodyText"/>
        <w:spacing w:line="240" w:lineRule="auto" w:before="128"/>
        <w:ind w:left="642" w:right="132"/>
        <w:jc w:val="left"/>
      </w:pPr>
      <w:r>
        <w:rPr/>
        <w:t>“可抵扣暂时性差异”是由北京南天信息工程有限公司、北京南天富托普信息技术有限</w:t>
      </w:r>
    </w:p>
    <w:p>
      <w:pPr>
        <w:spacing w:after="0" w:line="240"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3162" w:hanging="489"/>
        <w:jc w:val="left"/>
      </w:pPr>
      <w:r>
        <w:rPr/>
        <w:pict>
          <v:group style="position:absolute;margin-left:55.740005pt;margin-top:55.395931pt;width:455.6pt;height:163.35pt;mso-position-horizontal-relative:page;mso-position-vertical-relative:paragraph;z-index:-794296" coordorigin="1115,1108" coordsize="9112,3267">
            <v:group style="position:absolute;left:1134;top:1113;width:3257;height:2" coordorigin="1134,1113" coordsize="3257,2">
              <v:shape style="position:absolute;left:1134;top:1113;width:3257;height:2" coordorigin="1134,1113" coordsize="3257,0" path="m1134,1113l4391,1113e" filled="false" stroked="true" strokeweight=".47998pt" strokecolor="#000000">
                <v:path arrowok="t"/>
              </v:shape>
            </v:group>
            <v:group style="position:absolute;left:1134;top:1132;width:3257;height:2" coordorigin="1134,1132" coordsize="3257,2">
              <v:shape style="position:absolute;left:1134;top:1132;width:3257;height:2" coordorigin="1134,1132" coordsize="3257,0" path="m1134,1132l4391,1132e" filled="false" stroked="true" strokeweight=".47998pt" strokecolor="#000000">
                <v:path arrowok="t"/>
              </v:shape>
              <v:shape style="position:absolute;left:4391;top:1137;width:10;height:2" type="#_x0000_t75" stroked="false">
                <v:imagedata r:id="rId24" o:title=""/>
              </v:shape>
            </v:group>
            <v:group style="position:absolute;left:4391;top:1113;width:29;height:2" coordorigin="4391,1113" coordsize="29,2">
              <v:shape style="position:absolute;left:4391;top:1113;width:29;height:2" coordorigin="4391,1113" coordsize="29,0" path="m4391,1113l4420,1113e" filled="false" stroked="true" strokeweight=".47998pt" strokecolor="#000000">
                <v:path arrowok="t"/>
              </v:shape>
            </v:group>
            <v:group style="position:absolute;left:4391;top:1132;width:29;height:2" coordorigin="4391,1132" coordsize="29,2">
              <v:shape style="position:absolute;left:4391;top:1132;width:29;height:2" coordorigin="4391,1132" coordsize="29,0" path="m4391,1132l4420,1132e" filled="false" stroked="true" strokeweight=".47998pt" strokecolor="#000000">
                <v:path arrowok="t"/>
              </v:shape>
            </v:group>
            <v:group style="position:absolute;left:4420;top:1113;width:2097;height:2" coordorigin="4420,1113" coordsize="2097,2">
              <v:shape style="position:absolute;left:4420;top:1113;width:2097;height:2" coordorigin="4420,1113" coordsize="2097,0" path="m4420,1113l6516,1113e" filled="false" stroked="true" strokeweight=".47998pt" strokecolor="#000000">
                <v:path arrowok="t"/>
              </v:shape>
            </v:group>
            <v:group style="position:absolute;left:4420;top:1132;width:2097;height:2" coordorigin="4420,1132" coordsize="2097,2">
              <v:shape style="position:absolute;left:4420;top:1132;width:2097;height:2" coordorigin="4420,1132" coordsize="2097,0" path="m4420,1132l6516,1132e" filled="false" stroked="true" strokeweight=".47998pt" strokecolor="#000000">
                <v:path arrowok="t"/>
              </v:shape>
              <v:shape style="position:absolute;left:6516;top:1137;width:10;height:2" type="#_x0000_t75" stroked="false">
                <v:imagedata r:id="rId24" o:title=""/>
              </v:shape>
            </v:group>
            <v:group style="position:absolute;left:6516;top:1113;width:29;height:2" coordorigin="6516,1113" coordsize="29,2">
              <v:shape style="position:absolute;left:6516;top:1113;width:29;height:2" coordorigin="6516,1113" coordsize="29,0" path="m6516,1113l6545,1113e" filled="false" stroked="true" strokeweight=".47998pt" strokecolor="#000000">
                <v:path arrowok="t"/>
              </v:shape>
            </v:group>
            <v:group style="position:absolute;left:6516;top:1132;width:29;height:2" coordorigin="6516,1132" coordsize="29,2">
              <v:shape style="position:absolute;left:6516;top:1132;width:29;height:2" coordorigin="6516,1132" coordsize="29,0" path="m6516,1132l6545,1132e" filled="false" stroked="true" strokeweight=".47998pt" strokecolor="#000000">
                <v:path arrowok="t"/>
              </v:shape>
            </v:group>
            <v:group style="position:absolute;left:6545;top:1113;width:2098;height:2" coordorigin="6545,1113" coordsize="2098,2">
              <v:shape style="position:absolute;left:6545;top:1113;width:2098;height:2" coordorigin="6545,1113" coordsize="2098,0" path="m6545,1113l8642,1113e" filled="false" stroked="true" strokeweight=".47998pt" strokecolor="#000000">
                <v:path arrowok="t"/>
              </v:shape>
            </v:group>
            <v:group style="position:absolute;left:6545;top:1132;width:2098;height:2" coordorigin="6545,1132" coordsize="2098,2">
              <v:shape style="position:absolute;left:6545;top:1132;width:2098;height:2" coordorigin="6545,1132" coordsize="2098,0" path="m6545,1132l8642,1132e" filled="false" stroked="true" strokeweight=".47998pt" strokecolor="#000000">
                <v:path arrowok="t"/>
              </v:shape>
              <v:shape style="position:absolute;left:8642;top:1137;width:10;height:2" type="#_x0000_t75" stroked="false">
                <v:imagedata r:id="rId24" o:title=""/>
              </v:shape>
            </v:group>
            <v:group style="position:absolute;left:8642;top:1113;width:29;height:2" coordorigin="8642,1113" coordsize="29,2">
              <v:shape style="position:absolute;left:8642;top:1113;width:29;height:2" coordorigin="8642,1113" coordsize="29,0" path="m8642,1113l8671,1113e" filled="false" stroked="true" strokeweight=".47998pt" strokecolor="#000000">
                <v:path arrowok="t"/>
              </v:shape>
            </v:group>
            <v:group style="position:absolute;left:8642;top:1132;width:29;height:2" coordorigin="8642,1132" coordsize="29,2">
              <v:shape style="position:absolute;left:8642;top:1132;width:29;height:2" coordorigin="8642,1132" coordsize="29,0" path="m8642,1132l8671,1132e" filled="false" stroked="true" strokeweight=".47998pt" strokecolor="#000000">
                <v:path arrowok="t"/>
              </v:shape>
            </v:group>
            <v:group style="position:absolute;left:8671;top:1113;width:1528;height:2" coordorigin="8671,1113" coordsize="1528,2">
              <v:shape style="position:absolute;left:8671;top:1113;width:1528;height:2" coordorigin="8671,1113" coordsize="1528,0" path="m8671,1113l10199,1113e" filled="false" stroked="true" strokeweight=".47998pt" strokecolor="#000000">
                <v:path arrowok="t"/>
              </v:shape>
            </v:group>
            <v:group style="position:absolute;left:8671;top:1132;width:1528;height:2" coordorigin="8671,1132" coordsize="1528,2">
              <v:shape style="position:absolute;left:8671;top:1132;width:1528;height:2" coordorigin="8671,1132" coordsize="1528,0" path="m8671,1132l10199,1132e" filled="false" stroked="true" strokeweight=".47998pt" strokecolor="#000000">
                <v:path arrowok="t"/>
              </v:shape>
              <v:shape style="position:absolute;left:4372;top:1119;width:4300;height:431" type="#_x0000_t75" stroked="false">
                <v:imagedata r:id="rId169" o:title=""/>
              </v:shape>
            </v:group>
            <v:group style="position:absolute;left:1120;top:4370;width:3272;height:2" coordorigin="1120,4370" coordsize="3272,2">
              <v:shape style="position:absolute;left:1120;top:4370;width:3272;height:2" coordorigin="1120,4370" coordsize="3272,0" path="m1120,4370l4391,4370e" filled="false" stroked="true" strokeweight=".47998pt" strokecolor="#000000">
                <v:path arrowok="t"/>
              </v:shape>
            </v:group>
            <v:group style="position:absolute;left:1120;top:4350;width:3272;height:2" coordorigin="1120,4350" coordsize="3272,2">
              <v:shape style="position:absolute;left:1120;top:4350;width:3272;height:2" coordorigin="1120,4350" coordsize="3272,0" path="m1120,4350l4391,4350e" filled="false" stroked="true" strokeweight=".47998pt" strokecolor="#000000">
                <v:path arrowok="t"/>
              </v:shape>
            </v:group>
            <v:group style="position:absolute;left:4391;top:4350;width:29;height:2" coordorigin="4391,4350" coordsize="29,2">
              <v:shape style="position:absolute;left:4391;top:4350;width:29;height:2" coordorigin="4391,4350" coordsize="29,0" path="m4391,4350l4420,4350e" filled="false" stroked="true" strokeweight=".47998pt" strokecolor="#000000">
                <v:path arrowok="t"/>
              </v:shape>
            </v:group>
            <v:group style="position:absolute;left:4391;top:4370;width:2126;height:2" coordorigin="4391,4370" coordsize="2126,2">
              <v:shape style="position:absolute;left:4391;top:4370;width:2126;height:2" coordorigin="4391,4370" coordsize="2126,0" path="m4391,4370l6516,4370e" filled="false" stroked="true" strokeweight=".47998pt" strokecolor="#000000">
                <v:path arrowok="t"/>
              </v:shape>
            </v:group>
            <v:group style="position:absolute;left:4420;top:4350;width:2097;height:2" coordorigin="4420,4350" coordsize="2097,2">
              <v:shape style="position:absolute;left:4420;top:4350;width:2097;height:2" coordorigin="4420,4350" coordsize="2097,0" path="m4420,4350l6516,4350e" filled="false" stroked="true" strokeweight=".47998pt" strokecolor="#000000">
                <v:path arrowok="t"/>
              </v:shape>
            </v:group>
            <v:group style="position:absolute;left:6516;top:4350;width:29;height:2" coordorigin="6516,4350" coordsize="29,2">
              <v:shape style="position:absolute;left:6516;top:4350;width:29;height:2" coordorigin="6516,4350" coordsize="29,0" path="m6516,4350l6545,4350e" filled="false" stroked="true" strokeweight=".47998pt" strokecolor="#000000">
                <v:path arrowok="t"/>
              </v:shape>
            </v:group>
            <v:group style="position:absolute;left:6516;top:4370;width:2127;height:2" coordorigin="6516,4370" coordsize="2127,2">
              <v:shape style="position:absolute;left:6516;top:4370;width:2127;height:2" coordorigin="6516,4370" coordsize="2127,0" path="m6516,4370l8642,4370e" filled="false" stroked="true" strokeweight=".47998pt" strokecolor="#000000">
                <v:path arrowok="t"/>
              </v:shape>
            </v:group>
            <v:group style="position:absolute;left:6545;top:4350;width:2098;height:2" coordorigin="6545,4350" coordsize="2098,2">
              <v:shape style="position:absolute;left:6545;top:4350;width:2098;height:2" coordorigin="6545,4350" coordsize="2098,0" path="m6545,4350l8642,4350e" filled="false" stroked="true" strokeweight=".47998pt" strokecolor="#000000">
                <v:path arrowok="t"/>
              </v:shape>
              <v:shape style="position:absolute;left:1115;top:1511;width:9112;height:2834" type="#_x0000_t75" stroked="false">
                <v:imagedata r:id="rId170" o:title=""/>
              </v:shape>
            </v:group>
            <v:group style="position:absolute;left:8642;top:4350;width:29;height:2" coordorigin="8642,4350" coordsize="29,2">
              <v:shape style="position:absolute;left:8642;top:4350;width:29;height:2" coordorigin="8642,4350" coordsize="29,0" path="m8642,4350l8671,4350e" filled="false" stroked="true" strokeweight=".47998pt" strokecolor="#000000">
                <v:path arrowok="t"/>
              </v:shape>
            </v:group>
            <v:group style="position:absolute;left:8642;top:4370;width:1564;height:2" coordorigin="8642,4370" coordsize="1564,2">
              <v:shape style="position:absolute;left:8642;top:4370;width:1564;height:2" coordorigin="8642,4370" coordsize="1564,0" path="m8642,4370l10206,4370e" filled="false" stroked="true" strokeweight=".47998pt" strokecolor="#000000">
                <v:path arrowok="t"/>
              </v:shape>
            </v:group>
            <v:group style="position:absolute;left:8671;top:4350;width:1535;height:2" coordorigin="8671,4350" coordsize="1535,2">
              <v:shape style="position:absolute;left:8671;top:4350;width:1535;height:2" coordorigin="8671,4350" coordsize="1535,0" path="m8671,4350l10206,4350e" filled="false" stroked="true" strokeweight=".47998pt" strokecolor="#000000">
                <v:path arrowok="t"/>
              </v:shape>
            </v:group>
            <w10:wrap type="none"/>
          </v:group>
        </w:pict>
      </w:r>
      <w:r>
        <w:rPr/>
        <w:t>公司和西安南天电脑系统有限公司的减值准备计算产生的。 3、未确认递延所得税资产的可抵扣亏损将于以下年度到期</w:t>
      </w:r>
    </w:p>
    <w:p>
      <w:pPr>
        <w:spacing w:line="240" w:lineRule="auto" w:before="5"/>
        <w:rPr>
          <w:rFonts w:ascii="宋体" w:hAnsi="宋体" w:cs="宋体" w:eastAsia="宋体" w:hint="default"/>
          <w:sz w:val="4"/>
          <w:szCs w:val="4"/>
        </w:rPr>
      </w:pPr>
    </w:p>
    <w:tbl>
      <w:tblPr>
        <w:tblW w:w="0" w:type="auto"/>
        <w:jc w:val="left"/>
        <w:tblInd w:w="1276" w:type="dxa"/>
        <w:tblLayout w:type="fixed"/>
        <w:tblCellMar>
          <w:top w:w="0" w:type="dxa"/>
          <w:left w:w="0" w:type="dxa"/>
          <w:bottom w:w="0" w:type="dxa"/>
          <w:right w:w="0" w:type="dxa"/>
        </w:tblCellMar>
        <w:tblLook w:val="01E0"/>
      </w:tblPr>
      <w:tblGrid>
        <w:gridCol w:w="1956"/>
        <w:gridCol w:w="2652"/>
        <w:gridCol w:w="2029"/>
        <w:gridCol w:w="748"/>
      </w:tblGrid>
      <w:tr>
        <w:trPr>
          <w:trHeight w:val="391"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38"/>
              <w:jc w:val="center"/>
              <w:rPr>
                <w:rFonts w:ascii="宋体" w:hAnsi="宋体" w:cs="宋体" w:eastAsia="宋体" w:hint="default"/>
                <w:sz w:val="18"/>
                <w:szCs w:val="18"/>
              </w:rPr>
            </w:pPr>
            <w:r>
              <w:rPr>
                <w:rFonts w:ascii="宋体" w:hAnsi="宋体" w:cs="宋体" w:eastAsia="宋体" w:hint="default"/>
                <w:sz w:val="18"/>
                <w:szCs w:val="18"/>
              </w:rPr>
              <w:t>年份</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7"/>
              <w:jc w:val="center"/>
              <w:rPr>
                <w:rFonts w:ascii="宋体" w:hAnsi="宋体" w:cs="宋体" w:eastAsia="宋体" w:hint="default"/>
                <w:sz w:val="18"/>
                <w:szCs w:val="18"/>
              </w:rPr>
            </w:pPr>
            <w:r>
              <w:rPr>
                <w:rFonts w:ascii="宋体" w:hAnsi="宋体" w:cs="宋体" w:eastAsia="宋体" w:hint="default"/>
                <w:sz w:val="18"/>
                <w:szCs w:val="18"/>
              </w:rPr>
              <w:t>期末数</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9"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74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2"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2"/>
              <w:jc w:val="right"/>
              <w:rPr>
                <w:rFonts w:ascii="宋体" w:hAnsi="宋体" w:cs="宋体" w:eastAsia="宋体" w:hint="default"/>
                <w:sz w:val="18"/>
                <w:szCs w:val="18"/>
              </w:rPr>
            </w:pPr>
            <w:r>
              <w:rPr>
                <w:rFonts w:ascii="宋体"/>
                <w:sz w:val="18"/>
              </w:rPr>
              <w:t>2,480,739.30</w:t>
            </w:r>
          </w:p>
        </w:tc>
        <w:tc>
          <w:tcPr>
            <w:tcW w:w="748" w:type="dxa"/>
            <w:tcBorders>
              <w:top w:val="nil" w:sz="6" w:space="0" w:color="auto"/>
              <w:left w:val="nil" w:sz="6" w:space="0" w:color="auto"/>
              <w:bottom w:val="nil" w:sz="6" w:space="0" w:color="auto"/>
              <w:right w:val="nil" w:sz="6" w:space="0" w:color="auto"/>
            </w:tcBorders>
          </w:tcPr>
          <w:p>
            <w:pP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8"/>
              <w:jc w:val="right"/>
              <w:rPr>
                <w:rFonts w:ascii="宋体" w:hAnsi="宋体" w:cs="宋体" w:eastAsia="宋体" w:hint="default"/>
                <w:sz w:val="18"/>
                <w:szCs w:val="18"/>
              </w:rPr>
            </w:pPr>
            <w:r>
              <w:rPr>
                <w:rFonts w:ascii="宋体"/>
                <w:sz w:val="18"/>
              </w:rPr>
              <w:t>2,924,762.87</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2"/>
              <w:jc w:val="right"/>
              <w:rPr>
                <w:rFonts w:ascii="宋体" w:hAnsi="宋体" w:cs="宋体" w:eastAsia="宋体" w:hint="default"/>
                <w:sz w:val="18"/>
                <w:szCs w:val="18"/>
              </w:rPr>
            </w:pPr>
            <w:r>
              <w:rPr>
                <w:rFonts w:ascii="宋体"/>
                <w:sz w:val="18"/>
              </w:rPr>
              <w:t>2,924,762.87</w:t>
            </w:r>
          </w:p>
        </w:tc>
        <w:tc>
          <w:tcPr>
            <w:tcW w:w="748" w:type="dxa"/>
            <w:tcBorders>
              <w:top w:val="nil" w:sz="6" w:space="0" w:color="auto"/>
              <w:left w:val="nil" w:sz="6" w:space="0" w:color="auto"/>
              <w:bottom w:val="nil" w:sz="6" w:space="0" w:color="auto"/>
              <w:right w:val="nil" w:sz="6" w:space="0" w:color="auto"/>
            </w:tcBorders>
          </w:tcPr>
          <w:p>
            <w:pP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8"/>
              <w:jc w:val="right"/>
              <w:rPr>
                <w:rFonts w:ascii="宋体" w:hAnsi="宋体" w:cs="宋体" w:eastAsia="宋体" w:hint="default"/>
                <w:sz w:val="18"/>
                <w:szCs w:val="18"/>
              </w:rPr>
            </w:pPr>
            <w:r>
              <w:rPr>
                <w:rFonts w:ascii="宋体"/>
                <w:sz w:val="18"/>
              </w:rPr>
              <w:t>400,264.91</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2"/>
              <w:jc w:val="right"/>
              <w:rPr>
                <w:rFonts w:ascii="宋体" w:hAnsi="宋体" w:cs="宋体" w:eastAsia="宋体" w:hint="default"/>
                <w:sz w:val="18"/>
                <w:szCs w:val="18"/>
              </w:rPr>
            </w:pPr>
            <w:r>
              <w:rPr>
                <w:rFonts w:ascii="宋体"/>
                <w:sz w:val="18"/>
              </w:rPr>
              <w:t>400,264.91</w:t>
            </w:r>
          </w:p>
        </w:tc>
        <w:tc>
          <w:tcPr>
            <w:tcW w:w="748" w:type="dxa"/>
            <w:tcBorders>
              <w:top w:val="nil" w:sz="6" w:space="0" w:color="auto"/>
              <w:left w:val="nil" w:sz="6" w:space="0" w:color="auto"/>
              <w:bottom w:val="nil" w:sz="6" w:space="0" w:color="auto"/>
              <w:right w:val="nil" w:sz="6" w:space="0" w:color="auto"/>
            </w:tcBorders>
          </w:tcPr>
          <w:p>
            <w:pP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8"/>
              <w:jc w:val="right"/>
              <w:rPr>
                <w:rFonts w:ascii="宋体" w:hAnsi="宋体" w:cs="宋体" w:eastAsia="宋体" w:hint="default"/>
                <w:sz w:val="18"/>
                <w:szCs w:val="18"/>
              </w:rPr>
            </w:pPr>
            <w:r>
              <w:rPr>
                <w:rFonts w:ascii="宋体"/>
                <w:sz w:val="18"/>
              </w:rPr>
              <w:t>4,960,144.19</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2"/>
              <w:jc w:val="right"/>
              <w:rPr>
                <w:rFonts w:ascii="宋体" w:hAnsi="宋体" w:cs="宋体" w:eastAsia="宋体" w:hint="default"/>
                <w:sz w:val="18"/>
                <w:szCs w:val="18"/>
              </w:rPr>
            </w:pPr>
            <w:r>
              <w:rPr>
                <w:rFonts w:ascii="宋体"/>
                <w:sz w:val="18"/>
              </w:rPr>
              <w:t>4,960,144.19</w:t>
            </w:r>
          </w:p>
        </w:tc>
        <w:tc>
          <w:tcPr>
            <w:tcW w:w="748" w:type="dxa"/>
            <w:tcBorders>
              <w:top w:val="nil" w:sz="6" w:space="0" w:color="auto"/>
              <w:left w:val="nil" w:sz="6" w:space="0" w:color="auto"/>
              <w:bottom w:val="nil" w:sz="6" w:space="0" w:color="auto"/>
              <w:right w:val="nil" w:sz="6" w:space="0" w:color="auto"/>
            </w:tcBorders>
          </w:tcPr>
          <w:p>
            <w:pP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8"/>
              <w:jc w:val="right"/>
              <w:rPr>
                <w:rFonts w:ascii="宋体" w:hAnsi="宋体" w:cs="宋体" w:eastAsia="宋体" w:hint="default"/>
                <w:sz w:val="18"/>
                <w:szCs w:val="18"/>
              </w:rPr>
            </w:pPr>
            <w:r>
              <w:rPr>
                <w:rFonts w:ascii="宋体"/>
                <w:sz w:val="18"/>
              </w:rPr>
              <w:t>1,637,785.21</w:t>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2"/>
              <w:jc w:val="right"/>
              <w:rPr>
                <w:rFonts w:ascii="宋体" w:hAnsi="宋体" w:cs="宋体" w:eastAsia="宋体" w:hint="default"/>
                <w:sz w:val="18"/>
                <w:szCs w:val="18"/>
              </w:rPr>
            </w:pPr>
            <w:r>
              <w:rPr>
                <w:rFonts w:ascii="宋体"/>
                <w:sz w:val="18"/>
              </w:rPr>
              <w:t>1,637,785.21</w:t>
            </w:r>
          </w:p>
        </w:tc>
        <w:tc>
          <w:tcPr>
            <w:tcW w:w="748" w:type="dxa"/>
            <w:tcBorders>
              <w:top w:val="nil" w:sz="6" w:space="0" w:color="auto"/>
              <w:left w:val="nil" w:sz="6" w:space="0" w:color="auto"/>
              <w:bottom w:val="nil" w:sz="6" w:space="0" w:color="auto"/>
              <w:right w:val="nil" w:sz="6" w:space="0" w:color="auto"/>
            </w:tcBorders>
          </w:tcPr>
          <w:p>
            <w:pPr/>
          </w:p>
        </w:tc>
      </w:tr>
      <w:tr>
        <w:trPr>
          <w:trHeight w:val="402"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9"/>
              <w:jc w:val="center"/>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46"/>
                <w:sz w:val="18"/>
                <w:szCs w:val="18"/>
              </w:rPr>
              <w:t> </w:t>
            </w:r>
            <w:r>
              <w:rPr>
                <w:rFonts w:ascii="宋体" w:hAnsi="宋体" w:cs="宋体" w:eastAsia="宋体" w:hint="default"/>
                <w:sz w:val="18"/>
                <w:szCs w:val="18"/>
              </w:rPr>
              <w:t>年到期</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8"/>
              <w:jc w:val="right"/>
              <w:rPr>
                <w:rFonts w:ascii="宋体" w:hAnsi="宋体" w:cs="宋体" w:eastAsia="宋体" w:hint="default"/>
                <w:sz w:val="18"/>
                <w:szCs w:val="18"/>
              </w:rPr>
            </w:pPr>
            <w:r>
              <w:rPr>
                <w:rFonts w:ascii="宋体"/>
                <w:sz w:val="18"/>
              </w:rPr>
              <w:t>1,711,464.08</w:t>
            </w:r>
          </w:p>
        </w:tc>
        <w:tc>
          <w:tcPr>
            <w:tcW w:w="2029" w:type="dxa"/>
            <w:tcBorders>
              <w:top w:val="nil" w:sz="6" w:space="0" w:color="auto"/>
              <w:left w:val="nil" w:sz="6" w:space="0" w:color="auto"/>
              <w:bottom w:val="nil" w:sz="6" w:space="0" w:color="auto"/>
              <w:right w:val="nil" w:sz="6" w:space="0" w:color="auto"/>
            </w:tcBorders>
          </w:tcPr>
          <w:p>
            <w:pPr/>
          </w:p>
        </w:tc>
        <w:tc>
          <w:tcPr>
            <w:tcW w:w="748" w:type="dxa"/>
            <w:tcBorders>
              <w:top w:val="nil" w:sz="6" w:space="0" w:color="auto"/>
              <w:left w:val="nil" w:sz="6" w:space="0" w:color="auto"/>
              <w:bottom w:val="nil" w:sz="6" w:space="0" w:color="auto"/>
              <w:right w:val="nil" w:sz="6" w:space="0" w:color="auto"/>
            </w:tcBorders>
          </w:tcPr>
          <w:p>
            <w:pPr/>
          </w:p>
        </w:tc>
      </w:tr>
      <w:tr>
        <w:trPr>
          <w:trHeight w:val="391" w:hRule="exact"/>
        </w:trPr>
        <w:tc>
          <w:tcPr>
            <w:tcW w:w="19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938"/>
              <w:jc w:val="center"/>
              <w:rPr>
                <w:rFonts w:ascii="宋体" w:hAnsi="宋体" w:cs="宋体" w:eastAsia="宋体" w:hint="default"/>
                <w:sz w:val="18"/>
                <w:szCs w:val="18"/>
              </w:rPr>
            </w:pPr>
            <w:r>
              <w:rPr>
                <w:rFonts w:ascii="宋体" w:hAnsi="宋体" w:cs="宋体" w:eastAsia="宋体" w:hint="default"/>
                <w:sz w:val="18"/>
                <w:szCs w:val="18"/>
              </w:rPr>
              <w:t>合计</w:t>
            </w:r>
          </w:p>
        </w:tc>
        <w:tc>
          <w:tcPr>
            <w:tcW w:w="265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47"/>
              <w:jc w:val="right"/>
              <w:rPr>
                <w:rFonts w:ascii="宋体" w:hAnsi="宋体" w:cs="宋体" w:eastAsia="宋体" w:hint="default"/>
                <w:sz w:val="18"/>
                <w:szCs w:val="18"/>
              </w:rPr>
            </w:pPr>
            <w:r>
              <w:rPr>
                <w:rFonts w:ascii="宋体"/>
                <w:b/>
                <w:w w:val="95"/>
                <w:sz w:val="18"/>
              </w:rPr>
              <w:t>11,634,421.26</w:t>
            </w:r>
            <w:r>
              <w:rPr>
                <w:rFonts w:ascii="宋体"/>
                <w:sz w:val="18"/>
              </w:rPr>
            </w:r>
          </w:p>
        </w:tc>
        <w:tc>
          <w:tcPr>
            <w:tcW w:w="20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0"/>
              <w:jc w:val="right"/>
              <w:rPr>
                <w:rFonts w:ascii="宋体" w:hAnsi="宋体" w:cs="宋体" w:eastAsia="宋体" w:hint="default"/>
                <w:sz w:val="18"/>
                <w:szCs w:val="18"/>
              </w:rPr>
            </w:pPr>
            <w:r>
              <w:rPr>
                <w:rFonts w:ascii="宋体"/>
                <w:b/>
                <w:w w:val="95"/>
                <w:sz w:val="18"/>
              </w:rPr>
              <w:t>12,403,696.48</w:t>
            </w:r>
            <w:r>
              <w:rPr>
                <w:rFonts w:ascii="宋体"/>
                <w:sz w:val="18"/>
              </w:rPr>
            </w:r>
          </w:p>
        </w:tc>
        <w:tc>
          <w:tcPr>
            <w:tcW w:w="748" w:type="dxa"/>
            <w:tcBorders>
              <w:top w:val="nil" w:sz="6" w:space="0" w:color="auto"/>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22"/>
          <w:szCs w:val="22"/>
        </w:rPr>
      </w:pPr>
    </w:p>
    <w:p>
      <w:pPr>
        <w:pStyle w:val="Heading3"/>
        <w:spacing w:line="240" w:lineRule="auto" w:before="26"/>
        <w:ind w:right="132"/>
        <w:jc w:val="left"/>
        <w:rPr>
          <w:b w:val="0"/>
          <w:bCs w:val="0"/>
        </w:rPr>
      </w:pPr>
      <w:r>
        <w:rPr/>
        <w:pict>
          <v:group style="position:absolute;margin-left:55.739994pt;margin-top:35.175934pt;width:471.85pt;height:384.15pt;mso-position-horizontal-relative:page;mso-position-vertical-relative:paragraph;z-index:-793912" coordorigin="1115,704" coordsize="9437,7683">
            <v:group style="position:absolute;left:1141;top:708;width:1538;height:2" coordorigin="1141,708" coordsize="1538,2">
              <v:shape style="position:absolute;left:1141;top:708;width:1538;height:2" coordorigin="1141,708" coordsize="1538,0" path="m1141,708l2678,708e" filled="false" stroked="true" strokeweight=".48001pt" strokecolor="#000000">
                <v:path arrowok="t"/>
              </v:shape>
            </v:group>
            <v:group style="position:absolute;left:1141;top:728;width:1538;height:2" coordorigin="1141,728" coordsize="1538,2">
              <v:shape style="position:absolute;left:1141;top:728;width:1538;height:2" coordorigin="1141,728" coordsize="1538,0" path="m1141,728l2678,728e" filled="false" stroked="true" strokeweight=".47998pt" strokecolor="#000000">
                <v:path arrowok="t"/>
              </v:shape>
              <v:shape style="position:absolute;left:2678;top:732;width:10;height:2" type="#_x0000_t75" stroked="false">
                <v:imagedata r:id="rId37" o:title=""/>
              </v:shape>
            </v:group>
            <v:group style="position:absolute;left:2678;top:708;width:29;height:2" coordorigin="2678,708" coordsize="29,2">
              <v:shape style="position:absolute;left:2678;top:708;width:29;height:2" coordorigin="2678,708" coordsize="29,0" path="m2678,708l2707,708e" filled="false" stroked="true" strokeweight=".48001pt" strokecolor="#000000">
                <v:path arrowok="t"/>
              </v:shape>
            </v:group>
            <v:group style="position:absolute;left:2678;top:728;width:29;height:2" coordorigin="2678,728" coordsize="29,2">
              <v:shape style="position:absolute;left:2678;top:728;width:29;height:2" coordorigin="2678,728" coordsize="29,0" path="m2678,728l2707,728e" filled="false" stroked="true" strokeweight=".47998pt" strokecolor="#000000">
                <v:path arrowok="t"/>
              </v:shape>
            </v:group>
            <v:group style="position:absolute;left:2707;top:708;width:1684;height:2" coordorigin="2707,708" coordsize="1684,2">
              <v:shape style="position:absolute;left:2707;top:708;width:1684;height:2" coordorigin="2707,708" coordsize="1684,0" path="m2707,708l4391,708e" filled="false" stroked="true" strokeweight=".48001pt" strokecolor="#000000">
                <v:path arrowok="t"/>
              </v:shape>
            </v:group>
            <v:group style="position:absolute;left:2707;top:728;width:1684;height:2" coordorigin="2707,728" coordsize="1684,2">
              <v:shape style="position:absolute;left:2707;top:728;width:1684;height:2" coordorigin="2707,728" coordsize="1684,0" path="m2707,728l4391,728e" filled="false" stroked="true" strokeweight=".47998pt" strokecolor="#000000">
                <v:path arrowok="t"/>
              </v:shape>
              <v:shape style="position:absolute;left:4391;top:732;width:10;height:2" type="#_x0000_t75" stroked="false">
                <v:imagedata r:id="rId37" o:title=""/>
              </v:shape>
            </v:group>
            <v:group style="position:absolute;left:4391;top:708;width:29;height:2" coordorigin="4391,708" coordsize="29,2">
              <v:shape style="position:absolute;left:4391;top:708;width:29;height:2" coordorigin="4391,708" coordsize="29,0" path="m4391,708l4420,708e" filled="false" stroked="true" strokeweight=".48001pt" strokecolor="#000000">
                <v:path arrowok="t"/>
              </v:shape>
            </v:group>
            <v:group style="position:absolute;left:4391;top:728;width:29;height:2" coordorigin="4391,728" coordsize="29,2">
              <v:shape style="position:absolute;left:4391;top:728;width:29;height:2" coordorigin="4391,728" coordsize="29,0" path="m4391,728l4420,728e" filled="false" stroked="true" strokeweight=".47998pt" strokecolor="#000000">
                <v:path arrowok="t"/>
              </v:shape>
            </v:group>
            <v:group style="position:absolute;left:4420;top:708;width:1552;height:2" coordorigin="4420,708" coordsize="1552,2">
              <v:shape style="position:absolute;left:4420;top:708;width:1552;height:2" coordorigin="4420,708" coordsize="1552,0" path="m4420,708l5971,708e" filled="false" stroked="true" strokeweight=".48001pt" strokecolor="#000000">
                <v:path arrowok="t"/>
              </v:shape>
            </v:group>
            <v:group style="position:absolute;left:4420;top:728;width:1552;height:2" coordorigin="4420,728" coordsize="1552,2">
              <v:shape style="position:absolute;left:4420;top:728;width:1552;height:2" coordorigin="4420,728" coordsize="1552,0" path="m4420,728l5971,728e" filled="false" stroked="true" strokeweight=".47998pt" strokecolor="#000000">
                <v:path arrowok="t"/>
              </v:shape>
              <v:shape style="position:absolute;left:5971;top:732;width:10;height:2" type="#_x0000_t75" stroked="false">
                <v:imagedata r:id="rId37" o:title=""/>
              </v:shape>
            </v:group>
            <v:group style="position:absolute;left:5971;top:708;width:29;height:2" coordorigin="5971,708" coordsize="29,2">
              <v:shape style="position:absolute;left:5971;top:708;width:29;height:2" coordorigin="5971,708" coordsize="29,0" path="m5971,708l6000,708e" filled="false" stroked="true" strokeweight=".48001pt" strokecolor="#000000">
                <v:path arrowok="t"/>
              </v:shape>
            </v:group>
            <v:group style="position:absolute;left:5971;top:728;width:29;height:2" coordorigin="5971,728" coordsize="29,2">
              <v:shape style="position:absolute;left:5971;top:728;width:29;height:2" coordorigin="5971,728" coordsize="29,0" path="m5971,728l6000,728e" filled="false" stroked="true" strokeweight=".47998pt" strokecolor="#000000">
                <v:path arrowok="t"/>
              </v:shape>
            </v:group>
            <v:group style="position:absolute;left:6000;top:708;width:2949;height:2" coordorigin="6000,708" coordsize="2949,2">
              <v:shape style="position:absolute;left:6000;top:708;width:2949;height:2" coordorigin="6000,708" coordsize="2949,0" path="m6000,708l8948,708e" filled="false" stroked="true" strokeweight=".48001pt" strokecolor="#000000">
                <v:path arrowok="t"/>
              </v:shape>
            </v:group>
            <v:group style="position:absolute;left:6000;top:728;width:2949;height:2" coordorigin="6000,728" coordsize="2949,2">
              <v:shape style="position:absolute;left:6000;top:728;width:2949;height:2" coordorigin="6000,728" coordsize="2949,0" path="m6000,728l8948,728e" filled="false" stroked="true" strokeweight=".47998pt" strokecolor="#000000">
                <v:path arrowok="t"/>
              </v:shape>
              <v:shape style="position:absolute;left:8948;top:732;width:10;height:2" type="#_x0000_t75" stroked="false">
                <v:imagedata r:id="rId37" o:title=""/>
              </v:shape>
            </v:group>
            <v:group style="position:absolute;left:8948;top:708;width:29;height:2" coordorigin="8948,708" coordsize="29,2">
              <v:shape style="position:absolute;left:8948;top:708;width:29;height:2" coordorigin="8948,708" coordsize="29,0" path="m8948,708l8977,708e" filled="false" stroked="true" strokeweight=".48001pt" strokecolor="#000000">
                <v:path arrowok="t"/>
              </v:shape>
            </v:group>
            <v:group style="position:absolute;left:8948;top:728;width:29;height:2" coordorigin="8948,728" coordsize="29,2">
              <v:shape style="position:absolute;left:8948;top:728;width:29;height:2" coordorigin="8948,728" coordsize="29,0" path="m8948,728l8977,728e" filled="false" stroked="true" strokeweight=".47998pt" strokecolor="#000000">
                <v:path arrowok="t"/>
              </v:shape>
            </v:group>
            <v:group style="position:absolute;left:8977;top:708;width:1550;height:2" coordorigin="8977,708" coordsize="1550,2">
              <v:shape style="position:absolute;left:8977;top:708;width:1550;height:2" coordorigin="8977,708" coordsize="1550,0" path="m8977,708l10526,708e" filled="false" stroked="true" strokeweight=".48001pt" strokecolor="#000000">
                <v:path arrowok="t"/>
              </v:shape>
            </v:group>
            <v:group style="position:absolute;left:8977;top:728;width:1550;height:2" coordorigin="8977,728" coordsize="1550,2">
              <v:shape style="position:absolute;left:8977;top:728;width:1550;height:2" coordorigin="8977,728" coordsize="1550,0" path="m8977,728l10526,728e" filled="false" stroked="true" strokeweight=".47998pt" strokecolor="#000000">
                <v:path arrowok="t"/>
              </v:shape>
              <v:shape style="position:absolute;left:2659;top:714;width:6318;height:833" type="#_x0000_t75" stroked="false">
                <v:imagedata r:id="rId171" o:title=""/>
              </v:shape>
            </v:group>
            <v:group style="position:absolute;left:1120;top:8381;width:1559;height:2" coordorigin="1120,8381" coordsize="1559,2">
              <v:shape style="position:absolute;left:1120;top:8381;width:1559;height:2" coordorigin="1120,8381" coordsize="1559,0" path="m1120,8381l2678,8381e" filled="false" stroked="true" strokeweight=".48001pt" strokecolor="#000000">
                <v:path arrowok="t"/>
              </v:shape>
            </v:group>
            <v:group style="position:absolute;left:1120;top:8362;width:1559;height:2" coordorigin="1120,8362" coordsize="1559,2">
              <v:shape style="position:absolute;left:1120;top:8362;width:1559;height:2" coordorigin="1120,8362" coordsize="1559,0" path="m1120,8362l2678,8362e" filled="false" stroked="true" strokeweight=".48001pt" strokecolor="#000000">
                <v:path arrowok="t"/>
              </v:shape>
              <v:shape style="position:absolute;left:1115;top:1509;width:9437;height:6863" type="#_x0000_t75" stroked="false">
                <v:imagedata r:id="rId172" o:title=""/>
              </v:shape>
            </v:group>
            <v:group style="position:absolute;left:2678;top:8362;width:29;height:2" coordorigin="2678,8362" coordsize="29,2">
              <v:shape style="position:absolute;left:2678;top:8362;width:29;height:2" coordorigin="2678,8362" coordsize="29,0" path="m2678,8362l2707,8362e" filled="false" stroked="true" strokeweight=".48001pt" strokecolor="#000000">
                <v:path arrowok="t"/>
              </v:shape>
            </v:group>
            <v:group style="position:absolute;left:2678;top:8381;width:1713;height:2" coordorigin="2678,8381" coordsize="1713,2">
              <v:shape style="position:absolute;left:2678;top:8381;width:1713;height:2" coordorigin="2678,8381" coordsize="1713,0" path="m2678,8381l4391,8381e" filled="false" stroked="true" strokeweight=".48001pt" strokecolor="#000000">
                <v:path arrowok="t"/>
              </v:shape>
            </v:group>
            <v:group style="position:absolute;left:2707;top:8362;width:1684;height:2" coordorigin="2707,8362" coordsize="1684,2">
              <v:shape style="position:absolute;left:2707;top:8362;width:1684;height:2" coordorigin="2707,8362" coordsize="1684,0" path="m2707,8362l4391,8362e" filled="false" stroked="true" strokeweight=".48001pt" strokecolor="#000000">
                <v:path arrowok="t"/>
              </v:shape>
              <v:shape style="position:absolute;left:4376;top:7637;width:38;height:734" type="#_x0000_t75" stroked="false">
                <v:imagedata r:id="rId148" o:title=""/>
              </v:shape>
            </v:group>
            <v:group style="position:absolute;left:4391;top:8362;width:29;height:2" coordorigin="4391,8362" coordsize="29,2">
              <v:shape style="position:absolute;left:4391;top:8362;width:29;height:2" coordorigin="4391,8362" coordsize="29,0" path="m4391,8362l4420,8362e" filled="false" stroked="true" strokeweight=".48001pt" strokecolor="#000000">
                <v:path arrowok="t"/>
              </v:shape>
            </v:group>
            <v:group style="position:absolute;left:4391;top:8381;width:1581;height:2" coordorigin="4391,8381" coordsize="1581,2">
              <v:shape style="position:absolute;left:4391;top:8381;width:1581;height:2" coordorigin="4391,8381" coordsize="1581,0" path="m4391,8381l5971,8381e" filled="false" stroked="true" strokeweight=".48001pt" strokecolor="#000000">
                <v:path arrowok="t"/>
              </v:shape>
            </v:group>
            <v:group style="position:absolute;left:4420;top:8362;width:1552;height:2" coordorigin="4420,8362" coordsize="1552,2">
              <v:shape style="position:absolute;left:4420;top:8362;width:1552;height:2" coordorigin="4420,8362" coordsize="1552,0" path="m4420,8362l5971,8362e" filled="false" stroked="true" strokeweight=".48001pt" strokecolor="#000000">
                <v:path arrowok="t"/>
              </v:shape>
              <v:shape style="position:absolute;left:5957;top:7637;width:38;height:734" type="#_x0000_t75" stroked="false">
                <v:imagedata r:id="rId147" o:title=""/>
              </v:shape>
            </v:group>
            <v:group style="position:absolute;left:5971;top:8362;width:29;height:2" coordorigin="5971,8362" coordsize="29,2">
              <v:shape style="position:absolute;left:5971;top:8362;width:29;height:2" coordorigin="5971,8362" coordsize="29,0" path="m5971,8362l6000,8362e" filled="false" stroked="true" strokeweight=".48001pt" strokecolor="#000000">
                <v:path arrowok="t"/>
              </v:shape>
            </v:group>
            <v:group style="position:absolute;left:5971;top:8381;width:1276;height:2" coordorigin="5971,8381" coordsize="1276,2">
              <v:shape style="position:absolute;left:5971;top:8381;width:1276;height:2" coordorigin="5971,8381" coordsize="1276,0" path="m5971,8381l7247,8381e" filled="false" stroked="true" strokeweight=".48001pt" strokecolor="#000000">
                <v:path arrowok="t"/>
              </v:shape>
            </v:group>
            <v:group style="position:absolute;left:6000;top:8362;width:1247;height:2" coordorigin="6000,8362" coordsize="1247,2">
              <v:shape style="position:absolute;left:6000;top:8362;width:1247;height:2" coordorigin="6000,8362" coordsize="1247,0" path="m6000,8362l7247,8362e" filled="false" stroked="true" strokeweight=".48001pt" strokecolor="#000000">
                <v:path arrowok="t"/>
              </v:shape>
              <v:shape style="position:absolute;left:7232;top:7637;width:38;height:734" type="#_x0000_t75" stroked="false">
                <v:imagedata r:id="rId147" o:title=""/>
              </v:shape>
            </v:group>
            <v:group style="position:absolute;left:7247;top:8362;width:29;height:2" coordorigin="7247,8362" coordsize="29,2">
              <v:shape style="position:absolute;left:7247;top:8362;width:29;height:2" coordorigin="7247,8362" coordsize="29,0" path="m7247,8362l7276,8362e" filled="false" stroked="true" strokeweight=".48001pt" strokecolor="#000000">
                <v:path arrowok="t"/>
              </v:shape>
            </v:group>
            <v:group style="position:absolute;left:7247;top:8381;width:1702;height:2" coordorigin="7247,8381" coordsize="1702,2">
              <v:shape style="position:absolute;left:7247;top:8381;width:1702;height:2" coordorigin="7247,8381" coordsize="1702,0" path="m7247,8381l8948,8381e" filled="false" stroked="true" strokeweight=".48001pt" strokecolor="#000000">
                <v:path arrowok="t"/>
              </v:shape>
            </v:group>
            <v:group style="position:absolute;left:7276;top:8362;width:1673;height:2" coordorigin="7276,8362" coordsize="1673,2">
              <v:shape style="position:absolute;left:7276;top:8362;width:1673;height:2" coordorigin="7276,8362" coordsize="1673,0" path="m7276,8362l8948,8362e" filled="false" stroked="true" strokeweight=".48001pt" strokecolor="#000000">
                <v:path arrowok="t"/>
              </v:shape>
              <v:shape style="position:absolute;left:8934;top:7637;width:38;height:734" type="#_x0000_t75" stroked="false">
                <v:imagedata r:id="rId148" o:title=""/>
              </v:shape>
            </v:group>
            <v:group style="position:absolute;left:8948;top:8362;width:29;height:2" coordorigin="8948,8362" coordsize="29,2">
              <v:shape style="position:absolute;left:8948;top:8362;width:29;height:2" coordorigin="8948,8362" coordsize="29,0" path="m8948,8362l8977,8362e" filled="false" stroked="true" strokeweight=".48001pt" strokecolor="#000000">
                <v:path arrowok="t"/>
              </v:shape>
            </v:group>
            <v:group style="position:absolute;left:8948;top:8381;width:1586;height:2" coordorigin="8948,8381" coordsize="1586,2">
              <v:shape style="position:absolute;left:8948;top:8381;width:1586;height:2" coordorigin="8948,8381" coordsize="1586,0" path="m8948,8381l10534,8381e" filled="false" stroked="true" strokeweight=".48001pt" strokecolor="#000000">
                <v:path arrowok="t"/>
              </v:shape>
            </v:group>
            <v:group style="position:absolute;left:8977;top:8362;width:1557;height:2" coordorigin="8977,8362" coordsize="1557,2">
              <v:shape style="position:absolute;left:8977;top:8362;width:1557;height:2" coordorigin="8977,8362" coordsize="1557,0" path="m8977,8362l10534,8362e" filled="false" stroked="true" strokeweight=".48001pt" strokecolor="#000000">
                <v:path arrowok="t"/>
              </v:shape>
              <v:shape style="position:absolute;left:7104;top:84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本期减少</w:t>
                      </w:r>
                    </w:p>
                  </w:txbxContent>
                </v:textbox>
                <w10:wrap type="none"/>
              </v:shape>
              <v:shape style="position:absolute;left:1728;top:10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999;top:102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期初账面余额</w:t>
                      </w:r>
                    </w:p>
                  </w:txbxContent>
                </v:textbox>
                <w10:wrap type="none"/>
              </v:shape>
              <v:shape style="position:absolute;left:4826;top:10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本期增加</w:t>
                      </w:r>
                    </w:p>
                  </w:txbxContent>
                </v:textbox>
                <w10:wrap type="none"/>
              </v:shape>
              <v:shape style="position:absolute;left:9204;top:102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期末账面余额</w:t>
                      </w:r>
                    </w:p>
                  </w:txbxContent>
                </v:textbox>
                <w10:wrap type="none"/>
              </v:shape>
              <v:shape style="position:absolute;left:6433;top:1242;width:1850;height:180" type="#_x0000_t202" filled="false" stroked="false">
                <v:textbox inset="0,0,0,0">
                  <w:txbxContent>
                    <w:p>
                      <w:pPr>
                        <w:tabs>
                          <w:tab w:pos="148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转回</w:t>
                        <w:tab/>
                        <w:t>转销</w:t>
                      </w:r>
                    </w:p>
                  </w:txbxContent>
                </v:textbox>
                <w10:wrap type="none"/>
              </v:shape>
              <v:shape style="position:absolute;left:1242;top:1644;width:1334;height:303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一、坏账准备</w:t>
                      </w:r>
                    </w:p>
                    <w:p>
                      <w:pPr>
                        <w:spacing w:line="240" w:lineRule="auto" w:before="9"/>
                        <w:rPr>
                          <w:rFonts w:ascii="宋体" w:hAnsi="宋体" w:cs="宋体" w:eastAsia="宋体" w:hint="default"/>
                          <w:b/>
                          <w:bCs/>
                          <w:sz w:val="12"/>
                          <w:szCs w:val="12"/>
                        </w:rPr>
                      </w:pPr>
                    </w:p>
                    <w:p>
                      <w:pPr>
                        <w:spacing w:line="316" w:lineRule="auto"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二、存货跌价准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备</w:t>
                      </w:r>
                    </w:p>
                    <w:p>
                      <w:pPr>
                        <w:spacing w:line="316" w:lineRule="auto" w:before="109"/>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三、可供出售金</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融资产减值准备</w:t>
                      </w:r>
                    </w:p>
                    <w:p>
                      <w:pPr>
                        <w:spacing w:line="316" w:lineRule="auto" w:before="109"/>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四、持有至到期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投资减值准备</w:t>
                      </w:r>
                    </w:p>
                    <w:p>
                      <w:pPr>
                        <w:spacing w:line="310" w:lineRule="atLeast" w:before="34"/>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五、长期股权投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资减值准备</w:t>
                      </w:r>
                    </w:p>
                  </w:txbxContent>
                </v:textbox>
                <w10:wrap type="none"/>
              </v:shape>
              <v:shape style="position:absolute;left:3388;top:434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695,467.99</w:t>
                      </w:r>
                    </w:p>
                  </w:txbxContent>
                </v:textbox>
                <w10:wrap type="none"/>
              </v:shape>
              <v:shape style="position:absolute;left:9527;top:434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695,467.99</w:t>
                      </w:r>
                    </w:p>
                  </w:txbxContent>
                </v:textbox>
                <w10:wrap type="none"/>
              </v:shape>
              <v:shape style="position:absolute;left:1242;top:4902;width:1334;height:120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六、投资性房地</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产减值准备</w:t>
                      </w:r>
                    </w:p>
                    <w:p>
                      <w:pPr>
                        <w:spacing w:line="310" w:lineRule="atLeast" w:before="92"/>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七、固定资产减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值准备</w:t>
                      </w:r>
                    </w:p>
                  </w:txbxContent>
                </v:textbox>
                <w10:wrap type="none"/>
              </v:shape>
              <v:shape style="position:absolute;left:3208;top:577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1,133,338.24</w:t>
                      </w:r>
                    </w:p>
                  </w:txbxContent>
                </v:textbox>
                <w10:wrap type="none"/>
              </v:shape>
              <v:shape style="position:absolute;left:5059;top:577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14,313.72</w:t>
                      </w:r>
                    </w:p>
                  </w:txbxContent>
                </v:textbox>
                <w10:wrap type="none"/>
              </v:shape>
              <v:shape style="position:absolute;left:7945;top:577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199,992.91</w:t>
                      </w:r>
                    </w:p>
                  </w:txbxContent>
                </v:textbox>
                <w10:wrap type="none"/>
              </v:shape>
              <v:shape style="position:absolute;left:9527;top:577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947,659.05</w:t>
                      </w:r>
                    </w:p>
                  </w:txbxContent>
                </v:textbox>
                <w10:wrap type="none"/>
              </v:shape>
              <v:shape style="position:absolute;left:1242;top:6330;width:1334;height:19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八、工程物资减</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值准备</w:t>
                      </w:r>
                    </w:p>
                    <w:p>
                      <w:pPr>
                        <w:spacing w:line="240" w:lineRule="auto" w:before="9"/>
                        <w:rPr>
                          <w:rFonts w:ascii="宋体" w:hAnsi="宋体" w:cs="宋体" w:eastAsia="宋体" w:hint="default"/>
                          <w:b/>
                          <w:bCs/>
                          <w:sz w:val="12"/>
                          <w:szCs w:val="12"/>
                        </w:rPr>
                      </w:pPr>
                    </w:p>
                    <w:p>
                      <w:pPr>
                        <w:spacing w:line="316" w:lineRule="auto"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九、在建工程减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值准备</w:t>
                      </w:r>
                    </w:p>
                    <w:p>
                      <w:pPr>
                        <w:spacing w:line="310" w:lineRule="atLeast" w:before="34"/>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十、生产性生物</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资产减值准备</w:t>
                      </w:r>
                    </w:p>
                  </w:txbxContent>
                </v:textbox>
                <w10:wrap type="none"/>
              </v:shape>
            </v:group>
            <w10:wrap type="none"/>
          </v:group>
        </w:pict>
      </w:r>
      <w:r>
        <w:rPr/>
        <w:t>(十七)</w:t>
      </w:r>
      <w:r>
        <w:rPr>
          <w:spacing w:val="-17"/>
        </w:rPr>
        <w:t> </w:t>
      </w:r>
      <w:r>
        <w:rPr/>
        <w:t>资产减值准备明细表</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2"/>
          <w:szCs w:val="12"/>
        </w:rPr>
      </w:pPr>
    </w:p>
    <w:tbl>
      <w:tblPr>
        <w:tblW w:w="0" w:type="auto"/>
        <w:jc w:val="left"/>
        <w:tblInd w:w="2102" w:type="dxa"/>
        <w:tblLayout w:type="fixed"/>
        <w:tblCellMar>
          <w:top w:w="0" w:type="dxa"/>
          <w:left w:w="0" w:type="dxa"/>
          <w:bottom w:w="0" w:type="dxa"/>
          <w:right w:w="0" w:type="dxa"/>
        </w:tblCellMar>
        <w:tblLook w:val="01E0"/>
      </w:tblPr>
      <w:tblGrid>
        <w:gridCol w:w="1456"/>
        <w:gridCol w:w="1518"/>
        <w:gridCol w:w="1398"/>
        <w:gridCol w:w="1597"/>
        <w:gridCol w:w="1411"/>
      </w:tblGrid>
      <w:tr>
        <w:trPr>
          <w:trHeight w:val="469"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sz w:val="18"/>
              </w:rPr>
              <w:t>26,102,655.89</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3" w:right="0"/>
              <w:jc w:val="center"/>
              <w:rPr>
                <w:rFonts w:ascii="宋体" w:hAnsi="宋体" w:cs="宋体" w:eastAsia="宋体" w:hint="default"/>
                <w:sz w:val="18"/>
                <w:szCs w:val="18"/>
              </w:rPr>
            </w:pPr>
            <w:r>
              <w:rPr>
                <w:rFonts w:ascii="宋体"/>
                <w:sz w:val="18"/>
              </w:rPr>
              <w:t>9,812,821.69</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8"/>
              <w:jc w:val="right"/>
              <w:rPr>
                <w:rFonts w:ascii="宋体" w:hAnsi="宋体" w:cs="宋体" w:eastAsia="宋体" w:hint="default"/>
                <w:sz w:val="18"/>
                <w:szCs w:val="18"/>
              </w:rPr>
            </w:pPr>
            <w:r>
              <w:rPr>
                <w:rFonts w:ascii="宋体"/>
                <w:sz w:val="18"/>
              </w:rPr>
              <w:t>657,489.53</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03"/>
              <w:jc w:val="right"/>
              <w:rPr>
                <w:rFonts w:ascii="宋体" w:hAnsi="宋体" w:cs="宋体" w:eastAsia="宋体" w:hint="default"/>
                <w:sz w:val="18"/>
                <w:szCs w:val="18"/>
              </w:rPr>
            </w:pPr>
            <w:r>
              <w:rPr>
                <w:rFonts w:ascii="宋体"/>
                <w:sz w:val="18"/>
              </w:rPr>
              <w:t>4,641,990.34</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30,615,997.71</w:t>
            </w:r>
          </w:p>
        </w:tc>
      </w:tr>
      <w:tr>
        <w:trPr>
          <w:trHeight w:val="469" w:hRule="exact"/>
        </w:trPr>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5" w:right="0"/>
              <w:jc w:val="left"/>
              <w:rPr>
                <w:rFonts w:ascii="宋体" w:hAnsi="宋体" w:cs="宋体" w:eastAsia="宋体" w:hint="default"/>
                <w:sz w:val="18"/>
                <w:szCs w:val="18"/>
              </w:rPr>
            </w:pPr>
            <w:r>
              <w:rPr>
                <w:rFonts w:ascii="宋体"/>
                <w:sz w:val="18"/>
              </w:rPr>
              <w:t>32,438,451.61</w:t>
            </w:r>
          </w:p>
        </w:tc>
        <w:tc>
          <w:tcPr>
            <w:tcW w:w="1518"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63" w:right="0"/>
              <w:jc w:val="center"/>
              <w:rPr>
                <w:rFonts w:ascii="宋体" w:hAnsi="宋体" w:cs="宋体" w:eastAsia="宋体" w:hint="default"/>
                <w:sz w:val="18"/>
                <w:szCs w:val="18"/>
              </w:rPr>
            </w:pPr>
            <w:r>
              <w:rPr>
                <w:rFonts w:ascii="宋体"/>
                <w:sz w:val="18"/>
              </w:rPr>
              <w:t>3,231,290.14</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08"/>
              <w:jc w:val="right"/>
              <w:rPr>
                <w:rFonts w:ascii="宋体" w:hAnsi="宋体" w:cs="宋体" w:eastAsia="宋体" w:hint="default"/>
                <w:sz w:val="18"/>
                <w:szCs w:val="18"/>
              </w:rPr>
            </w:pPr>
            <w:r>
              <w:rPr>
                <w:rFonts w:ascii="宋体"/>
                <w:sz w:val="18"/>
              </w:rPr>
              <w:t>35,213.67</w:t>
            </w:r>
          </w:p>
        </w:tc>
        <w:tc>
          <w:tcPr>
            <w:tcW w:w="1597"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03"/>
              <w:jc w:val="right"/>
              <w:rPr>
                <w:rFonts w:ascii="宋体" w:hAnsi="宋体" w:cs="宋体" w:eastAsia="宋体" w:hint="default"/>
                <w:sz w:val="18"/>
                <w:szCs w:val="18"/>
              </w:rPr>
            </w:pPr>
            <w:r>
              <w:rPr>
                <w:rFonts w:ascii="宋体"/>
                <w:sz w:val="18"/>
              </w:rPr>
              <w:t>4,954,935.87</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18"/>
                <w:szCs w:val="18"/>
              </w:rPr>
            </w:pPr>
            <w:r>
              <w:rPr>
                <w:rFonts w:ascii="宋体"/>
                <w:sz w:val="18"/>
              </w:rPr>
              <w:t>30,679,592.21</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80"/>
        </w:sectPr>
      </w:pPr>
    </w:p>
    <w:p>
      <w:pPr>
        <w:spacing w:line="240" w:lineRule="auto" w:before="6"/>
        <w:rPr>
          <w:rFonts w:ascii="宋体" w:hAnsi="宋体" w:cs="宋体" w:eastAsia="宋体" w:hint="default"/>
          <w:b/>
          <w:bCs/>
          <w:sz w:val="24"/>
          <w:szCs w:val="24"/>
        </w:rPr>
      </w:pPr>
    </w:p>
    <w:p>
      <w:pPr>
        <w:spacing w:line="4022" w:lineRule="exact"/>
        <w:ind w:left="134" w:right="0" w:firstLine="0"/>
        <w:rPr>
          <w:rFonts w:ascii="宋体" w:hAnsi="宋体" w:cs="宋体" w:eastAsia="宋体" w:hint="default"/>
          <w:sz w:val="20"/>
          <w:szCs w:val="20"/>
        </w:rPr>
      </w:pPr>
      <w:r>
        <w:rPr>
          <w:rFonts w:ascii="宋体" w:hAnsi="宋体" w:cs="宋体" w:eastAsia="宋体" w:hint="default"/>
          <w:position w:val="-79"/>
          <w:sz w:val="20"/>
          <w:szCs w:val="20"/>
        </w:rPr>
        <w:pict>
          <v:group style="width:471.85pt;height:201.15pt;mso-position-horizontal-relative:char;mso-position-vertical-relative:line" coordorigin="0,0" coordsize="9437,4023">
            <v:group style="position:absolute;left:19;top:5;width:1545;height:2" coordorigin="19,5" coordsize="1545,2">
              <v:shape style="position:absolute;left:19;top:5;width:1545;height:2" coordorigin="19,5" coordsize="1545,0" path="m19,5l1564,5e" filled="false" stroked="true" strokeweight=".48004pt" strokecolor="#000000">
                <v:path arrowok="t"/>
              </v:shape>
            </v:group>
            <v:group style="position:absolute;left:19;top:24;width:1545;height:2" coordorigin="19,24" coordsize="1545,2">
              <v:shape style="position:absolute;left:19;top:24;width:1545;height:2" coordorigin="19,24" coordsize="1545,0" path="m19,24l1564,24e" filled="false" stroked="true" strokeweight=".47998pt" strokecolor="#000000">
                <v:path arrowok="t"/>
              </v:shape>
              <v:shape style="position:absolute;left:1564;top:29;width:10;height:2" type="#_x0000_t75" stroked="false">
                <v:imagedata r:id="rId24" o:title=""/>
              </v:shape>
            </v:group>
            <v:group style="position:absolute;left:1564;top:5;width:29;height:2" coordorigin="1564,5" coordsize="29,2">
              <v:shape style="position:absolute;left:1564;top:5;width:29;height:2" coordorigin="1564,5" coordsize="29,0" path="m1564,5l1592,5e" filled="false" stroked="true" strokeweight=".48004pt" strokecolor="#000000">
                <v:path arrowok="t"/>
              </v:shape>
            </v:group>
            <v:group style="position:absolute;left:1564;top:24;width:29;height:2" coordorigin="1564,24" coordsize="29,2">
              <v:shape style="position:absolute;left:1564;top:24;width:29;height:2" coordorigin="1564,24" coordsize="29,0" path="m1564,24l1592,24e" filled="false" stroked="true" strokeweight=".47998pt" strokecolor="#000000">
                <v:path arrowok="t"/>
              </v:shape>
            </v:group>
            <v:group style="position:absolute;left:1592;top:5;width:1684;height:2" coordorigin="1592,5" coordsize="1684,2">
              <v:shape style="position:absolute;left:1592;top:5;width:1684;height:2" coordorigin="1592,5" coordsize="1684,0" path="m1592,5l3276,5e" filled="false" stroked="true" strokeweight=".48004pt" strokecolor="#000000">
                <v:path arrowok="t"/>
              </v:shape>
            </v:group>
            <v:group style="position:absolute;left:1592;top:24;width:1684;height:2" coordorigin="1592,24" coordsize="1684,2">
              <v:shape style="position:absolute;left:1592;top:24;width:1684;height:2" coordorigin="1592,24" coordsize="1684,0" path="m1592,24l3276,24e" filled="false" stroked="true" strokeweight=".47998pt" strokecolor="#000000">
                <v:path arrowok="t"/>
              </v:shape>
              <v:shape style="position:absolute;left:3276;top:29;width:10;height:2" type="#_x0000_t75" stroked="false">
                <v:imagedata r:id="rId24" o:title=""/>
              </v:shape>
            </v:group>
            <v:group style="position:absolute;left:3276;top:5;width:29;height:2" coordorigin="3276,5" coordsize="29,2">
              <v:shape style="position:absolute;left:3276;top:5;width:29;height:2" coordorigin="3276,5" coordsize="29,0" path="m3276,5l3305,5e" filled="false" stroked="true" strokeweight=".48004pt" strokecolor="#000000">
                <v:path arrowok="t"/>
              </v:shape>
            </v:group>
            <v:group style="position:absolute;left:3276;top:24;width:29;height:2" coordorigin="3276,24" coordsize="29,2">
              <v:shape style="position:absolute;left:3276;top:24;width:29;height:2" coordorigin="3276,24" coordsize="29,0" path="m3276,24l3305,24e" filled="false" stroked="true" strokeweight=".47998pt" strokecolor="#000000">
                <v:path arrowok="t"/>
              </v:shape>
            </v:group>
            <v:group style="position:absolute;left:3305;top:5;width:1552;height:2" coordorigin="3305,5" coordsize="1552,2">
              <v:shape style="position:absolute;left:3305;top:5;width:1552;height:2" coordorigin="3305,5" coordsize="1552,0" path="m3305,5l4856,5e" filled="false" stroked="true" strokeweight=".48004pt" strokecolor="#000000">
                <v:path arrowok="t"/>
              </v:shape>
            </v:group>
            <v:group style="position:absolute;left:3305;top:24;width:1552;height:2" coordorigin="3305,24" coordsize="1552,2">
              <v:shape style="position:absolute;left:3305;top:24;width:1552;height:2" coordorigin="3305,24" coordsize="1552,0" path="m3305,24l4856,24e" filled="false" stroked="true" strokeweight=".47998pt" strokecolor="#000000">
                <v:path arrowok="t"/>
              </v:shape>
              <v:shape style="position:absolute;left:4856;top:29;width:10;height:2" type="#_x0000_t75" stroked="false">
                <v:imagedata r:id="rId24" o:title=""/>
              </v:shape>
            </v:group>
            <v:group style="position:absolute;left:4856;top:5;width:29;height:2" coordorigin="4856,5" coordsize="29,2">
              <v:shape style="position:absolute;left:4856;top:5;width:29;height:2" coordorigin="4856,5" coordsize="29,0" path="m4856,5l4885,5e" filled="false" stroked="true" strokeweight=".48004pt" strokecolor="#000000">
                <v:path arrowok="t"/>
              </v:shape>
            </v:group>
            <v:group style="position:absolute;left:4856;top:24;width:29;height:2" coordorigin="4856,24" coordsize="29,2">
              <v:shape style="position:absolute;left:4856;top:24;width:29;height:2" coordorigin="4856,24" coordsize="29,0" path="m4856,24l4885,24e" filled="false" stroked="true" strokeweight=".47998pt" strokecolor="#000000">
                <v:path arrowok="t"/>
              </v:shape>
            </v:group>
            <v:group style="position:absolute;left:4885;top:5;width:1247;height:2" coordorigin="4885,5" coordsize="1247,2">
              <v:shape style="position:absolute;left:4885;top:5;width:1247;height:2" coordorigin="4885,5" coordsize="1247,0" path="m4885,5l6132,5e" filled="false" stroked="true" strokeweight=".48004pt" strokecolor="#000000">
                <v:path arrowok="t"/>
              </v:shape>
            </v:group>
            <v:group style="position:absolute;left:4885;top:24;width:1247;height:2" coordorigin="4885,24" coordsize="1247,2">
              <v:shape style="position:absolute;left:4885;top:24;width:1247;height:2" coordorigin="4885,24" coordsize="1247,0" path="m4885,24l6132,24e" filled="false" stroked="true" strokeweight=".47998pt" strokecolor="#000000">
                <v:path arrowok="t"/>
              </v:shape>
              <v:shape style="position:absolute;left:6132;top:29;width:10;height:2" type="#_x0000_t75" stroked="false">
                <v:imagedata r:id="rId24" o:title=""/>
              </v:shape>
            </v:group>
            <v:group style="position:absolute;left:6132;top:5;width:29;height:2" coordorigin="6132,5" coordsize="29,2">
              <v:shape style="position:absolute;left:6132;top:5;width:29;height:2" coordorigin="6132,5" coordsize="29,0" path="m6132,5l6161,5e" filled="false" stroked="true" strokeweight=".48004pt" strokecolor="#000000">
                <v:path arrowok="t"/>
              </v:shape>
            </v:group>
            <v:group style="position:absolute;left:6132;top:24;width:29;height:2" coordorigin="6132,24" coordsize="29,2">
              <v:shape style="position:absolute;left:6132;top:24;width:29;height:2" coordorigin="6132,24" coordsize="29,0" path="m6132,24l6161,24e" filled="false" stroked="true" strokeweight=".47998pt" strokecolor="#000000">
                <v:path arrowok="t"/>
              </v:shape>
            </v:group>
            <v:group style="position:absolute;left:6161;top:5;width:1673;height:2" coordorigin="6161,5" coordsize="1673,2">
              <v:shape style="position:absolute;left:6161;top:5;width:1673;height:2" coordorigin="6161,5" coordsize="1673,0" path="m6161,5l7834,5e" filled="false" stroked="true" strokeweight=".48004pt" strokecolor="#000000">
                <v:path arrowok="t"/>
              </v:shape>
            </v:group>
            <v:group style="position:absolute;left:6161;top:24;width:1673;height:2" coordorigin="6161,24" coordsize="1673,2">
              <v:shape style="position:absolute;left:6161;top:24;width:1673;height:2" coordorigin="6161,24" coordsize="1673,0" path="m6161,24l7834,24e" filled="false" stroked="true" strokeweight=".47998pt" strokecolor="#000000">
                <v:path arrowok="t"/>
              </v:shape>
              <v:shape style="position:absolute;left:7834;top:29;width:10;height:2" type="#_x0000_t75" stroked="false">
                <v:imagedata r:id="rId24" o:title=""/>
              </v:shape>
            </v:group>
            <v:group style="position:absolute;left:7834;top:5;width:29;height:2" coordorigin="7834,5" coordsize="29,2">
              <v:shape style="position:absolute;left:7834;top:5;width:29;height:2" coordorigin="7834,5" coordsize="29,0" path="m7834,5l7862,5e" filled="false" stroked="true" strokeweight=".48004pt" strokecolor="#000000">
                <v:path arrowok="t"/>
              </v:shape>
            </v:group>
            <v:group style="position:absolute;left:7834;top:24;width:29;height:2" coordorigin="7834,24" coordsize="29,2">
              <v:shape style="position:absolute;left:7834;top:24;width:29;height:2" coordorigin="7834,24" coordsize="29,0" path="m7834,24l7862,24e" filled="false" stroked="true" strokeweight=".47998pt" strokecolor="#000000">
                <v:path arrowok="t"/>
              </v:shape>
            </v:group>
            <v:group style="position:absolute;left:7862;top:5;width:1550;height:2" coordorigin="7862,5" coordsize="1550,2">
              <v:shape style="position:absolute;left:7862;top:5;width:1550;height:2" coordorigin="7862,5" coordsize="1550,0" path="m7862,5l9412,5e" filled="false" stroked="true" strokeweight=".48004pt" strokecolor="#000000">
                <v:path arrowok="t"/>
              </v:shape>
            </v:group>
            <v:group style="position:absolute;left:7862;top:24;width:1550;height:2" coordorigin="7862,24" coordsize="1550,2">
              <v:shape style="position:absolute;left:7862;top:24;width:1550;height:2" coordorigin="7862,24" coordsize="1550,0" path="m7862,24l9412,24e" filled="false" stroked="true" strokeweight=".47998pt" strokecolor="#000000">
                <v:path arrowok="t"/>
              </v:shape>
              <v:shape style="position:absolute;left:1546;top:12;width:6316;height:1052" type="#_x0000_t75" stroked="false">
                <v:imagedata r:id="rId173" o:title=""/>
              </v:shape>
            </v:group>
            <v:group style="position:absolute;left:5;top:4018;width:1559;height:2" coordorigin="5,4018" coordsize="1559,2">
              <v:shape style="position:absolute;left:5;top:4018;width:1559;height:2" coordorigin="5,4018" coordsize="1559,0" path="m5,4018l1564,4018e" filled="false" stroked="true" strokeweight=".48004pt" strokecolor="#000000">
                <v:path arrowok="t"/>
              </v:shape>
            </v:group>
            <v:group style="position:absolute;left:5;top:3998;width:1559;height:2" coordorigin="5,3998" coordsize="1559,2">
              <v:shape style="position:absolute;left:5;top:3998;width:1559;height:2" coordorigin="5,3998" coordsize="1559,0" path="m5,3998l1564,3998e" filled="false" stroked="true" strokeweight=".47998pt" strokecolor="#000000">
                <v:path arrowok="t"/>
              </v:shape>
            </v:group>
            <v:group style="position:absolute;left:1564;top:3998;width:29;height:2" coordorigin="1564,3998" coordsize="29,2">
              <v:shape style="position:absolute;left:1564;top:3998;width:29;height:2" coordorigin="1564,3998" coordsize="29,0" path="m1564,3998l1592,3998e" filled="false" stroked="true" strokeweight=".47998pt" strokecolor="#000000">
                <v:path arrowok="t"/>
              </v:shape>
            </v:group>
            <v:group style="position:absolute;left:1564;top:4018;width:1713;height:2" coordorigin="1564,4018" coordsize="1713,2">
              <v:shape style="position:absolute;left:1564;top:4018;width:1713;height:2" coordorigin="1564,4018" coordsize="1713,0" path="m1564,4018l3276,4018e" filled="false" stroked="true" strokeweight=".48004pt" strokecolor="#000000">
                <v:path arrowok="t"/>
              </v:shape>
            </v:group>
            <v:group style="position:absolute;left:1592;top:3998;width:1684;height:2" coordorigin="1592,3998" coordsize="1684,2">
              <v:shape style="position:absolute;left:1592;top:3998;width:1684;height:2" coordorigin="1592,3998" coordsize="1684,0" path="m1592,3998l3276,3998e" filled="false" stroked="true" strokeweight=".47998pt" strokecolor="#000000">
                <v:path arrowok="t"/>
              </v:shape>
            </v:group>
            <v:group style="position:absolute;left:3276;top:3998;width:29;height:2" coordorigin="3276,3998" coordsize="29,2">
              <v:shape style="position:absolute;left:3276;top:3998;width:29;height:2" coordorigin="3276,3998" coordsize="29,0" path="m3276,3998l3305,3998e" filled="false" stroked="true" strokeweight=".47998pt" strokecolor="#000000">
                <v:path arrowok="t"/>
              </v:shape>
            </v:group>
            <v:group style="position:absolute;left:3276;top:4018;width:1581;height:2" coordorigin="3276,4018" coordsize="1581,2">
              <v:shape style="position:absolute;left:3276;top:4018;width:1581;height:2" coordorigin="3276,4018" coordsize="1581,0" path="m3276,4018l4856,4018e" filled="false" stroked="true" strokeweight=".48004pt" strokecolor="#000000">
                <v:path arrowok="t"/>
              </v:shape>
            </v:group>
            <v:group style="position:absolute;left:3305;top:3998;width:1552;height:2" coordorigin="3305,3998" coordsize="1552,2">
              <v:shape style="position:absolute;left:3305;top:3998;width:1552;height:2" coordorigin="3305,3998" coordsize="1552,0" path="m3305,3998l4856,3998e" filled="false" stroked="true" strokeweight=".47998pt" strokecolor="#000000">
                <v:path arrowok="t"/>
              </v:shape>
            </v:group>
            <v:group style="position:absolute;left:4856;top:3998;width:29;height:2" coordorigin="4856,3998" coordsize="29,2">
              <v:shape style="position:absolute;left:4856;top:3998;width:29;height:2" coordorigin="4856,3998" coordsize="29,0" path="m4856,3998l4885,3998e" filled="false" stroked="true" strokeweight=".47998pt" strokecolor="#000000">
                <v:path arrowok="t"/>
              </v:shape>
            </v:group>
            <v:group style="position:absolute;left:4856;top:4018;width:1276;height:2" coordorigin="4856,4018" coordsize="1276,2">
              <v:shape style="position:absolute;left:4856;top:4018;width:1276;height:2" coordorigin="4856,4018" coordsize="1276,0" path="m4856,4018l6132,4018e" filled="false" stroked="true" strokeweight=".48004pt" strokecolor="#000000">
                <v:path arrowok="t"/>
              </v:shape>
            </v:group>
            <v:group style="position:absolute;left:4885;top:3998;width:1247;height:2" coordorigin="4885,3998" coordsize="1247,2">
              <v:shape style="position:absolute;left:4885;top:3998;width:1247;height:2" coordorigin="4885,3998" coordsize="1247,0" path="m4885,3998l6132,3998e" filled="false" stroked="true" strokeweight=".47998pt" strokecolor="#000000">
                <v:path arrowok="t"/>
              </v:shape>
            </v:group>
            <v:group style="position:absolute;left:6132;top:3998;width:29;height:2" coordorigin="6132,3998" coordsize="29,2">
              <v:shape style="position:absolute;left:6132;top:3998;width:29;height:2" coordorigin="6132,3998" coordsize="29,0" path="m6132,3998l6161,3998e" filled="false" stroked="true" strokeweight=".47998pt" strokecolor="#000000">
                <v:path arrowok="t"/>
              </v:shape>
            </v:group>
            <v:group style="position:absolute;left:6132;top:4018;width:1702;height:2" coordorigin="6132,4018" coordsize="1702,2">
              <v:shape style="position:absolute;left:6132;top:4018;width:1702;height:2" coordorigin="6132,4018" coordsize="1702,0" path="m6132,4018l7834,4018e" filled="false" stroked="true" strokeweight=".48004pt" strokecolor="#000000">
                <v:path arrowok="t"/>
              </v:shape>
            </v:group>
            <v:group style="position:absolute;left:6161;top:3998;width:1673;height:2" coordorigin="6161,3998" coordsize="1673,2">
              <v:shape style="position:absolute;left:6161;top:3998;width:1673;height:2" coordorigin="6161,3998" coordsize="1673,0" path="m6161,3998l7834,3998e" filled="false" stroked="true" strokeweight=".47998pt" strokecolor="#000000">
                <v:path arrowok="t"/>
              </v:shape>
              <v:shape style="position:absolute;left:0;top:1033;width:9437;height:2960" type="#_x0000_t75" stroked="false">
                <v:imagedata r:id="rId174" o:title=""/>
              </v:shape>
            </v:group>
            <v:group style="position:absolute;left:7834;top:3998;width:29;height:2" coordorigin="7834,3998" coordsize="29,2">
              <v:shape style="position:absolute;left:7834;top:3998;width:29;height:2" coordorigin="7834,3998" coordsize="29,0" path="m7834,3998l7862,3998e" filled="false" stroked="true" strokeweight=".47998pt" strokecolor="#000000">
                <v:path arrowok="t"/>
              </v:shape>
            </v:group>
            <v:group style="position:absolute;left:7834;top:4018;width:1586;height:2" coordorigin="7834,4018" coordsize="1586,2">
              <v:shape style="position:absolute;left:7834;top:4018;width:1586;height:2" coordorigin="7834,4018" coordsize="1586,0" path="m7834,4018l9419,4018e" filled="false" stroked="true" strokeweight=".48004pt" strokecolor="#000000">
                <v:path arrowok="t"/>
              </v:shape>
            </v:group>
            <v:group style="position:absolute;left:7862;top:3998;width:1557;height:2" coordorigin="7862,3998" coordsize="1557,2">
              <v:shape style="position:absolute;left:7862;top:3998;width:1557;height:2" coordorigin="7862,3998" coordsize="1557,0" path="m7862,3998l9419,3998e" filled="false" stroked="true" strokeweight=".47998pt" strokecolor="#000000">
                <v:path arrowok="t"/>
              </v:shape>
              <v:shape style="position:absolute;left:127;top:137;width:1334;height:375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其中：成熟生产</w:t>
                      </w:r>
                    </w:p>
                    <w:p>
                      <w:pPr>
                        <w:spacing w:line="319" w:lineRule="auto" w:before="75"/>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性生物资产减值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准备</w:t>
                      </w:r>
                    </w:p>
                    <w:p>
                      <w:pPr>
                        <w:spacing w:line="316" w:lineRule="auto" w:before="107"/>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十一、油气资产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减值准备</w:t>
                      </w:r>
                    </w:p>
                    <w:p>
                      <w:pPr>
                        <w:spacing w:line="316" w:lineRule="auto" w:before="109"/>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十二、无形资产</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减值准备</w:t>
                      </w:r>
                    </w:p>
                    <w:p>
                      <w:pPr>
                        <w:spacing w:line="316" w:lineRule="auto" w:before="109"/>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十三、商誉减值</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准备</w:t>
                      </w:r>
                    </w:p>
                    <w:p>
                      <w:pPr>
                        <w:spacing w:before="109"/>
                        <w:ind w:left="0" w:right="0" w:firstLine="0"/>
                        <w:jc w:val="left"/>
                        <w:rPr>
                          <w:rFonts w:ascii="宋体" w:hAnsi="宋体" w:cs="宋体" w:eastAsia="宋体" w:hint="default"/>
                          <w:sz w:val="18"/>
                          <w:szCs w:val="18"/>
                        </w:rPr>
                      </w:pPr>
                      <w:r>
                        <w:rPr>
                          <w:rFonts w:ascii="宋体" w:hAnsi="宋体" w:cs="宋体" w:eastAsia="宋体" w:hint="default"/>
                          <w:sz w:val="18"/>
                          <w:szCs w:val="18"/>
                        </w:rPr>
                        <w:t>十四、其他</w:t>
                      </w:r>
                    </w:p>
                    <w:p>
                      <w:pPr>
                        <w:spacing w:line="240" w:lineRule="auto" w:before="9"/>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993;top:370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60,369,913.73</w:t>
                      </w:r>
                      <w:r>
                        <w:rPr>
                          <w:rFonts w:ascii="宋体"/>
                          <w:sz w:val="18"/>
                        </w:rPr>
                      </w:r>
                    </w:p>
                  </w:txbxContent>
                </v:textbox>
                <w10:wrap type="none"/>
              </v:shape>
              <v:shape style="position:absolute;left:3575;top:3707;width:2455;height:180" type="#_x0000_t202" filled="false" stroked="false">
                <v:textbox inset="0,0,0,0">
                  <w:txbxContent>
                    <w:p>
                      <w:pPr>
                        <w:tabs>
                          <w:tab w:pos="1545" w:val="left" w:leader="none"/>
                        </w:tabs>
                        <w:spacing w:line="180" w:lineRule="exact" w:before="0"/>
                        <w:ind w:left="0" w:right="0" w:firstLine="0"/>
                        <w:jc w:val="left"/>
                        <w:rPr>
                          <w:rFonts w:ascii="宋体" w:hAnsi="宋体" w:cs="宋体" w:eastAsia="宋体" w:hint="default"/>
                          <w:sz w:val="18"/>
                          <w:szCs w:val="18"/>
                        </w:rPr>
                      </w:pPr>
                      <w:r>
                        <w:rPr>
                          <w:rFonts w:ascii="宋体"/>
                          <w:b/>
                          <w:w w:val="95"/>
                          <w:sz w:val="18"/>
                        </w:rPr>
                        <w:t>13,058,425.55</w:t>
                        <w:tab/>
                      </w:r>
                      <w:r>
                        <w:rPr>
                          <w:rFonts w:ascii="宋体"/>
                          <w:b/>
                          <w:sz w:val="18"/>
                        </w:rPr>
                        <w:t>692,703.20</w:t>
                      </w:r>
                      <w:r>
                        <w:rPr>
                          <w:rFonts w:ascii="宋体"/>
                          <w:sz w:val="18"/>
                        </w:rPr>
                      </w:r>
                    </w:p>
                  </w:txbxContent>
                </v:textbox>
                <w10:wrap type="none"/>
              </v:shape>
              <v:shape style="position:absolute;left:6642;top:3707;width:10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9,796,919.12</w:t>
                      </w:r>
                      <w:r>
                        <w:rPr>
                          <w:rFonts w:ascii="宋体"/>
                          <w:sz w:val="18"/>
                        </w:rPr>
                      </w:r>
                    </w:p>
                  </w:txbxContent>
                </v:textbox>
                <w10:wrap type="none"/>
              </v:shape>
              <v:shape style="position:absolute;left:8133;top:370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62,938,716.96</w:t>
                      </w:r>
                      <w:r>
                        <w:rPr>
                          <w:rFonts w:ascii="宋体"/>
                          <w:sz w:val="18"/>
                        </w:rPr>
                      </w:r>
                    </w:p>
                  </w:txbxContent>
                </v:textbox>
                <w10:wrap type="none"/>
              </v:shape>
            </v:group>
          </v:group>
        </w:pict>
      </w:r>
      <w:r>
        <w:rPr>
          <w:rFonts w:ascii="宋体" w:hAnsi="宋体" w:cs="宋体" w:eastAsia="宋体" w:hint="default"/>
          <w:position w:val="-79"/>
          <w:sz w:val="20"/>
          <w:szCs w:val="20"/>
        </w:rPr>
      </w:r>
    </w:p>
    <w:p>
      <w:pPr>
        <w:spacing w:line="240" w:lineRule="auto" w:before="0"/>
        <w:rPr>
          <w:rFonts w:ascii="宋体" w:hAnsi="宋体" w:cs="宋体" w:eastAsia="宋体" w:hint="default"/>
          <w:b/>
          <w:bCs/>
          <w:sz w:val="20"/>
          <w:szCs w:val="20"/>
        </w:rPr>
      </w:pPr>
    </w:p>
    <w:p>
      <w:pPr>
        <w:pStyle w:val="Heading3"/>
        <w:spacing w:line="240" w:lineRule="auto" w:before="26"/>
        <w:ind w:right="132"/>
        <w:jc w:val="left"/>
        <w:rPr>
          <w:b w:val="0"/>
          <w:bCs w:val="0"/>
        </w:rPr>
      </w:pPr>
      <w:r>
        <w:rPr/>
        <w:t>(十八)</w:t>
      </w:r>
      <w:r>
        <w:rPr>
          <w:spacing w:val="-17"/>
        </w:rPr>
        <w:t> </w:t>
      </w:r>
      <w:r>
        <w:rPr/>
        <w:t>其他非流动资产</w:t>
      </w:r>
      <w:r>
        <w:rPr>
          <w:b w:val="0"/>
          <w:bCs w:val="0"/>
        </w:rPr>
      </w:r>
    </w:p>
    <w:p>
      <w:pPr>
        <w:spacing w:line="240" w:lineRule="auto" w:before="10"/>
        <w:rPr>
          <w:rFonts w:ascii="宋体" w:hAnsi="宋体" w:cs="宋体" w:eastAsia="宋体" w:hint="default"/>
          <w:b/>
          <w:bCs/>
          <w:sz w:val="27"/>
          <w:szCs w:val="27"/>
        </w:rPr>
      </w:pPr>
    </w:p>
    <w:p>
      <w:pPr>
        <w:spacing w:line="1399" w:lineRule="exact"/>
        <w:ind w:left="13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55.05pt;height:70pt;mso-position-horizontal-relative:char;mso-position-vertical-relative:line" coordorigin="0,0" coordsize="9101,1400">
            <v:group style="position:absolute;left:19;top:5;width:2997;height:2" coordorigin="19,5" coordsize="2997,2">
              <v:shape style="position:absolute;left:19;top:5;width:2997;height:2" coordorigin="19,5" coordsize="2997,0" path="m19,5l3016,5e" filled="false" stroked="true" strokeweight=".47998pt" strokecolor="#000000">
                <v:path arrowok="t"/>
              </v:shape>
            </v:group>
            <v:group style="position:absolute;left:19;top:24;width:2997;height:2" coordorigin="19,24" coordsize="2997,2">
              <v:shape style="position:absolute;left:19;top:24;width:2997;height:2" coordorigin="19,24" coordsize="2997,0" path="m19,24l3016,24e" filled="false" stroked="true" strokeweight=".47998pt" strokecolor="#000000">
                <v:path arrowok="t"/>
              </v:shape>
              <v:shape style="position:absolute;left:3016;top:29;width:10;height:2" type="#_x0000_t75" stroked="false">
                <v:imagedata r:id="rId37" o:title=""/>
              </v:shape>
            </v:group>
            <v:group style="position:absolute;left:3016;top:5;width:29;height:2" coordorigin="3016,5" coordsize="29,2">
              <v:shape style="position:absolute;left:3016;top:5;width:29;height:2" coordorigin="3016,5" coordsize="29,0" path="m3016,5l3044,5e" filled="false" stroked="true" strokeweight=".47998pt" strokecolor="#000000">
                <v:path arrowok="t"/>
              </v:shape>
            </v:group>
            <v:group style="position:absolute;left:3016;top:24;width:29;height:2" coordorigin="3016,24" coordsize="29,2">
              <v:shape style="position:absolute;left:3016;top:24;width:29;height:2" coordorigin="3016,24" coordsize="29,0" path="m3016,24l3044,24e" filled="false" stroked="true" strokeweight=".47998pt" strokecolor="#000000">
                <v:path arrowok="t"/>
              </v:shape>
            </v:group>
            <v:group style="position:absolute;left:3044;top:5;width:1648;height:2" coordorigin="3044,5" coordsize="1648,2">
              <v:shape style="position:absolute;left:3044;top:5;width:1648;height:2" coordorigin="3044,5" coordsize="1648,0" path="m3044,5l4692,5e" filled="false" stroked="true" strokeweight=".47998pt" strokecolor="#000000">
                <v:path arrowok="t"/>
              </v:shape>
            </v:group>
            <v:group style="position:absolute;left:3044;top:24;width:1648;height:2" coordorigin="3044,24" coordsize="1648,2">
              <v:shape style="position:absolute;left:3044;top:24;width:1648;height:2" coordorigin="3044,24" coordsize="1648,0" path="m3044,24l4692,24e" filled="false" stroked="true" strokeweight=".47998pt" strokecolor="#000000">
                <v:path arrowok="t"/>
              </v:shape>
              <v:shape style="position:absolute;left:4692;top:29;width:10;height:2" type="#_x0000_t75" stroked="false">
                <v:imagedata r:id="rId37" o:title=""/>
              </v:shape>
            </v:group>
            <v:group style="position:absolute;left:4692;top:5;width:29;height:2" coordorigin="4692,5" coordsize="29,2">
              <v:shape style="position:absolute;left:4692;top:5;width:29;height:2" coordorigin="4692,5" coordsize="29,0" path="m4692,5l4721,5e" filled="false" stroked="true" strokeweight=".47998pt" strokecolor="#000000">
                <v:path arrowok="t"/>
              </v:shape>
            </v:group>
            <v:group style="position:absolute;left:4692;top:24;width:29;height:2" coordorigin="4692,24" coordsize="29,2">
              <v:shape style="position:absolute;left:4692;top:24;width:29;height:2" coordorigin="4692,24" coordsize="29,0" path="m4692,24l4721,24e" filled="false" stroked="true" strokeweight=".47998pt" strokecolor="#000000">
                <v:path arrowok="t"/>
              </v:shape>
            </v:group>
            <v:group style="position:absolute;left:4721;top:5;width:1958;height:2" coordorigin="4721,5" coordsize="1958,2">
              <v:shape style="position:absolute;left:4721;top:5;width:1958;height:2" coordorigin="4721,5" coordsize="1958,0" path="m4721,5l6678,5e" filled="false" stroked="true" strokeweight=".47998pt" strokecolor="#000000">
                <v:path arrowok="t"/>
              </v:shape>
            </v:group>
            <v:group style="position:absolute;left:4721;top:24;width:1958;height:2" coordorigin="4721,24" coordsize="1958,2">
              <v:shape style="position:absolute;left:4721;top:24;width:1958;height:2" coordorigin="4721,24" coordsize="1958,0" path="m4721,24l6678,24e" filled="false" stroked="true" strokeweight=".47998pt" strokecolor="#000000">
                <v:path arrowok="t"/>
              </v:shape>
              <v:shape style="position:absolute;left:6678;top:29;width:10;height:2" type="#_x0000_t75" stroked="false">
                <v:imagedata r:id="rId37" o:title=""/>
              </v:shape>
            </v:group>
            <v:group style="position:absolute;left:6678;top:5;width:29;height:2" coordorigin="6678,5" coordsize="29,2">
              <v:shape style="position:absolute;left:6678;top:5;width:29;height:2" coordorigin="6678,5" coordsize="29,0" path="m6678,5l6707,5e" filled="false" stroked="true" strokeweight=".47998pt" strokecolor="#000000">
                <v:path arrowok="t"/>
              </v:shape>
            </v:group>
            <v:group style="position:absolute;left:6678;top:24;width:29;height:2" coordorigin="6678,24" coordsize="29,2">
              <v:shape style="position:absolute;left:6678;top:24;width:29;height:2" coordorigin="6678,24" coordsize="29,0" path="m6678,24l6707,24e" filled="false" stroked="true" strokeweight=".47998pt" strokecolor="#000000">
                <v:path arrowok="t"/>
              </v:shape>
            </v:group>
            <v:group style="position:absolute;left:6707;top:5;width:2378;height:2" coordorigin="6707,5" coordsize="2378,2">
              <v:shape style="position:absolute;left:6707;top:5;width:2378;height:2" coordorigin="6707,5" coordsize="2378,0" path="m6707,5l9084,5e" filled="false" stroked="true" strokeweight=".47998pt" strokecolor="#000000">
                <v:path arrowok="t"/>
              </v:shape>
            </v:group>
            <v:group style="position:absolute;left:6707;top:24;width:2378;height:2" coordorigin="6707,24" coordsize="2378,2">
              <v:shape style="position:absolute;left:6707;top:24;width:2378;height:2" coordorigin="6707,24" coordsize="2378,0" path="m6707,24l9084,24e" filled="false" stroked="true" strokeweight=".47998pt" strokecolor="#000000">
                <v:path arrowok="t"/>
              </v:shape>
              <v:shape style="position:absolute;left:2996;top:11;width:3710;height:348" type="#_x0000_t75" stroked="false">
                <v:imagedata r:id="rId175" o:title=""/>
              </v:shape>
            </v:group>
            <v:group style="position:absolute;left:5;top:1394;width:3011;height:2" coordorigin="5,1394" coordsize="3011,2">
              <v:shape style="position:absolute;left:5;top:1394;width:3011;height:2" coordorigin="5,1394" coordsize="3011,0" path="m5,1394l3016,1394e" filled="false" stroked="true" strokeweight=".48001pt" strokecolor="#000000">
                <v:path arrowok="t"/>
              </v:shape>
            </v:group>
            <v:group style="position:absolute;left:5;top:1375;width:3011;height:2" coordorigin="5,1375" coordsize="3011,2">
              <v:shape style="position:absolute;left:5;top:1375;width:3011;height:2" coordorigin="5,1375" coordsize="3011,0" path="m5,1375l3016,1375e" filled="false" stroked="true" strokeweight=".48001pt" strokecolor="#000000">
                <v:path arrowok="t"/>
              </v:shape>
            </v:group>
            <v:group style="position:absolute;left:3016;top:1375;width:29;height:2" coordorigin="3016,1375" coordsize="29,2">
              <v:shape style="position:absolute;left:3016;top:1375;width:29;height:2" coordorigin="3016,1375" coordsize="29,0" path="m3016,1375l3044,1375e" filled="false" stroked="true" strokeweight=".48001pt" strokecolor="#000000">
                <v:path arrowok="t"/>
              </v:shape>
            </v:group>
            <v:group style="position:absolute;left:3016;top:1394;width:1677;height:2" coordorigin="3016,1394" coordsize="1677,2">
              <v:shape style="position:absolute;left:3016;top:1394;width:1677;height:2" coordorigin="3016,1394" coordsize="1677,0" path="m3016,1394l4692,1394e" filled="false" stroked="true" strokeweight=".48001pt" strokecolor="#000000">
                <v:path arrowok="t"/>
              </v:shape>
            </v:group>
            <v:group style="position:absolute;left:3044;top:1375;width:1648;height:2" coordorigin="3044,1375" coordsize="1648,2">
              <v:shape style="position:absolute;left:3044;top:1375;width:1648;height:2" coordorigin="3044,1375" coordsize="1648,0" path="m3044,1375l4692,1375e" filled="false" stroked="true" strokeweight=".48001pt" strokecolor="#000000">
                <v:path arrowok="t"/>
              </v:shape>
            </v:group>
            <v:group style="position:absolute;left:4692;top:1375;width:29;height:2" coordorigin="4692,1375" coordsize="29,2">
              <v:shape style="position:absolute;left:4692;top:1375;width:29;height:2" coordorigin="4692,1375" coordsize="29,0" path="m4692,1375l4721,1375e" filled="false" stroked="true" strokeweight=".48001pt" strokecolor="#000000">
                <v:path arrowok="t"/>
              </v:shape>
            </v:group>
            <v:group style="position:absolute;left:4692;top:1394;width:1986;height:2" coordorigin="4692,1394" coordsize="1986,2">
              <v:shape style="position:absolute;left:4692;top:1394;width:1986;height:2" coordorigin="4692,1394" coordsize="1986,0" path="m4692,1394l6678,1394e" filled="false" stroked="true" strokeweight=".48001pt" strokecolor="#000000">
                <v:path arrowok="t"/>
              </v:shape>
            </v:group>
            <v:group style="position:absolute;left:4721;top:1375;width:1958;height:2" coordorigin="4721,1375" coordsize="1958,2">
              <v:shape style="position:absolute;left:4721;top:1375;width:1958;height:2" coordorigin="4721,1375" coordsize="1958,0" path="m4721,1375l6678,1375e" filled="false" stroked="true" strokeweight=".48001pt" strokecolor="#000000">
                <v:path arrowok="t"/>
              </v:shape>
              <v:shape style="position:absolute;left:6;top:327;width:9094;height:1044" type="#_x0000_t75" stroked="false">
                <v:imagedata r:id="rId176" o:title=""/>
              </v:shape>
            </v:group>
            <v:group style="position:absolute;left:6678;top:1375;width:29;height:2" coordorigin="6678,1375" coordsize="29,2">
              <v:shape style="position:absolute;left:6678;top:1375;width:29;height:2" coordorigin="6678,1375" coordsize="29,0" path="m6678,1375l6707,1375e" filled="false" stroked="true" strokeweight=".48001pt" strokecolor="#000000">
                <v:path arrowok="t"/>
              </v:shape>
            </v:group>
            <v:group style="position:absolute;left:6678;top:1394;width:2414;height:2" coordorigin="6678,1394" coordsize="2414,2">
              <v:shape style="position:absolute;left:6678;top:1394;width:2414;height:2" coordorigin="6678,1394" coordsize="2414,0" path="m6678,1394l9091,1394e" filled="false" stroked="true" strokeweight=".48001pt" strokecolor="#000000">
                <v:path arrowok="t"/>
              </v:shape>
            </v:group>
            <v:group style="position:absolute;left:6707;top:1375;width:2385;height:2" coordorigin="6707,1375" coordsize="2385,2">
              <v:shape style="position:absolute;left:6707;top:1375;width:2385;height:2" coordorigin="6707,1375" coordsize="2385,0" path="m6707,1375l9091,1375e" filled="false" stroked="true" strokeweight=".48001pt" strokecolor="#000000">
                <v:path arrowok="t"/>
              </v:shape>
              <v:shape style="position:absolute;left:127;top:137;width:2790;height:813" type="#_x0000_t202" filled="false" stroked="false">
                <v:textbox inset="0,0,0,0">
                  <w:txbxContent>
                    <w:p>
                      <w:pPr>
                        <w:spacing w:line="180" w:lineRule="exact" w:before="0"/>
                        <w:ind w:left="0" w:right="0" w:firstLine="112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p>
                      <w:pPr>
                        <w:spacing w:line="310" w:lineRule="atLeast" w:before="9"/>
                        <w:ind w:left="0" w:right="0" w:firstLine="0"/>
                        <w:jc w:val="left"/>
                        <w:rPr>
                          <w:rFonts w:ascii="宋体" w:hAnsi="宋体" w:cs="宋体" w:eastAsia="宋体" w:hint="default"/>
                          <w:sz w:val="18"/>
                          <w:szCs w:val="18"/>
                        </w:rPr>
                      </w:pPr>
                      <w:r>
                        <w:rPr>
                          <w:rFonts w:ascii="宋体" w:hAnsi="宋体" w:cs="宋体" w:eastAsia="宋体" w:hint="default"/>
                          <w:spacing w:val="6"/>
                          <w:w w:val="95"/>
                          <w:sz w:val="18"/>
                          <w:szCs w:val="18"/>
                        </w:rPr>
                        <w:t>收购子公司云南医药工业股份有限</w:t>
                      </w:r>
                      <w:r>
                        <w:rPr>
                          <w:rFonts w:ascii="宋体" w:hAnsi="宋体" w:cs="宋体" w:eastAsia="宋体" w:hint="default"/>
                          <w:spacing w:val="49"/>
                          <w:w w:val="95"/>
                          <w:sz w:val="18"/>
                          <w:szCs w:val="18"/>
                        </w:rPr>
                        <w:t> </w:t>
                      </w:r>
                      <w:r>
                        <w:rPr>
                          <w:rFonts w:ascii="宋体" w:hAnsi="宋体" w:cs="宋体" w:eastAsia="宋体" w:hint="default"/>
                          <w:sz w:val="18"/>
                          <w:szCs w:val="18"/>
                        </w:rPr>
                        <w:t>公司股权投资差额</w:t>
                      </w:r>
                    </w:p>
                  </w:txbxContent>
                </v:textbox>
                <w10:wrap type="none"/>
              </v:shape>
              <v:shape style="position:absolute;left:3587;top:13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txbxContent>
                </v:textbox>
                <w10:wrap type="none"/>
              </v:shape>
              <v:shape style="position:absolute;left:5417;top:13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txbxContent>
                </v:textbox>
                <w10:wrap type="none"/>
              </v:shape>
              <v:shape style="position:absolute;left:7615;top:137;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到期日</w:t>
                      </w:r>
                      <w:r>
                        <w:rPr>
                          <w:rFonts w:ascii="宋体" w:hAnsi="宋体" w:cs="宋体" w:eastAsia="宋体" w:hint="default"/>
                          <w:sz w:val="18"/>
                          <w:szCs w:val="18"/>
                        </w:rPr>
                      </w:r>
                    </w:p>
                  </w:txbxContent>
                </v:textbox>
                <w10:wrap type="none"/>
              </v:shape>
              <v:shape style="position:absolute;left:3510;top:59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2,281,086.79</w:t>
                      </w:r>
                    </w:p>
                  </w:txbxContent>
                </v:textbox>
                <w10:wrap type="none"/>
              </v:shape>
              <v:shape style="position:absolute;left:5149;top:59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2,851,358.48</w:t>
                      </w:r>
                    </w:p>
                  </w:txbxContent>
                </v:textbox>
                <w10:wrap type="none"/>
              </v:shape>
              <v:shape style="position:absolute;left:7453;top:599;width:153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应摊销至</w:t>
                      </w:r>
                      <w:r>
                        <w:rPr>
                          <w:rFonts w:ascii="宋体" w:hAnsi="宋体" w:cs="宋体" w:eastAsia="宋体" w:hint="default"/>
                          <w:spacing w:val="-46"/>
                          <w:sz w:val="18"/>
                          <w:szCs w:val="18"/>
                        </w:rPr>
                        <w:t> </w:t>
                      </w:r>
                      <w:r>
                        <w:rPr>
                          <w:rFonts w:ascii="宋体" w:hAnsi="宋体" w:cs="宋体" w:eastAsia="宋体" w:hint="default"/>
                          <w:sz w:val="18"/>
                          <w:szCs w:val="18"/>
                        </w:rPr>
                        <w:t>2013</w:t>
                      </w:r>
                      <w:r>
                        <w:rPr>
                          <w:rFonts w:ascii="宋体" w:hAnsi="宋体" w:cs="宋体" w:eastAsia="宋体" w:hint="default"/>
                          <w:spacing w:val="-45"/>
                          <w:sz w:val="18"/>
                          <w:szCs w:val="18"/>
                        </w:rPr>
                        <w:t> </w:t>
                      </w:r>
                      <w:r>
                        <w:rPr>
                          <w:rFonts w:ascii="宋体" w:hAnsi="宋体" w:cs="宋体" w:eastAsia="宋体" w:hint="default"/>
                          <w:sz w:val="18"/>
                          <w:szCs w:val="18"/>
                        </w:rPr>
                        <w:t>年末</w:t>
                      </w:r>
                    </w:p>
                  </w:txbxContent>
                </v:textbox>
                <w10:wrap type="none"/>
              </v:shape>
              <v:shape style="position:absolute;left:127;top:114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3502;top:1146;width:10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2,281,086.79</w:t>
                      </w:r>
                      <w:r>
                        <w:rPr>
                          <w:rFonts w:ascii="宋体"/>
                          <w:sz w:val="18"/>
                        </w:rPr>
                      </w:r>
                    </w:p>
                  </w:txbxContent>
                </v:textbox>
                <w10:wrap type="none"/>
              </v:shape>
              <v:shape style="position:absolute;left:5144;top:1146;width:10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2,851,358.48</w:t>
                      </w:r>
                      <w:r>
                        <w:rPr>
                          <w:rFonts w:ascii="宋体"/>
                          <w:sz w:val="18"/>
                        </w:rPr>
                      </w:r>
                    </w:p>
                  </w:txbxContent>
                </v:textbox>
                <w10:wrap type="none"/>
              </v:shape>
            </v:group>
          </v:group>
        </w:pict>
      </w:r>
      <w:r>
        <w:rPr>
          <w:rFonts w:ascii="宋体" w:hAnsi="宋体" w:cs="宋体" w:eastAsia="宋体" w:hint="default"/>
          <w:position w:val="-27"/>
          <w:sz w:val="20"/>
          <w:szCs w:val="20"/>
        </w:rPr>
      </w:r>
    </w:p>
    <w:p>
      <w:pPr>
        <w:spacing w:line="489" w:lineRule="auto" w:before="53"/>
        <w:ind w:left="642" w:right="7128" w:firstLine="362"/>
        <w:jc w:val="left"/>
        <w:rPr>
          <w:rFonts w:ascii="宋体" w:hAnsi="宋体" w:cs="宋体" w:eastAsia="宋体" w:hint="default"/>
          <w:sz w:val="24"/>
          <w:szCs w:val="24"/>
        </w:rPr>
      </w:pPr>
      <w:r>
        <w:rPr/>
        <w:pict>
          <v:group style="position:absolute;margin-left:55.740005pt;margin-top:60.64592pt;width:455.5pt;height:119.1pt;mso-position-horizontal-relative:page;mso-position-vertical-relative:paragraph;z-index:-793288" coordorigin="1115,1213" coordsize="9110,2382">
            <v:group style="position:absolute;left:1134;top:1218;width:3363;height:2" coordorigin="1134,1218" coordsize="3363,2">
              <v:shape style="position:absolute;left:1134;top:1218;width:3363;height:2" coordorigin="1134,1218" coordsize="3363,0" path="m1134,1218l4496,1218e" filled="false" stroked="true" strokeweight=".48001pt" strokecolor="#000000">
                <v:path arrowok="t"/>
              </v:shape>
            </v:group>
            <v:group style="position:absolute;left:1134;top:1237;width:3363;height:2" coordorigin="1134,1237" coordsize="3363,2">
              <v:shape style="position:absolute;left:1134;top:1237;width:3363;height:2" coordorigin="1134,1237" coordsize="3363,0" path="m1134,1237l4496,1237e" filled="false" stroked="true" strokeweight=".48001pt" strokecolor="#000000">
                <v:path arrowok="t"/>
              </v:shape>
              <v:shape style="position:absolute;left:4496;top:1242;width:10;height:2" type="#_x0000_t75" stroked="false">
                <v:imagedata r:id="rId37" o:title=""/>
              </v:shape>
            </v:group>
            <v:group style="position:absolute;left:4496;top:1218;width:29;height:2" coordorigin="4496,1218" coordsize="29,2">
              <v:shape style="position:absolute;left:4496;top:1218;width:29;height:2" coordorigin="4496,1218" coordsize="29,0" path="m4496,1218l4525,1218e" filled="false" stroked="true" strokeweight=".48001pt" strokecolor="#000000">
                <v:path arrowok="t"/>
              </v:shape>
            </v:group>
            <v:group style="position:absolute;left:4496;top:1237;width:29;height:2" coordorigin="4496,1237" coordsize="29,2">
              <v:shape style="position:absolute;left:4496;top:1237;width:29;height:2" coordorigin="4496,1237" coordsize="29,0" path="m4496,1237l4525,1237e" filled="false" stroked="true" strokeweight=".48001pt" strokecolor="#000000">
                <v:path arrowok="t"/>
              </v:shape>
            </v:group>
            <v:group style="position:absolute;left:4525;top:1218;width:2416;height:2" coordorigin="4525,1218" coordsize="2416,2">
              <v:shape style="position:absolute;left:4525;top:1218;width:2416;height:2" coordorigin="4525,1218" coordsize="2416,0" path="m4525,1218l6941,1218e" filled="false" stroked="true" strokeweight=".48001pt" strokecolor="#000000">
                <v:path arrowok="t"/>
              </v:shape>
            </v:group>
            <v:group style="position:absolute;left:4525;top:1237;width:2416;height:2" coordorigin="4525,1237" coordsize="2416,2">
              <v:shape style="position:absolute;left:4525;top:1237;width:2416;height:2" coordorigin="4525,1237" coordsize="2416,0" path="m4525,1237l6941,1237e" filled="false" stroked="true" strokeweight=".48001pt" strokecolor="#000000">
                <v:path arrowok="t"/>
              </v:shape>
              <v:shape style="position:absolute;left:6941;top:1242;width:10;height:2" type="#_x0000_t75" stroked="false">
                <v:imagedata r:id="rId37" o:title=""/>
              </v:shape>
            </v:group>
            <v:group style="position:absolute;left:6941;top:1218;width:29;height:2" coordorigin="6941,1218" coordsize="29,2">
              <v:shape style="position:absolute;left:6941;top:1218;width:29;height:2" coordorigin="6941,1218" coordsize="29,0" path="m6941,1218l6970,1218e" filled="false" stroked="true" strokeweight=".48001pt" strokecolor="#000000">
                <v:path arrowok="t"/>
              </v:shape>
            </v:group>
            <v:group style="position:absolute;left:6941;top:1237;width:29;height:2" coordorigin="6941,1237" coordsize="29,2">
              <v:shape style="position:absolute;left:6941;top:1237;width:29;height:2" coordorigin="6941,1237" coordsize="29,0" path="m6941,1237l6970,1237e" filled="false" stroked="true" strokeweight=".48001pt" strokecolor="#000000">
                <v:path arrowok="t"/>
              </v:shape>
            </v:group>
            <v:group style="position:absolute;left:6970;top:1218;width:3230;height:2" coordorigin="6970,1218" coordsize="3230,2">
              <v:shape style="position:absolute;left:6970;top:1218;width:3230;height:2" coordorigin="6970,1218" coordsize="3230,0" path="m6970,1218l10199,1218e" filled="false" stroked="true" strokeweight=".48001pt" strokecolor="#000000">
                <v:path arrowok="t"/>
              </v:shape>
            </v:group>
            <v:group style="position:absolute;left:6970;top:1237;width:3230;height:2" coordorigin="6970,1237" coordsize="3230,2">
              <v:shape style="position:absolute;left:6970;top:1237;width:3230;height:2" coordorigin="6970,1237" coordsize="3230,0" path="m6970,1237l10199,1237e" filled="false" stroked="true" strokeweight=".48001pt" strokecolor="#000000">
                <v:path arrowok="t"/>
              </v:shape>
              <v:shape style="position:absolute;left:4477;top:1224;width:2492;height:349" type="#_x0000_t75" stroked="false">
                <v:imagedata r:id="rId177" o:title=""/>
              </v:shape>
              <v:shape style="position:absolute;left:1115;top:1535;width:9109;height:2060" type="#_x0000_t75" stroked="false">
                <v:imagedata r:id="rId178" o:title=""/>
              </v:shape>
            </v:group>
            <w10:wrap type="none"/>
          </v:group>
        </w:pict>
      </w:r>
      <w:r>
        <w:rPr>
          <w:rFonts w:ascii="宋体" w:hAnsi="宋体" w:cs="宋体" w:eastAsia="宋体" w:hint="default"/>
          <w:b/>
          <w:bCs/>
          <w:sz w:val="24"/>
          <w:szCs w:val="24"/>
        </w:rPr>
        <w:t>(十九)</w:t>
      </w:r>
      <w:r>
        <w:rPr>
          <w:rFonts w:ascii="宋体" w:hAnsi="宋体" w:cs="宋体" w:eastAsia="宋体" w:hint="default"/>
          <w:b/>
          <w:bCs/>
          <w:spacing w:val="-17"/>
          <w:sz w:val="24"/>
          <w:szCs w:val="24"/>
        </w:rPr>
        <w:t> </w:t>
      </w:r>
      <w:r>
        <w:rPr>
          <w:rFonts w:ascii="宋体" w:hAnsi="宋体" w:cs="宋体" w:eastAsia="宋体" w:hint="default"/>
          <w:b/>
          <w:bCs/>
          <w:sz w:val="24"/>
          <w:szCs w:val="24"/>
        </w:rPr>
        <w:t>短期借款</w:t>
      </w:r>
      <w:r>
        <w:rPr>
          <w:rFonts w:ascii="宋体" w:hAnsi="宋体" w:cs="宋体" w:eastAsia="宋体" w:hint="default"/>
          <w:b/>
          <w:bCs/>
          <w:spacing w:val="1"/>
          <w:w w:val="99"/>
          <w:sz w:val="24"/>
          <w:szCs w:val="24"/>
        </w:rPr>
        <w:t> </w:t>
      </w:r>
      <w:r>
        <w:rPr>
          <w:rFonts w:ascii="宋体" w:hAnsi="宋体" w:cs="宋体" w:eastAsia="宋体" w:hint="default"/>
          <w:sz w:val="24"/>
          <w:szCs w:val="24"/>
        </w:rPr>
        <w:t>1、短期借款分类</w:t>
      </w:r>
    </w:p>
    <w:tbl>
      <w:tblPr>
        <w:tblW w:w="0" w:type="auto"/>
        <w:jc w:val="left"/>
        <w:tblInd w:w="139" w:type="dxa"/>
        <w:tblLayout w:type="fixed"/>
        <w:tblCellMar>
          <w:top w:w="0" w:type="dxa"/>
          <w:left w:w="0" w:type="dxa"/>
          <w:bottom w:w="0" w:type="dxa"/>
          <w:right w:w="0" w:type="dxa"/>
        </w:tblCellMar>
        <w:tblLook w:val="01E0"/>
      </w:tblPr>
      <w:tblGrid>
        <w:gridCol w:w="3217"/>
        <w:gridCol w:w="1105"/>
        <w:gridCol w:w="1994"/>
        <w:gridCol w:w="914"/>
        <w:gridCol w:w="397"/>
        <w:gridCol w:w="1459"/>
      </w:tblGrid>
      <w:tr>
        <w:trPr>
          <w:trHeight w:val="68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326" w:lineRule="auto" w:before="38"/>
              <w:ind w:left="1338" w:right="1021" w:hanging="138"/>
              <w:jc w:val="left"/>
              <w:rPr>
                <w:rFonts w:ascii="宋体" w:hAnsi="宋体" w:cs="宋体" w:eastAsia="宋体" w:hint="default"/>
                <w:sz w:val="18"/>
                <w:szCs w:val="18"/>
              </w:rPr>
            </w:pPr>
            <w:r>
              <w:rPr>
                <w:rFonts w:ascii="宋体" w:hAnsi="宋体" w:cs="宋体" w:eastAsia="宋体" w:hint="default"/>
                <w:b/>
                <w:bCs/>
                <w:sz w:val="18"/>
                <w:szCs w:val="18"/>
              </w:rPr>
              <w:t>借 款 类</w:t>
            </w:r>
            <w:r>
              <w:rPr>
                <w:rFonts w:ascii="宋体" w:hAnsi="宋体" w:cs="宋体" w:eastAsia="宋体" w:hint="default"/>
                <w:b/>
                <w:bCs/>
                <w:spacing w:val="-3"/>
                <w:sz w:val="18"/>
                <w:szCs w:val="18"/>
              </w:rPr>
              <w:t> </w:t>
            </w:r>
            <w:r>
              <w:rPr>
                <w:rFonts w:ascii="宋体" w:hAnsi="宋体" w:cs="宋体" w:eastAsia="宋体" w:hint="default"/>
                <w:b/>
                <w:bCs/>
                <w:sz w:val="18"/>
                <w:szCs w:val="18"/>
              </w:rPr>
              <w:t>别</w:t>
            </w:r>
            <w:r>
              <w:rPr>
                <w:rFonts w:ascii="宋体" w:hAnsi="宋体" w:cs="宋体" w:eastAsia="宋体" w:hint="default"/>
                <w:b/>
                <w:bCs/>
                <w:w w:val="99"/>
                <w:sz w:val="18"/>
                <w:szCs w:val="18"/>
              </w:rPr>
              <w:t> </w:t>
            </w:r>
            <w:r>
              <w:rPr>
                <w:rFonts w:ascii="宋体" w:hAnsi="宋体" w:cs="宋体" w:eastAsia="宋体" w:hint="default"/>
                <w:sz w:val="18"/>
                <w:szCs w:val="18"/>
              </w:rPr>
              <w:t>信用借款</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23"/>
              <w:jc w:val="right"/>
              <w:rPr>
                <w:rFonts w:ascii="宋体" w:hAnsi="宋体" w:cs="宋体" w:eastAsia="宋体" w:hint="default"/>
                <w:sz w:val="18"/>
                <w:szCs w:val="18"/>
              </w:rPr>
            </w:pPr>
            <w:r>
              <w:rPr>
                <w:rFonts w:ascii="宋体" w:hAnsi="宋体" w:cs="宋体" w:eastAsia="宋体" w:hint="default"/>
                <w:b/>
                <w:bCs/>
                <w:w w:val="99"/>
                <w:sz w:val="18"/>
                <w:szCs w:val="18"/>
              </w:rPr>
              <w:t>年</w:t>
            </w:r>
            <w:r>
              <w:rPr>
                <w:rFonts w:ascii="宋体" w:hAnsi="宋体" w:cs="宋体" w:eastAsia="宋体" w:hint="default"/>
                <w:sz w:val="18"/>
                <w:szCs w:val="18"/>
              </w:rPr>
            </w:r>
          </w:p>
        </w:tc>
        <w:tc>
          <w:tcPr>
            <w:tcW w:w="1994" w:type="dxa"/>
            <w:tcBorders>
              <w:top w:val="nil" w:sz="6" w:space="0" w:color="auto"/>
              <w:left w:val="nil" w:sz="6" w:space="0" w:color="auto"/>
              <w:bottom w:val="nil" w:sz="6" w:space="0" w:color="auto"/>
              <w:right w:val="nil" w:sz="6" w:space="0" w:color="auto"/>
            </w:tcBorders>
          </w:tcPr>
          <w:p>
            <w:pPr>
              <w:pStyle w:val="TableParagraph"/>
              <w:tabs>
                <w:tab w:pos="689" w:val="left" w:leader="none"/>
              </w:tabs>
              <w:spacing w:line="326" w:lineRule="auto" w:before="38"/>
              <w:ind w:left="136" w:right="596" w:firstLine="100"/>
              <w:jc w:val="left"/>
              <w:rPr>
                <w:rFonts w:ascii="宋体" w:hAnsi="宋体" w:cs="宋体" w:eastAsia="宋体" w:hint="default"/>
                <w:sz w:val="18"/>
                <w:szCs w:val="18"/>
              </w:rPr>
            </w:pPr>
            <w:r>
              <w:rPr>
                <w:rFonts w:ascii="宋体" w:hAnsi="宋体" w:cs="宋体" w:eastAsia="宋体" w:hint="default"/>
                <w:b/>
                <w:bCs/>
                <w:w w:val="95"/>
                <w:sz w:val="18"/>
                <w:szCs w:val="18"/>
              </w:rPr>
              <w:t>末</w:t>
              <w:tab/>
            </w: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sz w:val="18"/>
                <w:szCs w:val="18"/>
              </w:rPr>
              <w:t>228,000,000.00</w:t>
            </w:r>
          </w:p>
        </w:tc>
        <w:tc>
          <w:tcPr>
            <w:tcW w:w="914" w:type="dxa"/>
            <w:tcBorders>
              <w:top w:val="nil" w:sz="6" w:space="0" w:color="auto"/>
              <w:left w:val="nil" w:sz="6" w:space="0" w:color="auto"/>
              <w:bottom w:val="nil" w:sz="6" w:space="0" w:color="auto"/>
              <w:right w:val="nil" w:sz="6" w:space="0" w:color="auto"/>
            </w:tcBorders>
          </w:tcPr>
          <w:p>
            <w:pPr>
              <w:pStyle w:val="TableParagraph"/>
              <w:spacing w:line="240" w:lineRule="auto" w:before="38"/>
              <w:ind w:left="598" w:right="0"/>
              <w:jc w:val="left"/>
              <w:rPr>
                <w:rFonts w:ascii="宋体" w:hAnsi="宋体" w:cs="宋体" w:eastAsia="宋体" w:hint="default"/>
                <w:sz w:val="18"/>
                <w:szCs w:val="18"/>
              </w:rPr>
            </w:pPr>
            <w:r>
              <w:rPr>
                <w:rFonts w:ascii="宋体" w:hAnsi="宋体" w:cs="宋体" w:eastAsia="宋体" w:hint="default"/>
                <w:b/>
                <w:bCs/>
                <w:w w:val="99"/>
                <w:sz w:val="18"/>
                <w:szCs w:val="18"/>
              </w:rPr>
              <w:t>年</w:t>
            </w:r>
            <w:r>
              <w:rPr>
                <w:rFonts w:ascii="宋体" w:hAnsi="宋体" w:cs="宋体" w:eastAsia="宋体" w:hint="default"/>
                <w:sz w:val="18"/>
                <w:szCs w:val="18"/>
              </w:rPr>
            </w:r>
          </w:p>
        </w:tc>
        <w:tc>
          <w:tcPr>
            <w:tcW w:w="397"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36" w:right="0"/>
              <w:jc w:val="left"/>
              <w:rPr>
                <w:rFonts w:ascii="宋体" w:hAnsi="宋体" w:cs="宋体" w:eastAsia="宋体" w:hint="default"/>
                <w:sz w:val="18"/>
                <w:szCs w:val="18"/>
              </w:rPr>
            </w:pPr>
            <w:r>
              <w:rPr>
                <w:rFonts w:ascii="宋体" w:hAnsi="宋体" w:cs="宋体" w:eastAsia="宋体" w:hint="default"/>
                <w:b/>
                <w:bCs/>
                <w:w w:val="99"/>
                <w:sz w:val="18"/>
                <w:szCs w:val="18"/>
              </w:rPr>
              <w:t>初</w:t>
            </w:r>
            <w:r>
              <w:rPr>
                <w:rFonts w:ascii="宋体" w:hAnsi="宋体" w:cs="宋体" w:eastAsia="宋体" w:hint="default"/>
                <w:sz w:val="18"/>
                <w:szCs w:val="18"/>
              </w:rPr>
            </w:r>
          </w:p>
        </w:tc>
        <w:tc>
          <w:tcPr>
            <w:tcW w:w="1459" w:type="dxa"/>
            <w:tcBorders>
              <w:top w:val="nil" w:sz="6" w:space="0" w:color="auto"/>
              <w:left w:val="nil" w:sz="6" w:space="0" w:color="auto"/>
              <w:bottom w:val="nil" w:sz="6" w:space="0" w:color="auto"/>
              <w:right w:val="nil" w:sz="6" w:space="0" w:color="auto"/>
            </w:tcBorders>
          </w:tcPr>
          <w:p>
            <w:pPr>
              <w:pStyle w:val="TableParagraph"/>
              <w:spacing w:line="326" w:lineRule="auto" w:before="38"/>
              <w:ind w:left="91" w:right="106" w:firstLine="99"/>
              <w:jc w:val="left"/>
              <w:rPr>
                <w:rFonts w:ascii="宋体" w:hAnsi="宋体" w:cs="宋体" w:eastAsia="宋体" w:hint="default"/>
                <w:sz w:val="18"/>
                <w:szCs w:val="18"/>
              </w:rPr>
            </w:pP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sz w:val="18"/>
                <w:szCs w:val="18"/>
              </w:rPr>
              <w:t>237,030,000.00</w:t>
            </w:r>
          </w:p>
        </w:tc>
      </w:tr>
      <w:tr>
        <w:trPr>
          <w:trHeight w:val="34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78" w:right="0"/>
              <w:jc w:val="center"/>
              <w:rPr>
                <w:rFonts w:ascii="宋体" w:hAnsi="宋体" w:cs="宋体" w:eastAsia="宋体" w:hint="default"/>
                <w:sz w:val="18"/>
                <w:szCs w:val="18"/>
              </w:rPr>
            </w:pPr>
            <w:r>
              <w:rPr>
                <w:rFonts w:ascii="宋体" w:hAnsi="宋体" w:cs="宋体" w:eastAsia="宋体" w:hint="default"/>
                <w:sz w:val="18"/>
                <w:szCs w:val="18"/>
              </w:rPr>
              <w:t>质押借款</w:t>
            </w:r>
          </w:p>
        </w:tc>
        <w:tc>
          <w:tcPr>
            <w:tcW w:w="1105"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r>
      <w:tr>
        <w:trPr>
          <w:trHeight w:val="34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78" w:right="0"/>
              <w:jc w:val="center"/>
              <w:rPr>
                <w:rFonts w:ascii="宋体" w:hAnsi="宋体" w:cs="宋体" w:eastAsia="宋体" w:hint="default"/>
                <w:sz w:val="18"/>
                <w:szCs w:val="18"/>
              </w:rPr>
            </w:pPr>
            <w:r>
              <w:rPr>
                <w:rFonts w:ascii="宋体" w:hAnsi="宋体" w:cs="宋体" w:eastAsia="宋体" w:hint="default"/>
                <w:sz w:val="18"/>
                <w:szCs w:val="18"/>
              </w:rPr>
              <w:t>抵押借款</w:t>
            </w:r>
          </w:p>
        </w:tc>
        <w:tc>
          <w:tcPr>
            <w:tcW w:w="1105"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36" w:right="0"/>
              <w:jc w:val="left"/>
              <w:rPr>
                <w:rFonts w:ascii="宋体" w:hAnsi="宋体" w:cs="宋体" w:eastAsia="宋体" w:hint="default"/>
                <w:sz w:val="18"/>
                <w:szCs w:val="18"/>
              </w:rPr>
            </w:pPr>
            <w:r>
              <w:rPr>
                <w:rFonts w:ascii="宋体"/>
                <w:sz w:val="18"/>
              </w:rPr>
              <w:t>146,000,000.00</w:t>
            </w:r>
          </w:p>
        </w:tc>
        <w:tc>
          <w:tcPr>
            <w:tcW w:w="914"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18"/>
                <w:szCs w:val="18"/>
              </w:rPr>
            </w:pPr>
            <w:r>
              <w:rPr>
                <w:rFonts w:ascii="宋体"/>
                <w:sz w:val="18"/>
              </w:rPr>
              <w:t>59,600,000.00</w:t>
            </w:r>
          </w:p>
        </w:tc>
      </w:tr>
      <w:tr>
        <w:trPr>
          <w:trHeight w:val="34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78" w:right="0"/>
              <w:jc w:val="center"/>
              <w:rPr>
                <w:rFonts w:ascii="宋体" w:hAnsi="宋体" w:cs="宋体" w:eastAsia="宋体" w:hint="default"/>
                <w:sz w:val="18"/>
                <w:szCs w:val="18"/>
              </w:rPr>
            </w:pPr>
            <w:r>
              <w:rPr>
                <w:rFonts w:ascii="宋体" w:hAnsi="宋体" w:cs="宋体" w:eastAsia="宋体" w:hint="default"/>
                <w:sz w:val="18"/>
                <w:szCs w:val="18"/>
              </w:rPr>
              <w:t>保证借款</w:t>
            </w:r>
          </w:p>
        </w:tc>
        <w:tc>
          <w:tcPr>
            <w:tcW w:w="1105"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26" w:right="0"/>
              <w:jc w:val="left"/>
              <w:rPr>
                <w:rFonts w:ascii="宋体" w:hAnsi="宋体" w:cs="宋体" w:eastAsia="宋体" w:hint="default"/>
                <w:sz w:val="18"/>
                <w:szCs w:val="18"/>
              </w:rPr>
            </w:pPr>
            <w:r>
              <w:rPr>
                <w:rFonts w:ascii="宋体"/>
                <w:sz w:val="18"/>
              </w:rPr>
              <w:t>12,000,000.00</w:t>
            </w:r>
          </w:p>
        </w:tc>
        <w:tc>
          <w:tcPr>
            <w:tcW w:w="914"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18"/>
                <w:szCs w:val="18"/>
              </w:rPr>
            </w:pPr>
            <w:r>
              <w:rPr>
                <w:rFonts w:ascii="宋体"/>
                <w:sz w:val="18"/>
              </w:rPr>
              <w:t>100,000,000.00</w:t>
            </w:r>
          </w:p>
        </w:tc>
      </w:tr>
      <w:tr>
        <w:trPr>
          <w:trHeight w:val="340" w:hRule="exact"/>
        </w:trPr>
        <w:tc>
          <w:tcPr>
            <w:tcW w:w="321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78" w:right="0"/>
              <w:jc w:val="center"/>
              <w:rPr>
                <w:rFonts w:ascii="宋体" w:hAnsi="宋体" w:cs="宋体" w:eastAsia="宋体" w:hint="default"/>
                <w:sz w:val="18"/>
                <w:szCs w:val="18"/>
              </w:rPr>
            </w:pPr>
            <w:r>
              <w:rPr>
                <w:rFonts w:ascii="宋体" w:hAnsi="宋体" w:cs="宋体" w:eastAsia="宋体" w:hint="default"/>
                <w:sz w:val="18"/>
                <w:szCs w:val="18"/>
              </w:rPr>
              <w:t>商业承兑汇票贴现</w:t>
            </w:r>
          </w:p>
        </w:tc>
        <w:tc>
          <w:tcPr>
            <w:tcW w:w="1105" w:type="dxa"/>
            <w:tcBorders>
              <w:top w:val="nil" w:sz="6" w:space="0" w:color="auto"/>
              <w:left w:val="nil" w:sz="6" w:space="0" w:color="auto"/>
              <w:bottom w:val="nil" w:sz="6" w:space="0" w:color="auto"/>
              <w:right w:val="nil" w:sz="6" w:space="0" w:color="auto"/>
            </w:tcBorders>
          </w:tcPr>
          <w:p>
            <w:pPr/>
          </w:p>
        </w:tc>
        <w:tc>
          <w:tcPr>
            <w:tcW w:w="1994"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c>
          <w:tcPr>
            <w:tcW w:w="397"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r>
      <w:tr>
        <w:trPr>
          <w:trHeight w:val="320" w:hRule="exact"/>
        </w:trPr>
        <w:tc>
          <w:tcPr>
            <w:tcW w:w="3217" w:type="dxa"/>
            <w:tcBorders>
              <w:top w:val="nil" w:sz="6" w:space="0" w:color="auto"/>
              <w:left w:val="nil" w:sz="6" w:space="0" w:color="auto"/>
              <w:bottom w:val="single" w:sz="12" w:space="0" w:color="000000"/>
              <w:right w:val="nil" w:sz="6" w:space="0" w:color="auto"/>
            </w:tcBorders>
          </w:tcPr>
          <w:p>
            <w:pPr>
              <w:pStyle w:val="TableParagraph"/>
              <w:tabs>
                <w:tab w:pos="718" w:val="left" w:leader="none"/>
              </w:tabs>
              <w:spacing w:line="240" w:lineRule="auto" w:before="18"/>
              <w:ind w:left="178"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105" w:type="dxa"/>
            <w:tcBorders>
              <w:top w:val="nil" w:sz="6" w:space="0" w:color="auto"/>
              <w:left w:val="nil" w:sz="6" w:space="0" w:color="auto"/>
              <w:bottom w:val="single" w:sz="12" w:space="0" w:color="000000"/>
              <w:right w:val="nil" w:sz="6" w:space="0" w:color="auto"/>
            </w:tcBorders>
          </w:tcPr>
          <w:p>
            <w:pPr/>
          </w:p>
        </w:tc>
        <w:tc>
          <w:tcPr>
            <w:tcW w:w="1994"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125" w:right="0"/>
              <w:jc w:val="left"/>
              <w:rPr>
                <w:rFonts w:ascii="宋体" w:hAnsi="宋体" w:cs="宋体" w:eastAsia="宋体" w:hint="default"/>
                <w:sz w:val="18"/>
                <w:szCs w:val="18"/>
              </w:rPr>
            </w:pPr>
            <w:r>
              <w:rPr>
                <w:rFonts w:ascii="宋体"/>
                <w:b/>
                <w:sz w:val="18"/>
              </w:rPr>
              <w:t>386,000,000.00</w:t>
            </w:r>
            <w:r>
              <w:rPr>
                <w:rFonts w:ascii="宋体"/>
                <w:sz w:val="18"/>
              </w:rPr>
            </w:r>
          </w:p>
        </w:tc>
        <w:tc>
          <w:tcPr>
            <w:tcW w:w="914" w:type="dxa"/>
            <w:tcBorders>
              <w:top w:val="nil" w:sz="6" w:space="0" w:color="auto"/>
              <w:left w:val="nil" w:sz="6" w:space="0" w:color="auto"/>
              <w:bottom w:val="single" w:sz="12" w:space="0" w:color="000000"/>
              <w:right w:val="nil" w:sz="6" w:space="0" w:color="auto"/>
            </w:tcBorders>
          </w:tcPr>
          <w:p>
            <w:pPr/>
          </w:p>
        </w:tc>
        <w:tc>
          <w:tcPr>
            <w:tcW w:w="397" w:type="dxa"/>
            <w:tcBorders>
              <w:top w:val="nil" w:sz="6" w:space="0" w:color="auto"/>
              <w:left w:val="nil" w:sz="6" w:space="0" w:color="auto"/>
              <w:bottom w:val="single" w:sz="12" w:space="0" w:color="000000"/>
              <w:right w:val="nil" w:sz="6" w:space="0" w:color="auto"/>
            </w:tcBorders>
          </w:tcPr>
          <w:p>
            <w:pPr/>
          </w:p>
        </w:tc>
        <w:tc>
          <w:tcPr>
            <w:tcW w:w="145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b/>
                <w:w w:val="95"/>
                <w:sz w:val="18"/>
              </w:rPr>
              <w:t>396,630,000.00</w:t>
            </w:r>
            <w:r>
              <w:rPr>
                <w:rFonts w:ascii="宋体"/>
                <w:sz w:val="18"/>
              </w:rPr>
            </w:r>
          </w:p>
        </w:tc>
      </w:tr>
    </w:tbl>
    <w:p>
      <w:pPr>
        <w:spacing w:line="240" w:lineRule="auto" w:before="7"/>
        <w:rPr>
          <w:rFonts w:ascii="宋体" w:hAnsi="宋体" w:cs="宋体" w:eastAsia="宋体" w:hint="default"/>
          <w:sz w:val="6"/>
          <w:szCs w:val="6"/>
        </w:rPr>
      </w:pPr>
    </w:p>
    <w:p>
      <w:pPr>
        <w:spacing w:line="367" w:lineRule="auto" w:before="26"/>
        <w:ind w:left="1004" w:right="5323" w:hanging="363"/>
        <w:jc w:val="left"/>
        <w:rPr>
          <w:rFonts w:ascii="宋体" w:hAnsi="宋体" w:cs="宋体" w:eastAsia="宋体" w:hint="default"/>
          <w:sz w:val="24"/>
          <w:szCs w:val="24"/>
        </w:rPr>
      </w:pPr>
      <w:r>
        <w:rPr>
          <w:rFonts w:ascii="宋体" w:hAnsi="宋体" w:cs="宋体" w:eastAsia="宋体" w:hint="default"/>
          <w:sz w:val="24"/>
          <w:szCs w:val="24"/>
        </w:rPr>
        <w:t>2、已到期未偿还的短期借款情况：无 </w:t>
      </w:r>
      <w:r>
        <w:rPr>
          <w:rFonts w:ascii="宋体" w:hAnsi="宋体" w:cs="宋体" w:eastAsia="宋体" w:hint="default"/>
          <w:b/>
          <w:bCs/>
          <w:sz w:val="24"/>
          <w:szCs w:val="24"/>
        </w:rPr>
        <w:t>(二十)</w:t>
      </w:r>
      <w:r>
        <w:rPr>
          <w:rFonts w:ascii="宋体" w:hAnsi="宋体" w:cs="宋体" w:eastAsia="宋体" w:hint="default"/>
          <w:b/>
          <w:bCs/>
          <w:spacing w:val="-17"/>
          <w:sz w:val="24"/>
          <w:szCs w:val="24"/>
        </w:rPr>
        <w:t> </w:t>
      </w:r>
      <w:r>
        <w:rPr>
          <w:rFonts w:ascii="宋体" w:hAnsi="宋体" w:cs="宋体" w:eastAsia="宋体" w:hint="default"/>
          <w:b/>
          <w:bCs/>
          <w:sz w:val="24"/>
          <w:szCs w:val="24"/>
        </w:rPr>
        <w:t>应付票据</w:t>
      </w:r>
      <w:r>
        <w:rPr>
          <w:rFonts w:ascii="宋体" w:hAnsi="宋体" w:cs="宋体" w:eastAsia="宋体" w:hint="default"/>
          <w:sz w:val="24"/>
          <w:szCs w:val="24"/>
        </w:rPr>
      </w:r>
    </w:p>
    <w:p>
      <w:pPr>
        <w:spacing w:line="240" w:lineRule="auto" w:before="1"/>
        <w:rPr>
          <w:rFonts w:ascii="宋体" w:hAnsi="宋体" w:cs="宋体" w:eastAsia="宋体" w:hint="default"/>
          <w:b/>
          <w:bCs/>
          <w:sz w:val="12"/>
          <w:szCs w:val="12"/>
        </w:rPr>
      </w:pPr>
    </w:p>
    <w:p>
      <w:pPr>
        <w:spacing w:line="1390" w:lineRule="exact"/>
        <w:ind w:left="13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55.5pt;height:69.55pt;mso-position-horizontal-relative:char;mso-position-vertical-relative:line" coordorigin="0,0" coordsize="9110,1391">
            <v:group style="position:absolute;left:19;top:5;width:3398;height:2" coordorigin="19,5" coordsize="3398,2">
              <v:shape style="position:absolute;left:19;top:5;width:3398;height:2" coordorigin="19,5" coordsize="3398,0" path="m19,5l3416,5e" filled="false" stroked="true" strokeweight=".48pt" strokecolor="#000000">
                <v:path arrowok="t"/>
              </v:shape>
            </v:group>
            <v:group style="position:absolute;left:19;top:24;width:3398;height:2" coordorigin="19,24" coordsize="3398,2">
              <v:shape style="position:absolute;left:19;top:24;width:3398;height:2" coordorigin="19,24" coordsize="3398,0" path="m19,24l3416,24e" filled="false" stroked="true" strokeweight=".48pt" strokecolor="#000000">
                <v:path arrowok="t"/>
              </v:shape>
              <v:shape style="position:absolute;left:3416;top:29;width:10;height:2" type="#_x0000_t75" stroked="false">
                <v:imagedata r:id="rId37" o:title=""/>
              </v:shape>
            </v:group>
            <v:group style="position:absolute;left:3416;top:5;width:29;height:2" coordorigin="3416,5" coordsize="29,2">
              <v:shape style="position:absolute;left:3416;top:5;width:29;height:2" coordorigin="3416,5" coordsize="29,0" path="m3416,5l3445,5e" filled="false" stroked="true" strokeweight=".48pt" strokecolor="#000000">
                <v:path arrowok="t"/>
              </v:shape>
            </v:group>
            <v:group style="position:absolute;left:3416;top:24;width:29;height:2" coordorigin="3416,24" coordsize="29,2">
              <v:shape style="position:absolute;left:3416;top:24;width:29;height:2" coordorigin="3416,24" coordsize="29,0" path="m3416,24l3445,24e" filled="false" stroked="true" strokeweight=".48pt" strokecolor="#000000">
                <v:path arrowok="t"/>
              </v:shape>
            </v:group>
            <v:group style="position:absolute;left:3445;top:5;width:2381;height:2" coordorigin="3445,5" coordsize="2381,2">
              <v:shape style="position:absolute;left:3445;top:5;width:2381;height:2" coordorigin="3445,5" coordsize="2381,0" path="m3445,5l5826,5e" filled="false" stroked="true" strokeweight=".48pt" strokecolor="#000000">
                <v:path arrowok="t"/>
              </v:shape>
            </v:group>
            <v:group style="position:absolute;left:3445;top:24;width:2381;height:2" coordorigin="3445,24" coordsize="2381,2">
              <v:shape style="position:absolute;left:3445;top:24;width:2381;height:2" coordorigin="3445,24" coordsize="2381,0" path="m3445,24l5826,24e" filled="false" stroked="true" strokeweight=".48pt" strokecolor="#000000">
                <v:path arrowok="t"/>
              </v:shape>
              <v:shape style="position:absolute;left:5826;top:29;width:10;height:2" type="#_x0000_t75" stroked="false">
                <v:imagedata r:id="rId37" o:title=""/>
              </v:shape>
            </v:group>
            <v:group style="position:absolute;left:5826;top:5;width:29;height:2" coordorigin="5826,5" coordsize="29,2">
              <v:shape style="position:absolute;left:5826;top:5;width:29;height:2" coordorigin="5826,5" coordsize="29,0" path="m5826,5l5855,5e" filled="false" stroked="true" strokeweight=".48pt" strokecolor="#000000">
                <v:path arrowok="t"/>
              </v:shape>
            </v:group>
            <v:group style="position:absolute;left:5826;top:24;width:29;height:2" coordorigin="5826,24" coordsize="29,2">
              <v:shape style="position:absolute;left:5826;top:24;width:29;height:2" coordorigin="5826,24" coordsize="29,0" path="m5826,24l5855,24e" filled="false" stroked="true" strokeweight=".48pt" strokecolor="#000000">
                <v:path arrowok="t"/>
              </v:shape>
            </v:group>
            <v:group style="position:absolute;left:5855;top:5;width:3230;height:2" coordorigin="5855,5" coordsize="3230,2">
              <v:shape style="position:absolute;left:5855;top:5;width:3230;height:2" coordorigin="5855,5" coordsize="3230,0" path="m5855,5l9084,5e" filled="false" stroked="true" strokeweight=".48pt" strokecolor="#000000">
                <v:path arrowok="t"/>
              </v:shape>
            </v:group>
            <v:group style="position:absolute;left:5855;top:24;width:3230;height:2" coordorigin="5855,24" coordsize="3230,2">
              <v:shape style="position:absolute;left:5855;top:24;width:3230;height:2" coordorigin="5855,24" coordsize="3230,0" path="m5855,24l9084,24e" filled="false" stroked="true" strokeweight=".48pt" strokecolor="#000000">
                <v:path arrowok="t"/>
              </v:shape>
              <v:shape style="position:absolute;left:3397;top:11;width:2458;height:349" type="#_x0000_t75" stroked="false">
                <v:imagedata r:id="rId179" o:title=""/>
              </v:shape>
            </v:group>
            <v:group style="position:absolute;left:5;top:1386;width:3412;height:2" coordorigin="5,1386" coordsize="3412,2">
              <v:shape style="position:absolute;left:5;top:1386;width:3412;height:2" coordorigin="5,1386" coordsize="3412,0" path="m5,1386l3416,1386e" filled="false" stroked="true" strokeweight=".48001pt" strokecolor="#000000">
                <v:path arrowok="t"/>
              </v:shape>
            </v:group>
            <v:group style="position:absolute;left:5;top:1367;width:3412;height:2" coordorigin="5,1367" coordsize="3412,2">
              <v:shape style="position:absolute;left:5;top:1367;width:3412;height:2" coordorigin="5,1367" coordsize="3412,0" path="m5,1367l3416,1367e" filled="false" stroked="true" strokeweight=".48001pt" strokecolor="#000000">
                <v:path arrowok="t"/>
              </v:shape>
            </v:group>
            <v:group style="position:absolute;left:3416;top:1367;width:29;height:2" coordorigin="3416,1367" coordsize="29,2">
              <v:shape style="position:absolute;left:3416;top:1367;width:29;height:2" coordorigin="3416,1367" coordsize="29,0" path="m3416,1367l3445,1367e" filled="false" stroked="true" strokeweight=".48001pt" strokecolor="#000000">
                <v:path arrowok="t"/>
              </v:shape>
            </v:group>
            <v:group style="position:absolute;left:3416;top:1386;width:2410;height:2" coordorigin="3416,1386" coordsize="2410,2">
              <v:shape style="position:absolute;left:3416;top:1386;width:2410;height:2" coordorigin="3416,1386" coordsize="2410,0" path="m3416,1386l5826,1386e" filled="false" stroked="true" strokeweight=".48001pt" strokecolor="#000000">
                <v:path arrowok="t"/>
              </v:shape>
            </v:group>
            <v:group style="position:absolute;left:3445;top:1367;width:2381;height:2" coordorigin="3445,1367" coordsize="2381,2">
              <v:shape style="position:absolute;left:3445;top:1367;width:2381;height:2" coordorigin="3445,1367" coordsize="2381,0" path="m3445,1367l5826,1367e" filled="false" stroked="true" strokeweight=".48001pt" strokecolor="#000000">
                <v:path arrowok="t"/>
              </v:shape>
              <v:shape style="position:absolute;left:0;top:322;width:9109;height:1040" type="#_x0000_t75" stroked="false">
                <v:imagedata r:id="rId180" o:title=""/>
              </v:shape>
            </v:group>
            <v:group style="position:absolute;left:5826;top:1367;width:29;height:2" coordorigin="5826,1367" coordsize="29,2">
              <v:shape style="position:absolute;left:5826;top:1367;width:29;height:2" coordorigin="5826,1367" coordsize="29,0" path="m5826,1367l5855,1367e" filled="false" stroked="true" strokeweight=".48001pt" strokecolor="#000000">
                <v:path arrowok="t"/>
              </v:shape>
            </v:group>
            <v:group style="position:absolute;left:5826;top:1386;width:3266;height:2" coordorigin="5826,1386" coordsize="3266,2">
              <v:shape style="position:absolute;left:5826;top:1386;width:3266;height:2" coordorigin="5826,1386" coordsize="3266,0" path="m5826,1386l9091,1386e" filled="false" stroked="true" strokeweight=".48001pt" strokecolor="#000000">
                <v:path arrowok="t"/>
              </v:shape>
            </v:group>
            <v:group style="position:absolute;left:5855;top:1367;width:3237;height:2" coordorigin="5855,1367" coordsize="3237,2">
              <v:shape style="position:absolute;left:5855;top:1367;width:3237;height:2" coordorigin="5855,1367" coordsize="3237,0" path="m5855,1367l9091,1367e" filled="false" stroked="true" strokeweight=".48001pt" strokecolor="#000000">
                <v:path arrowok="t"/>
              </v:shape>
              <v:shape style="position:absolute;left:1178;top:13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种</w:t>
                      </w:r>
                      <w:r>
                        <w:rPr>
                          <w:rFonts w:ascii="宋体" w:hAnsi="宋体" w:cs="宋体" w:eastAsia="宋体" w:hint="default"/>
                          <w:sz w:val="18"/>
                          <w:szCs w:val="18"/>
                        </w:rPr>
                      </w:r>
                    </w:p>
                  </w:txbxContent>
                </v:textbox>
                <w10:wrap type="none"/>
              </v:shape>
              <v:shape style="position:absolute;left:2085;top:13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9"/>
                          <w:sz w:val="18"/>
                          <w:szCs w:val="18"/>
                        </w:rPr>
                        <w:t>类</w:t>
                      </w:r>
                      <w:r>
                        <w:rPr>
                          <w:rFonts w:ascii="宋体" w:hAnsi="宋体" w:cs="宋体" w:eastAsia="宋体" w:hint="default"/>
                          <w:sz w:val="18"/>
                          <w:szCs w:val="18"/>
                        </w:rPr>
                      </w:r>
                    </w:p>
                  </w:txbxContent>
                </v:textbox>
                <w10:wrap type="none"/>
              </v:shape>
              <v:shape style="position:absolute;left:1180;top:457;width:1080;height:5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银行承兑汇票</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商业承兑汇票</w:t>
                      </w:r>
                    </w:p>
                  </w:txbxContent>
                </v:textbox>
                <w10:wrap type="none"/>
              </v:shape>
              <v:shape style="position:absolute;left:4357;top:137;width:1366;height:50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spacing w:before="85"/>
                        <w:ind w:left="195" w:right="0" w:firstLine="0"/>
                        <w:jc w:val="left"/>
                        <w:rPr>
                          <w:rFonts w:ascii="宋体" w:hAnsi="宋体" w:cs="宋体" w:eastAsia="宋体" w:hint="default"/>
                          <w:sz w:val="18"/>
                          <w:szCs w:val="18"/>
                        </w:rPr>
                      </w:pPr>
                      <w:r>
                        <w:rPr>
                          <w:rFonts w:ascii="宋体"/>
                          <w:sz w:val="18"/>
                        </w:rPr>
                        <w:t>15,417,078.90</w:t>
                      </w:r>
                    </w:p>
                  </w:txbxContent>
                </v:textbox>
                <w10:wrap type="none"/>
              </v:shape>
              <v:shape style="position:absolute;left:7191;top:137;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年初数</w:t>
                      </w:r>
                      <w:r>
                        <w:rPr>
                          <w:rFonts w:ascii="宋体" w:hAnsi="宋体" w:cs="宋体" w:eastAsia="宋体" w:hint="default"/>
                          <w:sz w:val="18"/>
                          <w:szCs w:val="18"/>
                        </w:rPr>
                      </w:r>
                    </w:p>
                  </w:txbxContent>
                </v:textbox>
                <w10:wrap type="none"/>
              </v:shape>
              <v:shape style="position:absolute;left:1180;top:1137;width:4545;height:180" type="#_x0000_t202" filled="false" stroked="false">
                <v:textbox inset="0,0,0,0">
                  <w:txbxContent>
                    <w:p>
                      <w:pPr>
                        <w:tabs>
                          <w:tab w:pos="899" w:val="left" w:leader="none"/>
                          <w:tab w:pos="336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tab/>
                      </w:r>
                      <w:r>
                        <w:rPr>
                          <w:rFonts w:ascii="宋体" w:hAnsi="宋体" w:cs="宋体" w:eastAsia="宋体" w:hint="default"/>
                          <w:b/>
                          <w:bCs/>
                          <w:sz w:val="18"/>
                          <w:szCs w:val="18"/>
                        </w:rPr>
                        <w:t>15,417,078.90</w:t>
                      </w:r>
                      <w:r>
                        <w:rPr>
                          <w:rFonts w:ascii="宋体" w:hAnsi="宋体" w:cs="宋体" w:eastAsia="宋体" w:hint="default"/>
                          <w:sz w:val="18"/>
                          <w:szCs w:val="18"/>
                        </w:rPr>
                      </w:r>
                    </w:p>
                  </w:txbxContent>
                </v:textbox>
                <w10:wrap type="none"/>
              </v:shape>
              <v:shape style="position:absolute;left:7804;top:457;width:1181;height:860" type="#_x0000_t202" filled="false" stroked="false">
                <v:textbox inset="0,0,0,0">
                  <w:txbxContent>
                    <w:p>
                      <w:pPr>
                        <w:spacing w:line="180" w:lineRule="exact" w:before="0"/>
                        <w:ind w:left="9" w:right="0" w:firstLine="0"/>
                        <w:jc w:val="left"/>
                        <w:rPr>
                          <w:rFonts w:ascii="宋体" w:hAnsi="宋体" w:cs="宋体" w:eastAsia="宋体" w:hint="default"/>
                          <w:sz w:val="18"/>
                          <w:szCs w:val="18"/>
                        </w:rPr>
                      </w:pPr>
                      <w:r>
                        <w:rPr>
                          <w:rFonts w:ascii="宋体"/>
                          <w:sz w:val="18"/>
                        </w:rPr>
                        <w:t>80,456,145.95</w:t>
                      </w:r>
                    </w:p>
                    <w:p>
                      <w:pPr>
                        <w:spacing w:before="104"/>
                        <w:ind w:left="9" w:right="0" w:firstLine="0"/>
                        <w:jc w:val="left"/>
                        <w:rPr>
                          <w:rFonts w:ascii="宋体" w:hAnsi="宋体" w:cs="宋体" w:eastAsia="宋体" w:hint="default"/>
                          <w:sz w:val="18"/>
                          <w:szCs w:val="18"/>
                        </w:rPr>
                      </w:pPr>
                      <w:r>
                        <w:rPr>
                          <w:rFonts w:ascii="宋体"/>
                          <w:sz w:val="18"/>
                        </w:rPr>
                        <w:t>11,000,000.00</w:t>
                      </w:r>
                    </w:p>
                    <w:p>
                      <w:pPr>
                        <w:spacing w:before="104"/>
                        <w:ind w:left="0" w:right="0" w:firstLine="0"/>
                        <w:jc w:val="left"/>
                        <w:rPr>
                          <w:rFonts w:ascii="宋体" w:hAnsi="宋体" w:cs="宋体" w:eastAsia="宋体" w:hint="default"/>
                          <w:sz w:val="18"/>
                          <w:szCs w:val="18"/>
                        </w:rPr>
                      </w:pPr>
                      <w:r>
                        <w:rPr>
                          <w:rFonts w:ascii="宋体"/>
                          <w:b/>
                          <w:sz w:val="18"/>
                        </w:rPr>
                        <w:t>91,456,145.95</w:t>
                      </w:r>
                      <w:r>
                        <w:rPr>
                          <w:rFonts w:ascii="宋体"/>
                          <w:sz w:val="18"/>
                        </w:rPr>
                      </w:r>
                    </w:p>
                  </w:txbxContent>
                </v:textbox>
                <w10:wrap type="none"/>
              </v:shape>
            </v:group>
          </v:group>
        </w:pict>
      </w:r>
      <w:r>
        <w:rPr>
          <w:rFonts w:ascii="宋体" w:hAnsi="宋体" w:cs="宋体" w:eastAsia="宋体" w:hint="default"/>
          <w:position w:val="-27"/>
          <w:sz w:val="20"/>
          <w:szCs w:val="20"/>
        </w:rPr>
      </w:r>
    </w:p>
    <w:p>
      <w:pPr>
        <w:spacing w:line="240" w:lineRule="auto" w:before="3"/>
        <w:rPr>
          <w:rFonts w:ascii="宋体" w:hAnsi="宋体" w:cs="宋体" w:eastAsia="宋体" w:hint="default"/>
          <w:b/>
          <w:bCs/>
          <w:sz w:val="8"/>
          <w:szCs w:val="8"/>
        </w:rPr>
      </w:pPr>
    </w:p>
    <w:p>
      <w:pPr>
        <w:pStyle w:val="BodyText"/>
        <w:spacing w:line="240" w:lineRule="auto" w:before="26"/>
        <w:ind w:left="642" w:right="132"/>
        <w:jc w:val="left"/>
      </w:pPr>
      <w:r>
        <w:rPr/>
        <w:t>本期票据降低较大，为银行承兑汇票减少较大所致。</w:t>
      </w:r>
    </w:p>
    <w:p>
      <w:pPr>
        <w:spacing w:after="0" w:line="240" w:lineRule="auto"/>
        <w:jc w:val="left"/>
        <w:sectPr>
          <w:pgSz w:w="11910" w:h="16840"/>
          <w:pgMar w:header="877" w:footer="982" w:top="1100" w:bottom="1180" w:left="980" w:right="980"/>
        </w:sectPr>
      </w:pPr>
    </w:p>
    <w:p>
      <w:pPr>
        <w:spacing w:line="240" w:lineRule="auto" w:before="6"/>
        <w:rPr>
          <w:rFonts w:ascii="宋体" w:hAnsi="宋体" w:cs="宋体" w:eastAsia="宋体" w:hint="default"/>
          <w:sz w:val="19"/>
          <w:szCs w:val="19"/>
        </w:rPr>
      </w:pPr>
    </w:p>
    <w:p>
      <w:pPr>
        <w:pStyle w:val="Heading3"/>
        <w:tabs>
          <w:tab w:pos="2253" w:val="left" w:leader="none"/>
        </w:tabs>
        <w:spacing w:line="240" w:lineRule="auto" w:before="26"/>
        <w:ind w:right="132"/>
        <w:jc w:val="left"/>
        <w:rPr>
          <w:b w:val="0"/>
          <w:bCs w:val="0"/>
        </w:rPr>
      </w:pPr>
      <w:r>
        <w:rPr>
          <w:w w:val="95"/>
        </w:rPr>
        <w:t>(二十一)</w:t>
        <w:tab/>
      </w:r>
      <w:r>
        <w:rPr/>
        <w:t>应付账款</w:t>
      </w:r>
      <w:r>
        <w:rPr>
          <w:b w:val="0"/>
          <w:bCs w:val="0"/>
        </w:rPr>
      </w:r>
    </w:p>
    <w:p>
      <w:pPr>
        <w:spacing w:line="240" w:lineRule="auto" w:before="12"/>
        <w:rPr>
          <w:rFonts w:ascii="宋体" w:hAnsi="宋体" w:cs="宋体" w:eastAsia="宋体" w:hint="default"/>
          <w:b/>
          <w:bCs/>
          <w:sz w:val="21"/>
          <w:szCs w:val="21"/>
        </w:rPr>
      </w:pPr>
    </w:p>
    <w:p>
      <w:pPr>
        <w:spacing w:line="1389" w:lineRule="exact"/>
        <w:ind w:left="13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55.5pt;height:69.5pt;mso-position-horizontal-relative:char;mso-position-vertical-relative:line" coordorigin="0,0" coordsize="9110,1390">
            <v:group style="position:absolute;left:19;top:5;width:3398;height:2" coordorigin="19,5" coordsize="3398,2">
              <v:shape style="position:absolute;left:19;top:5;width:3398;height:2" coordorigin="19,5" coordsize="3398,0" path="m19,5l3416,5e" filled="false" stroked="true" strokeweight=".48004pt" strokecolor="#000000">
                <v:path arrowok="t"/>
              </v:shape>
            </v:group>
            <v:group style="position:absolute;left:19;top:24;width:3398;height:2" coordorigin="19,24" coordsize="3398,2">
              <v:shape style="position:absolute;left:19;top:24;width:3398;height:2" coordorigin="19,24" coordsize="3398,0" path="m19,24l3416,24e" filled="false" stroked="true" strokeweight=".47998pt" strokecolor="#000000">
                <v:path arrowok="t"/>
              </v:shape>
              <v:shape style="position:absolute;left:3416;top:29;width:10;height:2" type="#_x0000_t75" stroked="false">
                <v:imagedata r:id="rId24" o:title=""/>
              </v:shape>
            </v:group>
            <v:group style="position:absolute;left:3416;top:5;width:29;height:2" coordorigin="3416,5" coordsize="29,2">
              <v:shape style="position:absolute;left:3416;top:5;width:29;height:2" coordorigin="3416,5" coordsize="29,0" path="m3416,5l3445,5e" filled="false" stroked="true" strokeweight=".48004pt" strokecolor="#000000">
                <v:path arrowok="t"/>
              </v:shape>
            </v:group>
            <v:group style="position:absolute;left:3416;top:24;width:29;height:2" coordorigin="3416,24" coordsize="29,2">
              <v:shape style="position:absolute;left:3416;top:24;width:29;height:2" coordorigin="3416,24" coordsize="29,0" path="m3416,24l3445,24e" filled="false" stroked="true" strokeweight=".47998pt" strokecolor="#000000">
                <v:path arrowok="t"/>
              </v:shape>
            </v:group>
            <v:group style="position:absolute;left:3445;top:5;width:2381;height:2" coordorigin="3445,5" coordsize="2381,2">
              <v:shape style="position:absolute;left:3445;top:5;width:2381;height:2" coordorigin="3445,5" coordsize="2381,0" path="m3445,5l5826,5e" filled="false" stroked="true" strokeweight=".48004pt" strokecolor="#000000">
                <v:path arrowok="t"/>
              </v:shape>
            </v:group>
            <v:group style="position:absolute;left:3445;top:24;width:2381;height:2" coordorigin="3445,24" coordsize="2381,2">
              <v:shape style="position:absolute;left:3445;top:24;width:2381;height:2" coordorigin="3445,24" coordsize="2381,0" path="m3445,24l5826,24e" filled="false" stroked="true" strokeweight=".47998pt" strokecolor="#000000">
                <v:path arrowok="t"/>
              </v:shape>
              <v:shape style="position:absolute;left:5826;top:29;width:10;height:2" type="#_x0000_t75" stroked="false">
                <v:imagedata r:id="rId24" o:title=""/>
              </v:shape>
            </v:group>
            <v:group style="position:absolute;left:5826;top:5;width:29;height:2" coordorigin="5826,5" coordsize="29,2">
              <v:shape style="position:absolute;left:5826;top:5;width:29;height:2" coordorigin="5826,5" coordsize="29,0" path="m5826,5l5855,5e" filled="false" stroked="true" strokeweight=".48004pt" strokecolor="#000000">
                <v:path arrowok="t"/>
              </v:shape>
            </v:group>
            <v:group style="position:absolute;left:5826;top:24;width:29;height:2" coordorigin="5826,24" coordsize="29,2">
              <v:shape style="position:absolute;left:5826;top:24;width:29;height:2" coordorigin="5826,24" coordsize="29,0" path="m5826,24l5855,24e" filled="false" stroked="true" strokeweight=".47998pt" strokecolor="#000000">
                <v:path arrowok="t"/>
              </v:shape>
            </v:group>
            <v:group style="position:absolute;left:5855;top:5;width:3230;height:2" coordorigin="5855,5" coordsize="3230,2">
              <v:shape style="position:absolute;left:5855;top:5;width:3230;height:2" coordorigin="5855,5" coordsize="3230,0" path="m5855,5l9084,5e" filled="false" stroked="true" strokeweight=".48004pt" strokecolor="#000000">
                <v:path arrowok="t"/>
              </v:shape>
            </v:group>
            <v:group style="position:absolute;left:5855;top:24;width:3230;height:2" coordorigin="5855,24" coordsize="3230,2">
              <v:shape style="position:absolute;left:5855;top:24;width:3230;height:2" coordorigin="5855,24" coordsize="3230,0" path="m5855,24l9084,24e" filled="false" stroked="true" strokeweight=".47998pt" strokecolor="#000000">
                <v:path arrowok="t"/>
              </v:shape>
              <v:shape style="position:absolute;left:3397;top:11;width:2458;height:348" type="#_x0000_t75" stroked="false">
                <v:imagedata r:id="rId182" o:title=""/>
              </v:shape>
            </v:group>
            <v:group style="position:absolute;left:5;top:1385;width:3412;height:2" coordorigin="5,1385" coordsize="3412,2">
              <v:shape style="position:absolute;left:5;top:1385;width:3412;height:2" coordorigin="5,1385" coordsize="3412,0" path="m5,1385l3416,1385e" filled="false" stroked="true" strokeweight=".47998pt" strokecolor="#000000">
                <v:path arrowok="t"/>
              </v:shape>
            </v:group>
            <v:group style="position:absolute;left:5;top:1366;width:3412;height:2" coordorigin="5,1366" coordsize="3412,2">
              <v:shape style="position:absolute;left:5;top:1366;width:3412;height:2" coordorigin="5,1366" coordsize="3412,0" path="m5,1366l3416,1366e" filled="false" stroked="true" strokeweight=".47998pt" strokecolor="#000000">
                <v:path arrowok="t"/>
              </v:shape>
            </v:group>
            <v:group style="position:absolute;left:3416;top:1366;width:29;height:2" coordorigin="3416,1366" coordsize="29,2">
              <v:shape style="position:absolute;left:3416;top:1366;width:29;height:2" coordorigin="3416,1366" coordsize="29,0" path="m3416,1366l3445,1366e" filled="false" stroked="true" strokeweight=".47998pt" strokecolor="#000000">
                <v:path arrowok="t"/>
              </v:shape>
            </v:group>
            <v:group style="position:absolute;left:3416;top:1385;width:2410;height:2" coordorigin="3416,1385" coordsize="2410,2">
              <v:shape style="position:absolute;left:3416;top:1385;width:2410;height:2" coordorigin="3416,1385" coordsize="2410,0" path="m3416,1385l5826,1385e" filled="false" stroked="true" strokeweight=".47998pt" strokecolor="#000000">
                <v:path arrowok="t"/>
              </v:shape>
            </v:group>
            <v:group style="position:absolute;left:3445;top:1366;width:2381;height:2" coordorigin="3445,1366" coordsize="2381,2">
              <v:shape style="position:absolute;left:3445;top:1366;width:2381;height:2" coordorigin="3445,1366" coordsize="2381,0" path="m3445,1366l5826,1366e" filled="false" stroked="true" strokeweight=".47998pt" strokecolor="#000000">
                <v:path arrowok="t"/>
              </v:shape>
              <v:shape style="position:absolute;left:0;top:320;width:9109;height:1040" type="#_x0000_t75" stroked="false">
                <v:imagedata r:id="rId183" o:title=""/>
              </v:shape>
            </v:group>
            <v:group style="position:absolute;left:5826;top:1366;width:29;height:2" coordorigin="5826,1366" coordsize="29,2">
              <v:shape style="position:absolute;left:5826;top:1366;width:29;height:2" coordorigin="5826,1366" coordsize="29,0" path="m5826,1366l5855,1366e" filled="false" stroked="true" strokeweight=".47998pt" strokecolor="#000000">
                <v:path arrowok="t"/>
              </v:shape>
            </v:group>
            <v:group style="position:absolute;left:5826;top:1385;width:3266;height:2" coordorigin="5826,1385" coordsize="3266,2">
              <v:shape style="position:absolute;left:5826;top:1385;width:3266;height:2" coordorigin="5826,1385" coordsize="3266,0" path="m5826,1385l9091,1385e" filled="false" stroked="true" strokeweight=".47998pt" strokecolor="#000000">
                <v:path arrowok="t"/>
              </v:shape>
            </v:group>
            <v:group style="position:absolute;left:5855;top:1366;width:3237;height:2" coordorigin="5855,1366" coordsize="3237,2">
              <v:shape style="position:absolute;left:5855;top:1366;width:3237;height:2" coordorigin="5855,1366" coordsize="3237,0" path="m5855,1366l9091,1366e" filled="false" stroked="true" strokeweight=".47998pt" strokecolor="#000000">
                <v:path arrowok="t"/>
              </v:shape>
              <v:shape style="position:absolute;left:127;top:137;width:2133;height:1180" type="#_x0000_t202" filled="false" stroked="false">
                <v:textbox inset="0,0,0,0">
                  <w:txbxContent>
                    <w:p>
                      <w:pPr>
                        <w:tabs>
                          <w:tab w:pos="1727" w:val="left" w:leader="none"/>
                        </w:tabs>
                        <w:spacing w:line="180" w:lineRule="exact" w:before="0"/>
                        <w:ind w:left="1275" w:right="0" w:firstLine="0"/>
                        <w:jc w:val="left"/>
                        <w:rPr>
                          <w:rFonts w:ascii="宋体" w:hAnsi="宋体" w:cs="宋体" w:eastAsia="宋体" w:hint="default"/>
                          <w:sz w:val="18"/>
                          <w:szCs w:val="18"/>
                        </w:rPr>
                      </w:pPr>
                      <w:r>
                        <w:rPr>
                          <w:rFonts w:ascii="宋体" w:hAnsi="宋体" w:cs="宋体" w:eastAsia="宋体" w:hint="default"/>
                          <w:b/>
                          <w:bCs/>
                          <w:w w:val="95"/>
                          <w:sz w:val="18"/>
                          <w:szCs w:val="18"/>
                        </w:rPr>
                        <w:t>账</w:t>
                        <w:tab/>
                      </w:r>
                      <w:r>
                        <w:rPr>
                          <w:rFonts w:ascii="宋体" w:hAnsi="宋体" w:cs="宋体" w:eastAsia="宋体" w:hint="default"/>
                          <w:b/>
                          <w:bCs/>
                          <w:sz w:val="18"/>
                          <w:szCs w:val="18"/>
                        </w:rPr>
                        <w:t>龄</w:t>
                      </w:r>
                      <w:r>
                        <w:rPr>
                          <w:rFonts w:ascii="宋体" w:hAnsi="宋体" w:cs="宋体" w:eastAsia="宋体" w:hint="default"/>
                          <w:sz w:val="18"/>
                          <w:szCs w:val="18"/>
                        </w:rPr>
                      </w:r>
                    </w:p>
                    <w:p>
                      <w:pPr>
                        <w:spacing w:line="345" w:lineRule="auto" w:before="83"/>
                        <w:ind w:left="0" w:right="510" w:firstLine="0"/>
                        <w:jc w:val="left"/>
                        <w:rPr>
                          <w:rFonts w:ascii="宋体" w:hAnsi="宋体" w:cs="宋体" w:eastAsia="宋体" w:hint="default"/>
                          <w:sz w:val="18"/>
                          <w:szCs w:val="18"/>
                        </w:rPr>
                      </w:pPr>
                      <w:r>
                        <w:rPr>
                          <w:rFonts w:ascii="宋体" w:hAnsi="宋体" w:cs="宋体" w:eastAsia="宋体" w:hint="default"/>
                          <w:sz w:val="18"/>
                          <w:szCs w:val="18"/>
                        </w:rPr>
                        <w:t>一年以内（含一年） 一年以上</w:t>
                      </w:r>
                    </w:p>
                    <w:p>
                      <w:pPr>
                        <w:tabs>
                          <w:tab w:pos="1952" w:val="left" w:leader="none"/>
                        </w:tabs>
                        <w:spacing w:before="26"/>
                        <w:ind w:left="1052"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4354;top:137;width:1370;height:1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spacing w:before="83"/>
                        <w:ind w:left="109" w:right="0" w:firstLine="0"/>
                        <w:jc w:val="left"/>
                        <w:rPr>
                          <w:rFonts w:ascii="宋体" w:hAnsi="宋体" w:cs="宋体" w:eastAsia="宋体" w:hint="default"/>
                          <w:sz w:val="18"/>
                          <w:szCs w:val="18"/>
                        </w:rPr>
                      </w:pPr>
                      <w:r>
                        <w:rPr>
                          <w:rFonts w:ascii="宋体"/>
                          <w:sz w:val="18"/>
                        </w:rPr>
                        <w:t>248,855,151.51</w:t>
                      </w:r>
                    </w:p>
                    <w:p>
                      <w:pPr>
                        <w:spacing w:before="104"/>
                        <w:ind w:left="199" w:right="0" w:firstLine="0"/>
                        <w:jc w:val="center"/>
                        <w:rPr>
                          <w:rFonts w:ascii="宋体" w:hAnsi="宋体" w:cs="宋体" w:eastAsia="宋体" w:hint="default"/>
                          <w:sz w:val="18"/>
                          <w:szCs w:val="18"/>
                        </w:rPr>
                      </w:pPr>
                      <w:r>
                        <w:rPr>
                          <w:rFonts w:ascii="宋体"/>
                          <w:sz w:val="18"/>
                        </w:rPr>
                        <w:t>20,345,338.38</w:t>
                      </w:r>
                    </w:p>
                    <w:p>
                      <w:pPr>
                        <w:spacing w:before="105"/>
                        <w:ind w:left="98" w:right="0" w:firstLine="0"/>
                        <w:jc w:val="left"/>
                        <w:rPr>
                          <w:rFonts w:ascii="宋体" w:hAnsi="宋体" w:cs="宋体" w:eastAsia="宋体" w:hint="default"/>
                          <w:sz w:val="18"/>
                          <w:szCs w:val="18"/>
                        </w:rPr>
                      </w:pPr>
                      <w:r>
                        <w:rPr>
                          <w:rFonts w:ascii="宋体"/>
                          <w:b/>
                          <w:sz w:val="18"/>
                        </w:rPr>
                        <w:t>269,200,489.89</w:t>
                      </w:r>
                      <w:r>
                        <w:rPr>
                          <w:rFonts w:ascii="宋体"/>
                          <w:sz w:val="18"/>
                        </w:rPr>
                      </w:r>
                    </w:p>
                  </w:txbxContent>
                </v:textbox>
                <w10:wrap type="none"/>
              </v:shape>
              <v:shape style="position:absolute;left:7189;top:137;width:1794;height:1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p>
                      <w:pPr>
                        <w:spacing w:before="83"/>
                        <w:ind w:left="533" w:right="0" w:firstLine="0"/>
                        <w:jc w:val="left"/>
                        <w:rPr>
                          <w:rFonts w:ascii="宋体" w:hAnsi="宋体" w:cs="宋体" w:eastAsia="宋体" w:hint="default"/>
                          <w:sz w:val="18"/>
                          <w:szCs w:val="18"/>
                        </w:rPr>
                      </w:pPr>
                      <w:r>
                        <w:rPr>
                          <w:rFonts w:ascii="宋体"/>
                          <w:sz w:val="18"/>
                        </w:rPr>
                        <w:t>336,761,378.97</w:t>
                      </w:r>
                    </w:p>
                    <w:p>
                      <w:pPr>
                        <w:spacing w:before="104"/>
                        <w:ind w:left="623" w:right="0" w:firstLine="0"/>
                        <w:jc w:val="center"/>
                        <w:rPr>
                          <w:rFonts w:ascii="宋体" w:hAnsi="宋体" w:cs="宋体" w:eastAsia="宋体" w:hint="default"/>
                          <w:sz w:val="18"/>
                          <w:szCs w:val="18"/>
                        </w:rPr>
                      </w:pPr>
                      <w:r>
                        <w:rPr>
                          <w:rFonts w:ascii="宋体"/>
                          <w:sz w:val="18"/>
                        </w:rPr>
                        <w:t>21,917,770.03</w:t>
                      </w:r>
                    </w:p>
                    <w:p>
                      <w:pPr>
                        <w:spacing w:before="105"/>
                        <w:ind w:left="522" w:right="0" w:firstLine="0"/>
                        <w:jc w:val="center"/>
                        <w:rPr>
                          <w:rFonts w:ascii="宋体" w:hAnsi="宋体" w:cs="宋体" w:eastAsia="宋体" w:hint="default"/>
                          <w:sz w:val="18"/>
                          <w:szCs w:val="18"/>
                        </w:rPr>
                      </w:pPr>
                      <w:r>
                        <w:rPr>
                          <w:rFonts w:ascii="宋体"/>
                          <w:b/>
                          <w:w w:val="95"/>
                          <w:sz w:val="18"/>
                        </w:rPr>
                        <w:t>358,679,149.00</w:t>
                      </w:r>
                      <w:r>
                        <w:rPr>
                          <w:rFonts w:ascii="宋体"/>
                          <w:sz w:val="18"/>
                        </w:rPr>
                      </w:r>
                    </w:p>
                  </w:txbxContent>
                </v:textbox>
                <w10:wrap type="none"/>
              </v:shape>
            </v:group>
          </v:group>
        </w:pict>
      </w:r>
      <w:r>
        <w:rPr>
          <w:rFonts w:ascii="宋体" w:hAnsi="宋体" w:cs="宋体" w:eastAsia="宋体" w:hint="default"/>
          <w:position w:val="-27"/>
          <w:sz w:val="20"/>
          <w:szCs w:val="20"/>
        </w:rPr>
      </w:r>
    </w:p>
    <w:p>
      <w:pPr>
        <w:spacing w:line="240" w:lineRule="auto" w:before="4"/>
        <w:rPr>
          <w:rFonts w:ascii="宋体" w:hAnsi="宋体" w:cs="宋体" w:eastAsia="宋体" w:hint="default"/>
          <w:b/>
          <w:bCs/>
          <w:sz w:val="8"/>
          <w:szCs w:val="8"/>
        </w:rPr>
      </w:pPr>
    </w:p>
    <w:p>
      <w:pPr>
        <w:pStyle w:val="BodyText"/>
        <w:spacing w:line="357" w:lineRule="auto" w:before="26"/>
        <w:ind w:left="154" w:right="132" w:firstLine="488"/>
        <w:jc w:val="left"/>
      </w:pPr>
      <w:r>
        <w:rPr/>
        <w:t>本报告期应付账款中应付持有公司 5%(含 5%)以上表决权股份的股东单位或关联方的款 项: 本报告期末应付昆明积大制药股份有限公司</w:t>
      </w:r>
      <w:r>
        <w:rPr>
          <w:spacing w:val="-60"/>
        </w:rPr>
        <w:t> </w:t>
      </w:r>
      <w:r>
        <w:rPr/>
        <w:t>3,943,869.12</w:t>
      </w:r>
      <w:r>
        <w:rPr>
          <w:spacing w:val="-60"/>
        </w:rPr>
        <w:t> </w:t>
      </w:r>
      <w:r>
        <w:rPr/>
        <w:t>元。</w:t>
      </w:r>
    </w:p>
    <w:p>
      <w:pPr>
        <w:pStyle w:val="Heading3"/>
        <w:tabs>
          <w:tab w:pos="2253" w:val="left" w:leader="none"/>
        </w:tabs>
        <w:spacing w:line="240" w:lineRule="auto" w:before="49"/>
        <w:ind w:right="132"/>
        <w:jc w:val="left"/>
        <w:rPr>
          <w:b w:val="0"/>
          <w:bCs w:val="0"/>
        </w:rPr>
      </w:pPr>
      <w:r>
        <w:rPr>
          <w:w w:val="95"/>
        </w:rPr>
        <w:t>(二十二)</w:t>
        <w:tab/>
      </w:r>
      <w:r>
        <w:rPr/>
        <w:t>预收款项</w:t>
      </w:r>
      <w:r>
        <w:rPr>
          <w:b w:val="0"/>
          <w:bCs w:val="0"/>
        </w:rPr>
      </w:r>
    </w:p>
    <w:p>
      <w:pPr>
        <w:spacing w:line="240" w:lineRule="auto" w:before="8"/>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1796"/>
        <w:gridCol w:w="256"/>
        <w:gridCol w:w="1249"/>
        <w:gridCol w:w="3150"/>
        <w:gridCol w:w="1312"/>
        <w:gridCol w:w="1323"/>
      </w:tblGrid>
      <w:tr>
        <w:trPr>
          <w:trHeight w:val="680" w:hRule="exact"/>
        </w:trPr>
        <w:tc>
          <w:tcPr>
            <w:tcW w:w="1796"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22" w:right="52" w:firstLine="1275"/>
              <w:jc w:val="left"/>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w w:val="99"/>
                <w:sz w:val="18"/>
                <w:szCs w:val="18"/>
              </w:rPr>
              <w:t> </w:t>
            </w:r>
            <w:r>
              <w:rPr>
                <w:rFonts w:ascii="宋体" w:hAnsi="宋体" w:cs="宋体" w:eastAsia="宋体" w:hint="default"/>
                <w:sz w:val="18"/>
                <w:szCs w:val="18"/>
              </w:rPr>
              <w:t>一年以内（含一年）</w:t>
            </w:r>
          </w:p>
        </w:tc>
        <w:tc>
          <w:tcPr>
            <w:tcW w:w="25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4" w:right="0"/>
              <w:jc w:val="left"/>
              <w:rPr>
                <w:rFonts w:ascii="宋体" w:hAnsi="宋体" w:cs="宋体" w:eastAsia="宋体" w:hint="default"/>
                <w:sz w:val="18"/>
                <w:szCs w:val="18"/>
              </w:rPr>
            </w:pPr>
            <w:r>
              <w:rPr>
                <w:rFonts w:ascii="宋体" w:hAnsi="宋体" w:cs="宋体" w:eastAsia="宋体" w:hint="default"/>
                <w:b/>
                <w:bCs/>
                <w:w w:val="99"/>
                <w:sz w:val="18"/>
                <w:szCs w:val="18"/>
              </w:rPr>
              <w:t>龄</w:t>
            </w:r>
            <w:r>
              <w:rPr>
                <w:rFonts w:ascii="宋体" w:hAnsi="宋体" w:cs="宋体" w:eastAsia="宋体" w:hint="default"/>
                <w:sz w:val="18"/>
                <w:szCs w:val="18"/>
              </w:rPr>
            </w:r>
          </w:p>
        </w:tc>
        <w:tc>
          <w:tcPr>
            <w:tcW w:w="1249" w:type="dxa"/>
            <w:tcBorders>
              <w:top w:val="nil" w:sz="6" w:space="0" w:color="auto"/>
              <w:left w:val="nil" w:sz="6" w:space="0" w:color="auto"/>
              <w:bottom w:val="nil" w:sz="6" w:space="0" w:color="auto"/>
              <w:right w:val="nil" w:sz="6" w:space="0" w:color="auto"/>
            </w:tcBorders>
          </w:tcPr>
          <w:p>
            <w:pPr/>
          </w:p>
        </w:tc>
        <w:tc>
          <w:tcPr>
            <w:tcW w:w="31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047" w:right="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pStyle w:val="TableParagraph"/>
              <w:spacing w:line="240" w:lineRule="auto" w:before="85"/>
              <w:ind w:left="1246" w:right="0"/>
              <w:jc w:val="left"/>
              <w:rPr>
                <w:rFonts w:ascii="宋体" w:hAnsi="宋体" w:cs="宋体" w:eastAsia="宋体" w:hint="default"/>
                <w:sz w:val="18"/>
                <w:szCs w:val="18"/>
              </w:rPr>
            </w:pPr>
            <w:r>
              <w:rPr>
                <w:rFonts w:ascii="宋体"/>
                <w:sz w:val="18"/>
              </w:rPr>
              <w:t>29,863,128.52</w:t>
            </w:r>
          </w:p>
        </w:tc>
        <w:tc>
          <w:tcPr>
            <w:tcW w:w="13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32" w:right="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7"/>
              <w:jc w:val="right"/>
              <w:rPr>
                <w:rFonts w:ascii="宋体" w:hAnsi="宋体" w:cs="宋体" w:eastAsia="宋体" w:hint="default"/>
                <w:sz w:val="18"/>
                <w:szCs w:val="18"/>
              </w:rPr>
            </w:pPr>
            <w:r>
              <w:rPr>
                <w:rFonts w:ascii="宋体"/>
                <w:sz w:val="18"/>
              </w:rPr>
              <w:t>18,817,835.63</w:t>
            </w:r>
          </w:p>
        </w:tc>
      </w:tr>
      <w:tr>
        <w:trPr>
          <w:trHeight w:val="340" w:hRule="exact"/>
        </w:trPr>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一年以上</w:t>
            </w:r>
          </w:p>
        </w:tc>
        <w:tc>
          <w:tcPr>
            <w:tcW w:w="256" w:type="dxa"/>
            <w:tcBorders>
              <w:top w:val="nil" w:sz="6" w:space="0" w:color="auto"/>
              <w:left w:val="nil" w:sz="6" w:space="0" w:color="auto"/>
              <w:bottom w:val="nil" w:sz="6" w:space="0" w:color="auto"/>
              <w:right w:val="nil" w:sz="6" w:space="0" w:color="auto"/>
            </w:tcBorders>
          </w:tcPr>
          <w:p>
            <w:pPr/>
          </w:p>
        </w:tc>
        <w:tc>
          <w:tcPr>
            <w:tcW w:w="1249" w:type="dxa"/>
            <w:tcBorders>
              <w:top w:val="nil" w:sz="6" w:space="0" w:color="auto"/>
              <w:left w:val="nil" w:sz="6" w:space="0" w:color="auto"/>
              <w:bottom w:val="nil" w:sz="6" w:space="0" w:color="auto"/>
              <w:right w:val="nil" w:sz="6" w:space="0" w:color="auto"/>
            </w:tcBorders>
          </w:tcPr>
          <w:p>
            <w:pPr/>
          </w:p>
        </w:tc>
        <w:tc>
          <w:tcPr>
            <w:tcW w:w="315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31"/>
              <w:jc w:val="right"/>
              <w:rPr>
                <w:rFonts w:ascii="宋体" w:hAnsi="宋体" w:cs="宋体" w:eastAsia="宋体" w:hint="default"/>
                <w:sz w:val="18"/>
                <w:szCs w:val="18"/>
              </w:rPr>
            </w:pPr>
            <w:r>
              <w:rPr>
                <w:rFonts w:ascii="宋体"/>
                <w:sz w:val="18"/>
              </w:rPr>
              <w:t>1,037,180.66</w:t>
            </w:r>
          </w:p>
        </w:tc>
        <w:tc>
          <w:tcPr>
            <w:tcW w:w="1312" w:type="dxa"/>
            <w:tcBorders>
              <w:top w:val="nil" w:sz="6" w:space="0" w:color="auto"/>
              <w:left w:val="nil" w:sz="6" w:space="0" w:color="auto"/>
              <w:bottom w:val="nil" w:sz="6" w:space="0" w:color="auto"/>
              <w:right w:val="nil" w:sz="6" w:space="0" w:color="auto"/>
            </w:tcBorders>
          </w:tcPr>
          <w:p>
            <w:pP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4,557,778.27</w:t>
            </w:r>
          </w:p>
        </w:tc>
      </w:tr>
      <w:tr>
        <w:trPr>
          <w:trHeight w:val="320" w:hRule="exact"/>
        </w:trPr>
        <w:tc>
          <w:tcPr>
            <w:tcW w:w="179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174" w:right="0"/>
              <w:jc w:val="left"/>
              <w:rPr>
                <w:rFonts w:ascii="宋体" w:hAnsi="宋体" w:cs="宋体" w:eastAsia="宋体" w:hint="default"/>
                <w:sz w:val="18"/>
                <w:szCs w:val="18"/>
              </w:rPr>
            </w:pPr>
            <w:r>
              <w:rPr>
                <w:rFonts w:ascii="宋体" w:hAnsi="宋体" w:cs="宋体" w:eastAsia="宋体" w:hint="default"/>
                <w:sz w:val="18"/>
                <w:szCs w:val="18"/>
              </w:rPr>
              <w:t>合</w:t>
            </w:r>
          </w:p>
        </w:tc>
        <w:tc>
          <w:tcPr>
            <w:tcW w:w="256" w:type="dxa"/>
            <w:tcBorders>
              <w:top w:val="nil" w:sz="6" w:space="0" w:color="auto"/>
              <w:left w:val="nil" w:sz="6" w:space="0" w:color="auto"/>
              <w:bottom w:val="single" w:sz="12" w:space="0" w:color="000000"/>
              <w:right w:val="nil" w:sz="6" w:space="0" w:color="auto"/>
            </w:tcBorders>
          </w:tcPr>
          <w:p>
            <w:pPr/>
          </w:p>
        </w:tc>
        <w:tc>
          <w:tcPr>
            <w:tcW w:w="124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2" w:right="0"/>
              <w:jc w:val="left"/>
              <w:rPr>
                <w:rFonts w:ascii="宋体" w:hAnsi="宋体" w:cs="宋体" w:eastAsia="宋体" w:hint="default"/>
                <w:sz w:val="18"/>
                <w:szCs w:val="18"/>
              </w:rPr>
            </w:pPr>
            <w:r>
              <w:rPr>
                <w:rFonts w:ascii="宋体" w:hAnsi="宋体" w:cs="宋体" w:eastAsia="宋体" w:hint="default"/>
                <w:sz w:val="18"/>
                <w:szCs w:val="18"/>
              </w:rPr>
              <w:t>计</w:t>
            </w:r>
          </w:p>
        </w:tc>
        <w:tc>
          <w:tcPr>
            <w:tcW w:w="315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730"/>
              <w:jc w:val="right"/>
              <w:rPr>
                <w:rFonts w:ascii="宋体" w:hAnsi="宋体" w:cs="宋体" w:eastAsia="宋体" w:hint="default"/>
                <w:sz w:val="18"/>
                <w:szCs w:val="18"/>
              </w:rPr>
            </w:pPr>
            <w:r>
              <w:rPr>
                <w:rFonts w:ascii="宋体"/>
                <w:b/>
                <w:w w:val="95"/>
                <w:sz w:val="18"/>
              </w:rPr>
              <w:t>30,900,309.18</w:t>
            </w:r>
            <w:r>
              <w:rPr>
                <w:rFonts w:ascii="宋体"/>
                <w:sz w:val="18"/>
              </w:rPr>
            </w:r>
          </w:p>
        </w:tc>
        <w:tc>
          <w:tcPr>
            <w:tcW w:w="1312" w:type="dxa"/>
            <w:tcBorders>
              <w:top w:val="nil" w:sz="6" w:space="0" w:color="auto"/>
              <w:left w:val="nil" w:sz="6" w:space="0" w:color="auto"/>
              <w:bottom w:val="single" w:sz="12" w:space="0" w:color="000000"/>
              <w:right w:val="nil" w:sz="6" w:space="0" w:color="auto"/>
            </w:tcBorders>
          </w:tcPr>
          <w:p>
            <w:pP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4"/>
              <w:jc w:val="right"/>
              <w:rPr>
                <w:rFonts w:ascii="宋体" w:hAnsi="宋体" w:cs="宋体" w:eastAsia="宋体" w:hint="default"/>
                <w:sz w:val="18"/>
                <w:szCs w:val="18"/>
              </w:rPr>
            </w:pPr>
            <w:r>
              <w:rPr>
                <w:rFonts w:ascii="宋体"/>
                <w:b/>
                <w:w w:val="95"/>
                <w:sz w:val="18"/>
              </w:rPr>
              <w:t>23,375,613.90</w:t>
            </w:r>
            <w:r>
              <w:rPr>
                <w:rFonts w:ascii="宋体"/>
                <w:sz w:val="18"/>
              </w:rPr>
            </w:r>
          </w:p>
        </w:tc>
      </w:tr>
    </w:tbl>
    <w:p>
      <w:pPr>
        <w:spacing w:line="240" w:lineRule="auto" w:before="2"/>
        <w:rPr>
          <w:rFonts w:ascii="宋体" w:hAnsi="宋体" w:cs="宋体" w:eastAsia="宋体" w:hint="default"/>
          <w:b/>
          <w:bCs/>
          <w:sz w:val="7"/>
          <w:szCs w:val="7"/>
        </w:rPr>
      </w:pPr>
    </w:p>
    <w:p>
      <w:pPr>
        <w:pStyle w:val="BodyText"/>
        <w:spacing w:line="240" w:lineRule="auto" w:before="26"/>
        <w:ind w:left="642" w:right="132"/>
        <w:jc w:val="left"/>
      </w:pPr>
      <w:r>
        <w:rPr/>
        <w:pict>
          <v:group style="position:absolute;margin-left:55.740005pt;margin-top:-74.924065pt;width:455.5pt;height:68.1pt;mso-position-horizontal-relative:page;mso-position-vertical-relative:paragraph;z-index:-793168" coordorigin="1115,-1498" coordsize="9110,1362">
            <v:group style="position:absolute;left:1134;top:-1494;width:3398;height:2" coordorigin="1134,-1494" coordsize="3398,2">
              <v:shape style="position:absolute;left:1134;top:-1494;width:3398;height:2" coordorigin="1134,-1494" coordsize="3398,0" path="m1134,-1494l4531,-1494e" filled="false" stroked="true" strokeweight=".47998pt" strokecolor="#000000">
                <v:path arrowok="t"/>
              </v:shape>
            </v:group>
            <v:group style="position:absolute;left:1134;top:-1474;width:3398;height:2" coordorigin="1134,-1474" coordsize="3398,2">
              <v:shape style="position:absolute;left:1134;top:-1474;width:3398;height:2" coordorigin="1134,-1474" coordsize="3398,0" path="m1134,-1474l4531,-1474e" filled="false" stroked="true" strokeweight=".47998pt" strokecolor="#000000">
                <v:path arrowok="t"/>
              </v:shape>
              <v:shape style="position:absolute;left:4531;top:-1470;width:10;height:2" type="#_x0000_t75" stroked="false">
                <v:imagedata r:id="rId24" o:title=""/>
              </v:shape>
            </v:group>
            <v:group style="position:absolute;left:4531;top:-1494;width:29;height:2" coordorigin="4531,-1494" coordsize="29,2">
              <v:shape style="position:absolute;left:4531;top:-1494;width:29;height:2" coordorigin="4531,-1494" coordsize="29,0" path="m4531,-1494l4560,-1494e" filled="false" stroked="true" strokeweight=".47998pt" strokecolor="#000000">
                <v:path arrowok="t"/>
              </v:shape>
            </v:group>
            <v:group style="position:absolute;left:4531;top:-1474;width:29;height:2" coordorigin="4531,-1474" coordsize="29,2">
              <v:shape style="position:absolute;left:4531;top:-1474;width:29;height:2" coordorigin="4531,-1474" coordsize="29,0" path="m4531,-1474l4560,-1474e" filled="false" stroked="true" strokeweight=".47998pt" strokecolor="#000000">
                <v:path arrowok="t"/>
              </v:shape>
            </v:group>
            <v:group style="position:absolute;left:4560;top:-1494;width:2381;height:2" coordorigin="4560,-1494" coordsize="2381,2">
              <v:shape style="position:absolute;left:4560;top:-1494;width:2381;height:2" coordorigin="4560,-1494" coordsize="2381,0" path="m4560,-1494l6941,-1494e" filled="false" stroked="true" strokeweight=".47998pt" strokecolor="#000000">
                <v:path arrowok="t"/>
              </v:shape>
            </v:group>
            <v:group style="position:absolute;left:4560;top:-1474;width:2381;height:2" coordorigin="4560,-1474" coordsize="2381,2">
              <v:shape style="position:absolute;left:4560;top:-1474;width:2381;height:2" coordorigin="4560,-1474" coordsize="2381,0" path="m4560,-1474l6941,-1474e" filled="false" stroked="true" strokeweight=".47998pt" strokecolor="#000000">
                <v:path arrowok="t"/>
              </v:shape>
              <v:shape style="position:absolute;left:6941;top:-1470;width:10;height:2" type="#_x0000_t75" stroked="false">
                <v:imagedata r:id="rId24" o:title=""/>
              </v:shape>
            </v:group>
            <v:group style="position:absolute;left:6941;top:-1494;width:29;height:2" coordorigin="6941,-1494" coordsize="29,2">
              <v:shape style="position:absolute;left:6941;top:-1494;width:29;height:2" coordorigin="6941,-1494" coordsize="29,0" path="m6941,-1494l6970,-1494e" filled="false" stroked="true" strokeweight=".47998pt" strokecolor="#000000">
                <v:path arrowok="t"/>
              </v:shape>
            </v:group>
            <v:group style="position:absolute;left:6941;top:-1474;width:29;height:2" coordorigin="6941,-1474" coordsize="29,2">
              <v:shape style="position:absolute;left:6941;top:-1474;width:29;height:2" coordorigin="6941,-1474" coordsize="29,0" path="m6941,-1474l6970,-1474e" filled="false" stroked="true" strokeweight=".47998pt" strokecolor="#000000">
                <v:path arrowok="t"/>
              </v:shape>
            </v:group>
            <v:group style="position:absolute;left:6970;top:-1494;width:3230;height:2" coordorigin="6970,-1494" coordsize="3230,2">
              <v:shape style="position:absolute;left:6970;top:-1494;width:3230;height:2" coordorigin="6970,-1494" coordsize="3230,0" path="m6970,-1494l10199,-1494e" filled="false" stroked="true" strokeweight=".47998pt" strokecolor="#000000">
                <v:path arrowok="t"/>
              </v:shape>
            </v:group>
            <v:group style="position:absolute;left:6970;top:-1474;width:3230;height:2" coordorigin="6970,-1474" coordsize="3230,2">
              <v:shape style="position:absolute;left:6970;top:-1474;width:3230;height:2" coordorigin="6970,-1474" coordsize="3230,0" path="m6970,-1474l10199,-1474e" filled="false" stroked="true" strokeweight=".47998pt" strokecolor="#000000">
                <v:path arrowok="t"/>
              </v:shape>
              <v:shape style="position:absolute;left:4512;top:-1488;width:2458;height:349" type="#_x0000_t75" stroked="false">
                <v:imagedata r:id="rId184" o:title=""/>
              </v:shape>
              <v:shape style="position:absolute;left:1115;top:-1177;width:9109;height:1040" type="#_x0000_t75" stroked="false">
                <v:imagedata r:id="rId185" o:title=""/>
              </v:shape>
            </v:group>
            <w10:wrap type="none"/>
          </v:group>
        </w:pict>
      </w:r>
      <w:r>
        <w:rPr/>
        <w:t>本报告期预收款项中无预收持有公司 5%(含 5%)以上表决权股份的股东单位或关联方的</w:t>
      </w:r>
    </w:p>
    <w:p>
      <w:pPr>
        <w:pStyle w:val="BodyText"/>
        <w:spacing w:line="240" w:lineRule="auto" w:before="152"/>
        <w:ind w:left="154" w:right="132"/>
        <w:jc w:val="left"/>
      </w:pPr>
      <w:r>
        <w:rPr/>
        <w:t>款项</w:t>
      </w:r>
    </w:p>
    <w:p>
      <w:pPr>
        <w:spacing w:line="240" w:lineRule="auto" w:before="10"/>
        <w:rPr>
          <w:rFonts w:ascii="宋体" w:hAnsi="宋体" w:cs="宋体" w:eastAsia="宋体" w:hint="default"/>
          <w:sz w:val="10"/>
          <w:szCs w:val="10"/>
        </w:rPr>
      </w:pPr>
    </w:p>
    <w:p>
      <w:pPr>
        <w:pStyle w:val="Heading3"/>
        <w:tabs>
          <w:tab w:pos="2253" w:val="left" w:leader="none"/>
        </w:tabs>
        <w:spacing w:line="240" w:lineRule="auto" w:before="26"/>
        <w:ind w:right="132"/>
        <w:jc w:val="left"/>
        <w:rPr>
          <w:b w:val="0"/>
          <w:bCs w:val="0"/>
        </w:rPr>
      </w:pPr>
      <w:r>
        <w:rPr>
          <w:w w:val="95"/>
        </w:rPr>
        <w:t>(二十三)</w:t>
        <w:tab/>
      </w:r>
      <w:r>
        <w:rPr/>
        <w:t>应付职工薪酬</w:t>
      </w:r>
      <w:r>
        <w:rPr>
          <w:b w:val="0"/>
          <w:bCs w:val="0"/>
        </w:rPr>
      </w:r>
    </w:p>
    <w:p>
      <w:pPr>
        <w:spacing w:line="240" w:lineRule="auto" w:before="8"/>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2947"/>
        <w:gridCol w:w="1501"/>
        <w:gridCol w:w="1486"/>
        <w:gridCol w:w="1622"/>
        <w:gridCol w:w="1531"/>
      </w:tblGrid>
      <w:tr>
        <w:trPr>
          <w:trHeight w:val="68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22" w:right="482" w:firstLine="1119"/>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一、工资、奖金、津贴和补贴</w:t>
            </w:r>
          </w:p>
        </w:tc>
        <w:tc>
          <w:tcPr>
            <w:tcW w:w="1501" w:type="dxa"/>
            <w:tcBorders>
              <w:top w:val="nil" w:sz="6" w:space="0" w:color="auto"/>
              <w:left w:val="nil" w:sz="6" w:space="0" w:color="auto"/>
              <w:bottom w:val="nil" w:sz="6" w:space="0" w:color="auto"/>
              <w:right w:val="nil" w:sz="6" w:space="0" w:color="auto"/>
            </w:tcBorders>
          </w:tcPr>
          <w:p>
            <w:pPr>
              <w:pStyle w:val="TableParagraph"/>
              <w:spacing w:line="326" w:lineRule="auto" w:before="44"/>
              <w:ind w:left="312" w:right="106" w:firstLine="109"/>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b/>
                <w:bCs/>
                <w:spacing w:val="1"/>
                <w:w w:val="99"/>
                <w:sz w:val="18"/>
                <w:szCs w:val="18"/>
              </w:rPr>
              <w:t> </w:t>
            </w:r>
            <w:r>
              <w:rPr>
                <w:rFonts w:ascii="宋体" w:hAnsi="宋体" w:cs="宋体" w:eastAsia="宋体" w:hint="default"/>
                <w:sz w:val="18"/>
                <w:szCs w:val="18"/>
              </w:rPr>
              <w:t>1,135,827.22</w:t>
            </w:r>
          </w:p>
        </w:tc>
        <w:tc>
          <w:tcPr>
            <w:tcW w:w="1486"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16" w:right="106" w:firstLine="172"/>
              <w:jc w:val="left"/>
              <w:rPr>
                <w:rFonts w:ascii="宋体" w:hAnsi="宋体" w:cs="宋体" w:eastAsia="宋体" w:hint="default"/>
                <w:sz w:val="18"/>
                <w:szCs w:val="18"/>
              </w:rPr>
            </w:pPr>
            <w:r>
              <w:rPr>
                <w:rFonts w:ascii="宋体" w:hAnsi="宋体" w:cs="宋体" w:eastAsia="宋体" w:hint="default"/>
                <w:b/>
                <w:bCs/>
                <w:sz w:val="18"/>
                <w:szCs w:val="18"/>
              </w:rPr>
              <w:t>本期计提数</w:t>
            </w:r>
            <w:r>
              <w:rPr>
                <w:rFonts w:ascii="宋体" w:hAnsi="宋体" w:cs="宋体" w:eastAsia="宋体" w:hint="default"/>
                <w:b/>
                <w:bCs/>
                <w:spacing w:val="1"/>
                <w:w w:val="99"/>
                <w:sz w:val="18"/>
                <w:szCs w:val="18"/>
              </w:rPr>
              <w:t> </w:t>
            </w:r>
            <w:r>
              <w:rPr>
                <w:rFonts w:ascii="宋体" w:hAnsi="宋体" w:cs="宋体" w:eastAsia="宋体" w:hint="default"/>
                <w:sz w:val="18"/>
                <w:szCs w:val="18"/>
              </w:rPr>
              <w:t>172,438,764.38</w:t>
            </w:r>
          </w:p>
        </w:tc>
        <w:tc>
          <w:tcPr>
            <w:tcW w:w="1622"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18" w:right="241" w:firstLine="172"/>
              <w:jc w:val="left"/>
              <w:rPr>
                <w:rFonts w:ascii="宋体" w:hAnsi="宋体" w:cs="宋体" w:eastAsia="宋体" w:hint="default"/>
                <w:sz w:val="18"/>
                <w:szCs w:val="18"/>
              </w:rPr>
            </w:pPr>
            <w:r>
              <w:rPr>
                <w:rFonts w:ascii="宋体" w:hAnsi="宋体" w:cs="宋体" w:eastAsia="宋体" w:hint="default"/>
                <w:b/>
                <w:bCs/>
                <w:sz w:val="18"/>
                <w:szCs w:val="18"/>
              </w:rPr>
              <w:t>本期支付数</w:t>
            </w:r>
            <w:r>
              <w:rPr>
                <w:rFonts w:ascii="宋体" w:hAnsi="宋体" w:cs="宋体" w:eastAsia="宋体" w:hint="default"/>
                <w:b/>
                <w:bCs/>
                <w:spacing w:val="1"/>
                <w:w w:val="99"/>
                <w:sz w:val="18"/>
                <w:szCs w:val="18"/>
              </w:rPr>
              <w:t> </w:t>
            </w:r>
            <w:r>
              <w:rPr>
                <w:rFonts w:ascii="宋体" w:hAnsi="宋体" w:cs="宋体" w:eastAsia="宋体" w:hint="default"/>
                <w:sz w:val="18"/>
                <w:szCs w:val="18"/>
              </w:rPr>
              <w:t>170,428,317.00</w:t>
            </w:r>
          </w:p>
        </w:tc>
        <w:tc>
          <w:tcPr>
            <w:tcW w:w="1531" w:type="dxa"/>
            <w:tcBorders>
              <w:top w:val="nil" w:sz="6" w:space="0" w:color="auto"/>
              <w:left w:val="nil" w:sz="6" w:space="0" w:color="auto"/>
              <w:bottom w:val="nil" w:sz="6" w:space="0" w:color="auto"/>
              <w:right w:val="nil" w:sz="6" w:space="0" w:color="auto"/>
            </w:tcBorders>
          </w:tcPr>
          <w:p>
            <w:pPr>
              <w:pStyle w:val="TableParagraph"/>
              <w:spacing w:line="326" w:lineRule="auto" w:before="44"/>
              <w:ind w:left="343" w:right="107" w:firstLine="82"/>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b/>
                <w:bCs/>
                <w:spacing w:val="1"/>
                <w:w w:val="99"/>
                <w:sz w:val="18"/>
                <w:szCs w:val="18"/>
              </w:rPr>
              <w:t> </w:t>
            </w:r>
            <w:r>
              <w:rPr>
                <w:rFonts w:ascii="宋体" w:hAnsi="宋体" w:cs="宋体" w:eastAsia="宋体" w:hint="default"/>
                <w:sz w:val="18"/>
                <w:szCs w:val="18"/>
              </w:rPr>
              <w:t>3,146,274.60</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599,778.64</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13,399,269.42</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13,999,048.06</w:t>
            </w:r>
          </w:p>
        </w:tc>
        <w:tc>
          <w:tcPr>
            <w:tcW w:w="1531" w:type="dxa"/>
            <w:tcBorders>
              <w:top w:val="nil" w:sz="6" w:space="0" w:color="auto"/>
              <w:left w:val="nil" w:sz="6" w:space="0" w:color="auto"/>
              <w:bottom w:val="nil" w:sz="6" w:space="0" w:color="auto"/>
              <w:right w:val="nil" w:sz="6" w:space="0" w:color="auto"/>
            </w:tcBorders>
          </w:tcPr>
          <w:p>
            <w:pP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296,385.98</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30,010,632.68</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30,022,921.08</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284,097.58</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其中：1．医疗保险费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13,184.68</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10,267,076.46</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41"/>
              <w:jc w:val="right"/>
              <w:rPr>
                <w:rFonts w:ascii="宋体" w:hAnsi="宋体" w:cs="宋体" w:eastAsia="宋体" w:hint="default"/>
                <w:sz w:val="18"/>
                <w:szCs w:val="18"/>
              </w:rPr>
            </w:pPr>
            <w:r>
              <w:rPr>
                <w:rFonts w:ascii="宋体"/>
                <w:sz w:val="18"/>
              </w:rPr>
              <w:t>10,279,066.87</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1,194.27</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62" w:right="0"/>
              <w:jc w:val="left"/>
              <w:rPr>
                <w:rFonts w:ascii="宋体" w:hAnsi="宋体" w:cs="宋体" w:eastAsia="宋体" w:hint="default"/>
                <w:sz w:val="18"/>
                <w:szCs w:val="18"/>
              </w:rPr>
            </w:pPr>
            <w:r>
              <w:rPr>
                <w:rFonts w:ascii="宋体" w:hAnsi="宋体" w:cs="宋体" w:eastAsia="宋体" w:hint="default"/>
                <w:sz w:val="18"/>
                <w:szCs w:val="18"/>
              </w:rPr>
              <w:t>2．基本养老保险费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283,510.08</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17,485,140.41</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17,521,631.92</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247,018.57</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62" w:right="0"/>
              <w:jc w:val="left"/>
              <w:rPr>
                <w:rFonts w:ascii="宋体" w:hAnsi="宋体" w:cs="宋体" w:eastAsia="宋体" w:hint="default"/>
                <w:sz w:val="18"/>
                <w:szCs w:val="18"/>
              </w:rPr>
            </w:pPr>
            <w:r>
              <w:rPr>
                <w:rFonts w:ascii="宋体" w:hAnsi="宋体" w:cs="宋体" w:eastAsia="宋体" w:hint="default"/>
                <w:sz w:val="18"/>
                <w:szCs w:val="18"/>
              </w:rPr>
              <w:t>3．年金缴费</w:t>
            </w:r>
          </w:p>
        </w:tc>
        <w:tc>
          <w:tcPr>
            <w:tcW w:w="150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62" w:right="0"/>
              <w:jc w:val="left"/>
              <w:rPr>
                <w:rFonts w:ascii="宋体" w:hAnsi="宋体" w:cs="宋体" w:eastAsia="宋体" w:hint="default"/>
                <w:sz w:val="18"/>
                <w:szCs w:val="18"/>
              </w:rPr>
            </w:pPr>
            <w:r>
              <w:rPr>
                <w:rFonts w:ascii="宋体" w:hAnsi="宋体" w:cs="宋体" w:eastAsia="宋体" w:hint="default"/>
                <w:sz w:val="18"/>
                <w:szCs w:val="18"/>
              </w:rPr>
              <w:t>4．失业保险费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-557.69</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1,312,939.40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41"/>
              <w:jc w:val="right"/>
              <w:rPr>
                <w:rFonts w:ascii="宋体" w:hAnsi="宋体" w:cs="宋体" w:eastAsia="宋体" w:hint="default"/>
                <w:sz w:val="18"/>
                <w:szCs w:val="18"/>
              </w:rPr>
            </w:pPr>
            <w:r>
              <w:rPr>
                <w:rFonts w:ascii="宋体"/>
                <w:sz w:val="18"/>
              </w:rPr>
              <w:t>1,313,548.81</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-1,167.10</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62" w:right="0"/>
              <w:jc w:val="left"/>
              <w:rPr>
                <w:rFonts w:ascii="宋体" w:hAnsi="宋体" w:cs="宋体" w:eastAsia="宋体" w:hint="default"/>
                <w:sz w:val="18"/>
                <w:szCs w:val="18"/>
              </w:rPr>
            </w:pPr>
            <w:r>
              <w:rPr>
                <w:rFonts w:ascii="宋体" w:hAnsi="宋体" w:cs="宋体" w:eastAsia="宋体" w:hint="default"/>
                <w:sz w:val="18"/>
                <w:szCs w:val="18"/>
              </w:rPr>
              <w:t>5．工伤保险费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52.96</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372,619.13</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377,067.61</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-4,395.52</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62" w:right="0"/>
              <w:jc w:val="left"/>
              <w:rPr>
                <w:rFonts w:ascii="宋体" w:hAnsi="宋体" w:cs="宋体" w:eastAsia="宋体" w:hint="default"/>
                <w:sz w:val="18"/>
                <w:szCs w:val="18"/>
              </w:rPr>
            </w:pPr>
            <w:r>
              <w:rPr>
                <w:rFonts w:ascii="宋体" w:hAnsi="宋体" w:cs="宋体" w:eastAsia="宋体" w:hint="default"/>
                <w:sz w:val="18"/>
                <w:szCs w:val="18"/>
              </w:rPr>
              <w:t>6．生育保险费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195.95</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572,857.28</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531,605.87</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41,447.36</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1,479,262.34</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13,160,767.21</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41"/>
              <w:jc w:val="right"/>
              <w:rPr>
                <w:rFonts w:ascii="宋体" w:hAnsi="宋体" w:cs="宋体" w:eastAsia="宋体" w:hint="default"/>
                <w:sz w:val="18"/>
                <w:szCs w:val="18"/>
              </w:rPr>
            </w:pPr>
            <w:r>
              <w:rPr>
                <w:rFonts w:ascii="宋体"/>
                <w:sz w:val="18"/>
              </w:rPr>
              <w:t>14,144,553.43</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495,476.12</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p>
        </w:tc>
        <w:tc>
          <w:tcPr>
            <w:tcW w:w="150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6,407,050.36</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5,688,662.07</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5,214,424.21</w:t>
            </w:r>
          </w:p>
        </w:tc>
        <w:tc>
          <w:tcPr>
            <w:tcW w:w="1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6,881,288.22</w:t>
            </w: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六、非货币性福利</w:t>
            </w:r>
          </w:p>
        </w:tc>
        <w:tc>
          <w:tcPr>
            <w:tcW w:w="150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宋体" w:hAnsi="宋体" w:cs="宋体" w:eastAsia="宋体" w:hint="default"/>
                <w:sz w:val="18"/>
                <w:szCs w:val="18"/>
              </w:rPr>
            </w:pPr>
            <w:r>
              <w:rPr>
                <w:rFonts w:ascii="宋体"/>
                <w:sz w:val="18"/>
              </w:rPr>
              <w:t>43,276.00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41"/>
              <w:jc w:val="right"/>
              <w:rPr>
                <w:rFonts w:ascii="宋体" w:hAnsi="宋体" w:cs="宋体" w:eastAsia="宋体" w:hint="default"/>
                <w:sz w:val="18"/>
                <w:szCs w:val="18"/>
              </w:rPr>
            </w:pPr>
            <w:r>
              <w:rPr>
                <w:rFonts w:ascii="宋体"/>
                <w:sz w:val="18"/>
              </w:rPr>
              <w:t>43,276.00</w:t>
            </w:r>
          </w:p>
        </w:tc>
        <w:tc>
          <w:tcPr>
            <w:tcW w:w="1531" w:type="dxa"/>
            <w:tcBorders>
              <w:top w:val="nil" w:sz="6" w:space="0" w:color="auto"/>
              <w:left w:val="nil" w:sz="6" w:space="0" w:color="auto"/>
              <w:bottom w:val="nil" w:sz="6" w:space="0" w:color="auto"/>
              <w:right w:val="nil" w:sz="6" w:space="0" w:color="auto"/>
            </w:tcBorders>
          </w:tcPr>
          <w:p>
            <w:pP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七、因解除劳动关系给予的补偿</w:t>
            </w:r>
          </w:p>
        </w:tc>
        <w:tc>
          <w:tcPr>
            <w:tcW w:w="150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sz w:val="18"/>
              </w:rPr>
              <w:t>150,438.58</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41"/>
              <w:jc w:val="right"/>
              <w:rPr>
                <w:rFonts w:ascii="宋体" w:hAnsi="宋体" w:cs="宋体" w:eastAsia="宋体" w:hint="default"/>
                <w:sz w:val="18"/>
                <w:szCs w:val="18"/>
              </w:rPr>
            </w:pPr>
            <w:r>
              <w:rPr>
                <w:rFonts w:ascii="宋体"/>
                <w:sz w:val="18"/>
              </w:rPr>
              <w:t>150,438.58</w:t>
            </w:r>
          </w:p>
        </w:tc>
        <w:tc>
          <w:tcPr>
            <w:tcW w:w="1531" w:type="dxa"/>
            <w:tcBorders>
              <w:top w:val="nil" w:sz="6" w:space="0" w:color="auto"/>
              <w:left w:val="nil" w:sz="6" w:space="0" w:color="auto"/>
              <w:bottom w:val="nil" w:sz="6" w:space="0" w:color="auto"/>
              <w:right w:val="nil" w:sz="6" w:space="0" w:color="auto"/>
            </w:tcBorders>
          </w:tcPr>
          <w:p>
            <w:pP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八、其他</w:t>
            </w:r>
          </w:p>
        </w:tc>
        <w:tc>
          <w:tcPr>
            <w:tcW w:w="150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r>
      <w:tr>
        <w:trPr>
          <w:trHeight w:val="340" w:hRule="exact"/>
        </w:trPr>
        <w:tc>
          <w:tcPr>
            <w:tcW w:w="294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其中：以现金结算的股份支付</w:t>
            </w:r>
          </w:p>
        </w:tc>
        <w:tc>
          <w:tcPr>
            <w:tcW w:w="1501"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1622" w:type="dxa"/>
            <w:tcBorders>
              <w:top w:val="nil" w:sz="6" w:space="0" w:color="auto"/>
              <w:left w:val="nil" w:sz="6" w:space="0" w:color="auto"/>
              <w:bottom w:val="nil" w:sz="6" w:space="0" w:color="auto"/>
              <w:right w:val="nil" w:sz="6" w:space="0" w:color="auto"/>
            </w:tcBorders>
          </w:tcPr>
          <w:p>
            <w:pPr/>
          </w:p>
        </w:tc>
        <w:tc>
          <w:tcPr>
            <w:tcW w:w="1531" w:type="dxa"/>
            <w:tcBorders>
              <w:top w:val="nil" w:sz="6" w:space="0" w:color="auto"/>
              <w:left w:val="nil" w:sz="6" w:space="0" w:color="auto"/>
              <w:bottom w:val="nil" w:sz="6" w:space="0" w:color="auto"/>
              <w:right w:val="nil" w:sz="6" w:space="0" w:color="auto"/>
            </w:tcBorders>
          </w:tcPr>
          <w:p>
            <w:pPr/>
          </w:p>
        </w:tc>
      </w:tr>
      <w:tr>
        <w:trPr>
          <w:trHeight w:val="319" w:hRule="exact"/>
        </w:trPr>
        <w:tc>
          <w:tcPr>
            <w:tcW w:w="2947"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501"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b/>
                <w:w w:val="95"/>
                <w:sz w:val="18"/>
              </w:rPr>
              <w:t>9,918,304.54</w:t>
            </w:r>
            <w:r>
              <w:rPr>
                <w:rFonts w:ascii="宋体"/>
                <w:sz w:val="18"/>
              </w:rPr>
            </w:r>
          </w:p>
        </w:tc>
        <w:tc>
          <w:tcPr>
            <w:tcW w:w="1486"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6"/>
              <w:jc w:val="right"/>
              <w:rPr>
                <w:rFonts w:ascii="宋体" w:hAnsi="宋体" w:cs="宋体" w:eastAsia="宋体" w:hint="default"/>
                <w:sz w:val="18"/>
                <w:szCs w:val="18"/>
              </w:rPr>
            </w:pPr>
            <w:r>
              <w:rPr>
                <w:rFonts w:ascii="宋体"/>
                <w:b/>
                <w:w w:val="95"/>
                <w:sz w:val="18"/>
              </w:rPr>
              <w:t>234,891,810.34</w:t>
            </w:r>
            <w:r>
              <w:rPr>
                <w:rFonts w:ascii="宋体"/>
                <w:sz w:val="18"/>
              </w:rPr>
            </w: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241"/>
              <w:jc w:val="right"/>
              <w:rPr>
                <w:rFonts w:ascii="宋体" w:hAnsi="宋体" w:cs="宋体" w:eastAsia="宋体" w:hint="default"/>
                <w:sz w:val="18"/>
                <w:szCs w:val="18"/>
              </w:rPr>
            </w:pPr>
            <w:r>
              <w:rPr>
                <w:rFonts w:ascii="宋体"/>
                <w:b/>
                <w:w w:val="95"/>
                <w:sz w:val="18"/>
              </w:rPr>
              <w:t>234,002,978.36</w:t>
            </w:r>
            <w:r>
              <w:rPr>
                <w:rFonts w:ascii="宋体"/>
                <w:sz w:val="18"/>
              </w:rPr>
            </w:r>
          </w:p>
        </w:tc>
        <w:tc>
          <w:tcPr>
            <w:tcW w:w="1531"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4"/>
              <w:jc w:val="right"/>
              <w:rPr>
                <w:rFonts w:ascii="宋体" w:hAnsi="宋体" w:cs="宋体" w:eastAsia="宋体" w:hint="default"/>
                <w:sz w:val="18"/>
                <w:szCs w:val="18"/>
              </w:rPr>
            </w:pPr>
            <w:r>
              <w:rPr>
                <w:rFonts w:ascii="宋体"/>
                <w:b/>
                <w:w w:val="95"/>
                <w:sz w:val="18"/>
              </w:rPr>
              <w:t>10,807,136.52</w:t>
            </w:r>
            <w:r>
              <w:rPr>
                <w:rFonts w:ascii="宋体"/>
                <w:sz w:val="18"/>
              </w:rPr>
            </w:r>
          </w:p>
        </w:tc>
      </w:tr>
    </w:tbl>
    <w:p>
      <w:pPr>
        <w:spacing w:line="240" w:lineRule="auto" w:before="1"/>
        <w:rPr>
          <w:rFonts w:ascii="宋体" w:hAnsi="宋体" w:cs="宋体" w:eastAsia="宋体" w:hint="default"/>
          <w:b/>
          <w:bCs/>
          <w:sz w:val="7"/>
          <w:szCs w:val="7"/>
        </w:rPr>
      </w:pPr>
    </w:p>
    <w:p>
      <w:pPr>
        <w:pStyle w:val="BodyText"/>
        <w:spacing w:line="429" w:lineRule="auto" w:before="26"/>
        <w:ind w:left="642" w:right="132"/>
        <w:jc w:val="left"/>
      </w:pPr>
      <w:r>
        <w:rPr/>
        <w:pict>
          <v:group style="position:absolute;margin-left:55.740005pt;margin-top:-295.844086pt;width:455.5pt;height:289.1pt;mso-position-horizontal-relative:page;mso-position-vertical-relative:paragraph;z-index:-793144" coordorigin="1115,-5917" coordsize="9110,5782">
            <v:group style="position:absolute;left:1134;top:-5912;width:2814;height:2" coordorigin="1134,-5912" coordsize="2814,2">
              <v:shape style="position:absolute;left:1134;top:-5912;width:2814;height:2" coordorigin="1134,-5912" coordsize="2814,0" path="m1134,-5912l3948,-5912e" filled="false" stroked="true" strokeweight=".48001pt" strokecolor="#000000">
                <v:path arrowok="t"/>
              </v:shape>
            </v:group>
            <v:group style="position:absolute;left:1134;top:-5893;width:2814;height:2" coordorigin="1134,-5893" coordsize="2814,2">
              <v:shape style="position:absolute;left:1134;top:-5893;width:2814;height:2" coordorigin="1134,-5893" coordsize="2814,0" path="m1134,-5893l3948,-5893e" filled="false" stroked="true" strokeweight=".47998pt" strokecolor="#000000">
                <v:path arrowok="t"/>
              </v:shape>
              <v:shape style="position:absolute;left:3948;top:-5888;width:10;height:2" type="#_x0000_t75" stroked="false">
                <v:imagedata r:id="rId24" o:title=""/>
              </v:shape>
            </v:group>
            <v:group style="position:absolute;left:3948;top:-5912;width:29;height:2" coordorigin="3948,-5912" coordsize="29,2">
              <v:shape style="position:absolute;left:3948;top:-5912;width:29;height:2" coordorigin="3948,-5912" coordsize="29,0" path="m3948,-5912l3977,-5912e" filled="false" stroked="true" strokeweight=".48001pt" strokecolor="#000000">
                <v:path arrowok="t"/>
              </v:shape>
            </v:group>
            <v:group style="position:absolute;left:3948;top:-5893;width:29;height:2" coordorigin="3948,-5893" coordsize="29,2">
              <v:shape style="position:absolute;left:3948;top:-5893;width:29;height:2" coordorigin="3948,-5893" coordsize="29,0" path="m3948,-5893l3977,-5893e" filled="false" stroked="true" strokeweight=".47998pt" strokecolor="#000000">
                <v:path arrowok="t"/>
              </v:shape>
            </v:group>
            <v:group style="position:absolute;left:3977;top:-5912;width:1586;height:2" coordorigin="3977,-5912" coordsize="1586,2">
              <v:shape style="position:absolute;left:3977;top:-5912;width:1586;height:2" coordorigin="3977,-5912" coordsize="1586,0" path="m3977,-5912l5562,-5912e" filled="false" stroked="true" strokeweight=".48001pt" strokecolor="#000000">
                <v:path arrowok="t"/>
              </v:shape>
            </v:group>
            <v:group style="position:absolute;left:3977;top:-5893;width:1586;height:2" coordorigin="3977,-5893" coordsize="1586,2">
              <v:shape style="position:absolute;left:3977;top:-5893;width:1586;height:2" coordorigin="3977,-5893" coordsize="1586,0" path="m3977,-5893l5562,-5893e" filled="false" stroked="true" strokeweight=".47998pt" strokecolor="#000000">
                <v:path arrowok="t"/>
              </v:shape>
              <v:shape style="position:absolute;left:5562;top:-5888;width:10;height:2" type="#_x0000_t75" stroked="false">
                <v:imagedata r:id="rId24" o:title=""/>
              </v:shape>
            </v:group>
            <v:group style="position:absolute;left:5562;top:-5912;width:29;height:2" coordorigin="5562,-5912" coordsize="29,2">
              <v:shape style="position:absolute;left:5562;top:-5912;width:29;height:2" coordorigin="5562,-5912" coordsize="29,0" path="m5562,-5912l5591,-5912e" filled="false" stroked="true" strokeweight=".48001pt" strokecolor="#000000">
                <v:path arrowok="t"/>
              </v:shape>
            </v:group>
            <v:group style="position:absolute;left:5562;top:-5893;width:29;height:2" coordorigin="5562,-5893" coordsize="29,2">
              <v:shape style="position:absolute;left:5562;top:-5893;width:29;height:2" coordorigin="5562,-5893" coordsize="29,0" path="m5562,-5893l5591,-5893e" filled="false" stroked="true" strokeweight=".47998pt" strokecolor="#000000">
                <v:path arrowok="t"/>
              </v:shape>
            </v:group>
            <v:group style="position:absolute;left:5591;top:-5912;width:1458;height:2" coordorigin="5591,-5912" coordsize="1458,2">
              <v:shape style="position:absolute;left:5591;top:-5912;width:1458;height:2" coordorigin="5591,-5912" coordsize="1458,0" path="m5591,-5912l7049,-5912e" filled="false" stroked="true" strokeweight=".48001pt" strokecolor="#000000">
                <v:path arrowok="t"/>
              </v:shape>
            </v:group>
            <v:group style="position:absolute;left:5591;top:-5893;width:1458;height:2" coordorigin="5591,-5893" coordsize="1458,2">
              <v:shape style="position:absolute;left:5591;top:-5893;width:1458;height:2" coordorigin="5591,-5893" coordsize="1458,0" path="m5591,-5893l7049,-5893e" filled="false" stroked="true" strokeweight=".47998pt" strokecolor="#000000">
                <v:path arrowok="t"/>
              </v:shape>
              <v:shape style="position:absolute;left:7049;top:-5888;width:10;height:2" type="#_x0000_t75" stroked="false">
                <v:imagedata r:id="rId24" o:title=""/>
              </v:shape>
            </v:group>
            <v:group style="position:absolute;left:7049;top:-5912;width:29;height:2" coordorigin="7049,-5912" coordsize="29,2">
              <v:shape style="position:absolute;left:7049;top:-5912;width:29;height:2" coordorigin="7049,-5912" coordsize="29,0" path="m7049,-5912l7078,-5912e" filled="false" stroked="true" strokeweight=".48001pt" strokecolor="#000000">
                <v:path arrowok="t"/>
              </v:shape>
            </v:group>
            <v:group style="position:absolute;left:7049;top:-5893;width:29;height:2" coordorigin="7049,-5893" coordsize="29,2">
              <v:shape style="position:absolute;left:7049;top:-5893;width:29;height:2" coordorigin="7049,-5893" coordsize="29,0" path="m7049,-5893l7078,-5893e" filled="false" stroked="true" strokeweight=".47998pt" strokecolor="#000000">
                <v:path arrowok="t"/>
              </v:shape>
            </v:group>
            <v:group style="position:absolute;left:7078;top:-5912;width:1457;height:2" coordorigin="7078,-5912" coordsize="1457,2">
              <v:shape style="position:absolute;left:7078;top:-5912;width:1457;height:2" coordorigin="7078,-5912" coordsize="1457,0" path="m7078,-5912l8534,-5912e" filled="false" stroked="true" strokeweight=".48001pt" strokecolor="#000000">
                <v:path arrowok="t"/>
              </v:shape>
            </v:group>
            <v:group style="position:absolute;left:7078;top:-5893;width:1457;height:2" coordorigin="7078,-5893" coordsize="1457,2">
              <v:shape style="position:absolute;left:7078;top:-5893;width:1457;height:2" coordorigin="7078,-5893" coordsize="1457,0" path="m7078,-5893l8534,-5893e" filled="false" stroked="true" strokeweight=".47998pt" strokecolor="#000000">
                <v:path arrowok="t"/>
              </v:shape>
              <v:shape style="position:absolute;left:8534;top:-5888;width:10;height:2" type="#_x0000_t75" stroked="false">
                <v:imagedata r:id="rId24" o:title=""/>
              </v:shape>
            </v:group>
            <v:group style="position:absolute;left:8534;top:-5912;width:29;height:2" coordorigin="8534,-5912" coordsize="29,2">
              <v:shape style="position:absolute;left:8534;top:-5912;width:29;height:2" coordorigin="8534,-5912" coordsize="29,0" path="m8534,-5912l8563,-5912e" filled="false" stroked="true" strokeweight=".48001pt" strokecolor="#000000">
                <v:path arrowok="t"/>
              </v:shape>
            </v:group>
            <v:group style="position:absolute;left:8534;top:-5893;width:29;height:2" coordorigin="8534,-5893" coordsize="29,2">
              <v:shape style="position:absolute;left:8534;top:-5893;width:29;height:2" coordorigin="8534,-5893" coordsize="29,0" path="m8534,-5893l8563,-5893e" filled="false" stroked="true" strokeweight=".47998pt" strokecolor="#000000">
                <v:path arrowok="t"/>
              </v:shape>
            </v:group>
            <v:group style="position:absolute;left:8563;top:-5912;width:1636;height:2" coordorigin="8563,-5912" coordsize="1636,2">
              <v:shape style="position:absolute;left:8563;top:-5912;width:1636;height:2" coordorigin="8563,-5912" coordsize="1636,0" path="m8563,-5912l10199,-5912e" filled="false" stroked="true" strokeweight=".48001pt" strokecolor="#000000">
                <v:path arrowok="t"/>
              </v:shape>
            </v:group>
            <v:group style="position:absolute;left:8563;top:-5893;width:1636;height:2" coordorigin="8563,-5893" coordsize="1636,2">
              <v:shape style="position:absolute;left:8563;top:-5893;width:1636;height:2" coordorigin="8563,-5893" coordsize="1636,0" path="m8563,-5893l10199,-5893e" filled="false" stroked="true" strokeweight=".47998pt" strokecolor="#000000">
                <v:path arrowok="t"/>
              </v:shape>
              <v:shape style="position:absolute;left:3929;top:-5906;width:4634;height:349" type="#_x0000_t75" stroked="false">
                <v:imagedata r:id="rId186" o:title=""/>
              </v:shape>
              <v:shape style="position:absolute;left:1115;top:-5595;width:9109;height:5460" type="#_x0000_t75" stroked="false">
                <v:imagedata r:id="rId187" o:title=""/>
              </v:shape>
            </v:group>
            <w10:wrap type="none"/>
          </v:group>
        </w:pict>
      </w:r>
      <w:r>
        <w:rPr/>
        <w:t>应付职工薪酬中无属于拖欠性质的金额。 应付职工薪酬预计发放时间、金额等安排：属于职工工资及奖金的，于次月发放，部分</w:t>
      </w:r>
    </w:p>
    <w:p>
      <w:pPr>
        <w:spacing w:after="0" w:line="429" w:lineRule="auto"/>
        <w:jc w:val="left"/>
        <w:sectPr>
          <w:footerReference w:type="default" r:id="rId181"/>
          <w:pgSz w:w="11910" w:h="16840"/>
          <w:pgMar w:footer="982" w:header="877" w:top="1100" w:bottom="1180" w:left="980" w:right="980"/>
        </w:sectPr>
      </w:pPr>
    </w:p>
    <w:p>
      <w:pPr>
        <w:spacing w:line="240" w:lineRule="auto" w:before="7"/>
        <w:rPr>
          <w:rFonts w:ascii="宋体" w:hAnsi="宋体" w:cs="宋体" w:eastAsia="宋体" w:hint="default"/>
          <w:sz w:val="25"/>
          <w:szCs w:val="25"/>
        </w:rPr>
      </w:pPr>
      <w:r>
        <w:rPr/>
        <w:pict>
          <v:group style="position:absolute;margin-left:55.740005pt;margin-top:332.699677pt;width:470.9pt;height:60.85pt;mso-position-horizontal-relative:page;mso-position-vertical-relative:page;z-index:-792736" coordorigin="1115,6654" coordsize="9418,1217">
            <v:shape style="position:absolute;left:3997;top:6672;width:10;height:2" type="#_x0000_t75" stroked="false">
              <v:imagedata r:id="rId24" o:title=""/>
            </v:shape>
            <v:shape style="position:absolute;left:6569;top:6672;width:10;height:2" type="#_x0000_t75" stroked="false">
              <v:imagedata r:id="rId24" o:title=""/>
            </v:shape>
            <v:shape style="position:absolute;left:8315;top:6672;width:10;height:2" type="#_x0000_t75" stroked="false">
              <v:imagedata r:id="rId24" o:title=""/>
            </v:shape>
            <v:shape style="position:absolute;left:3978;top:6654;width:4366;height:431" type="#_x0000_t75" stroked="false">
              <v:imagedata r:id="rId189" o:title=""/>
            </v:shape>
            <v:shape style="position:absolute;left:1115;top:7046;width:9418;height:824" type="#_x0000_t75" stroked="false">
              <v:imagedata r:id="rId190" o:title=""/>
            </v:shape>
            <w10:wrap type="none"/>
          </v:group>
        </w:pict>
      </w:r>
    </w:p>
    <w:p>
      <w:pPr>
        <w:tabs>
          <w:tab w:pos="2253" w:val="left" w:leader="none"/>
        </w:tabs>
        <w:spacing w:line="367" w:lineRule="auto" w:before="26"/>
        <w:ind w:left="1004" w:right="6668" w:hanging="851"/>
        <w:jc w:val="left"/>
        <w:rPr>
          <w:rFonts w:ascii="宋体" w:hAnsi="宋体" w:cs="宋体" w:eastAsia="宋体" w:hint="default"/>
          <w:sz w:val="24"/>
          <w:szCs w:val="24"/>
        </w:rPr>
      </w:pPr>
      <w:r>
        <w:rPr/>
        <w:pict>
          <v:group style="position:absolute;margin-left:55.740005pt;margin-top:55.33593pt;width:455.5pt;height:170.05pt;mso-position-horizontal-relative:page;mso-position-vertical-relative:paragraph;z-index:-792760" coordorigin="1115,1107" coordsize="9110,3401">
            <v:group style="position:absolute;left:1134;top:1112;width:3398;height:2" coordorigin="1134,1112" coordsize="3398,2">
              <v:shape style="position:absolute;left:1134;top:1112;width:3398;height:2" coordorigin="1134,1112" coordsize="3398,0" path="m1134,1112l4531,1112e" filled="false" stroked="true" strokeweight=".47998pt" strokecolor="#000000">
                <v:path arrowok="t"/>
              </v:shape>
            </v:group>
            <v:group style="position:absolute;left:1134;top:1131;width:3398;height:2" coordorigin="1134,1131" coordsize="3398,2">
              <v:shape style="position:absolute;left:1134;top:1131;width:3398;height:2" coordorigin="1134,1131" coordsize="3398,0" path="m1134,1131l4531,1131e" filled="false" stroked="true" strokeweight=".48004pt" strokecolor="#000000">
                <v:path arrowok="t"/>
              </v:shape>
              <v:shape style="position:absolute;left:4531;top:1136;width:10;height:2" type="#_x0000_t75" stroked="false">
                <v:imagedata r:id="rId24" o:title=""/>
              </v:shape>
            </v:group>
            <v:group style="position:absolute;left:4531;top:1112;width:29;height:2" coordorigin="4531,1112" coordsize="29,2">
              <v:shape style="position:absolute;left:4531;top:1112;width:29;height:2" coordorigin="4531,1112" coordsize="29,0" path="m4531,1112l4560,1112e" filled="false" stroked="true" strokeweight=".47998pt" strokecolor="#000000">
                <v:path arrowok="t"/>
              </v:shape>
            </v:group>
            <v:group style="position:absolute;left:4531;top:1131;width:29;height:2" coordorigin="4531,1131" coordsize="29,2">
              <v:shape style="position:absolute;left:4531;top:1131;width:29;height:2" coordorigin="4531,1131" coordsize="29,0" path="m4531,1131l4560,1131e" filled="false" stroked="true" strokeweight=".48004pt" strokecolor="#000000">
                <v:path arrowok="t"/>
              </v:shape>
            </v:group>
            <v:group style="position:absolute;left:4560;top:1112;width:2976;height:2" coordorigin="4560,1112" coordsize="2976,2">
              <v:shape style="position:absolute;left:4560;top:1112;width:2976;height:2" coordorigin="4560,1112" coordsize="2976,0" path="m4560,1112l7536,1112e" filled="false" stroked="true" strokeweight=".47998pt" strokecolor="#000000">
                <v:path arrowok="t"/>
              </v:shape>
            </v:group>
            <v:group style="position:absolute;left:4560;top:1131;width:2976;height:2" coordorigin="4560,1131" coordsize="2976,2">
              <v:shape style="position:absolute;left:4560;top:1131;width:2976;height:2" coordorigin="4560,1131" coordsize="2976,0" path="m4560,1131l7536,1131e" filled="false" stroked="true" strokeweight=".48004pt" strokecolor="#000000">
                <v:path arrowok="t"/>
              </v:shape>
              <v:shape style="position:absolute;left:7536;top:1136;width:10;height:2" type="#_x0000_t75" stroked="false">
                <v:imagedata r:id="rId24" o:title=""/>
              </v:shape>
            </v:group>
            <v:group style="position:absolute;left:7536;top:1112;width:29;height:2" coordorigin="7536,1112" coordsize="29,2">
              <v:shape style="position:absolute;left:7536;top:1112;width:29;height:2" coordorigin="7536,1112" coordsize="29,0" path="m7536,1112l7565,1112e" filled="false" stroked="true" strokeweight=".47998pt" strokecolor="#000000">
                <v:path arrowok="t"/>
              </v:shape>
            </v:group>
            <v:group style="position:absolute;left:7536;top:1131;width:29;height:2" coordorigin="7536,1131" coordsize="29,2">
              <v:shape style="position:absolute;left:7536;top:1131;width:29;height:2" coordorigin="7536,1131" coordsize="29,0" path="m7536,1131l7565,1131e" filled="false" stroked="true" strokeweight=".48004pt" strokecolor="#000000">
                <v:path arrowok="t"/>
              </v:shape>
            </v:group>
            <v:group style="position:absolute;left:7565;top:1112;width:2634;height:2" coordorigin="7565,1112" coordsize="2634,2">
              <v:shape style="position:absolute;left:7565;top:1112;width:2634;height:2" coordorigin="7565,1112" coordsize="2634,0" path="m7565,1112l10199,1112e" filled="false" stroked="true" strokeweight=".47998pt" strokecolor="#000000">
                <v:path arrowok="t"/>
              </v:shape>
            </v:group>
            <v:group style="position:absolute;left:7565;top:1131;width:2634;height:2" coordorigin="7565,1131" coordsize="2634,2">
              <v:shape style="position:absolute;left:7565;top:1131;width:2634;height:2" coordorigin="7565,1131" coordsize="2634,0" path="m7565,1131l10199,1131e" filled="false" stroked="true" strokeweight=".48004pt" strokecolor="#000000">
                <v:path arrowok="t"/>
              </v:shape>
              <v:shape style="position:absolute;left:4512;top:1118;width:3053;height:348" type="#_x0000_t75" stroked="false">
                <v:imagedata r:id="rId191" o:title=""/>
              </v:shape>
              <v:shape style="position:absolute;left:1115;top:1427;width:9109;height:3080" type="#_x0000_t75" stroked="false">
                <v:imagedata r:id="rId192" o:title=""/>
              </v:shape>
            </v:group>
            <w10:wrap type="none"/>
          </v:group>
        </w:pict>
      </w:r>
      <w:r>
        <w:rPr>
          <w:rFonts w:ascii="宋体" w:hAnsi="宋体" w:cs="宋体" w:eastAsia="宋体" w:hint="default"/>
          <w:sz w:val="24"/>
          <w:szCs w:val="24"/>
        </w:rPr>
        <w:t>款项留待于农历新年前发放。 </w:t>
      </w:r>
      <w:r>
        <w:rPr>
          <w:rFonts w:ascii="宋体" w:hAnsi="宋体" w:cs="宋体" w:eastAsia="宋体" w:hint="default"/>
          <w:b/>
          <w:bCs/>
          <w:w w:val="95"/>
          <w:sz w:val="24"/>
          <w:szCs w:val="24"/>
        </w:rPr>
        <w:t>(二十四)</w:t>
        <w:tab/>
      </w:r>
      <w:r>
        <w:rPr>
          <w:rFonts w:ascii="宋体" w:hAnsi="宋体" w:cs="宋体" w:eastAsia="宋体" w:hint="default"/>
          <w:b/>
          <w:bCs/>
          <w:sz w:val="24"/>
          <w:szCs w:val="24"/>
        </w:rPr>
        <w:t>应交税费</w:t>
      </w:r>
      <w:r>
        <w:rPr>
          <w:rFonts w:ascii="宋体" w:hAnsi="宋体" w:cs="宋体" w:eastAsia="宋体" w:hint="default"/>
          <w:sz w:val="24"/>
          <w:szCs w:val="24"/>
        </w:rPr>
      </w:r>
    </w:p>
    <w:p>
      <w:pPr>
        <w:spacing w:line="240" w:lineRule="auto" w:before="0"/>
        <w:rPr>
          <w:rFonts w:ascii="宋体" w:hAnsi="宋体" w:cs="宋体" w:eastAsia="宋体" w:hint="default"/>
          <w:b/>
          <w:bCs/>
          <w:sz w:val="15"/>
          <w:szCs w:val="15"/>
        </w:rPr>
      </w:pPr>
    </w:p>
    <w:tbl>
      <w:tblPr>
        <w:tblW w:w="0" w:type="auto"/>
        <w:jc w:val="left"/>
        <w:tblInd w:w="139" w:type="dxa"/>
        <w:tblLayout w:type="fixed"/>
        <w:tblCellMar>
          <w:top w:w="0" w:type="dxa"/>
          <w:left w:w="0" w:type="dxa"/>
          <w:bottom w:w="0" w:type="dxa"/>
          <w:right w:w="0" w:type="dxa"/>
        </w:tblCellMar>
        <w:tblLook w:val="01E0"/>
      </w:tblPr>
      <w:tblGrid>
        <w:gridCol w:w="1848"/>
        <w:gridCol w:w="224"/>
        <w:gridCol w:w="1537"/>
        <w:gridCol w:w="844"/>
        <w:gridCol w:w="285"/>
        <w:gridCol w:w="334"/>
        <w:gridCol w:w="1250"/>
        <w:gridCol w:w="913"/>
        <w:gridCol w:w="250"/>
        <w:gridCol w:w="1623"/>
        <w:gridCol w:w="289"/>
      </w:tblGrid>
      <w:tr>
        <w:trPr>
          <w:trHeight w:val="68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tabs>
                <w:tab w:pos="1850" w:val="left" w:leader="none"/>
              </w:tabs>
              <w:spacing w:line="326" w:lineRule="auto" w:before="44"/>
              <w:ind w:left="1398" w:right="1576"/>
              <w:jc w:val="center"/>
              <w:rPr>
                <w:rFonts w:ascii="宋体" w:hAnsi="宋体" w:cs="宋体" w:eastAsia="宋体" w:hint="default"/>
                <w:sz w:val="18"/>
                <w:szCs w:val="18"/>
              </w:rPr>
            </w:pPr>
            <w:r>
              <w:rPr>
                <w:rFonts w:ascii="宋体" w:hAnsi="宋体" w:cs="宋体" w:eastAsia="宋体" w:hint="default"/>
                <w:b/>
                <w:bCs/>
                <w:w w:val="95"/>
                <w:sz w:val="18"/>
                <w:szCs w:val="18"/>
              </w:rPr>
              <w:t>税</w:t>
              <w:tab/>
            </w:r>
            <w:r>
              <w:rPr>
                <w:rFonts w:ascii="宋体" w:hAnsi="宋体" w:cs="宋体" w:eastAsia="宋体" w:hint="default"/>
                <w:b/>
                <w:bCs/>
                <w:sz w:val="18"/>
                <w:szCs w:val="18"/>
              </w:rPr>
              <w:t>种</w:t>
            </w:r>
            <w:r>
              <w:rPr>
                <w:rFonts w:ascii="宋体" w:hAnsi="宋体" w:cs="宋体" w:eastAsia="宋体" w:hint="default"/>
                <w:b/>
                <w:bCs/>
                <w:w w:val="99"/>
                <w:sz w:val="18"/>
                <w:szCs w:val="18"/>
              </w:rPr>
              <w:t> </w:t>
            </w:r>
            <w:r>
              <w:rPr>
                <w:rFonts w:ascii="宋体" w:hAnsi="宋体" w:cs="宋体" w:eastAsia="宋体" w:hint="default"/>
                <w:sz w:val="18"/>
                <w:szCs w:val="18"/>
              </w:rPr>
              <w:t>增值税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3" w:right="0"/>
              <w:jc w:val="left"/>
              <w:rPr>
                <w:rFonts w:ascii="宋体" w:hAnsi="宋体" w:cs="宋体" w:eastAsia="宋体" w:hint="default"/>
                <w:sz w:val="18"/>
                <w:szCs w:val="18"/>
              </w:rPr>
            </w:pPr>
            <w:r>
              <w:rPr>
                <w:rFonts w:ascii="宋体" w:hAnsi="宋体" w:cs="宋体" w:eastAsia="宋体" w:hint="default"/>
                <w:b/>
                <w:bCs/>
                <w:w w:val="99"/>
                <w:sz w:val="18"/>
                <w:szCs w:val="18"/>
              </w:rPr>
              <w:t>年</w:t>
            </w:r>
            <w:r>
              <w:rPr>
                <w:rFonts w:ascii="宋体" w:hAnsi="宋体" w:cs="宋体" w:eastAsia="宋体" w:hint="default"/>
                <w:sz w:val="18"/>
                <w:szCs w:val="18"/>
              </w:rPr>
            </w:r>
          </w:p>
        </w:tc>
        <w:tc>
          <w:tcPr>
            <w:tcW w:w="33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1" w:right="0"/>
              <w:jc w:val="left"/>
              <w:rPr>
                <w:rFonts w:ascii="宋体" w:hAnsi="宋体" w:cs="宋体" w:eastAsia="宋体" w:hint="default"/>
                <w:sz w:val="18"/>
                <w:szCs w:val="18"/>
              </w:rPr>
            </w:pPr>
            <w:r>
              <w:rPr>
                <w:rFonts w:ascii="宋体" w:hAnsi="宋体" w:cs="宋体" w:eastAsia="宋体" w:hint="default"/>
                <w:b/>
                <w:bCs/>
                <w:w w:val="99"/>
                <w:sz w:val="18"/>
                <w:szCs w:val="18"/>
              </w:rPr>
              <w:t>末</w:t>
            </w:r>
            <w:r>
              <w:rPr>
                <w:rFonts w:ascii="宋体" w:hAnsi="宋体" w:cs="宋体" w:eastAsia="宋体" w:hint="default"/>
                <w:sz w:val="18"/>
                <w:szCs w:val="18"/>
              </w:rPr>
            </w: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326" w:lineRule="auto" w:before="44"/>
              <w:ind w:left="71" w:right="919" w:firstLine="46"/>
              <w:jc w:val="left"/>
              <w:rPr>
                <w:rFonts w:ascii="宋体" w:hAnsi="宋体" w:cs="宋体" w:eastAsia="宋体" w:hint="default"/>
                <w:sz w:val="18"/>
                <w:szCs w:val="18"/>
              </w:rPr>
            </w:pP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sz w:val="18"/>
                <w:szCs w:val="18"/>
              </w:rPr>
              <w:t>13,705,027.90</w:t>
            </w:r>
          </w:p>
        </w:tc>
        <w:tc>
          <w:tcPr>
            <w:tcW w:w="2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6" w:right="0"/>
              <w:jc w:val="left"/>
              <w:rPr>
                <w:rFonts w:ascii="宋体" w:hAnsi="宋体" w:cs="宋体" w:eastAsia="宋体" w:hint="default"/>
                <w:sz w:val="18"/>
                <w:szCs w:val="18"/>
              </w:rPr>
            </w:pPr>
            <w:r>
              <w:rPr>
                <w:rFonts w:ascii="宋体" w:hAnsi="宋体" w:cs="宋体" w:eastAsia="宋体" w:hint="default"/>
                <w:b/>
                <w:bCs/>
                <w:w w:val="99"/>
                <w:sz w:val="18"/>
                <w:szCs w:val="18"/>
              </w:rPr>
              <w:t>年</w:t>
            </w:r>
            <w:r>
              <w:rPr>
                <w:rFonts w:ascii="宋体" w:hAnsi="宋体" w:cs="宋体" w:eastAsia="宋体" w:hint="default"/>
                <w:sz w:val="18"/>
                <w:szCs w:val="18"/>
              </w:rPr>
            </w:r>
          </w:p>
        </w:tc>
        <w:tc>
          <w:tcPr>
            <w:tcW w:w="1623" w:type="dxa"/>
            <w:tcBorders>
              <w:top w:val="nil" w:sz="6" w:space="0" w:color="auto"/>
              <w:left w:val="nil" w:sz="6" w:space="0" w:color="auto"/>
              <w:bottom w:val="nil" w:sz="6" w:space="0" w:color="auto"/>
              <w:right w:val="nil" w:sz="6" w:space="0" w:color="auto"/>
            </w:tcBorders>
          </w:tcPr>
          <w:p>
            <w:pPr>
              <w:pStyle w:val="TableParagraph"/>
              <w:spacing w:line="326" w:lineRule="auto" w:before="44"/>
              <w:ind w:left="414" w:right="126" w:hanging="236"/>
              <w:jc w:val="left"/>
              <w:rPr>
                <w:rFonts w:ascii="宋体" w:hAnsi="宋体" w:cs="宋体" w:eastAsia="宋体" w:hint="default"/>
                <w:sz w:val="18"/>
                <w:szCs w:val="18"/>
              </w:rPr>
            </w:pPr>
            <w:r>
              <w:rPr>
                <w:rFonts w:ascii="宋体" w:hAnsi="宋体" w:cs="宋体" w:eastAsia="宋体" w:hint="default"/>
                <w:b/>
                <w:bCs/>
                <w:sz w:val="18"/>
                <w:szCs w:val="18"/>
              </w:rPr>
              <w:t>初</w:t>
            </w:r>
            <w:r>
              <w:rPr>
                <w:rFonts w:ascii="宋体" w:hAnsi="宋体" w:cs="宋体" w:eastAsia="宋体" w:hint="default"/>
                <w:b/>
                <w:bCs/>
                <w:spacing w:val="89"/>
                <w:sz w:val="18"/>
                <w:szCs w:val="18"/>
              </w:rPr>
              <w:t> </w:t>
            </w:r>
            <w:r>
              <w:rPr>
                <w:rFonts w:ascii="宋体" w:hAnsi="宋体" w:cs="宋体" w:eastAsia="宋体" w:hint="default"/>
                <w:b/>
                <w:bCs/>
                <w:sz w:val="18"/>
                <w:szCs w:val="18"/>
              </w:rPr>
              <w:t>数</w:t>
            </w:r>
            <w:r>
              <w:rPr>
                <w:rFonts w:ascii="宋体" w:hAnsi="宋体" w:cs="宋体" w:eastAsia="宋体" w:hint="default"/>
                <w:b/>
                <w:bCs/>
                <w:w w:val="99"/>
                <w:sz w:val="18"/>
                <w:szCs w:val="18"/>
              </w:rPr>
              <w:t> </w:t>
            </w:r>
            <w:r>
              <w:rPr>
                <w:rFonts w:ascii="宋体" w:hAnsi="宋体" w:cs="宋体" w:eastAsia="宋体" w:hint="default"/>
                <w:sz w:val="18"/>
                <w:szCs w:val="18"/>
              </w:rPr>
              <w:t>3,846,809.46</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5"/>
              <w:ind w:left="-1" w:right="177"/>
              <w:jc w:val="center"/>
              <w:rPr>
                <w:rFonts w:ascii="宋体" w:hAnsi="宋体" w:cs="宋体" w:eastAsia="宋体" w:hint="default"/>
                <w:sz w:val="18"/>
                <w:szCs w:val="18"/>
              </w:rPr>
            </w:pPr>
            <w:r>
              <w:rPr>
                <w:rFonts w:ascii="宋体" w:hAnsi="宋体" w:cs="宋体" w:eastAsia="宋体" w:hint="default"/>
                <w:sz w:val="18"/>
                <w:szCs w:val="18"/>
              </w:rPr>
              <w:t>营业税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61" w:right="0"/>
              <w:jc w:val="left"/>
              <w:rPr>
                <w:rFonts w:ascii="宋体" w:hAnsi="宋体" w:cs="宋体" w:eastAsia="宋体" w:hint="default"/>
                <w:sz w:val="18"/>
                <w:szCs w:val="18"/>
              </w:rPr>
            </w:pPr>
            <w:r>
              <w:rPr>
                <w:rFonts w:ascii="宋体"/>
                <w:sz w:val="18"/>
              </w:rPr>
              <w:t>4,439,426.91</w:t>
            </w: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14" w:right="0"/>
              <w:jc w:val="left"/>
              <w:rPr>
                <w:rFonts w:ascii="宋体" w:hAnsi="宋体" w:cs="宋体" w:eastAsia="宋体" w:hint="default"/>
                <w:sz w:val="18"/>
                <w:szCs w:val="18"/>
              </w:rPr>
            </w:pPr>
            <w:r>
              <w:rPr>
                <w:rFonts w:ascii="宋体"/>
                <w:sz w:val="18"/>
              </w:rPr>
              <w:t>3,036,029.62</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left="-1" w:right="177"/>
              <w:jc w:val="center"/>
              <w:rPr>
                <w:rFonts w:ascii="宋体" w:hAnsi="宋体" w:cs="宋体" w:eastAsia="宋体" w:hint="default"/>
                <w:sz w:val="18"/>
                <w:szCs w:val="18"/>
              </w:rPr>
            </w:pPr>
            <w:r>
              <w:rPr>
                <w:rFonts w:ascii="宋体" w:hAnsi="宋体" w:cs="宋体" w:eastAsia="宋体" w:hint="default"/>
                <w:sz w:val="18"/>
                <w:szCs w:val="18"/>
              </w:rPr>
              <w:t>城建税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161" w:right="0"/>
              <w:jc w:val="left"/>
              <w:rPr>
                <w:rFonts w:ascii="宋体" w:hAnsi="宋体" w:cs="宋体" w:eastAsia="宋体" w:hint="default"/>
                <w:sz w:val="18"/>
                <w:szCs w:val="18"/>
              </w:rPr>
            </w:pPr>
            <w:r>
              <w:rPr>
                <w:rFonts w:ascii="宋体"/>
                <w:sz w:val="18"/>
              </w:rPr>
              <w:t>2,367,160.06</w:t>
            </w: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14" w:right="0"/>
              <w:jc w:val="left"/>
              <w:rPr>
                <w:rFonts w:ascii="宋体" w:hAnsi="宋体" w:cs="宋体" w:eastAsia="宋体" w:hint="default"/>
                <w:sz w:val="18"/>
                <w:szCs w:val="18"/>
              </w:rPr>
            </w:pPr>
            <w:r>
              <w:rPr>
                <w:rFonts w:ascii="宋体"/>
                <w:sz w:val="18"/>
              </w:rPr>
              <w:t>1,697,718.12</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right="177"/>
              <w:jc w:val="center"/>
              <w:rPr>
                <w:rFonts w:ascii="宋体" w:hAnsi="宋体" w:cs="宋体" w:eastAsia="宋体" w:hint="default"/>
                <w:sz w:val="18"/>
                <w:szCs w:val="18"/>
              </w:rPr>
            </w:pPr>
            <w:r>
              <w:rPr>
                <w:rFonts w:ascii="宋体" w:hAnsi="宋体" w:cs="宋体" w:eastAsia="宋体" w:hint="default"/>
                <w:sz w:val="18"/>
                <w:szCs w:val="18"/>
              </w:rPr>
              <w:t>企业所得税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4"/>
              <w:ind w:left="71" w:right="0"/>
              <w:jc w:val="left"/>
              <w:rPr>
                <w:rFonts w:ascii="宋体" w:hAnsi="宋体" w:cs="宋体" w:eastAsia="宋体" w:hint="default"/>
                <w:sz w:val="18"/>
                <w:szCs w:val="18"/>
              </w:rPr>
            </w:pPr>
            <w:r>
              <w:rPr>
                <w:rFonts w:ascii="宋体"/>
                <w:sz w:val="18"/>
              </w:rPr>
              <w:t>10,569,610.41</w:t>
            </w: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24" w:right="0"/>
              <w:jc w:val="left"/>
              <w:rPr>
                <w:rFonts w:ascii="宋体" w:hAnsi="宋体" w:cs="宋体" w:eastAsia="宋体" w:hint="default"/>
                <w:sz w:val="18"/>
                <w:szCs w:val="18"/>
              </w:rPr>
            </w:pPr>
            <w:r>
              <w:rPr>
                <w:rFonts w:ascii="宋体"/>
                <w:sz w:val="18"/>
              </w:rPr>
              <w:t>10,156,775.24</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5"/>
              <w:ind w:right="177"/>
              <w:jc w:val="center"/>
              <w:rPr>
                <w:rFonts w:ascii="宋体" w:hAnsi="宋体" w:cs="宋体" w:eastAsia="宋体" w:hint="default"/>
                <w:sz w:val="18"/>
                <w:szCs w:val="18"/>
              </w:rPr>
            </w:pPr>
            <w:r>
              <w:rPr>
                <w:rFonts w:ascii="宋体" w:hAnsi="宋体" w:cs="宋体" w:eastAsia="宋体" w:hint="default"/>
                <w:sz w:val="18"/>
                <w:szCs w:val="18"/>
              </w:rPr>
              <w:t>个人所得税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61" w:right="0"/>
              <w:jc w:val="left"/>
              <w:rPr>
                <w:rFonts w:ascii="宋体" w:hAnsi="宋体" w:cs="宋体" w:eastAsia="宋体" w:hint="default"/>
                <w:sz w:val="18"/>
                <w:szCs w:val="18"/>
              </w:rPr>
            </w:pPr>
            <w:r>
              <w:rPr>
                <w:rFonts w:ascii="宋体"/>
                <w:sz w:val="18"/>
              </w:rPr>
              <w:t>3,284,520.06</w:t>
            </w: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14" w:right="0"/>
              <w:jc w:val="left"/>
              <w:rPr>
                <w:rFonts w:ascii="宋体" w:hAnsi="宋体" w:cs="宋体" w:eastAsia="宋体" w:hint="default"/>
                <w:sz w:val="18"/>
                <w:szCs w:val="18"/>
              </w:rPr>
            </w:pPr>
            <w:r>
              <w:rPr>
                <w:rFonts w:ascii="宋体"/>
                <w:sz w:val="18"/>
              </w:rPr>
              <w:t>2,786,759.29</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right="177"/>
              <w:jc w:val="center"/>
              <w:rPr>
                <w:rFonts w:ascii="宋体" w:hAnsi="宋体" w:cs="宋体" w:eastAsia="宋体" w:hint="default"/>
                <w:sz w:val="18"/>
                <w:szCs w:val="18"/>
              </w:rPr>
            </w:pPr>
            <w:r>
              <w:rPr>
                <w:rFonts w:ascii="宋体" w:hAnsi="宋体" w:cs="宋体" w:eastAsia="宋体" w:hint="default"/>
                <w:sz w:val="18"/>
                <w:szCs w:val="18"/>
              </w:rPr>
              <w:t>教育费附加</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94" w:right="0"/>
              <w:jc w:val="left"/>
              <w:rPr>
                <w:rFonts w:ascii="宋体" w:hAnsi="宋体" w:cs="宋体" w:eastAsia="宋体" w:hint="default"/>
                <w:sz w:val="18"/>
                <w:szCs w:val="18"/>
              </w:rPr>
            </w:pPr>
            <w:r>
              <w:rPr>
                <w:rFonts w:ascii="宋体"/>
                <w:sz w:val="18"/>
              </w:rPr>
              <w:t>941,273.03</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right="177"/>
              <w:jc w:val="center"/>
              <w:rPr>
                <w:rFonts w:ascii="宋体" w:hAnsi="宋体" w:cs="宋体" w:eastAsia="宋体" w:hint="default"/>
                <w:sz w:val="18"/>
                <w:szCs w:val="18"/>
              </w:rPr>
            </w:pPr>
            <w:r>
              <w:rPr>
                <w:rFonts w:ascii="宋体" w:hAnsi="宋体" w:cs="宋体" w:eastAsia="宋体" w:hint="default"/>
                <w:sz w:val="18"/>
                <w:szCs w:val="18"/>
              </w:rPr>
              <w:t>土地增值税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360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5"/>
              <w:ind w:left="-1" w:right="177"/>
              <w:jc w:val="center"/>
              <w:rPr>
                <w:rFonts w:ascii="宋体" w:hAnsi="宋体" w:cs="宋体" w:eastAsia="宋体" w:hint="default"/>
                <w:sz w:val="18"/>
                <w:szCs w:val="18"/>
              </w:rPr>
            </w:pPr>
            <w:r>
              <w:rPr>
                <w:rFonts w:ascii="宋体" w:hAnsi="宋体" w:cs="宋体" w:eastAsia="宋体" w:hint="default"/>
                <w:sz w:val="18"/>
                <w:szCs w:val="18"/>
              </w:rPr>
              <w:t>其他税</w:t>
            </w:r>
          </w:p>
        </w:tc>
        <w:tc>
          <w:tcPr>
            <w:tcW w:w="844" w:type="dxa"/>
            <w:tcBorders>
              <w:top w:val="nil" w:sz="6" w:space="0" w:color="auto"/>
              <w:left w:val="nil" w:sz="6" w:space="0" w:color="auto"/>
              <w:bottom w:val="nil" w:sz="6" w:space="0" w:color="auto"/>
              <w:right w:val="nil" w:sz="6" w:space="0" w:color="auto"/>
            </w:tcBorders>
          </w:tcPr>
          <w:p>
            <w:pPr/>
          </w:p>
        </w:tc>
        <w:tc>
          <w:tcPr>
            <w:tcW w:w="285" w:type="dxa"/>
            <w:tcBorders>
              <w:top w:val="nil" w:sz="6" w:space="0" w:color="auto"/>
              <w:left w:val="nil" w:sz="6" w:space="0" w:color="auto"/>
              <w:bottom w:val="nil" w:sz="6" w:space="0" w:color="auto"/>
              <w:right w:val="nil" w:sz="6" w:space="0" w:color="auto"/>
            </w:tcBorders>
          </w:tcPr>
          <w:p>
            <w:pPr/>
          </w:p>
        </w:tc>
        <w:tc>
          <w:tcPr>
            <w:tcW w:w="334" w:type="dxa"/>
            <w:tcBorders>
              <w:top w:val="nil" w:sz="6" w:space="0" w:color="auto"/>
              <w:left w:val="nil" w:sz="6" w:space="0" w:color="auto"/>
              <w:bottom w:val="nil" w:sz="6" w:space="0" w:color="auto"/>
              <w:right w:val="nil" w:sz="6" w:space="0" w:color="auto"/>
            </w:tcBorders>
          </w:tcPr>
          <w:p>
            <w:pPr/>
          </w:p>
        </w:tc>
        <w:tc>
          <w:tcPr>
            <w:tcW w:w="216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61" w:right="0"/>
              <w:jc w:val="left"/>
              <w:rPr>
                <w:rFonts w:ascii="宋体" w:hAnsi="宋体" w:cs="宋体" w:eastAsia="宋体" w:hint="default"/>
                <w:sz w:val="18"/>
                <w:szCs w:val="18"/>
              </w:rPr>
            </w:pPr>
            <w:r>
              <w:rPr>
                <w:rFonts w:ascii="宋体"/>
                <w:sz w:val="18"/>
              </w:rPr>
              <w:t>4,122,079.12</w:t>
            </w:r>
          </w:p>
        </w:tc>
        <w:tc>
          <w:tcPr>
            <w:tcW w:w="250" w:type="dxa"/>
            <w:tcBorders>
              <w:top w:val="nil" w:sz="6" w:space="0" w:color="auto"/>
              <w:left w:val="nil" w:sz="6" w:space="0" w:color="auto"/>
              <w:bottom w:val="nil" w:sz="6" w:space="0" w:color="auto"/>
              <w:right w:val="nil" w:sz="6" w:space="0" w:color="auto"/>
            </w:tcBorders>
          </w:tcPr>
          <w:p>
            <w:pPr/>
          </w:p>
        </w:tc>
        <w:tc>
          <w:tcPr>
            <w:tcW w:w="162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14" w:right="0"/>
              <w:jc w:val="left"/>
              <w:rPr>
                <w:rFonts w:ascii="宋体" w:hAnsi="宋体" w:cs="宋体" w:eastAsia="宋体" w:hint="default"/>
                <w:sz w:val="18"/>
                <w:szCs w:val="18"/>
              </w:rPr>
            </w:pPr>
            <w:r>
              <w:rPr>
                <w:rFonts w:ascii="宋体"/>
                <w:sz w:val="18"/>
              </w:rPr>
              <w:t>2,228,399.25</w:t>
            </w:r>
          </w:p>
        </w:tc>
        <w:tc>
          <w:tcPr>
            <w:tcW w:w="289" w:type="dxa"/>
            <w:tcBorders>
              <w:top w:val="nil" w:sz="6" w:space="0" w:color="auto"/>
              <w:left w:val="nil" w:sz="6" w:space="0" w:color="auto"/>
              <w:bottom w:val="nil" w:sz="6" w:space="0" w:color="auto"/>
              <w:right w:val="nil" w:sz="6" w:space="0" w:color="auto"/>
            </w:tcBorders>
          </w:tcPr>
          <w:p>
            <w:pPr/>
          </w:p>
        </w:tc>
      </w:tr>
      <w:tr>
        <w:trPr>
          <w:trHeight w:val="318" w:hRule="exact"/>
        </w:trPr>
        <w:tc>
          <w:tcPr>
            <w:tcW w:w="3609" w:type="dxa"/>
            <w:gridSpan w:val="3"/>
            <w:tcBorders>
              <w:top w:val="nil" w:sz="6" w:space="0" w:color="auto"/>
              <w:left w:val="nil" w:sz="6" w:space="0" w:color="auto"/>
              <w:bottom w:val="single" w:sz="12" w:space="0" w:color="000000"/>
              <w:right w:val="nil" w:sz="6" w:space="0" w:color="auto"/>
            </w:tcBorders>
          </w:tcPr>
          <w:p>
            <w:pPr>
              <w:pStyle w:val="TableParagraph"/>
              <w:spacing w:line="240" w:lineRule="auto" w:before="24"/>
              <w:ind w:left="-1" w:right="177"/>
              <w:jc w:val="center"/>
              <w:rPr>
                <w:rFonts w:ascii="宋体" w:hAnsi="宋体" w:cs="宋体" w:eastAsia="宋体" w:hint="default"/>
                <w:sz w:val="18"/>
                <w:szCs w:val="18"/>
              </w:rPr>
            </w:pPr>
            <w:r>
              <w:rPr>
                <w:rFonts w:ascii="宋体" w:hAnsi="宋体" w:cs="宋体" w:eastAsia="宋体" w:hint="default"/>
                <w:sz w:val="18"/>
                <w:szCs w:val="18"/>
              </w:rPr>
              <w:t>合  计</w:t>
            </w:r>
          </w:p>
        </w:tc>
        <w:tc>
          <w:tcPr>
            <w:tcW w:w="844" w:type="dxa"/>
            <w:tcBorders>
              <w:top w:val="nil" w:sz="6" w:space="0" w:color="auto"/>
              <w:left w:val="nil" w:sz="6" w:space="0" w:color="auto"/>
              <w:bottom w:val="single" w:sz="12" w:space="0" w:color="000000"/>
              <w:right w:val="nil" w:sz="6" w:space="0" w:color="auto"/>
            </w:tcBorders>
          </w:tcPr>
          <w:p>
            <w:pPr/>
          </w:p>
        </w:tc>
        <w:tc>
          <w:tcPr>
            <w:tcW w:w="285" w:type="dxa"/>
            <w:tcBorders>
              <w:top w:val="nil" w:sz="6" w:space="0" w:color="auto"/>
              <w:left w:val="nil" w:sz="6" w:space="0" w:color="auto"/>
              <w:bottom w:val="single" w:sz="12" w:space="0" w:color="000000"/>
              <w:right w:val="nil" w:sz="6" w:space="0" w:color="auto"/>
            </w:tcBorders>
          </w:tcPr>
          <w:p>
            <w:pPr/>
          </w:p>
        </w:tc>
        <w:tc>
          <w:tcPr>
            <w:tcW w:w="334" w:type="dxa"/>
            <w:tcBorders>
              <w:top w:val="nil" w:sz="6" w:space="0" w:color="auto"/>
              <w:left w:val="nil" w:sz="6" w:space="0" w:color="auto"/>
              <w:bottom w:val="single" w:sz="12" w:space="0" w:color="000000"/>
              <w:right w:val="nil" w:sz="6" w:space="0" w:color="auto"/>
            </w:tcBorders>
          </w:tcPr>
          <w:p>
            <w:pPr/>
          </w:p>
        </w:tc>
        <w:tc>
          <w:tcPr>
            <w:tcW w:w="2163"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4"/>
              <w:ind w:left="62" w:right="0"/>
              <w:jc w:val="left"/>
              <w:rPr>
                <w:rFonts w:ascii="宋体" w:hAnsi="宋体" w:cs="宋体" w:eastAsia="宋体" w:hint="default"/>
                <w:sz w:val="18"/>
                <w:szCs w:val="18"/>
              </w:rPr>
            </w:pPr>
            <w:r>
              <w:rPr>
                <w:rFonts w:ascii="宋体"/>
                <w:b/>
                <w:sz w:val="18"/>
              </w:rPr>
              <w:t>38,487,824.46</w:t>
            </w:r>
            <w:r>
              <w:rPr>
                <w:rFonts w:ascii="宋体"/>
                <w:sz w:val="18"/>
              </w:rPr>
            </w:r>
          </w:p>
        </w:tc>
        <w:tc>
          <w:tcPr>
            <w:tcW w:w="250" w:type="dxa"/>
            <w:tcBorders>
              <w:top w:val="nil" w:sz="6" w:space="0" w:color="auto"/>
              <w:left w:val="nil" w:sz="6" w:space="0" w:color="auto"/>
              <w:bottom w:val="single" w:sz="12" w:space="0" w:color="000000"/>
              <w:right w:val="nil" w:sz="6" w:space="0" w:color="auto"/>
            </w:tcBorders>
          </w:tcPr>
          <w:p>
            <w:pPr/>
          </w:p>
        </w:tc>
        <w:tc>
          <w:tcPr>
            <w:tcW w:w="162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315" w:right="0"/>
              <w:jc w:val="left"/>
              <w:rPr>
                <w:rFonts w:ascii="宋体" w:hAnsi="宋体" w:cs="宋体" w:eastAsia="宋体" w:hint="default"/>
                <w:sz w:val="18"/>
                <w:szCs w:val="18"/>
              </w:rPr>
            </w:pPr>
            <w:r>
              <w:rPr>
                <w:rFonts w:ascii="宋体"/>
                <w:b/>
                <w:sz w:val="18"/>
              </w:rPr>
              <w:t>24,693,764.01</w:t>
            </w:r>
            <w:r>
              <w:rPr>
                <w:rFonts w:ascii="宋体"/>
                <w:sz w:val="18"/>
              </w:rPr>
            </w:r>
          </w:p>
        </w:tc>
        <w:tc>
          <w:tcPr>
            <w:tcW w:w="289" w:type="dxa"/>
            <w:tcBorders>
              <w:top w:val="nil" w:sz="6" w:space="0" w:color="auto"/>
              <w:left w:val="nil" w:sz="6" w:space="0" w:color="auto"/>
              <w:bottom w:val="nil" w:sz="6" w:space="0" w:color="auto"/>
              <w:right w:val="nil" w:sz="6" w:space="0" w:color="auto"/>
            </w:tcBorders>
          </w:tcPr>
          <w:p>
            <w:pPr/>
          </w:p>
        </w:tc>
      </w:tr>
      <w:tr>
        <w:trPr>
          <w:trHeight w:val="682" w:hRule="exact"/>
        </w:trPr>
        <w:tc>
          <w:tcPr>
            <w:tcW w:w="3609" w:type="dxa"/>
            <w:gridSpan w:val="3"/>
            <w:tcBorders>
              <w:top w:val="single" w:sz="12" w:space="0" w:color="000000"/>
              <w:left w:val="nil" w:sz="6" w:space="0" w:color="auto"/>
              <w:bottom w:val="single" w:sz="12" w:space="0" w:color="000000"/>
              <w:right w:val="nil" w:sz="6" w:space="0" w:color="auto"/>
            </w:tcBorders>
          </w:tcPr>
          <w:p>
            <w:pPr>
              <w:pStyle w:val="TableParagraph"/>
              <w:tabs>
                <w:tab w:pos="2114" w:val="left" w:leader="none"/>
              </w:tabs>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w w:val="95"/>
                <w:sz w:val="24"/>
                <w:szCs w:val="24"/>
              </w:rPr>
              <w:t>(二十五)</w:t>
              <w:tab/>
            </w:r>
            <w:r>
              <w:rPr>
                <w:rFonts w:ascii="宋体" w:hAnsi="宋体" w:cs="宋体" w:eastAsia="宋体" w:hint="default"/>
                <w:b/>
                <w:bCs/>
                <w:sz w:val="24"/>
                <w:szCs w:val="24"/>
              </w:rPr>
              <w:t>应付股利</w:t>
            </w:r>
            <w:r>
              <w:rPr>
                <w:rFonts w:ascii="宋体" w:hAnsi="宋体" w:cs="宋体" w:eastAsia="宋体" w:hint="default"/>
                <w:sz w:val="24"/>
                <w:szCs w:val="24"/>
              </w:rPr>
            </w:r>
          </w:p>
        </w:tc>
        <w:tc>
          <w:tcPr>
            <w:tcW w:w="844" w:type="dxa"/>
            <w:tcBorders>
              <w:top w:val="single" w:sz="12" w:space="0" w:color="000000"/>
              <w:left w:val="nil" w:sz="6" w:space="0" w:color="auto"/>
              <w:bottom w:val="single" w:sz="12" w:space="0" w:color="000000"/>
              <w:right w:val="nil" w:sz="6" w:space="0" w:color="auto"/>
            </w:tcBorders>
          </w:tcPr>
          <w:p>
            <w:pPr/>
          </w:p>
        </w:tc>
        <w:tc>
          <w:tcPr>
            <w:tcW w:w="285" w:type="dxa"/>
            <w:tcBorders>
              <w:top w:val="single" w:sz="12" w:space="0" w:color="000000"/>
              <w:left w:val="nil" w:sz="6" w:space="0" w:color="auto"/>
              <w:bottom w:val="single" w:sz="12" w:space="0" w:color="000000"/>
              <w:right w:val="nil" w:sz="6" w:space="0" w:color="auto"/>
            </w:tcBorders>
          </w:tcPr>
          <w:p>
            <w:pPr/>
          </w:p>
        </w:tc>
        <w:tc>
          <w:tcPr>
            <w:tcW w:w="334" w:type="dxa"/>
            <w:tcBorders>
              <w:top w:val="single" w:sz="12" w:space="0" w:color="000000"/>
              <w:left w:val="nil" w:sz="6" w:space="0" w:color="auto"/>
              <w:bottom w:val="single" w:sz="12" w:space="0" w:color="000000"/>
              <w:right w:val="nil" w:sz="6" w:space="0" w:color="auto"/>
            </w:tcBorders>
          </w:tcPr>
          <w:p>
            <w:pPr/>
          </w:p>
        </w:tc>
        <w:tc>
          <w:tcPr>
            <w:tcW w:w="2163" w:type="dxa"/>
            <w:gridSpan w:val="2"/>
            <w:tcBorders>
              <w:top w:val="single" w:sz="12" w:space="0" w:color="000000"/>
              <w:left w:val="nil" w:sz="6" w:space="0" w:color="auto"/>
              <w:bottom w:val="single" w:sz="12" w:space="0" w:color="000000"/>
              <w:right w:val="nil" w:sz="6" w:space="0" w:color="auto"/>
            </w:tcBorders>
          </w:tcPr>
          <w:p>
            <w:pPr/>
          </w:p>
        </w:tc>
        <w:tc>
          <w:tcPr>
            <w:tcW w:w="250" w:type="dxa"/>
            <w:tcBorders>
              <w:top w:val="single" w:sz="12" w:space="0" w:color="000000"/>
              <w:left w:val="nil" w:sz="6" w:space="0" w:color="auto"/>
              <w:bottom w:val="single" w:sz="12" w:space="0" w:color="000000"/>
              <w:right w:val="nil" w:sz="6" w:space="0" w:color="auto"/>
            </w:tcBorders>
          </w:tcPr>
          <w:p>
            <w:pPr/>
          </w:p>
        </w:tc>
        <w:tc>
          <w:tcPr>
            <w:tcW w:w="1623" w:type="dxa"/>
            <w:tcBorders>
              <w:top w:val="single" w:sz="12" w:space="0" w:color="000000"/>
              <w:left w:val="nil" w:sz="6" w:space="0" w:color="auto"/>
              <w:bottom w:val="single" w:sz="12" w:space="0" w:color="000000"/>
              <w:right w:val="nil" w:sz="6" w:space="0" w:color="auto"/>
            </w:tcBorders>
          </w:tcPr>
          <w:p>
            <w:pPr/>
          </w:p>
        </w:tc>
        <w:tc>
          <w:tcPr>
            <w:tcW w:w="289" w:type="dxa"/>
            <w:tcBorders>
              <w:top w:val="nil" w:sz="6" w:space="0" w:color="auto"/>
              <w:left w:val="nil" w:sz="6" w:space="0" w:color="auto"/>
              <w:bottom w:val="single" w:sz="12" w:space="0" w:color="000000"/>
              <w:right w:val="nil" w:sz="6" w:space="0" w:color="auto"/>
            </w:tcBorders>
          </w:tcPr>
          <w:p>
            <w:pPr/>
          </w:p>
        </w:tc>
      </w:tr>
      <w:tr>
        <w:trPr>
          <w:trHeight w:val="418" w:hRule="exact"/>
        </w:trPr>
        <w:tc>
          <w:tcPr>
            <w:tcW w:w="3609"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52"/>
              <w:ind w:left="108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844"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289" w:right="0"/>
              <w:jc w:val="left"/>
              <w:rPr>
                <w:rFonts w:ascii="宋体" w:hAnsi="宋体" w:cs="宋体" w:eastAsia="宋体" w:hint="default"/>
                <w:sz w:val="18"/>
                <w:szCs w:val="18"/>
              </w:rPr>
            </w:pPr>
            <w:r>
              <w:rPr>
                <w:rFonts w:ascii="宋体" w:hAnsi="宋体" w:cs="宋体" w:eastAsia="宋体" w:hint="default"/>
                <w:sz w:val="18"/>
                <w:szCs w:val="18"/>
              </w:rPr>
              <w:t>期末数</w:t>
            </w:r>
          </w:p>
        </w:tc>
        <w:tc>
          <w:tcPr>
            <w:tcW w:w="285" w:type="dxa"/>
            <w:tcBorders>
              <w:top w:val="single" w:sz="12" w:space="0" w:color="000000"/>
              <w:left w:val="nil" w:sz="6" w:space="0" w:color="auto"/>
              <w:bottom w:val="nil" w:sz="6" w:space="0" w:color="auto"/>
              <w:right w:val="nil" w:sz="6" w:space="0" w:color="auto"/>
            </w:tcBorders>
          </w:tcPr>
          <w:p>
            <w:pPr/>
          </w:p>
        </w:tc>
        <w:tc>
          <w:tcPr>
            <w:tcW w:w="334" w:type="dxa"/>
            <w:tcBorders>
              <w:top w:val="single" w:sz="12" w:space="0" w:color="000000"/>
              <w:left w:val="nil" w:sz="6" w:space="0" w:color="auto"/>
              <w:bottom w:val="nil" w:sz="6" w:space="0" w:color="auto"/>
              <w:right w:val="nil" w:sz="6" w:space="0" w:color="auto"/>
            </w:tcBorders>
          </w:tcPr>
          <w:p>
            <w:pPr/>
          </w:p>
        </w:tc>
        <w:tc>
          <w:tcPr>
            <w:tcW w:w="216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52"/>
              <w:ind w:left="985"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250" w:type="dxa"/>
            <w:tcBorders>
              <w:top w:val="single" w:sz="12" w:space="0" w:color="000000"/>
              <w:left w:val="nil" w:sz="6" w:space="0" w:color="auto"/>
              <w:bottom w:val="nil" w:sz="6" w:space="0" w:color="auto"/>
              <w:right w:val="nil" w:sz="6" w:space="0" w:color="auto"/>
            </w:tcBorders>
          </w:tcPr>
          <w:p>
            <w:pPr/>
          </w:p>
        </w:tc>
        <w:tc>
          <w:tcPr>
            <w:tcW w:w="1623"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2" w:right="0"/>
              <w:jc w:val="left"/>
              <w:rPr>
                <w:rFonts w:ascii="宋体" w:hAnsi="宋体" w:cs="宋体" w:eastAsia="宋体" w:hint="default"/>
                <w:sz w:val="18"/>
                <w:szCs w:val="18"/>
              </w:rPr>
            </w:pPr>
            <w:r>
              <w:rPr>
                <w:rFonts w:ascii="宋体" w:hAnsi="宋体" w:cs="宋体" w:eastAsia="宋体" w:hint="default"/>
                <w:sz w:val="18"/>
                <w:szCs w:val="18"/>
              </w:rPr>
              <w:t>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年未支付原因</w:t>
            </w:r>
          </w:p>
        </w:tc>
        <w:tc>
          <w:tcPr>
            <w:tcW w:w="289" w:type="dxa"/>
            <w:tcBorders>
              <w:top w:val="single" w:sz="12" w:space="0" w:color="000000"/>
              <w:left w:val="nil" w:sz="6" w:space="0" w:color="auto"/>
              <w:bottom w:val="nil" w:sz="6" w:space="0" w:color="auto"/>
              <w:right w:val="nil" w:sz="6" w:space="0" w:color="auto"/>
            </w:tcBorders>
          </w:tcPr>
          <w:p>
            <w:pPr/>
          </w:p>
        </w:tc>
      </w:tr>
      <w:tr>
        <w:trPr>
          <w:trHeight w:val="397" w:hRule="exact"/>
        </w:trPr>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0"/>
              <w:jc w:val="right"/>
              <w:rPr>
                <w:rFonts w:ascii="宋体" w:hAnsi="宋体" w:cs="宋体" w:eastAsia="宋体" w:hint="default"/>
                <w:sz w:val="18"/>
                <w:szCs w:val="18"/>
              </w:rPr>
            </w:pPr>
            <w:r>
              <w:rPr>
                <w:rFonts w:ascii="宋体" w:hAnsi="宋体" w:cs="宋体" w:eastAsia="宋体" w:hint="default"/>
                <w:sz w:val="18"/>
                <w:szCs w:val="18"/>
              </w:rPr>
              <w:t>亚森科技发展有限公司</w:t>
            </w:r>
          </w:p>
        </w:tc>
        <w:tc>
          <w:tcPr>
            <w:tcW w:w="224"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c>
          <w:tcPr>
            <w:tcW w:w="271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0"/>
              <w:ind w:left="915" w:right="0"/>
              <w:jc w:val="left"/>
              <w:rPr>
                <w:rFonts w:ascii="宋体" w:hAnsi="宋体" w:cs="宋体" w:eastAsia="宋体" w:hint="default"/>
                <w:sz w:val="18"/>
                <w:szCs w:val="18"/>
              </w:rPr>
            </w:pPr>
            <w:r>
              <w:rPr>
                <w:rFonts w:ascii="宋体"/>
                <w:sz w:val="18"/>
              </w:rPr>
              <w:t>892,639.94</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8"/>
              <w:jc w:val="center"/>
              <w:rPr>
                <w:rFonts w:ascii="宋体" w:hAnsi="宋体" w:cs="宋体" w:eastAsia="宋体" w:hint="default"/>
                <w:sz w:val="18"/>
                <w:szCs w:val="18"/>
              </w:rPr>
            </w:pPr>
            <w:r>
              <w:rPr>
                <w:rFonts w:ascii="宋体"/>
                <w:sz w:val="18"/>
              </w:rPr>
              <w:t>16,205.11</w:t>
            </w:r>
          </w:p>
        </w:tc>
        <w:tc>
          <w:tcPr>
            <w:tcW w:w="18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0"/>
              <w:ind w:left="612" w:right="0"/>
              <w:jc w:val="left"/>
              <w:rPr>
                <w:rFonts w:ascii="宋体" w:hAnsi="宋体" w:cs="宋体" w:eastAsia="宋体" w:hint="default"/>
                <w:sz w:val="18"/>
                <w:szCs w:val="18"/>
              </w:rPr>
            </w:pPr>
            <w:r>
              <w:rPr>
                <w:rFonts w:ascii="宋体" w:hAnsi="宋体" w:cs="宋体" w:eastAsia="宋体" w:hint="default"/>
                <w:sz w:val="18"/>
                <w:szCs w:val="18"/>
              </w:rPr>
              <w:t>未超过一年</w:t>
            </w:r>
          </w:p>
        </w:tc>
        <w:tc>
          <w:tcPr>
            <w:tcW w:w="289" w:type="dxa"/>
            <w:tcBorders>
              <w:top w:val="nil" w:sz="6" w:space="0" w:color="auto"/>
              <w:left w:val="nil" w:sz="6" w:space="0" w:color="auto"/>
              <w:bottom w:val="nil" w:sz="6" w:space="0" w:color="auto"/>
              <w:right w:val="nil" w:sz="6" w:space="0" w:color="auto"/>
            </w:tcBorders>
          </w:tcPr>
          <w:p>
            <w:pPr/>
          </w:p>
        </w:tc>
      </w:tr>
      <w:tr>
        <w:trPr>
          <w:trHeight w:val="412" w:hRule="exact"/>
        </w:trPr>
        <w:tc>
          <w:tcPr>
            <w:tcW w:w="1848"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4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4" w:type="dxa"/>
            <w:tcBorders>
              <w:top w:val="nil" w:sz="6" w:space="0" w:color="auto"/>
              <w:left w:val="nil" w:sz="6" w:space="0" w:color="auto"/>
              <w:bottom w:val="single" w:sz="12" w:space="0" w:color="000000"/>
              <w:right w:val="nil" w:sz="6" w:space="0" w:color="auto"/>
            </w:tcBorders>
          </w:tcPr>
          <w:p>
            <w:pPr/>
          </w:p>
        </w:tc>
        <w:tc>
          <w:tcPr>
            <w:tcW w:w="1537" w:type="dxa"/>
            <w:tcBorders>
              <w:top w:val="nil" w:sz="6" w:space="0" w:color="auto"/>
              <w:left w:val="nil" w:sz="6" w:space="0" w:color="auto"/>
              <w:bottom w:val="single" w:sz="12" w:space="0" w:color="000000"/>
              <w:right w:val="nil" w:sz="6" w:space="0" w:color="auto"/>
            </w:tcBorders>
          </w:tcPr>
          <w:p>
            <w:pPr/>
          </w:p>
        </w:tc>
        <w:tc>
          <w:tcPr>
            <w:tcW w:w="2713" w:type="dxa"/>
            <w:gridSpan w:val="4"/>
            <w:tcBorders>
              <w:top w:val="nil" w:sz="6" w:space="0" w:color="auto"/>
              <w:left w:val="nil" w:sz="6" w:space="0" w:color="auto"/>
              <w:bottom w:val="single" w:sz="12" w:space="0" w:color="000000"/>
              <w:right w:val="nil" w:sz="6" w:space="0" w:color="auto"/>
            </w:tcBorders>
          </w:tcPr>
          <w:p>
            <w:pPr>
              <w:pStyle w:val="TableParagraph"/>
              <w:spacing w:line="240" w:lineRule="auto" w:before="55"/>
              <w:ind w:left="915" w:right="0"/>
              <w:jc w:val="left"/>
              <w:rPr>
                <w:rFonts w:ascii="宋体" w:hAnsi="宋体" w:cs="宋体" w:eastAsia="宋体" w:hint="default"/>
                <w:sz w:val="18"/>
                <w:szCs w:val="18"/>
              </w:rPr>
            </w:pPr>
            <w:r>
              <w:rPr>
                <w:rFonts w:ascii="宋体"/>
                <w:sz w:val="18"/>
              </w:rPr>
              <w:t>892,639.94</w:t>
            </w:r>
          </w:p>
        </w:tc>
        <w:tc>
          <w:tcPr>
            <w:tcW w:w="913"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8"/>
              <w:jc w:val="center"/>
              <w:rPr>
                <w:rFonts w:ascii="宋体" w:hAnsi="宋体" w:cs="宋体" w:eastAsia="宋体" w:hint="default"/>
                <w:sz w:val="18"/>
                <w:szCs w:val="18"/>
              </w:rPr>
            </w:pPr>
            <w:r>
              <w:rPr>
                <w:rFonts w:ascii="宋体"/>
                <w:sz w:val="18"/>
              </w:rPr>
              <w:t>16,205.11</w:t>
            </w:r>
          </w:p>
        </w:tc>
        <w:tc>
          <w:tcPr>
            <w:tcW w:w="1873" w:type="dxa"/>
            <w:gridSpan w:val="2"/>
            <w:tcBorders>
              <w:top w:val="nil" w:sz="6" w:space="0" w:color="auto"/>
              <w:left w:val="nil" w:sz="6" w:space="0" w:color="auto"/>
              <w:bottom w:val="single" w:sz="12" w:space="0" w:color="000000"/>
              <w:right w:val="nil" w:sz="6" w:space="0" w:color="auto"/>
            </w:tcBorders>
          </w:tcPr>
          <w:p>
            <w:pPr/>
          </w:p>
        </w:tc>
        <w:tc>
          <w:tcPr>
            <w:tcW w:w="289" w:type="dxa"/>
            <w:tcBorders>
              <w:top w:val="nil" w:sz="6" w:space="0" w:color="auto"/>
              <w:left w:val="nil" w:sz="6" w:space="0" w:color="auto"/>
              <w:bottom w:val="single" w:sz="12" w:space="0" w:color="000000"/>
              <w:right w:val="nil" w:sz="6" w:space="0" w:color="auto"/>
            </w:tcBorders>
          </w:tcPr>
          <w:p>
            <w:pPr/>
          </w:p>
        </w:tc>
      </w:tr>
      <w:tr>
        <w:trPr>
          <w:trHeight w:val="682" w:hRule="exact"/>
        </w:trPr>
        <w:tc>
          <w:tcPr>
            <w:tcW w:w="1848" w:type="dxa"/>
            <w:tcBorders>
              <w:top w:val="single" w:sz="12" w:space="0" w:color="000000"/>
              <w:left w:val="nil" w:sz="6" w:space="0" w:color="auto"/>
              <w:bottom w:val="single" w:sz="12" w:space="0" w:color="000000"/>
              <w:right w:val="nil" w:sz="6" w:space="0" w:color="auto"/>
            </w:tcBorders>
          </w:tcPr>
          <w:p>
            <w:pPr>
              <w:pStyle w:val="TableParagraph"/>
              <w:spacing w:line="240" w:lineRule="auto" w:before="53"/>
              <w:ind w:right="14"/>
              <w:jc w:val="right"/>
              <w:rPr>
                <w:rFonts w:ascii="宋体" w:hAnsi="宋体" w:cs="宋体" w:eastAsia="宋体" w:hint="default"/>
                <w:sz w:val="24"/>
                <w:szCs w:val="24"/>
              </w:rPr>
            </w:pPr>
            <w:r>
              <w:rPr>
                <w:rFonts w:ascii="宋体" w:hAnsi="宋体" w:cs="宋体" w:eastAsia="宋体" w:hint="default"/>
                <w:b/>
                <w:bCs/>
                <w:sz w:val="24"/>
                <w:szCs w:val="24"/>
              </w:rPr>
              <w:t>(二十六)</w:t>
            </w:r>
            <w:r>
              <w:rPr>
                <w:rFonts w:ascii="宋体" w:hAnsi="宋体" w:cs="宋体" w:eastAsia="宋体" w:hint="default"/>
                <w:sz w:val="24"/>
                <w:szCs w:val="24"/>
              </w:rPr>
            </w:r>
          </w:p>
        </w:tc>
        <w:tc>
          <w:tcPr>
            <w:tcW w:w="224" w:type="dxa"/>
            <w:tcBorders>
              <w:top w:val="single" w:sz="12" w:space="0" w:color="000000"/>
              <w:left w:val="nil" w:sz="6" w:space="0" w:color="auto"/>
              <w:bottom w:val="single" w:sz="12" w:space="0" w:color="000000"/>
              <w:right w:val="nil" w:sz="6" w:space="0" w:color="auto"/>
            </w:tcBorders>
          </w:tcPr>
          <w:p>
            <w:pPr/>
          </w:p>
        </w:tc>
        <w:tc>
          <w:tcPr>
            <w:tcW w:w="1537" w:type="dxa"/>
            <w:tcBorders>
              <w:top w:val="single" w:sz="12" w:space="0" w:color="000000"/>
              <w:left w:val="nil" w:sz="6" w:space="0" w:color="auto"/>
              <w:bottom w:val="single" w:sz="12" w:space="0" w:color="000000"/>
              <w:right w:val="nil" w:sz="6" w:space="0" w:color="auto"/>
            </w:tcBorders>
          </w:tcPr>
          <w:p>
            <w:pPr>
              <w:pStyle w:val="TableParagraph"/>
              <w:spacing w:line="240" w:lineRule="auto" w:before="53"/>
              <w:ind w:left="41" w:right="0"/>
              <w:jc w:val="left"/>
              <w:rPr>
                <w:rFonts w:ascii="宋体" w:hAnsi="宋体" w:cs="宋体" w:eastAsia="宋体" w:hint="default"/>
                <w:sz w:val="24"/>
                <w:szCs w:val="24"/>
              </w:rPr>
            </w:pPr>
            <w:r>
              <w:rPr>
                <w:rFonts w:ascii="宋体" w:hAnsi="宋体" w:cs="宋体" w:eastAsia="宋体" w:hint="default"/>
                <w:b/>
                <w:bCs/>
                <w:sz w:val="24"/>
                <w:szCs w:val="24"/>
              </w:rPr>
              <w:t>其他应付款</w:t>
            </w:r>
            <w:r>
              <w:rPr>
                <w:rFonts w:ascii="宋体" w:hAnsi="宋体" w:cs="宋体" w:eastAsia="宋体" w:hint="default"/>
                <w:sz w:val="24"/>
                <w:szCs w:val="24"/>
              </w:rPr>
            </w:r>
          </w:p>
        </w:tc>
        <w:tc>
          <w:tcPr>
            <w:tcW w:w="2713" w:type="dxa"/>
            <w:gridSpan w:val="4"/>
            <w:tcBorders>
              <w:top w:val="single" w:sz="12" w:space="0" w:color="000000"/>
              <w:left w:val="nil" w:sz="6" w:space="0" w:color="auto"/>
              <w:bottom w:val="single" w:sz="12" w:space="0" w:color="000000"/>
              <w:right w:val="nil" w:sz="6" w:space="0" w:color="auto"/>
            </w:tcBorders>
          </w:tcPr>
          <w:p>
            <w:pPr/>
          </w:p>
        </w:tc>
        <w:tc>
          <w:tcPr>
            <w:tcW w:w="913" w:type="dxa"/>
            <w:tcBorders>
              <w:top w:val="single" w:sz="12" w:space="0" w:color="000000"/>
              <w:left w:val="nil" w:sz="6" w:space="0" w:color="auto"/>
              <w:bottom w:val="single" w:sz="12" w:space="0" w:color="000000"/>
              <w:right w:val="nil" w:sz="6" w:space="0" w:color="auto"/>
            </w:tcBorders>
          </w:tcPr>
          <w:p>
            <w:pPr/>
          </w:p>
        </w:tc>
        <w:tc>
          <w:tcPr>
            <w:tcW w:w="1873" w:type="dxa"/>
            <w:gridSpan w:val="2"/>
            <w:tcBorders>
              <w:top w:val="single" w:sz="12" w:space="0" w:color="000000"/>
              <w:left w:val="nil" w:sz="6" w:space="0" w:color="auto"/>
              <w:bottom w:val="single" w:sz="12" w:space="0" w:color="000000"/>
              <w:right w:val="nil" w:sz="6" w:space="0" w:color="auto"/>
            </w:tcBorders>
          </w:tcPr>
          <w:p>
            <w:pPr/>
          </w:p>
        </w:tc>
        <w:tc>
          <w:tcPr>
            <w:tcW w:w="289" w:type="dxa"/>
            <w:tcBorders>
              <w:top w:val="single" w:sz="12" w:space="0" w:color="000000"/>
              <w:left w:val="nil" w:sz="6" w:space="0" w:color="auto"/>
              <w:bottom w:val="nil" w:sz="6" w:space="0" w:color="auto"/>
              <w:right w:val="nil" w:sz="6" w:space="0" w:color="auto"/>
            </w:tcBorders>
          </w:tcPr>
          <w:p>
            <w:pPr/>
          </w:p>
        </w:tc>
      </w:tr>
      <w:tr>
        <w:trPr>
          <w:trHeight w:val="702" w:hRule="exact"/>
        </w:trPr>
        <w:tc>
          <w:tcPr>
            <w:tcW w:w="1848" w:type="dxa"/>
            <w:tcBorders>
              <w:top w:val="single" w:sz="12" w:space="0" w:color="000000"/>
              <w:left w:val="nil" w:sz="6" w:space="0" w:color="auto"/>
              <w:bottom w:val="nil" w:sz="6" w:space="0" w:color="auto"/>
              <w:right w:val="nil" w:sz="6" w:space="0" w:color="auto"/>
            </w:tcBorders>
          </w:tcPr>
          <w:p>
            <w:pPr>
              <w:pStyle w:val="TableParagraph"/>
              <w:spacing w:line="326" w:lineRule="auto" w:before="52"/>
              <w:ind w:left="122" w:right="103" w:firstLine="1275"/>
              <w:jc w:val="left"/>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w w:val="99"/>
                <w:sz w:val="18"/>
                <w:szCs w:val="18"/>
              </w:rPr>
              <w:t> </w:t>
            </w:r>
            <w:r>
              <w:rPr>
                <w:rFonts w:ascii="宋体" w:hAnsi="宋体" w:cs="宋体" w:eastAsia="宋体" w:hint="default"/>
                <w:sz w:val="18"/>
                <w:szCs w:val="18"/>
              </w:rPr>
              <w:t>一年以内（含一年）</w:t>
            </w:r>
          </w:p>
        </w:tc>
        <w:tc>
          <w:tcPr>
            <w:tcW w:w="224"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2" w:right="0"/>
              <w:jc w:val="left"/>
              <w:rPr>
                <w:rFonts w:ascii="宋体" w:hAnsi="宋体" w:cs="宋体" w:eastAsia="宋体" w:hint="default"/>
                <w:sz w:val="18"/>
                <w:szCs w:val="18"/>
              </w:rPr>
            </w:pPr>
            <w:r>
              <w:rPr>
                <w:rFonts w:ascii="宋体" w:hAnsi="宋体" w:cs="宋体" w:eastAsia="宋体" w:hint="default"/>
                <w:b/>
                <w:bCs/>
                <w:w w:val="99"/>
                <w:sz w:val="18"/>
                <w:szCs w:val="18"/>
              </w:rPr>
              <w:t>龄</w:t>
            </w:r>
            <w:r>
              <w:rPr>
                <w:rFonts w:ascii="宋体" w:hAnsi="宋体" w:cs="宋体" w:eastAsia="宋体" w:hint="default"/>
                <w:sz w:val="18"/>
                <w:szCs w:val="18"/>
              </w:rPr>
            </w:r>
          </w:p>
        </w:tc>
        <w:tc>
          <w:tcPr>
            <w:tcW w:w="1537" w:type="dxa"/>
            <w:tcBorders>
              <w:top w:val="single" w:sz="12" w:space="0" w:color="000000"/>
              <w:left w:val="nil" w:sz="6" w:space="0" w:color="auto"/>
              <w:bottom w:val="nil" w:sz="6" w:space="0" w:color="auto"/>
              <w:right w:val="nil" w:sz="6" w:space="0" w:color="auto"/>
            </w:tcBorders>
          </w:tcPr>
          <w:p>
            <w:pPr/>
          </w:p>
        </w:tc>
        <w:tc>
          <w:tcPr>
            <w:tcW w:w="2713" w:type="dxa"/>
            <w:gridSpan w:val="4"/>
            <w:tcBorders>
              <w:top w:val="single" w:sz="12" w:space="0" w:color="000000"/>
              <w:left w:val="nil" w:sz="6" w:space="0" w:color="auto"/>
              <w:bottom w:val="nil" w:sz="6" w:space="0" w:color="auto"/>
              <w:right w:val="nil" w:sz="6" w:space="0" w:color="auto"/>
            </w:tcBorders>
          </w:tcPr>
          <w:p>
            <w:pPr>
              <w:pStyle w:val="TableParagraph"/>
              <w:spacing w:line="240" w:lineRule="auto" w:before="52"/>
              <w:ind w:right="118"/>
              <w:jc w:val="center"/>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pStyle w:val="TableParagraph"/>
              <w:spacing w:line="240" w:lineRule="auto" w:before="83"/>
              <w:ind w:left="1506" w:right="0"/>
              <w:jc w:val="left"/>
              <w:rPr>
                <w:rFonts w:ascii="宋体" w:hAnsi="宋体" w:cs="宋体" w:eastAsia="宋体" w:hint="default"/>
                <w:sz w:val="18"/>
                <w:szCs w:val="18"/>
              </w:rPr>
            </w:pPr>
            <w:r>
              <w:rPr>
                <w:rFonts w:ascii="宋体"/>
                <w:sz w:val="18"/>
              </w:rPr>
              <w:t>99,273,155.52</w:t>
            </w:r>
          </w:p>
        </w:tc>
        <w:tc>
          <w:tcPr>
            <w:tcW w:w="913" w:type="dxa"/>
            <w:tcBorders>
              <w:top w:val="single" w:sz="12" w:space="0" w:color="000000"/>
              <w:left w:val="nil" w:sz="6" w:space="0" w:color="auto"/>
              <w:bottom w:val="nil" w:sz="6" w:space="0" w:color="auto"/>
              <w:right w:val="nil" w:sz="6" w:space="0" w:color="auto"/>
            </w:tcBorders>
          </w:tcPr>
          <w:p>
            <w:pPr/>
          </w:p>
        </w:tc>
        <w:tc>
          <w:tcPr>
            <w:tcW w:w="187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p>
            <w:pPr>
              <w:pStyle w:val="TableParagraph"/>
              <w:spacing w:line="240" w:lineRule="auto" w:before="83"/>
              <w:ind w:left="574" w:right="0"/>
              <w:jc w:val="left"/>
              <w:rPr>
                <w:rFonts w:ascii="宋体" w:hAnsi="宋体" w:cs="宋体" w:eastAsia="宋体" w:hint="default"/>
                <w:sz w:val="18"/>
                <w:szCs w:val="18"/>
              </w:rPr>
            </w:pPr>
            <w:r>
              <w:rPr>
                <w:rFonts w:ascii="宋体"/>
                <w:sz w:val="18"/>
              </w:rPr>
              <w:t>27,222,438.23</w:t>
            </w:r>
          </w:p>
        </w:tc>
        <w:tc>
          <w:tcPr>
            <w:tcW w:w="289" w:type="dxa"/>
            <w:tcBorders>
              <w:top w:val="nil" w:sz="6" w:space="0" w:color="auto"/>
              <w:left w:val="nil" w:sz="6" w:space="0" w:color="auto"/>
              <w:bottom w:val="nil" w:sz="6" w:space="0" w:color="auto"/>
              <w:right w:val="nil" w:sz="6" w:space="0" w:color="auto"/>
            </w:tcBorders>
          </w:tcPr>
          <w:p>
            <w:pPr/>
          </w:p>
        </w:tc>
      </w:tr>
      <w:tr>
        <w:trPr>
          <w:trHeight w:val="340" w:hRule="exact"/>
        </w:trPr>
        <w:tc>
          <w:tcPr>
            <w:tcW w:w="184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一年以上</w:t>
            </w:r>
          </w:p>
        </w:tc>
        <w:tc>
          <w:tcPr>
            <w:tcW w:w="224"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c>
          <w:tcPr>
            <w:tcW w:w="271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5"/>
              <w:ind w:left="1596" w:right="0"/>
              <w:jc w:val="left"/>
              <w:rPr>
                <w:rFonts w:ascii="宋体" w:hAnsi="宋体" w:cs="宋体" w:eastAsia="宋体" w:hint="default"/>
                <w:sz w:val="18"/>
                <w:szCs w:val="18"/>
              </w:rPr>
            </w:pPr>
            <w:r>
              <w:rPr>
                <w:rFonts w:ascii="宋体"/>
                <w:sz w:val="18"/>
              </w:rPr>
              <w:t>7,305,859.00</w:t>
            </w:r>
          </w:p>
        </w:tc>
        <w:tc>
          <w:tcPr>
            <w:tcW w:w="913" w:type="dxa"/>
            <w:tcBorders>
              <w:top w:val="nil" w:sz="6" w:space="0" w:color="auto"/>
              <w:left w:val="nil" w:sz="6" w:space="0" w:color="auto"/>
              <w:bottom w:val="nil" w:sz="6" w:space="0" w:color="auto"/>
              <w:right w:val="nil" w:sz="6" w:space="0" w:color="auto"/>
            </w:tcBorders>
          </w:tcPr>
          <w:p>
            <w:pPr/>
          </w:p>
        </w:tc>
        <w:tc>
          <w:tcPr>
            <w:tcW w:w="187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664" w:right="0"/>
              <w:jc w:val="left"/>
              <w:rPr>
                <w:rFonts w:ascii="宋体" w:hAnsi="宋体" w:cs="宋体" w:eastAsia="宋体" w:hint="default"/>
                <w:sz w:val="18"/>
                <w:szCs w:val="18"/>
              </w:rPr>
            </w:pPr>
            <w:r>
              <w:rPr>
                <w:rFonts w:ascii="宋体"/>
                <w:sz w:val="18"/>
              </w:rPr>
              <w:t>3,558,603.51</w:t>
            </w:r>
          </w:p>
        </w:tc>
        <w:tc>
          <w:tcPr>
            <w:tcW w:w="289" w:type="dxa"/>
            <w:tcBorders>
              <w:top w:val="nil" w:sz="6" w:space="0" w:color="auto"/>
              <w:left w:val="nil" w:sz="6" w:space="0" w:color="auto"/>
              <w:bottom w:val="nil" w:sz="6" w:space="0" w:color="auto"/>
              <w:right w:val="nil" w:sz="6" w:space="0" w:color="auto"/>
            </w:tcBorders>
          </w:tcPr>
          <w:p>
            <w:pPr/>
          </w:p>
        </w:tc>
      </w:tr>
      <w:tr>
        <w:trPr>
          <w:trHeight w:val="318" w:hRule="exact"/>
        </w:trPr>
        <w:tc>
          <w:tcPr>
            <w:tcW w:w="1848" w:type="dxa"/>
            <w:tcBorders>
              <w:top w:val="nil" w:sz="6" w:space="0" w:color="auto"/>
              <w:left w:val="nil" w:sz="6" w:space="0" w:color="auto"/>
              <w:bottom w:val="single" w:sz="12" w:space="0" w:color="000000"/>
              <w:right w:val="nil" w:sz="6" w:space="0" w:color="auto"/>
            </w:tcBorders>
          </w:tcPr>
          <w:p>
            <w:pPr>
              <w:pStyle w:val="TableParagraph"/>
              <w:tabs>
                <w:tab w:pos="1022" w:val="left" w:leader="none"/>
              </w:tabs>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224" w:type="dxa"/>
            <w:tcBorders>
              <w:top w:val="nil" w:sz="6" w:space="0" w:color="auto"/>
              <w:left w:val="nil" w:sz="6" w:space="0" w:color="auto"/>
              <w:bottom w:val="single" w:sz="12" w:space="0" w:color="000000"/>
              <w:right w:val="nil" w:sz="6" w:space="0" w:color="auto"/>
            </w:tcBorders>
          </w:tcPr>
          <w:p>
            <w:pPr/>
          </w:p>
        </w:tc>
        <w:tc>
          <w:tcPr>
            <w:tcW w:w="1537" w:type="dxa"/>
            <w:tcBorders>
              <w:top w:val="nil" w:sz="6" w:space="0" w:color="auto"/>
              <w:left w:val="nil" w:sz="6" w:space="0" w:color="auto"/>
              <w:bottom w:val="single" w:sz="12" w:space="0" w:color="000000"/>
              <w:right w:val="nil" w:sz="6" w:space="0" w:color="auto"/>
            </w:tcBorders>
          </w:tcPr>
          <w:p>
            <w:pPr/>
          </w:p>
        </w:tc>
        <w:tc>
          <w:tcPr>
            <w:tcW w:w="2713" w:type="dxa"/>
            <w:gridSpan w:val="4"/>
            <w:tcBorders>
              <w:top w:val="nil" w:sz="6" w:space="0" w:color="auto"/>
              <w:left w:val="nil" w:sz="6" w:space="0" w:color="auto"/>
              <w:bottom w:val="single" w:sz="12" w:space="0" w:color="000000"/>
              <w:right w:val="nil" w:sz="6" w:space="0" w:color="auto"/>
            </w:tcBorders>
          </w:tcPr>
          <w:p>
            <w:pPr>
              <w:pStyle w:val="TableParagraph"/>
              <w:spacing w:line="240" w:lineRule="auto" w:before="24"/>
              <w:ind w:left="1405" w:right="0"/>
              <w:jc w:val="left"/>
              <w:rPr>
                <w:rFonts w:ascii="宋体" w:hAnsi="宋体" w:cs="宋体" w:eastAsia="宋体" w:hint="default"/>
                <w:sz w:val="18"/>
                <w:szCs w:val="18"/>
              </w:rPr>
            </w:pPr>
            <w:r>
              <w:rPr>
                <w:rFonts w:ascii="宋体"/>
                <w:b/>
                <w:sz w:val="18"/>
              </w:rPr>
              <w:t>106,579,014.52</w:t>
            </w:r>
            <w:r>
              <w:rPr>
                <w:rFonts w:ascii="宋体"/>
                <w:sz w:val="18"/>
              </w:rPr>
            </w:r>
          </w:p>
        </w:tc>
        <w:tc>
          <w:tcPr>
            <w:tcW w:w="913" w:type="dxa"/>
            <w:tcBorders>
              <w:top w:val="nil" w:sz="6" w:space="0" w:color="auto"/>
              <w:left w:val="nil" w:sz="6" w:space="0" w:color="auto"/>
              <w:bottom w:val="single" w:sz="12" w:space="0" w:color="000000"/>
              <w:right w:val="nil" w:sz="6" w:space="0" w:color="auto"/>
            </w:tcBorders>
          </w:tcPr>
          <w:p>
            <w:pPr/>
          </w:p>
        </w:tc>
        <w:tc>
          <w:tcPr>
            <w:tcW w:w="1873" w:type="dxa"/>
            <w:gridSpan w:val="2"/>
            <w:tcBorders>
              <w:top w:val="nil" w:sz="6" w:space="0" w:color="auto"/>
              <w:left w:val="nil" w:sz="6" w:space="0" w:color="auto"/>
              <w:bottom w:val="single" w:sz="12" w:space="0" w:color="000000"/>
              <w:right w:val="nil" w:sz="6" w:space="0" w:color="auto"/>
            </w:tcBorders>
          </w:tcPr>
          <w:p>
            <w:pPr>
              <w:pStyle w:val="TableParagraph"/>
              <w:spacing w:line="240" w:lineRule="auto" w:before="24"/>
              <w:ind w:left="564" w:right="0"/>
              <w:jc w:val="left"/>
              <w:rPr>
                <w:rFonts w:ascii="宋体" w:hAnsi="宋体" w:cs="宋体" w:eastAsia="宋体" w:hint="default"/>
                <w:sz w:val="18"/>
                <w:szCs w:val="18"/>
              </w:rPr>
            </w:pPr>
            <w:r>
              <w:rPr>
                <w:rFonts w:ascii="宋体"/>
                <w:b/>
                <w:sz w:val="18"/>
              </w:rPr>
              <w:t>30,781,041.74</w:t>
            </w:r>
            <w:r>
              <w:rPr>
                <w:rFonts w:ascii="宋体"/>
                <w:sz w:val="18"/>
              </w:rPr>
            </w:r>
          </w:p>
        </w:tc>
        <w:tc>
          <w:tcPr>
            <w:tcW w:w="289" w:type="dxa"/>
            <w:tcBorders>
              <w:top w:val="nil" w:sz="6" w:space="0" w:color="auto"/>
              <w:left w:val="nil" w:sz="6" w:space="0" w:color="auto"/>
              <w:bottom w:val="nil" w:sz="6" w:space="0" w:color="auto"/>
              <w:right w:val="nil" w:sz="6" w:space="0" w:color="auto"/>
            </w:tcBorders>
          </w:tcPr>
          <w:p>
            <w:pPr/>
          </w:p>
        </w:tc>
      </w:tr>
    </w:tbl>
    <w:p>
      <w:pPr>
        <w:spacing w:line="240" w:lineRule="auto" w:before="2"/>
        <w:rPr>
          <w:rFonts w:ascii="宋体" w:hAnsi="宋体" w:cs="宋体" w:eastAsia="宋体" w:hint="default"/>
          <w:b/>
          <w:bCs/>
          <w:sz w:val="7"/>
          <w:szCs w:val="7"/>
        </w:rPr>
      </w:pPr>
    </w:p>
    <w:p>
      <w:pPr>
        <w:pStyle w:val="BodyText"/>
        <w:spacing w:line="357" w:lineRule="auto" w:before="26"/>
        <w:ind w:left="154" w:right="132" w:firstLine="488"/>
        <w:jc w:val="left"/>
      </w:pPr>
      <w:r>
        <w:rPr/>
        <w:pict>
          <v:group style="position:absolute;margin-left:55.740005pt;margin-top:-74.324387pt;width:455.55pt;height:67.5pt;mso-position-horizontal-relative:page;mso-position-vertical-relative:paragraph;z-index:-792712" coordorigin="1115,-1486" coordsize="9111,1350">
            <v:shape style="position:absolute;left:4531;top:-1468;width:10;height:2" type="#_x0000_t75" stroked="false">
              <v:imagedata r:id="rId24" o:title=""/>
            </v:shape>
            <v:shape style="position:absolute;left:7508;top:-1468;width:10;height:2" type="#_x0000_t75" stroked="false">
              <v:imagedata r:id="rId24" o:title=""/>
            </v:shape>
            <v:shape style="position:absolute;left:4512;top:-1486;width:3025;height:348" type="#_x0000_t75" stroked="false">
              <v:imagedata r:id="rId193" o:title=""/>
            </v:shape>
            <v:shape style="position:absolute;left:1115;top:-1177;width:9110;height:1040" type="#_x0000_t75" stroked="false">
              <v:imagedata r:id="rId194" o:title=""/>
            </v:shape>
            <w10:wrap type="none"/>
          </v:group>
        </w:pict>
      </w:r>
      <w:r>
        <w:rPr/>
        <w:t>本报告期其他应付款中应付持有公司 5%(含 5%)以上表决权股份的股东单位或关联方款 项：本报告期末应付昆明积大制药股份有限公司</w:t>
      </w:r>
      <w:r>
        <w:rPr>
          <w:spacing w:val="-60"/>
        </w:rPr>
        <w:t> </w:t>
      </w:r>
      <w:r>
        <w:rPr/>
        <w:t>3,192,310.96</w:t>
      </w:r>
      <w:r>
        <w:rPr>
          <w:spacing w:val="-60"/>
        </w:rPr>
        <w:t> </w:t>
      </w:r>
      <w:r>
        <w:rPr/>
        <w:t>元。</w:t>
      </w:r>
    </w:p>
    <w:p>
      <w:pPr>
        <w:pStyle w:val="Heading3"/>
        <w:tabs>
          <w:tab w:pos="2253" w:val="left" w:leader="none"/>
        </w:tabs>
        <w:spacing w:line="240" w:lineRule="auto"/>
        <w:ind w:right="132"/>
        <w:jc w:val="left"/>
        <w:rPr>
          <w:b w:val="0"/>
          <w:bCs w:val="0"/>
        </w:rPr>
      </w:pPr>
      <w:r>
        <w:rPr>
          <w:w w:val="95"/>
        </w:rPr>
        <w:t>(二十七)</w:t>
        <w:tab/>
      </w:r>
      <w:r>
        <w:rPr/>
        <w:t>长期借款</w:t>
      </w:r>
      <w:r>
        <w:rPr>
          <w:b w:val="0"/>
          <w:bCs w:val="0"/>
        </w:rPr>
      </w:r>
    </w:p>
    <w:p>
      <w:pPr>
        <w:spacing w:line="240" w:lineRule="auto" w:before="12"/>
        <w:rPr>
          <w:rFonts w:ascii="宋体" w:hAnsi="宋体" w:cs="宋体" w:eastAsia="宋体" w:hint="default"/>
          <w:b/>
          <w:bCs/>
          <w:sz w:val="21"/>
          <w:szCs w:val="21"/>
        </w:rPr>
      </w:pPr>
    </w:p>
    <w:p>
      <w:pPr>
        <w:spacing w:line="1050" w:lineRule="exact"/>
        <w:ind w:left="134"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55.55pt;height:52.5pt;mso-position-horizontal-relative:char;mso-position-vertical-relative:line" coordorigin="0,0" coordsize="9111,1050">
            <v:group style="position:absolute;left:19;top:5;width:2219;height:2" coordorigin="19,5" coordsize="2219,2">
              <v:shape style="position:absolute;left:19;top:5;width:2219;height:2" coordorigin="19,5" coordsize="2219,0" path="m19,5l2238,5e" filled="false" stroked="true" strokeweight=".47998pt" strokecolor="#000000">
                <v:path arrowok="t"/>
              </v:shape>
            </v:group>
            <v:group style="position:absolute;left:19;top:24;width:2219;height:2" coordorigin="19,24" coordsize="2219,2">
              <v:shape style="position:absolute;left:19;top:24;width:2219;height:2" coordorigin="19,24" coordsize="2219,0" path="m19,24l2238,24e" filled="false" stroked="true" strokeweight=".48001pt" strokecolor="#000000">
                <v:path arrowok="t"/>
              </v:shape>
              <v:shape style="position:absolute;left:2238;top:29;width:10;height:2" type="#_x0000_t75" stroked="false">
                <v:imagedata r:id="rId24" o:title=""/>
              </v:shape>
            </v:group>
            <v:group style="position:absolute;left:2238;top:5;width:29;height:2" coordorigin="2238,5" coordsize="29,2">
              <v:shape style="position:absolute;left:2238;top:5;width:29;height:2" coordorigin="2238,5" coordsize="29,0" path="m2238,5l2267,5e" filled="false" stroked="true" strokeweight=".47998pt" strokecolor="#000000">
                <v:path arrowok="t"/>
              </v:shape>
            </v:group>
            <v:group style="position:absolute;left:2238;top:24;width:29;height:2" coordorigin="2238,24" coordsize="29,2">
              <v:shape style="position:absolute;left:2238;top:24;width:29;height:2" coordorigin="2238,24" coordsize="29,0" path="m2238,24l2267,24e" filled="false" stroked="true" strokeweight=".48001pt" strokecolor="#000000">
                <v:path arrowok="t"/>
              </v:shape>
            </v:group>
            <v:group style="position:absolute;left:2267;top:5;width:1150;height:2" coordorigin="2267,5" coordsize="1150,2">
              <v:shape style="position:absolute;left:2267;top:5;width:1150;height:2" coordorigin="2267,5" coordsize="1150,0" path="m2267,5l3416,5e" filled="false" stroked="true" strokeweight=".47998pt" strokecolor="#000000">
                <v:path arrowok="t"/>
              </v:shape>
            </v:group>
            <v:group style="position:absolute;left:2267;top:24;width:1150;height:2" coordorigin="2267,24" coordsize="1150,2">
              <v:shape style="position:absolute;left:2267;top:24;width:1150;height:2" coordorigin="2267,24" coordsize="1150,0" path="m2267,24l3416,24e" filled="false" stroked="true" strokeweight=".48001pt" strokecolor="#000000">
                <v:path arrowok="t"/>
              </v:shape>
              <v:shape style="position:absolute;left:3416;top:29;width:10;height:2" type="#_x0000_t75" stroked="false">
                <v:imagedata r:id="rId24" o:title=""/>
              </v:shape>
            </v:group>
            <v:group style="position:absolute;left:3416;top:5;width:29;height:2" coordorigin="3416,5" coordsize="29,2">
              <v:shape style="position:absolute;left:3416;top:5;width:29;height:2" coordorigin="3416,5" coordsize="29,0" path="m3416,5l3445,5e" filled="false" stroked="true" strokeweight=".47998pt" strokecolor="#000000">
                <v:path arrowok="t"/>
              </v:shape>
            </v:group>
            <v:group style="position:absolute;left:3416;top:24;width:29;height:2" coordorigin="3416,24" coordsize="29,2">
              <v:shape style="position:absolute;left:3416;top:24;width:29;height:2" coordorigin="3416,24" coordsize="29,0" path="m3416,24l3445,24e" filled="false" stroked="true" strokeweight=".48001pt" strokecolor="#000000">
                <v:path arrowok="t"/>
              </v:shape>
            </v:group>
            <v:group style="position:absolute;left:3445;top:5;width:1390;height:2" coordorigin="3445,5" coordsize="1390,2">
              <v:shape style="position:absolute;left:3445;top:5;width:1390;height:2" coordorigin="3445,5" coordsize="1390,0" path="m3445,5l4835,5e" filled="false" stroked="true" strokeweight=".47998pt" strokecolor="#000000">
                <v:path arrowok="t"/>
              </v:shape>
            </v:group>
            <v:group style="position:absolute;left:3445;top:24;width:1390;height:2" coordorigin="3445,24" coordsize="1390,2">
              <v:shape style="position:absolute;left:3445;top:24;width:1390;height:2" coordorigin="3445,24" coordsize="1390,0" path="m3445,24l4835,24e" filled="false" stroked="true" strokeweight=".48001pt" strokecolor="#000000">
                <v:path arrowok="t"/>
              </v:shape>
              <v:shape style="position:absolute;left:4835;top:29;width:10;height:2" type="#_x0000_t75" stroked="false">
                <v:imagedata r:id="rId24" o:title=""/>
              </v:shape>
            </v:group>
            <v:group style="position:absolute;left:4835;top:5;width:29;height:2" coordorigin="4835,5" coordsize="29,2">
              <v:shape style="position:absolute;left:4835;top:5;width:29;height:2" coordorigin="4835,5" coordsize="29,0" path="m4835,5l4864,5e" filled="false" stroked="true" strokeweight=".47998pt" strokecolor="#000000">
                <v:path arrowok="t"/>
              </v:shape>
            </v:group>
            <v:group style="position:absolute;left:4835;top:24;width:29;height:2" coordorigin="4835,24" coordsize="29,2">
              <v:shape style="position:absolute;left:4835;top:24;width:29;height:2" coordorigin="4835,24" coordsize="29,0" path="m4835,24l4864,24e" filled="false" stroked="true" strokeweight=".48001pt" strokecolor="#000000">
                <v:path arrowok="t"/>
              </v:shape>
            </v:group>
            <v:group style="position:absolute;left:4864;top:5;width:2097;height:2" coordorigin="4864,5" coordsize="2097,2">
              <v:shape style="position:absolute;left:4864;top:5;width:2097;height:2" coordorigin="4864,5" coordsize="2097,0" path="m4864,5l6960,5e" filled="false" stroked="true" strokeweight=".47998pt" strokecolor="#000000">
                <v:path arrowok="t"/>
              </v:shape>
            </v:group>
            <v:group style="position:absolute;left:4864;top:24;width:2097;height:2" coordorigin="4864,24" coordsize="2097,2">
              <v:shape style="position:absolute;left:4864;top:24;width:2097;height:2" coordorigin="4864,24" coordsize="2097,0" path="m4864,24l6960,24e" filled="false" stroked="true" strokeweight=".48001pt" strokecolor="#000000">
                <v:path arrowok="t"/>
              </v:shape>
              <v:shape style="position:absolute;left:6960;top:29;width:10;height:2" type="#_x0000_t75" stroked="false">
                <v:imagedata r:id="rId24" o:title=""/>
              </v:shape>
            </v:group>
            <v:group style="position:absolute;left:6960;top:5;width:29;height:2" coordorigin="6960,5" coordsize="29,2">
              <v:shape style="position:absolute;left:6960;top:5;width:29;height:2" coordorigin="6960,5" coordsize="29,0" path="m6960,5l6989,5e" filled="false" stroked="true" strokeweight=".47998pt" strokecolor="#000000">
                <v:path arrowok="t"/>
              </v:shape>
            </v:group>
            <v:group style="position:absolute;left:6960;top:24;width:29;height:2" coordorigin="6960,24" coordsize="29,2">
              <v:shape style="position:absolute;left:6960;top:24;width:29;height:2" coordorigin="6960,24" coordsize="29,0" path="m6960,24l6989,24e" filled="false" stroked="true" strokeweight=".48001pt" strokecolor="#000000">
                <v:path arrowok="t"/>
              </v:shape>
            </v:group>
            <v:group style="position:absolute;left:6989;top:5;width:2096;height:2" coordorigin="6989,5" coordsize="2096,2">
              <v:shape style="position:absolute;left:6989;top:5;width:2096;height:2" coordorigin="6989,5" coordsize="2096,0" path="m6989,5l9084,5e" filled="false" stroked="true" strokeweight=".47998pt" strokecolor="#000000">
                <v:path arrowok="t"/>
              </v:shape>
            </v:group>
            <v:group style="position:absolute;left:6989;top:24;width:2096;height:2" coordorigin="6989,24" coordsize="2096,2">
              <v:shape style="position:absolute;left:6989;top:24;width:2096;height:2" coordorigin="6989,24" coordsize="2096,0" path="m6989,24l9084,24e" filled="false" stroked="true" strokeweight=".48001pt" strokecolor="#000000">
                <v:path arrowok="t"/>
              </v:shape>
              <v:shape style="position:absolute;left:2219;top:11;width:4770;height:348" type="#_x0000_t75" stroked="false">
                <v:imagedata r:id="rId195" o:title=""/>
              </v:shape>
            </v:group>
            <v:group style="position:absolute;left:5;top:1045;width:2234;height:2" coordorigin="5,1045" coordsize="2234,2">
              <v:shape style="position:absolute;left:5;top:1045;width:2234;height:2" coordorigin="5,1045" coordsize="2234,0" path="m5,1045l2238,1045e" filled="false" stroked="true" strokeweight=".48pt" strokecolor="#000000">
                <v:path arrowok="t"/>
              </v:shape>
            </v:group>
            <v:group style="position:absolute;left:5;top:1026;width:2234;height:2" coordorigin="5,1026" coordsize="2234,2">
              <v:shape style="position:absolute;left:5;top:1026;width:2234;height:2" coordorigin="5,1026" coordsize="2234,0" path="m5,1026l2238,1026e" filled="false" stroked="true" strokeweight=".48pt" strokecolor="#000000">
                <v:path arrowok="t"/>
              </v:shape>
            </v:group>
            <v:group style="position:absolute;left:2238;top:1026;width:29;height:2" coordorigin="2238,1026" coordsize="29,2">
              <v:shape style="position:absolute;left:2238;top:1026;width:29;height:2" coordorigin="2238,1026" coordsize="29,0" path="m2238,1026l2267,1026e" filled="false" stroked="true" strokeweight=".48pt" strokecolor="#000000">
                <v:path arrowok="t"/>
              </v:shape>
            </v:group>
            <v:group style="position:absolute;left:2238;top:1045;width:1179;height:2" coordorigin="2238,1045" coordsize="1179,2">
              <v:shape style="position:absolute;left:2238;top:1045;width:1179;height:2" coordorigin="2238,1045" coordsize="1179,0" path="m2238,1045l3416,1045e" filled="false" stroked="true" strokeweight=".48pt" strokecolor="#000000">
                <v:path arrowok="t"/>
              </v:shape>
            </v:group>
            <v:group style="position:absolute;left:2267;top:1026;width:1150;height:2" coordorigin="2267,1026" coordsize="1150,2">
              <v:shape style="position:absolute;left:2267;top:1026;width:1150;height:2" coordorigin="2267,1026" coordsize="1150,0" path="m2267,1026l3416,1026e" filled="false" stroked="true" strokeweight=".48pt" strokecolor="#000000">
                <v:path arrowok="t"/>
              </v:shape>
            </v:group>
            <v:group style="position:absolute;left:3416;top:1026;width:29;height:2" coordorigin="3416,1026" coordsize="29,2">
              <v:shape style="position:absolute;left:3416;top:1026;width:29;height:2" coordorigin="3416,1026" coordsize="29,0" path="m3416,1026l3445,1026e" filled="false" stroked="true" strokeweight=".48pt" strokecolor="#000000">
                <v:path arrowok="t"/>
              </v:shape>
            </v:group>
            <v:group style="position:absolute;left:3416;top:1045;width:1419;height:2" coordorigin="3416,1045" coordsize="1419,2">
              <v:shape style="position:absolute;left:3416;top:1045;width:1419;height:2" coordorigin="3416,1045" coordsize="1419,0" path="m3416,1045l4835,1045e" filled="false" stroked="true" strokeweight=".48pt" strokecolor="#000000">
                <v:path arrowok="t"/>
              </v:shape>
            </v:group>
            <v:group style="position:absolute;left:3445;top:1026;width:1390;height:2" coordorigin="3445,1026" coordsize="1390,2">
              <v:shape style="position:absolute;left:3445;top:1026;width:1390;height:2" coordorigin="3445,1026" coordsize="1390,0" path="m3445,1026l4835,1026e" filled="false" stroked="true" strokeweight=".48pt" strokecolor="#000000">
                <v:path arrowok="t"/>
              </v:shape>
            </v:group>
            <v:group style="position:absolute;left:4835;top:1026;width:29;height:2" coordorigin="4835,1026" coordsize="29,2">
              <v:shape style="position:absolute;left:4835;top:1026;width:29;height:2" coordorigin="4835,1026" coordsize="29,0" path="m4835,1026l4864,1026e" filled="false" stroked="true" strokeweight=".48pt" strokecolor="#000000">
                <v:path arrowok="t"/>
              </v:shape>
            </v:group>
            <v:group style="position:absolute;left:4835;top:1045;width:2126;height:2" coordorigin="4835,1045" coordsize="2126,2">
              <v:shape style="position:absolute;left:4835;top:1045;width:2126;height:2" coordorigin="4835,1045" coordsize="2126,0" path="m4835,1045l6960,1045e" filled="false" stroked="true" strokeweight=".48pt" strokecolor="#000000">
                <v:path arrowok="t"/>
              </v:shape>
            </v:group>
            <v:group style="position:absolute;left:4864;top:1026;width:2097;height:2" coordorigin="4864,1026" coordsize="2097,2">
              <v:shape style="position:absolute;left:4864;top:1026;width:2097;height:2" coordorigin="4864,1026" coordsize="2097,0" path="m4864,1026l6960,1026e" filled="false" stroked="true" strokeweight=".48pt" strokecolor="#000000">
                <v:path arrowok="t"/>
              </v:shape>
              <v:shape style="position:absolute;left:0;top:320;width:9110;height:701" type="#_x0000_t75" stroked="false">
                <v:imagedata r:id="rId196" o:title=""/>
              </v:shape>
            </v:group>
            <v:group style="position:absolute;left:6960;top:1026;width:29;height:2" coordorigin="6960,1026" coordsize="29,2">
              <v:shape style="position:absolute;left:6960;top:1026;width:29;height:2" coordorigin="6960,1026" coordsize="29,0" path="m6960,1026l6989,1026e" filled="false" stroked="true" strokeweight=".48pt" strokecolor="#000000">
                <v:path arrowok="t"/>
              </v:shape>
            </v:group>
            <v:group style="position:absolute;left:6960;top:1045;width:2132;height:2" coordorigin="6960,1045" coordsize="2132,2">
              <v:shape style="position:absolute;left:6960;top:1045;width:2132;height:2" coordorigin="6960,1045" coordsize="2132,0" path="m6960,1045l9091,1045e" filled="false" stroked="true" strokeweight=".48pt" strokecolor="#000000">
                <v:path arrowok="t"/>
              </v:shape>
            </v:group>
            <v:group style="position:absolute;left:6989;top:1026;width:2103;height:2" coordorigin="6989,1026" coordsize="2103,2">
              <v:shape style="position:absolute;left:6989;top:1026;width:2103;height:2" coordorigin="6989,1026" coordsize="2103,0" path="m6989,1026l9091,1026e" filled="false" stroked="true" strokeweight=".48pt" strokecolor="#000000">
                <v:path arrowok="t"/>
              </v:shape>
              <v:shape style="position:absolute;left:680;top:137;width:900;height:840" type="#_x0000_t202" filled="false" stroked="false">
                <v:textbox inset="0,0,0,0">
                  <w:txbxContent>
                    <w:p>
                      <w:pPr>
                        <w:spacing w:line="180" w:lineRule="exact" w:before="0"/>
                        <w:ind w:left="0" w:right="0" w:firstLine="88"/>
                        <w:jc w:val="left"/>
                        <w:rPr>
                          <w:rFonts w:ascii="宋体" w:hAnsi="宋体" w:cs="宋体" w:eastAsia="宋体" w:hint="default"/>
                          <w:sz w:val="18"/>
                          <w:szCs w:val="18"/>
                        </w:rPr>
                      </w:pPr>
                      <w:r>
                        <w:rPr>
                          <w:rFonts w:ascii="宋体" w:hAnsi="宋体" w:cs="宋体" w:eastAsia="宋体" w:hint="default"/>
                          <w:b/>
                          <w:bCs/>
                          <w:sz w:val="18"/>
                          <w:szCs w:val="18"/>
                        </w:rPr>
                        <w:t>贷款单位</w:t>
                      </w:r>
                      <w:r>
                        <w:rPr>
                          <w:rFonts w:ascii="宋体" w:hAnsi="宋体" w:cs="宋体" w:eastAsia="宋体" w:hint="default"/>
                          <w:sz w:val="18"/>
                          <w:szCs w:val="18"/>
                        </w:rPr>
                      </w:r>
                    </w:p>
                    <w:p>
                      <w:pPr>
                        <w:spacing w:line="340" w:lineRule="exact" w:before="22"/>
                        <w:ind w:left="270" w:right="0" w:hanging="270"/>
                        <w:jc w:val="left"/>
                        <w:rPr>
                          <w:rFonts w:ascii="宋体" w:hAnsi="宋体" w:cs="宋体" w:eastAsia="宋体" w:hint="default"/>
                          <w:sz w:val="18"/>
                          <w:szCs w:val="18"/>
                        </w:rPr>
                      </w:pPr>
                      <w:r>
                        <w:rPr>
                          <w:rFonts w:ascii="宋体" w:hAnsi="宋体" w:cs="宋体" w:eastAsia="宋体" w:hint="default"/>
                          <w:sz w:val="18"/>
                          <w:szCs w:val="18"/>
                        </w:rPr>
                        <w:t>意大利政府 合  计</w:t>
                      </w:r>
                    </w:p>
                  </w:txbxContent>
                </v:textbox>
                <w10:wrap type="none"/>
              </v:shape>
              <v:shape style="position:absolute;left:2651;top:137;width:363;height:500" type="#_x0000_t202" filled="false" stroked="false">
                <v:textbox inset="0,0,0,0">
                  <w:txbxContent>
                    <w:p>
                      <w:pPr>
                        <w:spacing w:line="180" w:lineRule="exact" w:before="0"/>
                        <w:ind w:left="1" w:right="0" w:hanging="2"/>
                        <w:jc w:val="left"/>
                        <w:rPr>
                          <w:rFonts w:ascii="宋体" w:hAnsi="宋体" w:cs="宋体" w:eastAsia="宋体" w:hint="default"/>
                          <w:sz w:val="18"/>
                          <w:szCs w:val="18"/>
                        </w:rPr>
                      </w:pPr>
                      <w:r>
                        <w:rPr>
                          <w:rFonts w:ascii="宋体" w:hAnsi="宋体" w:cs="宋体" w:eastAsia="宋体" w:hint="default"/>
                          <w:b/>
                          <w:bCs/>
                          <w:sz w:val="18"/>
                          <w:szCs w:val="18"/>
                        </w:rPr>
                        <w:t>币种</w:t>
                      </w:r>
                      <w:r>
                        <w:rPr>
                          <w:rFonts w:ascii="宋体" w:hAnsi="宋体" w:cs="宋体" w:eastAsia="宋体" w:hint="default"/>
                          <w:sz w:val="18"/>
                          <w:szCs w:val="18"/>
                        </w:rPr>
                      </w:r>
                    </w:p>
                    <w:p>
                      <w:pPr>
                        <w:spacing w:before="83"/>
                        <w:ind w:left="1" w:right="0" w:firstLine="0"/>
                        <w:jc w:val="left"/>
                        <w:rPr>
                          <w:rFonts w:ascii="宋体" w:hAnsi="宋体" w:cs="宋体" w:eastAsia="宋体" w:hint="default"/>
                          <w:sz w:val="18"/>
                          <w:szCs w:val="18"/>
                        </w:rPr>
                      </w:pPr>
                      <w:r>
                        <w:rPr>
                          <w:rFonts w:ascii="宋体" w:hAnsi="宋体" w:cs="宋体" w:eastAsia="宋体" w:hint="default"/>
                          <w:sz w:val="18"/>
                          <w:szCs w:val="18"/>
                        </w:rPr>
                        <w:t>美元</w:t>
                      </w:r>
                    </w:p>
                  </w:txbxContent>
                </v:textbox>
                <w10:wrap type="none"/>
              </v:shape>
              <v:shape style="position:absolute;left:3768;top:137;width:723;height:500" type="#_x0000_t202" filled="false" stroked="false">
                <v:textbox inset="0,0,0,0">
                  <w:txbxContent>
                    <w:p>
                      <w:pPr>
                        <w:spacing w:line="180" w:lineRule="exact" w:before="0"/>
                        <w:ind w:left="2" w:right="0" w:hanging="3"/>
                        <w:jc w:val="left"/>
                        <w:rPr>
                          <w:rFonts w:ascii="宋体" w:hAnsi="宋体" w:cs="宋体" w:eastAsia="宋体" w:hint="default"/>
                          <w:sz w:val="18"/>
                          <w:szCs w:val="18"/>
                        </w:rPr>
                      </w:pPr>
                      <w:r>
                        <w:rPr>
                          <w:rFonts w:ascii="宋体" w:hAnsi="宋体" w:cs="宋体" w:eastAsia="宋体" w:hint="default"/>
                          <w:b/>
                          <w:bCs/>
                          <w:sz w:val="18"/>
                          <w:szCs w:val="18"/>
                        </w:rPr>
                        <w:t>借款条件</w:t>
                      </w:r>
                      <w:r>
                        <w:rPr>
                          <w:rFonts w:ascii="宋体" w:hAnsi="宋体" w:cs="宋体" w:eastAsia="宋体" w:hint="default"/>
                          <w:sz w:val="18"/>
                          <w:szCs w:val="18"/>
                        </w:rPr>
                      </w:r>
                    </w:p>
                    <w:p>
                      <w:pPr>
                        <w:spacing w:before="83"/>
                        <w:ind w:left="2" w:right="0" w:firstLine="0"/>
                        <w:jc w:val="left"/>
                        <w:rPr>
                          <w:rFonts w:ascii="宋体" w:hAnsi="宋体" w:cs="宋体" w:eastAsia="宋体" w:hint="default"/>
                          <w:sz w:val="18"/>
                          <w:szCs w:val="18"/>
                        </w:rPr>
                      </w:pPr>
                      <w:r>
                        <w:rPr>
                          <w:rFonts w:ascii="宋体" w:hAnsi="宋体" w:cs="宋体" w:eastAsia="宋体" w:hint="default"/>
                          <w:sz w:val="18"/>
                          <w:szCs w:val="18"/>
                        </w:rPr>
                        <w:t>抵押借款</w:t>
                      </w:r>
                    </w:p>
                  </w:txbxContent>
                </v:textbox>
                <w10:wrap type="none"/>
              </v:shape>
              <v:shape style="position:absolute;left:5630;top:137;width:1229;height:8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年末数</w:t>
                      </w:r>
                      <w:r>
                        <w:rPr>
                          <w:rFonts w:ascii="宋体" w:hAnsi="宋体" w:cs="宋体" w:eastAsia="宋体" w:hint="default"/>
                          <w:sz w:val="18"/>
                          <w:szCs w:val="18"/>
                        </w:rPr>
                      </w:r>
                    </w:p>
                    <w:p>
                      <w:pPr>
                        <w:spacing w:before="83"/>
                        <w:ind w:left="147" w:right="0" w:firstLine="0"/>
                        <w:jc w:val="left"/>
                        <w:rPr>
                          <w:rFonts w:ascii="宋体" w:hAnsi="宋体" w:cs="宋体" w:eastAsia="宋体" w:hint="default"/>
                          <w:sz w:val="18"/>
                          <w:szCs w:val="18"/>
                        </w:rPr>
                      </w:pPr>
                      <w:r>
                        <w:rPr>
                          <w:rFonts w:ascii="宋体"/>
                          <w:sz w:val="18"/>
                        </w:rPr>
                        <w:t>7,676,194.16</w:t>
                      </w:r>
                    </w:p>
                    <w:p>
                      <w:pPr>
                        <w:spacing w:before="105"/>
                        <w:ind w:left="139" w:right="0" w:firstLine="0"/>
                        <w:jc w:val="left"/>
                        <w:rPr>
                          <w:rFonts w:ascii="宋体" w:hAnsi="宋体" w:cs="宋体" w:eastAsia="宋体" w:hint="default"/>
                          <w:sz w:val="18"/>
                          <w:szCs w:val="18"/>
                        </w:rPr>
                      </w:pPr>
                      <w:r>
                        <w:rPr>
                          <w:rFonts w:ascii="宋体"/>
                          <w:b/>
                          <w:sz w:val="18"/>
                        </w:rPr>
                        <w:t>7,676,194.16</w:t>
                      </w:r>
                      <w:r>
                        <w:rPr>
                          <w:rFonts w:ascii="宋体"/>
                          <w:sz w:val="18"/>
                        </w:rPr>
                      </w:r>
                    </w:p>
                  </w:txbxContent>
                </v:textbox>
                <w10:wrap type="none"/>
              </v:shape>
              <v:shape style="position:absolute;left:7756;top:137;width:1229;height:8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年初数</w:t>
                      </w:r>
                      <w:r>
                        <w:rPr>
                          <w:rFonts w:ascii="宋体" w:hAnsi="宋体" w:cs="宋体" w:eastAsia="宋体" w:hint="default"/>
                          <w:sz w:val="18"/>
                          <w:szCs w:val="18"/>
                        </w:rPr>
                      </w:r>
                    </w:p>
                    <w:p>
                      <w:pPr>
                        <w:spacing w:before="83"/>
                        <w:ind w:left="147" w:right="0" w:firstLine="0"/>
                        <w:jc w:val="left"/>
                        <w:rPr>
                          <w:rFonts w:ascii="宋体" w:hAnsi="宋体" w:cs="宋体" w:eastAsia="宋体" w:hint="default"/>
                          <w:sz w:val="18"/>
                          <w:szCs w:val="18"/>
                        </w:rPr>
                      </w:pPr>
                      <w:r>
                        <w:rPr>
                          <w:rFonts w:ascii="宋体"/>
                          <w:sz w:val="18"/>
                        </w:rPr>
                        <w:t>8,298,060.09</w:t>
                      </w:r>
                    </w:p>
                    <w:p>
                      <w:pPr>
                        <w:spacing w:before="105"/>
                        <w:ind w:left="139" w:right="0" w:firstLine="0"/>
                        <w:jc w:val="left"/>
                        <w:rPr>
                          <w:rFonts w:ascii="宋体" w:hAnsi="宋体" w:cs="宋体" w:eastAsia="宋体" w:hint="default"/>
                          <w:sz w:val="18"/>
                          <w:szCs w:val="18"/>
                        </w:rPr>
                      </w:pPr>
                      <w:r>
                        <w:rPr>
                          <w:rFonts w:ascii="宋体"/>
                          <w:b/>
                          <w:sz w:val="18"/>
                        </w:rPr>
                        <w:t>8,298,060.09</w:t>
                      </w:r>
                      <w:r>
                        <w:rPr>
                          <w:rFonts w:ascii="宋体"/>
                          <w:sz w:val="18"/>
                        </w:rPr>
                      </w:r>
                    </w:p>
                  </w:txbxContent>
                </v:textbox>
                <w10:wrap type="none"/>
              </v:shape>
            </v:group>
          </v:group>
        </w:pict>
      </w:r>
      <w:r>
        <w:rPr>
          <w:rFonts w:ascii="宋体" w:hAnsi="宋体" w:cs="宋体" w:eastAsia="宋体" w:hint="default"/>
          <w:position w:val="-20"/>
          <w:sz w:val="20"/>
          <w:szCs w:val="20"/>
        </w:rPr>
      </w:r>
    </w:p>
    <w:p>
      <w:pPr>
        <w:spacing w:line="240" w:lineRule="auto" w:before="3"/>
        <w:rPr>
          <w:rFonts w:ascii="宋体" w:hAnsi="宋体" w:cs="宋体" w:eastAsia="宋体" w:hint="default"/>
          <w:b/>
          <w:bCs/>
          <w:sz w:val="8"/>
          <w:szCs w:val="8"/>
        </w:rPr>
      </w:pPr>
    </w:p>
    <w:p>
      <w:pPr>
        <w:pStyle w:val="BodyText"/>
        <w:spacing w:line="357" w:lineRule="auto" w:before="26"/>
        <w:ind w:left="154" w:right="132" w:firstLine="488"/>
        <w:jc w:val="left"/>
      </w:pPr>
      <w:r>
        <w:rPr/>
        <w:t>注：其中外币借款的外币金额为</w:t>
      </w:r>
      <w:r>
        <w:rPr>
          <w:spacing w:val="-30"/>
        </w:rPr>
        <w:t> </w:t>
      </w:r>
      <w:r>
        <w:rPr/>
        <w:t>1,124,190.00</w:t>
      </w:r>
      <w:r>
        <w:rPr>
          <w:spacing w:val="-30"/>
        </w:rPr>
        <w:t> </w:t>
      </w:r>
      <w:r>
        <w:rPr/>
        <w:t>美元，折算汇率为</w:t>
      </w:r>
      <w:r>
        <w:rPr>
          <w:spacing w:val="-30"/>
        </w:rPr>
        <w:t> </w:t>
      </w:r>
      <w:r>
        <w:rPr/>
        <w:t>6.8282，折合人民币</w:t>
      </w:r>
      <w:r>
        <w:rPr/>
        <w:t> 7,676,194.16</w:t>
      </w:r>
      <w:r>
        <w:rPr>
          <w:spacing w:val="-60"/>
        </w:rPr>
        <w:t> </w:t>
      </w:r>
      <w:r>
        <w:rPr/>
        <w:t>元。</w:t>
      </w:r>
    </w:p>
    <w:p>
      <w:pPr>
        <w:pStyle w:val="Heading3"/>
        <w:tabs>
          <w:tab w:pos="2253" w:val="left" w:leader="none"/>
        </w:tabs>
        <w:spacing w:line="240" w:lineRule="auto"/>
        <w:ind w:right="132"/>
        <w:jc w:val="left"/>
        <w:rPr>
          <w:b w:val="0"/>
          <w:bCs w:val="0"/>
        </w:rPr>
      </w:pPr>
      <w:r>
        <w:rPr>
          <w:w w:val="95"/>
        </w:rPr>
        <w:t>(二十八)</w:t>
        <w:tab/>
      </w:r>
      <w:r>
        <w:rPr/>
        <w:t>其他非流动负债</w:t>
      </w:r>
      <w:r>
        <w:rPr>
          <w:b w:val="0"/>
          <w:bCs w:val="0"/>
        </w:rPr>
      </w:r>
    </w:p>
    <w:p>
      <w:pPr>
        <w:spacing w:line="240" w:lineRule="auto" w:before="12"/>
        <w:rPr>
          <w:rFonts w:ascii="宋体" w:hAnsi="宋体" w:cs="宋体" w:eastAsia="宋体" w:hint="default"/>
          <w:b/>
          <w:bCs/>
          <w:sz w:val="21"/>
          <w:szCs w:val="21"/>
        </w:rPr>
      </w:pPr>
    </w:p>
    <w:p>
      <w:pPr>
        <w:spacing w:line="853" w:lineRule="exact"/>
        <w:ind w:left="134"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64.7pt;height:42.7pt;mso-position-horizontal-relative:char;mso-position-vertical-relative:line" coordorigin="0,0" coordsize="9294,854">
            <v:group style="position:absolute;left:19;top:5;width:3299;height:2" coordorigin="19,5" coordsize="3299,2">
              <v:shape style="position:absolute;left:19;top:5;width:3299;height:2" coordorigin="19,5" coordsize="3299,0" path="m19,5l3318,5e" filled="false" stroked="true" strokeweight=".48001pt" strokecolor="#000000">
                <v:path arrowok="t"/>
              </v:shape>
            </v:group>
            <v:group style="position:absolute;left:19;top:24;width:3299;height:2" coordorigin="19,24" coordsize="3299,2">
              <v:shape style="position:absolute;left:19;top:24;width:3299;height:2" coordorigin="19,24" coordsize="3299,0" path="m19,24l3318,24e" filled="false" stroked="true" strokeweight=".48001pt" strokecolor="#000000">
                <v:path arrowok="t"/>
              </v:shape>
              <v:shape style="position:absolute;left:3318;top:29;width:10;height:2" type="#_x0000_t75" stroked="false">
                <v:imagedata r:id="rId37" o:title=""/>
              </v:shape>
            </v:group>
            <v:group style="position:absolute;left:3318;top:5;width:29;height:2" coordorigin="3318,5" coordsize="29,2">
              <v:shape style="position:absolute;left:3318;top:5;width:29;height:2" coordorigin="3318,5" coordsize="29,0" path="m3318,5l3347,5e" filled="false" stroked="true" strokeweight=".48001pt" strokecolor="#000000">
                <v:path arrowok="t"/>
              </v:shape>
            </v:group>
            <v:group style="position:absolute;left:3318;top:24;width:29;height:2" coordorigin="3318,24" coordsize="29,2">
              <v:shape style="position:absolute;left:3318;top:24;width:29;height:2" coordorigin="3318,24" coordsize="29,0" path="m3318,24l3347,24e" filled="false" stroked="true" strokeweight=".48001pt" strokecolor="#000000">
                <v:path arrowok="t"/>
              </v:shape>
            </v:group>
            <v:group style="position:absolute;left:3347;top:5;width:1276;height:2" coordorigin="3347,5" coordsize="1276,2">
              <v:shape style="position:absolute;left:3347;top:5;width:1276;height:2" coordorigin="3347,5" coordsize="1276,0" path="m3347,5l4622,5e" filled="false" stroked="true" strokeweight=".48001pt" strokecolor="#000000">
                <v:path arrowok="t"/>
              </v:shape>
            </v:group>
            <v:group style="position:absolute;left:3347;top:24;width:1276;height:2" coordorigin="3347,24" coordsize="1276,2">
              <v:shape style="position:absolute;left:3347;top:24;width:1276;height:2" coordorigin="3347,24" coordsize="1276,0" path="m3347,24l4622,24e" filled="false" stroked="true" strokeweight=".48001pt" strokecolor="#000000">
                <v:path arrowok="t"/>
              </v:shape>
              <v:shape style="position:absolute;left:4622;top:29;width:10;height:2" type="#_x0000_t75" stroked="false">
                <v:imagedata r:id="rId37" o:title=""/>
              </v:shape>
            </v:group>
            <v:group style="position:absolute;left:4622;top:5;width:29;height:2" coordorigin="4622,5" coordsize="29,2">
              <v:shape style="position:absolute;left:4622;top:5;width:29;height:2" coordorigin="4622,5" coordsize="29,0" path="m4622,5l4651,5e" filled="false" stroked="true" strokeweight=".48001pt" strokecolor="#000000">
                <v:path arrowok="t"/>
              </v:shape>
            </v:group>
            <v:group style="position:absolute;left:4622;top:24;width:29;height:2" coordorigin="4622,24" coordsize="29,2">
              <v:shape style="position:absolute;left:4622;top:24;width:29;height:2" coordorigin="4622,24" coordsize="29,0" path="m4622,24l4651,24e" filled="false" stroked="true" strokeweight=".48001pt" strokecolor="#000000">
                <v:path arrowok="t"/>
              </v:shape>
            </v:group>
            <v:group style="position:absolute;left:4651;top:5;width:1538;height:2" coordorigin="4651,5" coordsize="1538,2">
              <v:shape style="position:absolute;left:4651;top:5;width:1538;height:2" coordorigin="4651,5" coordsize="1538,0" path="m4651,5l6188,5e" filled="false" stroked="true" strokeweight=".48001pt" strokecolor="#000000">
                <v:path arrowok="t"/>
              </v:shape>
            </v:group>
            <v:group style="position:absolute;left:4651;top:24;width:1538;height:2" coordorigin="4651,24" coordsize="1538,2">
              <v:shape style="position:absolute;left:4651;top:24;width:1538;height:2" coordorigin="4651,24" coordsize="1538,0" path="m4651,24l6188,24e" filled="false" stroked="true" strokeweight=".48001pt" strokecolor="#000000">
                <v:path arrowok="t"/>
              </v:shape>
              <v:shape style="position:absolute;left:6188;top:29;width:10;height:2" type="#_x0000_t75" stroked="false">
                <v:imagedata r:id="rId37" o:title=""/>
              </v:shape>
            </v:group>
            <v:group style="position:absolute;left:6188;top:5;width:29;height:2" coordorigin="6188,5" coordsize="29,2">
              <v:shape style="position:absolute;left:6188;top:5;width:29;height:2" coordorigin="6188,5" coordsize="29,0" path="m6188,5l6217,5e" filled="false" stroked="true" strokeweight=".48001pt" strokecolor="#000000">
                <v:path arrowok="t"/>
              </v:shape>
            </v:group>
            <v:group style="position:absolute;left:6188;top:24;width:29;height:2" coordorigin="6188,24" coordsize="29,2">
              <v:shape style="position:absolute;left:6188;top:24;width:29;height:2" coordorigin="6188,24" coordsize="29,0" path="m6188,24l6217,24e" filled="false" stroked="true" strokeweight=".48001pt" strokecolor="#000000">
                <v:path arrowok="t"/>
              </v:shape>
            </v:group>
            <v:group style="position:absolute;left:6217;top:5;width:1277;height:2" coordorigin="6217,5" coordsize="1277,2">
              <v:shape style="position:absolute;left:6217;top:5;width:1277;height:2" coordorigin="6217,5" coordsize="1277,0" path="m6217,5l7494,5e" filled="false" stroked="true" strokeweight=".48001pt" strokecolor="#000000">
                <v:path arrowok="t"/>
              </v:shape>
            </v:group>
            <v:group style="position:absolute;left:6217;top:24;width:1277;height:2" coordorigin="6217,24" coordsize="1277,2">
              <v:shape style="position:absolute;left:6217;top:24;width:1277;height:2" coordorigin="6217,24" coordsize="1277,0" path="m6217,24l7494,24e" filled="false" stroked="true" strokeweight=".48001pt" strokecolor="#000000">
                <v:path arrowok="t"/>
              </v:shape>
              <v:shape style="position:absolute;left:7494;top:29;width:10;height:2" type="#_x0000_t75" stroked="false">
                <v:imagedata r:id="rId37" o:title=""/>
              </v:shape>
            </v:group>
            <v:group style="position:absolute;left:7494;top:5;width:29;height:2" coordorigin="7494,5" coordsize="29,2">
              <v:shape style="position:absolute;left:7494;top:5;width:29;height:2" coordorigin="7494,5" coordsize="29,0" path="m7494,5l7523,5e" filled="false" stroked="true" strokeweight=".48001pt" strokecolor="#000000">
                <v:path arrowok="t"/>
              </v:shape>
            </v:group>
            <v:group style="position:absolute;left:7494;top:24;width:29;height:2" coordorigin="7494,24" coordsize="29,2">
              <v:shape style="position:absolute;left:7494;top:24;width:29;height:2" coordorigin="7494,24" coordsize="29,0" path="m7494,24l7523,24e" filled="false" stroked="true" strokeweight=".48001pt" strokecolor="#000000">
                <v:path arrowok="t"/>
              </v:shape>
            </v:group>
            <v:group style="position:absolute;left:7523;top:5;width:1760;height:2" coordorigin="7523,5" coordsize="1760,2">
              <v:shape style="position:absolute;left:7523;top:5;width:1760;height:2" coordorigin="7523,5" coordsize="1760,0" path="m7523,5l9282,5e" filled="false" stroked="true" strokeweight=".48001pt" strokecolor="#000000">
                <v:path arrowok="t"/>
              </v:shape>
            </v:group>
            <v:group style="position:absolute;left:7523;top:24;width:1760;height:2" coordorigin="7523,24" coordsize="1760,2">
              <v:shape style="position:absolute;left:7523;top:24;width:1760;height:2" coordorigin="7523,24" coordsize="1760,0" path="m7523,24l9282,24e" filled="false" stroked="true" strokeweight=".48001pt" strokecolor="#000000">
                <v:path arrowok="t"/>
              </v:shape>
            </v:group>
            <v:group style="position:absolute;left:5;top:848;width:3314;height:2" coordorigin="5,848" coordsize="3314,2">
              <v:shape style="position:absolute;left:5;top:848;width:3314;height:2" coordorigin="5,848" coordsize="3314,0" path="m5,848l3318,848e" filled="false" stroked="true" strokeweight=".48001pt" strokecolor="#000000">
                <v:path arrowok="t"/>
              </v:shape>
            </v:group>
            <v:group style="position:absolute;left:5;top:829;width:3314;height:2" coordorigin="5,829" coordsize="3314,2">
              <v:shape style="position:absolute;left:5;top:829;width:3314;height:2" coordorigin="5,829" coordsize="3314,0" path="m5,829l3318,829e" filled="false" stroked="true" strokeweight=".48001pt" strokecolor="#000000">
                <v:path arrowok="t"/>
              </v:shape>
            </v:group>
            <v:group style="position:absolute;left:3318;top:829;width:29;height:2" coordorigin="3318,829" coordsize="29,2">
              <v:shape style="position:absolute;left:3318;top:829;width:29;height:2" coordorigin="3318,829" coordsize="29,0" path="m3318,829l3347,829e" filled="false" stroked="true" strokeweight=".48001pt" strokecolor="#000000">
                <v:path arrowok="t"/>
              </v:shape>
            </v:group>
            <v:group style="position:absolute;left:3318;top:848;width:1305;height:2" coordorigin="3318,848" coordsize="1305,2">
              <v:shape style="position:absolute;left:3318;top:848;width:1305;height:2" coordorigin="3318,848" coordsize="1305,0" path="m3318,848l4622,848e" filled="false" stroked="true" strokeweight=".48001pt" strokecolor="#000000">
                <v:path arrowok="t"/>
              </v:shape>
            </v:group>
            <v:group style="position:absolute;left:3347;top:829;width:1276;height:2" coordorigin="3347,829" coordsize="1276,2">
              <v:shape style="position:absolute;left:3347;top:829;width:1276;height:2" coordorigin="3347,829" coordsize="1276,0" path="m3347,829l4622,829e" filled="false" stroked="true" strokeweight=".48001pt" strokecolor="#000000">
                <v:path arrowok="t"/>
              </v:shape>
            </v:group>
            <v:group style="position:absolute;left:4622;top:829;width:29;height:2" coordorigin="4622,829" coordsize="29,2">
              <v:shape style="position:absolute;left:4622;top:829;width:29;height:2" coordorigin="4622,829" coordsize="29,0" path="m4622,829l4651,829e" filled="false" stroked="true" strokeweight=".48001pt" strokecolor="#000000">
                <v:path arrowok="t"/>
              </v:shape>
            </v:group>
            <v:group style="position:absolute;left:4622;top:848;width:1566;height:2" coordorigin="4622,848" coordsize="1566,2">
              <v:shape style="position:absolute;left:4622;top:848;width:1566;height:2" coordorigin="4622,848" coordsize="1566,0" path="m4622,848l6188,848e" filled="false" stroked="true" strokeweight=".48001pt" strokecolor="#000000">
                <v:path arrowok="t"/>
              </v:shape>
            </v:group>
            <v:group style="position:absolute;left:4651;top:829;width:1538;height:2" coordorigin="4651,829" coordsize="1538,2">
              <v:shape style="position:absolute;left:4651;top:829;width:1538;height:2" coordorigin="4651,829" coordsize="1538,0" path="m4651,829l6188,829e" filled="false" stroked="true" strokeweight=".48001pt" strokecolor="#000000">
                <v:path arrowok="t"/>
              </v:shape>
            </v:group>
            <v:group style="position:absolute;left:6188;top:829;width:29;height:2" coordorigin="6188,829" coordsize="29,2">
              <v:shape style="position:absolute;left:6188;top:829;width:29;height:2" coordorigin="6188,829" coordsize="29,0" path="m6188,829l6217,829e" filled="false" stroked="true" strokeweight=".48001pt" strokecolor="#000000">
                <v:path arrowok="t"/>
              </v:shape>
            </v:group>
            <v:group style="position:absolute;left:6188;top:848;width:1306;height:2" coordorigin="6188,848" coordsize="1306,2">
              <v:shape style="position:absolute;left:6188;top:848;width:1306;height:2" coordorigin="6188,848" coordsize="1306,0" path="m6188,848l7494,848e" filled="false" stroked="true" strokeweight=".48001pt" strokecolor="#000000">
                <v:path arrowok="t"/>
              </v:shape>
            </v:group>
            <v:group style="position:absolute;left:6217;top:829;width:1277;height:2" coordorigin="6217,829" coordsize="1277,2">
              <v:shape style="position:absolute;left:6217;top:829;width:1277;height:2" coordorigin="6217,829" coordsize="1277,0" path="m6217,829l7494,829e" filled="false" stroked="true" strokeweight=".48001pt" strokecolor="#000000">
                <v:path arrowok="t"/>
              </v:shape>
              <v:shape style="position:absolute;left:6;top:11;width:9283;height:814" type="#_x0000_t75" stroked="false">
                <v:imagedata r:id="rId197" o:title=""/>
              </v:shape>
            </v:group>
            <v:group style="position:absolute;left:7494;top:829;width:29;height:2" coordorigin="7494,829" coordsize="29,2">
              <v:shape style="position:absolute;left:7494;top:829;width:29;height:2" coordorigin="7494,829" coordsize="29,0" path="m7494,829l7523,829e" filled="false" stroked="true" strokeweight=".48001pt" strokecolor="#000000">
                <v:path arrowok="t"/>
              </v:shape>
            </v:group>
            <v:group style="position:absolute;left:7494;top:848;width:1796;height:2" coordorigin="7494,848" coordsize="1796,2">
              <v:shape style="position:absolute;left:7494;top:848;width:1796;height:2" coordorigin="7494,848" coordsize="1796,0" path="m7494,848l9289,848e" filled="false" stroked="true" strokeweight=".48001pt" strokecolor="#000000">
                <v:path arrowok="t"/>
              </v:shape>
            </v:group>
            <v:group style="position:absolute;left:7523;top:829;width:1767;height:2" coordorigin="7523,829" coordsize="1767,2">
              <v:shape style="position:absolute;left:7523;top:829;width:1767;height:2" coordorigin="7523,829" coordsize="1767,0" path="m7523,829l9289,829e" filled="false" stroked="true" strokeweight=".48001pt" strokecolor="#000000">
                <v:path arrowok="t"/>
              </v:shape>
              <v:shape style="position:absolute;left:1446;top:137;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 目</w:t>
                      </w:r>
                    </w:p>
                  </w:txbxContent>
                </v:textbox>
                <w10:wrap type="none"/>
              </v:shape>
              <v:shape style="position:absolute;left:3434;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年初账面余额</w:t>
                      </w:r>
                    </w:p>
                  </w:txbxContent>
                </v:textbox>
                <w10:wrap type="none"/>
              </v:shape>
              <v:shape style="position:absolute;left:4960;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本年增加额</w:t>
                      </w:r>
                    </w:p>
                  </w:txbxContent>
                </v:textbox>
                <w10:wrap type="none"/>
              </v:shape>
              <v:shape style="position:absolute;left:6395;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本年减少额</w:t>
                      </w:r>
                    </w:p>
                  </w:txbxContent>
                </v:textbox>
                <w10:wrap type="none"/>
              </v:shape>
              <v:shape style="position:absolute;left:7854;top:13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年末账面余额</w:t>
                      </w:r>
                    </w:p>
                  </w:txbxContent>
                </v:textbox>
                <w10:wrap type="none"/>
              </v:shape>
              <v:shape style="position:absolute;left:127;top:538;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云南省财政厅</w:t>
                      </w:r>
                    </w:p>
                  </w:txbxContent>
                </v:textbox>
                <w10:wrap type="none"/>
              </v:shape>
              <v:shape style="position:absolute;left:4915;top:53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13,000,000.00</w:t>
                      </w:r>
                    </w:p>
                  </w:txbxContent>
                </v:textbox>
                <w10:wrap type="none"/>
              </v:shape>
              <v:shape style="position:absolute;left:8012;top:53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13,000,000.00</w:t>
                      </w:r>
                    </w:p>
                  </w:txbxContent>
                </v:textbox>
                <w10:wrap type="none"/>
              </v:shape>
            </v:group>
          </v:group>
        </w:pict>
      </w:r>
      <w:r>
        <w:rPr>
          <w:rFonts w:ascii="宋体" w:hAnsi="宋体" w:cs="宋体" w:eastAsia="宋体" w:hint="default"/>
          <w:position w:val="-16"/>
          <w:sz w:val="20"/>
          <w:szCs w:val="20"/>
        </w:rPr>
      </w:r>
    </w:p>
    <w:p>
      <w:pPr>
        <w:spacing w:after="0" w:line="853" w:lineRule="exact"/>
        <w:rPr>
          <w:rFonts w:ascii="宋体" w:hAnsi="宋体" w:cs="宋体" w:eastAsia="宋体" w:hint="default"/>
          <w:sz w:val="20"/>
          <w:szCs w:val="20"/>
        </w:rPr>
        <w:sectPr>
          <w:footerReference w:type="default" r:id="rId188"/>
          <w:pgSz w:w="11910" w:h="16840"/>
          <w:pgMar w:footer="982" w:header="877" w:top="1100" w:bottom="1180" w:left="980" w:right="980"/>
          <w:pgNumType w:start="101"/>
        </w:sectPr>
      </w:pPr>
    </w:p>
    <w:p>
      <w:pPr>
        <w:spacing w:line="240" w:lineRule="auto" w:before="4"/>
        <w:rPr>
          <w:rFonts w:ascii="宋体" w:hAnsi="宋体" w:cs="宋体" w:eastAsia="宋体" w:hint="default"/>
          <w:b/>
          <w:bCs/>
          <w:sz w:val="27"/>
          <w:szCs w:val="27"/>
        </w:rPr>
      </w:pPr>
    </w:p>
    <w:tbl>
      <w:tblPr>
        <w:tblW w:w="0" w:type="auto"/>
        <w:jc w:val="left"/>
        <w:tblInd w:w="227" w:type="dxa"/>
        <w:tblLayout w:type="fixed"/>
        <w:tblCellMar>
          <w:top w:w="0" w:type="dxa"/>
          <w:left w:w="0" w:type="dxa"/>
          <w:bottom w:w="0" w:type="dxa"/>
          <w:right w:w="0" w:type="dxa"/>
        </w:tblCellMar>
        <w:tblLook w:val="01E0"/>
      </w:tblPr>
      <w:tblGrid>
        <w:gridCol w:w="3131"/>
        <w:gridCol w:w="1539"/>
        <w:gridCol w:w="1435"/>
        <w:gridCol w:w="1549"/>
        <w:gridCol w:w="1471"/>
      </w:tblGrid>
      <w:tr>
        <w:trPr>
          <w:trHeight w:val="391"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昆明市科学技术局</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41"/>
              <w:jc w:val="right"/>
              <w:rPr>
                <w:rFonts w:ascii="宋体" w:hAnsi="宋体" w:cs="宋体" w:eastAsia="宋体" w:hint="default"/>
                <w:sz w:val="18"/>
                <w:szCs w:val="18"/>
              </w:rPr>
            </w:pPr>
            <w:r>
              <w:rPr>
                <w:rFonts w:ascii="宋体"/>
                <w:sz w:val="18"/>
              </w:rPr>
              <w:t>250,000.00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10"/>
              <w:jc w:val="right"/>
              <w:rPr>
                <w:rFonts w:ascii="宋体" w:hAnsi="宋体" w:cs="宋体" w:eastAsia="宋体" w:hint="default"/>
                <w:sz w:val="18"/>
                <w:szCs w:val="18"/>
              </w:rPr>
            </w:pPr>
            <w:r>
              <w:rPr>
                <w:rFonts w:ascii="宋体"/>
                <w:sz w:val="18"/>
              </w:rPr>
              <w:t>100,000.00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4"/>
              <w:jc w:val="right"/>
              <w:rPr>
                <w:rFonts w:ascii="宋体" w:hAnsi="宋体" w:cs="宋体" w:eastAsia="宋体" w:hint="default"/>
                <w:sz w:val="18"/>
                <w:szCs w:val="18"/>
              </w:rPr>
            </w:pPr>
            <w:r>
              <w:rPr>
                <w:rFonts w:ascii="宋体"/>
                <w:sz w:val="18"/>
              </w:rPr>
              <w:t>150,000.00</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200,000.00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云南省科学技术厅</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1"/>
              <w:jc w:val="right"/>
              <w:rPr>
                <w:rFonts w:ascii="宋体" w:hAnsi="宋体" w:cs="宋体" w:eastAsia="宋体" w:hint="default"/>
                <w:sz w:val="18"/>
                <w:szCs w:val="18"/>
              </w:rPr>
            </w:pPr>
            <w:r>
              <w:rPr>
                <w:rFonts w:ascii="宋体"/>
                <w:sz w:val="18"/>
              </w:rPr>
              <w:t>2,610,400.00</w:t>
            </w: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3,760,000.00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6,370,400.00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信息产业部</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1"/>
              <w:jc w:val="right"/>
              <w:rPr>
                <w:rFonts w:ascii="宋体" w:hAnsi="宋体" w:cs="宋体" w:eastAsia="宋体" w:hint="default"/>
                <w:sz w:val="18"/>
                <w:szCs w:val="18"/>
              </w:rPr>
            </w:pPr>
            <w:r>
              <w:rPr>
                <w:rFonts w:ascii="宋体"/>
                <w:sz w:val="18"/>
              </w:rPr>
              <w:t>4,185,226.46</w:t>
            </w:r>
          </w:p>
        </w:tc>
        <w:tc>
          <w:tcPr>
            <w:tcW w:w="14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54"/>
              <w:jc w:val="right"/>
              <w:rPr>
                <w:rFonts w:ascii="宋体" w:hAnsi="宋体" w:cs="宋体" w:eastAsia="宋体" w:hint="default"/>
                <w:sz w:val="18"/>
                <w:szCs w:val="18"/>
              </w:rPr>
            </w:pPr>
            <w:r>
              <w:rPr>
                <w:rFonts w:ascii="宋体"/>
                <w:sz w:val="18"/>
              </w:rPr>
              <w:t>1,185,226.46</w:t>
            </w: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3,000,000.00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云南国有资产经营有限责任公司</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2"/>
              <w:jc w:val="right"/>
              <w:rPr>
                <w:rFonts w:ascii="宋体" w:hAnsi="宋体" w:cs="宋体" w:eastAsia="宋体" w:hint="default"/>
                <w:sz w:val="18"/>
                <w:szCs w:val="18"/>
              </w:rPr>
            </w:pPr>
            <w:r>
              <w:rPr>
                <w:rFonts w:ascii="宋体"/>
                <w:sz w:val="18"/>
              </w:rPr>
              <w:t>1,500,000.00</w:t>
            </w:r>
          </w:p>
        </w:tc>
        <w:tc>
          <w:tcPr>
            <w:tcW w:w="14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1,500,000.00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上海市科学技术委员会</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700,000.00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700,000.00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上海市长宁区科学技术委员会</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490,000.00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490,000.00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上海市长宁区科学技术委员会</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270,000.00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270,000.00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IP</w:t>
            </w:r>
            <w:r>
              <w:rPr>
                <w:rFonts w:ascii="宋体" w:hAnsi="宋体" w:cs="宋体" w:eastAsia="宋体" w:hint="default"/>
                <w:spacing w:val="-46"/>
                <w:sz w:val="18"/>
                <w:szCs w:val="18"/>
              </w:rPr>
              <w:t> </w:t>
            </w:r>
            <w:r>
              <w:rPr>
                <w:rFonts w:ascii="宋体" w:hAnsi="宋体" w:cs="宋体" w:eastAsia="宋体" w:hint="default"/>
                <w:sz w:val="18"/>
                <w:szCs w:val="18"/>
              </w:rPr>
              <w:t>应用项目政府资助</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41"/>
              <w:jc w:val="right"/>
              <w:rPr>
                <w:rFonts w:ascii="宋体" w:hAnsi="宋体" w:cs="宋体" w:eastAsia="宋体" w:hint="default"/>
                <w:sz w:val="18"/>
                <w:szCs w:val="18"/>
              </w:rPr>
            </w:pPr>
            <w:r>
              <w:rPr>
                <w:rFonts w:ascii="宋体"/>
                <w:sz w:val="18"/>
              </w:rPr>
              <w:t>400,113.06</w:t>
            </w:r>
          </w:p>
        </w:tc>
        <w:tc>
          <w:tcPr>
            <w:tcW w:w="1435" w:type="dxa"/>
            <w:tcBorders>
              <w:top w:val="nil" w:sz="6" w:space="0" w:color="auto"/>
              <w:left w:val="nil" w:sz="6" w:space="0" w:color="auto"/>
              <w:bottom w:val="nil" w:sz="6" w:space="0" w:color="auto"/>
              <w:right w:val="nil" w:sz="6" w:space="0" w:color="auto"/>
            </w:tcBorders>
          </w:tcPr>
          <w:p>
            <w:pP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400,113.06</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昆明市职务发明专利管理扶持费</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27,975.72</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27,975.72</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竹红菌软膏产业技术研究与开发</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59,254.30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59,254.30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节能减排专项资金</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140,000.00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140,000.00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技术中心建设项目经费</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150,000.00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150,000.00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高新技术企业创新能力建设专项补助</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300,000.00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废水在线监测安装补助费</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100,000.00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100,000.00</w:t>
            </w:r>
          </w:p>
        </w:tc>
      </w:tr>
      <w:tr>
        <w:trPr>
          <w:trHeight w:val="402"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新型工业化项目扶持资金</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100,000.00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100,000.00</w:t>
            </w:r>
          </w:p>
        </w:tc>
      </w:tr>
      <w:tr>
        <w:trPr>
          <w:trHeight w:val="391" w:hRule="exact"/>
        </w:trPr>
        <w:tc>
          <w:tcPr>
            <w:tcW w:w="3131"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云南省药品检验所</w:t>
            </w:r>
          </w:p>
        </w:tc>
        <w:tc>
          <w:tcPr>
            <w:tcW w:w="1539" w:type="dxa"/>
            <w:tcBorders>
              <w:top w:val="nil" w:sz="6" w:space="0" w:color="auto"/>
              <w:left w:val="nil" w:sz="6" w:space="0" w:color="auto"/>
              <w:bottom w:val="nil" w:sz="6" w:space="0" w:color="auto"/>
              <w:right w:val="nil" w:sz="6" w:space="0" w:color="auto"/>
            </w:tcBorders>
          </w:tcPr>
          <w:p>
            <w:pPr/>
          </w:p>
        </w:tc>
        <w:tc>
          <w:tcPr>
            <w:tcW w:w="143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0"/>
              <w:jc w:val="right"/>
              <w:rPr>
                <w:rFonts w:ascii="宋体" w:hAnsi="宋体" w:cs="宋体" w:eastAsia="宋体" w:hint="default"/>
                <w:sz w:val="18"/>
                <w:szCs w:val="18"/>
              </w:rPr>
            </w:pPr>
            <w:r>
              <w:rPr>
                <w:rFonts w:ascii="宋体"/>
                <w:sz w:val="18"/>
              </w:rPr>
              <w:t>280,000.00</w:t>
            </w:r>
          </w:p>
        </w:tc>
        <w:tc>
          <w:tcPr>
            <w:tcW w:w="1549" w:type="dxa"/>
            <w:tcBorders>
              <w:top w:val="nil" w:sz="6" w:space="0" w:color="auto"/>
              <w:left w:val="nil" w:sz="6" w:space="0" w:color="auto"/>
              <w:bottom w:val="nil" w:sz="6" w:space="0" w:color="auto"/>
              <w:right w:val="nil" w:sz="6" w:space="0" w:color="auto"/>
            </w:tcBorders>
          </w:tcPr>
          <w:p>
            <w:pPr/>
          </w:p>
        </w:tc>
        <w:tc>
          <w:tcPr>
            <w:tcW w:w="147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280,000.00</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80"/>
        </w:sectPr>
      </w:pPr>
    </w:p>
    <w:p>
      <w:pPr>
        <w:spacing w:line="316" w:lineRule="auto" w:before="66"/>
        <w:ind w:left="262" w:right="-20" w:firstLine="0"/>
        <w:jc w:val="left"/>
        <w:rPr>
          <w:rFonts w:ascii="宋体" w:hAnsi="宋体" w:cs="宋体" w:eastAsia="宋体" w:hint="default"/>
          <w:sz w:val="18"/>
          <w:szCs w:val="18"/>
        </w:rPr>
      </w:pPr>
      <w:r>
        <w:rPr/>
        <w:pict>
          <v:group style="position:absolute;margin-left:55.740002pt;margin-top:-322.368011pt;width:465.1pt;height:551.85pt;mso-position-horizontal-relative:page;mso-position-vertical-relative:paragraph;z-index:-792424" coordorigin="1115,-6447" coordsize="9302,11037">
            <v:group style="position:absolute;left:1134;top:-6443;width:3299;height:2" coordorigin="1134,-6443" coordsize="3299,2">
              <v:shape style="position:absolute;left:1134;top:-6443;width:3299;height:2" coordorigin="1134,-6443" coordsize="3299,0" path="m1134,-6443l4433,-6443e" filled="false" stroked="true" strokeweight=".48004pt" strokecolor="#000000">
                <v:path arrowok="t"/>
              </v:shape>
            </v:group>
            <v:group style="position:absolute;left:1134;top:-6423;width:3299;height:2" coordorigin="1134,-6423" coordsize="3299,2">
              <v:shape style="position:absolute;left:1134;top:-6423;width:3299;height:2" coordorigin="1134,-6423" coordsize="3299,0" path="m1134,-6423l4433,-6423e" filled="false" stroked="true" strokeweight=".47998pt" strokecolor="#000000">
                <v:path arrowok="t"/>
              </v:shape>
              <v:shape style="position:absolute;left:4433;top:-6419;width:10;height:2" type="#_x0000_t75" stroked="false">
                <v:imagedata r:id="rId24" o:title=""/>
              </v:shape>
            </v:group>
            <v:group style="position:absolute;left:4433;top:-6443;width:29;height:2" coordorigin="4433,-6443" coordsize="29,2">
              <v:shape style="position:absolute;left:4433;top:-6443;width:29;height:2" coordorigin="4433,-6443" coordsize="29,0" path="m4433,-6443l4462,-6443e" filled="false" stroked="true" strokeweight=".48004pt" strokecolor="#000000">
                <v:path arrowok="t"/>
              </v:shape>
            </v:group>
            <v:group style="position:absolute;left:4433;top:-6423;width:29;height:2" coordorigin="4433,-6423" coordsize="29,2">
              <v:shape style="position:absolute;left:4433;top:-6423;width:29;height:2" coordorigin="4433,-6423" coordsize="29,0" path="m4433,-6423l4462,-6423e" filled="false" stroked="true" strokeweight=".47998pt" strokecolor="#000000">
                <v:path arrowok="t"/>
              </v:shape>
            </v:group>
            <v:group style="position:absolute;left:4462;top:-6443;width:1276;height:2" coordorigin="4462,-6443" coordsize="1276,2">
              <v:shape style="position:absolute;left:4462;top:-6443;width:1276;height:2" coordorigin="4462,-6443" coordsize="1276,0" path="m4462,-6443l5737,-6443e" filled="false" stroked="true" strokeweight=".48004pt" strokecolor="#000000">
                <v:path arrowok="t"/>
              </v:shape>
            </v:group>
            <v:group style="position:absolute;left:4462;top:-6423;width:1276;height:2" coordorigin="4462,-6423" coordsize="1276,2">
              <v:shape style="position:absolute;left:4462;top:-6423;width:1276;height:2" coordorigin="4462,-6423" coordsize="1276,0" path="m4462,-6423l5737,-6423e" filled="false" stroked="true" strokeweight=".47998pt" strokecolor="#000000">
                <v:path arrowok="t"/>
              </v:shape>
              <v:shape style="position:absolute;left:5737;top:-6419;width:10;height:2" type="#_x0000_t75" stroked="false">
                <v:imagedata r:id="rId24" o:title=""/>
              </v:shape>
            </v:group>
            <v:group style="position:absolute;left:5737;top:-6443;width:29;height:2" coordorigin="5737,-6443" coordsize="29,2">
              <v:shape style="position:absolute;left:5737;top:-6443;width:29;height:2" coordorigin="5737,-6443" coordsize="29,0" path="m5737,-6443l5766,-6443e" filled="false" stroked="true" strokeweight=".48004pt" strokecolor="#000000">
                <v:path arrowok="t"/>
              </v:shape>
            </v:group>
            <v:group style="position:absolute;left:5737;top:-6423;width:29;height:2" coordorigin="5737,-6423" coordsize="29,2">
              <v:shape style="position:absolute;left:5737;top:-6423;width:29;height:2" coordorigin="5737,-6423" coordsize="29,0" path="m5737,-6423l5766,-6423e" filled="false" stroked="true" strokeweight=".47998pt" strokecolor="#000000">
                <v:path arrowok="t"/>
              </v:shape>
            </v:group>
            <v:group style="position:absolute;left:5766;top:-6443;width:1538;height:2" coordorigin="5766,-6443" coordsize="1538,2">
              <v:shape style="position:absolute;left:5766;top:-6443;width:1538;height:2" coordorigin="5766,-6443" coordsize="1538,0" path="m5766,-6443l7303,-6443e" filled="false" stroked="true" strokeweight=".48004pt" strokecolor="#000000">
                <v:path arrowok="t"/>
              </v:shape>
            </v:group>
            <v:group style="position:absolute;left:5766;top:-6423;width:1538;height:2" coordorigin="5766,-6423" coordsize="1538,2">
              <v:shape style="position:absolute;left:5766;top:-6423;width:1538;height:2" coordorigin="5766,-6423" coordsize="1538,0" path="m5766,-6423l7303,-6423e" filled="false" stroked="true" strokeweight=".47998pt" strokecolor="#000000">
                <v:path arrowok="t"/>
              </v:shape>
              <v:shape style="position:absolute;left:7303;top:-6419;width:10;height:2" type="#_x0000_t75" stroked="false">
                <v:imagedata r:id="rId24" o:title=""/>
              </v:shape>
            </v:group>
            <v:group style="position:absolute;left:7303;top:-6443;width:29;height:2" coordorigin="7303,-6443" coordsize="29,2">
              <v:shape style="position:absolute;left:7303;top:-6443;width:29;height:2" coordorigin="7303,-6443" coordsize="29,0" path="m7303,-6443l7332,-6443e" filled="false" stroked="true" strokeweight=".48004pt" strokecolor="#000000">
                <v:path arrowok="t"/>
              </v:shape>
            </v:group>
            <v:group style="position:absolute;left:7303;top:-6423;width:29;height:2" coordorigin="7303,-6423" coordsize="29,2">
              <v:shape style="position:absolute;left:7303;top:-6423;width:29;height:2" coordorigin="7303,-6423" coordsize="29,0" path="m7303,-6423l7332,-6423e" filled="false" stroked="true" strokeweight=".47998pt" strokecolor="#000000">
                <v:path arrowok="t"/>
              </v:shape>
            </v:group>
            <v:group style="position:absolute;left:7332;top:-6443;width:1277;height:2" coordorigin="7332,-6443" coordsize="1277,2">
              <v:shape style="position:absolute;left:7332;top:-6443;width:1277;height:2" coordorigin="7332,-6443" coordsize="1277,0" path="m7332,-6443l8609,-6443e" filled="false" stroked="true" strokeweight=".48004pt" strokecolor="#000000">
                <v:path arrowok="t"/>
              </v:shape>
            </v:group>
            <v:group style="position:absolute;left:7332;top:-6423;width:1277;height:2" coordorigin="7332,-6423" coordsize="1277,2">
              <v:shape style="position:absolute;left:7332;top:-6423;width:1277;height:2" coordorigin="7332,-6423" coordsize="1277,0" path="m7332,-6423l8609,-6423e" filled="false" stroked="true" strokeweight=".47998pt" strokecolor="#000000">
                <v:path arrowok="t"/>
              </v:shape>
              <v:shape style="position:absolute;left:8609;top:-6419;width:10;height:2" type="#_x0000_t75" stroked="false">
                <v:imagedata r:id="rId24" o:title=""/>
              </v:shape>
            </v:group>
            <v:group style="position:absolute;left:8609;top:-6443;width:29;height:2" coordorigin="8609,-6443" coordsize="29,2">
              <v:shape style="position:absolute;left:8609;top:-6443;width:29;height:2" coordorigin="8609,-6443" coordsize="29,0" path="m8609,-6443l8638,-6443e" filled="false" stroked="true" strokeweight=".48004pt" strokecolor="#000000">
                <v:path arrowok="t"/>
              </v:shape>
            </v:group>
            <v:group style="position:absolute;left:8609;top:-6423;width:29;height:2" coordorigin="8609,-6423" coordsize="29,2">
              <v:shape style="position:absolute;left:8609;top:-6423;width:29;height:2" coordorigin="8609,-6423" coordsize="29,0" path="m8609,-6423l8638,-6423e" filled="false" stroked="true" strokeweight=".47998pt" strokecolor="#000000">
                <v:path arrowok="t"/>
              </v:shape>
            </v:group>
            <v:group style="position:absolute;left:8638;top:-6443;width:1760;height:2" coordorigin="8638,-6443" coordsize="1760,2">
              <v:shape style="position:absolute;left:8638;top:-6443;width:1760;height:2" coordorigin="8638,-6443" coordsize="1760,0" path="m8638,-6443l10397,-6443e" filled="false" stroked="true" strokeweight=".48004pt" strokecolor="#000000">
                <v:path arrowok="t"/>
              </v:shape>
            </v:group>
            <v:group style="position:absolute;left:8638;top:-6423;width:1760;height:2" coordorigin="8638,-6423" coordsize="1760,2">
              <v:shape style="position:absolute;left:8638;top:-6423;width:1760;height:2" coordorigin="8638,-6423" coordsize="1760,0" path="m8638,-6423l10397,-6423e" filled="false" stroked="true" strokeweight=".47998pt" strokecolor="#000000">
                <v:path arrowok="t"/>
              </v:shape>
              <v:shape style="position:absolute;left:4414;top:-6437;width:4224;height:431" type="#_x0000_t75" stroked="false">
                <v:imagedata r:id="rId198" o:title=""/>
              </v:shape>
            </v:group>
            <v:group style="position:absolute;left:1120;top:4584;width:3314;height:2" coordorigin="1120,4584" coordsize="3314,2">
              <v:shape style="position:absolute;left:1120;top:4584;width:3314;height:2" coordorigin="1120,4584" coordsize="3314,0" path="m1120,4584l4433,4584e" filled="false" stroked="true" strokeweight=".48pt" strokecolor="#000000">
                <v:path arrowok="t"/>
              </v:shape>
            </v:group>
            <v:group style="position:absolute;left:1120;top:4565;width:3314;height:2" coordorigin="1120,4565" coordsize="3314,2">
              <v:shape style="position:absolute;left:1120;top:4565;width:3314;height:2" coordorigin="1120,4565" coordsize="3314,0" path="m1120,4565l4433,4565e" filled="false" stroked="true" strokeweight=".48pt" strokecolor="#000000">
                <v:path arrowok="t"/>
              </v:shape>
            </v:group>
            <v:group style="position:absolute;left:4433;top:4565;width:29;height:2" coordorigin="4433,4565" coordsize="29,2">
              <v:shape style="position:absolute;left:4433;top:4565;width:29;height:2" coordorigin="4433,4565" coordsize="29,0" path="m4433,4565l4462,4565e" filled="false" stroked="true" strokeweight=".48pt" strokecolor="#000000">
                <v:path arrowok="t"/>
              </v:shape>
            </v:group>
            <v:group style="position:absolute;left:4433;top:4584;width:1305;height:2" coordorigin="4433,4584" coordsize="1305,2">
              <v:shape style="position:absolute;left:4433;top:4584;width:1305;height:2" coordorigin="4433,4584" coordsize="1305,0" path="m4433,4584l5737,4584e" filled="false" stroked="true" strokeweight=".48pt" strokecolor="#000000">
                <v:path arrowok="t"/>
              </v:shape>
            </v:group>
            <v:group style="position:absolute;left:4462;top:4565;width:1276;height:2" coordorigin="4462,4565" coordsize="1276,2">
              <v:shape style="position:absolute;left:4462;top:4565;width:1276;height:2" coordorigin="4462,4565" coordsize="1276,0" path="m4462,4565l5737,4565e" filled="false" stroked="true" strokeweight=".48pt" strokecolor="#000000">
                <v:path arrowok="t"/>
              </v:shape>
            </v:group>
            <v:group style="position:absolute;left:5737;top:4565;width:29;height:2" coordorigin="5737,4565" coordsize="29,2">
              <v:shape style="position:absolute;left:5737;top:4565;width:29;height:2" coordorigin="5737,4565" coordsize="29,0" path="m5737,4565l5766,4565e" filled="false" stroked="true" strokeweight=".48pt" strokecolor="#000000">
                <v:path arrowok="t"/>
              </v:shape>
            </v:group>
            <v:group style="position:absolute;left:5737;top:4584;width:1566;height:2" coordorigin="5737,4584" coordsize="1566,2">
              <v:shape style="position:absolute;left:5737;top:4584;width:1566;height:2" coordorigin="5737,4584" coordsize="1566,0" path="m5737,4584l7303,4584e" filled="false" stroked="true" strokeweight=".48pt" strokecolor="#000000">
                <v:path arrowok="t"/>
              </v:shape>
            </v:group>
            <v:group style="position:absolute;left:5766;top:4565;width:1538;height:2" coordorigin="5766,4565" coordsize="1538,2">
              <v:shape style="position:absolute;left:5766;top:4565;width:1538;height:2" coordorigin="5766,4565" coordsize="1538,0" path="m5766,4565l7303,4565e" filled="false" stroked="true" strokeweight=".48pt" strokecolor="#000000">
                <v:path arrowok="t"/>
              </v:shape>
            </v:group>
            <v:group style="position:absolute;left:7303;top:4565;width:29;height:2" coordorigin="7303,4565" coordsize="29,2">
              <v:shape style="position:absolute;left:7303;top:4565;width:29;height:2" coordorigin="7303,4565" coordsize="29,0" path="m7303,4565l7332,4565e" filled="false" stroked="true" strokeweight=".48pt" strokecolor="#000000">
                <v:path arrowok="t"/>
              </v:shape>
            </v:group>
            <v:group style="position:absolute;left:7303;top:4584;width:1306;height:2" coordorigin="7303,4584" coordsize="1306,2">
              <v:shape style="position:absolute;left:7303;top:4584;width:1306;height:2" coordorigin="7303,4584" coordsize="1306,0" path="m7303,4584l8609,4584e" filled="false" stroked="true" strokeweight=".48pt" strokecolor="#000000">
                <v:path arrowok="t"/>
              </v:shape>
            </v:group>
            <v:group style="position:absolute;left:7332;top:4565;width:1277;height:2" coordorigin="7332,4565" coordsize="1277,2">
              <v:shape style="position:absolute;left:7332;top:4565;width:1277;height:2" coordorigin="7332,4565" coordsize="1277,0" path="m7332,4565l8609,4565e" filled="false" stroked="true" strokeweight=".48pt" strokecolor="#000000">
                <v:path arrowok="t"/>
              </v:shape>
              <v:shape style="position:absolute;left:1121;top:-6038;width:9296;height:10598" type="#_x0000_t75" stroked="false">
                <v:imagedata r:id="rId199" o:title=""/>
              </v:shape>
            </v:group>
            <v:group style="position:absolute;left:8609;top:4565;width:29;height:2" coordorigin="8609,4565" coordsize="29,2">
              <v:shape style="position:absolute;left:8609;top:4565;width:29;height:2" coordorigin="8609,4565" coordsize="29,0" path="m8609,4565l8638,4565e" filled="false" stroked="true" strokeweight=".48pt" strokecolor="#000000">
                <v:path arrowok="t"/>
              </v:shape>
            </v:group>
            <v:group style="position:absolute;left:8609;top:4584;width:1796;height:2" coordorigin="8609,4584" coordsize="1796,2">
              <v:shape style="position:absolute;left:8609;top:4584;width:1796;height:2" coordorigin="8609,4584" coordsize="1796,0" path="m8609,4584l10404,4584e" filled="false" stroked="true" strokeweight=".48pt" strokecolor="#000000">
                <v:path arrowok="t"/>
              </v:shape>
            </v:group>
            <v:group style="position:absolute;left:8638;top:4565;width:1767;height:2" coordorigin="8638,4565" coordsize="1767,2">
              <v:shape style="position:absolute;left:8638;top:4565;width:1767;height:2" coordorigin="8638,4565" coordsize="1767,0" path="m8638,4565l10404,4565e" filled="false" stroked="true" strokeweight=".48pt" strokecolor="#000000">
                <v:path arrowok="t"/>
              </v:shape>
            </v:group>
            <w10:wrap type="none"/>
          </v:group>
        </w:pict>
      </w:r>
      <w:r>
        <w:rPr>
          <w:rFonts w:ascii="宋体" w:hAnsi="宋体" w:cs="宋体" w:eastAsia="宋体" w:hint="default"/>
          <w:sz w:val="18"/>
          <w:szCs w:val="18"/>
        </w:rPr>
        <w:t>西山区投资促进局拨工业化项目扶持资 金</w:t>
      </w:r>
    </w:p>
    <w:p>
      <w:pPr>
        <w:spacing w:line="240" w:lineRule="auto" w:before="13"/>
        <w:rPr>
          <w:rFonts w:ascii="宋体" w:hAnsi="宋体" w:cs="宋体" w:eastAsia="宋体" w:hint="default"/>
          <w:sz w:val="16"/>
          <w:szCs w:val="16"/>
        </w:rPr>
      </w:pPr>
      <w:r>
        <w:rPr/>
        <w:br w:type="column"/>
      </w:r>
      <w:r>
        <w:rPr>
          <w:rFonts w:ascii="宋体"/>
          <w:sz w:val="16"/>
        </w:rPr>
      </w:r>
    </w:p>
    <w:p>
      <w:pPr>
        <w:tabs>
          <w:tab w:pos="3359" w:val="left" w:leader="none"/>
        </w:tabs>
        <w:spacing w:before="0"/>
        <w:ind w:left="262" w:right="0" w:firstLine="0"/>
        <w:jc w:val="left"/>
        <w:rPr>
          <w:rFonts w:ascii="宋体" w:hAnsi="宋体" w:cs="宋体" w:eastAsia="宋体" w:hint="default"/>
          <w:sz w:val="18"/>
          <w:szCs w:val="18"/>
        </w:rPr>
      </w:pPr>
      <w:r>
        <w:rPr>
          <w:rFonts w:ascii="宋体"/>
          <w:sz w:val="18"/>
        </w:rPr>
        <w:t>50,000.00</w:t>
        <w:tab/>
        <w:t>50,000.00</w:t>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3323" w:space="1825"/>
            <w:col w:w="4802"/>
          </w:cols>
        </w:sectPr>
      </w:pPr>
    </w:p>
    <w:p>
      <w:pPr>
        <w:spacing w:line="316" w:lineRule="auto" w:before="109"/>
        <w:ind w:left="262" w:right="-20" w:firstLine="0"/>
        <w:jc w:val="left"/>
        <w:rPr>
          <w:rFonts w:ascii="宋体" w:hAnsi="宋体" w:cs="宋体" w:eastAsia="宋体" w:hint="default"/>
          <w:sz w:val="18"/>
          <w:szCs w:val="18"/>
        </w:rPr>
      </w:pPr>
      <w:r>
        <w:rPr>
          <w:rFonts w:ascii="宋体" w:hAnsi="宋体" w:cs="宋体" w:eastAsia="宋体" w:hint="default"/>
          <w:sz w:val="18"/>
          <w:szCs w:val="18"/>
        </w:rPr>
        <w:t>省科技厅拨二次开发治疗妇科疾病黄藤 素缓释制剂临床研究经费</w:t>
      </w:r>
    </w:p>
    <w:p>
      <w:pPr>
        <w:spacing w:line="240" w:lineRule="auto" w:before="3"/>
        <w:rPr>
          <w:rFonts w:ascii="宋体" w:hAnsi="宋体" w:cs="宋体" w:eastAsia="宋体" w:hint="default"/>
          <w:sz w:val="20"/>
          <w:szCs w:val="20"/>
        </w:rPr>
      </w:pPr>
      <w:r>
        <w:rPr/>
        <w:br w:type="column"/>
      </w:r>
      <w:r>
        <w:rPr>
          <w:rFonts w:ascii="宋体"/>
          <w:sz w:val="20"/>
        </w:rPr>
      </w:r>
    </w:p>
    <w:p>
      <w:pPr>
        <w:tabs>
          <w:tab w:pos="3359" w:val="left" w:leader="none"/>
        </w:tabs>
        <w:spacing w:before="0"/>
        <w:ind w:left="262" w:right="0" w:firstLine="0"/>
        <w:jc w:val="left"/>
        <w:rPr>
          <w:rFonts w:ascii="宋体" w:hAnsi="宋体" w:cs="宋体" w:eastAsia="宋体" w:hint="default"/>
          <w:sz w:val="18"/>
          <w:szCs w:val="18"/>
        </w:rPr>
      </w:pPr>
      <w:r>
        <w:rPr>
          <w:rFonts w:ascii="宋体"/>
          <w:sz w:val="18"/>
        </w:rPr>
        <w:t>200,000.00</w:t>
        <w:tab/>
        <w:t>200,000.00</w:t>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3323" w:space="1735"/>
            <w:col w:w="4892"/>
          </w:cols>
        </w:sectPr>
      </w:pPr>
    </w:p>
    <w:p>
      <w:pPr>
        <w:tabs>
          <w:tab w:pos="5319" w:val="left" w:leader="none"/>
          <w:tab w:pos="8417" w:val="left" w:leader="none"/>
        </w:tabs>
        <w:spacing w:before="109"/>
        <w:ind w:left="262" w:right="132" w:firstLine="0"/>
        <w:jc w:val="left"/>
        <w:rPr>
          <w:rFonts w:ascii="宋体" w:hAnsi="宋体" w:cs="宋体" w:eastAsia="宋体" w:hint="default"/>
          <w:sz w:val="18"/>
          <w:szCs w:val="18"/>
        </w:rPr>
      </w:pPr>
      <w:r>
        <w:rPr>
          <w:rFonts w:ascii="宋体" w:hAnsi="宋体" w:cs="宋体" w:eastAsia="宋体" w:hint="default"/>
          <w:sz w:val="18"/>
          <w:szCs w:val="18"/>
        </w:rPr>
        <w:t>西山财政拨中小企业发展专项经费</w:t>
        <w:tab/>
        <w:t>300,000.00</w:t>
        <w:tab/>
        <w:t>300,000.00</w:t>
      </w:r>
    </w:p>
    <w:p>
      <w:pPr>
        <w:spacing w:line="240" w:lineRule="auto" w:before="4"/>
        <w:rPr>
          <w:rFonts w:ascii="宋体" w:hAnsi="宋体" w:cs="宋体" w:eastAsia="宋体" w:hint="default"/>
          <w:sz w:val="9"/>
          <w:szCs w:val="9"/>
        </w:rPr>
      </w:pPr>
    </w:p>
    <w:p>
      <w:pPr>
        <w:spacing w:after="0" w:line="240" w:lineRule="auto"/>
        <w:rPr>
          <w:rFonts w:ascii="宋体" w:hAnsi="宋体" w:cs="宋体" w:eastAsia="宋体" w:hint="default"/>
          <w:sz w:val="9"/>
          <w:szCs w:val="9"/>
        </w:rPr>
        <w:sectPr>
          <w:type w:val="continuous"/>
          <w:pgSz w:w="11910" w:h="16840"/>
          <w:pgMar w:top="1100" w:bottom="280" w:left="980" w:right="980"/>
        </w:sectPr>
      </w:pPr>
    </w:p>
    <w:p>
      <w:pPr>
        <w:spacing w:before="44"/>
        <w:ind w:left="262" w:right="-20" w:firstLine="0"/>
        <w:jc w:val="left"/>
        <w:rPr>
          <w:rFonts w:ascii="宋体" w:hAnsi="宋体" w:cs="宋体" w:eastAsia="宋体" w:hint="default"/>
          <w:sz w:val="18"/>
          <w:szCs w:val="18"/>
        </w:rPr>
      </w:pPr>
      <w:r>
        <w:rPr>
          <w:rFonts w:ascii="宋体" w:hAnsi="宋体" w:cs="宋体" w:eastAsia="宋体" w:hint="default"/>
          <w:sz w:val="18"/>
          <w:szCs w:val="18"/>
        </w:rPr>
        <w:t>西山区财政拨黄藤素缓释制剂药代动力</w:t>
      </w:r>
    </w:p>
    <w:p>
      <w:pPr>
        <w:spacing w:line="240" w:lineRule="auto" w:before="4"/>
        <w:rPr>
          <w:rFonts w:ascii="宋体" w:hAnsi="宋体" w:cs="宋体" w:eastAsia="宋体" w:hint="default"/>
          <w:sz w:val="15"/>
          <w:szCs w:val="15"/>
        </w:rPr>
      </w:pPr>
      <w:r>
        <w:rPr/>
        <w:br w:type="column"/>
      </w:r>
      <w:r>
        <w:rPr>
          <w:rFonts w:ascii="宋体"/>
          <w:sz w:val="15"/>
        </w:rPr>
      </w:r>
    </w:p>
    <w:p>
      <w:pPr>
        <w:tabs>
          <w:tab w:pos="3359" w:val="left" w:leader="none"/>
        </w:tabs>
        <w:spacing w:before="0"/>
        <w:ind w:left="262" w:right="0" w:firstLine="0"/>
        <w:jc w:val="left"/>
        <w:rPr>
          <w:rFonts w:ascii="宋体" w:hAnsi="宋体" w:cs="宋体" w:eastAsia="宋体" w:hint="default"/>
          <w:sz w:val="18"/>
          <w:szCs w:val="18"/>
        </w:rPr>
      </w:pPr>
      <w:r>
        <w:rPr/>
        <w:pict>
          <v:shape style="position:absolute;margin-left:60.349998pt;margin-top:10.577648pt;width:456.35pt;height:114.5pt;mso-position-horizontal-relative:page;mso-position-vertical-relative:paragraph;z-index:210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27"/>
                    <w:gridCol w:w="1494"/>
                    <w:gridCol w:w="1481"/>
                    <w:gridCol w:w="1503"/>
                    <w:gridCol w:w="1522"/>
                  </w:tblGrid>
                  <w:tr>
                    <w:trPr>
                      <w:trHeight w:val="291"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学研究经费</w:t>
                        </w:r>
                      </w:p>
                    </w:tc>
                    <w:tc>
                      <w:tcPr>
                        <w:tcW w:w="6000" w:type="dxa"/>
                        <w:gridSpan w:val="4"/>
                        <w:tcBorders>
                          <w:top w:val="nil" w:sz="6" w:space="0" w:color="auto"/>
                          <w:left w:val="nil" w:sz="6" w:space="0" w:color="auto"/>
                          <w:bottom w:val="nil" w:sz="6" w:space="0" w:color="auto"/>
                          <w:right w:val="nil" w:sz="6" w:space="0" w:color="auto"/>
                        </w:tcBorders>
                      </w:tcPr>
                      <w:p>
                        <w:pPr/>
                      </w:p>
                    </w:tc>
                  </w:tr>
                  <w:tr>
                    <w:trPr>
                      <w:trHeight w:val="402"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昆明市环保局拨排污专项治理资金</w:t>
                        </w:r>
                      </w:p>
                    </w:tc>
                    <w:tc>
                      <w:tcPr>
                        <w:tcW w:w="1494"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90,000.00</w:t>
                        </w:r>
                      </w:p>
                    </w:tc>
                    <w:tc>
                      <w:tcPr>
                        <w:tcW w:w="1503"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90,000.00</w:t>
                        </w:r>
                      </w:p>
                    </w:tc>
                  </w:tr>
                  <w:tr>
                    <w:trPr>
                      <w:trHeight w:val="402"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西山区投资促进局新型工业化扶持款</w:t>
                        </w:r>
                      </w:p>
                    </w:tc>
                    <w:tc>
                      <w:tcPr>
                        <w:tcW w:w="1494"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100,000.00</w:t>
                        </w:r>
                      </w:p>
                    </w:tc>
                    <w:tc>
                      <w:tcPr>
                        <w:tcW w:w="1503"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100,000.00</w:t>
                        </w:r>
                      </w:p>
                    </w:tc>
                  </w:tr>
                  <w:tr>
                    <w:trPr>
                      <w:trHeight w:val="402"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市经济委员会新型工业化扶持款</w:t>
                        </w:r>
                      </w:p>
                    </w:tc>
                    <w:tc>
                      <w:tcPr>
                        <w:tcW w:w="1494"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410,000.00</w:t>
                        </w:r>
                      </w:p>
                    </w:tc>
                    <w:tc>
                      <w:tcPr>
                        <w:tcW w:w="1503"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410,000.00</w:t>
                        </w:r>
                      </w:p>
                    </w:tc>
                  </w:tr>
                  <w:tr>
                    <w:trPr>
                      <w:trHeight w:val="402"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省科技厅拨白芨栽培技术研究经费</w:t>
                        </w:r>
                      </w:p>
                    </w:tc>
                    <w:tc>
                      <w:tcPr>
                        <w:tcW w:w="1494"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6"/>
                          <w:jc w:val="right"/>
                          <w:rPr>
                            <w:rFonts w:ascii="宋体" w:hAnsi="宋体" w:cs="宋体" w:eastAsia="宋体" w:hint="default"/>
                            <w:sz w:val="18"/>
                            <w:szCs w:val="18"/>
                          </w:rPr>
                        </w:pPr>
                        <w:r>
                          <w:rPr>
                            <w:rFonts w:ascii="宋体"/>
                            <w:sz w:val="18"/>
                          </w:rPr>
                          <w:t>300,000.00</w:t>
                        </w:r>
                      </w:p>
                    </w:tc>
                    <w:tc>
                      <w:tcPr>
                        <w:tcW w:w="1503" w:type="dxa"/>
                        <w:tcBorders>
                          <w:top w:val="nil" w:sz="6" w:space="0" w:color="auto"/>
                          <w:left w:val="nil" w:sz="6" w:space="0" w:color="auto"/>
                          <w:bottom w:val="nil" w:sz="6" w:space="0" w:color="auto"/>
                          <w:right w:val="nil" w:sz="6" w:space="0" w:color="auto"/>
                        </w:tcBorders>
                      </w:tcPr>
                      <w:p>
                        <w:pP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300,000.00</w:t>
                        </w:r>
                      </w:p>
                    </w:tc>
                  </w:tr>
                  <w:tr>
                    <w:trPr>
                      <w:trHeight w:val="391" w:hRule="exact"/>
                    </w:trPr>
                    <w:tc>
                      <w:tcPr>
                        <w:tcW w:w="312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11" w:right="0"/>
                          <w:jc w:val="left"/>
                          <w:rPr>
                            <w:rFonts w:ascii="宋体" w:hAnsi="宋体" w:cs="宋体" w:eastAsia="宋体" w:hint="default"/>
                            <w:sz w:val="18"/>
                            <w:szCs w:val="18"/>
                          </w:rPr>
                        </w:pPr>
                        <w:r>
                          <w:rPr>
                            <w:rFonts w:ascii="宋体"/>
                            <w:b/>
                            <w:sz w:val="18"/>
                          </w:rPr>
                          <w:t>8,945,739.52</w:t>
                        </w:r>
                        <w:r>
                          <w:rPr>
                            <w:rFonts w:ascii="宋体"/>
                            <w:sz w:val="18"/>
                          </w:rPr>
                        </w:r>
                      </w:p>
                    </w:tc>
                    <w:tc>
                      <w:tcPr>
                        <w:tcW w:w="148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5"/>
                          <w:jc w:val="right"/>
                          <w:rPr>
                            <w:rFonts w:ascii="宋体" w:hAnsi="宋体" w:cs="宋体" w:eastAsia="宋体" w:hint="default"/>
                            <w:sz w:val="18"/>
                            <w:szCs w:val="18"/>
                          </w:rPr>
                        </w:pPr>
                        <w:r>
                          <w:rPr>
                            <w:rFonts w:ascii="宋体"/>
                            <w:b/>
                            <w:w w:val="95"/>
                            <w:sz w:val="18"/>
                          </w:rPr>
                          <w:t>20,963,230.02</w:t>
                        </w:r>
                        <w:r>
                          <w:rPr>
                            <w:rFonts w:ascii="宋体"/>
                            <w:sz w:val="18"/>
                          </w:rPr>
                        </w:r>
                      </w:p>
                    </w:tc>
                    <w:tc>
                      <w:tcPr>
                        <w:tcW w:w="150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07" w:right="0"/>
                          <w:jc w:val="left"/>
                          <w:rPr>
                            <w:rFonts w:ascii="宋体" w:hAnsi="宋体" w:cs="宋体" w:eastAsia="宋体" w:hint="default"/>
                            <w:sz w:val="18"/>
                            <w:szCs w:val="18"/>
                          </w:rPr>
                        </w:pPr>
                        <w:r>
                          <w:rPr>
                            <w:rFonts w:ascii="宋体"/>
                            <w:b/>
                            <w:sz w:val="18"/>
                          </w:rPr>
                          <w:t>1,335,226.46</w:t>
                        </w:r>
                        <w:r>
                          <w:rPr>
                            <w:rFonts w:ascii="宋体"/>
                            <w:sz w:val="18"/>
                          </w:rPr>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28,573,743.08</w:t>
                        </w:r>
                        <w:r>
                          <w:rPr>
                            <w:rFonts w:ascii="宋体"/>
                            <w:sz w:val="18"/>
                          </w:rPr>
                        </w:r>
                      </w:p>
                    </w:tc>
                  </w:tr>
                </w:tbl>
                <w:p>
                  <w:pPr/>
                </w:p>
              </w:txbxContent>
            </v:textbox>
            <w10:wrap type="none"/>
          </v:shape>
        </w:pict>
      </w:r>
      <w:r>
        <w:rPr>
          <w:rFonts w:ascii="宋体"/>
          <w:sz w:val="18"/>
        </w:rPr>
        <w:t>36,000.00</w:t>
        <w:tab/>
        <w:t>36,000.00</w:t>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3323" w:space="1825"/>
            <w:col w:w="480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tabs>
          <w:tab w:pos="2253" w:val="left" w:leader="none"/>
        </w:tabs>
        <w:spacing w:line="367" w:lineRule="auto" w:before="26"/>
        <w:ind w:left="1004" w:right="2821" w:hanging="363"/>
        <w:jc w:val="left"/>
        <w:rPr>
          <w:rFonts w:ascii="宋体" w:hAnsi="宋体" w:cs="宋体" w:eastAsia="宋体" w:hint="default"/>
          <w:sz w:val="24"/>
          <w:szCs w:val="24"/>
        </w:rPr>
      </w:pPr>
      <w:r>
        <w:rPr>
          <w:rFonts w:ascii="宋体" w:hAnsi="宋体" w:cs="宋体" w:eastAsia="宋体" w:hint="default"/>
          <w:sz w:val="24"/>
          <w:szCs w:val="24"/>
        </w:rPr>
        <w:t>上述政府补助项目与资产项目有关，这些项目研发尚未完成。 </w:t>
      </w:r>
      <w:r>
        <w:rPr>
          <w:rFonts w:ascii="宋体" w:hAnsi="宋体" w:cs="宋体" w:eastAsia="宋体" w:hint="default"/>
          <w:b/>
          <w:bCs/>
          <w:w w:val="95"/>
          <w:sz w:val="24"/>
          <w:szCs w:val="24"/>
        </w:rPr>
        <w:t>(二十九)</w:t>
        <w:tab/>
      </w:r>
      <w:r>
        <w:rPr>
          <w:rFonts w:ascii="宋体" w:hAnsi="宋体" w:cs="宋体" w:eastAsia="宋体" w:hint="default"/>
          <w:b/>
          <w:bCs/>
          <w:sz w:val="24"/>
          <w:szCs w:val="24"/>
        </w:rPr>
        <w:t>股本</w:t>
      </w:r>
      <w:r>
        <w:rPr>
          <w:rFonts w:ascii="宋体" w:hAnsi="宋体" w:cs="宋体" w:eastAsia="宋体" w:hint="default"/>
          <w:sz w:val="24"/>
          <w:szCs w:val="24"/>
        </w:rPr>
      </w:r>
    </w:p>
    <w:p>
      <w:pPr>
        <w:spacing w:line="240" w:lineRule="auto" w:before="1"/>
        <w:rPr>
          <w:rFonts w:ascii="宋体" w:hAnsi="宋体" w:cs="宋体" w:eastAsia="宋体" w:hint="default"/>
          <w:b/>
          <w:bCs/>
          <w:sz w:val="12"/>
          <w:szCs w:val="12"/>
        </w:rPr>
      </w:pPr>
    </w:p>
    <w:p>
      <w:pPr>
        <w:spacing w:line="1568" w:lineRule="exact"/>
        <w:ind w:left="13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54.8pt;height:78.45pt;mso-position-horizontal-relative:char;mso-position-vertical-relative:line" coordorigin="0,0" coordsize="9096,1569">
            <v:group style="position:absolute;left:26;top:5;width:1264;height:2" coordorigin="26,5" coordsize="1264,2">
              <v:shape style="position:absolute;left:26;top:5;width:1264;height:2" coordorigin="26,5" coordsize="1264,0" path="m26,5l1290,5e" filled="false" stroked="true" strokeweight=".48001pt" strokecolor="#000000">
                <v:path arrowok="t"/>
              </v:shape>
            </v:group>
            <v:group style="position:absolute;left:26;top:24;width:1264;height:2" coordorigin="26,24" coordsize="1264,2">
              <v:shape style="position:absolute;left:26;top:24;width:1264;height:2" coordorigin="26,24" coordsize="1264,0" path="m26,24l1290,24e" filled="false" stroked="true" strokeweight=".47998pt" strokecolor="#000000">
                <v:path arrowok="t"/>
              </v:shape>
              <v:shape style="position:absolute;left:1290;top:29;width:10;height:2" type="#_x0000_t75" stroked="false">
                <v:imagedata r:id="rId24" o:title=""/>
              </v:shape>
            </v:group>
            <v:group style="position:absolute;left:1290;top:5;width:29;height:2" coordorigin="1290,5" coordsize="29,2">
              <v:shape style="position:absolute;left:1290;top:5;width:29;height:2" coordorigin="1290,5" coordsize="29,0" path="m1290,5l1319,5e" filled="false" stroked="true" strokeweight=".48001pt" strokecolor="#000000">
                <v:path arrowok="t"/>
              </v:shape>
            </v:group>
            <v:group style="position:absolute;left:1290;top:24;width:29;height:2" coordorigin="1290,24" coordsize="29,2">
              <v:shape style="position:absolute;left:1290;top:24;width:29;height:2" coordorigin="1290,24" coordsize="29,0" path="m1290,24l1319,24e" filled="false" stroked="true" strokeweight=".47998pt" strokecolor="#000000">
                <v:path arrowok="t"/>
              </v:shape>
            </v:group>
            <v:group style="position:absolute;left:1319;top:5;width:1815;height:2" coordorigin="1319,5" coordsize="1815,2">
              <v:shape style="position:absolute;left:1319;top:5;width:1815;height:2" coordorigin="1319,5" coordsize="1815,0" path="m1319,5l3133,5e" filled="false" stroked="true" strokeweight=".48001pt" strokecolor="#000000">
                <v:path arrowok="t"/>
              </v:shape>
            </v:group>
            <v:group style="position:absolute;left:1319;top:24;width:1815;height:2" coordorigin="1319,24" coordsize="1815,2">
              <v:shape style="position:absolute;left:1319;top:24;width:1815;height:2" coordorigin="1319,24" coordsize="1815,0" path="m1319,24l3133,24e" filled="false" stroked="true" strokeweight=".47998pt" strokecolor="#000000">
                <v:path arrowok="t"/>
              </v:shape>
              <v:shape style="position:absolute;left:3133;top:29;width:10;height:2" type="#_x0000_t75" stroked="false">
                <v:imagedata r:id="rId24" o:title=""/>
              </v:shape>
            </v:group>
            <v:group style="position:absolute;left:3133;top:5;width:29;height:2" coordorigin="3133,5" coordsize="29,2">
              <v:shape style="position:absolute;left:3133;top:5;width:29;height:2" coordorigin="3133,5" coordsize="29,0" path="m3133,5l3162,5e" filled="false" stroked="true" strokeweight=".48001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4224;height:2" coordorigin="3162,5" coordsize="4224,2">
              <v:shape style="position:absolute;left:3162;top:5;width:4224;height:2" coordorigin="3162,5" coordsize="4224,0" path="m3162,5l7386,5e" filled="false" stroked="true" strokeweight=".48001pt" strokecolor="#000000">
                <v:path arrowok="t"/>
              </v:shape>
            </v:group>
            <v:group style="position:absolute;left:3162;top:24;width:4224;height:2" coordorigin="3162,24" coordsize="4224,2">
              <v:shape style="position:absolute;left:3162;top:24;width:4224;height:2" coordorigin="3162,24" coordsize="4224,0" path="m3162,24l7386,24e" filled="false" stroked="true" strokeweight=".47998pt" strokecolor="#000000">
                <v:path arrowok="t"/>
              </v:shape>
              <v:shape style="position:absolute;left:7386;top:29;width:10;height:2" type="#_x0000_t75" stroked="false">
                <v:imagedata r:id="rId24" o:title=""/>
              </v:shape>
            </v:group>
            <v:group style="position:absolute;left:7386;top:5;width:29;height:2" coordorigin="7386,5" coordsize="29,2">
              <v:shape style="position:absolute;left:7386;top:5;width:29;height:2" coordorigin="7386,5" coordsize="29,0" path="m7386,5l7415,5e" filled="false" stroked="true" strokeweight=".48001pt" strokecolor="#000000">
                <v:path arrowok="t"/>
              </v:shape>
            </v:group>
            <v:group style="position:absolute;left:7386;top:24;width:29;height:2" coordorigin="7386,24" coordsize="29,2">
              <v:shape style="position:absolute;left:7386;top:24;width:29;height:2" coordorigin="7386,24" coordsize="29,0" path="m7386,24l7415,24e" filled="false" stroked="true" strokeweight=".47998pt" strokecolor="#000000">
                <v:path arrowok="t"/>
              </v:shape>
            </v:group>
            <v:group style="position:absolute;left:7415;top:5;width:1670;height:2" coordorigin="7415,5" coordsize="1670,2">
              <v:shape style="position:absolute;left:7415;top:5;width:1670;height:2" coordorigin="7415,5" coordsize="1670,0" path="m7415,5l9084,5e" filled="false" stroked="true" strokeweight=".48001pt" strokecolor="#000000">
                <v:path arrowok="t"/>
              </v:shape>
            </v:group>
            <v:group style="position:absolute;left:7415;top:24;width:1670;height:2" coordorigin="7415,24" coordsize="1670,2">
              <v:shape style="position:absolute;left:7415;top:24;width:1670;height:2" coordorigin="7415,24" coordsize="1670,0" path="m7415,24l9084,24e" filled="false" stroked="true" strokeweight=".47998pt" strokecolor="#000000">
                <v:path arrowok="t"/>
              </v:shape>
            </v:group>
            <v:group style="position:absolute;left:5;top:1564;width:1286;height:2" coordorigin="5,1564" coordsize="1286,2">
              <v:shape style="position:absolute;left:5;top:1564;width:1286;height:2" coordorigin="5,1564" coordsize="1286,0" path="m5,1564l1290,1564e" filled="false" stroked="true" strokeweight=".48001pt" strokecolor="#000000">
                <v:path arrowok="t"/>
              </v:shape>
            </v:group>
            <v:group style="position:absolute;left:5;top:1544;width:1286;height:2" coordorigin="5,1544" coordsize="1286,2">
              <v:shape style="position:absolute;left:5;top:1544;width:1286;height:2" coordorigin="5,1544" coordsize="1286,0" path="m5,1544l1290,1544e" filled="false" stroked="true" strokeweight=".48001pt" strokecolor="#000000">
                <v:path arrowok="t"/>
              </v:shape>
            </v:group>
            <v:group style="position:absolute;left:1290;top:1544;width:29;height:2" coordorigin="1290,1544" coordsize="29,2">
              <v:shape style="position:absolute;left:1290;top:1544;width:29;height:2" coordorigin="1290,1544" coordsize="29,0" path="m1290,1544l1319,1544e" filled="false" stroked="true" strokeweight=".48001pt" strokecolor="#000000">
                <v:path arrowok="t"/>
              </v:shape>
            </v:group>
            <v:group style="position:absolute;left:1290;top:1564;width:1844;height:2" coordorigin="1290,1564" coordsize="1844,2">
              <v:shape style="position:absolute;left:1290;top:1564;width:1844;height:2" coordorigin="1290,1564" coordsize="1844,0" path="m1290,1564l3133,1564e" filled="false" stroked="true" strokeweight=".48001pt" strokecolor="#000000">
                <v:path arrowok="t"/>
              </v:shape>
            </v:group>
            <v:group style="position:absolute;left:1319;top:1544;width:1815;height:2" coordorigin="1319,1544" coordsize="1815,2">
              <v:shape style="position:absolute;left:1319;top:1544;width:1815;height:2" coordorigin="1319,1544" coordsize="1815,0" path="m1319,1544l3133,1544e" filled="false" stroked="true" strokeweight=".48001pt" strokecolor="#000000">
                <v:path arrowok="t"/>
              </v:shape>
            </v:group>
            <v:group style="position:absolute;left:3133;top:1544;width:29;height:2" coordorigin="3133,1544" coordsize="29,2">
              <v:shape style="position:absolute;left:3133;top:1544;width:29;height:2" coordorigin="3133,1544" coordsize="29,0" path="m3133,1544l3162,1544e" filled="false" stroked="true" strokeweight=".48001pt" strokecolor="#000000">
                <v:path arrowok="t"/>
              </v:shape>
            </v:group>
            <v:group style="position:absolute;left:3133;top:1564;width:1134;height:2" coordorigin="3133,1564" coordsize="1134,2">
              <v:shape style="position:absolute;left:3133;top:1564;width:1134;height:2" coordorigin="3133,1564" coordsize="1134,0" path="m3133,1564l4267,1564e" filled="false" stroked="true" strokeweight=".48001pt" strokecolor="#000000">
                <v:path arrowok="t"/>
              </v:shape>
            </v:group>
            <v:group style="position:absolute;left:3162;top:1544;width:1106;height:2" coordorigin="3162,1544" coordsize="1106,2">
              <v:shape style="position:absolute;left:3162;top:1544;width:1106;height:2" coordorigin="3162,1544" coordsize="1106,0" path="m3162,1544l4267,1544e" filled="false" stroked="true" strokeweight=".48001pt" strokecolor="#000000">
                <v:path arrowok="t"/>
              </v:shape>
            </v:group>
            <v:group style="position:absolute;left:4267;top:1544;width:29;height:2" coordorigin="4267,1544" coordsize="29,2">
              <v:shape style="position:absolute;left:4267;top:1544;width:29;height:2" coordorigin="4267,1544" coordsize="29,0" path="m4267,1544l4296,1544e" filled="false" stroked="true" strokeweight=".48001pt" strokecolor="#000000">
                <v:path arrowok="t"/>
              </v:shape>
            </v:group>
            <v:group style="position:absolute;left:4267;top:1564;width:710;height:2" coordorigin="4267,1564" coordsize="710,2">
              <v:shape style="position:absolute;left:4267;top:1564;width:710;height:2" coordorigin="4267,1564" coordsize="710,0" path="m4267,1564l4976,1564e" filled="false" stroked="true" strokeweight=".48001pt" strokecolor="#000000">
                <v:path arrowok="t"/>
              </v:shape>
            </v:group>
            <v:group style="position:absolute;left:4296;top:1544;width:681;height:2" coordorigin="4296,1544" coordsize="681,2">
              <v:shape style="position:absolute;left:4296;top:1544;width:681;height:2" coordorigin="4296,1544" coordsize="681,0" path="m4296,1544l4976,1544e" filled="false" stroked="true" strokeweight=".48001pt" strokecolor="#000000">
                <v:path arrowok="t"/>
              </v:shape>
            </v:group>
            <v:group style="position:absolute;left:4976;top:1544;width:29;height:2" coordorigin="4976,1544" coordsize="29,2">
              <v:shape style="position:absolute;left:4976;top:1544;width:29;height:2" coordorigin="4976,1544" coordsize="29,0" path="m4976,1544l5005,1544e" filled="false" stroked="true" strokeweight=".48001pt" strokecolor="#000000">
                <v:path arrowok="t"/>
              </v:shape>
            </v:group>
            <v:group style="position:absolute;left:4976;top:1564;width:850;height:2" coordorigin="4976,1564" coordsize="850,2">
              <v:shape style="position:absolute;left:4976;top:1564;width:850;height:2" coordorigin="4976,1564" coordsize="850,0" path="m4976,1564l5826,1564e" filled="false" stroked="true" strokeweight=".48001pt" strokecolor="#000000">
                <v:path arrowok="t"/>
              </v:shape>
            </v:group>
            <v:group style="position:absolute;left:5005;top:1544;width:821;height:2" coordorigin="5005,1544" coordsize="821,2">
              <v:shape style="position:absolute;left:5005;top:1544;width:821;height:2" coordorigin="5005,1544" coordsize="821,0" path="m5005,1544l5826,1544e" filled="false" stroked="true" strokeweight=".48001pt" strokecolor="#000000">
                <v:path arrowok="t"/>
              </v:shape>
            </v:group>
            <v:group style="position:absolute;left:5826;top:1544;width:29;height:2" coordorigin="5826,1544" coordsize="29,2">
              <v:shape style="position:absolute;left:5826;top:1544;width:29;height:2" coordorigin="5826,1544" coordsize="29,0" path="m5826,1544l5855,1544e" filled="false" stroked="true" strokeweight=".48001pt" strokecolor="#000000">
                <v:path arrowok="t"/>
              </v:shape>
            </v:group>
            <v:group style="position:absolute;left:5826;top:1564;width:852;height:2" coordorigin="5826,1564" coordsize="852,2">
              <v:shape style="position:absolute;left:5826;top:1564;width:852;height:2" coordorigin="5826,1564" coordsize="852,0" path="m5826,1564l6678,1564e" filled="false" stroked="true" strokeweight=".48001pt" strokecolor="#000000">
                <v:path arrowok="t"/>
              </v:shape>
            </v:group>
            <v:group style="position:absolute;left:5855;top:1544;width:824;height:2" coordorigin="5855,1544" coordsize="824,2">
              <v:shape style="position:absolute;left:5855;top:1544;width:824;height:2" coordorigin="5855,1544" coordsize="824,0" path="m5855,1544l6678,1544e" filled="false" stroked="true" strokeweight=".48001pt" strokecolor="#000000">
                <v:path arrowok="t"/>
              </v:shape>
            </v:group>
            <v:group style="position:absolute;left:6678;top:1544;width:29;height:2" coordorigin="6678,1544" coordsize="29,2">
              <v:shape style="position:absolute;left:6678;top:1544;width:29;height:2" coordorigin="6678,1544" coordsize="29,0" path="m6678,1544l6707,1544e" filled="false" stroked="true" strokeweight=".48001pt" strokecolor="#000000">
                <v:path arrowok="t"/>
              </v:shape>
            </v:group>
            <v:group style="position:absolute;left:6678;top:1564;width:708;height:2" coordorigin="6678,1564" coordsize="708,2">
              <v:shape style="position:absolute;left:6678;top:1564;width:708;height:2" coordorigin="6678,1564" coordsize="708,0" path="m6678,1564l7386,1564e" filled="false" stroked="true" strokeweight=".48001pt" strokecolor="#000000">
                <v:path arrowok="t"/>
              </v:shape>
            </v:group>
            <v:group style="position:absolute;left:6707;top:1544;width:680;height:2" coordorigin="6707,1544" coordsize="680,2">
              <v:shape style="position:absolute;left:6707;top:1544;width:680;height:2" coordorigin="6707,1544" coordsize="680,0" path="m6707,1544l7386,1544e" filled="false" stroked="true" strokeweight=".48001pt" strokecolor="#000000">
                <v:path arrowok="t"/>
              </v:shape>
              <v:shape style="position:absolute;left:0;top:11;width:9085;height:1529" type="#_x0000_t75" stroked="false">
                <v:imagedata r:id="rId200" o:title=""/>
              </v:shape>
            </v:group>
            <v:group style="position:absolute;left:7386;top:1544;width:29;height:2" coordorigin="7386,1544" coordsize="29,2">
              <v:shape style="position:absolute;left:7386;top:1544;width:29;height:2" coordorigin="7386,1544" coordsize="29,0" path="m7386,1544l7415,1544e" filled="false" stroked="true" strokeweight=".48001pt" strokecolor="#000000">
                <v:path arrowok="t"/>
              </v:shape>
            </v:group>
            <v:group style="position:absolute;left:7386;top:1564;width:1706;height:2" coordorigin="7386,1564" coordsize="1706,2">
              <v:shape style="position:absolute;left:7386;top:1564;width:1706;height:2" coordorigin="7386,1564" coordsize="1706,0" path="m7386,1564l9091,1564e" filled="false" stroked="true" strokeweight=".48001pt" strokecolor="#000000">
                <v:path arrowok="t"/>
              </v:shape>
            </v:group>
            <v:group style="position:absolute;left:7415;top:1544;width:1677;height:2" coordorigin="7415,1544" coordsize="1677,2">
              <v:shape style="position:absolute;left:7415;top:1544;width:1677;height:2" coordorigin="7415,1544" coordsize="1677,0" path="m7415,1544l9091,1544e" filled="false" stroked="true" strokeweight=".48001pt" strokecolor="#000000">
                <v:path arrowok="t"/>
              </v:shape>
              <v:shape style="position:absolute;left:4313;top:137;width:1902;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、一）</w:t>
                      </w:r>
                    </w:p>
                  </w:txbxContent>
                </v:textbox>
                <w10:wrap type="none"/>
              </v:shape>
              <v:shape style="position:absolute;left:1946;top:4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期初数</w:t>
                      </w:r>
                    </w:p>
                  </w:txbxContent>
                </v:textbox>
                <w10:wrap type="none"/>
              </v:shape>
              <v:shape style="position:absolute;left:3344;top:695;width:1462;height:180" type="#_x0000_t202" filled="false" stroked="false">
                <v:textbox inset="0,0,0,0">
                  <w:txbxContent>
                    <w:p>
                      <w:pPr>
                        <w:tabs>
                          <w:tab w:pos="110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发行新股</w:t>
                        <w:tab/>
                        <w:t>送股</w:t>
                      </w:r>
                    </w:p>
                  </w:txbxContent>
                </v:textbox>
                <w10:wrap type="none"/>
              </v:shape>
              <v:shape style="position:absolute;left:5136;top:539;width:54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公积金</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转股</w:t>
                      </w:r>
                    </w:p>
                  </w:txbxContent>
                </v:textbox>
                <w10:wrap type="none"/>
              </v:shape>
              <v:shape style="position:absolute;left:7972;top:47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期末数</w:t>
                      </w:r>
                    </w:p>
                  </w:txbxContent>
                </v:textbox>
                <w10:wrap type="none"/>
              </v:shape>
              <v:shape style="position:absolute;left:6076;top:6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6857;top:6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127;top:125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股份总数</w:t>
                      </w:r>
                    </w:p>
                  </w:txbxContent>
                </v:textbox>
                <w10:wrap type="none"/>
              </v:shape>
              <v:shape style="position:absolute;left:1770;top:12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210,550,951.00</w:t>
                      </w:r>
                    </w:p>
                  </w:txbxContent>
                </v:textbox>
                <w10:wrap type="none"/>
              </v:shape>
              <v:shape style="position:absolute;left:7724;top:125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210,550,951.00</w:t>
                      </w:r>
                    </w:p>
                  </w:txbxContent>
                </v:textbox>
                <w10:wrap type="none"/>
              </v:shape>
            </v:group>
          </v:group>
        </w:pict>
      </w:r>
      <w:r>
        <w:rPr>
          <w:rFonts w:ascii="宋体" w:hAnsi="宋体" w:cs="宋体" w:eastAsia="宋体" w:hint="default"/>
          <w:position w:val="-30"/>
          <w:sz w:val="20"/>
          <w:szCs w:val="20"/>
        </w:rPr>
      </w:r>
    </w:p>
    <w:p>
      <w:pPr>
        <w:spacing w:after="0" w:line="1568" w:lineRule="exact"/>
        <w:rPr>
          <w:rFonts w:ascii="宋体" w:hAnsi="宋体" w:cs="宋体" w:eastAsia="宋体" w:hint="default"/>
          <w:sz w:val="20"/>
          <w:szCs w:val="20"/>
        </w:rPr>
        <w:sectPr>
          <w:type w:val="continuous"/>
          <w:pgSz w:w="11910" w:h="16840"/>
          <w:pgMar w:top="1100" w:bottom="280" w:left="980" w:right="980"/>
        </w:sectPr>
      </w:pPr>
    </w:p>
    <w:p>
      <w:pPr>
        <w:spacing w:line="240" w:lineRule="auto" w:before="6"/>
        <w:rPr>
          <w:rFonts w:ascii="宋体" w:hAnsi="宋体" w:cs="宋体" w:eastAsia="宋体" w:hint="default"/>
          <w:b/>
          <w:bCs/>
          <w:sz w:val="24"/>
          <w:szCs w:val="24"/>
        </w:rPr>
      </w:pPr>
    </w:p>
    <w:p>
      <w:pPr>
        <w:spacing w:line="452" w:lineRule="exact"/>
        <w:ind w:left="134"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54.8pt;height:22.65pt;mso-position-horizontal-relative:char;mso-position-vertical-relative:line" coordorigin="0,0" coordsize="9096,453">
            <v:group style="position:absolute;left:19;top:5;width:1271;height:2" coordorigin="19,5" coordsize="1271,2">
              <v:shape style="position:absolute;left:19;top:5;width:1271;height:2" coordorigin="19,5" coordsize="1271,0" path="m19,5l1290,5e" filled="false" stroked="true" strokeweight=".48004pt" strokecolor="#000000">
                <v:path arrowok="t"/>
              </v:shape>
            </v:group>
            <v:group style="position:absolute;left:19;top:24;width:1271;height:2" coordorigin="19,24" coordsize="1271,2">
              <v:shape style="position:absolute;left:19;top:24;width:1271;height:2" coordorigin="19,24" coordsize="1271,0" path="m19,24l1290,24e" filled="false" stroked="true" strokeweight=".47998pt" strokecolor="#000000">
                <v:path arrowok="t"/>
              </v:shape>
            </v:group>
            <v:group style="position:absolute;left:1290;top:5;width:29;height:2" coordorigin="1290,5" coordsize="29,2">
              <v:shape style="position:absolute;left:1290;top:5;width:29;height:2" coordorigin="1290,5" coordsize="29,0" path="m1290,5l1319,5e" filled="false" stroked="true" strokeweight=".48004pt" strokecolor="#000000">
                <v:path arrowok="t"/>
              </v:shape>
            </v:group>
            <v:group style="position:absolute;left:1290;top:24;width:29;height:2" coordorigin="1290,24" coordsize="29,2">
              <v:shape style="position:absolute;left:1290;top:24;width:29;height:2" coordorigin="1290,24" coordsize="29,0" path="m1290,24l1319,24e" filled="false" stroked="true" strokeweight=".47998pt" strokecolor="#000000">
                <v:path arrowok="t"/>
              </v:shape>
            </v:group>
            <v:group style="position:absolute;left:1319;top:5;width:1815;height:2" coordorigin="1319,5" coordsize="1815,2">
              <v:shape style="position:absolute;left:1319;top:5;width:1815;height:2" coordorigin="1319,5" coordsize="1815,0" path="m1319,5l3133,5e" filled="false" stroked="true" strokeweight=".48004pt" strokecolor="#000000">
                <v:path arrowok="t"/>
              </v:shape>
            </v:group>
            <v:group style="position:absolute;left:1319;top:24;width:1815;height:2" coordorigin="1319,24" coordsize="1815,2">
              <v:shape style="position:absolute;left:1319;top:24;width:1815;height:2" coordorigin="1319,24" coordsize="1815,0" path="m1319,24l3133,24e" filled="false" stroked="true" strokeweight=".47998pt" strokecolor="#000000">
                <v:path arrowok="t"/>
              </v:shape>
            </v:group>
            <v:group style="position:absolute;left:3133;top:5;width:29;height:2" coordorigin="3133,5" coordsize="29,2">
              <v:shape style="position:absolute;left:3133;top:5;width:29;height:2" coordorigin="3133,5" coordsize="29,0" path="m3133,5l3162,5e" filled="false" stroked="true" strokeweight=".48004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1106;height:2" coordorigin="3162,5" coordsize="1106,2">
              <v:shape style="position:absolute;left:3162;top:5;width:1106;height:2" coordorigin="3162,5" coordsize="1106,0" path="m3162,5l4267,5e" filled="false" stroked="true" strokeweight=".48004pt" strokecolor="#000000">
                <v:path arrowok="t"/>
              </v:shape>
            </v:group>
            <v:group style="position:absolute;left:3162;top:24;width:1106;height:2" coordorigin="3162,24" coordsize="1106,2">
              <v:shape style="position:absolute;left:3162;top:24;width:1106;height:2" coordorigin="3162,24" coordsize="1106,0" path="m3162,24l4267,24e" filled="false" stroked="true" strokeweight=".47998pt" strokecolor="#000000">
                <v:path arrowok="t"/>
              </v:shape>
            </v:group>
            <v:group style="position:absolute;left:4267;top:5;width:29;height:2" coordorigin="4267,5" coordsize="29,2">
              <v:shape style="position:absolute;left:4267;top:5;width:29;height:2" coordorigin="4267,5" coordsize="29,0" path="m4267,5l4296,5e" filled="false" stroked="true" strokeweight=".48004pt" strokecolor="#000000">
                <v:path arrowok="t"/>
              </v:shape>
            </v:group>
            <v:group style="position:absolute;left:4267;top:24;width:29;height:2" coordorigin="4267,24" coordsize="29,2">
              <v:shape style="position:absolute;left:4267;top:24;width:29;height:2" coordorigin="4267,24" coordsize="29,0" path="m4267,24l4296,24e" filled="false" stroked="true" strokeweight=".47998pt" strokecolor="#000000">
                <v:path arrowok="t"/>
              </v:shape>
            </v:group>
            <v:group style="position:absolute;left:4296;top:5;width:681;height:2" coordorigin="4296,5" coordsize="681,2">
              <v:shape style="position:absolute;left:4296;top:5;width:681;height:2" coordorigin="4296,5" coordsize="681,0" path="m4296,5l4976,5e" filled="false" stroked="true" strokeweight=".48004pt" strokecolor="#000000">
                <v:path arrowok="t"/>
              </v:shape>
            </v:group>
            <v:group style="position:absolute;left:4296;top:24;width:681;height:2" coordorigin="4296,24" coordsize="681,2">
              <v:shape style="position:absolute;left:4296;top:24;width:681;height:2" coordorigin="4296,24" coordsize="681,0" path="m4296,24l4976,24e" filled="false" stroked="true" strokeweight=".47998pt" strokecolor="#000000">
                <v:path arrowok="t"/>
              </v:shape>
            </v:group>
            <v:group style="position:absolute;left:4976;top:5;width:29;height:2" coordorigin="4976,5" coordsize="29,2">
              <v:shape style="position:absolute;left:4976;top:5;width:29;height:2" coordorigin="4976,5" coordsize="29,0" path="m4976,5l5005,5e" filled="false" stroked="true" strokeweight=".48004pt" strokecolor="#000000">
                <v:path arrowok="t"/>
              </v:shape>
            </v:group>
            <v:group style="position:absolute;left:4976;top:24;width:29;height:2" coordorigin="4976,24" coordsize="29,2">
              <v:shape style="position:absolute;left:4976;top:24;width:29;height:2" coordorigin="4976,24" coordsize="29,0" path="m4976,24l5005,24e" filled="false" stroked="true" strokeweight=".47998pt" strokecolor="#000000">
                <v:path arrowok="t"/>
              </v:shape>
            </v:group>
            <v:group style="position:absolute;left:5005;top:5;width:821;height:2" coordorigin="5005,5" coordsize="821,2">
              <v:shape style="position:absolute;left:5005;top:5;width:821;height:2" coordorigin="5005,5" coordsize="821,0" path="m5005,5l5826,5e" filled="false" stroked="true" strokeweight=".48004pt" strokecolor="#000000">
                <v:path arrowok="t"/>
              </v:shape>
            </v:group>
            <v:group style="position:absolute;left:5005;top:24;width:821;height:2" coordorigin="5005,24" coordsize="821,2">
              <v:shape style="position:absolute;left:5005;top:24;width:821;height:2" coordorigin="5005,24" coordsize="821,0" path="m5005,24l5826,24e" filled="false" stroked="true" strokeweight=".47998pt" strokecolor="#000000">
                <v:path arrowok="t"/>
              </v:shape>
            </v:group>
            <v:group style="position:absolute;left:5826;top:5;width:29;height:2" coordorigin="5826,5" coordsize="29,2">
              <v:shape style="position:absolute;left:5826;top:5;width:29;height:2" coordorigin="5826,5" coordsize="29,0" path="m5826,5l5855,5e" filled="false" stroked="true" strokeweight=".48004pt" strokecolor="#000000">
                <v:path arrowok="t"/>
              </v:shape>
            </v:group>
            <v:group style="position:absolute;left:5826;top:24;width:29;height:2" coordorigin="5826,24" coordsize="29,2">
              <v:shape style="position:absolute;left:5826;top:24;width:29;height:2" coordorigin="5826,24" coordsize="29,0" path="m5826,24l5855,24e" filled="false" stroked="true" strokeweight=".47998pt" strokecolor="#000000">
                <v:path arrowok="t"/>
              </v:shape>
            </v:group>
            <v:group style="position:absolute;left:5855;top:5;width:824;height:2" coordorigin="5855,5" coordsize="824,2">
              <v:shape style="position:absolute;left:5855;top:5;width:824;height:2" coordorigin="5855,5" coordsize="824,0" path="m5855,5l6678,5e" filled="false" stroked="true" strokeweight=".48004pt" strokecolor="#000000">
                <v:path arrowok="t"/>
              </v:shape>
            </v:group>
            <v:group style="position:absolute;left:5855;top:24;width:824;height:2" coordorigin="5855,24" coordsize="824,2">
              <v:shape style="position:absolute;left:5855;top:24;width:824;height:2" coordorigin="5855,24" coordsize="824,0" path="m5855,24l6678,24e" filled="false" stroked="true" strokeweight=".47998pt" strokecolor="#000000">
                <v:path arrowok="t"/>
              </v:shape>
            </v:group>
            <v:group style="position:absolute;left:6678;top:5;width:29;height:2" coordorigin="6678,5" coordsize="29,2">
              <v:shape style="position:absolute;left:6678;top:5;width:29;height:2" coordorigin="6678,5" coordsize="29,0" path="m6678,5l6707,5e" filled="false" stroked="true" strokeweight=".48004pt" strokecolor="#000000">
                <v:path arrowok="t"/>
              </v:shape>
            </v:group>
            <v:group style="position:absolute;left:6678;top:24;width:29;height:2" coordorigin="6678,24" coordsize="29,2">
              <v:shape style="position:absolute;left:6678;top:24;width:29;height:2" coordorigin="6678,24" coordsize="29,0" path="m6678,24l6707,24e" filled="false" stroked="true" strokeweight=".47998pt" strokecolor="#000000">
                <v:path arrowok="t"/>
              </v:shape>
            </v:group>
            <v:group style="position:absolute;left:6707;top:5;width:680;height:2" coordorigin="6707,5" coordsize="680,2">
              <v:shape style="position:absolute;left:6707;top:5;width:680;height:2" coordorigin="6707,5" coordsize="680,0" path="m6707,5l7386,5e" filled="false" stroked="true" strokeweight=".48004pt" strokecolor="#000000">
                <v:path arrowok="t"/>
              </v:shape>
            </v:group>
            <v:group style="position:absolute;left:6707;top:24;width:680;height:2" coordorigin="6707,24" coordsize="680,2">
              <v:shape style="position:absolute;left:6707;top:24;width:680;height:2" coordorigin="6707,24" coordsize="680,0" path="m6707,24l7386,24e" filled="false" stroked="true" strokeweight=".47998pt" strokecolor="#000000">
                <v:path arrowok="t"/>
              </v:shape>
            </v:group>
            <v:group style="position:absolute;left:7386;top:5;width:29;height:2" coordorigin="7386,5" coordsize="29,2">
              <v:shape style="position:absolute;left:7386;top:5;width:29;height:2" coordorigin="7386,5" coordsize="29,0" path="m7386,5l7415,5e" filled="false" stroked="true" strokeweight=".48004pt" strokecolor="#000000">
                <v:path arrowok="t"/>
              </v:shape>
            </v:group>
            <v:group style="position:absolute;left:7386;top:24;width:29;height:2" coordorigin="7386,24" coordsize="29,2">
              <v:shape style="position:absolute;left:7386;top:24;width:29;height:2" coordorigin="7386,24" coordsize="29,0" path="m7386,24l7415,24e" filled="false" stroked="true" strokeweight=".47998pt" strokecolor="#000000">
                <v:path arrowok="t"/>
              </v:shape>
            </v:group>
            <v:group style="position:absolute;left:7415;top:5;width:1670;height:2" coordorigin="7415,5" coordsize="1670,2">
              <v:shape style="position:absolute;left:7415;top:5;width:1670;height:2" coordorigin="7415,5" coordsize="1670,0" path="m7415,5l9084,5e" filled="false" stroked="true" strokeweight=".48004pt" strokecolor="#000000">
                <v:path arrowok="t"/>
              </v:shape>
            </v:group>
            <v:group style="position:absolute;left:7415;top:24;width:1670;height:2" coordorigin="7415,24" coordsize="1670,2">
              <v:shape style="position:absolute;left:7415;top:24;width:1670;height:2" coordorigin="7415,24" coordsize="1670,0" path="m7415,24l9084,24e" filled="false" stroked="true" strokeweight=".47998pt" strokecolor="#000000">
                <v:path arrowok="t"/>
              </v:shape>
            </v:group>
            <v:group style="position:absolute;left:5;top:448;width:1286;height:2" coordorigin="5,448" coordsize="1286,2">
              <v:shape style="position:absolute;left:5;top:448;width:1286;height:2" coordorigin="5,448" coordsize="1286,0" path="m5,448l1290,448e" filled="false" stroked="true" strokeweight=".48004pt" strokecolor="#000000">
                <v:path arrowok="t"/>
              </v:shape>
            </v:group>
            <v:group style="position:absolute;left:5;top:428;width:1286;height:2" coordorigin="5,428" coordsize="1286,2">
              <v:shape style="position:absolute;left:5;top:428;width:1286;height:2" coordorigin="5,428" coordsize="1286,0" path="m5,428l1290,428e" filled="false" stroked="true" strokeweight=".47998pt" strokecolor="#000000">
                <v:path arrowok="t"/>
              </v:shape>
              <v:shape style="position:absolute;left:1290;top:29;width:10;height:395" type="#_x0000_t75" stroked="false">
                <v:imagedata r:id="rId66" o:title=""/>
              </v:shape>
            </v:group>
            <v:group style="position:absolute;left:1290;top:428;width:29;height:2" coordorigin="1290,428" coordsize="29,2">
              <v:shape style="position:absolute;left:1290;top:428;width:29;height:2" coordorigin="1290,428" coordsize="29,0" path="m1290,428l1319,428e" filled="false" stroked="true" strokeweight=".47998pt" strokecolor="#000000">
                <v:path arrowok="t"/>
              </v:shape>
            </v:group>
            <v:group style="position:absolute;left:1290;top:448;width:1844;height:2" coordorigin="1290,448" coordsize="1844,2">
              <v:shape style="position:absolute;left:1290;top:448;width:1844;height:2" coordorigin="1290,448" coordsize="1844,0" path="m1290,448l3133,448e" filled="false" stroked="true" strokeweight=".48004pt" strokecolor="#000000">
                <v:path arrowok="t"/>
              </v:shape>
            </v:group>
            <v:group style="position:absolute;left:1319;top:428;width:1815;height:2" coordorigin="1319,428" coordsize="1815,2">
              <v:shape style="position:absolute;left:1319;top:428;width:1815;height:2" coordorigin="1319,428" coordsize="1815,0" path="m1319,428l3133,428e" filled="false" stroked="true" strokeweight=".47998pt" strokecolor="#000000">
                <v:path arrowok="t"/>
              </v:shape>
              <v:shape style="position:absolute;left:3133;top:29;width:10;height:395" type="#_x0000_t75" stroked="false">
                <v:imagedata r:id="rId66" o:title=""/>
              </v:shape>
            </v:group>
            <v:group style="position:absolute;left:3133;top:428;width:29;height:2" coordorigin="3133,428" coordsize="29,2">
              <v:shape style="position:absolute;left:3133;top:428;width:29;height:2" coordorigin="3133,428" coordsize="29,0" path="m3133,428l3162,428e" filled="false" stroked="true" strokeweight=".47998pt" strokecolor="#000000">
                <v:path arrowok="t"/>
              </v:shape>
            </v:group>
            <v:group style="position:absolute;left:3133;top:448;width:1134;height:2" coordorigin="3133,448" coordsize="1134,2">
              <v:shape style="position:absolute;left:3133;top:448;width:1134;height:2" coordorigin="3133,448" coordsize="1134,0" path="m3133,448l4267,448e" filled="false" stroked="true" strokeweight=".48004pt" strokecolor="#000000">
                <v:path arrowok="t"/>
              </v:shape>
            </v:group>
            <v:group style="position:absolute;left:3162;top:428;width:1106;height:2" coordorigin="3162,428" coordsize="1106,2">
              <v:shape style="position:absolute;left:3162;top:428;width:1106;height:2" coordorigin="3162,428" coordsize="1106,0" path="m3162,428l4267,428e" filled="false" stroked="true" strokeweight=".47998pt" strokecolor="#000000">
                <v:path arrowok="t"/>
              </v:shape>
              <v:shape style="position:absolute;left:4267;top:29;width:10;height:395" type="#_x0000_t75" stroked="false">
                <v:imagedata r:id="rId66" o:title=""/>
              </v:shape>
            </v:group>
            <v:group style="position:absolute;left:4267;top:428;width:29;height:2" coordorigin="4267,428" coordsize="29,2">
              <v:shape style="position:absolute;left:4267;top:428;width:29;height:2" coordorigin="4267,428" coordsize="29,0" path="m4267,428l4296,428e" filled="false" stroked="true" strokeweight=".47998pt" strokecolor="#000000">
                <v:path arrowok="t"/>
              </v:shape>
            </v:group>
            <v:group style="position:absolute;left:4267;top:448;width:710;height:2" coordorigin="4267,448" coordsize="710,2">
              <v:shape style="position:absolute;left:4267;top:448;width:710;height:2" coordorigin="4267,448" coordsize="710,0" path="m4267,448l4976,448e" filled="false" stroked="true" strokeweight=".48004pt" strokecolor="#000000">
                <v:path arrowok="t"/>
              </v:shape>
            </v:group>
            <v:group style="position:absolute;left:4296;top:428;width:681;height:2" coordorigin="4296,428" coordsize="681,2">
              <v:shape style="position:absolute;left:4296;top:428;width:681;height:2" coordorigin="4296,428" coordsize="681,0" path="m4296,428l4976,428e" filled="false" stroked="true" strokeweight=".47998pt" strokecolor="#000000">
                <v:path arrowok="t"/>
              </v:shape>
              <v:shape style="position:absolute;left:4976;top:29;width:10;height:395" type="#_x0000_t75" stroked="false">
                <v:imagedata r:id="rId66" o:title=""/>
              </v:shape>
            </v:group>
            <v:group style="position:absolute;left:4976;top:428;width:29;height:2" coordorigin="4976,428" coordsize="29,2">
              <v:shape style="position:absolute;left:4976;top:428;width:29;height:2" coordorigin="4976,428" coordsize="29,0" path="m4976,428l5005,428e" filled="false" stroked="true" strokeweight=".47998pt" strokecolor="#000000">
                <v:path arrowok="t"/>
              </v:shape>
            </v:group>
            <v:group style="position:absolute;left:4976;top:448;width:850;height:2" coordorigin="4976,448" coordsize="850,2">
              <v:shape style="position:absolute;left:4976;top:448;width:850;height:2" coordorigin="4976,448" coordsize="850,0" path="m4976,448l5826,448e" filled="false" stroked="true" strokeweight=".48004pt" strokecolor="#000000">
                <v:path arrowok="t"/>
              </v:shape>
            </v:group>
            <v:group style="position:absolute;left:5005;top:428;width:821;height:2" coordorigin="5005,428" coordsize="821,2">
              <v:shape style="position:absolute;left:5005;top:428;width:821;height:2" coordorigin="5005,428" coordsize="821,0" path="m5005,428l5826,428e" filled="false" stroked="true" strokeweight=".47998pt" strokecolor="#000000">
                <v:path arrowok="t"/>
              </v:shape>
              <v:shape style="position:absolute;left:5826;top:29;width:10;height:395" type="#_x0000_t75" stroked="false">
                <v:imagedata r:id="rId66" o:title=""/>
              </v:shape>
            </v:group>
            <v:group style="position:absolute;left:5826;top:428;width:29;height:2" coordorigin="5826,428" coordsize="29,2">
              <v:shape style="position:absolute;left:5826;top:428;width:29;height:2" coordorigin="5826,428" coordsize="29,0" path="m5826,428l5855,428e" filled="false" stroked="true" strokeweight=".47998pt" strokecolor="#000000">
                <v:path arrowok="t"/>
              </v:shape>
            </v:group>
            <v:group style="position:absolute;left:5826;top:448;width:852;height:2" coordorigin="5826,448" coordsize="852,2">
              <v:shape style="position:absolute;left:5826;top:448;width:852;height:2" coordorigin="5826,448" coordsize="852,0" path="m5826,448l6678,448e" filled="false" stroked="true" strokeweight=".48004pt" strokecolor="#000000">
                <v:path arrowok="t"/>
              </v:shape>
            </v:group>
            <v:group style="position:absolute;left:5855;top:428;width:824;height:2" coordorigin="5855,428" coordsize="824,2">
              <v:shape style="position:absolute;left:5855;top:428;width:824;height:2" coordorigin="5855,428" coordsize="824,0" path="m5855,428l6678,428e" filled="false" stroked="true" strokeweight=".47998pt" strokecolor="#000000">
                <v:path arrowok="t"/>
              </v:shape>
              <v:shape style="position:absolute;left:6678;top:29;width:10;height:395" type="#_x0000_t75" stroked="false">
                <v:imagedata r:id="rId66" o:title=""/>
              </v:shape>
            </v:group>
            <v:group style="position:absolute;left:6678;top:428;width:29;height:2" coordorigin="6678,428" coordsize="29,2">
              <v:shape style="position:absolute;left:6678;top:428;width:29;height:2" coordorigin="6678,428" coordsize="29,0" path="m6678,428l6707,428e" filled="false" stroked="true" strokeweight=".47998pt" strokecolor="#000000">
                <v:path arrowok="t"/>
              </v:shape>
            </v:group>
            <v:group style="position:absolute;left:6678;top:448;width:708;height:2" coordorigin="6678,448" coordsize="708,2">
              <v:shape style="position:absolute;left:6678;top:448;width:708;height:2" coordorigin="6678,448" coordsize="708,0" path="m6678,448l7386,448e" filled="false" stroked="true" strokeweight=".48004pt" strokecolor="#000000">
                <v:path arrowok="t"/>
              </v:shape>
            </v:group>
            <v:group style="position:absolute;left:6707;top:428;width:680;height:2" coordorigin="6707,428" coordsize="680,2">
              <v:shape style="position:absolute;left:6707;top:428;width:680;height:2" coordorigin="6707,428" coordsize="680,0" path="m6707,428l7386,428e" filled="false" stroked="true" strokeweight=".47998pt" strokecolor="#000000">
                <v:path arrowok="t"/>
              </v:shape>
              <v:shape style="position:absolute;left:7386;top:29;width:10;height:395" type="#_x0000_t75" stroked="false">
                <v:imagedata r:id="rId66" o:title=""/>
              </v:shape>
            </v:group>
            <v:group style="position:absolute;left:7386;top:428;width:29;height:2" coordorigin="7386,428" coordsize="29,2">
              <v:shape style="position:absolute;left:7386;top:428;width:29;height:2" coordorigin="7386,428" coordsize="29,0" path="m7386,428l7415,428e" filled="false" stroked="true" strokeweight=".47998pt" strokecolor="#000000">
                <v:path arrowok="t"/>
              </v:shape>
            </v:group>
            <v:group style="position:absolute;left:7386;top:448;width:1706;height:2" coordorigin="7386,448" coordsize="1706,2">
              <v:shape style="position:absolute;left:7386;top:448;width:1706;height:2" coordorigin="7386,448" coordsize="1706,0" path="m7386,448l9091,448e" filled="false" stroked="true" strokeweight=".48004pt" strokecolor="#000000">
                <v:path arrowok="t"/>
              </v:shape>
            </v:group>
            <v:group style="position:absolute;left:7415;top:428;width:1677;height:2" coordorigin="7415,428" coordsize="1677,2">
              <v:shape style="position:absolute;left:7415;top:428;width:1677;height:2" coordorigin="7415,428" coordsize="1677,0" path="m7415,428l9091,428e" filled="false" stroked="true" strokeweight=".47998pt" strokecolor="#000000">
                <v:path arrowok="t"/>
              </v:shape>
              <v:shape style="position:absolute;left:127;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759;top:137;width:1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210,550,951.00</w:t>
                      </w:r>
                      <w:r>
                        <w:rPr>
                          <w:rFonts w:ascii="宋体"/>
                          <w:sz w:val="18"/>
                        </w:rPr>
                      </w:r>
                    </w:p>
                  </w:txbxContent>
                </v:textbox>
                <w10:wrap type="none"/>
              </v:shape>
              <v:shape style="position:absolute;left:7714;top:137;width:1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210,550,951.00</w:t>
                      </w:r>
                      <w:r>
                        <w:rPr>
                          <w:rFonts w:ascii="宋体"/>
                          <w:sz w:val="18"/>
                        </w:rPr>
                      </w:r>
                    </w:p>
                  </w:txbxContent>
                </v:textbox>
                <w10:wrap type="none"/>
              </v:shape>
            </v:group>
          </v:group>
        </w:pict>
      </w:r>
      <w:r>
        <w:rPr>
          <w:rFonts w:ascii="宋体" w:hAnsi="宋体" w:cs="宋体" w:eastAsia="宋体" w:hint="default"/>
          <w:position w:val="-8"/>
          <w:sz w:val="20"/>
          <w:szCs w:val="20"/>
        </w:rPr>
      </w:r>
    </w:p>
    <w:p>
      <w:pPr>
        <w:spacing w:line="240" w:lineRule="auto" w:before="3"/>
        <w:rPr>
          <w:rFonts w:ascii="宋体" w:hAnsi="宋体" w:cs="宋体" w:eastAsia="宋体" w:hint="default"/>
          <w:b/>
          <w:bCs/>
          <w:sz w:val="8"/>
          <w:szCs w:val="8"/>
        </w:rPr>
      </w:pPr>
    </w:p>
    <w:p>
      <w:pPr>
        <w:pStyle w:val="BodyText"/>
        <w:spacing w:line="240" w:lineRule="auto" w:before="26"/>
        <w:ind w:left="642" w:right="91"/>
        <w:jc w:val="left"/>
      </w:pPr>
      <w:r>
        <w:rPr/>
        <w:t>子公司云南医药工业股份有限公司持有本公司股票 2,512,928</w:t>
      </w:r>
      <w:r>
        <w:rPr>
          <w:spacing w:val="-92"/>
        </w:rPr>
        <w:t> </w:t>
      </w:r>
      <w:r>
        <w:rPr/>
        <w:t>股，由于公司持有该子公</w:t>
      </w:r>
    </w:p>
    <w:p>
      <w:pPr>
        <w:pStyle w:val="BodyText"/>
        <w:spacing w:line="357" w:lineRule="auto" w:before="152"/>
        <w:ind w:left="154" w:right="180"/>
        <w:jc w:val="left"/>
      </w:pPr>
      <w:r>
        <w:rPr/>
        <w:t>司 66.6%的股权，能够控制该总股票的投票权，不受本公司控制的股票总额为</w:t>
      </w:r>
      <w:r>
        <w:rPr>
          <w:spacing w:val="30"/>
        </w:rPr>
        <w:t> </w:t>
      </w:r>
      <w:r>
        <w:rPr/>
        <w:t>208,038,023</w:t>
      </w:r>
      <w:r>
        <w:rPr/>
        <w:t> 股。</w:t>
      </w:r>
    </w:p>
    <w:p>
      <w:pPr>
        <w:pStyle w:val="Heading3"/>
        <w:spacing w:line="240" w:lineRule="auto" w:before="49"/>
        <w:ind w:right="91"/>
        <w:jc w:val="left"/>
        <w:rPr>
          <w:b w:val="0"/>
          <w:bCs w:val="0"/>
        </w:rPr>
      </w:pPr>
      <w:r>
        <w:rPr/>
        <w:t>(三十)</w:t>
      </w:r>
      <w:r>
        <w:rPr>
          <w:spacing w:val="-17"/>
        </w:rPr>
        <w:t> </w:t>
      </w:r>
      <w:r>
        <w:rPr/>
        <w:t>资本公积</w:t>
      </w:r>
      <w:r>
        <w:rPr>
          <w:b w:val="0"/>
          <w:bCs w:val="0"/>
        </w:rPr>
      </w:r>
    </w:p>
    <w:p>
      <w:pPr>
        <w:spacing w:line="240" w:lineRule="auto" w:before="8"/>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2000"/>
        <w:gridCol w:w="2132"/>
        <w:gridCol w:w="1512"/>
        <w:gridCol w:w="1647"/>
        <w:gridCol w:w="1795"/>
      </w:tblGrid>
      <w:tr>
        <w:trPr>
          <w:trHeight w:val="68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90"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股本溢价</w:t>
            </w:r>
          </w:p>
        </w:tc>
        <w:tc>
          <w:tcPr>
            <w:tcW w:w="2132" w:type="dxa"/>
            <w:tcBorders>
              <w:top w:val="nil" w:sz="6" w:space="0" w:color="auto"/>
              <w:left w:val="nil" w:sz="6" w:space="0" w:color="auto"/>
              <w:bottom w:val="nil" w:sz="6" w:space="0" w:color="auto"/>
              <w:right w:val="nil" w:sz="6" w:space="0" w:color="auto"/>
            </w:tcBorders>
          </w:tcPr>
          <w:p>
            <w:pPr>
              <w:pStyle w:val="TableParagraph"/>
              <w:spacing w:line="326" w:lineRule="auto" w:before="44"/>
              <w:ind w:left="658" w:right="212" w:firstLine="247"/>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b/>
                <w:bCs/>
                <w:spacing w:val="1"/>
                <w:w w:val="99"/>
                <w:sz w:val="18"/>
                <w:szCs w:val="18"/>
              </w:rPr>
              <w:t> </w:t>
            </w:r>
            <w:r>
              <w:rPr>
                <w:rFonts w:ascii="宋体" w:hAnsi="宋体" w:cs="宋体" w:eastAsia="宋体" w:hint="default"/>
                <w:sz w:val="18"/>
                <w:szCs w:val="18"/>
              </w:rPr>
              <w:t>651,112,356.36</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14" w:right="0"/>
              <w:jc w:val="left"/>
              <w:rPr>
                <w:rFonts w:ascii="宋体" w:hAnsi="宋体" w:cs="宋体" w:eastAsia="宋体" w:hint="default"/>
                <w:sz w:val="18"/>
                <w:szCs w:val="18"/>
              </w:rPr>
            </w:pPr>
            <w:r>
              <w:rPr>
                <w:rFonts w:ascii="宋体" w:hAnsi="宋体" w:cs="宋体" w:eastAsia="宋体" w:hint="default"/>
                <w:b/>
                <w:bCs/>
                <w:sz w:val="18"/>
                <w:szCs w:val="18"/>
              </w:rPr>
              <w:t>本期增加数</w:t>
            </w:r>
            <w:r>
              <w:rPr>
                <w:rFonts w:ascii="宋体" w:hAnsi="宋体" w:cs="宋体" w:eastAsia="宋体" w:hint="default"/>
                <w:sz w:val="18"/>
                <w:szCs w:val="18"/>
              </w:rPr>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80" w:right="0"/>
              <w:jc w:val="left"/>
              <w:rPr>
                <w:rFonts w:ascii="宋体" w:hAnsi="宋体" w:cs="宋体" w:eastAsia="宋体" w:hint="default"/>
                <w:sz w:val="18"/>
                <w:szCs w:val="18"/>
              </w:rPr>
            </w:pPr>
            <w:r>
              <w:rPr>
                <w:rFonts w:ascii="宋体" w:hAnsi="宋体" w:cs="宋体" w:eastAsia="宋体" w:hint="default"/>
                <w:b/>
                <w:bCs/>
                <w:sz w:val="18"/>
                <w:szCs w:val="18"/>
              </w:rPr>
              <w:t>本期减少数</w:t>
            </w:r>
            <w:r>
              <w:rPr>
                <w:rFonts w:ascii="宋体" w:hAnsi="宋体" w:cs="宋体" w:eastAsia="宋体" w:hint="default"/>
                <w:sz w:val="18"/>
                <w:szCs w:val="18"/>
              </w:rPr>
            </w:r>
          </w:p>
        </w:tc>
        <w:tc>
          <w:tcPr>
            <w:tcW w:w="1795" w:type="dxa"/>
            <w:tcBorders>
              <w:top w:val="nil" w:sz="6" w:space="0" w:color="auto"/>
              <w:left w:val="nil" w:sz="6" w:space="0" w:color="auto"/>
              <w:bottom w:val="nil" w:sz="6" w:space="0" w:color="auto"/>
              <w:right w:val="nil" w:sz="6" w:space="0" w:color="auto"/>
            </w:tcBorders>
          </w:tcPr>
          <w:p>
            <w:pPr>
              <w:pStyle w:val="TableParagraph"/>
              <w:spacing w:line="326" w:lineRule="auto" w:before="44"/>
              <w:ind w:left="427" w:right="107" w:firstLine="43"/>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b/>
                <w:bCs/>
                <w:spacing w:val="1"/>
                <w:w w:val="99"/>
                <w:sz w:val="18"/>
                <w:szCs w:val="18"/>
              </w:rPr>
              <w:t> </w:t>
            </w:r>
            <w:r>
              <w:rPr>
                <w:rFonts w:ascii="宋体" w:hAnsi="宋体" w:cs="宋体" w:eastAsia="宋体" w:hint="default"/>
                <w:sz w:val="18"/>
                <w:szCs w:val="18"/>
              </w:rPr>
              <w:t>651,112,356.36</w:t>
            </w:r>
          </w:p>
        </w:tc>
      </w:tr>
      <w:tr>
        <w:trPr>
          <w:trHeight w:val="340" w:hRule="exact"/>
        </w:trPr>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212"/>
              <w:jc w:val="right"/>
              <w:rPr>
                <w:rFonts w:ascii="宋体" w:hAnsi="宋体" w:cs="宋体" w:eastAsia="宋体" w:hint="default"/>
                <w:sz w:val="18"/>
                <w:szCs w:val="18"/>
              </w:rPr>
            </w:pPr>
            <w:r>
              <w:rPr>
                <w:rFonts w:ascii="宋体"/>
                <w:sz w:val="18"/>
              </w:rPr>
              <w:t>22,881,727.95</w:t>
            </w: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8"/>
              <w:jc w:val="right"/>
              <w:rPr>
                <w:rFonts w:ascii="宋体" w:hAnsi="宋体" w:cs="宋体" w:eastAsia="宋体" w:hint="default"/>
                <w:sz w:val="18"/>
                <w:szCs w:val="18"/>
              </w:rPr>
            </w:pPr>
            <w:r>
              <w:rPr>
                <w:rFonts w:ascii="宋体"/>
                <w:sz w:val="18"/>
              </w:rPr>
              <w:t>157,571.26</w:t>
            </w:r>
          </w:p>
        </w:tc>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15"/>
              <w:jc w:val="right"/>
              <w:rPr>
                <w:rFonts w:ascii="宋体" w:hAnsi="宋体" w:cs="宋体" w:eastAsia="宋体" w:hint="default"/>
                <w:sz w:val="18"/>
                <w:szCs w:val="18"/>
              </w:rPr>
            </w:pPr>
            <w:r>
              <w:rPr>
                <w:rFonts w:ascii="宋体"/>
                <w:sz w:val="18"/>
              </w:rPr>
              <w:t>993,973.71</w:t>
            </w:r>
          </w:p>
        </w:tc>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22,045,325.50</w:t>
            </w:r>
          </w:p>
        </w:tc>
      </w:tr>
      <w:tr>
        <w:trPr>
          <w:trHeight w:val="320" w:hRule="exact"/>
        </w:trPr>
        <w:tc>
          <w:tcPr>
            <w:tcW w:w="200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3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13"/>
              <w:jc w:val="right"/>
              <w:rPr>
                <w:rFonts w:ascii="宋体" w:hAnsi="宋体" w:cs="宋体" w:eastAsia="宋体" w:hint="default"/>
                <w:sz w:val="18"/>
                <w:szCs w:val="18"/>
              </w:rPr>
            </w:pPr>
            <w:r>
              <w:rPr>
                <w:rFonts w:ascii="宋体"/>
                <w:b/>
                <w:w w:val="95"/>
                <w:sz w:val="18"/>
              </w:rPr>
              <w:t>673,994,084.31</w:t>
            </w:r>
            <w:r>
              <w:rPr>
                <w:rFonts w:ascii="宋体"/>
                <w:sz w:val="18"/>
              </w:rPr>
            </w:r>
          </w:p>
        </w:tc>
        <w:tc>
          <w:tcPr>
            <w:tcW w:w="1512"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78"/>
              <w:jc w:val="right"/>
              <w:rPr>
                <w:rFonts w:ascii="宋体" w:hAnsi="宋体" w:cs="宋体" w:eastAsia="宋体" w:hint="default"/>
                <w:sz w:val="18"/>
                <w:szCs w:val="18"/>
              </w:rPr>
            </w:pPr>
            <w:r>
              <w:rPr>
                <w:rFonts w:ascii="宋体"/>
                <w:b/>
                <w:w w:val="95"/>
                <w:sz w:val="18"/>
              </w:rPr>
              <w:t>157,571.26</w:t>
            </w:r>
            <w:r>
              <w:rPr>
                <w:rFonts w:ascii="宋体"/>
                <w:sz w:val="18"/>
              </w:rPr>
            </w:r>
          </w:p>
        </w:tc>
        <w:tc>
          <w:tcPr>
            <w:tcW w:w="1647"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414"/>
              <w:jc w:val="right"/>
              <w:rPr>
                <w:rFonts w:ascii="宋体" w:hAnsi="宋体" w:cs="宋体" w:eastAsia="宋体" w:hint="default"/>
                <w:sz w:val="18"/>
                <w:szCs w:val="18"/>
              </w:rPr>
            </w:pPr>
            <w:r>
              <w:rPr>
                <w:rFonts w:ascii="宋体"/>
                <w:b/>
                <w:w w:val="95"/>
                <w:sz w:val="18"/>
              </w:rPr>
              <w:t>993,973.71</w:t>
            </w:r>
            <w:r>
              <w:rPr>
                <w:rFonts w:ascii="宋体"/>
                <w:sz w:val="18"/>
              </w:rPr>
            </w:r>
          </w:p>
        </w:tc>
        <w:tc>
          <w:tcPr>
            <w:tcW w:w="179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b/>
                <w:w w:val="95"/>
                <w:sz w:val="18"/>
              </w:rPr>
              <w:t>673,157,681.86</w:t>
            </w:r>
            <w:r>
              <w:rPr>
                <w:rFonts w:ascii="宋体"/>
                <w:sz w:val="18"/>
              </w:rPr>
            </w:r>
          </w:p>
        </w:tc>
      </w:tr>
    </w:tbl>
    <w:p>
      <w:pPr>
        <w:spacing w:line="240" w:lineRule="auto" w:before="2"/>
        <w:rPr>
          <w:rFonts w:ascii="宋体" w:hAnsi="宋体" w:cs="宋体" w:eastAsia="宋体" w:hint="default"/>
          <w:b/>
          <w:bCs/>
          <w:sz w:val="7"/>
          <w:szCs w:val="7"/>
        </w:rPr>
      </w:pPr>
    </w:p>
    <w:p>
      <w:pPr>
        <w:pStyle w:val="BodyText"/>
        <w:spacing w:line="240" w:lineRule="auto" w:before="26"/>
        <w:ind w:left="642" w:right="91"/>
        <w:jc w:val="left"/>
      </w:pPr>
      <w:r>
        <w:rPr/>
        <w:pict>
          <v:group style="position:absolute;margin-left:56.059998pt;margin-top:-74.924057pt;width:454.55pt;height:68.1pt;mso-position-horizontal-relative:page;mso-position-vertical-relative:paragraph;z-index:-792280" coordorigin="1121,-1498" coordsize="9091,1362">
            <v:group style="position:absolute;left:1134;top:-1494;width:2309;height:2" coordorigin="1134,-1494" coordsize="2309,2">
              <v:shape style="position:absolute;left:1134;top:-1494;width:2309;height:2" coordorigin="1134,-1494" coordsize="2309,0" path="m1134,-1494l3443,-1494e" filled="false" stroked="true" strokeweight=".47998pt" strokecolor="#000000">
                <v:path arrowok="t"/>
              </v:shape>
            </v:group>
            <v:group style="position:absolute;left:1134;top:-1474;width:2309;height:2" coordorigin="1134,-1474" coordsize="2309,2">
              <v:shape style="position:absolute;left:1134;top:-1474;width:2309;height:2" coordorigin="1134,-1474" coordsize="2309,0" path="m1134,-1474l3443,-1474e" filled="false" stroked="true" strokeweight=".47998pt" strokecolor="#000000">
                <v:path arrowok="t"/>
              </v:shape>
              <v:shape style="position:absolute;left:3443;top:-1470;width:10;height:2" type="#_x0000_t75" stroked="false">
                <v:imagedata r:id="rId37" o:title=""/>
              </v:shape>
            </v:group>
            <v:group style="position:absolute;left:3443;top:-1494;width:29;height:2" coordorigin="3443,-1494" coordsize="29,2">
              <v:shape style="position:absolute;left:3443;top:-1494;width:29;height:2" coordorigin="3443,-1494" coordsize="29,0" path="m3443,-1494l3472,-1494e" filled="false" stroked="true" strokeweight=".47998pt" strokecolor="#000000">
                <v:path arrowok="t"/>
              </v:shape>
            </v:group>
            <v:group style="position:absolute;left:3443;top:-1474;width:29;height:2" coordorigin="3443,-1474" coordsize="29,2">
              <v:shape style="position:absolute;left:3443;top:-1474;width:29;height:2" coordorigin="3443,-1474" coordsize="29,0" path="m3443,-1474l3472,-1474e" filled="false" stroked="true" strokeweight=".47998pt" strokecolor="#000000">
                <v:path arrowok="t"/>
              </v:shape>
            </v:group>
            <v:group style="position:absolute;left:3472;top:-1494;width:1670;height:2" coordorigin="3472,-1494" coordsize="1670,2">
              <v:shape style="position:absolute;left:3472;top:-1494;width:1670;height:2" coordorigin="3472,-1494" coordsize="1670,0" path="m3472,-1494l5141,-1494e" filled="false" stroked="true" strokeweight=".47998pt" strokecolor="#000000">
                <v:path arrowok="t"/>
              </v:shape>
            </v:group>
            <v:group style="position:absolute;left:3472;top:-1474;width:1670;height:2" coordorigin="3472,-1474" coordsize="1670,2">
              <v:shape style="position:absolute;left:3472;top:-1474;width:1670;height:2" coordorigin="3472,-1474" coordsize="1670,0" path="m3472,-1474l5141,-1474e" filled="false" stroked="true" strokeweight=".47998pt" strokecolor="#000000">
                <v:path arrowok="t"/>
              </v:shape>
              <v:shape style="position:absolute;left:5141;top:-1470;width:10;height:2" type="#_x0000_t75" stroked="false">
                <v:imagedata r:id="rId37" o:title=""/>
              </v:shape>
            </v:group>
            <v:group style="position:absolute;left:5141;top:-1494;width:29;height:2" coordorigin="5141,-1494" coordsize="29,2">
              <v:shape style="position:absolute;left:5141;top:-1494;width:29;height:2" coordorigin="5141,-1494" coordsize="29,0" path="m5141,-1494l5170,-1494e" filled="false" stroked="true" strokeweight=".47998pt" strokecolor="#000000">
                <v:path arrowok="t"/>
              </v:shape>
            </v:group>
            <v:group style="position:absolute;left:5141;top:-1474;width:29;height:2" coordorigin="5141,-1474" coordsize="29,2">
              <v:shape style="position:absolute;left:5141;top:-1474;width:29;height:2" coordorigin="5141,-1474" coordsize="29,0" path="m5141,-1474l5170,-1474e" filled="false" stroked="true" strokeweight=".47998pt" strokecolor="#000000">
                <v:path arrowok="t"/>
              </v:shape>
            </v:group>
            <v:group style="position:absolute;left:5170;top:-1494;width:1518;height:2" coordorigin="5170,-1494" coordsize="1518,2">
              <v:shape style="position:absolute;left:5170;top:-1494;width:1518;height:2" coordorigin="5170,-1494" coordsize="1518,0" path="m5170,-1494l6688,-1494e" filled="false" stroked="true" strokeweight=".47998pt" strokecolor="#000000">
                <v:path arrowok="t"/>
              </v:shape>
            </v:group>
            <v:group style="position:absolute;left:5170;top:-1474;width:1518;height:2" coordorigin="5170,-1474" coordsize="1518,2">
              <v:shape style="position:absolute;left:5170;top:-1474;width:1518;height:2" coordorigin="5170,-1474" coordsize="1518,0" path="m5170,-1474l6688,-1474e" filled="false" stroked="true" strokeweight=".47998pt" strokecolor="#000000">
                <v:path arrowok="t"/>
              </v:shape>
              <v:shape style="position:absolute;left:6688;top:-1470;width:10;height:2" type="#_x0000_t75" stroked="false">
                <v:imagedata r:id="rId37" o:title=""/>
              </v:shape>
            </v:group>
            <v:group style="position:absolute;left:6688;top:-1494;width:29;height:2" coordorigin="6688,-1494" coordsize="29,2">
              <v:shape style="position:absolute;left:6688;top:-1494;width:29;height:2" coordorigin="6688,-1494" coordsize="29,0" path="m6688,-1494l6716,-1494e" filled="false" stroked="true" strokeweight=".47998pt" strokecolor="#000000">
                <v:path arrowok="t"/>
              </v:shape>
            </v:group>
            <v:group style="position:absolute;left:6688;top:-1474;width:29;height:2" coordorigin="6688,-1474" coordsize="29,2">
              <v:shape style="position:absolute;left:6688;top:-1474;width:29;height:2" coordorigin="6688,-1474" coordsize="29,0" path="m6688,-1474l6716,-1474e" filled="false" stroked="true" strokeweight=".47998pt" strokecolor="#000000">
                <v:path arrowok="t"/>
              </v:shape>
            </v:group>
            <v:group style="position:absolute;left:6716;top:-1494;width:1380;height:2" coordorigin="6716,-1494" coordsize="1380,2">
              <v:shape style="position:absolute;left:6716;top:-1494;width:1380;height:2" coordorigin="6716,-1494" coordsize="1380,0" path="m6716,-1494l8096,-1494e" filled="false" stroked="true" strokeweight=".47998pt" strokecolor="#000000">
                <v:path arrowok="t"/>
              </v:shape>
            </v:group>
            <v:group style="position:absolute;left:6716;top:-1474;width:1380;height:2" coordorigin="6716,-1474" coordsize="1380,2">
              <v:shape style="position:absolute;left:6716;top:-1474;width:1380;height:2" coordorigin="6716,-1474" coordsize="1380,0" path="m6716,-1474l8096,-1474e" filled="false" stroked="true" strokeweight=".47998pt" strokecolor="#000000">
                <v:path arrowok="t"/>
              </v:shape>
              <v:shape style="position:absolute;left:8096;top:-1470;width:10;height:2" type="#_x0000_t75" stroked="false">
                <v:imagedata r:id="rId37" o:title=""/>
              </v:shape>
            </v:group>
            <v:group style="position:absolute;left:8096;top:-1494;width:29;height:2" coordorigin="8096,-1494" coordsize="29,2">
              <v:shape style="position:absolute;left:8096;top:-1494;width:29;height:2" coordorigin="8096,-1494" coordsize="29,0" path="m8096,-1494l8125,-1494e" filled="false" stroked="true" strokeweight=".47998pt" strokecolor="#000000">
                <v:path arrowok="t"/>
              </v:shape>
            </v:group>
            <v:group style="position:absolute;left:8096;top:-1474;width:29;height:2" coordorigin="8096,-1474" coordsize="29,2">
              <v:shape style="position:absolute;left:8096;top:-1474;width:29;height:2" coordorigin="8096,-1474" coordsize="29,0" path="m8096,-1474l8125,-1474e" filled="false" stroked="true" strokeweight=".47998pt" strokecolor="#000000">
                <v:path arrowok="t"/>
              </v:shape>
            </v:group>
            <v:group style="position:absolute;left:8125;top:-1494;width:2074;height:2" coordorigin="8125,-1494" coordsize="2074,2">
              <v:shape style="position:absolute;left:8125;top:-1494;width:2074;height:2" coordorigin="8125,-1494" coordsize="2074,0" path="m8125,-1494l10199,-1494e" filled="false" stroked="true" strokeweight=".47998pt" strokecolor="#000000">
                <v:path arrowok="t"/>
              </v:shape>
            </v:group>
            <v:group style="position:absolute;left:8125;top:-1474;width:2074;height:2" coordorigin="8125,-1474" coordsize="2074,2">
              <v:shape style="position:absolute;left:8125;top:-1474;width:2074;height:2" coordorigin="8125,-1474" coordsize="2074,0" path="m8125,-1474l10199,-1474e" filled="false" stroked="true" strokeweight=".47998pt" strokecolor="#000000">
                <v:path arrowok="t"/>
              </v:shape>
              <v:shape style="position:absolute;left:3424;top:-1488;width:4702;height:349" type="#_x0000_t75" stroked="false">
                <v:imagedata r:id="rId201" o:title=""/>
              </v:shape>
              <v:shape style="position:absolute;left:1121;top:-1170;width:9090;height:1034" type="#_x0000_t75" stroked="false">
                <v:imagedata r:id="rId202" o:title=""/>
              </v:shape>
            </v:group>
            <w10:wrap type="none"/>
          </v:group>
        </w:pict>
      </w:r>
      <w:r>
        <w:rPr/>
        <w:t>1、云南医药工业股份有限公司持有公司股票</w:t>
      </w:r>
      <w:r>
        <w:rPr>
          <w:spacing w:val="-78"/>
        </w:rPr>
        <w:t> </w:t>
      </w:r>
      <w:r>
        <w:rPr/>
        <w:t>2,512,928.00</w:t>
      </w:r>
      <w:r>
        <w:rPr>
          <w:spacing w:val="-78"/>
        </w:rPr>
        <w:t> </w:t>
      </w:r>
      <w:r>
        <w:rPr>
          <w:spacing w:val="-4"/>
        </w:rPr>
        <w:t>股，本年减持</w:t>
      </w:r>
      <w:r>
        <w:rPr>
          <w:spacing w:val="-78"/>
        </w:rPr>
        <w:t> </w:t>
      </w:r>
      <w:r>
        <w:rPr/>
        <w:t>2,487,100.00</w:t>
      </w:r>
    </w:p>
    <w:p>
      <w:pPr>
        <w:pStyle w:val="BodyText"/>
        <w:spacing w:line="240" w:lineRule="auto" w:before="152"/>
        <w:ind w:left="154" w:right="91"/>
        <w:jc w:val="left"/>
      </w:pPr>
      <w:r>
        <w:rPr/>
        <w:t>股，2009</w:t>
      </w:r>
      <w:r>
        <w:rPr>
          <w:spacing w:val="-64"/>
        </w:rPr>
        <w:t> </w:t>
      </w:r>
      <w:r>
        <w:rPr/>
        <w:t>年</w:t>
      </w:r>
      <w:r>
        <w:rPr>
          <w:spacing w:val="-64"/>
        </w:rPr>
        <w:t> </w:t>
      </w:r>
      <w:r>
        <w:rPr/>
        <w:t>12</w:t>
      </w:r>
      <w:r>
        <w:rPr>
          <w:spacing w:val="-64"/>
        </w:rPr>
        <w:t> </w:t>
      </w:r>
      <w:r>
        <w:rPr/>
        <w:t>月</w:t>
      </w:r>
      <w:r>
        <w:rPr>
          <w:spacing w:val="-64"/>
        </w:rPr>
        <w:t> </w:t>
      </w:r>
      <w:r>
        <w:rPr/>
        <w:t>31</w:t>
      </w:r>
      <w:r>
        <w:rPr>
          <w:spacing w:val="-64"/>
        </w:rPr>
        <w:t> </w:t>
      </w:r>
      <w:r>
        <w:rPr/>
        <w:t>日市值为</w:t>
      </w:r>
      <w:r>
        <w:rPr>
          <w:spacing w:val="-64"/>
        </w:rPr>
        <w:t> </w:t>
      </w:r>
      <w:r>
        <w:rPr/>
        <w:t>39,352,452.48</w:t>
      </w:r>
      <w:r>
        <w:rPr>
          <w:spacing w:val="-64"/>
        </w:rPr>
        <w:t> </w:t>
      </w:r>
      <w:r>
        <w:rPr/>
        <w:t>元，该部分资产在子公司确认为资本公积，在</w:t>
      </w:r>
    </w:p>
    <w:p>
      <w:pPr>
        <w:pStyle w:val="BodyText"/>
        <w:spacing w:line="240" w:lineRule="auto" w:before="154"/>
        <w:ind w:left="154" w:right="91"/>
        <w:jc w:val="left"/>
      </w:pPr>
      <w:r>
        <w:rPr/>
        <w:t>编制合并报表时，予以合并抵销，该事项使合并报表资本公积较上年减少</w:t>
      </w:r>
      <w:r>
        <w:rPr>
          <w:spacing w:val="-60"/>
        </w:rPr>
        <w:t> </w:t>
      </w:r>
      <w:r>
        <w:rPr/>
        <w:t>963,444.71</w:t>
      </w:r>
      <w:r>
        <w:rPr>
          <w:spacing w:val="-60"/>
        </w:rPr>
        <w:t> </w:t>
      </w:r>
      <w:r>
        <w:rPr/>
        <w:t>元。</w:t>
      </w:r>
    </w:p>
    <w:p>
      <w:pPr>
        <w:spacing w:line="240" w:lineRule="auto" w:before="12"/>
        <w:rPr>
          <w:rFonts w:ascii="宋体" w:hAnsi="宋体" w:cs="宋体" w:eastAsia="宋体" w:hint="default"/>
          <w:sz w:val="18"/>
          <w:szCs w:val="18"/>
        </w:rPr>
      </w:pPr>
    </w:p>
    <w:p>
      <w:pPr>
        <w:pStyle w:val="BodyText"/>
        <w:spacing w:line="240" w:lineRule="auto"/>
        <w:ind w:left="642" w:right="0"/>
        <w:jc w:val="left"/>
      </w:pPr>
      <w:r>
        <w:rPr/>
        <w:t>本期收购了子公司武汉南天的少数股东股权，导致合并报表中资本公积减少</w:t>
      </w:r>
      <w:r>
        <w:rPr>
          <w:spacing w:val="-60"/>
        </w:rPr>
        <w:t> </w:t>
      </w:r>
      <w:r>
        <w:rPr/>
        <w:t>30,529</w:t>
      </w:r>
      <w:r>
        <w:rPr>
          <w:spacing w:val="-60"/>
        </w:rPr>
        <w:t> </w:t>
      </w:r>
      <w:r>
        <w:rPr/>
        <w:t>元。</w:t>
      </w:r>
    </w:p>
    <w:p>
      <w:pPr>
        <w:spacing w:line="240" w:lineRule="auto" w:before="11"/>
        <w:rPr>
          <w:rFonts w:ascii="宋体" w:hAnsi="宋体" w:cs="宋体" w:eastAsia="宋体" w:hint="default"/>
          <w:sz w:val="18"/>
          <w:szCs w:val="18"/>
        </w:rPr>
      </w:pPr>
    </w:p>
    <w:p>
      <w:pPr>
        <w:pStyle w:val="BodyText"/>
        <w:spacing w:line="357" w:lineRule="auto"/>
        <w:ind w:left="154" w:right="172" w:firstLine="480"/>
        <w:jc w:val="left"/>
      </w:pPr>
      <w:r>
        <w:rPr/>
        <w:t>2、子公司广州南天电脑系统有限公司本年度资本公积增加 157,571.26</w:t>
      </w:r>
      <w:r>
        <w:rPr>
          <w:spacing w:val="-82"/>
        </w:rPr>
        <w:t> </w:t>
      </w:r>
      <w:r>
        <w:rPr/>
        <w:t>元，公司为子该</w:t>
      </w:r>
      <w:r>
        <w:rPr/>
        <w:t> 公司</w:t>
      </w:r>
      <w:r>
        <w:rPr>
          <w:spacing w:val="-60"/>
        </w:rPr>
        <w:t> </w:t>
      </w:r>
      <w:r>
        <w:rPr/>
        <w:t>100％股权的控股股东，合并报表资本公积增加</w:t>
      </w:r>
      <w:r>
        <w:rPr>
          <w:spacing w:val="-60"/>
        </w:rPr>
        <w:t> </w:t>
      </w:r>
      <w:r>
        <w:rPr/>
        <w:t>157,571.26</w:t>
      </w:r>
      <w:r>
        <w:rPr>
          <w:spacing w:val="-60"/>
        </w:rPr>
        <w:t> </w:t>
      </w:r>
      <w:r>
        <w:rPr/>
        <w:t>元。</w:t>
      </w:r>
    </w:p>
    <w:p>
      <w:pPr>
        <w:pStyle w:val="Heading3"/>
        <w:tabs>
          <w:tab w:pos="2253" w:val="left" w:leader="none"/>
        </w:tabs>
        <w:spacing w:line="240" w:lineRule="auto"/>
        <w:ind w:right="91"/>
        <w:jc w:val="left"/>
        <w:rPr>
          <w:b w:val="0"/>
          <w:bCs w:val="0"/>
        </w:rPr>
      </w:pPr>
      <w:r>
        <w:rPr>
          <w:w w:val="95"/>
        </w:rPr>
        <w:t>(三十一)</w:t>
        <w:tab/>
      </w:r>
      <w:r>
        <w:rPr/>
        <w:t>盈余公积</w:t>
      </w:r>
      <w:r>
        <w:rPr>
          <w:b w:val="0"/>
          <w:bCs w:val="0"/>
        </w:rPr>
      </w:r>
    </w:p>
    <w:p>
      <w:pPr>
        <w:spacing w:line="240" w:lineRule="auto" w:before="10"/>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2038"/>
        <w:gridCol w:w="2065"/>
        <w:gridCol w:w="1540"/>
        <w:gridCol w:w="1593"/>
        <w:gridCol w:w="1851"/>
      </w:tblGrid>
      <w:tr>
        <w:trPr>
          <w:trHeight w:val="68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22" w:right="656" w:firstLine="894"/>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spacing w:val="1"/>
                <w:w w:val="99"/>
                <w:sz w:val="18"/>
                <w:szCs w:val="18"/>
              </w:rPr>
              <w:t> </w:t>
            </w:r>
            <w:r>
              <w:rPr>
                <w:rFonts w:ascii="宋体" w:hAnsi="宋体" w:cs="宋体" w:eastAsia="宋体" w:hint="default"/>
                <w:sz w:val="18"/>
                <w:szCs w:val="18"/>
              </w:rPr>
              <w:t>法定盈余公积</w:t>
            </w:r>
          </w:p>
        </w:tc>
        <w:tc>
          <w:tcPr>
            <w:tcW w:w="2065" w:type="dxa"/>
            <w:tcBorders>
              <w:top w:val="nil" w:sz="6" w:space="0" w:color="auto"/>
              <w:left w:val="nil" w:sz="6" w:space="0" w:color="auto"/>
              <w:bottom w:val="nil" w:sz="6" w:space="0" w:color="auto"/>
              <w:right w:val="nil" w:sz="6" w:space="0" w:color="auto"/>
            </w:tcBorders>
          </w:tcPr>
          <w:p>
            <w:pPr>
              <w:pStyle w:val="TableParagraph"/>
              <w:spacing w:line="326" w:lineRule="auto" w:before="44"/>
              <w:ind w:left="668" w:right="224" w:firstLine="205"/>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b/>
                <w:bCs/>
                <w:spacing w:val="1"/>
                <w:w w:val="99"/>
                <w:sz w:val="18"/>
                <w:szCs w:val="18"/>
              </w:rPr>
              <w:t> </w:t>
            </w:r>
            <w:r>
              <w:rPr>
                <w:rFonts w:ascii="宋体" w:hAnsi="宋体" w:cs="宋体" w:eastAsia="宋体" w:hint="default"/>
                <w:sz w:val="18"/>
                <w:szCs w:val="18"/>
              </w:rPr>
              <w:t>28,511,950.80</w:t>
            </w:r>
          </w:p>
        </w:tc>
        <w:tc>
          <w:tcPr>
            <w:tcW w:w="1540" w:type="dxa"/>
            <w:tcBorders>
              <w:top w:val="nil" w:sz="6" w:space="0" w:color="auto"/>
              <w:left w:val="nil" w:sz="6" w:space="0" w:color="auto"/>
              <w:bottom w:val="nil" w:sz="6" w:space="0" w:color="auto"/>
              <w:right w:val="nil" w:sz="6" w:space="0" w:color="auto"/>
            </w:tcBorders>
          </w:tcPr>
          <w:p>
            <w:pPr>
              <w:pStyle w:val="TableParagraph"/>
              <w:spacing w:line="326" w:lineRule="auto" w:before="44"/>
              <w:ind w:left="286" w:right="172" w:hanging="62"/>
              <w:jc w:val="left"/>
              <w:rPr>
                <w:rFonts w:ascii="宋体" w:hAnsi="宋体" w:cs="宋体" w:eastAsia="宋体" w:hint="default"/>
                <w:sz w:val="18"/>
                <w:szCs w:val="18"/>
              </w:rPr>
            </w:pPr>
            <w:r>
              <w:rPr>
                <w:rFonts w:ascii="宋体" w:hAnsi="宋体" w:cs="宋体" w:eastAsia="宋体" w:hint="default"/>
                <w:b/>
                <w:bCs/>
                <w:sz w:val="18"/>
                <w:szCs w:val="18"/>
              </w:rPr>
              <w:t>本期增加数</w:t>
            </w:r>
            <w:r>
              <w:rPr>
                <w:rFonts w:ascii="宋体" w:hAnsi="宋体" w:cs="宋体" w:eastAsia="宋体" w:hint="default"/>
                <w:b/>
                <w:bCs/>
                <w:spacing w:val="1"/>
                <w:w w:val="99"/>
                <w:sz w:val="18"/>
                <w:szCs w:val="18"/>
              </w:rPr>
              <w:t> </w:t>
            </w:r>
            <w:r>
              <w:rPr>
                <w:rFonts w:ascii="宋体" w:hAnsi="宋体" w:cs="宋体" w:eastAsia="宋体" w:hint="default"/>
                <w:sz w:val="18"/>
                <w:szCs w:val="18"/>
              </w:rPr>
              <w:t>6,462,085.82</w:t>
            </w:r>
          </w:p>
        </w:tc>
        <w:tc>
          <w:tcPr>
            <w:tcW w:w="159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2" w:right="0"/>
              <w:jc w:val="left"/>
              <w:rPr>
                <w:rFonts w:ascii="宋体" w:hAnsi="宋体" w:cs="宋体" w:eastAsia="宋体" w:hint="default"/>
                <w:sz w:val="18"/>
                <w:szCs w:val="18"/>
              </w:rPr>
            </w:pPr>
            <w:r>
              <w:rPr>
                <w:rFonts w:ascii="宋体" w:hAnsi="宋体" w:cs="宋体" w:eastAsia="宋体" w:hint="default"/>
                <w:b/>
                <w:bCs/>
                <w:sz w:val="18"/>
                <w:szCs w:val="18"/>
              </w:rPr>
              <w:t>本期减少数</w:t>
            </w:r>
            <w:r>
              <w:rPr>
                <w:rFonts w:ascii="宋体" w:hAnsi="宋体" w:cs="宋体" w:eastAsia="宋体" w:hint="default"/>
                <w:sz w:val="18"/>
                <w:szCs w:val="18"/>
              </w:rPr>
            </w:r>
          </w:p>
        </w:tc>
        <w:tc>
          <w:tcPr>
            <w:tcW w:w="1851" w:type="dxa"/>
            <w:tcBorders>
              <w:top w:val="nil" w:sz="6" w:space="0" w:color="auto"/>
              <w:left w:val="nil" w:sz="6" w:space="0" w:color="auto"/>
              <w:bottom w:val="nil" w:sz="6" w:space="0" w:color="auto"/>
              <w:right w:val="nil" w:sz="6" w:space="0" w:color="auto"/>
            </w:tcBorders>
          </w:tcPr>
          <w:p>
            <w:pPr>
              <w:pStyle w:val="TableParagraph"/>
              <w:spacing w:line="326" w:lineRule="auto" w:before="44"/>
              <w:ind w:left="572" w:right="107" w:hanging="58"/>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b/>
                <w:bCs/>
                <w:spacing w:val="1"/>
                <w:w w:val="99"/>
                <w:sz w:val="18"/>
                <w:szCs w:val="18"/>
              </w:rPr>
              <w:t> </w:t>
            </w:r>
            <w:r>
              <w:rPr>
                <w:rFonts w:ascii="宋体" w:hAnsi="宋体" w:cs="宋体" w:eastAsia="宋体" w:hint="default"/>
                <w:sz w:val="18"/>
                <w:szCs w:val="18"/>
              </w:rPr>
              <w:t>34,974,036.62</w:t>
            </w:r>
          </w:p>
        </w:tc>
      </w:tr>
      <w:tr>
        <w:trPr>
          <w:trHeight w:val="340"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206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24"/>
              <w:jc w:val="right"/>
              <w:rPr>
                <w:rFonts w:ascii="宋体" w:hAnsi="宋体" w:cs="宋体" w:eastAsia="宋体" w:hint="default"/>
                <w:sz w:val="18"/>
                <w:szCs w:val="18"/>
              </w:rPr>
            </w:pPr>
            <w:r>
              <w:rPr>
                <w:rFonts w:ascii="宋体"/>
                <w:sz w:val="18"/>
              </w:rPr>
              <w:t>11,232,558.71</w:t>
            </w:r>
          </w:p>
        </w:tc>
        <w:tc>
          <w:tcPr>
            <w:tcW w:w="1540" w:type="dxa"/>
            <w:tcBorders>
              <w:top w:val="nil" w:sz="6" w:space="0" w:color="auto"/>
              <w:left w:val="nil" w:sz="6" w:space="0" w:color="auto"/>
              <w:bottom w:val="nil" w:sz="6" w:space="0" w:color="auto"/>
              <w:right w:val="nil" w:sz="6" w:space="0" w:color="auto"/>
            </w:tcBorders>
          </w:tcPr>
          <w:p>
            <w:pPr/>
          </w:p>
        </w:tc>
        <w:tc>
          <w:tcPr>
            <w:tcW w:w="1593" w:type="dxa"/>
            <w:tcBorders>
              <w:top w:val="nil" w:sz="6" w:space="0" w:color="auto"/>
              <w:left w:val="nil" w:sz="6" w:space="0" w:color="auto"/>
              <w:bottom w:val="nil" w:sz="6" w:space="0" w:color="auto"/>
              <w:right w:val="nil" w:sz="6" w:space="0" w:color="auto"/>
            </w:tcBorders>
          </w:tcPr>
          <w:p>
            <w:pPr/>
          </w:p>
        </w:tc>
        <w:tc>
          <w:tcPr>
            <w:tcW w:w="185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11,232,558.71</w:t>
            </w:r>
          </w:p>
        </w:tc>
      </w:tr>
      <w:tr>
        <w:trPr>
          <w:trHeight w:val="318" w:hRule="exact"/>
        </w:trPr>
        <w:tc>
          <w:tcPr>
            <w:tcW w:w="203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065"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224"/>
              <w:jc w:val="right"/>
              <w:rPr>
                <w:rFonts w:ascii="宋体" w:hAnsi="宋体" w:cs="宋体" w:eastAsia="宋体" w:hint="default"/>
                <w:sz w:val="18"/>
                <w:szCs w:val="18"/>
              </w:rPr>
            </w:pPr>
            <w:r>
              <w:rPr>
                <w:rFonts w:ascii="宋体"/>
                <w:b/>
                <w:w w:val="95"/>
                <w:sz w:val="18"/>
              </w:rPr>
              <w:t>39,744,509.51</w:t>
            </w:r>
            <w:r>
              <w:rPr>
                <w:rFonts w:ascii="宋体"/>
                <w:sz w:val="18"/>
              </w:rPr>
            </w:r>
          </w:p>
        </w:tc>
        <w:tc>
          <w:tcPr>
            <w:tcW w:w="1540"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277" w:right="0"/>
              <w:jc w:val="left"/>
              <w:rPr>
                <w:rFonts w:ascii="宋体" w:hAnsi="宋体" w:cs="宋体" w:eastAsia="宋体" w:hint="default"/>
                <w:sz w:val="18"/>
                <w:szCs w:val="18"/>
              </w:rPr>
            </w:pPr>
            <w:r>
              <w:rPr>
                <w:rFonts w:ascii="宋体"/>
                <w:b/>
                <w:sz w:val="18"/>
              </w:rPr>
              <w:t>6,462,085.82</w:t>
            </w:r>
            <w:r>
              <w:rPr>
                <w:rFonts w:ascii="宋体"/>
                <w:sz w:val="18"/>
              </w:rPr>
            </w:r>
          </w:p>
        </w:tc>
        <w:tc>
          <w:tcPr>
            <w:tcW w:w="1593" w:type="dxa"/>
            <w:tcBorders>
              <w:top w:val="nil" w:sz="6" w:space="0" w:color="auto"/>
              <w:left w:val="nil" w:sz="6" w:space="0" w:color="auto"/>
              <w:bottom w:val="single" w:sz="12" w:space="0" w:color="000000"/>
              <w:right w:val="nil" w:sz="6" w:space="0" w:color="auto"/>
            </w:tcBorders>
          </w:tcPr>
          <w:p>
            <w:pPr/>
          </w:p>
        </w:tc>
        <w:tc>
          <w:tcPr>
            <w:tcW w:w="1851"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4"/>
              <w:jc w:val="right"/>
              <w:rPr>
                <w:rFonts w:ascii="宋体" w:hAnsi="宋体" w:cs="宋体" w:eastAsia="宋体" w:hint="default"/>
                <w:sz w:val="18"/>
                <w:szCs w:val="18"/>
              </w:rPr>
            </w:pPr>
            <w:r>
              <w:rPr>
                <w:rFonts w:ascii="宋体"/>
                <w:b/>
                <w:w w:val="95"/>
                <w:sz w:val="18"/>
              </w:rPr>
              <w:t>46,206,595.33</w:t>
            </w:r>
            <w:r>
              <w:rPr>
                <w:rFonts w:ascii="宋体"/>
                <w:sz w:val="18"/>
              </w:rPr>
            </w:r>
          </w:p>
        </w:tc>
      </w:tr>
    </w:tbl>
    <w:p>
      <w:pPr>
        <w:pStyle w:val="Heading3"/>
        <w:tabs>
          <w:tab w:pos="2253" w:val="left" w:leader="none"/>
        </w:tabs>
        <w:spacing w:line="240" w:lineRule="auto" w:before="39"/>
        <w:ind w:right="91"/>
        <w:jc w:val="left"/>
        <w:rPr>
          <w:b w:val="0"/>
          <w:bCs w:val="0"/>
        </w:rPr>
      </w:pPr>
      <w:r>
        <w:rPr/>
        <w:pict>
          <v:group style="position:absolute;margin-left:56.059998pt;margin-top:-70.194069pt;width:454.9pt;height:68.05pt;mso-position-horizontal-relative:page;mso-position-vertical-relative:paragraph;z-index:-792256" coordorigin="1121,-1404" coordsize="9098,1361">
            <v:group style="position:absolute;left:1134;top:-1399;width:2363;height:2" coordorigin="1134,-1399" coordsize="2363,2">
              <v:shape style="position:absolute;left:1134;top:-1399;width:2363;height:2" coordorigin="1134,-1399" coordsize="2363,0" path="m1134,-1399l3497,-1399e" filled="false" stroked="true" strokeweight=".48001pt" strokecolor="#000000">
                <v:path arrowok="t"/>
              </v:shape>
            </v:group>
            <v:group style="position:absolute;left:1134;top:-1380;width:2363;height:2" coordorigin="1134,-1380" coordsize="2363,2">
              <v:shape style="position:absolute;left:1134;top:-1380;width:2363;height:2" coordorigin="1134,-1380" coordsize="2363,0" path="m1134,-1380l3497,-1380e" filled="false" stroked="true" strokeweight=".48001pt" strokecolor="#000000">
                <v:path arrowok="t"/>
              </v:shape>
              <v:shape style="position:absolute;left:3497;top:-1375;width:10;height:2" type="#_x0000_t75" stroked="false">
                <v:imagedata r:id="rId37" o:title=""/>
              </v:shape>
            </v:group>
            <v:group style="position:absolute;left:3497;top:-1399;width:29;height:2" coordorigin="3497,-1399" coordsize="29,2">
              <v:shape style="position:absolute;left:3497;top:-1399;width:29;height:2" coordorigin="3497,-1399" coordsize="29,0" path="m3497,-1399l3526,-1399e" filled="false" stroked="true" strokeweight=".48001pt" strokecolor="#000000">
                <v:path arrowok="t"/>
              </v:shape>
            </v:group>
            <v:group style="position:absolute;left:3497;top:-1380;width:29;height:2" coordorigin="3497,-1380" coordsize="29,2">
              <v:shape style="position:absolute;left:3497;top:-1380;width:29;height:2" coordorigin="3497,-1380" coordsize="29,0" path="m3497,-1380l3526,-1380e" filled="false" stroked="true" strokeweight=".48001pt" strokecolor="#000000">
                <v:path arrowok="t"/>
              </v:shape>
            </v:group>
            <v:group style="position:absolute;left:3526;top:-1399;width:1574;height:2" coordorigin="3526,-1399" coordsize="1574,2">
              <v:shape style="position:absolute;left:3526;top:-1399;width:1574;height:2" coordorigin="3526,-1399" coordsize="1574,0" path="m3526,-1399l5099,-1399e" filled="false" stroked="true" strokeweight=".48001pt" strokecolor="#000000">
                <v:path arrowok="t"/>
              </v:shape>
            </v:group>
            <v:group style="position:absolute;left:3526;top:-1380;width:1574;height:2" coordorigin="3526,-1380" coordsize="1574,2">
              <v:shape style="position:absolute;left:3526;top:-1380;width:1574;height:2" coordorigin="3526,-1380" coordsize="1574,0" path="m3526,-1380l5099,-1380e" filled="false" stroked="true" strokeweight=".48001pt" strokecolor="#000000">
                <v:path arrowok="t"/>
              </v:shape>
              <v:shape style="position:absolute;left:5099;top:-1375;width:10;height:2" type="#_x0000_t75" stroked="false">
                <v:imagedata r:id="rId37" o:title=""/>
              </v:shape>
            </v:group>
            <v:group style="position:absolute;left:5099;top:-1399;width:29;height:2" coordorigin="5099,-1399" coordsize="29,2">
              <v:shape style="position:absolute;left:5099;top:-1399;width:29;height:2" coordorigin="5099,-1399" coordsize="29,0" path="m5099,-1399l5128,-1399e" filled="false" stroked="true" strokeweight=".48001pt" strokecolor="#000000">
                <v:path arrowok="t"/>
              </v:shape>
            </v:group>
            <v:group style="position:absolute;left:5099;top:-1380;width:29;height:2" coordorigin="5099,-1380" coordsize="29,2">
              <v:shape style="position:absolute;left:5099;top:-1380;width:29;height:2" coordorigin="5099,-1380" coordsize="29,0" path="m5099,-1380l5128,-1380e" filled="false" stroked="true" strokeweight=".48001pt" strokecolor="#000000">
                <v:path arrowok="t"/>
              </v:shape>
            </v:group>
            <v:group style="position:absolute;left:5128;top:-1399;width:1563;height:2" coordorigin="5128,-1399" coordsize="1563,2">
              <v:shape style="position:absolute;left:5128;top:-1399;width:1563;height:2" coordorigin="5128,-1399" coordsize="1563,0" path="m5128,-1399l6690,-1399e" filled="false" stroked="true" strokeweight=".48001pt" strokecolor="#000000">
                <v:path arrowok="t"/>
              </v:shape>
            </v:group>
            <v:group style="position:absolute;left:5128;top:-1380;width:1563;height:2" coordorigin="5128,-1380" coordsize="1563,2">
              <v:shape style="position:absolute;left:5128;top:-1380;width:1563;height:2" coordorigin="5128,-1380" coordsize="1563,0" path="m5128,-1380l6690,-1380e" filled="false" stroked="true" strokeweight=".48001pt" strokecolor="#000000">
                <v:path arrowok="t"/>
              </v:shape>
              <v:shape style="position:absolute;left:6690;top:-1375;width:10;height:2" type="#_x0000_t75" stroked="false">
                <v:imagedata r:id="rId37" o:title=""/>
              </v:shape>
            </v:group>
            <v:group style="position:absolute;left:6690;top:-1399;width:29;height:2" coordorigin="6690,-1399" coordsize="29,2">
              <v:shape style="position:absolute;left:6690;top:-1399;width:29;height:2" coordorigin="6690,-1399" coordsize="29,0" path="m6690,-1399l6719,-1399e" filled="false" stroked="true" strokeweight=".48001pt" strokecolor="#000000">
                <v:path arrowok="t"/>
              </v:shape>
            </v:group>
            <v:group style="position:absolute;left:6690;top:-1380;width:29;height:2" coordorigin="6690,-1380" coordsize="29,2">
              <v:shape style="position:absolute;left:6690;top:-1380;width:29;height:2" coordorigin="6690,-1380" coordsize="29,0" path="m6690,-1380l6719,-1380e" filled="false" stroked="true" strokeweight=".48001pt" strokecolor="#000000">
                <v:path arrowok="t"/>
              </v:shape>
            </v:group>
            <v:group style="position:absolute;left:6719;top:-1399;width:1356;height:2" coordorigin="6719,-1399" coordsize="1356,2">
              <v:shape style="position:absolute;left:6719;top:-1399;width:1356;height:2" coordorigin="6719,-1399" coordsize="1356,0" path="m6719,-1399l8075,-1399e" filled="false" stroked="true" strokeweight=".48001pt" strokecolor="#000000">
                <v:path arrowok="t"/>
              </v:shape>
            </v:group>
            <v:group style="position:absolute;left:6719;top:-1380;width:1356;height:2" coordorigin="6719,-1380" coordsize="1356,2">
              <v:shape style="position:absolute;left:6719;top:-1380;width:1356;height:2" coordorigin="6719,-1380" coordsize="1356,0" path="m6719,-1380l8075,-1380e" filled="false" stroked="true" strokeweight=".48001pt" strokecolor="#000000">
                <v:path arrowok="t"/>
              </v:shape>
              <v:shape style="position:absolute;left:8075;top:-1375;width:10;height:2" type="#_x0000_t75" stroked="false">
                <v:imagedata r:id="rId37" o:title=""/>
              </v:shape>
            </v:group>
            <v:group style="position:absolute;left:8075;top:-1399;width:29;height:2" coordorigin="8075,-1399" coordsize="29,2">
              <v:shape style="position:absolute;left:8075;top:-1399;width:29;height:2" coordorigin="8075,-1399" coordsize="29,0" path="m8075,-1399l8104,-1399e" filled="false" stroked="true" strokeweight=".48001pt" strokecolor="#000000">
                <v:path arrowok="t"/>
              </v:shape>
            </v:group>
            <v:group style="position:absolute;left:8075;top:-1380;width:29;height:2" coordorigin="8075,-1380" coordsize="29,2">
              <v:shape style="position:absolute;left:8075;top:-1380;width:29;height:2" coordorigin="8075,-1380" coordsize="29,0" path="m8075,-1380l8104,-1380e" filled="false" stroked="true" strokeweight=".48001pt" strokecolor="#000000">
                <v:path arrowok="t"/>
              </v:shape>
            </v:group>
            <v:group style="position:absolute;left:8104;top:-1399;width:2096;height:2" coordorigin="8104,-1399" coordsize="2096,2">
              <v:shape style="position:absolute;left:8104;top:-1399;width:2096;height:2" coordorigin="8104,-1399" coordsize="2096,0" path="m8104,-1399l10199,-1399e" filled="false" stroked="true" strokeweight=".48001pt" strokecolor="#000000">
                <v:path arrowok="t"/>
              </v:shape>
            </v:group>
            <v:group style="position:absolute;left:8104;top:-1380;width:2096;height:2" coordorigin="8104,-1380" coordsize="2096,2">
              <v:shape style="position:absolute;left:8104;top:-1380;width:2096;height:2" coordorigin="8104,-1380" coordsize="2096,0" path="m8104,-1380l10199,-1380e" filled="false" stroked="true" strokeweight=".48001pt" strokecolor="#000000">
                <v:path arrowok="t"/>
              </v:shape>
              <v:shape style="position:absolute;left:3478;top:-1393;width:4626;height:348" type="#_x0000_t75" stroked="false">
                <v:imagedata r:id="rId203" o:title=""/>
              </v:shape>
              <v:shape style="position:absolute;left:1121;top:-1077;width:9098;height:1034" type="#_x0000_t75" stroked="false">
                <v:imagedata r:id="rId204" o:title=""/>
              </v:shape>
            </v:group>
            <w10:wrap type="none"/>
          </v:group>
        </w:pict>
      </w:r>
      <w:r>
        <w:rPr>
          <w:w w:val="95"/>
        </w:rPr>
        <w:t>(三十二)</w:t>
        <w:tab/>
      </w:r>
      <w:r>
        <w:rPr/>
        <w:t>未分配利润</w:t>
      </w:r>
      <w:r>
        <w:rPr>
          <w:b w:val="0"/>
          <w:bCs w:val="0"/>
        </w:rPr>
      </w:r>
    </w:p>
    <w:p>
      <w:pPr>
        <w:spacing w:line="240" w:lineRule="auto" w:before="8"/>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4283"/>
        <w:gridCol w:w="1010"/>
        <w:gridCol w:w="1679"/>
        <w:gridCol w:w="2114"/>
      </w:tblGrid>
      <w:tr>
        <w:trPr>
          <w:trHeight w:val="1020" w:hRule="exact"/>
        </w:trPr>
        <w:tc>
          <w:tcPr>
            <w:tcW w:w="4283" w:type="dxa"/>
            <w:tcBorders>
              <w:top w:val="nil" w:sz="6" w:space="0" w:color="auto"/>
              <w:left w:val="nil" w:sz="6" w:space="0" w:color="auto"/>
              <w:bottom w:val="nil" w:sz="6" w:space="0" w:color="auto"/>
              <w:right w:val="nil" w:sz="6" w:space="0" w:color="auto"/>
            </w:tcBorders>
          </w:tcPr>
          <w:p>
            <w:pPr>
              <w:pStyle w:val="TableParagraph"/>
              <w:tabs>
                <w:tab w:pos="813" w:val="left" w:leader="none"/>
              </w:tabs>
              <w:spacing w:line="240" w:lineRule="auto" w:before="44"/>
              <w:ind w:left="-1" w:right="167"/>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调整前 年初未分配利润</w:t>
            </w:r>
          </w:p>
          <w:p>
            <w:pPr>
              <w:pStyle w:val="TableParagraph"/>
              <w:spacing w:line="240" w:lineRule="auto" w:before="104"/>
              <w:ind w:left="122" w:right="0"/>
              <w:jc w:val="left"/>
              <w:rPr>
                <w:rFonts w:ascii="宋体" w:hAnsi="宋体" w:cs="宋体" w:eastAsia="宋体" w:hint="default"/>
                <w:sz w:val="18"/>
                <w:szCs w:val="18"/>
              </w:rPr>
            </w:pPr>
            <w:r>
              <w:rPr>
                <w:rFonts w:ascii="宋体" w:hAnsi="宋体" w:cs="宋体" w:eastAsia="宋体" w:hint="default"/>
                <w:sz w:val="18"/>
                <w:szCs w:val="18"/>
              </w:rPr>
              <w:t>调整  年初未分配利润（调增＋，调减－）</w:t>
            </w:r>
          </w:p>
        </w:tc>
        <w:tc>
          <w:tcPr>
            <w:tcW w:w="101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87"/>
              <w:jc w:val="right"/>
              <w:rPr>
                <w:rFonts w:ascii="宋体" w:hAnsi="宋体" w:cs="宋体" w:eastAsia="宋体" w:hint="default"/>
                <w:sz w:val="18"/>
                <w:szCs w:val="18"/>
              </w:rPr>
            </w:pPr>
            <w:r>
              <w:rPr>
                <w:rFonts w:ascii="宋体" w:hAnsi="宋体" w:cs="宋体" w:eastAsia="宋体" w:hint="default"/>
                <w:b/>
                <w:bCs/>
                <w:w w:val="99"/>
                <w:sz w:val="18"/>
                <w:szCs w:val="18"/>
              </w:rPr>
              <w:t>金</w:t>
            </w:r>
            <w:r>
              <w:rPr>
                <w:rFonts w:ascii="宋体" w:hAnsi="宋体" w:cs="宋体" w:eastAsia="宋体" w:hint="default"/>
                <w:sz w:val="18"/>
                <w:szCs w:val="18"/>
              </w:rPr>
            </w:r>
          </w:p>
        </w:tc>
        <w:tc>
          <w:tcPr>
            <w:tcW w:w="1679"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00" w:right="316" w:firstLine="264"/>
              <w:jc w:val="left"/>
              <w:rPr>
                <w:rFonts w:ascii="宋体" w:hAnsi="宋体" w:cs="宋体" w:eastAsia="宋体" w:hint="default"/>
                <w:sz w:val="18"/>
                <w:szCs w:val="18"/>
              </w:rPr>
            </w:pPr>
            <w:r>
              <w:rPr>
                <w:rFonts w:ascii="宋体" w:hAnsi="宋体" w:cs="宋体" w:eastAsia="宋体" w:hint="default"/>
                <w:b/>
                <w:bCs/>
                <w:sz w:val="18"/>
                <w:szCs w:val="18"/>
              </w:rPr>
              <w:t>额</w:t>
            </w:r>
            <w:r>
              <w:rPr>
                <w:rFonts w:ascii="宋体" w:hAnsi="宋体" w:cs="宋体" w:eastAsia="宋体" w:hint="default"/>
                <w:b/>
                <w:bCs/>
                <w:w w:val="99"/>
                <w:sz w:val="18"/>
                <w:szCs w:val="18"/>
              </w:rPr>
              <w:t> </w:t>
            </w:r>
            <w:r>
              <w:rPr>
                <w:rFonts w:ascii="宋体" w:hAnsi="宋体" w:cs="宋体" w:eastAsia="宋体" w:hint="default"/>
                <w:sz w:val="18"/>
                <w:szCs w:val="18"/>
              </w:rPr>
              <w:t>156,057,965.21</w:t>
            </w:r>
          </w:p>
        </w:tc>
        <w:tc>
          <w:tcPr>
            <w:tcW w:w="211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18" w:right="0"/>
              <w:jc w:val="left"/>
              <w:rPr>
                <w:rFonts w:ascii="宋体" w:hAnsi="宋体" w:cs="宋体" w:eastAsia="宋体" w:hint="default"/>
                <w:sz w:val="18"/>
                <w:szCs w:val="18"/>
              </w:rPr>
            </w:pPr>
            <w:r>
              <w:rPr>
                <w:rFonts w:ascii="宋体" w:hAnsi="宋体" w:cs="宋体" w:eastAsia="宋体" w:hint="default"/>
                <w:b/>
                <w:bCs/>
                <w:sz w:val="18"/>
                <w:szCs w:val="18"/>
              </w:rPr>
              <w:t>提取或分配比例</w:t>
            </w:r>
            <w:r>
              <w:rPr>
                <w:rFonts w:ascii="宋体" w:hAnsi="宋体" w:cs="宋体" w:eastAsia="宋体" w:hint="default"/>
                <w:sz w:val="18"/>
                <w:szCs w:val="18"/>
              </w:rPr>
            </w: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调整后 年初未分配利润</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6"/>
              <w:jc w:val="right"/>
              <w:rPr>
                <w:rFonts w:ascii="宋体" w:hAnsi="宋体" w:cs="宋体" w:eastAsia="宋体" w:hint="default"/>
                <w:sz w:val="18"/>
                <w:szCs w:val="18"/>
              </w:rPr>
            </w:pPr>
            <w:r>
              <w:rPr>
                <w:rFonts w:ascii="宋体"/>
                <w:sz w:val="18"/>
              </w:rPr>
              <w:t>156,057,965.21</w:t>
            </w:r>
          </w:p>
        </w:tc>
        <w:tc>
          <w:tcPr>
            <w:tcW w:w="2114" w:type="dxa"/>
            <w:tcBorders>
              <w:top w:val="nil" w:sz="6" w:space="0" w:color="auto"/>
              <w:left w:val="nil" w:sz="6" w:space="0" w:color="auto"/>
              <w:bottom w:val="nil" w:sz="6" w:space="0" w:color="auto"/>
              <w:right w:val="nil" w:sz="6" w:space="0" w:color="auto"/>
            </w:tcBorders>
          </w:tcPr>
          <w:p>
            <w:pP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加：本年净利润</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6"/>
              <w:jc w:val="right"/>
              <w:rPr>
                <w:rFonts w:ascii="宋体" w:hAnsi="宋体" w:cs="宋体" w:eastAsia="宋体" w:hint="default"/>
                <w:sz w:val="18"/>
                <w:szCs w:val="18"/>
              </w:rPr>
            </w:pPr>
            <w:r>
              <w:rPr>
                <w:rFonts w:ascii="宋体"/>
                <w:sz w:val="18"/>
              </w:rPr>
              <w:t>75,902,609.59</w:t>
            </w:r>
          </w:p>
        </w:tc>
        <w:tc>
          <w:tcPr>
            <w:tcW w:w="2114" w:type="dxa"/>
            <w:tcBorders>
              <w:top w:val="nil" w:sz="6" w:space="0" w:color="auto"/>
              <w:left w:val="nil" w:sz="6" w:space="0" w:color="auto"/>
              <w:bottom w:val="nil" w:sz="6" w:space="0" w:color="auto"/>
              <w:right w:val="nil" w:sz="6" w:space="0" w:color="auto"/>
            </w:tcBorders>
          </w:tcPr>
          <w:p>
            <w:pP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16"/>
              <w:jc w:val="right"/>
              <w:rPr>
                <w:rFonts w:ascii="宋体" w:hAnsi="宋体" w:cs="宋体" w:eastAsia="宋体" w:hint="default"/>
                <w:sz w:val="18"/>
                <w:szCs w:val="18"/>
              </w:rPr>
            </w:pPr>
            <w:r>
              <w:rPr>
                <w:rFonts w:ascii="宋体"/>
                <w:sz w:val="18"/>
              </w:rPr>
              <w:t>6,462,085.82</w:t>
            </w:r>
          </w:p>
        </w:tc>
        <w:tc>
          <w:tcPr>
            <w:tcW w:w="2114" w:type="dxa"/>
            <w:tcBorders>
              <w:top w:val="nil" w:sz="6" w:space="0" w:color="auto"/>
              <w:left w:val="nil" w:sz="6" w:space="0" w:color="auto"/>
              <w:bottom w:val="nil" w:sz="6" w:space="0" w:color="auto"/>
              <w:right w:val="nil" w:sz="6" w:space="0" w:color="auto"/>
            </w:tcBorders>
          </w:tcPr>
          <w:p>
            <w:pP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82"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2114" w:type="dxa"/>
            <w:tcBorders>
              <w:top w:val="nil" w:sz="6" w:space="0" w:color="auto"/>
              <w:left w:val="nil" w:sz="6" w:space="0" w:color="auto"/>
              <w:bottom w:val="nil" w:sz="6" w:space="0" w:color="auto"/>
              <w:right w:val="nil" w:sz="6" w:space="0" w:color="auto"/>
            </w:tcBorders>
          </w:tcPr>
          <w:p>
            <w:pP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82" w:right="0"/>
              <w:jc w:val="left"/>
              <w:rPr>
                <w:rFonts w:ascii="宋体" w:hAnsi="宋体" w:cs="宋体" w:eastAsia="宋体" w:hint="default"/>
                <w:sz w:val="18"/>
                <w:szCs w:val="18"/>
              </w:rPr>
            </w:pPr>
            <w:r>
              <w:rPr>
                <w:rFonts w:ascii="宋体" w:hAnsi="宋体" w:cs="宋体" w:eastAsia="宋体" w:hint="default"/>
                <w:sz w:val="18"/>
                <w:szCs w:val="18"/>
              </w:rPr>
              <w:t>分配股利</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6"/>
              <w:jc w:val="right"/>
              <w:rPr>
                <w:rFonts w:ascii="宋体" w:hAnsi="宋体" w:cs="宋体" w:eastAsia="宋体" w:hint="default"/>
                <w:sz w:val="18"/>
                <w:szCs w:val="18"/>
              </w:rPr>
            </w:pPr>
            <w:r>
              <w:rPr>
                <w:rFonts w:ascii="宋体"/>
                <w:sz w:val="18"/>
              </w:rPr>
              <w:t>45,768,365.04</w:t>
            </w:r>
          </w:p>
        </w:tc>
        <w:tc>
          <w:tcPr>
            <w:tcW w:w="211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51" w:right="0"/>
              <w:jc w:val="left"/>
              <w:rPr>
                <w:rFonts w:ascii="宋体" w:hAnsi="宋体" w:cs="宋体" w:eastAsia="宋体" w:hint="default"/>
                <w:sz w:val="18"/>
                <w:szCs w:val="18"/>
              </w:rPr>
            </w:pPr>
            <w:r>
              <w:rPr>
                <w:rFonts w:ascii="宋体" w:hAnsi="宋体" w:cs="宋体" w:eastAsia="宋体" w:hint="default"/>
                <w:sz w:val="18"/>
                <w:szCs w:val="18"/>
              </w:rPr>
              <w:t>0.22</w:t>
            </w:r>
            <w:r>
              <w:rPr>
                <w:rFonts w:ascii="宋体" w:hAnsi="宋体" w:cs="宋体" w:eastAsia="宋体" w:hint="default"/>
                <w:spacing w:val="-46"/>
                <w:sz w:val="18"/>
                <w:szCs w:val="18"/>
              </w:rPr>
              <w:t> </w:t>
            </w:r>
            <w:r>
              <w:rPr>
                <w:rFonts w:ascii="宋体" w:hAnsi="宋体" w:cs="宋体" w:eastAsia="宋体" w:hint="default"/>
                <w:sz w:val="18"/>
                <w:szCs w:val="18"/>
              </w:rPr>
              <w:t>元/股</w:t>
            </w:r>
          </w:p>
        </w:tc>
      </w:tr>
      <w:tr>
        <w:trPr>
          <w:trHeight w:val="340" w:hRule="exact"/>
        </w:trPr>
        <w:tc>
          <w:tcPr>
            <w:tcW w:w="428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82"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010"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2114" w:type="dxa"/>
            <w:tcBorders>
              <w:top w:val="nil" w:sz="6" w:space="0" w:color="auto"/>
              <w:left w:val="nil" w:sz="6" w:space="0" w:color="auto"/>
              <w:bottom w:val="nil" w:sz="6" w:space="0" w:color="auto"/>
              <w:right w:val="nil" w:sz="6" w:space="0" w:color="auto"/>
            </w:tcBorders>
          </w:tcPr>
          <w:p>
            <w:pPr/>
          </w:p>
        </w:tc>
      </w:tr>
      <w:tr>
        <w:trPr>
          <w:trHeight w:val="320" w:hRule="exact"/>
        </w:trPr>
        <w:tc>
          <w:tcPr>
            <w:tcW w:w="428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1010" w:type="dxa"/>
            <w:tcBorders>
              <w:top w:val="nil" w:sz="6" w:space="0" w:color="auto"/>
              <w:left w:val="nil" w:sz="6" w:space="0" w:color="auto"/>
              <w:bottom w:val="single" w:sz="12" w:space="0" w:color="000000"/>
              <w:right w:val="nil" w:sz="6" w:space="0" w:color="auto"/>
            </w:tcBorders>
          </w:tcPr>
          <w:p>
            <w:pPr/>
          </w:p>
        </w:tc>
        <w:tc>
          <w:tcPr>
            <w:tcW w:w="1679"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17"/>
              <w:jc w:val="right"/>
              <w:rPr>
                <w:rFonts w:ascii="宋体" w:hAnsi="宋体" w:cs="宋体" w:eastAsia="宋体" w:hint="default"/>
                <w:sz w:val="18"/>
                <w:szCs w:val="18"/>
              </w:rPr>
            </w:pPr>
            <w:r>
              <w:rPr>
                <w:rFonts w:ascii="宋体"/>
                <w:b/>
                <w:w w:val="95"/>
                <w:sz w:val="18"/>
              </w:rPr>
              <w:t>179,730,123.94</w:t>
            </w:r>
            <w:r>
              <w:rPr>
                <w:rFonts w:ascii="宋体"/>
                <w:sz w:val="18"/>
              </w:rPr>
            </w:r>
          </w:p>
        </w:tc>
        <w:tc>
          <w:tcPr>
            <w:tcW w:w="2114" w:type="dxa"/>
            <w:tcBorders>
              <w:top w:val="nil" w:sz="6" w:space="0" w:color="auto"/>
              <w:left w:val="nil" w:sz="6" w:space="0" w:color="auto"/>
              <w:bottom w:val="single" w:sz="12" w:space="0" w:color="000000"/>
              <w:right w:val="nil" w:sz="6" w:space="0" w:color="auto"/>
            </w:tcBorders>
          </w:tcPr>
          <w:p>
            <w:pPr/>
          </w:p>
        </w:tc>
      </w:tr>
    </w:tbl>
    <w:p>
      <w:pPr>
        <w:spacing w:line="240" w:lineRule="auto" w:before="2"/>
        <w:rPr>
          <w:rFonts w:ascii="宋体" w:hAnsi="宋体" w:cs="宋体" w:eastAsia="宋体" w:hint="default"/>
          <w:b/>
          <w:bCs/>
          <w:sz w:val="7"/>
          <w:szCs w:val="7"/>
        </w:rPr>
      </w:pPr>
    </w:p>
    <w:p>
      <w:pPr>
        <w:pStyle w:val="BodyText"/>
        <w:spacing w:line="240" w:lineRule="auto" w:before="26"/>
        <w:ind w:left="642" w:right="91"/>
        <w:jc w:val="left"/>
      </w:pPr>
      <w:r>
        <w:rPr/>
        <w:pict>
          <v:group style="position:absolute;margin-left:56.059998pt;margin-top:-176.924088pt;width:454.6pt;height:170.1pt;mso-position-horizontal-relative:page;mso-position-vertical-relative:paragraph;z-index:-792232" coordorigin="1121,-3538" coordsize="9092,3402">
            <v:group style="position:absolute;left:1134;top:-3534;width:4083;height:2" coordorigin="1134,-3534" coordsize="4083,2">
              <v:shape style="position:absolute;left:1134;top:-3534;width:4083;height:2" coordorigin="1134,-3534" coordsize="4083,0" path="m1134,-3534l5216,-3534e" filled="false" stroked="true" strokeweight=".48001pt" strokecolor="#000000">
                <v:path arrowok="t"/>
              </v:shape>
            </v:group>
            <v:group style="position:absolute;left:1134;top:-3514;width:4083;height:2" coordorigin="1134,-3514" coordsize="4083,2">
              <v:shape style="position:absolute;left:1134;top:-3514;width:4083;height:2" coordorigin="1134,-3514" coordsize="4083,0" path="m1134,-3514l5216,-3514e" filled="false" stroked="true" strokeweight=".47998pt" strokecolor="#000000">
                <v:path arrowok="t"/>
              </v:shape>
              <v:shape style="position:absolute;left:5216;top:-3510;width:10;height:2" type="#_x0000_t75" stroked="false">
                <v:imagedata r:id="rId24" o:title=""/>
              </v:shape>
            </v:group>
            <v:group style="position:absolute;left:5216;top:-3534;width:29;height:2" coordorigin="5216,-3534" coordsize="29,2">
              <v:shape style="position:absolute;left:5216;top:-3534;width:29;height:2" coordorigin="5216,-3534" coordsize="29,0" path="m5216,-3534l5245,-3534e" filled="false" stroked="true" strokeweight=".48001pt" strokecolor="#000000">
                <v:path arrowok="t"/>
              </v:shape>
            </v:group>
            <v:group style="position:absolute;left:5216;top:-3514;width:29;height:2" coordorigin="5216,-3514" coordsize="29,2">
              <v:shape style="position:absolute;left:5216;top:-3514;width:29;height:2" coordorigin="5216,-3514" coordsize="29,0" path="m5216,-3514l5245,-3514e" filled="false" stroked="true" strokeweight=".47998pt" strokecolor="#000000">
                <v:path arrowok="t"/>
              </v:shape>
            </v:group>
            <v:group style="position:absolute;left:5245;top:-3534;width:2632;height:2" coordorigin="5245,-3534" coordsize="2632,2">
              <v:shape style="position:absolute;left:5245;top:-3534;width:2632;height:2" coordorigin="5245,-3534" coordsize="2632,0" path="m5245,-3534l7877,-3534e" filled="false" stroked="true" strokeweight=".48001pt" strokecolor="#000000">
                <v:path arrowok="t"/>
              </v:shape>
            </v:group>
            <v:group style="position:absolute;left:5245;top:-3514;width:2632;height:2" coordorigin="5245,-3514" coordsize="2632,2">
              <v:shape style="position:absolute;left:5245;top:-3514;width:2632;height:2" coordorigin="5245,-3514" coordsize="2632,0" path="m5245,-3514l7877,-3514e" filled="false" stroked="true" strokeweight=".47998pt" strokecolor="#000000">
                <v:path arrowok="t"/>
              </v:shape>
              <v:shape style="position:absolute;left:7877;top:-3510;width:10;height:2" type="#_x0000_t75" stroked="false">
                <v:imagedata r:id="rId24" o:title=""/>
              </v:shape>
            </v:group>
            <v:group style="position:absolute;left:7877;top:-3534;width:29;height:2" coordorigin="7877,-3534" coordsize="29,2">
              <v:shape style="position:absolute;left:7877;top:-3534;width:29;height:2" coordorigin="7877,-3534" coordsize="29,0" path="m7877,-3534l7906,-3534e" filled="false" stroked="true" strokeweight=".48001pt" strokecolor="#000000">
                <v:path arrowok="t"/>
              </v:shape>
            </v:group>
            <v:group style="position:absolute;left:7877;top:-3514;width:29;height:2" coordorigin="7877,-3514" coordsize="29,2">
              <v:shape style="position:absolute;left:7877;top:-3514;width:29;height:2" coordorigin="7877,-3514" coordsize="29,0" path="m7877,-3514l7906,-3514e" filled="false" stroked="true" strokeweight=".47998pt" strokecolor="#000000">
                <v:path arrowok="t"/>
              </v:shape>
            </v:group>
            <v:group style="position:absolute;left:7906;top:-3534;width:2294;height:2" coordorigin="7906,-3534" coordsize="2294,2">
              <v:shape style="position:absolute;left:7906;top:-3534;width:2294;height:2" coordorigin="7906,-3534" coordsize="2294,0" path="m7906,-3534l10199,-3534e" filled="false" stroked="true" strokeweight=".48pt" strokecolor="#000000">
                <v:path arrowok="t"/>
              </v:shape>
            </v:group>
            <v:group style="position:absolute;left:7906;top:-3514;width:2294;height:2" coordorigin="7906,-3514" coordsize="2294,2">
              <v:shape style="position:absolute;left:7906;top:-3514;width:2294;height:2" coordorigin="7906,-3514" coordsize="2294,0" path="m7906,-3514l10199,-3514e" filled="false" stroked="true" strokeweight=".48pt" strokecolor="#000000">
                <v:path arrowok="t"/>
              </v:shape>
              <v:shape style="position:absolute;left:5197;top:-3528;width:2708;height:349" type="#_x0000_t75" stroked="false">
                <v:imagedata r:id="rId205" o:title=""/>
              </v:shape>
              <v:shape style="position:absolute;left:1121;top:-3210;width:9092;height:3074" type="#_x0000_t75" stroked="false">
                <v:imagedata r:id="rId206" o:title=""/>
              </v:shape>
            </v:group>
            <w10:wrap type="none"/>
          </v:group>
        </w:pict>
      </w:r>
      <w:r>
        <w:rPr/>
        <w:t>说明：2009</w:t>
      </w:r>
      <w:r>
        <w:rPr>
          <w:spacing w:val="-42"/>
        </w:rPr>
        <w:t> </w:t>
      </w:r>
      <w:r>
        <w:rPr/>
        <w:t>年度分配</w:t>
      </w:r>
      <w:r>
        <w:rPr>
          <w:spacing w:val="-42"/>
        </w:rPr>
        <w:t> </w:t>
      </w:r>
      <w:r>
        <w:rPr/>
        <w:t>2008</w:t>
      </w:r>
      <w:r>
        <w:rPr>
          <w:spacing w:val="-42"/>
        </w:rPr>
        <w:t> </w:t>
      </w:r>
      <w:r>
        <w:rPr/>
        <w:t>年度红利</w:t>
      </w:r>
      <w:r>
        <w:rPr>
          <w:spacing w:val="-42"/>
        </w:rPr>
        <w:t> </w:t>
      </w:r>
      <w:r>
        <w:rPr/>
        <w:t>46,321,209.20</w:t>
      </w:r>
      <w:r>
        <w:rPr>
          <w:spacing w:val="-42"/>
        </w:rPr>
        <w:t> </w:t>
      </w:r>
      <w:r>
        <w:rPr/>
        <w:t>元，子公司云南医药工业股份有限</w:t>
      </w:r>
    </w:p>
    <w:p>
      <w:pPr>
        <w:spacing w:after="0" w:line="240" w:lineRule="auto"/>
        <w:jc w:val="left"/>
        <w:sectPr>
          <w:pgSz w:w="11910" w:h="16840"/>
          <w:pgMar w:header="877" w:footer="982" w:top="1100" w:bottom="1180" w:left="980" w:right="940"/>
        </w:sectPr>
      </w:pPr>
    </w:p>
    <w:p>
      <w:pPr>
        <w:spacing w:line="240" w:lineRule="auto" w:before="7"/>
        <w:rPr>
          <w:rFonts w:ascii="宋体" w:hAnsi="宋体" w:cs="宋体" w:eastAsia="宋体" w:hint="default"/>
          <w:sz w:val="25"/>
          <w:szCs w:val="25"/>
        </w:rPr>
      </w:pPr>
    </w:p>
    <w:p>
      <w:pPr>
        <w:tabs>
          <w:tab w:pos="2253" w:val="left" w:leader="none"/>
        </w:tabs>
        <w:spacing w:line="367" w:lineRule="auto" w:before="26"/>
        <w:ind w:left="1004" w:right="1268" w:hanging="851"/>
        <w:jc w:val="left"/>
        <w:rPr>
          <w:rFonts w:ascii="宋体" w:hAnsi="宋体" w:cs="宋体" w:eastAsia="宋体" w:hint="default"/>
          <w:sz w:val="24"/>
          <w:szCs w:val="24"/>
        </w:rPr>
      </w:pPr>
      <w:r>
        <w:rPr/>
        <w:pict>
          <v:group style="position:absolute;margin-left:55.740005pt;margin-top:55.33593pt;width:462.6pt;height:85.1pt;mso-position-horizontal-relative:page;mso-position-vertical-relative:paragraph;z-index:-792064" coordorigin="1115,1107" coordsize="9252,1702">
            <v:group style="position:absolute;left:1141;top:1112;width:839;height:2" coordorigin="1141,1112" coordsize="839,2">
              <v:shape style="position:absolute;left:1141;top:1112;width:839;height:2" coordorigin="1141,1112" coordsize="839,0" path="m1141,1112l1980,1112e" filled="false" stroked="true" strokeweight=".47998pt" strokecolor="#000000">
                <v:path arrowok="t"/>
              </v:shape>
            </v:group>
            <v:group style="position:absolute;left:1141;top:1131;width:839;height:2" coordorigin="1141,1131" coordsize="839,2">
              <v:shape style="position:absolute;left:1141;top:1131;width:839;height:2" coordorigin="1141,1131" coordsize="839,0" path="m1141,1131l1980,1131e" filled="false" stroked="true" strokeweight=".48004pt" strokecolor="#000000">
                <v:path arrowok="t"/>
              </v:shape>
              <v:shape style="position:absolute;left:1980;top:1136;width:10;height:2" type="#_x0000_t75" stroked="false">
                <v:imagedata r:id="rId24" o:title=""/>
              </v:shape>
            </v:group>
            <v:group style="position:absolute;left:1980;top:1112;width:29;height:2" coordorigin="1980,1112" coordsize="29,2">
              <v:shape style="position:absolute;left:1980;top:1112;width:29;height:2" coordorigin="1980,1112" coordsize="29,0" path="m1980,1112l2009,1112e" filled="false" stroked="true" strokeweight=".47998pt" strokecolor="#000000">
                <v:path arrowok="t"/>
              </v:shape>
            </v:group>
            <v:group style="position:absolute;left:1980;top:1131;width:29;height:2" coordorigin="1980,1131" coordsize="29,2">
              <v:shape style="position:absolute;left:1980;top:1131;width:29;height:2" coordorigin="1980,1131" coordsize="29,0" path="m1980,1131l2009,1131e" filled="false" stroked="true" strokeweight=".48004pt" strokecolor="#000000">
                <v:path arrowok="t"/>
              </v:shape>
            </v:group>
            <v:group style="position:absolute;left:2009;top:1112;width:4224;height:2" coordorigin="2009,1112" coordsize="4224,2">
              <v:shape style="position:absolute;left:2009;top:1112;width:4224;height:2" coordorigin="2009,1112" coordsize="4224,0" path="m2009,1112l6233,1112e" filled="false" stroked="true" strokeweight=".47998pt" strokecolor="#000000">
                <v:path arrowok="t"/>
              </v:shape>
            </v:group>
            <v:group style="position:absolute;left:2009;top:1131;width:4224;height:2" coordorigin="2009,1131" coordsize="4224,2">
              <v:shape style="position:absolute;left:2009;top:1131;width:4224;height:2" coordorigin="2009,1131" coordsize="4224,0" path="m2009,1131l6233,1131e" filled="false" stroked="true" strokeweight=".48004pt" strokecolor="#000000">
                <v:path arrowok="t"/>
              </v:shape>
              <v:shape style="position:absolute;left:6233;top:1136;width:10;height:2" type="#_x0000_t75" stroked="false">
                <v:imagedata r:id="rId24" o:title=""/>
              </v:shape>
            </v:group>
            <v:group style="position:absolute;left:6233;top:1112;width:29;height:2" coordorigin="6233,1112" coordsize="29,2">
              <v:shape style="position:absolute;left:6233;top:1112;width:29;height:2" coordorigin="6233,1112" coordsize="29,0" path="m6233,1112l6262,1112e" filled="false" stroked="true" strokeweight=".47998pt" strokecolor="#000000">
                <v:path arrowok="t"/>
              </v:shape>
            </v:group>
            <v:group style="position:absolute;left:6233;top:1131;width:29;height:2" coordorigin="6233,1131" coordsize="29,2">
              <v:shape style="position:absolute;left:6233;top:1131;width:29;height:2" coordorigin="6233,1131" coordsize="29,0" path="m6233,1131l6262,1131e" filled="false" stroked="true" strokeweight=".48004pt" strokecolor="#000000">
                <v:path arrowok="t"/>
              </v:shape>
            </v:group>
            <v:group style="position:absolute;left:6262;top:1112;width:4079;height:2" coordorigin="6262,1112" coordsize="4079,2">
              <v:shape style="position:absolute;left:6262;top:1112;width:4079;height:2" coordorigin="6262,1112" coordsize="4079,0" path="m6262,1112l10340,1112e" filled="false" stroked="true" strokeweight=".47998pt" strokecolor="#000000">
                <v:path arrowok="t"/>
              </v:shape>
            </v:group>
            <v:group style="position:absolute;left:6262;top:1131;width:4079;height:2" coordorigin="6262,1131" coordsize="4079,2">
              <v:shape style="position:absolute;left:6262;top:1131;width:4079;height:2" coordorigin="6262,1131" coordsize="4079,0" path="m6262,1131l10340,1131e" filled="false" stroked="true" strokeweight=".48004pt" strokecolor="#000000">
                <v:path arrowok="t"/>
              </v:shape>
              <v:shape style="position:absolute;left:1961;top:1118;width:4301;height:348" type="#_x0000_t75" stroked="false">
                <v:imagedata r:id="rId207" o:title=""/>
              </v:shape>
              <v:shape style="position:absolute;left:1961;top:1427;width:8406;height:379" type="#_x0000_t75" stroked="false">
                <v:imagedata r:id="rId208" o:title=""/>
              </v:shape>
              <v:shape style="position:absolute;left:1115;top:1768;width:9252;height:1040" type="#_x0000_t75" stroked="false">
                <v:imagedata r:id="rId209" o:title=""/>
              </v:shape>
              <v:shape style="position:absolute;left:3734;top:125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本年发生数</w:t>
                      </w:r>
                      <w:r>
                        <w:rPr>
                          <w:rFonts w:ascii="宋体" w:hAnsi="宋体" w:cs="宋体" w:eastAsia="宋体" w:hint="default"/>
                          <w:sz w:val="15"/>
                          <w:szCs w:val="15"/>
                        </w:rPr>
                      </w:r>
                    </w:p>
                  </w:txbxContent>
                </v:textbox>
                <w10:wrap type="none"/>
              </v:shape>
              <v:shape style="position:absolute;left:7916;top:125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上年发生数</w:t>
                      </w:r>
                      <w:r>
                        <w:rPr>
                          <w:rFonts w:ascii="宋体" w:hAnsi="宋体" w:cs="宋体" w:eastAsia="宋体" w:hint="default"/>
                          <w:sz w:val="15"/>
                          <w:szCs w:val="15"/>
                        </w:rPr>
                      </w:r>
                    </w:p>
                  </w:txbxContent>
                </v:textbox>
                <w10:wrap type="none"/>
              </v:shape>
            </v:group>
            <w10:wrap type="none"/>
          </v:group>
        </w:pict>
      </w:r>
      <w:r>
        <w:rPr>
          <w:rFonts w:ascii="宋体" w:hAnsi="宋体" w:cs="宋体" w:eastAsia="宋体" w:hint="default"/>
          <w:sz w:val="24"/>
          <w:szCs w:val="24"/>
        </w:rPr>
        <w:t>公司取得红利</w:t>
      </w:r>
      <w:r>
        <w:rPr>
          <w:rFonts w:ascii="宋体" w:hAnsi="宋体" w:cs="宋体" w:eastAsia="宋体" w:hint="default"/>
          <w:spacing w:val="-60"/>
          <w:sz w:val="24"/>
          <w:szCs w:val="24"/>
        </w:rPr>
        <w:t> </w:t>
      </w:r>
      <w:r>
        <w:rPr>
          <w:rFonts w:ascii="宋体" w:hAnsi="宋体" w:cs="宋体" w:eastAsia="宋体" w:hint="default"/>
          <w:sz w:val="24"/>
          <w:szCs w:val="24"/>
        </w:rPr>
        <w:t>552,844.16</w:t>
      </w:r>
      <w:r>
        <w:rPr>
          <w:rFonts w:ascii="宋体" w:hAnsi="宋体" w:cs="宋体" w:eastAsia="宋体" w:hint="default"/>
          <w:spacing w:val="-60"/>
          <w:sz w:val="24"/>
          <w:szCs w:val="24"/>
        </w:rPr>
        <w:t> </w:t>
      </w:r>
      <w:r>
        <w:rPr>
          <w:rFonts w:ascii="宋体" w:hAnsi="宋体" w:cs="宋体" w:eastAsia="宋体" w:hint="default"/>
          <w:sz w:val="24"/>
          <w:szCs w:val="24"/>
        </w:rPr>
        <w:t>元。合并抵销后实际对外分配股利</w:t>
      </w:r>
      <w:r>
        <w:rPr>
          <w:rFonts w:ascii="宋体" w:hAnsi="宋体" w:cs="宋体" w:eastAsia="宋体" w:hint="default"/>
          <w:spacing w:val="-60"/>
          <w:sz w:val="24"/>
          <w:szCs w:val="24"/>
        </w:rPr>
        <w:t> </w:t>
      </w:r>
      <w:r>
        <w:rPr>
          <w:rFonts w:ascii="宋体" w:hAnsi="宋体" w:cs="宋体" w:eastAsia="宋体" w:hint="default"/>
          <w:sz w:val="24"/>
          <w:szCs w:val="24"/>
        </w:rPr>
        <w:t>45,768,365.04</w:t>
      </w:r>
      <w:r>
        <w:rPr>
          <w:rFonts w:ascii="宋体" w:hAnsi="宋体" w:cs="宋体" w:eastAsia="宋体" w:hint="default"/>
          <w:spacing w:val="-60"/>
          <w:sz w:val="24"/>
          <w:szCs w:val="24"/>
        </w:rPr>
        <w:t> </w:t>
      </w:r>
      <w:r>
        <w:rPr>
          <w:rFonts w:ascii="宋体" w:hAnsi="宋体" w:cs="宋体" w:eastAsia="宋体" w:hint="default"/>
          <w:sz w:val="24"/>
          <w:szCs w:val="24"/>
        </w:rPr>
        <w:t>元。</w:t>
      </w:r>
      <w:r>
        <w:rPr>
          <w:rFonts w:ascii="宋体" w:hAnsi="宋体" w:cs="宋体" w:eastAsia="宋体" w:hint="default"/>
          <w:sz w:val="24"/>
          <w:szCs w:val="24"/>
        </w:rPr>
        <w:t> </w:t>
      </w:r>
      <w:r>
        <w:rPr>
          <w:rFonts w:ascii="宋体" w:hAnsi="宋体" w:cs="宋体" w:eastAsia="宋体" w:hint="default"/>
          <w:b/>
          <w:bCs/>
          <w:w w:val="95"/>
          <w:sz w:val="24"/>
          <w:szCs w:val="24"/>
        </w:rPr>
        <w:t>(三十三)</w:t>
        <w:tab/>
      </w:r>
      <w:r>
        <w:rPr>
          <w:rFonts w:ascii="宋体" w:hAnsi="宋体" w:cs="宋体" w:eastAsia="宋体" w:hint="default"/>
          <w:b/>
          <w:bCs/>
          <w:sz w:val="24"/>
          <w:szCs w:val="24"/>
        </w:rPr>
        <w:t>营业收入及营业成本</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2"/>
          <w:szCs w:val="12"/>
        </w:rPr>
      </w:pPr>
    </w:p>
    <w:tbl>
      <w:tblPr>
        <w:tblW w:w="0" w:type="auto"/>
        <w:jc w:val="left"/>
        <w:tblInd w:w="139" w:type="dxa"/>
        <w:tblLayout w:type="fixed"/>
        <w:tblCellMar>
          <w:top w:w="0" w:type="dxa"/>
          <w:left w:w="0" w:type="dxa"/>
          <w:bottom w:w="0" w:type="dxa"/>
          <w:right w:w="0" w:type="dxa"/>
        </w:tblCellMar>
        <w:tblLook w:val="01E0"/>
      </w:tblPr>
      <w:tblGrid>
        <w:gridCol w:w="923"/>
        <w:gridCol w:w="1460"/>
        <w:gridCol w:w="1323"/>
        <w:gridCol w:w="1412"/>
        <w:gridCol w:w="1460"/>
        <w:gridCol w:w="1233"/>
        <w:gridCol w:w="1416"/>
      </w:tblGrid>
      <w:tr>
        <w:trPr>
          <w:trHeight w:val="451" w:hRule="exact"/>
        </w:trPr>
        <w:tc>
          <w:tcPr>
            <w:tcW w:w="923" w:type="dxa"/>
            <w:tcBorders>
              <w:top w:val="nil" w:sz="6" w:space="0" w:color="auto"/>
              <w:left w:val="nil" w:sz="6" w:space="0" w:color="auto"/>
              <w:bottom w:val="nil" w:sz="6" w:space="0" w:color="auto"/>
              <w:right w:val="nil" w:sz="6" w:space="0" w:color="auto"/>
            </w:tcBorders>
          </w:tcPr>
          <w:p>
            <w:pPr>
              <w:pStyle w:val="TableParagraph"/>
              <w:tabs>
                <w:tab w:pos="499" w:val="left" w:leader="none"/>
              </w:tabs>
              <w:spacing w:line="150" w:lineRule="exact"/>
              <w:ind w:left="122" w:right="0"/>
              <w:jc w:val="left"/>
              <w:rPr>
                <w:rFonts w:ascii="宋体" w:hAnsi="宋体" w:cs="宋体" w:eastAsia="宋体" w:hint="default"/>
                <w:sz w:val="15"/>
                <w:szCs w:val="15"/>
              </w:rPr>
            </w:pPr>
            <w:r>
              <w:rPr>
                <w:rFonts w:ascii="宋体" w:hAnsi="宋体" w:cs="宋体" w:eastAsia="宋体" w:hint="default"/>
                <w:b/>
                <w:bCs/>
                <w:w w:val="95"/>
                <w:sz w:val="15"/>
                <w:szCs w:val="15"/>
              </w:rPr>
              <w:t>项</w:t>
              <w:tab/>
            </w:r>
            <w:r>
              <w:rPr>
                <w:rFonts w:ascii="宋体" w:hAnsi="宋体" w:cs="宋体" w:eastAsia="宋体" w:hint="default"/>
                <w:b/>
                <w:bCs/>
                <w:sz w:val="15"/>
                <w:szCs w:val="15"/>
              </w:rPr>
              <w:t>目</w:t>
            </w:r>
            <w:r>
              <w:rPr>
                <w:rFonts w:ascii="宋体" w:hAnsi="宋体" w:cs="宋体" w:eastAsia="宋体" w:hint="default"/>
                <w:sz w:val="15"/>
                <w:szCs w:val="15"/>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348" w:right="0"/>
              <w:jc w:val="left"/>
              <w:rPr>
                <w:rFonts w:ascii="宋体" w:hAnsi="宋体" w:cs="宋体" w:eastAsia="宋体" w:hint="default"/>
                <w:sz w:val="15"/>
                <w:szCs w:val="15"/>
              </w:rPr>
            </w:pPr>
            <w:r>
              <w:rPr>
                <w:rFonts w:ascii="宋体" w:hAnsi="宋体" w:cs="宋体" w:eastAsia="宋体" w:hint="default"/>
                <w:b/>
                <w:bCs/>
                <w:sz w:val="15"/>
                <w:szCs w:val="15"/>
              </w:rPr>
              <w:t>主营业务</w:t>
            </w:r>
            <w:r>
              <w:rPr>
                <w:rFonts w:ascii="宋体" w:hAnsi="宋体" w:cs="宋体" w:eastAsia="宋体" w:hint="default"/>
                <w:sz w:val="15"/>
                <w:szCs w:val="15"/>
              </w:rPr>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234" w:right="0"/>
              <w:jc w:val="left"/>
              <w:rPr>
                <w:rFonts w:ascii="宋体" w:hAnsi="宋体" w:cs="宋体" w:eastAsia="宋体" w:hint="default"/>
                <w:sz w:val="15"/>
                <w:szCs w:val="15"/>
              </w:rPr>
            </w:pPr>
            <w:r>
              <w:rPr>
                <w:rFonts w:ascii="宋体" w:hAnsi="宋体" w:cs="宋体" w:eastAsia="宋体" w:hint="default"/>
                <w:b/>
                <w:bCs/>
                <w:sz w:val="15"/>
                <w:szCs w:val="15"/>
              </w:rPr>
              <w:t>其他业务</w:t>
            </w:r>
            <w:r>
              <w:rPr>
                <w:rFonts w:ascii="宋体" w:hAnsi="宋体" w:cs="宋体" w:eastAsia="宋体" w:hint="default"/>
                <w:sz w:val="15"/>
                <w:szCs w:val="15"/>
              </w:rPr>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149"/>
              <w:jc w:val="center"/>
              <w:rPr>
                <w:rFonts w:ascii="宋体" w:hAnsi="宋体" w:cs="宋体" w:eastAsia="宋体" w:hint="default"/>
                <w:sz w:val="15"/>
                <w:szCs w:val="15"/>
              </w:rPr>
            </w:pPr>
            <w:r>
              <w:rPr>
                <w:rFonts w:ascii="宋体" w:hAnsi="宋体" w:cs="宋体" w:eastAsia="宋体" w:hint="default"/>
                <w:b/>
                <w:bCs/>
                <w:sz w:val="15"/>
                <w:szCs w:val="15"/>
              </w:rPr>
              <w:t>小计</w:t>
            </w:r>
            <w:r>
              <w:rPr>
                <w:rFonts w:ascii="宋体" w:hAnsi="宋体" w:cs="宋体" w:eastAsia="宋体" w:hint="default"/>
                <w:sz w:val="15"/>
                <w:szCs w:val="15"/>
              </w:rPr>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406" w:right="0"/>
              <w:jc w:val="left"/>
              <w:rPr>
                <w:rFonts w:ascii="宋体" w:hAnsi="宋体" w:cs="宋体" w:eastAsia="宋体" w:hint="default"/>
                <w:sz w:val="15"/>
                <w:szCs w:val="15"/>
              </w:rPr>
            </w:pPr>
            <w:r>
              <w:rPr>
                <w:rFonts w:ascii="宋体" w:hAnsi="宋体" w:cs="宋体" w:eastAsia="宋体" w:hint="default"/>
                <w:b/>
                <w:bCs/>
                <w:sz w:val="15"/>
                <w:szCs w:val="15"/>
              </w:rPr>
              <w:t>主营业务</w:t>
            </w:r>
            <w:r>
              <w:rPr>
                <w:rFonts w:ascii="宋体" w:hAnsi="宋体" w:cs="宋体" w:eastAsia="宋体" w:hint="default"/>
                <w:sz w:val="15"/>
                <w:szCs w:val="15"/>
              </w:rPr>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42"/>
              <w:jc w:val="center"/>
              <w:rPr>
                <w:rFonts w:ascii="宋体" w:hAnsi="宋体" w:cs="宋体" w:eastAsia="宋体" w:hint="default"/>
                <w:sz w:val="15"/>
                <w:szCs w:val="15"/>
              </w:rPr>
            </w:pPr>
            <w:r>
              <w:rPr>
                <w:rFonts w:ascii="宋体" w:hAnsi="宋体" w:cs="宋体" w:eastAsia="宋体" w:hint="default"/>
                <w:b/>
                <w:bCs/>
                <w:sz w:val="15"/>
                <w:szCs w:val="15"/>
              </w:rPr>
              <w:t>其他业务</w:t>
            </w:r>
            <w:r>
              <w:rPr>
                <w:rFonts w:ascii="宋体" w:hAnsi="宋体" w:cs="宋体" w:eastAsia="宋体" w:hint="default"/>
                <w:sz w:val="15"/>
                <w:szCs w:val="15"/>
              </w:rPr>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b/>
                <w:bCs/>
                <w:sz w:val="15"/>
                <w:szCs w:val="15"/>
              </w:rPr>
              <w:t>小计</w:t>
            </w:r>
            <w:r>
              <w:rPr>
                <w:rFonts w:ascii="宋体" w:hAnsi="宋体" w:cs="宋体" w:eastAsia="宋体" w:hint="default"/>
                <w:sz w:val="15"/>
                <w:szCs w:val="15"/>
              </w:rPr>
            </w:r>
          </w:p>
        </w:tc>
      </w:tr>
      <w:tr>
        <w:trPr>
          <w:trHeight w:val="344"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22" w:right="0"/>
              <w:jc w:val="left"/>
              <w:rPr>
                <w:rFonts w:ascii="宋体" w:hAnsi="宋体" w:cs="宋体" w:eastAsia="宋体" w:hint="default"/>
                <w:sz w:val="15"/>
                <w:szCs w:val="15"/>
              </w:rPr>
            </w:pPr>
            <w:r>
              <w:rPr>
                <w:rFonts w:ascii="宋体" w:hAnsi="宋体" w:cs="宋体" w:eastAsia="宋体" w:hint="default"/>
                <w:sz w:val="15"/>
                <w:szCs w:val="15"/>
              </w:rPr>
              <w:t>营业收入</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0" w:right="0"/>
              <w:jc w:val="left"/>
              <w:rPr>
                <w:rFonts w:ascii="Times New Roman" w:hAnsi="Times New Roman" w:cs="Times New Roman" w:eastAsia="Times New Roman" w:hint="default"/>
                <w:sz w:val="15"/>
                <w:szCs w:val="15"/>
              </w:rPr>
            </w:pPr>
            <w:r>
              <w:rPr>
                <w:rFonts w:ascii="Times New Roman"/>
                <w:sz w:val="15"/>
              </w:rPr>
              <w:t>1,797,016,582.51</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83"/>
              <w:ind w:left="208" w:right="0"/>
              <w:jc w:val="left"/>
              <w:rPr>
                <w:rFonts w:ascii="Times New Roman" w:hAnsi="Times New Roman" w:cs="Times New Roman" w:eastAsia="Times New Roman" w:hint="default"/>
                <w:sz w:val="15"/>
                <w:szCs w:val="15"/>
              </w:rPr>
            </w:pPr>
            <w:r>
              <w:rPr>
                <w:rFonts w:ascii="Times New Roman"/>
                <w:sz w:val="15"/>
              </w:rPr>
              <w:t>14,684,510.11</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108"/>
              <w:jc w:val="right"/>
              <w:rPr>
                <w:rFonts w:ascii="Times New Roman" w:hAnsi="Times New Roman" w:cs="Times New Roman" w:eastAsia="Times New Roman" w:hint="default"/>
                <w:sz w:val="15"/>
                <w:szCs w:val="15"/>
              </w:rPr>
            </w:pPr>
            <w:r>
              <w:rPr>
                <w:rFonts w:ascii="Times New Roman"/>
                <w:spacing w:val="-1"/>
                <w:sz w:val="15"/>
              </w:rPr>
              <w:t>1,811,701,092.62</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46"/>
              <w:jc w:val="right"/>
              <w:rPr>
                <w:rFonts w:ascii="宋体" w:hAnsi="宋体" w:cs="宋体" w:eastAsia="宋体" w:hint="default"/>
                <w:sz w:val="15"/>
                <w:szCs w:val="15"/>
              </w:rPr>
            </w:pPr>
            <w:r>
              <w:rPr>
                <w:rFonts w:ascii="宋体"/>
                <w:spacing w:val="-1"/>
                <w:sz w:val="15"/>
              </w:rPr>
              <w:t>1,896,978,104.62</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9" w:right="0"/>
              <w:jc w:val="center"/>
              <w:rPr>
                <w:rFonts w:ascii="宋体" w:hAnsi="宋体" w:cs="宋体" w:eastAsia="宋体" w:hint="default"/>
                <w:sz w:val="15"/>
                <w:szCs w:val="15"/>
              </w:rPr>
            </w:pPr>
            <w:r>
              <w:rPr>
                <w:rFonts w:ascii="宋体"/>
                <w:sz w:val="15"/>
              </w:rPr>
              <w:t>20,813,873.91</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3"/>
              <w:jc w:val="right"/>
              <w:rPr>
                <w:rFonts w:ascii="宋体" w:hAnsi="宋体" w:cs="宋体" w:eastAsia="宋体" w:hint="default"/>
                <w:sz w:val="15"/>
                <w:szCs w:val="15"/>
              </w:rPr>
            </w:pPr>
            <w:r>
              <w:rPr>
                <w:rFonts w:ascii="宋体"/>
                <w:spacing w:val="-1"/>
                <w:sz w:val="15"/>
              </w:rPr>
              <w:t>1,917,791,978.53</w:t>
            </w:r>
          </w:p>
        </w:tc>
      </w:tr>
      <w:tr>
        <w:trPr>
          <w:trHeight w:val="340" w:hRule="exact"/>
        </w:trPr>
        <w:tc>
          <w:tcPr>
            <w:tcW w:w="92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15"/>
                <w:szCs w:val="15"/>
              </w:rPr>
            </w:pPr>
            <w:r>
              <w:rPr>
                <w:rFonts w:ascii="宋体" w:hAnsi="宋体" w:cs="宋体" w:eastAsia="宋体" w:hint="default"/>
                <w:sz w:val="15"/>
                <w:szCs w:val="15"/>
              </w:rPr>
              <w:t>营业成本</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00" w:right="0"/>
              <w:jc w:val="left"/>
              <w:rPr>
                <w:rFonts w:ascii="Times New Roman" w:hAnsi="Times New Roman" w:cs="Times New Roman" w:eastAsia="Times New Roman" w:hint="default"/>
                <w:sz w:val="15"/>
                <w:szCs w:val="15"/>
              </w:rPr>
            </w:pPr>
            <w:r>
              <w:rPr>
                <w:rFonts w:ascii="Times New Roman"/>
                <w:sz w:val="15"/>
              </w:rPr>
              <w:t>1,427,143,597.37</w:t>
            </w:r>
          </w:p>
        </w:tc>
        <w:tc>
          <w:tcPr>
            <w:tcW w:w="1323"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77" w:right="0"/>
              <w:jc w:val="left"/>
              <w:rPr>
                <w:rFonts w:ascii="Times New Roman" w:hAnsi="Times New Roman" w:cs="Times New Roman" w:eastAsia="Times New Roman" w:hint="default"/>
                <w:sz w:val="15"/>
                <w:szCs w:val="15"/>
              </w:rPr>
            </w:pPr>
            <w:r>
              <w:rPr>
                <w:rFonts w:ascii="Times New Roman"/>
                <w:sz w:val="15"/>
              </w:rPr>
              <w:t>3,368,128.78</w:t>
            </w:r>
          </w:p>
        </w:tc>
        <w:tc>
          <w:tcPr>
            <w:tcW w:w="141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8"/>
              <w:jc w:val="right"/>
              <w:rPr>
                <w:rFonts w:ascii="Times New Roman" w:hAnsi="Times New Roman" w:cs="Times New Roman" w:eastAsia="Times New Roman" w:hint="default"/>
                <w:sz w:val="15"/>
                <w:szCs w:val="15"/>
              </w:rPr>
            </w:pPr>
            <w:r>
              <w:rPr>
                <w:rFonts w:ascii="Times New Roman"/>
                <w:spacing w:val="-1"/>
                <w:sz w:val="15"/>
              </w:rPr>
              <w:t>1,430,511,726.15</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46"/>
              <w:jc w:val="right"/>
              <w:rPr>
                <w:rFonts w:ascii="宋体" w:hAnsi="宋体" w:cs="宋体" w:eastAsia="宋体" w:hint="default"/>
                <w:sz w:val="15"/>
                <w:szCs w:val="15"/>
              </w:rPr>
            </w:pPr>
            <w:r>
              <w:rPr>
                <w:rFonts w:ascii="宋体"/>
                <w:spacing w:val="-1"/>
                <w:sz w:val="15"/>
              </w:rPr>
              <w:t>1,548,009,935.25</w:t>
            </w:r>
          </w:p>
        </w:tc>
        <w:tc>
          <w:tcPr>
            <w:tcW w:w="1233"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9" w:right="0"/>
              <w:jc w:val="center"/>
              <w:rPr>
                <w:rFonts w:ascii="宋体" w:hAnsi="宋体" w:cs="宋体" w:eastAsia="宋体" w:hint="default"/>
                <w:sz w:val="15"/>
                <w:szCs w:val="15"/>
              </w:rPr>
            </w:pPr>
            <w:r>
              <w:rPr>
                <w:rFonts w:ascii="宋体"/>
                <w:sz w:val="15"/>
              </w:rPr>
              <w:t>14,132,049.27</w:t>
            </w:r>
          </w:p>
        </w:tc>
        <w:tc>
          <w:tcPr>
            <w:tcW w:w="141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3"/>
              <w:jc w:val="right"/>
              <w:rPr>
                <w:rFonts w:ascii="宋体" w:hAnsi="宋体" w:cs="宋体" w:eastAsia="宋体" w:hint="default"/>
                <w:sz w:val="15"/>
                <w:szCs w:val="15"/>
              </w:rPr>
            </w:pPr>
            <w:r>
              <w:rPr>
                <w:rFonts w:ascii="宋体"/>
                <w:spacing w:val="-1"/>
                <w:sz w:val="15"/>
              </w:rPr>
              <w:t>1,562,141,984.52</w:t>
            </w:r>
          </w:p>
        </w:tc>
      </w:tr>
      <w:tr>
        <w:trPr>
          <w:trHeight w:val="317" w:hRule="exact"/>
        </w:trPr>
        <w:tc>
          <w:tcPr>
            <w:tcW w:w="923"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2" w:right="0"/>
              <w:jc w:val="left"/>
              <w:rPr>
                <w:rFonts w:ascii="宋体" w:hAnsi="宋体" w:cs="宋体" w:eastAsia="宋体" w:hint="default"/>
                <w:sz w:val="15"/>
                <w:szCs w:val="15"/>
              </w:rPr>
            </w:pPr>
            <w:r>
              <w:rPr>
                <w:rFonts w:ascii="宋体" w:hAnsi="宋体" w:cs="宋体" w:eastAsia="宋体" w:hint="default"/>
                <w:sz w:val="15"/>
                <w:szCs w:val="15"/>
              </w:rPr>
              <w:t>营业毛利</w:t>
            </w:r>
          </w:p>
        </w:tc>
        <w:tc>
          <w:tcPr>
            <w:tcW w:w="1460"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312" w:right="0"/>
              <w:jc w:val="left"/>
              <w:rPr>
                <w:rFonts w:ascii="Times New Roman" w:hAnsi="Times New Roman" w:cs="Times New Roman" w:eastAsia="Times New Roman" w:hint="default"/>
                <w:sz w:val="15"/>
                <w:szCs w:val="15"/>
              </w:rPr>
            </w:pPr>
            <w:r>
              <w:rPr>
                <w:rFonts w:ascii="Times New Roman"/>
                <w:b/>
                <w:sz w:val="15"/>
              </w:rPr>
              <w:t>369,872,985.14</w:t>
            </w:r>
            <w:r>
              <w:rPr>
                <w:rFonts w:ascii="Times New Roman"/>
                <w:sz w:val="15"/>
              </w:rPr>
            </w:r>
          </w:p>
        </w:tc>
        <w:tc>
          <w:tcPr>
            <w:tcW w:w="1323"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left="210" w:right="0"/>
              <w:jc w:val="left"/>
              <w:rPr>
                <w:rFonts w:ascii="Times New Roman" w:hAnsi="Times New Roman" w:cs="Times New Roman" w:eastAsia="Times New Roman" w:hint="default"/>
                <w:sz w:val="15"/>
                <w:szCs w:val="15"/>
              </w:rPr>
            </w:pPr>
            <w:r>
              <w:rPr>
                <w:rFonts w:ascii="Times New Roman"/>
                <w:b/>
                <w:sz w:val="15"/>
              </w:rPr>
              <w:t>11,316,381.33</w:t>
            </w:r>
            <w:r>
              <w:rPr>
                <w:rFonts w:ascii="Times New Roman"/>
                <w:sz w:val="15"/>
              </w:rPr>
            </w:r>
          </w:p>
        </w:tc>
        <w:tc>
          <w:tcPr>
            <w:tcW w:w="1412" w:type="dxa"/>
            <w:tcBorders>
              <w:top w:val="nil" w:sz="6" w:space="0" w:color="auto"/>
              <w:left w:val="nil" w:sz="6" w:space="0" w:color="auto"/>
              <w:bottom w:val="single" w:sz="12" w:space="0" w:color="000000"/>
              <w:right w:val="nil" w:sz="6" w:space="0" w:color="auto"/>
            </w:tcBorders>
          </w:tcPr>
          <w:p>
            <w:pPr>
              <w:pStyle w:val="TableParagraph"/>
              <w:spacing w:line="240" w:lineRule="auto" w:before="82"/>
              <w:ind w:right="108"/>
              <w:jc w:val="right"/>
              <w:rPr>
                <w:rFonts w:ascii="Times New Roman" w:hAnsi="Times New Roman" w:cs="Times New Roman" w:eastAsia="Times New Roman" w:hint="default"/>
                <w:sz w:val="15"/>
                <w:szCs w:val="15"/>
              </w:rPr>
            </w:pPr>
            <w:r>
              <w:rPr>
                <w:rFonts w:ascii="Times New Roman"/>
                <w:b/>
                <w:spacing w:val="-1"/>
                <w:sz w:val="15"/>
              </w:rPr>
              <w:t>381,189,366.47</w:t>
            </w:r>
            <w:r>
              <w:rPr>
                <w:rFonts w:ascii="Times New Roman"/>
                <w:spacing w:val="-1"/>
                <w:sz w:val="15"/>
              </w:rPr>
            </w:r>
          </w:p>
        </w:tc>
        <w:tc>
          <w:tcPr>
            <w:tcW w:w="1460"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48"/>
              <w:jc w:val="right"/>
              <w:rPr>
                <w:rFonts w:ascii="宋体" w:hAnsi="宋体" w:cs="宋体" w:eastAsia="宋体" w:hint="default"/>
                <w:sz w:val="15"/>
                <w:szCs w:val="15"/>
              </w:rPr>
            </w:pPr>
            <w:r>
              <w:rPr>
                <w:rFonts w:ascii="宋体"/>
                <w:b/>
                <w:w w:val="95"/>
                <w:sz w:val="15"/>
              </w:rPr>
              <w:t>348,968,169.37</w:t>
            </w:r>
            <w:r>
              <w:rPr>
                <w:rFonts w:ascii="宋体"/>
                <w:sz w:val="15"/>
              </w:rPr>
            </w:r>
          </w:p>
        </w:tc>
        <w:tc>
          <w:tcPr>
            <w:tcW w:w="1233"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05" w:right="0"/>
              <w:jc w:val="center"/>
              <w:rPr>
                <w:rFonts w:ascii="宋体" w:hAnsi="宋体" w:cs="宋体" w:eastAsia="宋体" w:hint="default"/>
                <w:sz w:val="15"/>
                <w:szCs w:val="15"/>
              </w:rPr>
            </w:pPr>
            <w:r>
              <w:rPr>
                <w:rFonts w:ascii="宋体"/>
                <w:b/>
                <w:sz w:val="15"/>
              </w:rPr>
              <w:t>6,681,824.64</w:t>
            </w:r>
            <w:r>
              <w:rPr>
                <w:rFonts w:ascii="宋体"/>
                <w:sz w:val="15"/>
              </w:rPr>
            </w:r>
          </w:p>
        </w:tc>
        <w:tc>
          <w:tcPr>
            <w:tcW w:w="1416"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04"/>
              <w:jc w:val="right"/>
              <w:rPr>
                <w:rFonts w:ascii="宋体" w:hAnsi="宋体" w:cs="宋体" w:eastAsia="宋体" w:hint="default"/>
                <w:sz w:val="15"/>
                <w:szCs w:val="15"/>
              </w:rPr>
            </w:pPr>
            <w:r>
              <w:rPr>
                <w:rFonts w:ascii="宋体"/>
                <w:b/>
                <w:w w:val="95"/>
                <w:sz w:val="15"/>
              </w:rPr>
              <w:t>355,649,994.01</w:t>
            </w:r>
            <w:r>
              <w:rPr>
                <w:rFonts w:ascii="宋体"/>
                <w:sz w:val="15"/>
              </w:rPr>
            </w:r>
          </w:p>
        </w:tc>
      </w:tr>
    </w:tbl>
    <w:p>
      <w:pPr>
        <w:spacing w:line="240" w:lineRule="auto" w:before="1"/>
        <w:rPr>
          <w:rFonts w:ascii="宋体" w:hAnsi="宋体" w:cs="宋体" w:eastAsia="宋体" w:hint="default"/>
          <w:b/>
          <w:bCs/>
          <w:sz w:val="7"/>
          <w:szCs w:val="7"/>
        </w:rPr>
      </w:pPr>
    </w:p>
    <w:p>
      <w:pPr>
        <w:pStyle w:val="BodyText"/>
        <w:spacing w:line="240" w:lineRule="auto" w:before="26"/>
        <w:ind w:left="642" w:right="132"/>
        <w:jc w:val="left"/>
      </w:pPr>
      <w:r>
        <w:rPr/>
        <w:t>1、按产品或业务类别列示主营业务收入、主营业务成本</w:t>
      </w:r>
    </w:p>
    <w:p>
      <w:pPr>
        <w:spacing w:line="240" w:lineRule="auto" w:before="12"/>
        <w:rPr>
          <w:rFonts w:ascii="宋体" w:hAnsi="宋体" w:cs="宋体" w:eastAsia="宋体" w:hint="default"/>
          <w:sz w:val="18"/>
          <w:szCs w:val="18"/>
        </w:rPr>
      </w:pPr>
    </w:p>
    <w:p>
      <w:pPr>
        <w:pStyle w:val="BodyText"/>
        <w:spacing w:line="240" w:lineRule="auto"/>
        <w:ind w:left="642" w:right="132"/>
        <w:jc w:val="left"/>
      </w:pPr>
      <w:r>
        <w:rPr/>
        <w:t>（1）业务分部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0"/>
          <w:szCs w:val="10"/>
        </w:rPr>
      </w:pPr>
    </w:p>
    <w:tbl>
      <w:tblPr>
        <w:tblW w:w="0" w:type="auto"/>
        <w:jc w:val="left"/>
        <w:tblInd w:w="227" w:type="dxa"/>
        <w:tblLayout w:type="fixed"/>
        <w:tblCellMar>
          <w:top w:w="0" w:type="dxa"/>
          <w:left w:w="0" w:type="dxa"/>
          <w:bottom w:w="0" w:type="dxa"/>
          <w:right w:w="0" w:type="dxa"/>
        </w:tblCellMar>
        <w:tblLook w:val="01E0"/>
      </w:tblPr>
      <w:tblGrid>
        <w:gridCol w:w="2417"/>
        <w:gridCol w:w="1966"/>
        <w:gridCol w:w="1492"/>
        <w:gridCol w:w="1562"/>
        <w:gridCol w:w="1490"/>
      </w:tblGrid>
      <w:tr>
        <w:trPr>
          <w:trHeight w:val="345"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5"/>
                <w:szCs w:val="15"/>
              </w:rPr>
            </w:pPr>
            <w:r>
              <w:rPr>
                <w:rFonts w:ascii="宋体" w:hAnsi="宋体" w:cs="宋体" w:eastAsia="宋体" w:hint="default"/>
                <w:sz w:val="15"/>
                <w:szCs w:val="15"/>
              </w:rPr>
              <w:t>金融设备产品</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2"/>
              <w:jc w:val="right"/>
              <w:rPr>
                <w:rFonts w:ascii="宋体" w:hAnsi="宋体" w:cs="宋体" w:eastAsia="宋体" w:hint="default"/>
                <w:sz w:val="15"/>
                <w:szCs w:val="15"/>
              </w:rPr>
            </w:pPr>
            <w:r>
              <w:rPr>
                <w:rFonts w:ascii="宋体"/>
                <w:spacing w:val="-1"/>
                <w:sz w:val="15"/>
              </w:rPr>
              <w:t>904,913,605.43</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5"/>
              <w:jc w:val="right"/>
              <w:rPr>
                <w:rFonts w:ascii="宋体" w:hAnsi="宋体" w:cs="宋体" w:eastAsia="宋体" w:hint="default"/>
                <w:sz w:val="15"/>
                <w:szCs w:val="15"/>
              </w:rPr>
            </w:pPr>
            <w:r>
              <w:rPr>
                <w:rFonts w:ascii="宋体"/>
                <w:spacing w:val="-1"/>
                <w:sz w:val="15"/>
              </w:rPr>
              <w:t>1,128,359,374.43</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42"/>
              <w:jc w:val="right"/>
              <w:rPr>
                <w:rFonts w:ascii="宋体" w:hAnsi="宋体" w:cs="宋体" w:eastAsia="宋体" w:hint="default"/>
                <w:sz w:val="15"/>
                <w:szCs w:val="15"/>
              </w:rPr>
            </w:pPr>
            <w:r>
              <w:rPr>
                <w:rFonts w:ascii="宋体"/>
                <w:spacing w:val="-1"/>
                <w:sz w:val="15"/>
              </w:rPr>
              <w:t>754,903,993.49</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5"/>
                <w:szCs w:val="15"/>
              </w:rPr>
            </w:pPr>
            <w:r>
              <w:rPr>
                <w:rFonts w:ascii="宋体"/>
                <w:spacing w:val="-1"/>
                <w:sz w:val="15"/>
              </w:rPr>
              <w:t>977,647,623.82</w:t>
            </w:r>
          </w:p>
        </w:tc>
      </w:tr>
      <w:tr>
        <w:trPr>
          <w:trHeight w:val="34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5"/>
                <w:szCs w:val="15"/>
              </w:rPr>
            </w:pPr>
            <w:r>
              <w:rPr>
                <w:rFonts w:ascii="宋体" w:hAnsi="宋体" w:cs="宋体" w:eastAsia="宋体" w:hint="default"/>
                <w:sz w:val="15"/>
                <w:szCs w:val="15"/>
              </w:rPr>
              <w:t>软件系统集成</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2"/>
              <w:jc w:val="right"/>
              <w:rPr>
                <w:rFonts w:ascii="宋体" w:hAnsi="宋体" w:cs="宋体" w:eastAsia="宋体" w:hint="default"/>
                <w:sz w:val="15"/>
                <w:szCs w:val="15"/>
              </w:rPr>
            </w:pPr>
            <w:r>
              <w:rPr>
                <w:rFonts w:ascii="宋体"/>
                <w:spacing w:val="-1"/>
                <w:sz w:val="15"/>
              </w:rPr>
              <w:t>571,833,636.07</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宋体" w:hAnsi="宋体" w:cs="宋体" w:eastAsia="宋体" w:hint="default"/>
                <w:sz w:val="15"/>
                <w:szCs w:val="15"/>
              </w:rPr>
            </w:pPr>
            <w:r>
              <w:rPr>
                <w:rFonts w:ascii="宋体"/>
                <w:spacing w:val="-1"/>
                <w:sz w:val="15"/>
              </w:rPr>
              <w:t>747,119,598.22</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3"/>
              <w:jc w:val="right"/>
              <w:rPr>
                <w:rFonts w:ascii="宋体" w:hAnsi="宋体" w:cs="宋体" w:eastAsia="宋体" w:hint="default"/>
                <w:sz w:val="15"/>
                <w:szCs w:val="15"/>
              </w:rPr>
            </w:pPr>
            <w:r>
              <w:rPr>
                <w:rFonts w:ascii="宋体"/>
                <w:spacing w:val="-1"/>
                <w:sz w:val="15"/>
              </w:rPr>
              <w:t>411,139,888.11</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宋体" w:hAnsi="宋体" w:cs="宋体" w:eastAsia="宋体" w:hint="default"/>
                <w:sz w:val="15"/>
                <w:szCs w:val="15"/>
              </w:rPr>
            </w:pPr>
            <w:r>
              <w:rPr>
                <w:rFonts w:ascii="宋体"/>
                <w:spacing w:val="-1"/>
                <w:sz w:val="15"/>
              </w:rPr>
              <w:t>622,849,052.81</w:t>
            </w:r>
          </w:p>
        </w:tc>
      </w:tr>
      <w:tr>
        <w:trPr>
          <w:trHeight w:val="34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5"/>
                <w:szCs w:val="15"/>
              </w:rPr>
            </w:pPr>
            <w:r>
              <w:rPr>
                <w:rFonts w:ascii="宋体" w:hAnsi="宋体" w:cs="宋体" w:eastAsia="宋体" w:hint="default"/>
                <w:sz w:val="15"/>
                <w:szCs w:val="15"/>
              </w:rPr>
              <w:t>药品</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1"/>
              <w:jc w:val="right"/>
              <w:rPr>
                <w:rFonts w:ascii="宋体" w:hAnsi="宋体" w:cs="宋体" w:eastAsia="宋体" w:hint="default"/>
                <w:sz w:val="15"/>
                <w:szCs w:val="15"/>
              </w:rPr>
            </w:pPr>
            <w:r>
              <w:rPr>
                <w:rFonts w:ascii="宋体"/>
                <w:spacing w:val="-1"/>
                <w:sz w:val="15"/>
              </w:rPr>
              <w:t>744,127,817.87</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5"/>
              <w:jc w:val="right"/>
              <w:rPr>
                <w:rFonts w:ascii="宋体" w:hAnsi="宋体" w:cs="宋体" w:eastAsia="宋体" w:hint="default"/>
                <w:sz w:val="15"/>
                <w:szCs w:val="15"/>
              </w:rPr>
            </w:pPr>
            <w:r>
              <w:rPr>
                <w:rFonts w:ascii="宋体"/>
                <w:spacing w:val="-1"/>
                <w:sz w:val="15"/>
              </w:rPr>
              <w:t>653,253,646.65</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1"/>
              <w:jc w:val="right"/>
              <w:rPr>
                <w:rFonts w:ascii="宋体" w:hAnsi="宋体" w:cs="宋体" w:eastAsia="宋体" w:hint="default"/>
                <w:sz w:val="15"/>
                <w:szCs w:val="15"/>
              </w:rPr>
            </w:pPr>
            <w:r>
              <w:rPr>
                <w:rFonts w:ascii="宋体"/>
                <w:spacing w:val="-1"/>
                <w:sz w:val="15"/>
              </w:rPr>
              <w:t>680,173,452.56</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3"/>
              <w:jc w:val="right"/>
              <w:rPr>
                <w:rFonts w:ascii="宋体" w:hAnsi="宋体" w:cs="宋体" w:eastAsia="宋体" w:hint="default"/>
                <w:sz w:val="15"/>
                <w:szCs w:val="15"/>
              </w:rPr>
            </w:pPr>
            <w:r>
              <w:rPr>
                <w:rFonts w:ascii="宋体"/>
                <w:spacing w:val="-1"/>
                <w:sz w:val="15"/>
              </w:rPr>
              <w:t>594,517,768.82</w:t>
            </w:r>
          </w:p>
        </w:tc>
      </w:tr>
      <w:tr>
        <w:trPr>
          <w:trHeight w:val="34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15"/>
                <w:szCs w:val="15"/>
              </w:rPr>
            </w:pPr>
            <w:r>
              <w:rPr>
                <w:rFonts w:ascii="宋体" w:hAnsi="宋体" w:cs="宋体" w:eastAsia="宋体" w:hint="default"/>
                <w:sz w:val="15"/>
                <w:szCs w:val="15"/>
              </w:rPr>
              <w:t>服务及其他</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4"/>
              <w:jc w:val="right"/>
              <w:rPr>
                <w:rFonts w:ascii="宋体" w:hAnsi="宋体" w:cs="宋体" w:eastAsia="宋体" w:hint="default"/>
                <w:sz w:val="15"/>
                <w:szCs w:val="15"/>
              </w:rPr>
            </w:pPr>
            <w:r>
              <w:rPr>
                <w:rFonts w:ascii="宋体"/>
                <w:spacing w:val="-1"/>
                <w:sz w:val="15"/>
              </w:rPr>
              <w:t>58,134,659.74</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宋体" w:hAnsi="宋体" w:cs="宋体" w:eastAsia="宋体" w:hint="default"/>
                <w:sz w:val="15"/>
                <w:szCs w:val="15"/>
              </w:rPr>
            </w:pPr>
            <w:r>
              <w:rPr>
                <w:rFonts w:ascii="宋体"/>
                <w:sz w:val="15"/>
              </w:rPr>
              <w:t>72,048,738.34</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5"/>
              <w:jc w:val="right"/>
              <w:rPr>
                <w:rFonts w:ascii="宋体" w:hAnsi="宋体" w:cs="宋体" w:eastAsia="宋体" w:hint="default"/>
                <w:sz w:val="15"/>
                <w:szCs w:val="15"/>
              </w:rPr>
            </w:pPr>
            <w:r>
              <w:rPr>
                <w:rFonts w:ascii="宋体"/>
                <w:spacing w:val="-1"/>
                <w:sz w:val="15"/>
              </w:rPr>
              <w:t>46,982,444.58</w:t>
            </w:r>
            <w:r>
              <w:rPr>
                <w:rFonts w:ascii="宋体"/>
                <w:sz w:val="15"/>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5"/>
              <w:jc w:val="right"/>
              <w:rPr>
                <w:rFonts w:ascii="宋体" w:hAnsi="宋体" w:cs="宋体" w:eastAsia="宋体" w:hint="default"/>
                <w:sz w:val="15"/>
                <w:szCs w:val="15"/>
              </w:rPr>
            </w:pPr>
            <w:r>
              <w:rPr>
                <w:rFonts w:ascii="宋体"/>
                <w:spacing w:val="-1"/>
                <w:sz w:val="15"/>
              </w:rPr>
              <w:t>44,488,430.54</w:t>
            </w:r>
            <w:r>
              <w:rPr>
                <w:rFonts w:ascii="宋体"/>
                <w:sz w:val="15"/>
              </w:rPr>
            </w:r>
          </w:p>
        </w:tc>
      </w:tr>
      <w:tr>
        <w:trPr>
          <w:trHeight w:val="340" w:hRule="exact"/>
        </w:trPr>
        <w:tc>
          <w:tcPr>
            <w:tcW w:w="2417" w:type="dxa"/>
            <w:tcBorders>
              <w:top w:val="nil" w:sz="6" w:space="0" w:color="auto"/>
              <w:left w:val="nil" w:sz="6" w:space="0" w:color="auto"/>
              <w:bottom w:val="nil" w:sz="6" w:space="0" w:color="auto"/>
              <w:right w:val="nil" w:sz="6" w:space="0" w:color="auto"/>
            </w:tcBorders>
          </w:tcPr>
          <w:p>
            <w:pPr>
              <w:pStyle w:val="TableParagraph"/>
              <w:tabs>
                <w:tab w:pos="411" w:val="left" w:leader="none"/>
              </w:tabs>
              <w:spacing w:line="240" w:lineRule="auto" w:before="48"/>
              <w:ind w:left="35" w:right="0"/>
              <w:jc w:val="left"/>
              <w:rPr>
                <w:rFonts w:ascii="宋体" w:hAnsi="宋体" w:cs="宋体" w:eastAsia="宋体" w:hint="default"/>
                <w:sz w:val="15"/>
                <w:szCs w:val="15"/>
              </w:rPr>
            </w:pPr>
            <w:r>
              <w:rPr>
                <w:rFonts w:ascii="宋体" w:hAnsi="宋体" w:cs="宋体" w:eastAsia="宋体" w:hint="default"/>
                <w:sz w:val="15"/>
                <w:szCs w:val="15"/>
              </w:rPr>
              <w:t>小</w:t>
              <w:tab/>
              <w:t>计</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71"/>
              <w:jc w:val="right"/>
              <w:rPr>
                <w:rFonts w:ascii="宋体" w:hAnsi="宋体" w:cs="宋体" w:eastAsia="宋体" w:hint="default"/>
                <w:sz w:val="15"/>
                <w:szCs w:val="15"/>
              </w:rPr>
            </w:pPr>
            <w:r>
              <w:rPr>
                <w:rFonts w:ascii="宋体"/>
                <w:spacing w:val="-1"/>
                <w:sz w:val="15"/>
              </w:rPr>
              <w:t>2,279,009,719.11</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宋体" w:hAnsi="宋体" w:cs="宋体" w:eastAsia="宋体" w:hint="default"/>
                <w:sz w:val="15"/>
                <w:szCs w:val="15"/>
              </w:rPr>
            </w:pPr>
            <w:r>
              <w:rPr>
                <w:rFonts w:ascii="宋体"/>
                <w:spacing w:val="-1"/>
                <w:sz w:val="15"/>
              </w:rPr>
              <w:t>2,600,781,357.64</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42"/>
              <w:jc w:val="right"/>
              <w:rPr>
                <w:rFonts w:ascii="宋体" w:hAnsi="宋体" w:cs="宋体" w:eastAsia="宋体" w:hint="default"/>
                <w:sz w:val="15"/>
                <w:szCs w:val="15"/>
              </w:rPr>
            </w:pPr>
            <w:r>
              <w:rPr>
                <w:rFonts w:ascii="宋体"/>
                <w:spacing w:val="-1"/>
                <w:sz w:val="15"/>
              </w:rPr>
              <w:t>1,893,199,778.74</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宋体" w:hAnsi="宋体" w:cs="宋体" w:eastAsia="宋体" w:hint="default"/>
                <w:sz w:val="15"/>
                <w:szCs w:val="15"/>
              </w:rPr>
            </w:pPr>
            <w:r>
              <w:rPr>
                <w:rFonts w:ascii="宋体"/>
                <w:spacing w:val="-1"/>
                <w:sz w:val="15"/>
              </w:rPr>
              <w:t>2,239,502,875.99</w:t>
            </w:r>
          </w:p>
        </w:tc>
      </w:tr>
      <w:tr>
        <w:trPr>
          <w:trHeight w:val="340" w:hRule="exact"/>
        </w:trPr>
        <w:tc>
          <w:tcPr>
            <w:tcW w:w="241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15"/>
                <w:szCs w:val="15"/>
              </w:rPr>
            </w:pPr>
            <w:r>
              <w:rPr>
                <w:rFonts w:ascii="宋体" w:hAnsi="宋体" w:cs="宋体" w:eastAsia="宋体" w:hint="default"/>
                <w:sz w:val="15"/>
                <w:szCs w:val="15"/>
              </w:rPr>
              <w:t>公司内各业务分部相互抵销</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2"/>
              <w:jc w:val="right"/>
              <w:rPr>
                <w:rFonts w:ascii="宋体" w:hAnsi="宋体" w:cs="宋体" w:eastAsia="宋体" w:hint="default"/>
                <w:sz w:val="15"/>
                <w:szCs w:val="15"/>
              </w:rPr>
            </w:pPr>
            <w:r>
              <w:rPr>
                <w:rFonts w:ascii="宋体"/>
                <w:spacing w:val="-1"/>
                <w:sz w:val="15"/>
              </w:rPr>
              <w:t>467,308,626.49</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5"/>
              <w:jc w:val="right"/>
              <w:rPr>
                <w:rFonts w:ascii="宋体" w:hAnsi="宋体" w:cs="宋体" w:eastAsia="宋体" w:hint="default"/>
                <w:sz w:val="15"/>
                <w:szCs w:val="15"/>
              </w:rPr>
            </w:pPr>
            <w:r>
              <w:rPr>
                <w:rFonts w:ascii="宋体"/>
                <w:spacing w:val="-1"/>
                <w:sz w:val="15"/>
              </w:rPr>
              <w:t>682,989,379.11</w:t>
            </w:r>
          </w:p>
        </w:tc>
        <w:tc>
          <w:tcPr>
            <w:tcW w:w="1562"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43"/>
              <w:jc w:val="right"/>
              <w:rPr>
                <w:rFonts w:ascii="宋体" w:hAnsi="宋体" w:cs="宋体" w:eastAsia="宋体" w:hint="default"/>
                <w:sz w:val="15"/>
                <w:szCs w:val="15"/>
              </w:rPr>
            </w:pPr>
            <w:r>
              <w:rPr>
                <w:rFonts w:ascii="宋体"/>
                <w:spacing w:val="-1"/>
                <w:sz w:val="15"/>
              </w:rPr>
              <w:t>462,688,052.59</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3"/>
              <w:jc w:val="right"/>
              <w:rPr>
                <w:rFonts w:ascii="宋体" w:hAnsi="宋体" w:cs="宋体" w:eastAsia="宋体" w:hint="default"/>
                <w:sz w:val="15"/>
                <w:szCs w:val="15"/>
              </w:rPr>
            </w:pPr>
            <w:r>
              <w:rPr>
                <w:rFonts w:ascii="宋体"/>
                <w:spacing w:val="-1"/>
                <w:sz w:val="15"/>
              </w:rPr>
              <w:t>677,360,891.47</w:t>
            </w:r>
          </w:p>
        </w:tc>
      </w:tr>
      <w:tr>
        <w:trPr>
          <w:trHeight w:val="320" w:hRule="exact"/>
        </w:trPr>
        <w:tc>
          <w:tcPr>
            <w:tcW w:w="2417" w:type="dxa"/>
            <w:tcBorders>
              <w:top w:val="nil" w:sz="6" w:space="0" w:color="auto"/>
              <w:left w:val="nil" w:sz="6" w:space="0" w:color="auto"/>
              <w:bottom w:val="single" w:sz="12" w:space="0" w:color="000000"/>
              <w:right w:val="nil" w:sz="6" w:space="0" w:color="auto"/>
            </w:tcBorders>
          </w:tcPr>
          <w:p>
            <w:pPr>
              <w:pStyle w:val="TableParagraph"/>
              <w:tabs>
                <w:tab w:pos="410" w:val="left" w:leader="none"/>
              </w:tabs>
              <w:spacing w:line="240" w:lineRule="auto" w:before="48"/>
              <w:ind w:left="35" w:right="0"/>
              <w:jc w:val="left"/>
              <w:rPr>
                <w:rFonts w:ascii="宋体" w:hAnsi="宋体" w:cs="宋体" w:eastAsia="宋体" w:hint="default"/>
                <w:sz w:val="15"/>
                <w:szCs w:val="15"/>
              </w:rPr>
            </w:pPr>
            <w:r>
              <w:rPr>
                <w:rFonts w:ascii="宋体" w:hAnsi="宋体" w:cs="宋体" w:eastAsia="宋体" w:hint="default"/>
                <w:sz w:val="15"/>
                <w:szCs w:val="15"/>
              </w:rPr>
              <w:t>合</w:t>
              <w:tab/>
              <w:t>计</w:t>
            </w: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73"/>
              <w:jc w:val="right"/>
              <w:rPr>
                <w:rFonts w:ascii="宋体" w:hAnsi="宋体" w:cs="宋体" w:eastAsia="宋体" w:hint="default"/>
                <w:sz w:val="15"/>
                <w:szCs w:val="15"/>
              </w:rPr>
            </w:pPr>
            <w:r>
              <w:rPr>
                <w:rFonts w:ascii="宋体"/>
                <w:b/>
                <w:w w:val="95"/>
                <w:sz w:val="15"/>
              </w:rPr>
              <w:t>1,811,701,092.62</w:t>
            </w:r>
            <w:r>
              <w:rPr>
                <w:rFonts w:ascii="宋体"/>
                <w:sz w:val="15"/>
              </w:rPr>
            </w:r>
          </w:p>
        </w:tc>
        <w:tc>
          <w:tcPr>
            <w:tcW w:w="149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106"/>
              <w:jc w:val="right"/>
              <w:rPr>
                <w:rFonts w:ascii="宋体" w:hAnsi="宋体" w:cs="宋体" w:eastAsia="宋体" w:hint="default"/>
                <w:sz w:val="15"/>
                <w:szCs w:val="15"/>
              </w:rPr>
            </w:pPr>
            <w:r>
              <w:rPr>
                <w:rFonts w:ascii="宋体"/>
                <w:b/>
                <w:w w:val="95"/>
                <w:sz w:val="15"/>
              </w:rPr>
              <w:t>1,917,791,978.53</w:t>
            </w:r>
            <w:r>
              <w:rPr>
                <w:rFonts w:ascii="宋体"/>
                <w:sz w:val="15"/>
              </w:rPr>
            </w:r>
          </w:p>
        </w:tc>
        <w:tc>
          <w:tcPr>
            <w:tcW w:w="1562"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243"/>
              <w:jc w:val="right"/>
              <w:rPr>
                <w:rFonts w:ascii="宋体" w:hAnsi="宋体" w:cs="宋体" w:eastAsia="宋体" w:hint="default"/>
                <w:sz w:val="15"/>
                <w:szCs w:val="15"/>
              </w:rPr>
            </w:pPr>
            <w:r>
              <w:rPr>
                <w:rFonts w:ascii="宋体"/>
                <w:b/>
                <w:w w:val="95"/>
                <w:sz w:val="15"/>
              </w:rPr>
              <w:t>1,430,511,726.15</w:t>
            </w:r>
            <w:r>
              <w:rPr>
                <w:rFonts w:ascii="宋体"/>
                <w:sz w:val="15"/>
              </w:rPr>
            </w:r>
          </w:p>
        </w:tc>
        <w:tc>
          <w:tcPr>
            <w:tcW w:w="1490" w:type="dxa"/>
            <w:tcBorders>
              <w:top w:val="nil" w:sz="6" w:space="0" w:color="auto"/>
              <w:left w:val="nil" w:sz="6" w:space="0" w:color="auto"/>
              <w:bottom w:val="single" w:sz="12" w:space="0" w:color="000000"/>
              <w:right w:val="nil" w:sz="6" w:space="0" w:color="auto"/>
            </w:tcBorders>
          </w:tcPr>
          <w:p>
            <w:pPr>
              <w:pStyle w:val="TableParagraph"/>
              <w:spacing w:line="240" w:lineRule="auto" w:before="48"/>
              <w:ind w:right="35"/>
              <w:jc w:val="right"/>
              <w:rPr>
                <w:rFonts w:ascii="宋体" w:hAnsi="宋体" w:cs="宋体" w:eastAsia="宋体" w:hint="default"/>
                <w:sz w:val="15"/>
                <w:szCs w:val="15"/>
              </w:rPr>
            </w:pPr>
            <w:r>
              <w:rPr>
                <w:rFonts w:ascii="宋体"/>
                <w:b/>
                <w:w w:val="95"/>
                <w:sz w:val="15"/>
              </w:rPr>
              <w:t>1,562,141,984.52</w:t>
            </w:r>
            <w:r>
              <w:rPr>
                <w:rFonts w:ascii="宋体"/>
                <w:sz w:val="15"/>
              </w:rPr>
            </w:r>
          </w:p>
        </w:tc>
      </w:tr>
    </w:tbl>
    <w:p>
      <w:pPr>
        <w:spacing w:line="240" w:lineRule="auto" w:before="2"/>
        <w:rPr>
          <w:rFonts w:ascii="宋体" w:hAnsi="宋体" w:cs="宋体" w:eastAsia="宋体" w:hint="default"/>
          <w:sz w:val="7"/>
          <w:szCs w:val="7"/>
        </w:rPr>
      </w:pPr>
    </w:p>
    <w:p>
      <w:pPr>
        <w:pStyle w:val="BodyText"/>
        <w:spacing w:line="357" w:lineRule="auto" w:before="26"/>
        <w:ind w:left="154" w:right="132" w:firstLine="488"/>
        <w:jc w:val="left"/>
      </w:pPr>
      <w:r>
        <w:rPr/>
        <w:pict>
          <v:group style="position:absolute;margin-left:55.740005pt;margin-top:-159.884064pt;width:455.3pt;height:153.1pt;mso-position-horizontal-relative:page;mso-position-vertical-relative:paragraph;z-index:-791848" coordorigin="1115,-3198" coordsize="9106,3062">
            <v:group style="position:absolute;left:1141;top:-3193;width:2951;height:2" coordorigin="1141,-3193" coordsize="2951,2">
              <v:shape style="position:absolute;left:1141;top:-3193;width:2951;height:2" coordorigin="1141,-3193" coordsize="2951,0" path="m1141,-3193l4092,-3193e" filled="false" stroked="true" strokeweight=".47998pt" strokecolor="#000000">
                <v:path arrowok="t"/>
              </v:shape>
            </v:group>
            <v:group style="position:absolute;left:1141;top:-3174;width:2951;height:2" coordorigin="1141,-3174" coordsize="2951,2">
              <v:shape style="position:absolute;left:1141;top:-3174;width:2951;height:2" coordorigin="1141,-3174" coordsize="2951,0" path="m1141,-3174l4092,-3174e" filled="false" stroked="true" strokeweight=".47998pt" strokecolor="#000000">
                <v:path arrowok="t"/>
              </v:shape>
              <v:shape style="position:absolute;left:4092;top:-3169;width:10;height:2" type="#_x0000_t75" stroked="false">
                <v:imagedata r:id="rId37" o:title=""/>
              </v:shape>
            </v:group>
            <v:group style="position:absolute;left:4092;top:-3193;width:29;height:2" coordorigin="4092,-3193" coordsize="29,2">
              <v:shape style="position:absolute;left:4092;top:-3193;width:29;height:2" coordorigin="4092,-3193" coordsize="29,0" path="m4092,-3193l4121,-3193e" filled="false" stroked="true" strokeweight=".47998pt" strokecolor="#000000">
                <v:path arrowok="t"/>
              </v:shape>
            </v:group>
            <v:group style="position:absolute;left:4092;top:-3174;width:29;height:2" coordorigin="4092,-3174" coordsize="29,2">
              <v:shape style="position:absolute;left:4092;top:-3174;width:29;height:2" coordorigin="4092,-3174" coordsize="29,0" path="m4092,-3174l4121,-3174e" filled="false" stroked="true" strokeweight=".47998pt" strokecolor="#000000">
                <v:path arrowok="t"/>
              </v:shape>
            </v:group>
            <v:group style="position:absolute;left:4121;top:-3193;width:2956;height:2" coordorigin="4121,-3193" coordsize="2956,2">
              <v:shape style="position:absolute;left:4121;top:-3193;width:2956;height:2" coordorigin="4121,-3193" coordsize="2956,0" path="m4121,-3193l7076,-3193e" filled="false" stroked="true" strokeweight=".47998pt" strokecolor="#000000">
                <v:path arrowok="t"/>
              </v:shape>
            </v:group>
            <v:group style="position:absolute;left:4121;top:-3174;width:2956;height:2" coordorigin="4121,-3174" coordsize="2956,2">
              <v:shape style="position:absolute;left:4121;top:-3174;width:2956;height:2" coordorigin="4121,-3174" coordsize="2956,0" path="m4121,-3174l7076,-3174e" filled="false" stroked="true" strokeweight=".47998pt" strokecolor="#000000">
                <v:path arrowok="t"/>
              </v:shape>
              <v:shape style="position:absolute;left:7076;top:-3169;width:10;height:2" type="#_x0000_t75" stroked="false">
                <v:imagedata r:id="rId37" o:title=""/>
              </v:shape>
            </v:group>
            <v:group style="position:absolute;left:7076;top:-3193;width:29;height:2" coordorigin="7076,-3193" coordsize="29,2">
              <v:shape style="position:absolute;left:7076;top:-3193;width:29;height:2" coordorigin="7076,-3193" coordsize="29,0" path="m7076,-3193l7105,-3193e" filled="false" stroked="true" strokeweight=".47998pt" strokecolor="#000000">
                <v:path arrowok="t"/>
              </v:shape>
            </v:group>
            <v:group style="position:absolute;left:7076;top:-3174;width:29;height:2" coordorigin="7076,-3174" coordsize="29,2">
              <v:shape style="position:absolute;left:7076;top:-3174;width:29;height:2" coordorigin="7076,-3174" coordsize="29,0" path="m7076,-3174l7105,-3174e" filled="false" stroked="true" strokeweight=".47998pt" strokecolor="#000000">
                <v:path arrowok="t"/>
              </v:shape>
            </v:group>
            <v:group style="position:absolute;left:7105;top:-3193;width:3094;height:2" coordorigin="7105,-3193" coordsize="3094,2">
              <v:shape style="position:absolute;left:7105;top:-3193;width:3094;height:2" coordorigin="7105,-3193" coordsize="3094,0" path="m7105,-3193l10199,-3193e" filled="false" stroked="true" strokeweight=".47998pt" strokecolor="#000000">
                <v:path arrowok="t"/>
              </v:shape>
            </v:group>
            <v:group style="position:absolute;left:7105;top:-3174;width:3094;height:2" coordorigin="7105,-3174" coordsize="3094,2">
              <v:shape style="position:absolute;left:7105;top:-3174;width:3094;height:2" coordorigin="7105,-3174" coordsize="3094,0" path="m7105,-3174l10199,-3174e" filled="false" stroked="true" strokeweight=".47998pt" strokecolor="#000000">
                <v:path arrowok="t"/>
              </v:shape>
              <v:shape style="position:absolute;left:4073;top:-3187;width:3032;height:349" type="#_x0000_t75" stroked="false">
                <v:imagedata r:id="rId210" o:title=""/>
              </v:shape>
              <v:shape style="position:absolute;left:4073;top:-2876;width:6148;height:378" type="#_x0000_t75" stroked="false">
                <v:imagedata r:id="rId211" o:title=""/>
              </v:shape>
              <v:shape style="position:absolute;left:1115;top:-2536;width:9106;height:2400" type="#_x0000_t75" stroked="false">
                <v:imagedata r:id="rId212" o:title=""/>
              </v:shape>
              <v:shape style="position:absolute;left:4949;top:-3047;width:1356;height:150" type="#_x0000_t202" filled="false" stroked="false">
                <v:textbox inset="0,0,0,0">
                  <w:txbxContent>
                    <w:p>
                      <w:pPr>
                        <w:tabs>
                          <w:tab w:pos="377" w:val="left" w:leader="none"/>
                          <w:tab w:pos="829" w:val="left" w:leader="none"/>
                          <w:tab w:pos="1205"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营</w:t>
                        <w:tab/>
                        <w:t>业</w:t>
                        <w:tab/>
                        <w:t>收</w:t>
                        <w:tab/>
                      </w:r>
                      <w:r>
                        <w:rPr>
                          <w:rFonts w:ascii="宋体" w:hAnsi="宋体" w:cs="宋体" w:eastAsia="宋体" w:hint="default"/>
                          <w:b/>
                          <w:bCs/>
                          <w:sz w:val="15"/>
                          <w:szCs w:val="15"/>
                        </w:rPr>
                        <w:t>入</w:t>
                      </w:r>
                      <w:r>
                        <w:rPr>
                          <w:rFonts w:ascii="宋体" w:hAnsi="宋体" w:cs="宋体" w:eastAsia="宋体" w:hint="default"/>
                          <w:sz w:val="15"/>
                          <w:szCs w:val="15"/>
                        </w:rPr>
                      </w:r>
                    </w:p>
                  </w:txbxContent>
                </v:textbox>
                <w10:wrap type="none"/>
              </v:shape>
              <v:shape style="position:absolute;left:8041;top:-3047;width:1281;height:150" type="#_x0000_t202" filled="false" stroked="false">
                <v:textbox inset="0,0,0,0">
                  <w:txbxContent>
                    <w:p>
                      <w:pPr>
                        <w:tabs>
                          <w:tab w:pos="377" w:val="left" w:leader="none"/>
                          <w:tab w:pos="754" w:val="left" w:leader="none"/>
                          <w:tab w:pos="1130"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营</w:t>
                        <w:tab/>
                        <w:t>业</w:t>
                        <w:tab/>
                        <w:t>成</w:t>
                        <w:tab/>
                      </w:r>
                      <w:r>
                        <w:rPr>
                          <w:rFonts w:ascii="宋体" w:hAnsi="宋体" w:cs="宋体" w:eastAsia="宋体" w:hint="default"/>
                          <w:b/>
                          <w:bCs/>
                          <w:sz w:val="15"/>
                          <w:szCs w:val="15"/>
                        </w:rPr>
                        <w:t>本</w:t>
                      </w:r>
                      <w:r>
                        <w:rPr>
                          <w:rFonts w:ascii="宋体" w:hAnsi="宋体" w:cs="宋体" w:eastAsia="宋体" w:hint="default"/>
                          <w:sz w:val="15"/>
                          <w:szCs w:val="15"/>
                        </w:rPr>
                      </w:r>
                    </w:p>
                  </w:txbxContent>
                </v:textbox>
                <w10:wrap type="none"/>
              </v:shape>
              <v:shape style="position:absolute;left:2162;top:-2933;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9"/>
                          <w:sz w:val="15"/>
                          <w:szCs w:val="15"/>
                        </w:rPr>
                        <w:t>项</w:t>
                      </w:r>
                      <w:r>
                        <w:rPr>
                          <w:rFonts w:ascii="宋体" w:hAnsi="宋体" w:cs="宋体" w:eastAsia="宋体" w:hint="default"/>
                          <w:sz w:val="15"/>
                          <w:szCs w:val="15"/>
                        </w:rPr>
                      </w:r>
                    </w:p>
                  </w:txbxContent>
                </v:textbox>
                <w10:wrap type="none"/>
              </v:shape>
              <v:shape style="position:absolute;left:2917;top:-2933;width:1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9"/>
                          <w:sz w:val="15"/>
                          <w:szCs w:val="15"/>
                        </w:rPr>
                        <w:t>目</w:t>
                      </w:r>
                      <w:r>
                        <w:rPr>
                          <w:rFonts w:ascii="宋体" w:hAnsi="宋体" w:cs="宋体" w:eastAsia="宋体" w:hint="default"/>
                          <w:sz w:val="15"/>
                          <w:szCs w:val="15"/>
                        </w:rPr>
                      </w:r>
                    </w:p>
                  </w:txbxContent>
                </v:textbox>
                <w10:wrap type="none"/>
              </v:shape>
              <v:shape style="position:absolute;left:4433;top:-272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本年发生数</w:t>
                      </w:r>
                      <w:r>
                        <w:rPr>
                          <w:rFonts w:ascii="宋体" w:hAnsi="宋体" w:cs="宋体" w:eastAsia="宋体" w:hint="default"/>
                          <w:sz w:val="15"/>
                          <w:szCs w:val="15"/>
                        </w:rPr>
                      </w:r>
                    </w:p>
                  </w:txbxContent>
                </v:textbox>
                <w10:wrap type="none"/>
              </v:shape>
              <v:shape style="position:absolute;left:5926;top:-272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上年发生数</w:t>
                      </w:r>
                      <w:r>
                        <w:rPr>
                          <w:rFonts w:ascii="宋体" w:hAnsi="宋体" w:cs="宋体" w:eastAsia="宋体" w:hint="default"/>
                          <w:sz w:val="15"/>
                          <w:szCs w:val="15"/>
                        </w:rPr>
                      </w:r>
                    </w:p>
                  </w:txbxContent>
                </v:textbox>
                <w10:wrap type="none"/>
              </v:shape>
              <v:shape style="position:absolute;left:7417;top:-272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本年发生数</w:t>
                      </w:r>
                      <w:r>
                        <w:rPr>
                          <w:rFonts w:ascii="宋体" w:hAnsi="宋体" w:cs="宋体" w:eastAsia="宋体" w:hint="default"/>
                          <w:sz w:val="15"/>
                          <w:szCs w:val="15"/>
                        </w:rPr>
                      </w:r>
                    </w:p>
                  </w:txbxContent>
                </v:textbox>
                <w10:wrap type="none"/>
              </v:shape>
              <v:shape style="position:absolute;left:8980;top:-2727;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上年发生数</w:t>
                      </w:r>
                      <w:r>
                        <w:rPr>
                          <w:rFonts w:ascii="宋体" w:hAnsi="宋体" w:cs="宋体" w:eastAsia="宋体" w:hint="default"/>
                          <w:sz w:val="15"/>
                          <w:szCs w:val="15"/>
                        </w:rPr>
                      </w:r>
                    </w:p>
                  </w:txbxContent>
                </v:textbox>
                <w10:wrap type="none"/>
              </v:shape>
            </v:group>
            <w10:wrap type="none"/>
          </v:group>
        </w:pict>
      </w:r>
      <w:r>
        <w:rPr>
          <w:spacing w:val="-3"/>
        </w:rPr>
        <w:t>（2）由于本公司的客户主要是全国的金融企业，各地区的经营收益和风险差异较小，因</w:t>
      </w:r>
      <w:r>
        <w:rPr/>
        <w:t> 此不需按地区分部进行反映。药品收入主要在云南地区。</w:t>
      </w:r>
    </w:p>
    <w:p>
      <w:pPr>
        <w:pStyle w:val="BodyText"/>
        <w:spacing w:line="240" w:lineRule="auto" w:before="128"/>
        <w:ind w:left="642" w:right="132"/>
        <w:jc w:val="left"/>
      </w:pPr>
      <w:r>
        <w:rPr/>
        <w:t>2、公司前五名客户的营业收入情况</w:t>
      </w:r>
    </w:p>
    <w:p>
      <w:pPr>
        <w:spacing w:line="240" w:lineRule="auto" w:before="12"/>
        <w:rPr>
          <w:rFonts w:ascii="宋体" w:hAnsi="宋体" w:cs="宋体" w:eastAsia="宋体" w:hint="default"/>
          <w:sz w:val="18"/>
          <w:szCs w:val="18"/>
        </w:rPr>
      </w:pPr>
    </w:p>
    <w:p>
      <w:pPr>
        <w:pStyle w:val="BodyText"/>
        <w:spacing w:line="357" w:lineRule="auto"/>
        <w:ind w:left="154" w:right="132" w:firstLine="488"/>
        <w:jc w:val="left"/>
      </w:pPr>
      <w:r>
        <w:rPr/>
        <w:pict>
          <v:group style="position:absolute;margin-left:55.739994pt;margin-top:49.415909pt;width:455.5pt;height:143.25pt;mso-position-horizontal-relative:page;mso-position-vertical-relative:paragraph;z-index:-791824" coordorigin="1115,988" coordsize="9110,2865">
            <v:group style="position:absolute;left:1134;top:993;width:4391;height:2" coordorigin="1134,993" coordsize="4391,2">
              <v:shape style="position:absolute;left:1134;top:993;width:4391;height:2" coordorigin="1134,993" coordsize="4391,0" path="m1134,993l5525,993e" filled="false" stroked="true" strokeweight=".48001pt" strokecolor="#000000">
                <v:path arrowok="t"/>
              </v:shape>
            </v:group>
            <v:group style="position:absolute;left:1134;top:1012;width:4391;height:2" coordorigin="1134,1012" coordsize="4391,2">
              <v:shape style="position:absolute;left:1134;top:1012;width:4391;height:2" coordorigin="1134,1012" coordsize="4391,0" path="m1134,1012l5525,1012e" filled="false" stroked="true" strokeweight=".47998pt" strokecolor="#000000">
                <v:path arrowok="t"/>
              </v:shape>
              <v:shape style="position:absolute;left:5525;top:1017;width:10;height:2" type="#_x0000_t75" stroked="false">
                <v:imagedata r:id="rId37" o:title=""/>
              </v:shape>
            </v:group>
            <v:group style="position:absolute;left:5525;top:993;width:29;height:2" coordorigin="5525,993" coordsize="29,2">
              <v:shape style="position:absolute;left:5525;top:993;width:29;height:2" coordorigin="5525,993" coordsize="29,0" path="m5525,993l5554,993e" filled="false" stroked="true" strokeweight=".48001pt" strokecolor="#000000">
                <v:path arrowok="t"/>
              </v:shape>
            </v:group>
            <v:group style="position:absolute;left:5525;top:1012;width:29;height:2" coordorigin="5525,1012" coordsize="29,2">
              <v:shape style="position:absolute;left:5525;top:1012;width:29;height:2" coordorigin="5525,1012" coordsize="29,0" path="m5525,1012l5554,1012e" filled="false" stroked="true" strokeweight=".47998pt" strokecolor="#000000">
                <v:path arrowok="t"/>
              </v:shape>
            </v:group>
            <v:group style="position:absolute;left:5554;top:993;width:2664;height:2" coordorigin="5554,993" coordsize="2664,2">
              <v:shape style="position:absolute;left:5554;top:993;width:2664;height:2" coordorigin="5554,993" coordsize="2664,0" path="m5554,993l8218,993e" filled="false" stroked="true" strokeweight=".48001pt" strokecolor="#000000">
                <v:path arrowok="t"/>
              </v:shape>
            </v:group>
            <v:group style="position:absolute;left:5554;top:1012;width:2664;height:2" coordorigin="5554,1012" coordsize="2664,2">
              <v:shape style="position:absolute;left:5554;top:1012;width:2664;height:2" coordorigin="5554,1012" coordsize="2664,0" path="m5554,1012l8218,1012e" filled="false" stroked="true" strokeweight=".47998pt" strokecolor="#000000">
                <v:path arrowok="t"/>
              </v:shape>
              <v:shape style="position:absolute;left:8218;top:1017;width:10;height:2" type="#_x0000_t75" stroked="false">
                <v:imagedata r:id="rId37" o:title=""/>
              </v:shape>
            </v:group>
            <v:group style="position:absolute;left:8218;top:993;width:29;height:2" coordorigin="8218,993" coordsize="29,2">
              <v:shape style="position:absolute;left:8218;top:993;width:29;height:2" coordorigin="8218,993" coordsize="29,0" path="m8218,993l8246,993e" filled="false" stroked="true" strokeweight=".48001pt" strokecolor="#000000">
                <v:path arrowok="t"/>
              </v:shape>
            </v:group>
            <v:group style="position:absolute;left:8218;top:1012;width:29;height:2" coordorigin="8218,1012" coordsize="29,2">
              <v:shape style="position:absolute;left:8218;top:1012;width:29;height:2" coordorigin="8218,1012" coordsize="29,0" path="m8218,1012l8246,1012e" filled="false" stroked="true" strokeweight=".47998pt" strokecolor="#000000">
                <v:path arrowok="t"/>
              </v:shape>
            </v:group>
            <v:group style="position:absolute;left:8246;top:993;width:1953;height:2" coordorigin="8246,993" coordsize="1953,2">
              <v:shape style="position:absolute;left:8246;top:993;width:1953;height:2" coordorigin="8246,993" coordsize="1953,0" path="m8246,993l10199,993e" filled="false" stroked="true" strokeweight=".48pt" strokecolor="#000000">
                <v:path arrowok="t"/>
              </v:shape>
            </v:group>
            <v:group style="position:absolute;left:8246;top:1012;width:1953;height:2" coordorigin="8246,1012" coordsize="1953,2">
              <v:shape style="position:absolute;left:8246;top:1012;width:1953;height:2" coordorigin="8246,1012" coordsize="1953,0" path="m8246,1012l10199,1012e" filled="false" stroked="true" strokeweight=".48pt" strokecolor="#000000">
                <v:path arrowok="t"/>
              </v:shape>
              <v:shape style="position:absolute;left:5506;top:999;width:2741;height:431" type="#_x0000_t75" stroked="false">
                <v:imagedata r:id="rId213" o:title=""/>
              </v:shape>
            </v:group>
            <v:group style="position:absolute;left:1120;top:3848;width:4406;height:2" coordorigin="1120,3848" coordsize="4406,2">
              <v:shape style="position:absolute;left:1120;top:3848;width:4406;height:2" coordorigin="1120,3848" coordsize="4406,0" path="m1120,3848l5525,3848e" filled="false" stroked="true" strokeweight=".48001pt" strokecolor="#000000">
                <v:path arrowok="t"/>
              </v:shape>
            </v:group>
            <v:group style="position:absolute;left:1120;top:3829;width:4406;height:2" coordorigin="1120,3829" coordsize="4406,2">
              <v:shape style="position:absolute;left:1120;top:3829;width:4406;height:2" coordorigin="1120,3829" coordsize="4406,0" path="m1120,3829l5525,3829e" filled="false" stroked="true" strokeweight=".47998pt" strokecolor="#000000">
                <v:path arrowok="t"/>
              </v:shape>
            </v:group>
            <v:group style="position:absolute;left:5525;top:3829;width:29;height:2" coordorigin="5525,3829" coordsize="29,2">
              <v:shape style="position:absolute;left:5525;top:3829;width:29;height:2" coordorigin="5525,3829" coordsize="29,0" path="m5525,3829l5554,3829e" filled="false" stroked="true" strokeweight=".47998pt" strokecolor="#000000">
                <v:path arrowok="t"/>
              </v:shape>
            </v:group>
            <v:group style="position:absolute;left:5525;top:3848;width:2693;height:2" coordorigin="5525,3848" coordsize="2693,2">
              <v:shape style="position:absolute;left:5525;top:3848;width:2693;height:2" coordorigin="5525,3848" coordsize="2693,0" path="m5525,3848l8218,3848e" filled="false" stroked="true" strokeweight=".48001pt" strokecolor="#000000">
                <v:path arrowok="t"/>
              </v:shape>
            </v:group>
            <v:group style="position:absolute;left:5554;top:3829;width:2664;height:2" coordorigin="5554,3829" coordsize="2664,2">
              <v:shape style="position:absolute;left:5554;top:3829;width:2664;height:2" coordorigin="5554,3829" coordsize="2664,0" path="m5554,3829l8218,3829e" filled="false" stroked="true" strokeweight=".47998pt" strokecolor="#000000">
                <v:path arrowok="t"/>
              </v:shape>
              <v:shape style="position:absolute;left:1115;top:1392;width:9109;height:2432" type="#_x0000_t75" stroked="false">
                <v:imagedata r:id="rId214" o:title=""/>
              </v:shape>
            </v:group>
            <v:group style="position:absolute;left:8218;top:3829;width:29;height:2" coordorigin="8218,3829" coordsize="29,2">
              <v:shape style="position:absolute;left:8218;top:3829;width:29;height:2" coordorigin="8218,3829" coordsize="29,0" path="m8218,3829l8246,3829e" filled="false" stroked="true" strokeweight=".47998pt" strokecolor="#000000">
                <v:path arrowok="t"/>
              </v:shape>
            </v:group>
            <v:group style="position:absolute;left:8218;top:3848;width:29;height:2" coordorigin="8218,3848" coordsize="29,2">
              <v:shape style="position:absolute;left:8218;top:3848;width:29;height:2" coordorigin="8218,3848" coordsize="29,0" path="m8218,3848l8246,3848e" filled="false" stroked="true" strokeweight=".48001pt" strokecolor="#000000">
                <v:path arrowok="t"/>
              </v:shape>
            </v:group>
            <v:group style="position:absolute;left:8246;top:3848;width:1960;height:2" coordorigin="8246,3848" coordsize="1960,2">
              <v:shape style="position:absolute;left:8246;top:3848;width:1960;height:2" coordorigin="8246,3848" coordsize="1960,0" path="m8246,3848l10206,3848e" filled="false" stroked="true" strokeweight=".48pt" strokecolor="#000000">
                <v:path arrowok="t"/>
              </v:shape>
            </v:group>
            <v:group style="position:absolute;left:8246;top:3829;width:1960;height:2" coordorigin="8246,3829" coordsize="1960,2">
              <v:shape style="position:absolute;left:8246;top:3829;width:1960;height:2" coordorigin="8246,3829" coordsize="1960,0" path="m8246,3829l10206,3829e" filled="false" stroked="true" strokeweight=".48pt" strokecolor="#000000">
                <v:path arrowok="t"/>
              </v:shape>
            </v:group>
            <w10:wrap type="none"/>
          </v:group>
        </w:pict>
      </w:r>
      <w:r>
        <w:rPr>
          <w:spacing w:val="-3"/>
        </w:rPr>
        <w:t>（1）公司医药销售所占比例较大，但其获利能力较弱，且客户集中度较高，其前五名客</w:t>
      </w:r>
      <w:r>
        <w:rPr/>
        <w:t> 户如下：</w:t>
      </w:r>
    </w:p>
    <w:p>
      <w:pPr>
        <w:spacing w:line="240" w:lineRule="auto" w:before="8"/>
        <w:rPr>
          <w:rFonts w:ascii="宋体" w:hAnsi="宋体" w:cs="宋体" w:eastAsia="宋体" w:hint="default"/>
          <w:sz w:val="9"/>
          <w:szCs w:val="9"/>
        </w:rPr>
      </w:pPr>
    </w:p>
    <w:tbl>
      <w:tblPr>
        <w:tblW w:w="0" w:type="auto"/>
        <w:jc w:val="left"/>
        <w:tblInd w:w="227" w:type="dxa"/>
        <w:tblLayout w:type="fixed"/>
        <w:tblCellMar>
          <w:top w:w="0" w:type="dxa"/>
          <w:left w:w="0" w:type="dxa"/>
          <w:bottom w:w="0" w:type="dxa"/>
          <w:right w:w="0" w:type="dxa"/>
        </w:tblCellMar>
        <w:tblLook w:val="01E0"/>
      </w:tblPr>
      <w:tblGrid>
        <w:gridCol w:w="3897"/>
        <w:gridCol w:w="3246"/>
        <w:gridCol w:w="1783"/>
      </w:tblGrid>
      <w:tr>
        <w:trPr>
          <w:trHeight w:val="391"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1"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98" w:right="0"/>
              <w:jc w:val="center"/>
              <w:rPr>
                <w:rFonts w:ascii="宋体" w:hAnsi="宋体" w:cs="宋体" w:eastAsia="宋体" w:hint="default"/>
                <w:sz w:val="18"/>
                <w:szCs w:val="18"/>
              </w:rPr>
            </w:pPr>
            <w:r>
              <w:rPr>
                <w:rFonts w:ascii="宋体" w:hAnsi="宋体" w:cs="宋体" w:eastAsia="宋体" w:hint="default"/>
                <w:sz w:val="18"/>
                <w:szCs w:val="18"/>
              </w:rPr>
              <w:t>收入总额</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3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r>
      <w:tr>
        <w:trPr>
          <w:trHeight w:val="402"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云南某药业集团股份有限公司</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60,176,957.44</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3.32%</w:t>
            </w:r>
          </w:p>
        </w:tc>
      </w:tr>
      <w:tr>
        <w:trPr>
          <w:trHeight w:val="402"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云南某医药连锁股份有限公司</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42,948,783.60</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2.37%</w:t>
            </w:r>
          </w:p>
        </w:tc>
      </w:tr>
      <w:tr>
        <w:trPr>
          <w:trHeight w:val="402"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昆明某三甲医院</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28,827,173.85</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1.59%</w:t>
            </w:r>
          </w:p>
        </w:tc>
      </w:tr>
      <w:tr>
        <w:trPr>
          <w:trHeight w:val="402"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云南某药业公司</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26,403,286.50</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1.46%</w:t>
            </w:r>
          </w:p>
        </w:tc>
      </w:tr>
      <w:tr>
        <w:trPr>
          <w:trHeight w:val="402"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昆明某医院</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20,202,452.30</w:t>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1.12%</w:t>
            </w:r>
          </w:p>
        </w:tc>
      </w:tr>
      <w:tr>
        <w:trPr>
          <w:trHeight w:val="391" w:hRule="exact"/>
        </w:trPr>
        <w:tc>
          <w:tcPr>
            <w:tcW w:w="389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4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1"/>
              <w:jc w:val="right"/>
              <w:rPr>
                <w:rFonts w:ascii="宋体" w:hAnsi="宋体" w:cs="宋体" w:eastAsia="宋体" w:hint="default"/>
                <w:sz w:val="18"/>
                <w:szCs w:val="18"/>
              </w:rPr>
            </w:pPr>
            <w:r>
              <w:rPr>
                <w:rFonts w:ascii="宋体"/>
                <w:b/>
                <w:w w:val="95"/>
                <w:sz w:val="18"/>
              </w:rPr>
              <w:t>178,558,653.69</w:t>
            </w:r>
            <w:r>
              <w:rPr>
                <w:rFonts w:ascii="宋体"/>
                <w:sz w:val="18"/>
              </w:rPr>
            </w:r>
          </w:p>
        </w:tc>
        <w:tc>
          <w:tcPr>
            <w:tcW w:w="178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sz w:val="18"/>
              </w:rPr>
              <w:t>9.86%</w:t>
            </w:r>
            <w:r>
              <w:rPr>
                <w:rFonts w:ascii="宋体"/>
                <w:sz w:val="18"/>
              </w:rPr>
            </w:r>
          </w:p>
        </w:tc>
      </w:tr>
    </w:tbl>
    <w:p>
      <w:pPr>
        <w:spacing w:line="240" w:lineRule="auto" w:before="11"/>
        <w:rPr>
          <w:rFonts w:ascii="宋体" w:hAnsi="宋体" w:cs="宋体" w:eastAsia="宋体" w:hint="default"/>
          <w:sz w:val="10"/>
          <w:szCs w:val="10"/>
        </w:rPr>
      </w:pPr>
    </w:p>
    <w:p>
      <w:pPr>
        <w:pStyle w:val="BodyText"/>
        <w:spacing w:line="240" w:lineRule="auto" w:before="26"/>
        <w:ind w:left="642" w:right="132"/>
        <w:jc w:val="left"/>
      </w:pPr>
      <w:r>
        <w:rPr/>
        <w:t>（2）公司</w:t>
      </w:r>
      <w:r>
        <w:rPr>
          <w:spacing w:val="-60"/>
        </w:rPr>
        <w:t> </w:t>
      </w:r>
      <w:r>
        <w:rPr/>
        <w:t>IT</w:t>
      </w:r>
      <w:r>
        <w:rPr>
          <w:spacing w:val="-60"/>
        </w:rPr>
        <w:t> </w:t>
      </w:r>
      <w:r>
        <w:rPr/>
        <w:t>行业及金融产品制造客户集中度较弱，其前五名客户如下：</w:t>
      </w:r>
    </w:p>
    <w:p>
      <w:pPr>
        <w:spacing w:line="240" w:lineRule="auto" w:before="11"/>
        <w:rPr>
          <w:rFonts w:ascii="宋体" w:hAnsi="宋体" w:cs="宋体" w:eastAsia="宋体" w:hint="default"/>
          <w:sz w:val="15"/>
          <w:szCs w:val="15"/>
        </w:rPr>
      </w:pPr>
    </w:p>
    <w:p>
      <w:pPr>
        <w:spacing w:line="451" w:lineRule="exact"/>
        <w:ind w:left="134"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54.8pt;height:22.6pt;mso-position-horizontal-relative:char;mso-position-vertical-relative:line" coordorigin="0,0" coordsize="9096,452">
            <v:group style="position:absolute;left:19;top:5;width:4391;height:2" coordorigin="19,5" coordsize="4391,2">
              <v:shape style="position:absolute;left:19;top:5;width:4391;height:2" coordorigin="19,5" coordsize="4391,0" path="m19,5l4410,5e" filled="false" stroked="true" strokeweight=".48001pt" strokecolor="#000000">
                <v:path arrowok="t"/>
              </v:shape>
            </v:group>
            <v:group style="position:absolute;left:19;top:24;width:4391;height:2" coordorigin="19,24" coordsize="4391,2">
              <v:shape style="position:absolute;left:19;top:24;width:4391;height:2" coordorigin="19,24" coordsize="4391,0" path="m19,24l4410,24e" filled="false" stroked="true" strokeweight=".47998pt" strokecolor="#000000">
                <v:path arrowok="t"/>
              </v:shape>
            </v:group>
            <v:group style="position:absolute;left:4410;top:5;width:29;height:2" coordorigin="4410,5" coordsize="29,2">
              <v:shape style="position:absolute;left:4410;top:5;width:29;height:2" coordorigin="4410,5" coordsize="29,0" path="m4410,5l4439,5e" filled="false" stroked="true" strokeweight=".48001pt" strokecolor="#000000">
                <v:path arrowok="t"/>
              </v:shape>
            </v:group>
            <v:group style="position:absolute;left:4410;top:24;width:29;height:2" coordorigin="4410,24" coordsize="29,2">
              <v:shape style="position:absolute;left:4410;top:24;width:29;height:2" coordorigin="4410,24" coordsize="29,0" path="m4410,24l4439,24e" filled="false" stroked="true" strokeweight=".47998pt" strokecolor="#000000">
                <v:path arrowok="t"/>
              </v:shape>
            </v:group>
            <v:group style="position:absolute;left:4439;top:5;width:2664;height:2" coordorigin="4439,5" coordsize="2664,2">
              <v:shape style="position:absolute;left:4439;top:5;width:2664;height:2" coordorigin="4439,5" coordsize="2664,0" path="m4439,5l7103,5e" filled="false" stroked="true" strokeweight=".48001pt" strokecolor="#000000">
                <v:path arrowok="t"/>
              </v:shape>
            </v:group>
            <v:group style="position:absolute;left:4439;top:24;width:2664;height:2" coordorigin="4439,24" coordsize="2664,2">
              <v:shape style="position:absolute;left:4439;top:24;width:2664;height:2" coordorigin="4439,24" coordsize="2664,0" path="m4439,24l7103,24e" filled="false" stroked="true" strokeweight=".47998pt" strokecolor="#000000">
                <v:path arrowok="t"/>
              </v:shape>
            </v:group>
            <v:group style="position:absolute;left:7103;top:5;width:29;height:2" coordorigin="7103,5" coordsize="29,2">
              <v:shape style="position:absolute;left:7103;top:5;width:29;height:2" coordorigin="7103,5" coordsize="29,0" path="m7103,5l7132,5e" filled="false" stroked="true" strokeweight=".48001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7998pt" strokecolor="#000000">
                <v:path arrowok="t"/>
              </v:shape>
            </v:group>
            <v:group style="position:absolute;left:7132;top:5;width:1953;height:2" coordorigin="7132,5" coordsize="1953,2">
              <v:shape style="position:absolute;left:7132;top:5;width:1953;height:2" coordorigin="7132,5" coordsize="1953,0" path="m7132,5l9084,5e" filled="false" stroked="true" strokeweight=".48pt" strokecolor="#000000">
                <v:path arrowok="t"/>
              </v:shape>
            </v:group>
            <v:group style="position:absolute;left:7132;top:24;width:1953;height:2" coordorigin="7132,24" coordsize="1953,2">
              <v:shape style="position:absolute;left:7132;top:24;width:1953;height:2" coordorigin="7132,24" coordsize="1953,0" path="m7132,24l9084,24e" filled="false" stroked="true" strokeweight=".48pt" strokecolor="#000000">
                <v:path arrowok="t"/>
              </v:shape>
            </v:group>
            <v:group style="position:absolute;left:5;top:446;width:4406;height:2" coordorigin="5,446" coordsize="4406,2">
              <v:shape style="position:absolute;left:5;top:446;width:4406;height:2" coordorigin="5,446" coordsize="4406,0" path="m5,446l4410,446e" filled="false" stroked="true" strokeweight=".47998pt" strokecolor="#000000">
                <v:path arrowok="t"/>
              </v:shape>
            </v:group>
            <v:group style="position:absolute;left:5;top:427;width:4406;height:2" coordorigin="5,427" coordsize="4406,2">
              <v:shape style="position:absolute;left:5;top:427;width:4406;height:2" coordorigin="5,427" coordsize="4406,0" path="m5,427l4410,427e" filled="false" stroked="true" strokeweight=".48001pt" strokecolor="#000000">
                <v:path arrowok="t"/>
              </v:shape>
              <v:shape style="position:absolute;left:4410;top:29;width:10;height:394" type="#_x0000_t75" stroked="false">
                <v:imagedata r:id="rId215" o:title=""/>
              </v:shape>
            </v:group>
            <v:group style="position:absolute;left:4410;top:427;width:29;height:2" coordorigin="4410,427" coordsize="29,2">
              <v:shape style="position:absolute;left:4410;top:427;width:29;height:2" coordorigin="4410,427" coordsize="29,0" path="m4410,427l4439,427e" filled="false" stroked="true" strokeweight=".48001pt" strokecolor="#000000">
                <v:path arrowok="t"/>
              </v:shape>
            </v:group>
            <v:group style="position:absolute;left:4410;top:446;width:2693;height:2" coordorigin="4410,446" coordsize="2693,2">
              <v:shape style="position:absolute;left:4410;top:446;width:2693;height:2" coordorigin="4410,446" coordsize="2693,0" path="m4410,446l7103,446e" filled="false" stroked="true" strokeweight=".47998pt" strokecolor="#000000">
                <v:path arrowok="t"/>
              </v:shape>
            </v:group>
            <v:group style="position:absolute;left:4439;top:427;width:2664;height:2" coordorigin="4439,427" coordsize="2664,2">
              <v:shape style="position:absolute;left:4439;top:427;width:2664;height:2" coordorigin="4439,427" coordsize="2664,0" path="m4439,427l7103,427e" filled="false" stroked="true" strokeweight=".48001pt" strokecolor="#000000">
                <v:path arrowok="t"/>
              </v:shape>
              <v:shape style="position:absolute;left:7103;top:29;width:10;height:394" type="#_x0000_t75" stroked="false">
                <v:imagedata r:id="rId215" o:title=""/>
              </v:shape>
            </v:group>
            <v:group style="position:absolute;left:7103;top:427;width:29;height:2" coordorigin="7103,427" coordsize="29,2">
              <v:shape style="position:absolute;left:7103;top:427;width:29;height:2" coordorigin="7103,427" coordsize="29,0" path="m7103,427l7132,427e" filled="false" stroked="true" strokeweight=".48001pt" strokecolor="#000000">
                <v:path arrowok="t"/>
              </v:shape>
            </v:group>
            <v:group style="position:absolute;left:7103;top:446;width:29;height:2" coordorigin="7103,446" coordsize="29,2">
              <v:shape style="position:absolute;left:7103;top:446;width:29;height:2" coordorigin="7103,446" coordsize="29,0" path="m7103,446l7132,446e" filled="false" stroked="true" strokeweight=".47998pt" strokecolor="#000000">
                <v:path arrowok="t"/>
              </v:shape>
            </v:group>
            <v:group style="position:absolute;left:7132;top:446;width:1960;height:2" coordorigin="7132,446" coordsize="1960,2">
              <v:shape style="position:absolute;left:7132;top:446;width:1960;height:2" coordorigin="7132,446" coordsize="1960,0" path="m7132,446l9091,446e" filled="false" stroked="true" strokeweight=".48pt" strokecolor="#000000">
                <v:path arrowok="t"/>
              </v:shape>
            </v:group>
            <v:group style="position:absolute;left:7132;top:427;width:1960;height:2" coordorigin="7132,427" coordsize="1960,2">
              <v:shape style="position:absolute;left:7132;top:427;width:1960;height:2" coordorigin="7132,427" coordsize="1960,0" path="m7132,427l9091,427e" filled="false" stroked="true" strokeweight=".48pt" strokecolor="#000000">
                <v:path arrowok="t"/>
              </v:shape>
              <v:shape style="position:absolute;left:1856;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客户名称</w:t>
                      </w:r>
                    </w:p>
                  </w:txbxContent>
                </v:textbox>
                <w10:wrap type="none"/>
              </v:shape>
              <v:shape style="position:absolute;left:5401;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收入总额</w:t>
                      </w:r>
                    </w:p>
                  </w:txbxContent>
                </v:textbox>
                <w10:wrap type="none"/>
              </v:shape>
              <v:shape style="position:absolute;left:7469;top:13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占营业收入比重</w:t>
                      </w:r>
                    </w:p>
                  </w:txbxContent>
                </v:textbox>
                <w10:wrap type="none"/>
              </v:shape>
            </v:group>
          </v:group>
        </w:pict>
      </w:r>
      <w:r>
        <w:rPr>
          <w:rFonts w:ascii="宋体" w:hAnsi="宋体" w:cs="宋体" w:eastAsia="宋体" w:hint="default"/>
          <w:position w:val="-8"/>
          <w:sz w:val="20"/>
          <w:szCs w:val="20"/>
        </w:rPr>
      </w:r>
    </w:p>
    <w:p>
      <w:pPr>
        <w:spacing w:after="0" w:line="451"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4"/>
        <w:rPr>
          <w:rFonts w:ascii="宋体" w:hAnsi="宋体" w:cs="宋体" w:eastAsia="宋体" w:hint="default"/>
          <w:sz w:val="27"/>
          <w:szCs w:val="27"/>
        </w:rPr>
      </w:pPr>
      <w:r>
        <w:rPr/>
        <w:pict>
          <v:group style="position:absolute;margin-left:55.740005pt;margin-top:71.999962pt;width:455.5pt;height:121.7pt;mso-position-horizontal-relative:page;mso-position-vertical-relative:page;z-index:-791800" coordorigin="1115,1440" coordsize="9110,2434">
            <v:group style="position:absolute;left:1134;top:1445;width:4391;height:2" coordorigin="1134,1445" coordsize="4391,2">
              <v:shape style="position:absolute;left:1134;top:1445;width:4391;height:2" coordorigin="1134,1445" coordsize="4391,0" path="m1134,1445l5525,1445e" filled="false" stroked="true" strokeweight=".48004pt" strokecolor="#000000">
                <v:path arrowok="t"/>
              </v:shape>
            </v:group>
            <v:group style="position:absolute;left:1134;top:1464;width:4391;height:2" coordorigin="1134,1464" coordsize="4391,2">
              <v:shape style="position:absolute;left:1134;top:1464;width:4391;height:2" coordorigin="1134,1464" coordsize="4391,0" path="m1134,1464l5525,1464e" filled="false" stroked="true" strokeweight=".47998pt" strokecolor="#000000">
                <v:path arrowok="t"/>
              </v:shape>
              <v:shape style="position:absolute;left:5525;top:1469;width:10;height:2" type="#_x0000_t75" stroked="false">
                <v:imagedata r:id="rId24" o:title=""/>
              </v:shape>
            </v:group>
            <v:group style="position:absolute;left:5525;top:1445;width:29;height:2" coordorigin="5525,1445" coordsize="29,2">
              <v:shape style="position:absolute;left:5525;top:1445;width:29;height:2" coordorigin="5525,1445" coordsize="29,0" path="m5525,1445l5554,1445e" filled="false" stroked="true" strokeweight=".48004pt" strokecolor="#000000">
                <v:path arrowok="t"/>
              </v:shape>
            </v:group>
            <v:group style="position:absolute;left:5525;top:1464;width:29;height:2" coordorigin="5525,1464" coordsize="29,2">
              <v:shape style="position:absolute;left:5525;top:1464;width:29;height:2" coordorigin="5525,1464" coordsize="29,0" path="m5525,1464l5554,1464e" filled="false" stroked="true" strokeweight=".47998pt" strokecolor="#000000">
                <v:path arrowok="t"/>
              </v:shape>
            </v:group>
            <v:group style="position:absolute;left:5554;top:1445;width:2664;height:2" coordorigin="5554,1445" coordsize="2664,2">
              <v:shape style="position:absolute;left:5554;top:1445;width:2664;height:2" coordorigin="5554,1445" coordsize="2664,0" path="m5554,1445l8218,1445e" filled="false" stroked="true" strokeweight=".48004pt" strokecolor="#000000">
                <v:path arrowok="t"/>
              </v:shape>
            </v:group>
            <v:group style="position:absolute;left:5554;top:1464;width:2664;height:2" coordorigin="5554,1464" coordsize="2664,2">
              <v:shape style="position:absolute;left:5554;top:1464;width:2664;height:2" coordorigin="5554,1464" coordsize="2664,0" path="m5554,1464l8218,1464e" filled="false" stroked="true" strokeweight=".47998pt" strokecolor="#000000">
                <v:path arrowok="t"/>
              </v:shape>
              <v:shape style="position:absolute;left:8218;top:1469;width:10;height:2" type="#_x0000_t75" stroked="false">
                <v:imagedata r:id="rId24" o:title=""/>
              </v:shape>
            </v:group>
            <v:group style="position:absolute;left:8218;top:1445;width:29;height:2" coordorigin="8218,1445" coordsize="29,2">
              <v:shape style="position:absolute;left:8218;top:1445;width:29;height:2" coordorigin="8218,1445" coordsize="29,0" path="m8218,1445l8246,1445e" filled="false" stroked="true" strokeweight=".48004pt" strokecolor="#000000">
                <v:path arrowok="t"/>
              </v:shape>
            </v:group>
            <v:group style="position:absolute;left:8218;top:1464;width:29;height:2" coordorigin="8218,1464" coordsize="29,2">
              <v:shape style="position:absolute;left:8218;top:1464;width:29;height:2" coordorigin="8218,1464" coordsize="29,0" path="m8218,1464l8246,1464e" filled="false" stroked="true" strokeweight=".47998pt" strokecolor="#000000">
                <v:path arrowok="t"/>
              </v:shape>
            </v:group>
            <v:group style="position:absolute;left:8246;top:1445;width:1953;height:2" coordorigin="8246,1445" coordsize="1953,2">
              <v:shape style="position:absolute;left:8246;top:1445;width:1953;height:2" coordorigin="8246,1445" coordsize="1953,0" path="m8246,1445l10199,1445e" filled="false" stroked="true" strokeweight=".48pt" strokecolor="#000000">
                <v:path arrowok="t"/>
              </v:shape>
            </v:group>
            <v:group style="position:absolute;left:8246;top:1464;width:1953;height:2" coordorigin="8246,1464" coordsize="1953,2">
              <v:shape style="position:absolute;left:8246;top:1464;width:1953;height:2" coordorigin="8246,1464" coordsize="1953,0" path="m8246,1464l10199,1464e" filled="false" stroked="true" strokeweight=".48pt" strokecolor="#000000">
                <v:path arrowok="t"/>
              </v:shape>
              <v:shape style="position:absolute;left:5506;top:1451;width:2741;height:431" type="#_x0000_t75" stroked="false">
                <v:imagedata r:id="rId216" o:title=""/>
              </v:shape>
              <v:shape style="position:absolute;left:1115;top:1843;width:9109;height:2030" type="#_x0000_t75" stroked="false">
                <v:imagedata r:id="rId217" o:title=""/>
              </v:shape>
            </v:group>
            <w10:wrap type="none"/>
          </v:group>
        </w:pict>
      </w:r>
      <w:r>
        <w:rPr/>
        <w:pict>
          <v:group style="position:absolute;margin-left:55.740005pt;margin-top:228.299683pt;width:455.5pt;height:101.55pt;mso-position-horizontal-relative:page;mso-position-vertical-relative:page;z-index:-791776" coordorigin="1115,4566" coordsize="9110,2031">
            <v:shape style="position:absolute;left:5525;top:4584;width:10;height:2" type="#_x0000_t75" stroked="false">
              <v:imagedata r:id="rId24" o:title=""/>
            </v:shape>
            <v:shape style="position:absolute;left:8218;top:4584;width:10;height:2" type="#_x0000_t75" stroked="false">
              <v:imagedata r:id="rId24" o:title=""/>
            </v:shape>
            <v:shape style="position:absolute;left:5506;top:4566;width:2741;height:348" type="#_x0000_t75" stroked="false">
              <v:imagedata r:id="rId218" o:title=""/>
            </v:shape>
            <v:shape style="position:absolute;left:1115;top:4876;width:9109;height:1721" type="#_x0000_t75" stroked="false">
              <v:imagedata r:id="rId219" o:title=""/>
            </v:shape>
            <w10:wrap type="none"/>
          </v:group>
        </w:pict>
      </w:r>
    </w:p>
    <w:tbl>
      <w:tblPr>
        <w:tblW w:w="0" w:type="auto"/>
        <w:jc w:val="left"/>
        <w:tblInd w:w="139" w:type="dxa"/>
        <w:tblLayout w:type="fixed"/>
        <w:tblCellMar>
          <w:top w:w="0" w:type="dxa"/>
          <w:left w:w="0" w:type="dxa"/>
          <w:bottom w:w="0" w:type="dxa"/>
          <w:right w:w="0" w:type="dxa"/>
        </w:tblCellMar>
        <w:tblLook w:val="01E0"/>
      </w:tblPr>
      <w:tblGrid>
        <w:gridCol w:w="4553"/>
        <w:gridCol w:w="2766"/>
        <w:gridCol w:w="1768"/>
      </w:tblGrid>
      <w:tr>
        <w:trPr>
          <w:trHeight w:val="391"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18"/>
                <w:szCs w:val="18"/>
              </w:rPr>
            </w:pPr>
            <w:r>
              <w:rPr>
                <w:rFonts w:ascii="宋体" w:hAnsi="宋体" w:cs="宋体" w:eastAsia="宋体" w:hint="default"/>
                <w:sz w:val="18"/>
                <w:szCs w:val="18"/>
              </w:rPr>
              <w:t>某股份制全国性银行</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22"/>
              <w:jc w:val="right"/>
              <w:rPr>
                <w:rFonts w:ascii="宋体" w:hAnsi="宋体" w:cs="宋体" w:eastAsia="宋体" w:hint="default"/>
                <w:sz w:val="18"/>
                <w:szCs w:val="18"/>
              </w:rPr>
            </w:pPr>
            <w:r>
              <w:rPr>
                <w:rFonts w:ascii="宋体"/>
                <w:sz w:val="18"/>
              </w:rPr>
              <w:t>40,947,558.29</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2.26%</w:t>
            </w:r>
          </w:p>
        </w:tc>
      </w:tr>
      <w:tr>
        <w:trPr>
          <w:trHeight w:val="402"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某国有商业银行广东分行</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2"/>
              <w:jc w:val="right"/>
              <w:rPr>
                <w:rFonts w:ascii="宋体" w:hAnsi="宋体" w:cs="宋体" w:eastAsia="宋体" w:hint="default"/>
                <w:sz w:val="18"/>
                <w:szCs w:val="18"/>
              </w:rPr>
            </w:pPr>
            <w:r>
              <w:rPr>
                <w:rFonts w:ascii="宋体"/>
                <w:sz w:val="18"/>
              </w:rPr>
              <w:t>23,363,119.66</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7"/>
              <w:jc w:val="right"/>
              <w:rPr>
                <w:rFonts w:ascii="宋体" w:hAnsi="宋体" w:cs="宋体" w:eastAsia="宋体" w:hint="default"/>
                <w:sz w:val="18"/>
                <w:szCs w:val="18"/>
              </w:rPr>
            </w:pPr>
            <w:r>
              <w:rPr>
                <w:rFonts w:ascii="宋体"/>
                <w:sz w:val="18"/>
              </w:rPr>
              <w:t>1.29%</w:t>
            </w:r>
          </w:p>
        </w:tc>
      </w:tr>
      <w:tr>
        <w:trPr>
          <w:trHeight w:val="402"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某省某行业合作联盟有限公司</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2"/>
              <w:jc w:val="right"/>
              <w:rPr>
                <w:rFonts w:ascii="宋体" w:hAnsi="宋体" w:cs="宋体" w:eastAsia="宋体" w:hint="default"/>
                <w:sz w:val="18"/>
                <w:szCs w:val="18"/>
              </w:rPr>
            </w:pPr>
            <w:r>
              <w:rPr>
                <w:rFonts w:ascii="宋体"/>
                <w:sz w:val="18"/>
              </w:rPr>
              <w:t>19,787,795.73</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7"/>
              <w:jc w:val="right"/>
              <w:rPr>
                <w:rFonts w:ascii="宋体" w:hAnsi="宋体" w:cs="宋体" w:eastAsia="宋体" w:hint="default"/>
                <w:sz w:val="18"/>
                <w:szCs w:val="18"/>
              </w:rPr>
            </w:pPr>
            <w:r>
              <w:rPr>
                <w:rFonts w:ascii="宋体"/>
                <w:sz w:val="18"/>
              </w:rPr>
              <w:t>1.09%</w:t>
            </w:r>
          </w:p>
        </w:tc>
      </w:tr>
      <w:tr>
        <w:trPr>
          <w:trHeight w:val="402"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某国有商业银行</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2"/>
              <w:jc w:val="right"/>
              <w:rPr>
                <w:rFonts w:ascii="宋体" w:hAnsi="宋体" w:cs="宋体" w:eastAsia="宋体" w:hint="default"/>
                <w:sz w:val="18"/>
                <w:szCs w:val="18"/>
              </w:rPr>
            </w:pPr>
            <w:r>
              <w:rPr>
                <w:rFonts w:ascii="宋体"/>
                <w:sz w:val="18"/>
              </w:rPr>
              <w:t>18,236,096.24</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7"/>
              <w:jc w:val="right"/>
              <w:rPr>
                <w:rFonts w:ascii="宋体" w:hAnsi="宋体" w:cs="宋体" w:eastAsia="宋体" w:hint="default"/>
                <w:sz w:val="18"/>
                <w:szCs w:val="18"/>
              </w:rPr>
            </w:pPr>
            <w:r>
              <w:rPr>
                <w:rFonts w:ascii="宋体"/>
                <w:sz w:val="18"/>
              </w:rPr>
              <w:t>1.01%</w:t>
            </w:r>
          </w:p>
        </w:tc>
      </w:tr>
      <w:tr>
        <w:trPr>
          <w:trHeight w:val="402"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香港某贸易公司</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22"/>
              <w:jc w:val="right"/>
              <w:rPr>
                <w:rFonts w:ascii="宋体" w:hAnsi="宋体" w:cs="宋体" w:eastAsia="宋体" w:hint="default"/>
                <w:sz w:val="18"/>
                <w:szCs w:val="18"/>
              </w:rPr>
            </w:pPr>
            <w:r>
              <w:rPr>
                <w:rFonts w:ascii="宋体"/>
                <w:sz w:val="18"/>
              </w:rPr>
              <w:t>13,485,791.54</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7"/>
              <w:jc w:val="right"/>
              <w:rPr>
                <w:rFonts w:ascii="宋体" w:hAnsi="宋体" w:cs="宋体" w:eastAsia="宋体" w:hint="default"/>
                <w:sz w:val="18"/>
                <w:szCs w:val="18"/>
              </w:rPr>
            </w:pPr>
            <w:r>
              <w:rPr>
                <w:rFonts w:ascii="宋体"/>
                <w:sz w:val="18"/>
              </w:rPr>
              <w:t>0.74%</w:t>
            </w:r>
          </w:p>
        </w:tc>
      </w:tr>
      <w:tr>
        <w:trPr>
          <w:trHeight w:val="412" w:hRule="exact"/>
        </w:trPr>
        <w:tc>
          <w:tcPr>
            <w:tcW w:w="4553"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66"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323"/>
              <w:jc w:val="right"/>
              <w:rPr>
                <w:rFonts w:ascii="宋体" w:hAnsi="宋体" w:cs="宋体" w:eastAsia="宋体" w:hint="default"/>
                <w:sz w:val="18"/>
                <w:szCs w:val="18"/>
              </w:rPr>
            </w:pPr>
            <w:r>
              <w:rPr>
                <w:rFonts w:ascii="宋体"/>
                <w:b/>
                <w:w w:val="95"/>
                <w:sz w:val="18"/>
              </w:rPr>
              <w:t>115,820,361.46</w:t>
            </w:r>
            <w:r>
              <w:rPr>
                <w:rFonts w:ascii="宋体"/>
                <w:sz w:val="18"/>
              </w:rPr>
            </w:r>
          </w:p>
        </w:tc>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05"/>
              <w:jc w:val="right"/>
              <w:rPr>
                <w:rFonts w:ascii="宋体" w:hAnsi="宋体" w:cs="宋体" w:eastAsia="宋体" w:hint="default"/>
                <w:sz w:val="18"/>
                <w:szCs w:val="18"/>
              </w:rPr>
            </w:pPr>
            <w:r>
              <w:rPr>
                <w:rFonts w:ascii="宋体"/>
                <w:b/>
                <w:sz w:val="18"/>
              </w:rPr>
              <w:t>6.39%</w:t>
            </w:r>
            <w:r>
              <w:rPr>
                <w:rFonts w:ascii="宋体"/>
                <w:sz w:val="18"/>
              </w:rPr>
            </w:r>
          </w:p>
        </w:tc>
      </w:tr>
      <w:tr>
        <w:trPr>
          <w:trHeight w:val="682" w:hRule="exact"/>
        </w:trPr>
        <w:tc>
          <w:tcPr>
            <w:tcW w:w="4553" w:type="dxa"/>
            <w:tcBorders>
              <w:top w:val="single" w:sz="12" w:space="0" w:color="000000"/>
              <w:left w:val="nil" w:sz="6" w:space="0" w:color="auto"/>
              <w:bottom w:val="single" w:sz="12" w:space="0" w:color="000000"/>
              <w:right w:val="nil" w:sz="6" w:space="0" w:color="auto"/>
            </w:tcBorders>
          </w:tcPr>
          <w:p>
            <w:pPr>
              <w:pStyle w:val="TableParagraph"/>
              <w:tabs>
                <w:tab w:pos="2114" w:val="left" w:leader="none"/>
              </w:tabs>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w w:val="95"/>
                <w:sz w:val="24"/>
                <w:szCs w:val="24"/>
              </w:rPr>
              <w:t>(三十四)</w:t>
              <w:tab/>
            </w:r>
            <w:r>
              <w:rPr>
                <w:rFonts w:ascii="宋体" w:hAnsi="宋体" w:cs="宋体" w:eastAsia="宋体" w:hint="default"/>
                <w:b/>
                <w:bCs/>
                <w:sz w:val="24"/>
                <w:szCs w:val="24"/>
              </w:rPr>
              <w:t>营业税金及附加</w:t>
            </w:r>
            <w:r>
              <w:rPr>
                <w:rFonts w:ascii="宋体" w:hAnsi="宋体" w:cs="宋体" w:eastAsia="宋体" w:hint="default"/>
                <w:sz w:val="24"/>
                <w:szCs w:val="24"/>
              </w:rPr>
            </w:r>
          </w:p>
        </w:tc>
        <w:tc>
          <w:tcPr>
            <w:tcW w:w="2766" w:type="dxa"/>
            <w:tcBorders>
              <w:top w:val="single" w:sz="12" w:space="0" w:color="000000"/>
              <w:left w:val="nil" w:sz="6" w:space="0" w:color="auto"/>
              <w:bottom w:val="single" w:sz="12" w:space="0" w:color="000000"/>
              <w:right w:val="nil" w:sz="6" w:space="0" w:color="auto"/>
            </w:tcBorders>
          </w:tcPr>
          <w:p>
            <w:pPr/>
          </w:p>
        </w:tc>
        <w:tc>
          <w:tcPr>
            <w:tcW w:w="1768" w:type="dxa"/>
            <w:tcBorders>
              <w:top w:val="single" w:sz="12" w:space="0" w:color="000000"/>
              <w:left w:val="nil" w:sz="6" w:space="0" w:color="auto"/>
              <w:bottom w:val="single" w:sz="12" w:space="0" w:color="000000"/>
              <w:right w:val="nil" w:sz="6" w:space="0" w:color="auto"/>
            </w:tcBorders>
          </w:tcPr>
          <w:p>
            <w:pPr/>
          </w:p>
        </w:tc>
      </w:tr>
      <w:tr>
        <w:trPr>
          <w:trHeight w:val="372" w:hRule="exact"/>
        </w:trPr>
        <w:tc>
          <w:tcPr>
            <w:tcW w:w="4553"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1" w:right="130"/>
              <w:jc w:val="center"/>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c>
        <w:tc>
          <w:tcPr>
            <w:tcW w:w="2766"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751" w:right="0"/>
              <w:jc w:val="left"/>
              <w:rPr>
                <w:rFonts w:ascii="宋体" w:hAnsi="宋体" w:cs="宋体" w:eastAsia="宋体" w:hint="default"/>
                <w:sz w:val="18"/>
                <w:szCs w:val="18"/>
              </w:rPr>
            </w:pPr>
            <w:r>
              <w:rPr>
                <w:rFonts w:ascii="宋体" w:hAnsi="宋体" w:cs="宋体" w:eastAsia="宋体" w:hint="default"/>
                <w:b/>
                <w:bCs/>
                <w:sz w:val="18"/>
                <w:szCs w:val="18"/>
              </w:rPr>
              <w:t>本年发生数</w:t>
            </w:r>
            <w:r>
              <w:rPr>
                <w:rFonts w:ascii="宋体" w:hAnsi="宋体" w:cs="宋体" w:eastAsia="宋体" w:hint="default"/>
                <w:sz w:val="18"/>
                <w:szCs w:val="18"/>
              </w:rPr>
            </w:r>
          </w:p>
        </w:tc>
        <w:tc>
          <w:tcPr>
            <w:tcW w:w="1768"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322" w:right="0"/>
              <w:jc w:val="left"/>
              <w:rPr>
                <w:rFonts w:ascii="宋体" w:hAnsi="宋体" w:cs="宋体" w:eastAsia="宋体" w:hint="default"/>
                <w:sz w:val="18"/>
                <w:szCs w:val="18"/>
              </w:rPr>
            </w:pPr>
            <w:r>
              <w:rPr>
                <w:rFonts w:ascii="宋体" w:hAnsi="宋体" w:cs="宋体" w:eastAsia="宋体" w:hint="default"/>
                <w:b/>
                <w:bCs/>
                <w:sz w:val="18"/>
                <w:szCs w:val="18"/>
              </w:rPr>
              <w:t>上年发生数</w:t>
            </w:r>
            <w:r>
              <w:rPr>
                <w:rFonts w:ascii="宋体" w:hAnsi="宋体" w:cs="宋体" w:eastAsia="宋体" w:hint="default"/>
                <w:sz w:val="18"/>
                <w:szCs w:val="18"/>
              </w:rPr>
            </w:r>
          </w:p>
        </w:tc>
      </w:tr>
      <w:tr>
        <w:trPr>
          <w:trHeight w:val="329"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22"/>
              <w:jc w:val="right"/>
              <w:rPr>
                <w:rFonts w:ascii="宋体" w:hAnsi="宋体" w:cs="宋体" w:eastAsia="宋体" w:hint="default"/>
                <w:sz w:val="18"/>
                <w:szCs w:val="18"/>
              </w:rPr>
            </w:pPr>
            <w:r>
              <w:rPr>
                <w:rFonts w:ascii="宋体"/>
                <w:sz w:val="18"/>
              </w:rPr>
              <w:t>9,334,392.04</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7"/>
              <w:jc w:val="right"/>
              <w:rPr>
                <w:rFonts w:ascii="宋体" w:hAnsi="宋体" w:cs="宋体" w:eastAsia="宋体" w:hint="default"/>
                <w:sz w:val="18"/>
                <w:szCs w:val="18"/>
              </w:rPr>
            </w:pPr>
            <w:r>
              <w:rPr>
                <w:rFonts w:ascii="宋体"/>
                <w:sz w:val="18"/>
              </w:rPr>
              <w:t>8,926,157.81</w:t>
            </w:r>
          </w:p>
        </w:tc>
      </w:tr>
      <w:tr>
        <w:trPr>
          <w:trHeight w:val="340"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2"/>
              <w:jc w:val="right"/>
              <w:rPr>
                <w:rFonts w:ascii="宋体" w:hAnsi="宋体" w:cs="宋体" w:eastAsia="宋体" w:hint="default"/>
                <w:sz w:val="18"/>
                <w:szCs w:val="18"/>
              </w:rPr>
            </w:pPr>
            <w:r>
              <w:rPr>
                <w:rFonts w:ascii="宋体"/>
                <w:sz w:val="18"/>
              </w:rPr>
              <w:t>3,273,044.04</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2,834,966.72</w:t>
            </w:r>
          </w:p>
        </w:tc>
      </w:tr>
      <w:tr>
        <w:trPr>
          <w:trHeight w:val="340"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22"/>
              <w:jc w:val="right"/>
              <w:rPr>
                <w:rFonts w:ascii="宋体" w:hAnsi="宋体" w:cs="宋体" w:eastAsia="宋体" w:hint="default"/>
                <w:sz w:val="18"/>
                <w:szCs w:val="18"/>
              </w:rPr>
            </w:pPr>
            <w:r>
              <w:rPr>
                <w:rFonts w:ascii="宋体"/>
                <w:sz w:val="18"/>
              </w:rPr>
              <w:t>2,016,032.34</w:t>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1,420,944.22</w:t>
            </w:r>
          </w:p>
        </w:tc>
      </w:tr>
      <w:tr>
        <w:trPr>
          <w:trHeight w:val="340" w:hRule="exact"/>
        </w:trPr>
        <w:tc>
          <w:tcPr>
            <w:tcW w:w="455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7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22"/>
              <w:jc w:val="right"/>
              <w:rPr>
                <w:rFonts w:ascii="宋体" w:hAnsi="宋体" w:cs="宋体" w:eastAsia="宋体" w:hint="default"/>
                <w:sz w:val="18"/>
                <w:szCs w:val="18"/>
              </w:rPr>
            </w:pPr>
            <w:r>
              <w:rPr>
                <w:rFonts w:ascii="宋体"/>
                <w:sz w:val="18"/>
              </w:rPr>
              <w:t>164,476.81</w:t>
            </w:r>
          </w:p>
        </w:tc>
        <w:tc>
          <w:tcPr>
            <w:tcW w:w="1768" w:type="dxa"/>
            <w:tcBorders>
              <w:top w:val="nil" w:sz="6" w:space="0" w:color="auto"/>
              <w:left w:val="nil" w:sz="6" w:space="0" w:color="auto"/>
              <w:bottom w:val="nil" w:sz="6" w:space="0" w:color="auto"/>
              <w:right w:val="nil" w:sz="6" w:space="0" w:color="auto"/>
            </w:tcBorders>
          </w:tcPr>
          <w:p>
            <w:pPr/>
          </w:p>
        </w:tc>
      </w:tr>
      <w:tr>
        <w:trPr>
          <w:trHeight w:val="320" w:hRule="exact"/>
        </w:trPr>
        <w:tc>
          <w:tcPr>
            <w:tcW w:w="4553"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66"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320"/>
              <w:jc w:val="right"/>
              <w:rPr>
                <w:rFonts w:ascii="宋体" w:hAnsi="宋体" w:cs="宋体" w:eastAsia="宋体" w:hint="default"/>
                <w:sz w:val="18"/>
                <w:szCs w:val="18"/>
              </w:rPr>
            </w:pPr>
            <w:r>
              <w:rPr>
                <w:rFonts w:ascii="宋体"/>
                <w:b/>
                <w:w w:val="95"/>
                <w:sz w:val="18"/>
              </w:rPr>
              <w:t>14,787,945.23</w:t>
            </w:r>
            <w:r>
              <w:rPr>
                <w:rFonts w:ascii="宋体"/>
                <w:sz w:val="18"/>
              </w:rPr>
            </w:r>
          </w:p>
        </w:tc>
        <w:tc>
          <w:tcPr>
            <w:tcW w:w="1768" w:type="dxa"/>
            <w:tcBorders>
              <w:top w:val="nil" w:sz="6" w:space="0" w:color="auto"/>
              <w:left w:val="nil" w:sz="6" w:space="0" w:color="auto"/>
              <w:bottom w:val="single" w:sz="12" w:space="0" w:color="000000"/>
              <w:right w:val="nil" w:sz="6" w:space="0" w:color="auto"/>
            </w:tcBorders>
          </w:tcPr>
          <w:p>
            <w:pPr>
              <w:pStyle w:val="TableParagraph"/>
              <w:spacing w:line="240" w:lineRule="auto" w:before="24"/>
              <w:ind w:right="104"/>
              <w:jc w:val="right"/>
              <w:rPr>
                <w:rFonts w:ascii="宋体" w:hAnsi="宋体" w:cs="宋体" w:eastAsia="宋体" w:hint="default"/>
                <w:sz w:val="18"/>
                <w:szCs w:val="18"/>
              </w:rPr>
            </w:pPr>
            <w:r>
              <w:rPr>
                <w:rFonts w:ascii="宋体"/>
                <w:b/>
                <w:w w:val="95"/>
                <w:sz w:val="18"/>
              </w:rPr>
              <w:t>13,182,068.75</w:t>
            </w:r>
            <w:r>
              <w:rPr>
                <w:rFonts w:ascii="宋体"/>
                <w:sz w:val="18"/>
              </w:rPr>
            </w:r>
          </w:p>
        </w:tc>
      </w:tr>
      <w:tr>
        <w:trPr>
          <w:trHeight w:val="582" w:hRule="exact"/>
        </w:trPr>
        <w:tc>
          <w:tcPr>
            <w:tcW w:w="4553" w:type="dxa"/>
            <w:tcBorders>
              <w:top w:val="single" w:sz="12" w:space="0" w:color="000000"/>
              <w:left w:val="nil" w:sz="6" w:space="0" w:color="auto"/>
              <w:bottom w:val="nil" w:sz="6" w:space="0" w:color="auto"/>
              <w:right w:val="nil" w:sz="6" w:space="0" w:color="auto"/>
            </w:tcBorders>
          </w:tcPr>
          <w:p>
            <w:pPr>
              <w:pStyle w:val="TableParagraph"/>
              <w:tabs>
                <w:tab w:pos="2114" w:val="left" w:leader="none"/>
              </w:tabs>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w w:val="95"/>
                <w:sz w:val="24"/>
                <w:szCs w:val="24"/>
              </w:rPr>
              <w:t>(三十五)</w:t>
              <w:tab/>
            </w:r>
            <w:r>
              <w:rPr>
                <w:rFonts w:ascii="宋体" w:hAnsi="宋体" w:cs="宋体" w:eastAsia="宋体" w:hint="default"/>
                <w:b/>
                <w:bCs/>
                <w:sz w:val="24"/>
                <w:szCs w:val="24"/>
              </w:rPr>
              <w:t>投资收益</w:t>
            </w:r>
            <w:r>
              <w:rPr>
                <w:rFonts w:ascii="宋体" w:hAnsi="宋体" w:cs="宋体" w:eastAsia="宋体" w:hint="default"/>
                <w:sz w:val="24"/>
                <w:szCs w:val="24"/>
              </w:rPr>
            </w:r>
          </w:p>
        </w:tc>
        <w:tc>
          <w:tcPr>
            <w:tcW w:w="2766" w:type="dxa"/>
            <w:tcBorders>
              <w:top w:val="single" w:sz="12" w:space="0" w:color="000000"/>
              <w:left w:val="nil" w:sz="6" w:space="0" w:color="auto"/>
              <w:bottom w:val="nil" w:sz="6" w:space="0" w:color="auto"/>
              <w:right w:val="nil" w:sz="6" w:space="0" w:color="auto"/>
            </w:tcBorders>
          </w:tcPr>
          <w:p>
            <w:pPr/>
          </w:p>
        </w:tc>
        <w:tc>
          <w:tcPr>
            <w:tcW w:w="1768" w:type="dxa"/>
            <w:tcBorders>
              <w:top w:val="single" w:sz="12" w:space="0" w:color="000000"/>
              <w:left w:val="nil" w:sz="6" w:space="0" w:color="auto"/>
              <w:bottom w:val="nil" w:sz="6" w:space="0" w:color="auto"/>
              <w:right w:val="nil" w:sz="6" w:space="0" w:color="auto"/>
            </w:tcBorders>
          </w:tcPr>
          <w:p>
            <w:pPr/>
          </w:p>
        </w:tc>
      </w:tr>
      <w:tr>
        <w:trPr>
          <w:trHeight w:val="660" w:hRule="exact"/>
        </w:trPr>
        <w:tc>
          <w:tcPr>
            <w:tcW w:w="4553" w:type="dxa"/>
            <w:tcBorders>
              <w:top w:val="nil" w:sz="6" w:space="0" w:color="auto"/>
              <w:left w:val="nil" w:sz="6" w:space="0" w:color="auto"/>
              <w:bottom w:val="single" w:sz="12" w:space="0" w:color="000000"/>
              <w:right w:val="nil" w:sz="6" w:space="0" w:color="auto"/>
            </w:tcBorders>
          </w:tcPr>
          <w:p>
            <w:pPr>
              <w:pStyle w:val="TableParagraph"/>
              <w:spacing w:line="240" w:lineRule="auto" w:before="125"/>
              <w:ind w:left="502" w:right="0"/>
              <w:jc w:val="left"/>
              <w:rPr>
                <w:rFonts w:ascii="宋体" w:hAnsi="宋体" w:cs="宋体" w:eastAsia="宋体" w:hint="default"/>
                <w:sz w:val="24"/>
                <w:szCs w:val="24"/>
              </w:rPr>
            </w:pPr>
            <w:r>
              <w:rPr>
                <w:rFonts w:ascii="宋体" w:hAnsi="宋体" w:cs="宋体" w:eastAsia="宋体" w:hint="default"/>
                <w:sz w:val="24"/>
                <w:szCs w:val="24"/>
              </w:rPr>
              <w:t>1、投资收益明细情况</w:t>
            </w:r>
          </w:p>
        </w:tc>
        <w:tc>
          <w:tcPr>
            <w:tcW w:w="2766" w:type="dxa"/>
            <w:tcBorders>
              <w:top w:val="nil" w:sz="6" w:space="0" w:color="auto"/>
              <w:left w:val="nil" w:sz="6" w:space="0" w:color="auto"/>
              <w:bottom w:val="single" w:sz="12" w:space="0" w:color="000000"/>
              <w:right w:val="nil" w:sz="6" w:space="0" w:color="auto"/>
            </w:tcBorders>
          </w:tcPr>
          <w:p>
            <w:pPr/>
          </w:p>
        </w:tc>
        <w:tc>
          <w:tcPr>
            <w:tcW w:w="1768" w:type="dxa"/>
            <w:tcBorders>
              <w:top w:val="nil" w:sz="6" w:space="0" w:color="auto"/>
              <w:left w:val="nil" w:sz="6" w:space="0" w:color="auto"/>
              <w:bottom w:val="single" w:sz="12" w:space="0" w:color="000000"/>
              <w:right w:val="nil" w:sz="6" w:space="0" w:color="auto"/>
            </w:tcBorders>
          </w:tcPr>
          <w:p>
            <w:pPr/>
          </w:p>
        </w:tc>
      </w:tr>
      <w:tr>
        <w:trPr>
          <w:trHeight w:val="395" w:hRule="exact"/>
        </w:trPr>
        <w:tc>
          <w:tcPr>
            <w:tcW w:w="4553" w:type="dxa"/>
            <w:tcBorders>
              <w:top w:val="single" w:sz="12" w:space="0" w:color="000000"/>
              <w:left w:val="nil" w:sz="6" w:space="0" w:color="auto"/>
              <w:bottom w:val="nil" w:sz="6" w:space="0" w:color="auto"/>
              <w:right w:val="nil" w:sz="6" w:space="0" w:color="auto"/>
            </w:tcBorders>
          </w:tcPr>
          <w:p>
            <w:pPr/>
          </w:p>
        </w:tc>
        <w:tc>
          <w:tcPr>
            <w:tcW w:w="2766" w:type="dxa"/>
            <w:tcBorders>
              <w:top w:val="single" w:sz="12" w:space="0" w:color="000000"/>
              <w:left w:val="nil" w:sz="6" w:space="0" w:color="auto"/>
              <w:bottom w:val="nil" w:sz="6" w:space="0" w:color="auto"/>
              <w:right w:val="nil" w:sz="6" w:space="0" w:color="auto"/>
            </w:tcBorders>
          </w:tcPr>
          <w:p>
            <w:pPr/>
          </w:p>
        </w:tc>
        <w:tc>
          <w:tcPr>
            <w:tcW w:w="1768"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right="115"/>
              <w:jc w:val="right"/>
              <w:rPr>
                <w:rFonts w:ascii="宋体" w:hAnsi="宋体" w:cs="宋体" w:eastAsia="宋体" w:hint="default"/>
                <w:sz w:val="18"/>
                <w:szCs w:val="18"/>
              </w:rPr>
            </w:pPr>
            <w:r>
              <w:rPr>
                <w:rFonts w:ascii="宋体" w:hAnsi="宋体" w:cs="宋体" w:eastAsia="宋体" w:hint="default"/>
                <w:sz w:val="18"/>
                <w:szCs w:val="18"/>
              </w:rPr>
              <w:t>本期比上期</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357" w:lineRule="auto" w:before="26"/>
        <w:ind w:left="154" w:right="148" w:firstLine="488"/>
        <w:jc w:val="both"/>
      </w:pPr>
      <w:r>
        <w:rPr/>
        <w:pict>
          <v:group style="position:absolute;margin-left:55.740002pt;margin-top:-279.704407pt;width:455.25pt;height:274.350pt;mso-position-horizontal-relative:page;mso-position-vertical-relative:paragraph;z-index:-791272" coordorigin="1115,-5594" coordsize="9105,5487">
            <v:shape style="position:absolute;left:5525;top:-5577;width:10;height:2" type="#_x0000_t75" stroked="false">
              <v:imagedata r:id="rId24" o:title=""/>
            </v:shape>
            <v:shape style="position:absolute;left:7508;top:-5577;width:10;height:2" type="#_x0000_t75" stroked="false">
              <v:imagedata r:id="rId24" o:title=""/>
            </v:shape>
            <v:shape style="position:absolute;left:9067;top:-5577;width:10;height:2" type="#_x0000_t75" stroked="false">
              <v:imagedata r:id="rId24" o:title=""/>
            </v:shape>
            <v:shape style="position:absolute;left:5507;top:-5594;width:3588;height:1052" type="#_x0000_t75" stroked="false">
              <v:imagedata r:id="rId220" o:title=""/>
            </v:shape>
            <v:group style="position:absolute;left:1120;top:-112;width:4406;height:2" coordorigin="1120,-112" coordsize="4406,2">
              <v:shape style="position:absolute;left:1120;top:-112;width:4406;height:2" coordorigin="1120,-112" coordsize="4406,0" path="m1120,-112l5525,-112e" filled="false" stroked="true" strokeweight=".48pt" strokecolor="#000000">
                <v:path arrowok="t"/>
              </v:shape>
            </v:group>
            <v:group style="position:absolute;left:1120;top:-132;width:4406;height:2" coordorigin="1120,-132" coordsize="4406,2">
              <v:shape style="position:absolute;left:1120;top:-132;width:4406;height:2" coordorigin="1120,-132" coordsize="4406,0" path="m1120,-132l5525,-132e" filled="false" stroked="true" strokeweight=".48pt" strokecolor="#000000">
                <v:path arrowok="t"/>
              </v:shape>
            </v:group>
            <v:group style="position:absolute;left:5525;top:-132;width:29;height:2" coordorigin="5525,-132" coordsize="29,2">
              <v:shape style="position:absolute;left:5525;top:-132;width:29;height:2" coordorigin="5525,-132" coordsize="29,0" path="m5525,-132l5554,-132e" filled="false" stroked="true" strokeweight=".48pt" strokecolor="#000000">
                <v:path arrowok="t"/>
              </v:shape>
            </v:group>
            <v:group style="position:absolute;left:5525;top:-112;width:1984;height:2" coordorigin="5525,-112" coordsize="1984,2">
              <v:shape style="position:absolute;left:5525;top:-112;width:1984;height:2" coordorigin="5525,-112" coordsize="1984,0" path="m5525,-112l7508,-112e" filled="false" stroked="true" strokeweight=".48pt" strokecolor="#000000">
                <v:path arrowok="t"/>
              </v:shape>
            </v:group>
            <v:group style="position:absolute;left:5554;top:-132;width:1955;height:2" coordorigin="5554,-132" coordsize="1955,2">
              <v:shape style="position:absolute;left:5554;top:-132;width:1955;height:2" coordorigin="5554,-132" coordsize="1955,0" path="m5554,-132l7508,-132e" filled="false" stroked="true" strokeweight=".48pt" strokecolor="#000000">
                <v:path arrowok="t"/>
              </v:shape>
            </v:group>
            <v:group style="position:absolute;left:7508;top:-132;width:29;height:2" coordorigin="7508,-132" coordsize="29,2">
              <v:shape style="position:absolute;left:7508;top:-132;width:29;height:2" coordorigin="7508,-132" coordsize="29,0" path="m7508,-132l7537,-132e" filled="false" stroked="true" strokeweight=".48pt" strokecolor="#000000">
                <v:path arrowok="t"/>
              </v:shape>
            </v:group>
            <v:group style="position:absolute;left:7508;top:-112;width:1559;height:2" coordorigin="7508,-112" coordsize="1559,2">
              <v:shape style="position:absolute;left:7508;top:-112;width:1559;height:2" coordorigin="7508,-112" coordsize="1559,0" path="m7508,-112l9067,-112e" filled="false" stroked="true" strokeweight=".48pt" strokecolor="#000000">
                <v:path arrowok="t"/>
              </v:shape>
            </v:group>
            <v:group style="position:absolute;left:7537;top:-132;width:1530;height:2" coordorigin="7537,-132" coordsize="1530,2">
              <v:shape style="position:absolute;left:7537;top:-132;width:1530;height:2" coordorigin="7537,-132" coordsize="1530,0" path="m7537,-132l9067,-132e" filled="false" stroked="true" strokeweight=".48pt" strokecolor="#000000">
                <v:path arrowok="t"/>
              </v:shape>
              <v:shape style="position:absolute;left:1115;top:-4579;width:9104;height:4442" type="#_x0000_t75" stroked="false">
                <v:imagedata r:id="rId221" o:title=""/>
              </v:shape>
            </v:group>
            <v:group style="position:absolute;left:9067;top:-132;width:29;height:2" coordorigin="9067,-132" coordsize="29,2">
              <v:shape style="position:absolute;left:9067;top:-132;width:29;height:2" coordorigin="9067,-132" coordsize="29,0" path="m9067,-132l9096,-132e" filled="false" stroked="true" strokeweight=".48pt" strokecolor="#000000">
                <v:path arrowok="t"/>
              </v:shape>
            </v:group>
            <v:group style="position:absolute;left:9067;top:-112;width:1139;height:2" coordorigin="9067,-112" coordsize="1139,2">
              <v:shape style="position:absolute;left:9067;top:-112;width:1139;height:2" coordorigin="9067,-112" coordsize="1139,0" path="m9067,-112l10206,-112e" filled="false" stroked="true" strokeweight=".48pt" strokecolor="#000000">
                <v:path arrowok="t"/>
              </v:shape>
            </v:group>
            <v:group style="position:absolute;left:9096;top:-132;width:1110;height:2" coordorigin="9096,-132" coordsize="1110,2">
              <v:shape style="position:absolute;left:9096;top:-132;width:1110;height:2" coordorigin="9096,-132" coordsize="1110,0" path="m9096,-132l10206,-132e" filled="false" stroked="true" strokeweight=".48pt" strokecolor="#000000">
                <v:path arrowok="t"/>
              </v:shape>
              <v:shape style="position:absolute;left:3151;top:-515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071;top:-515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7842;top:-5157;width:2247;height:494" type="#_x0000_t202" filled="false" stroked="false">
                <v:textbox inset="0,0,0,0">
                  <w:txbxContent>
                    <w:p>
                      <w:pPr>
                        <w:tabs>
                          <w:tab w:pos="134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tab/>
                        <w:t>增减变动的</w:t>
                      </w:r>
                    </w:p>
                    <w:p>
                      <w:pPr>
                        <w:spacing w:before="77"/>
                        <w:ind w:left="0" w:right="268" w:firstLine="0"/>
                        <w:jc w:val="right"/>
                        <w:rPr>
                          <w:rFonts w:ascii="宋体" w:hAnsi="宋体" w:cs="宋体" w:eastAsia="宋体" w:hint="default"/>
                          <w:sz w:val="18"/>
                          <w:szCs w:val="18"/>
                        </w:rPr>
                      </w:pPr>
                      <w:r>
                        <w:rPr>
                          <w:rFonts w:ascii="宋体" w:hAnsi="宋体" w:cs="宋体" w:eastAsia="宋体" w:hint="default"/>
                          <w:sz w:val="18"/>
                          <w:szCs w:val="18"/>
                        </w:rPr>
                        <w:t>原因</w:t>
                      </w:r>
                    </w:p>
                  </w:txbxContent>
                </v:textbox>
                <w10:wrap type="none"/>
              </v:shape>
              <v:shape style="position:absolute;left:1242;top:-4443;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xbxContent>
                </v:textbox>
                <w10:wrap type="none"/>
              </v:shape>
              <v:shape style="position:absolute;left:6325;top:-44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5,387,334.71</w:t>
                      </w:r>
                    </w:p>
                  </w:txbxContent>
                </v:textbox>
                <w10:wrap type="none"/>
              </v:shape>
              <v:shape style="position:absolute;left:7884;top:-44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2,160,000.00</w:t>
                      </w:r>
                    </w:p>
                  </w:txbxContent>
                </v:textbox>
                <w10:wrap type="none"/>
              </v:shape>
              <v:shape style="position:absolute;left:1242;top:-4041;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xbxContent>
                </v:textbox>
                <w10:wrap type="none"/>
              </v:shape>
              <v:shape style="position:absolute;left:6235;top:-40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13,022,134.25</w:t>
                      </w:r>
                    </w:p>
                  </w:txbxContent>
                </v:textbox>
                <w10:wrap type="none"/>
              </v:shape>
              <v:shape style="position:absolute;left:7884;top:-40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8,511,057.50</w:t>
                      </w:r>
                    </w:p>
                  </w:txbxContent>
                </v:textbox>
                <w10:wrap type="none"/>
              </v:shape>
              <v:shape style="position:absolute;left:1242;top:-3639;width:27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xbxContent>
                </v:textbox>
                <w10:wrap type="none"/>
              </v:shape>
              <v:shape style="position:absolute;left:7884;top:-363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3,075,132.65</w:t>
                      </w:r>
                    </w:p>
                  </w:txbxContent>
                </v:textbox>
                <w10:wrap type="none"/>
              </v:shape>
              <v:shape style="position:absolute;left:1242;top:-3237;width:4140;height:138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w:t>
                      </w:r>
                    </w:p>
                    <w:p>
                      <w:pPr>
                        <w:spacing w:line="400" w:lineRule="atLeast" w:before="2"/>
                        <w:ind w:left="0" w:right="0" w:firstLine="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持有至到期投资取得的投资收益期间取得的投资收益 持有可供出售金融资产等期间取得的投资收益 处置交易性金融资产取得的投资收益</w:t>
                      </w:r>
                    </w:p>
                  </w:txbxContent>
                </v:textbox>
                <w10:wrap type="none"/>
              </v:shape>
              <v:shape style="position:absolute;left:6595;top:-203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49,571.80</w:t>
                      </w:r>
                    </w:p>
                  </w:txbxContent>
                </v:textbox>
                <w10:wrap type="none"/>
              </v:shape>
              <v:shape style="position:absolute;left:1242;top:-1629;width:3060;height:58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持有至到期投资取得的投资收益</w:t>
                      </w:r>
                    </w:p>
                    <w:p>
                      <w:pPr>
                        <w:spacing w:line="240" w:lineRule="auto" w:before="9"/>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可供出售金融资产出售取得的投资收益</w:t>
                      </w:r>
                    </w:p>
                  </w:txbxContent>
                </v:textbox>
                <w10:wrap type="none"/>
              </v:shape>
              <v:shape style="position:absolute;left:6235;top:-122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24,722,044.47</w:t>
                      </w:r>
                    </w:p>
                  </w:txbxContent>
                </v:textbox>
                <w10:wrap type="none"/>
              </v:shape>
              <v:shape style="position:absolute;left:1242;top:-82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txbxContent>
                </v:textbox>
                <w10:wrap type="none"/>
              </v:shape>
              <v:shape style="position:absolute;left:6415;top:-825;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-759,128.47</w:t>
                      </w:r>
                    </w:p>
                  </w:txbxContent>
                </v:textbox>
                <w10:wrap type="none"/>
              </v:shape>
              <v:shape style="position:absolute;left:7974;top:-825;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-570,271.71</w:t>
                      </w:r>
                    </w:p>
                  </w:txbxContent>
                </v:textbox>
                <w10:wrap type="none"/>
              </v:shape>
              <v:shape style="position:absolute;left:1242;top:-42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6226;top:-423;width:2740;height:180" type="#_x0000_t202" filled="false" stroked="false">
                <v:textbox inset="0,0,0,0">
                  <w:txbxContent>
                    <w:p>
                      <w:pPr>
                        <w:tabs>
                          <w:tab w:pos="1558" w:val="left" w:leader="none"/>
                        </w:tabs>
                        <w:spacing w:line="180" w:lineRule="exact" w:before="0"/>
                        <w:ind w:left="0" w:right="0" w:firstLine="0"/>
                        <w:jc w:val="left"/>
                        <w:rPr>
                          <w:rFonts w:ascii="宋体" w:hAnsi="宋体" w:cs="宋体" w:eastAsia="宋体" w:hint="default"/>
                          <w:sz w:val="18"/>
                          <w:szCs w:val="18"/>
                        </w:rPr>
                      </w:pPr>
                      <w:r>
                        <w:rPr>
                          <w:rFonts w:ascii="宋体"/>
                          <w:b/>
                          <w:w w:val="95"/>
                          <w:sz w:val="18"/>
                        </w:rPr>
                        <w:t>42,421,956.76</w:t>
                        <w:tab/>
                      </w:r>
                      <w:r>
                        <w:rPr>
                          <w:rFonts w:ascii="宋体"/>
                          <w:b/>
                          <w:sz w:val="18"/>
                        </w:rPr>
                        <w:t>13,175,918.44</w:t>
                      </w:r>
                      <w:r>
                        <w:rPr>
                          <w:rFonts w:ascii="宋体"/>
                          <w:sz w:val="18"/>
                        </w:rPr>
                      </w:r>
                    </w:p>
                  </w:txbxContent>
                </v:textbox>
                <w10:wrap type="none"/>
              </v:shape>
            </v:group>
            <w10:wrap type="none"/>
          </v:group>
        </w:pict>
      </w:r>
      <w:r>
        <w:rPr/>
        <w:t>说明：公司子公司云南医药工业股份有限公司原持有本公司股票</w:t>
      </w:r>
      <w:r>
        <w:rPr>
          <w:spacing w:val="-72"/>
        </w:rPr>
        <w:t> </w:t>
      </w:r>
      <w:r>
        <w:rPr/>
        <w:t>5,000,028</w:t>
      </w:r>
      <w:r>
        <w:rPr>
          <w:spacing w:val="-72"/>
        </w:rPr>
        <w:t> </w:t>
      </w:r>
      <w:r>
        <w:rPr>
          <w:spacing w:val="-4"/>
        </w:rPr>
        <w:t>股，2009</w:t>
      </w:r>
      <w:r>
        <w:rPr>
          <w:spacing w:val="-72"/>
        </w:rPr>
        <w:t> </w:t>
      </w:r>
      <w:r>
        <w:rPr/>
        <w:t>年</w:t>
      </w:r>
      <w:r>
        <w:rPr/>
        <w:t> 2</w:t>
      </w:r>
      <w:r>
        <w:rPr>
          <w:spacing w:val="-47"/>
        </w:rPr>
        <w:t> </w:t>
      </w:r>
      <w:r>
        <w:rPr/>
        <w:t>月及</w:t>
      </w:r>
      <w:r>
        <w:rPr>
          <w:spacing w:val="-47"/>
        </w:rPr>
        <w:t> </w:t>
      </w:r>
      <w:r>
        <w:rPr/>
        <w:t>6</w:t>
      </w:r>
      <w:r>
        <w:rPr>
          <w:spacing w:val="-47"/>
        </w:rPr>
        <w:t> </w:t>
      </w:r>
      <w:r>
        <w:rPr/>
        <w:t>月共减持</w:t>
      </w:r>
      <w:r>
        <w:rPr>
          <w:spacing w:val="-47"/>
        </w:rPr>
        <w:t> </w:t>
      </w:r>
      <w:r>
        <w:rPr/>
        <w:t>2,487,100</w:t>
      </w:r>
      <w:r>
        <w:rPr>
          <w:spacing w:val="-47"/>
        </w:rPr>
        <w:t> </w:t>
      </w:r>
      <w:r>
        <w:rPr/>
        <w:t>股，取得收益</w:t>
      </w:r>
      <w:r>
        <w:rPr>
          <w:spacing w:val="-47"/>
        </w:rPr>
        <w:t> </w:t>
      </w:r>
      <w:r>
        <w:rPr/>
        <w:t>24,722,044.47</w:t>
      </w:r>
      <w:r>
        <w:rPr>
          <w:spacing w:val="-47"/>
        </w:rPr>
        <w:t> </w:t>
      </w:r>
      <w:r>
        <w:rPr/>
        <w:t>元。本公司确认为投资收益的判</w:t>
      </w:r>
      <w:r>
        <w:rPr/>
        <w:t> 断依据如下：</w:t>
      </w:r>
    </w:p>
    <w:p>
      <w:pPr>
        <w:pStyle w:val="BodyText"/>
        <w:spacing w:line="240" w:lineRule="auto" w:before="130"/>
        <w:ind w:left="642" w:right="132"/>
        <w:jc w:val="left"/>
      </w:pPr>
      <w:r>
        <w:rPr>
          <w:spacing w:val="-4"/>
        </w:rPr>
        <w:t>（1）云南医药工业股份有限公司持有的该股票为公司取得该公司控股权之前取得，该公</w:t>
      </w:r>
      <w:r>
        <w:rPr/>
      </w:r>
    </w:p>
    <w:p>
      <w:pPr>
        <w:spacing w:after="0" w:line="240"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154" w:right="92"/>
        <w:jc w:val="left"/>
      </w:pPr>
      <w:r>
        <w:rPr/>
        <w:t>司持有公司的股票并非为本公司为降低在外发行股票的数额而为，投资意愿明显。</w:t>
      </w:r>
    </w:p>
    <w:p>
      <w:pPr>
        <w:spacing w:line="240" w:lineRule="auto" w:before="11"/>
        <w:rPr>
          <w:rFonts w:ascii="宋体" w:hAnsi="宋体" w:cs="宋体" w:eastAsia="宋体" w:hint="default"/>
          <w:sz w:val="18"/>
          <w:szCs w:val="18"/>
        </w:rPr>
      </w:pPr>
    </w:p>
    <w:p>
      <w:pPr>
        <w:pStyle w:val="BodyText"/>
        <w:spacing w:line="357" w:lineRule="auto"/>
        <w:ind w:right="92" w:firstLine="488"/>
        <w:jc w:val="left"/>
      </w:pPr>
      <w:r>
        <w:rPr>
          <w:spacing w:val="-7"/>
        </w:rPr>
        <w:t>（2）该股票出售收益为云南医药工业股份有限公司的投资收益，是可向股东分配的收益，</w:t>
      </w:r>
      <w:r>
        <w:rPr>
          <w:spacing w:val="-1"/>
        </w:rPr>
        <w:t> </w:t>
      </w:r>
      <w:r>
        <w:rPr/>
        <w:t>作为其控股公司，有权享有该份额，是一种投资回报。</w:t>
      </w:r>
    </w:p>
    <w:p>
      <w:pPr>
        <w:pStyle w:val="BodyText"/>
        <w:spacing w:line="427" w:lineRule="auto" w:before="130"/>
        <w:ind w:left="642" w:right="122"/>
        <w:jc w:val="left"/>
      </w:pPr>
      <w:r>
        <w:rPr/>
        <w:pict>
          <v:group style="position:absolute;margin-left:55.739979pt;margin-top:60.595871pt;width:477.85pt;height:82.95pt;mso-position-horizontal-relative:page;mso-position-vertical-relative:paragraph;z-index:-790504" coordorigin="1115,1212" coordsize="9557,1659">
            <v:group style="position:absolute;left:1134;top:1217;width:3903;height:2" coordorigin="1134,1217" coordsize="3903,2">
              <v:shape style="position:absolute;left:1134;top:1217;width:3903;height:2" coordorigin="1134,1217" coordsize="3903,0" path="m1134,1217l5036,1217e" filled="false" stroked="true" strokeweight=".48004pt" strokecolor="#000000">
                <v:path arrowok="t"/>
              </v:shape>
            </v:group>
            <v:group style="position:absolute;left:1134;top:1236;width:3903;height:2" coordorigin="1134,1236" coordsize="3903,2">
              <v:shape style="position:absolute;left:1134;top:1236;width:3903;height:2" coordorigin="1134,1236" coordsize="3903,0" path="m1134,1236l5036,1236e" filled="false" stroked="true" strokeweight=".47998pt" strokecolor="#000000">
                <v:path arrowok="t"/>
              </v:shape>
              <v:shape style="position:absolute;left:5036;top:1241;width:10;height:2" type="#_x0000_t75" stroked="false">
                <v:imagedata r:id="rId24" o:title=""/>
              </v:shape>
            </v:group>
            <v:group style="position:absolute;left:5036;top:1217;width:29;height:2" coordorigin="5036,1217" coordsize="29,2">
              <v:shape style="position:absolute;left:5036;top:1217;width:29;height:2" coordorigin="5036,1217" coordsize="29,0" path="m5036,1217l5065,1217e" filled="false" stroked="true" strokeweight=".48004pt" strokecolor="#000000">
                <v:path arrowok="t"/>
              </v:shape>
            </v:group>
            <v:group style="position:absolute;left:5036;top:1236;width:29;height:2" coordorigin="5036,1236" coordsize="29,2">
              <v:shape style="position:absolute;left:5036;top:1236;width:29;height:2" coordorigin="5036,1236" coordsize="29,0" path="m5036,1236l5065,1236e" filled="false" stroked="true" strokeweight=".47998pt" strokecolor="#000000">
                <v:path arrowok="t"/>
              </v:shape>
            </v:group>
            <v:group style="position:absolute;left:5065;top:1217;width:1560;height:2" coordorigin="5065,1217" coordsize="1560,2">
              <v:shape style="position:absolute;left:5065;top:1217;width:1560;height:2" coordorigin="5065,1217" coordsize="1560,0" path="m5065,1217l6625,1217e" filled="false" stroked="true" strokeweight=".48004pt" strokecolor="#000000">
                <v:path arrowok="t"/>
              </v:shape>
            </v:group>
            <v:group style="position:absolute;left:5065;top:1236;width:1560;height:2" coordorigin="5065,1236" coordsize="1560,2">
              <v:shape style="position:absolute;left:5065;top:1236;width:1560;height:2" coordorigin="5065,1236" coordsize="1560,0" path="m5065,1236l6625,1236e" filled="false" stroked="true" strokeweight=".47998pt" strokecolor="#000000">
                <v:path arrowok="t"/>
              </v:shape>
              <v:shape style="position:absolute;left:6625;top:1241;width:10;height:2" type="#_x0000_t75" stroked="false">
                <v:imagedata r:id="rId24" o:title=""/>
              </v:shape>
            </v:group>
            <v:group style="position:absolute;left:6625;top:1217;width:29;height:2" coordorigin="6625,1217" coordsize="29,2">
              <v:shape style="position:absolute;left:6625;top:1217;width:29;height:2" coordorigin="6625,1217" coordsize="29,0" path="m6625,1217l6654,1217e" filled="false" stroked="true" strokeweight=".48004pt" strokecolor="#000000">
                <v:path arrowok="t"/>
              </v:shape>
            </v:group>
            <v:group style="position:absolute;left:6625;top:1236;width:29;height:2" coordorigin="6625,1236" coordsize="29,2">
              <v:shape style="position:absolute;left:6625;top:1236;width:29;height:2" coordorigin="6625,1236" coordsize="29,0" path="m6625,1236l6654,1236e" filled="false" stroked="true" strokeweight=".47998pt" strokecolor="#000000">
                <v:path arrowok="t"/>
              </v:shape>
            </v:group>
            <v:group style="position:absolute;left:6654;top:1217;width:1560;height:2" coordorigin="6654,1217" coordsize="1560,2">
              <v:shape style="position:absolute;left:6654;top:1217;width:1560;height:2" coordorigin="6654,1217" coordsize="1560,0" path="m6654,1217l8214,1217e" filled="false" stroked="true" strokeweight=".48004pt" strokecolor="#000000">
                <v:path arrowok="t"/>
              </v:shape>
            </v:group>
            <v:group style="position:absolute;left:6654;top:1236;width:1560;height:2" coordorigin="6654,1236" coordsize="1560,2">
              <v:shape style="position:absolute;left:6654;top:1236;width:1560;height:2" coordorigin="6654,1236" coordsize="1560,0" path="m6654,1236l8214,1236e" filled="false" stroked="true" strokeweight=".47998pt" strokecolor="#000000">
                <v:path arrowok="t"/>
              </v:shape>
              <v:shape style="position:absolute;left:8214;top:1241;width:10;height:2" type="#_x0000_t75" stroked="false">
                <v:imagedata r:id="rId24" o:title=""/>
              </v:shape>
            </v:group>
            <v:group style="position:absolute;left:8214;top:1217;width:29;height:2" coordorigin="8214,1217" coordsize="29,2">
              <v:shape style="position:absolute;left:8214;top:1217;width:29;height:2" coordorigin="8214,1217" coordsize="29,0" path="m8214,1217l8243,1217e" filled="false" stroked="true" strokeweight=".48004pt" strokecolor="#000000">
                <v:path arrowok="t"/>
              </v:shape>
            </v:group>
            <v:group style="position:absolute;left:8214;top:1236;width:29;height:2" coordorigin="8214,1236" coordsize="29,2">
              <v:shape style="position:absolute;left:8214;top:1236;width:29;height:2" coordorigin="8214,1236" coordsize="29,0" path="m8214,1236l8243,1236e" filled="false" stroked="true" strokeweight=".47998pt" strokecolor="#000000">
                <v:path arrowok="t"/>
              </v:shape>
            </v:group>
            <v:group style="position:absolute;left:8243;top:1217;width:2410;height:2" coordorigin="8243,1217" coordsize="2410,2">
              <v:shape style="position:absolute;left:8243;top:1217;width:2410;height:2" coordorigin="8243,1217" coordsize="2410,0" path="m8243,1217l10652,1217e" filled="false" stroked="true" strokeweight=".48004pt" strokecolor="#000000">
                <v:path arrowok="t"/>
              </v:shape>
            </v:group>
            <v:group style="position:absolute;left:8243;top:1236;width:2410;height:2" coordorigin="8243,1236" coordsize="2410,2">
              <v:shape style="position:absolute;left:8243;top:1236;width:2410;height:2" coordorigin="8243,1236" coordsize="2410,0" path="m8243,1236l10652,1236e" filled="false" stroked="true" strokeweight=".47998pt" strokecolor="#000000">
                <v:path arrowok="t"/>
              </v:shape>
              <v:shape style="position:absolute;left:5017;top:1223;width:3226;height:431" type="#_x0000_t75" stroked="false">
                <v:imagedata r:id="rId222" o:title=""/>
              </v:shape>
            </v:group>
            <v:group style="position:absolute;left:1120;top:2866;width:3917;height:2" coordorigin="1120,2866" coordsize="3917,2">
              <v:shape style="position:absolute;left:1120;top:2866;width:3917;height:2" coordorigin="1120,2866" coordsize="3917,0" path="m1120,2866l5036,2866e" filled="false" stroked="true" strokeweight=".47998pt" strokecolor="#000000">
                <v:path arrowok="t"/>
              </v:shape>
            </v:group>
            <v:group style="position:absolute;left:1120;top:2846;width:3917;height:2" coordorigin="1120,2846" coordsize="3917,2">
              <v:shape style="position:absolute;left:1120;top:2846;width:3917;height:2" coordorigin="1120,2846" coordsize="3917,0" path="m1120,2846l5036,2846e" filled="false" stroked="true" strokeweight=".48004pt" strokecolor="#000000">
                <v:path arrowok="t"/>
              </v:shape>
            </v:group>
            <v:group style="position:absolute;left:5036;top:2846;width:29;height:2" coordorigin="5036,2846" coordsize="29,2">
              <v:shape style="position:absolute;left:5036;top:2846;width:29;height:2" coordorigin="5036,2846" coordsize="29,0" path="m5036,2846l5065,2846e" filled="false" stroked="true" strokeweight=".48004pt" strokecolor="#000000">
                <v:path arrowok="t"/>
              </v:shape>
            </v:group>
            <v:group style="position:absolute;left:5036;top:2866;width:1589;height:2" coordorigin="5036,2866" coordsize="1589,2">
              <v:shape style="position:absolute;left:5036;top:2866;width:1589;height:2" coordorigin="5036,2866" coordsize="1589,0" path="m5036,2866l6625,2866e" filled="false" stroked="true" strokeweight=".47998pt" strokecolor="#000000">
                <v:path arrowok="t"/>
              </v:shape>
            </v:group>
            <v:group style="position:absolute;left:5065;top:2846;width:1560;height:2" coordorigin="5065,2846" coordsize="1560,2">
              <v:shape style="position:absolute;left:5065;top:2846;width:1560;height:2" coordorigin="5065,2846" coordsize="1560,0" path="m5065,2846l6625,2846e" filled="false" stroked="true" strokeweight=".48004pt" strokecolor="#000000">
                <v:path arrowok="t"/>
              </v:shape>
            </v:group>
            <v:group style="position:absolute;left:6625;top:2846;width:29;height:2" coordorigin="6625,2846" coordsize="29,2">
              <v:shape style="position:absolute;left:6625;top:2846;width:29;height:2" coordorigin="6625,2846" coordsize="29,0" path="m6625,2846l6654,2846e" filled="false" stroked="true" strokeweight=".48004pt" strokecolor="#000000">
                <v:path arrowok="t"/>
              </v:shape>
            </v:group>
            <v:group style="position:absolute;left:6625;top:2866;width:1589;height:2" coordorigin="6625,2866" coordsize="1589,2">
              <v:shape style="position:absolute;left:6625;top:2866;width:1589;height:2" coordorigin="6625,2866" coordsize="1589,0" path="m6625,2866l8214,2866e" filled="false" stroked="true" strokeweight=".47998pt" strokecolor="#000000">
                <v:path arrowok="t"/>
              </v:shape>
            </v:group>
            <v:group style="position:absolute;left:6654;top:2846;width:1560;height:2" coordorigin="6654,2846" coordsize="1560,2">
              <v:shape style="position:absolute;left:6654;top:2846;width:1560;height:2" coordorigin="6654,2846" coordsize="1560,0" path="m6654,2846l8214,2846e" filled="false" stroked="true" strokeweight=".48004pt" strokecolor="#000000">
                <v:path arrowok="t"/>
              </v:shape>
              <v:shape style="position:absolute;left:1115;top:1615;width:9557;height:1226" type="#_x0000_t75" stroked="false">
                <v:imagedata r:id="rId223" o:title=""/>
              </v:shape>
            </v:group>
            <v:group style="position:absolute;left:8214;top:2846;width:29;height:2" coordorigin="8214,2846" coordsize="29,2">
              <v:shape style="position:absolute;left:8214;top:2846;width:29;height:2" coordorigin="8214,2846" coordsize="29,0" path="m8214,2846l8243,2846e" filled="false" stroked="true" strokeweight=".48004pt" strokecolor="#000000">
                <v:path arrowok="t"/>
              </v:shape>
            </v:group>
            <v:group style="position:absolute;left:8214;top:2866;width:2446;height:2" coordorigin="8214,2866" coordsize="2446,2">
              <v:shape style="position:absolute;left:8214;top:2866;width:2446;height:2" coordorigin="8214,2866" coordsize="2446,0" path="m8214,2866l10660,2866e" filled="false" stroked="true" strokeweight=".47998pt" strokecolor="#000000">
                <v:path arrowok="t"/>
              </v:shape>
            </v:group>
            <v:group style="position:absolute;left:8243;top:2846;width:2417;height:2" coordorigin="8243,2846" coordsize="2417,2">
              <v:shape style="position:absolute;left:8243;top:2846;width:2417;height:2" coordorigin="8243,2846" coordsize="2417,0" path="m8243,2846l10660,2846e" filled="false" stroked="true" strokeweight=".48004pt" strokecolor="#000000">
                <v:path arrowok="t"/>
              </v:shape>
            </v:group>
            <w10:wrap type="none"/>
          </v:group>
        </w:pict>
      </w:r>
      <w:r>
        <w:rPr/>
        <w:t>（3）子公司云南医药工业股份有限公司投资的本公司股票与投资其他股票无本质差别。 2、按成本法核算的长期股权投资收益</w:t>
      </w:r>
    </w:p>
    <w:p>
      <w:pPr>
        <w:spacing w:line="240" w:lineRule="auto" w:before="5"/>
        <w:rPr>
          <w:rFonts w:ascii="宋体" w:hAnsi="宋体" w:cs="宋体" w:eastAsia="宋体" w:hint="default"/>
          <w:sz w:val="4"/>
          <w:szCs w:val="4"/>
        </w:rPr>
      </w:pPr>
    </w:p>
    <w:tbl>
      <w:tblPr>
        <w:tblW w:w="0" w:type="auto"/>
        <w:jc w:val="left"/>
        <w:tblInd w:w="227" w:type="dxa"/>
        <w:tblLayout w:type="fixed"/>
        <w:tblCellMar>
          <w:top w:w="0" w:type="dxa"/>
          <w:left w:w="0" w:type="dxa"/>
          <w:bottom w:w="0" w:type="dxa"/>
          <w:right w:w="0" w:type="dxa"/>
        </w:tblCellMar>
        <w:tblLook w:val="01E0"/>
      </w:tblPr>
      <w:tblGrid>
        <w:gridCol w:w="3367"/>
        <w:gridCol w:w="2175"/>
        <w:gridCol w:w="1486"/>
        <w:gridCol w:w="2318"/>
      </w:tblGrid>
      <w:tr>
        <w:trPr>
          <w:trHeight w:val="391" w:hRule="exact"/>
        </w:trPr>
        <w:tc>
          <w:tcPr>
            <w:tcW w:w="3367"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475"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1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25"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87" w:right="0"/>
              <w:jc w:val="center"/>
              <w:rPr>
                <w:rFonts w:ascii="宋体" w:hAnsi="宋体" w:cs="宋体" w:eastAsia="宋体" w:hint="default"/>
                <w:sz w:val="18"/>
                <w:szCs w:val="18"/>
              </w:rPr>
            </w:pPr>
            <w:r>
              <w:rPr>
                <w:rFonts w:ascii="宋体" w:hAnsi="宋体" w:cs="宋体" w:eastAsia="宋体" w:hint="default"/>
                <w:sz w:val="18"/>
                <w:szCs w:val="18"/>
              </w:rPr>
              <w:t>本期比上期增减变动的原因</w:t>
            </w:r>
          </w:p>
        </w:tc>
      </w:tr>
      <w:tr>
        <w:trPr>
          <w:trHeight w:val="402" w:hRule="exact"/>
        </w:trPr>
        <w:tc>
          <w:tcPr>
            <w:tcW w:w="33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银行投资理财产品</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4"/>
              <w:jc w:val="right"/>
              <w:rPr>
                <w:rFonts w:ascii="宋体" w:hAnsi="宋体" w:cs="宋体" w:eastAsia="宋体" w:hint="default"/>
                <w:sz w:val="18"/>
                <w:szCs w:val="18"/>
              </w:rPr>
            </w:pPr>
            <w:r>
              <w:rPr>
                <w:rFonts w:ascii="宋体"/>
                <w:sz w:val="18"/>
              </w:rPr>
              <w:t>26,319.71</w:t>
            </w:r>
          </w:p>
        </w:tc>
        <w:tc>
          <w:tcPr>
            <w:tcW w:w="1486" w:type="dxa"/>
            <w:tcBorders>
              <w:top w:val="nil" w:sz="6" w:space="0" w:color="auto"/>
              <w:left w:val="nil" w:sz="6" w:space="0" w:color="auto"/>
              <w:bottom w:val="nil" w:sz="6" w:space="0" w:color="auto"/>
              <w:right w:val="nil" w:sz="6" w:space="0" w:color="auto"/>
            </w:tcBorders>
          </w:tcPr>
          <w:p>
            <w:pPr/>
          </w:p>
        </w:tc>
        <w:tc>
          <w:tcPr>
            <w:tcW w:w="2318" w:type="dxa"/>
            <w:tcBorders>
              <w:top w:val="nil" w:sz="6" w:space="0" w:color="auto"/>
              <w:left w:val="nil" w:sz="6" w:space="0" w:color="auto"/>
              <w:bottom w:val="nil" w:sz="6" w:space="0" w:color="auto"/>
              <w:right w:val="nil" w:sz="6" w:space="0" w:color="auto"/>
            </w:tcBorders>
          </w:tcPr>
          <w:p>
            <w:pPr/>
          </w:p>
        </w:tc>
      </w:tr>
      <w:tr>
        <w:trPr>
          <w:trHeight w:val="402" w:hRule="exact"/>
        </w:trPr>
        <w:tc>
          <w:tcPr>
            <w:tcW w:w="33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北京盈富泰克投资发展有限公司</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4"/>
              <w:jc w:val="right"/>
              <w:rPr>
                <w:rFonts w:ascii="宋体" w:hAnsi="宋体" w:cs="宋体" w:eastAsia="宋体" w:hint="default"/>
                <w:sz w:val="18"/>
                <w:szCs w:val="18"/>
              </w:rPr>
            </w:pPr>
            <w:r>
              <w:rPr>
                <w:rFonts w:ascii="宋体"/>
                <w:sz w:val="18"/>
              </w:rPr>
              <w:t>5,361,015.00</w:t>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81" w:right="0"/>
              <w:jc w:val="left"/>
              <w:rPr>
                <w:rFonts w:ascii="宋体" w:hAnsi="宋体" w:cs="宋体" w:eastAsia="宋体" w:hint="default"/>
                <w:sz w:val="18"/>
                <w:szCs w:val="18"/>
              </w:rPr>
            </w:pPr>
            <w:r>
              <w:rPr>
                <w:rFonts w:ascii="宋体"/>
                <w:sz w:val="18"/>
              </w:rPr>
              <w:t>2,160,000.00</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87" w:right="0"/>
              <w:jc w:val="center"/>
              <w:rPr>
                <w:rFonts w:ascii="宋体" w:hAnsi="宋体" w:cs="宋体" w:eastAsia="宋体" w:hint="default"/>
                <w:sz w:val="18"/>
                <w:szCs w:val="18"/>
              </w:rPr>
            </w:pPr>
            <w:r>
              <w:rPr>
                <w:rFonts w:ascii="宋体" w:hAnsi="宋体" w:cs="宋体" w:eastAsia="宋体" w:hint="default"/>
                <w:sz w:val="18"/>
                <w:szCs w:val="18"/>
              </w:rPr>
              <w:t>分红比例提高</w:t>
            </w:r>
          </w:p>
        </w:tc>
      </w:tr>
      <w:tr>
        <w:trPr>
          <w:trHeight w:val="391" w:hRule="exact"/>
        </w:trPr>
        <w:tc>
          <w:tcPr>
            <w:tcW w:w="336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23"/>
              <w:jc w:val="right"/>
              <w:rPr>
                <w:rFonts w:ascii="宋体" w:hAnsi="宋体" w:cs="宋体" w:eastAsia="宋体" w:hint="default"/>
                <w:sz w:val="18"/>
                <w:szCs w:val="18"/>
              </w:rPr>
            </w:pPr>
            <w:r>
              <w:rPr>
                <w:rFonts w:ascii="宋体"/>
                <w:b/>
                <w:w w:val="95"/>
                <w:sz w:val="18"/>
              </w:rPr>
              <w:t>5,387,334.71</w:t>
            </w:r>
            <w:r>
              <w:rPr>
                <w:rFonts w:ascii="宋体"/>
                <w:sz w:val="18"/>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73" w:right="0"/>
              <w:jc w:val="left"/>
              <w:rPr>
                <w:rFonts w:ascii="宋体" w:hAnsi="宋体" w:cs="宋体" w:eastAsia="宋体" w:hint="default"/>
                <w:sz w:val="18"/>
                <w:szCs w:val="18"/>
              </w:rPr>
            </w:pPr>
            <w:r>
              <w:rPr>
                <w:rFonts w:ascii="宋体"/>
                <w:b/>
                <w:sz w:val="18"/>
              </w:rPr>
              <w:t>2,160,000.00</w:t>
            </w:r>
            <w:r>
              <w:rPr>
                <w:rFonts w:ascii="宋体"/>
                <w:sz w:val="18"/>
              </w:rPr>
            </w:r>
          </w:p>
        </w:tc>
        <w:tc>
          <w:tcPr>
            <w:tcW w:w="2318"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0"/>
          <w:szCs w:val="10"/>
        </w:rPr>
      </w:pPr>
    </w:p>
    <w:p>
      <w:pPr>
        <w:pStyle w:val="BodyText"/>
        <w:spacing w:line="240" w:lineRule="auto" w:before="26"/>
        <w:ind w:left="642" w:right="92"/>
        <w:jc w:val="left"/>
      </w:pPr>
      <w:r>
        <w:rPr/>
        <w:t>3、按权益法核算的长期股权投资收益：</w:t>
      </w:r>
    </w:p>
    <w:p>
      <w:pPr>
        <w:spacing w:line="240" w:lineRule="auto" w:before="11"/>
        <w:rPr>
          <w:rFonts w:ascii="宋体" w:hAnsi="宋体" w:cs="宋体" w:eastAsia="宋体" w:hint="default"/>
          <w:sz w:val="15"/>
          <w:szCs w:val="15"/>
        </w:rPr>
      </w:pPr>
    </w:p>
    <w:p>
      <w:pPr>
        <w:spacing w:line="3577" w:lineRule="exact"/>
        <w:ind w:left="134"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71.45pt;height:178.9pt;mso-position-horizontal-relative:char;mso-position-vertical-relative:line" coordorigin="0,0" coordsize="9429,3578">
            <v:group style="position:absolute;left:19;top:5;width:3807;height:2" coordorigin="19,5" coordsize="3807,2">
              <v:shape style="position:absolute;left:19;top:5;width:3807;height:2" coordorigin="19,5" coordsize="3807,0" path="m19,5l3826,5e" filled="false" stroked="true" strokeweight=".48004pt" strokecolor="#000000">
                <v:path arrowok="t"/>
              </v:shape>
            </v:group>
            <v:group style="position:absolute;left:19;top:24;width:3807;height:2" coordorigin="19,24" coordsize="3807,2">
              <v:shape style="position:absolute;left:19;top:24;width:3807;height:2" coordorigin="19,24" coordsize="3807,0" path="m19,24l3826,24e" filled="false" stroked="true" strokeweight=".47998pt" strokecolor="#000000">
                <v:path arrowok="t"/>
              </v:shape>
              <v:shape style="position:absolute;left:3826;top:29;width:10;height:2" type="#_x0000_t75" stroked="false">
                <v:imagedata r:id="rId37" o:title=""/>
              </v:shape>
            </v:group>
            <v:group style="position:absolute;left:3826;top:5;width:29;height:2" coordorigin="3826,5" coordsize="29,2">
              <v:shape style="position:absolute;left:3826;top:5;width:29;height:2" coordorigin="3826,5" coordsize="29,0" path="m3826,5l3854,5e" filled="false" stroked="true" strokeweight=".48004pt" strokecolor="#000000">
                <v:path arrowok="t"/>
              </v:shape>
            </v:group>
            <v:group style="position:absolute;left:3826;top:24;width:29;height:2" coordorigin="3826,24" coordsize="29,2">
              <v:shape style="position:absolute;left:3826;top:24;width:29;height:2" coordorigin="3826,24" coordsize="29,0" path="m3826,24l3854,24e" filled="false" stroked="true" strokeweight=".47998pt" strokecolor="#000000">
                <v:path arrowok="t"/>
              </v:shape>
            </v:group>
            <v:group style="position:absolute;left:3854;top:5;width:1583;height:2" coordorigin="3854,5" coordsize="1583,2">
              <v:shape style="position:absolute;left:3854;top:5;width:1583;height:2" coordorigin="3854,5" coordsize="1583,0" path="m3854,5l5437,5e" filled="false" stroked="true" strokeweight=".48004pt" strokecolor="#000000">
                <v:path arrowok="t"/>
              </v:shape>
            </v:group>
            <v:group style="position:absolute;left:3854;top:24;width:1583;height:2" coordorigin="3854,24" coordsize="1583,2">
              <v:shape style="position:absolute;left:3854;top:24;width:1583;height:2" coordorigin="3854,24" coordsize="1583,0" path="m3854,24l5437,24e" filled="false" stroked="true" strokeweight=".47998pt" strokecolor="#000000">
                <v:path arrowok="t"/>
              </v:shape>
              <v:shape style="position:absolute;left:5437;top:29;width:10;height:2" type="#_x0000_t75" stroked="false">
                <v:imagedata r:id="rId37" o:title=""/>
              </v:shape>
            </v:group>
            <v:group style="position:absolute;left:5437;top:5;width:29;height:2" coordorigin="5437,5" coordsize="29,2">
              <v:shape style="position:absolute;left:5437;top:5;width:29;height:2" coordorigin="5437,5" coordsize="29,0" path="m5437,5l5466,5e" filled="false" stroked="true" strokeweight=".48004pt" strokecolor="#000000">
                <v:path arrowok="t"/>
              </v:shape>
            </v:group>
            <v:group style="position:absolute;left:5437;top:24;width:29;height:2" coordorigin="5437,24" coordsize="29,2">
              <v:shape style="position:absolute;left:5437;top:24;width:29;height:2" coordorigin="5437,24" coordsize="29,0" path="m5437,24l5466,24e" filled="false" stroked="true" strokeweight=".47998pt" strokecolor="#000000">
                <v:path arrowok="t"/>
              </v:shape>
            </v:group>
            <v:group style="position:absolute;left:5466;top:5;width:1582;height:2" coordorigin="5466,5" coordsize="1582,2">
              <v:shape style="position:absolute;left:5466;top:5;width:1582;height:2" coordorigin="5466,5" coordsize="1582,0" path="m5466,5l7048,5e" filled="false" stroked="true" strokeweight=".48004pt" strokecolor="#000000">
                <v:path arrowok="t"/>
              </v:shape>
            </v:group>
            <v:group style="position:absolute;left:5466;top:24;width:1582;height:2" coordorigin="5466,24" coordsize="1582,2">
              <v:shape style="position:absolute;left:5466;top:24;width:1582;height:2" coordorigin="5466,24" coordsize="1582,0" path="m5466,24l7048,24e" filled="false" stroked="true" strokeweight=".47998pt" strokecolor="#000000">
                <v:path arrowok="t"/>
              </v:shape>
              <v:shape style="position:absolute;left:7048;top:29;width:10;height:2" type="#_x0000_t75" stroked="false">
                <v:imagedata r:id="rId37" o:title=""/>
              </v:shape>
            </v:group>
            <v:group style="position:absolute;left:7048;top:5;width:29;height:2" coordorigin="7048,5" coordsize="29,2">
              <v:shape style="position:absolute;left:7048;top:5;width:29;height:2" coordorigin="7048,5" coordsize="29,0" path="m7048,5l7076,5e" filled="false" stroked="true" strokeweight=".48004pt" strokecolor="#000000">
                <v:path arrowok="t"/>
              </v:shape>
            </v:group>
            <v:group style="position:absolute;left:7048;top:24;width:29;height:2" coordorigin="7048,24" coordsize="29,2">
              <v:shape style="position:absolute;left:7048;top:24;width:29;height:2" coordorigin="7048,24" coordsize="29,0" path="m7048,24l7076,24e" filled="false" stroked="true" strokeweight=".47998pt" strokecolor="#000000">
                <v:path arrowok="t"/>
              </v:shape>
            </v:group>
            <v:group style="position:absolute;left:7076;top:5;width:2331;height:2" coordorigin="7076,5" coordsize="2331,2">
              <v:shape style="position:absolute;left:7076;top:5;width:2331;height:2" coordorigin="7076,5" coordsize="2331,0" path="m7076,5l9407,5e" filled="false" stroked="true" strokeweight=".48004pt" strokecolor="#000000">
                <v:path arrowok="t"/>
              </v:shape>
            </v:group>
            <v:group style="position:absolute;left:7076;top:24;width:2331;height:2" coordorigin="7076,24" coordsize="2331,2">
              <v:shape style="position:absolute;left:7076;top:24;width:2331;height:2" coordorigin="7076,24" coordsize="2331,0" path="m7076,24l9407,24e" filled="false" stroked="true" strokeweight=".47998pt" strokecolor="#000000">
                <v:path arrowok="t"/>
              </v:shape>
              <v:shape style="position:absolute;left:3813;top:17;width:3257;height:729" type="#_x0000_t75" stroked="false">
                <v:imagedata r:id="rId224" o:title=""/>
              </v:shape>
            </v:group>
            <v:group style="position:absolute;left:5;top:3572;width:3821;height:2" coordorigin="5,3572" coordsize="3821,2">
              <v:shape style="position:absolute;left:5;top:3572;width:3821;height:2" coordorigin="5,3572" coordsize="3821,0" path="m5,3572l3826,3572e" filled="false" stroked="true" strokeweight=".47998pt" strokecolor="#000000">
                <v:path arrowok="t"/>
              </v:shape>
            </v:group>
            <v:group style="position:absolute;left:5;top:3553;width:3821;height:2" coordorigin="5,3553" coordsize="3821,2">
              <v:shape style="position:absolute;left:5;top:3553;width:3821;height:2" coordorigin="5,3553" coordsize="3821,0" path="m5,3553l3826,3553e" filled="false" stroked="true" strokeweight=".48001pt" strokecolor="#000000">
                <v:path arrowok="t"/>
              </v:shape>
            </v:group>
            <v:group style="position:absolute;left:3826;top:3553;width:29;height:2" coordorigin="3826,3553" coordsize="29,2">
              <v:shape style="position:absolute;left:3826;top:3553;width:29;height:2" coordorigin="3826,3553" coordsize="29,0" path="m3826,3553l3854,3553e" filled="false" stroked="true" strokeweight=".48001pt" strokecolor="#000000">
                <v:path arrowok="t"/>
              </v:shape>
            </v:group>
            <v:group style="position:absolute;left:3826;top:3572;width:1612;height:2" coordorigin="3826,3572" coordsize="1612,2">
              <v:shape style="position:absolute;left:3826;top:3572;width:1612;height:2" coordorigin="3826,3572" coordsize="1612,0" path="m3826,3572l5437,3572e" filled="false" stroked="true" strokeweight=".47998pt" strokecolor="#000000">
                <v:path arrowok="t"/>
              </v:shape>
            </v:group>
            <v:group style="position:absolute;left:3854;top:3553;width:1583;height:2" coordorigin="3854,3553" coordsize="1583,2">
              <v:shape style="position:absolute;left:3854;top:3553;width:1583;height:2" coordorigin="3854,3553" coordsize="1583,0" path="m3854,3553l5437,3553e" filled="false" stroked="true" strokeweight=".48001pt" strokecolor="#000000">
                <v:path arrowok="t"/>
              </v:shape>
            </v:group>
            <v:group style="position:absolute;left:5437;top:3553;width:29;height:2" coordorigin="5437,3553" coordsize="29,2">
              <v:shape style="position:absolute;left:5437;top:3553;width:29;height:2" coordorigin="5437,3553" coordsize="29,0" path="m5437,3553l5466,3553e" filled="false" stroked="true" strokeweight=".48001pt" strokecolor="#000000">
                <v:path arrowok="t"/>
              </v:shape>
            </v:group>
            <v:group style="position:absolute;left:5437;top:3572;width:1611;height:2" coordorigin="5437,3572" coordsize="1611,2">
              <v:shape style="position:absolute;left:5437;top:3572;width:1611;height:2" coordorigin="5437,3572" coordsize="1611,0" path="m5437,3572l7048,3572e" filled="false" stroked="true" strokeweight=".47998pt" strokecolor="#000000">
                <v:path arrowok="t"/>
              </v:shape>
            </v:group>
            <v:group style="position:absolute;left:5466;top:3553;width:1582;height:2" coordorigin="5466,3553" coordsize="1582,2">
              <v:shape style="position:absolute;left:5466;top:3553;width:1582;height:2" coordorigin="5466,3553" coordsize="1582,0" path="m5466,3553l7048,3553e" filled="false" stroked="true" strokeweight=".48001pt" strokecolor="#000000">
                <v:path arrowok="t"/>
              </v:shape>
              <v:shape style="position:absolute;left:0;top:714;width:9428;height:2834" type="#_x0000_t75" stroked="false">
                <v:imagedata r:id="rId225" o:title=""/>
              </v:shape>
            </v:group>
            <v:group style="position:absolute;left:7048;top:3553;width:29;height:2" coordorigin="7048,3553" coordsize="29,2">
              <v:shape style="position:absolute;left:7048;top:3553;width:29;height:2" coordorigin="7048,3553" coordsize="29,0" path="m7048,3553l7076,3553e" filled="false" stroked="true" strokeweight=".48001pt" strokecolor="#000000">
                <v:path arrowok="t"/>
              </v:shape>
            </v:group>
            <v:group style="position:absolute;left:7048;top:3572;width:2367;height:2" coordorigin="7048,3572" coordsize="2367,2">
              <v:shape style="position:absolute;left:7048;top:3572;width:2367;height:2" coordorigin="7048,3572" coordsize="2367,0" path="m7048,3572l9414,3572e" filled="false" stroked="true" strokeweight=".47998pt" strokecolor="#000000">
                <v:path arrowok="t"/>
              </v:shape>
            </v:group>
            <v:group style="position:absolute;left:7076;top:3553;width:2338;height:2" coordorigin="7076,3553" coordsize="2338,2">
              <v:shape style="position:absolute;left:7076;top:3553;width:2338;height:2" coordorigin="7076,3553" coordsize="2338,0" path="m7076,3553l9414,3553e" filled="false" stroked="true" strokeweight=".48001pt" strokecolor="#000000">
                <v:path arrowok="t"/>
              </v:shape>
              <v:shape style="position:absolute;left:1475;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4186;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5797;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7243;top:137;width:198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本期比上期增减变动的原</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因</w:t>
                      </w:r>
                    </w:p>
                  </w:txbxContent>
                </v:textbox>
                <w10:wrap type="none"/>
              </v:shape>
              <v:shape style="position:absolute;left:127;top:850;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上海致同信息技术有限公司</w:t>
                      </w:r>
                    </w:p>
                  </w:txbxContent>
                </v:textbox>
                <w10:wrap type="none"/>
              </v:shape>
              <v:shape style="position:absolute;left:4524;top:850;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14,059.74</w:t>
                      </w:r>
                    </w:p>
                  </w:txbxContent>
                </v:textbox>
                <w10:wrap type="none"/>
              </v:shape>
              <v:shape style="position:absolute;left:127;top:1252;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成都南天佳信信息工程有限公司</w:t>
                      </w:r>
                    </w:p>
                  </w:txbxContent>
                </v:textbox>
                <w10:wrap type="none"/>
              </v:shape>
              <v:shape style="position:absolute;left:4524;top:1252;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50,875.98</w:t>
                      </w:r>
                    </w:p>
                  </w:txbxContent>
                </v:textbox>
                <w10:wrap type="none"/>
              </v:shape>
              <v:shape style="position:absolute;left:6044;top:125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382,744.37</w:t>
                      </w:r>
                    </w:p>
                  </w:txbxContent>
                </v:textbox>
                <w10:wrap type="none"/>
              </v:shape>
              <v:shape style="position:absolute;left:127;top:1654;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广州南天佳信信息工程有限公司</w:t>
                      </w:r>
                    </w:p>
                  </w:txbxContent>
                </v:textbox>
                <w10:wrap type="none"/>
              </v:shape>
              <v:shape style="position:absolute;left:4434;top:165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204,064.49</w:t>
                      </w:r>
                    </w:p>
                  </w:txbxContent>
                </v:textbox>
                <w10:wrap type="none"/>
              </v:shape>
              <v:shape style="position:absolute;left:5954;top:1654;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-101,731.53</w:t>
                      </w:r>
                    </w:p>
                  </w:txbxContent>
                </v:textbox>
                <w10:wrap type="none"/>
              </v:shape>
              <v:shape style="position:absolute;left:127;top:2056;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厦门南天世纪信息技术有限公司</w:t>
                      </w:r>
                    </w:p>
                  </w:txbxContent>
                </v:textbox>
                <w10:wrap type="none"/>
              </v:shape>
              <v:shape style="position:absolute;left:4434;top:205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-32,786.20</w:t>
                      </w:r>
                    </w:p>
                  </w:txbxContent>
                </v:textbox>
                <w10:wrap type="none"/>
              </v:shape>
              <v:shape style="position:absolute;left:127;top:2458;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云南佳程防伪科技有限公司</w:t>
                      </w:r>
                    </w:p>
                  </w:txbxContent>
                </v:textbox>
                <w10:wrap type="none"/>
              </v:shape>
              <v:shape style="position:absolute;left:4434;top:24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231,410.11</w:t>
                      </w:r>
                    </w:p>
                  </w:txbxContent>
                </v:textbox>
                <w10:wrap type="none"/>
              </v:shape>
              <v:shape style="position:absolute;left:6044;top:24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139,345.10</w:t>
                      </w:r>
                    </w:p>
                  </w:txbxContent>
                </v:textbox>
                <w10:wrap type="none"/>
              </v:shape>
              <v:shape style="position:absolute;left:127;top:2860;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昆明积大制药有限公司</w:t>
                      </w:r>
                    </w:p>
                  </w:txbxContent>
                </v:textbox>
                <w10:wrap type="none"/>
              </v:shape>
              <v:shape style="position:absolute;left:4164;top:286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12,554,510.13</w:t>
                      </w:r>
                    </w:p>
                  </w:txbxContent>
                </v:textbox>
                <w10:wrap type="none"/>
              </v:shape>
              <v:shape style="position:absolute;left:5864;top:286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8,090,699.56</w:t>
                      </w:r>
                    </w:p>
                  </w:txbxContent>
                </v:textbox>
                <w10:wrap type="none"/>
              </v:shape>
              <v:shape style="position:absolute;left:7513;top:2860;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经营状况较上年好</w:t>
                      </w:r>
                    </w:p>
                  </w:txbxContent>
                </v:textbox>
                <w10:wrap type="none"/>
              </v:shape>
              <v:shape style="position:absolute;left:127;top:326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154;top:3262;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13,022,134.25</w:t>
                      </w:r>
                      <w:r>
                        <w:rPr>
                          <w:rFonts w:ascii="宋体"/>
                          <w:sz w:val="18"/>
                        </w:rPr>
                      </w:r>
                    </w:p>
                  </w:txbxContent>
                </v:textbox>
                <w10:wrap type="none"/>
              </v:shape>
              <v:shape style="position:absolute;left:5856;top:3262;width:10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8,511,057.50</w:t>
                      </w:r>
                      <w:r>
                        <w:rPr>
                          <w:rFonts w:ascii="宋体"/>
                          <w:sz w:val="18"/>
                        </w:rPr>
                      </w:r>
                    </w:p>
                  </w:txbxContent>
                </v:textbox>
                <w10:wrap type="none"/>
              </v:shape>
            </v:group>
          </v:group>
        </w:pict>
      </w:r>
      <w:r>
        <w:rPr>
          <w:rFonts w:ascii="宋体" w:hAnsi="宋体" w:cs="宋体" w:eastAsia="宋体" w:hint="default"/>
          <w:position w:val="-71"/>
          <w:sz w:val="20"/>
          <w:szCs w:val="20"/>
        </w:rPr>
      </w:r>
    </w:p>
    <w:p>
      <w:pPr>
        <w:pStyle w:val="Heading3"/>
        <w:tabs>
          <w:tab w:pos="2253" w:val="left" w:leader="none"/>
        </w:tabs>
        <w:spacing w:line="240" w:lineRule="auto" w:before="53"/>
        <w:ind w:right="92"/>
        <w:jc w:val="left"/>
        <w:rPr>
          <w:b w:val="0"/>
          <w:bCs w:val="0"/>
        </w:rPr>
      </w:pPr>
      <w:r>
        <w:rPr>
          <w:w w:val="95"/>
        </w:rPr>
        <w:t>(三十六)</w:t>
        <w:tab/>
      </w:r>
      <w:r>
        <w:rPr/>
        <w:t>资产减值损失</w:t>
      </w:r>
      <w:r>
        <w:rPr>
          <w:b w:val="0"/>
          <w:bCs w:val="0"/>
        </w:rPr>
      </w:r>
    </w:p>
    <w:p>
      <w:pPr>
        <w:spacing w:line="240" w:lineRule="auto" w:before="11"/>
        <w:rPr>
          <w:rFonts w:ascii="宋体" w:hAnsi="宋体" w:cs="宋体" w:eastAsia="宋体" w:hint="default"/>
          <w:b/>
          <w:bCs/>
          <w:sz w:val="21"/>
          <w:szCs w:val="21"/>
        </w:rPr>
      </w:pPr>
    </w:p>
    <w:p>
      <w:pPr>
        <w:spacing w:line="4450" w:lineRule="exact"/>
        <w:ind w:left="134" w:right="0" w:firstLine="0"/>
        <w:rPr>
          <w:rFonts w:ascii="宋体" w:hAnsi="宋体" w:cs="宋体" w:eastAsia="宋体" w:hint="default"/>
          <w:sz w:val="20"/>
          <w:szCs w:val="20"/>
        </w:rPr>
      </w:pPr>
      <w:r>
        <w:rPr>
          <w:rFonts w:ascii="宋体" w:hAnsi="宋体" w:cs="宋体" w:eastAsia="宋体" w:hint="default"/>
          <w:position w:val="-88"/>
          <w:sz w:val="20"/>
          <w:szCs w:val="20"/>
        </w:rPr>
        <w:pict>
          <v:group style="width:455.4pt;height:222.55pt;mso-position-horizontal-relative:char;mso-position-vertical-relative:line" coordorigin="0,0" coordsize="9108,4451">
            <v:group style="position:absolute;left:19;top:5;width:4107;height:2" coordorigin="19,5" coordsize="4107,2">
              <v:shape style="position:absolute;left:19;top:5;width:4107;height:2" coordorigin="19,5" coordsize="4107,0" path="m19,5l4126,5e" filled="false" stroked="true" strokeweight=".47998pt" strokecolor="#000000">
                <v:path arrowok="t"/>
              </v:shape>
            </v:group>
            <v:group style="position:absolute;left:19;top:24;width:4107;height:2" coordorigin="19,24" coordsize="4107,2">
              <v:shape style="position:absolute;left:19;top:24;width:4107;height:2" coordorigin="19,24" coordsize="4107,0" path="m19,24l4126,24e" filled="false" stroked="true" strokeweight=".48001pt" strokecolor="#000000">
                <v:path arrowok="t"/>
              </v:shape>
              <v:shape style="position:absolute;left:4126;top:29;width:10;height:2" type="#_x0000_t75" stroked="false">
                <v:imagedata r:id="rId24" o:title=""/>
              </v:shape>
            </v:group>
            <v:group style="position:absolute;left:4126;top:5;width:29;height:2" coordorigin="4126,5" coordsize="29,2">
              <v:shape style="position:absolute;left:4126;top:5;width:29;height:2" coordorigin="4126,5" coordsize="29,0" path="m4126,5l4154,5e" filled="false" stroked="true" strokeweight=".47998pt" strokecolor="#000000">
                <v:path arrowok="t"/>
              </v:shape>
            </v:group>
            <v:group style="position:absolute;left:4126;top:24;width:29;height:2" coordorigin="4126,24" coordsize="29,2">
              <v:shape style="position:absolute;left:4126;top:24;width:29;height:2" coordorigin="4126,24" coordsize="29,0" path="m4126,24l4154,24e" filled="false" stroked="true" strokeweight=".48001pt" strokecolor="#000000">
                <v:path arrowok="t"/>
              </v:shape>
            </v:group>
            <v:group style="position:absolute;left:4154;top:5;width:2381;height:2" coordorigin="4154,5" coordsize="2381,2">
              <v:shape style="position:absolute;left:4154;top:5;width:2381;height:2" coordorigin="4154,5" coordsize="2381,0" path="m4154,5l6535,5e" filled="false" stroked="true" strokeweight=".47998pt" strokecolor="#000000">
                <v:path arrowok="t"/>
              </v:shape>
            </v:group>
            <v:group style="position:absolute;left:4154;top:24;width:2381;height:2" coordorigin="4154,24" coordsize="2381,2">
              <v:shape style="position:absolute;left:4154;top:24;width:2381;height:2" coordorigin="4154,24" coordsize="2381,0" path="m4154,24l6535,24e" filled="false" stroked="true" strokeweight=".48001pt" strokecolor="#000000">
                <v:path arrowok="t"/>
              </v:shape>
              <v:shape style="position:absolute;left:6535;top:29;width:10;height:2" type="#_x0000_t75" stroked="false">
                <v:imagedata r:id="rId24" o:title=""/>
              </v:shape>
            </v:group>
            <v:group style="position:absolute;left:6535;top:5;width:29;height:2" coordorigin="6535,5" coordsize="29,2">
              <v:shape style="position:absolute;left:6535;top:5;width:29;height:2" coordorigin="6535,5" coordsize="29,0" path="m6535,5l6564,5e" filled="false" stroked="true" strokeweight=".47998pt" strokecolor="#000000">
                <v:path arrowok="t"/>
              </v:shape>
            </v:group>
            <v:group style="position:absolute;left:6535;top:24;width:29;height:2" coordorigin="6535,24" coordsize="29,2">
              <v:shape style="position:absolute;left:6535;top:24;width:29;height:2" coordorigin="6535,24" coordsize="29,0" path="m6535,24l6564,24e" filled="false" stroked="true" strokeweight=".48001pt" strokecolor="#000000">
                <v:path arrowok="t"/>
              </v:shape>
            </v:group>
            <v:group style="position:absolute;left:6564;top:5;width:2520;height:2" coordorigin="6564,5" coordsize="2520,2">
              <v:shape style="position:absolute;left:6564;top:5;width:2520;height:2" coordorigin="6564,5" coordsize="2520,0" path="m6564,5l9084,5e" filled="false" stroked="true" strokeweight=".47998pt" strokecolor="#000000">
                <v:path arrowok="t"/>
              </v:shape>
            </v:group>
            <v:group style="position:absolute;left:6564;top:24;width:2520;height:2" coordorigin="6564,24" coordsize="2520,2">
              <v:shape style="position:absolute;left:6564;top:24;width:2520;height:2" coordorigin="6564,24" coordsize="2520,0" path="m6564,24l9084,24e" filled="false" stroked="true" strokeweight=".48001pt" strokecolor="#000000">
                <v:path arrowok="t"/>
              </v:shape>
              <v:shape style="position:absolute;left:4106;top:11;width:2458;height:349" type="#_x0000_t75" stroked="false">
                <v:imagedata r:id="rId226" o:title=""/>
              </v:shape>
            </v:group>
            <v:group style="position:absolute;left:5;top:4446;width:4121;height:2" coordorigin="5,4446" coordsize="4121,2">
              <v:shape style="position:absolute;left:5;top:4446;width:4121;height:2" coordorigin="5,4446" coordsize="4121,0" path="m5,4446l4126,4446e" filled="false" stroked="true" strokeweight=".48001pt" strokecolor="#000000">
                <v:path arrowok="t"/>
              </v:shape>
            </v:group>
            <v:group style="position:absolute;left:5;top:4427;width:4121;height:2" coordorigin="5,4427" coordsize="4121,2">
              <v:shape style="position:absolute;left:5;top:4427;width:4121;height:2" coordorigin="5,4427" coordsize="4121,0" path="m5,4427l4126,4427e" filled="false" stroked="true" strokeweight=".47998pt" strokecolor="#000000">
                <v:path arrowok="t"/>
              </v:shape>
            </v:group>
            <v:group style="position:absolute;left:4126;top:4427;width:29;height:2" coordorigin="4126,4427" coordsize="29,2">
              <v:shape style="position:absolute;left:4126;top:4427;width:29;height:2" coordorigin="4126,4427" coordsize="29,0" path="m4126,4427l4154,4427e" filled="false" stroked="true" strokeweight=".47998pt" strokecolor="#000000">
                <v:path arrowok="t"/>
              </v:shape>
            </v:group>
            <v:group style="position:absolute;left:4126;top:4446;width:2410;height:2" coordorigin="4126,4446" coordsize="2410,2">
              <v:shape style="position:absolute;left:4126;top:4446;width:2410;height:2" coordorigin="4126,4446" coordsize="2410,0" path="m4126,4446l6535,4446e" filled="false" stroked="true" strokeweight=".48001pt" strokecolor="#000000">
                <v:path arrowok="t"/>
              </v:shape>
            </v:group>
            <v:group style="position:absolute;left:4154;top:4427;width:2381;height:2" coordorigin="4154,4427" coordsize="2381,2">
              <v:shape style="position:absolute;left:4154;top:4427;width:2381;height:2" coordorigin="4154,4427" coordsize="2381,0" path="m4154,4427l6535,4427e" filled="false" stroked="true" strokeweight=".47998pt" strokecolor="#000000">
                <v:path arrowok="t"/>
              </v:shape>
              <v:shape style="position:absolute;left:0;top:322;width:9108;height:4100" type="#_x0000_t75" stroked="false">
                <v:imagedata r:id="rId227" o:title=""/>
              </v:shape>
            </v:group>
            <v:group style="position:absolute;left:6535;top:4427;width:29;height:2" coordorigin="6535,4427" coordsize="29,2">
              <v:shape style="position:absolute;left:6535;top:4427;width:29;height:2" coordorigin="6535,4427" coordsize="29,0" path="m6535,4427l6564,4427e" filled="false" stroked="true" strokeweight=".47998pt" strokecolor="#000000">
                <v:path arrowok="t"/>
              </v:shape>
            </v:group>
            <v:group style="position:absolute;left:6535;top:4446;width:2556;height:2" coordorigin="6535,4446" coordsize="2556,2">
              <v:shape style="position:absolute;left:6535;top:4446;width:2556;height:2" coordorigin="6535,4446" coordsize="2556,0" path="m6535,4446l9091,4446e" filled="false" stroked="true" strokeweight=".48001pt" strokecolor="#000000">
                <v:path arrowok="t"/>
              </v:shape>
            </v:group>
            <v:group style="position:absolute;left:6564;top:4427;width:2528;height:2" coordorigin="6564,4427" coordsize="2528,2">
              <v:shape style="position:absolute;left:6564;top:4427;width:2528;height:2" coordorigin="6564,4427" coordsize="2528,0" path="m6564,4427l9091,4427e" filled="false" stroked="true" strokeweight=".47998pt" strokecolor="#000000">
                <v:path arrowok="t"/>
              </v:shape>
              <v:shape style="position:absolute;left:127;top:137;width:2430;height:4240" type="#_x0000_t202" filled="false" stroked="false">
                <v:textbox inset="0,0,0,0">
                  <w:txbxContent>
                    <w:p>
                      <w:pPr>
                        <w:spacing w:line="180" w:lineRule="exact" w:before="0"/>
                        <w:ind w:left="1675" w:right="0" w:firstLine="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p>
                      <w:pPr>
                        <w:spacing w:before="85"/>
                        <w:ind w:left="0" w:right="0" w:firstLine="0"/>
                        <w:jc w:val="left"/>
                        <w:rPr>
                          <w:rFonts w:ascii="宋体" w:hAnsi="宋体" w:cs="宋体" w:eastAsia="宋体" w:hint="default"/>
                          <w:sz w:val="18"/>
                          <w:szCs w:val="18"/>
                        </w:rPr>
                      </w:pPr>
                      <w:r>
                        <w:rPr>
                          <w:rFonts w:ascii="宋体" w:hAnsi="宋体" w:cs="宋体" w:eastAsia="宋体" w:hint="default"/>
                          <w:sz w:val="18"/>
                          <w:szCs w:val="18"/>
                        </w:rPr>
                        <w:t>1．坏账损失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2．存货跌价损失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3．可供出售金融资产减值损失</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4．持有至到期投资减值损失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5．长期股权投资减值损失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6．投资性房地产减值损失</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7．固定资产减值损失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8．工程物资减值损失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9．在建工程减值损失</w:t>
                      </w:r>
                    </w:p>
                    <w:p>
                      <w:pPr>
                        <w:spacing w:before="105"/>
                        <w:ind w:left="0" w:right="0" w:firstLine="0"/>
                        <w:jc w:val="left"/>
                        <w:rPr>
                          <w:rFonts w:ascii="宋体" w:hAnsi="宋体" w:cs="宋体" w:eastAsia="宋体" w:hint="default"/>
                          <w:sz w:val="18"/>
                          <w:szCs w:val="18"/>
                        </w:rPr>
                      </w:pPr>
                      <w:r>
                        <w:rPr>
                          <w:rFonts w:ascii="宋体" w:hAnsi="宋体" w:cs="宋体" w:eastAsia="宋体" w:hint="default"/>
                          <w:sz w:val="18"/>
                          <w:szCs w:val="18"/>
                        </w:rPr>
                        <w:t>10．生产性生物资产减值损失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11．油气资产减值损失</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12．无形资产减值损失</w:t>
                      </w:r>
                    </w:p>
                  </w:txbxContent>
                </v:textbox>
                <w10:wrap type="none"/>
              </v:shape>
              <v:shape style="position:absolute;left:4883;top:137;width:1550;height:8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p>
                      <w:pPr>
                        <w:spacing w:before="85"/>
                        <w:ind w:left="469" w:right="0" w:firstLine="0"/>
                        <w:jc w:val="left"/>
                        <w:rPr>
                          <w:rFonts w:ascii="宋体" w:hAnsi="宋体" w:cs="宋体" w:eastAsia="宋体" w:hint="default"/>
                          <w:sz w:val="18"/>
                          <w:szCs w:val="18"/>
                        </w:rPr>
                      </w:pPr>
                      <w:r>
                        <w:rPr>
                          <w:rFonts w:ascii="宋体"/>
                          <w:sz w:val="18"/>
                        </w:rPr>
                        <w:t>9,043,150.18</w:t>
                      </w:r>
                    </w:p>
                    <w:p>
                      <w:pPr>
                        <w:spacing w:before="104"/>
                        <w:ind w:left="469" w:right="0" w:firstLine="0"/>
                        <w:jc w:val="left"/>
                        <w:rPr>
                          <w:rFonts w:ascii="宋体" w:hAnsi="宋体" w:cs="宋体" w:eastAsia="宋体" w:hint="default"/>
                          <w:sz w:val="18"/>
                          <w:szCs w:val="18"/>
                        </w:rPr>
                      </w:pPr>
                      <w:r>
                        <w:rPr>
                          <w:rFonts w:ascii="宋体"/>
                          <w:sz w:val="18"/>
                        </w:rPr>
                        <w:t>3,196,076.47</w:t>
                      </w:r>
                    </w:p>
                  </w:txbxContent>
                </v:textbox>
                <w10:wrap type="none"/>
              </v:shape>
              <v:shape style="position:absolute;left:7363;top:137;width:1620;height:84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p>
                      <w:pPr>
                        <w:spacing w:before="85"/>
                        <w:ind w:left="539" w:right="0" w:firstLine="0"/>
                        <w:jc w:val="left"/>
                        <w:rPr>
                          <w:rFonts w:ascii="宋体" w:hAnsi="宋体" w:cs="宋体" w:eastAsia="宋体" w:hint="default"/>
                          <w:sz w:val="18"/>
                          <w:szCs w:val="18"/>
                        </w:rPr>
                      </w:pPr>
                      <w:r>
                        <w:rPr>
                          <w:rFonts w:ascii="宋体"/>
                          <w:sz w:val="18"/>
                        </w:rPr>
                        <w:t>5,363,697.00</w:t>
                      </w:r>
                    </w:p>
                    <w:p>
                      <w:pPr>
                        <w:spacing w:before="104"/>
                        <w:ind w:left="539" w:right="0" w:firstLine="0"/>
                        <w:jc w:val="left"/>
                        <w:rPr>
                          <w:rFonts w:ascii="宋体" w:hAnsi="宋体" w:cs="宋体" w:eastAsia="宋体" w:hint="default"/>
                          <w:sz w:val="18"/>
                          <w:szCs w:val="18"/>
                        </w:rPr>
                      </w:pPr>
                      <w:r>
                        <w:rPr>
                          <w:rFonts w:ascii="宋体"/>
                          <w:sz w:val="18"/>
                        </w:rPr>
                        <w:t>5,355,347.66</w:t>
                      </w:r>
                    </w:p>
                  </w:txbxContent>
                </v:textbox>
                <w10:wrap type="none"/>
              </v:shape>
              <v:shape style="position:absolute;left:5622;top:2497;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14,313.72</w:t>
                      </w:r>
                    </w:p>
                  </w:txbxContent>
                </v:textbox>
                <w10:wrap type="none"/>
              </v:shape>
              <v:shape style="position:absolute;left:8263;top:249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4,812.02</w:t>
                      </w:r>
                    </w:p>
                  </w:txbxContent>
                </v:textbox>
                <w10:wrap type="none"/>
              </v:shape>
            </v:group>
          </v:group>
        </w:pict>
      </w:r>
      <w:r>
        <w:rPr>
          <w:rFonts w:ascii="宋体" w:hAnsi="宋体" w:cs="宋体" w:eastAsia="宋体" w:hint="default"/>
          <w:position w:val="-88"/>
          <w:sz w:val="20"/>
          <w:szCs w:val="20"/>
        </w:rPr>
      </w:r>
    </w:p>
    <w:p>
      <w:pPr>
        <w:spacing w:after="0" w:line="4450" w:lineRule="exact"/>
        <w:rPr>
          <w:rFonts w:ascii="宋体" w:hAnsi="宋体" w:cs="宋体" w:eastAsia="宋体" w:hint="default"/>
          <w:sz w:val="20"/>
          <w:szCs w:val="20"/>
        </w:rPr>
        <w:sectPr>
          <w:pgSz w:w="11910" w:h="16840"/>
          <w:pgMar w:header="877" w:footer="982" w:top="1100" w:bottom="1180" w:left="980" w:right="900"/>
        </w:sectPr>
      </w:pPr>
    </w:p>
    <w:p>
      <w:pPr>
        <w:spacing w:line="240" w:lineRule="auto" w:before="6"/>
        <w:rPr>
          <w:rFonts w:ascii="宋体" w:hAnsi="宋体" w:cs="宋体" w:eastAsia="宋体" w:hint="default"/>
          <w:b/>
          <w:bCs/>
          <w:sz w:val="24"/>
          <w:szCs w:val="24"/>
        </w:rPr>
      </w:pPr>
    </w:p>
    <w:p>
      <w:pPr>
        <w:spacing w:line="1050" w:lineRule="exact"/>
        <w:ind w:left="134"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55.4pt;height:52.5pt;mso-position-horizontal-relative:char;mso-position-vertical-relative:line" coordorigin="0,0" coordsize="9108,1050">
            <v:group style="position:absolute;left:19;top:5;width:4107;height:2" coordorigin="19,5" coordsize="4107,2">
              <v:shape style="position:absolute;left:19;top:5;width:4107;height:2" coordorigin="19,5" coordsize="4107,0" path="m19,5l4126,5e" filled="false" stroked="true" strokeweight=".48004pt" strokecolor="#000000">
                <v:path arrowok="t"/>
              </v:shape>
            </v:group>
            <v:group style="position:absolute;left:19;top:24;width:4107;height:2" coordorigin="19,24" coordsize="4107,2">
              <v:shape style="position:absolute;left:19;top:24;width:4107;height:2" coordorigin="19,24" coordsize="4107,0" path="m19,24l4126,24e" filled="false" stroked="true" strokeweight=".47998pt" strokecolor="#000000">
                <v:path arrowok="t"/>
              </v:shape>
              <v:shape style="position:absolute;left:4126;top:29;width:10;height:2" type="#_x0000_t75" stroked="false">
                <v:imagedata r:id="rId24" o:title=""/>
              </v:shape>
            </v:group>
            <v:group style="position:absolute;left:4126;top:5;width:29;height:2" coordorigin="4126,5" coordsize="29,2">
              <v:shape style="position:absolute;left:4126;top:5;width:29;height:2" coordorigin="4126,5" coordsize="29,0" path="m4126,5l4154,5e" filled="false" stroked="true" strokeweight=".48004pt" strokecolor="#000000">
                <v:path arrowok="t"/>
              </v:shape>
            </v:group>
            <v:group style="position:absolute;left:4126;top:24;width:29;height:2" coordorigin="4126,24" coordsize="29,2">
              <v:shape style="position:absolute;left:4126;top:24;width:29;height:2" coordorigin="4126,24" coordsize="29,0" path="m4126,24l4154,24e" filled="false" stroked="true" strokeweight=".47998pt" strokecolor="#000000">
                <v:path arrowok="t"/>
              </v:shape>
            </v:group>
            <v:group style="position:absolute;left:4154;top:5;width:2381;height:2" coordorigin="4154,5" coordsize="2381,2">
              <v:shape style="position:absolute;left:4154;top:5;width:2381;height:2" coordorigin="4154,5" coordsize="2381,0" path="m4154,5l6535,5e" filled="false" stroked="true" strokeweight=".48004pt" strokecolor="#000000">
                <v:path arrowok="t"/>
              </v:shape>
            </v:group>
            <v:group style="position:absolute;left:4154;top:24;width:2381;height:2" coordorigin="4154,24" coordsize="2381,2">
              <v:shape style="position:absolute;left:4154;top:24;width:2381;height:2" coordorigin="4154,24" coordsize="2381,0" path="m4154,24l6535,24e" filled="false" stroked="true" strokeweight=".47998pt" strokecolor="#000000">
                <v:path arrowok="t"/>
              </v:shape>
              <v:shape style="position:absolute;left:6535;top:29;width:10;height:2" type="#_x0000_t75" stroked="false">
                <v:imagedata r:id="rId24" o:title=""/>
              </v:shape>
            </v:group>
            <v:group style="position:absolute;left:6535;top:5;width:29;height:2" coordorigin="6535,5" coordsize="29,2">
              <v:shape style="position:absolute;left:6535;top:5;width:29;height:2" coordorigin="6535,5" coordsize="29,0" path="m6535,5l6564,5e" filled="false" stroked="true" strokeweight=".48004pt" strokecolor="#000000">
                <v:path arrowok="t"/>
              </v:shape>
            </v:group>
            <v:group style="position:absolute;left:6535;top:24;width:29;height:2" coordorigin="6535,24" coordsize="29,2">
              <v:shape style="position:absolute;left:6535;top:24;width:29;height:2" coordorigin="6535,24" coordsize="29,0" path="m6535,24l6564,24e" filled="false" stroked="true" strokeweight=".47998pt" strokecolor="#000000">
                <v:path arrowok="t"/>
              </v:shape>
            </v:group>
            <v:group style="position:absolute;left:6564;top:5;width:2520;height:2" coordorigin="6564,5" coordsize="2520,2">
              <v:shape style="position:absolute;left:6564;top:5;width:2520;height:2" coordorigin="6564,5" coordsize="2520,0" path="m6564,5l9084,5e" filled="false" stroked="true" strokeweight=".48004pt" strokecolor="#000000">
                <v:path arrowok="t"/>
              </v:shape>
            </v:group>
            <v:group style="position:absolute;left:6564;top:24;width:2520;height:2" coordorigin="6564,24" coordsize="2520,2">
              <v:shape style="position:absolute;left:6564;top:24;width:2520;height:2" coordorigin="6564,24" coordsize="2520,0" path="m6564,24l9084,24e" filled="false" stroked="true" strokeweight=".47998pt" strokecolor="#000000">
                <v:path arrowok="t"/>
              </v:shape>
              <v:shape style="position:absolute;left:4106;top:11;width:2458;height:348" type="#_x0000_t75" stroked="false">
                <v:imagedata r:id="rId226" o:title=""/>
              </v:shape>
            </v:group>
            <v:group style="position:absolute;left:5;top:1045;width:4121;height:2" coordorigin="5,1045" coordsize="4121,2">
              <v:shape style="position:absolute;left:5;top:1045;width:4121;height:2" coordorigin="5,1045" coordsize="4121,0" path="m5,1045l4126,1045e" filled="false" stroked="true" strokeweight=".48004pt" strokecolor="#000000">
                <v:path arrowok="t"/>
              </v:shape>
            </v:group>
            <v:group style="position:absolute;left:5;top:1026;width:4121;height:2" coordorigin="5,1026" coordsize="4121,2">
              <v:shape style="position:absolute;left:5;top:1026;width:4121;height:2" coordorigin="5,1026" coordsize="4121,0" path="m5,1026l4126,1026e" filled="false" stroked="true" strokeweight=".47998pt" strokecolor="#000000">
                <v:path arrowok="t"/>
              </v:shape>
            </v:group>
            <v:group style="position:absolute;left:4126;top:1026;width:29;height:2" coordorigin="4126,1026" coordsize="29,2">
              <v:shape style="position:absolute;left:4126;top:1026;width:29;height:2" coordorigin="4126,1026" coordsize="29,0" path="m4126,1026l4154,1026e" filled="false" stroked="true" strokeweight=".47998pt" strokecolor="#000000">
                <v:path arrowok="t"/>
              </v:shape>
            </v:group>
            <v:group style="position:absolute;left:4126;top:1045;width:2410;height:2" coordorigin="4126,1045" coordsize="2410,2">
              <v:shape style="position:absolute;left:4126;top:1045;width:2410;height:2" coordorigin="4126,1045" coordsize="2410,0" path="m4126,1045l6535,1045e" filled="false" stroked="true" strokeweight=".48004pt" strokecolor="#000000">
                <v:path arrowok="t"/>
              </v:shape>
            </v:group>
            <v:group style="position:absolute;left:4154;top:1026;width:2381;height:2" coordorigin="4154,1026" coordsize="2381,2">
              <v:shape style="position:absolute;left:4154;top:1026;width:2381;height:2" coordorigin="4154,1026" coordsize="2381,0" path="m4154,1026l6535,1026e" filled="false" stroked="true" strokeweight=".47998pt" strokecolor="#000000">
                <v:path arrowok="t"/>
              </v:shape>
              <v:shape style="position:absolute;left:0;top:320;width:9108;height:701" type="#_x0000_t75" stroked="false">
                <v:imagedata r:id="rId228" o:title=""/>
              </v:shape>
            </v:group>
            <v:group style="position:absolute;left:6535;top:1026;width:29;height:2" coordorigin="6535,1026" coordsize="29,2">
              <v:shape style="position:absolute;left:6535;top:1026;width:29;height:2" coordorigin="6535,1026" coordsize="29,0" path="m6535,1026l6564,1026e" filled="false" stroked="true" strokeweight=".47998pt" strokecolor="#000000">
                <v:path arrowok="t"/>
              </v:shape>
            </v:group>
            <v:group style="position:absolute;left:6535;top:1045;width:2556;height:2" coordorigin="6535,1045" coordsize="2556,2">
              <v:shape style="position:absolute;left:6535;top:1045;width:2556;height:2" coordorigin="6535,1045" coordsize="2556,0" path="m6535,1045l9091,1045e" filled="false" stroked="true" strokeweight=".48004pt" strokecolor="#000000">
                <v:path arrowok="t"/>
              </v:shape>
            </v:group>
            <v:group style="position:absolute;left:6564;top:1026;width:2528;height:2" coordorigin="6564,1026" coordsize="2528,2">
              <v:shape style="position:absolute;left:6564;top:1026;width:2528;height:2" coordorigin="6564,1026" coordsize="2528,0" path="m6564,1026l9091,1026e" filled="false" stroked="true" strokeweight=".47998pt" strokecolor="#000000">
                <v:path arrowok="t"/>
              </v:shape>
              <v:shape style="position:absolute;left:127;top:137;width:1440;height:50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13．商誉减值损失</w:t>
                      </w:r>
                    </w:p>
                    <w:p>
                      <w:pPr>
                        <w:spacing w:before="83"/>
                        <w:ind w:left="0" w:right="0" w:firstLine="0"/>
                        <w:jc w:val="left"/>
                        <w:rPr>
                          <w:rFonts w:ascii="宋体" w:hAnsi="宋体" w:cs="宋体" w:eastAsia="宋体" w:hint="default"/>
                          <w:sz w:val="18"/>
                          <w:szCs w:val="18"/>
                        </w:rPr>
                      </w:pPr>
                      <w:r>
                        <w:rPr>
                          <w:rFonts w:ascii="宋体" w:hAnsi="宋体" w:cs="宋体" w:eastAsia="宋体" w:hint="default"/>
                          <w:sz w:val="18"/>
                          <w:szCs w:val="18"/>
                        </w:rPr>
                        <w:t>14．其他</w:t>
                      </w:r>
                    </w:p>
                  </w:txbxContent>
                </v:textbox>
                <w10:wrap type="none"/>
              </v:shape>
              <v:shape style="position:absolute;left:1715;top:797;width:720;height:180" type="#_x0000_t202" filled="false" stroked="false">
                <v:textbox inset="0,0,0,0">
                  <w:txbxContent>
                    <w:p>
                      <w:pPr>
                        <w:tabs>
                          <w:tab w:pos="53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5254;top:797;width:1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12,253,540.37</w:t>
                      </w:r>
                      <w:r>
                        <w:rPr>
                          <w:rFonts w:ascii="宋体"/>
                          <w:sz w:val="18"/>
                        </w:rPr>
                      </w:r>
                    </w:p>
                  </w:txbxContent>
                </v:textbox>
                <w10:wrap type="none"/>
              </v:shape>
              <v:shape style="position:absolute;left:7804;top:79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10,723,856.68</w:t>
                      </w:r>
                      <w:r>
                        <w:rPr>
                          <w:rFonts w:ascii="宋体"/>
                          <w:sz w:val="18"/>
                        </w:rPr>
                      </w:r>
                    </w:p>
                  </w:txbxContent>
                </v:textbox>
                <w10:wrap type="none"/>
              </v:shape>
            </v:group>
          </v:group>
        </w:pict>
      </w:r>
      <w:r>
        <w:rPr>
          <w:rFonts w:ascii="宋体" w:hAnsi="宋体" w:cs="宋体" w:eastAsia="宋体" w:hint="default"/>
          <w:position w:val="-20"/>
          <w:sz w:val="20"/>
          <w:szCs w:val="20"/>
        </w:rPr>
      </w:r>
    </w:p>
    <w:p>
      <w:pPr>
        <w:pStyle w:val="Heading3"/>
        <w:tabs>
          <w:tab w:pos="2253" w:val="left" w:leader="none"/>
        </w:tabs>
        <w:spacing w:line="240" w:lineRule="auto" w:before="53"/>
        <w:ind w:right="132"/>
        <w:jc w:val="left"/>
        <w:rPr>
          <w:b w:val="0"/>
          <w:bCs w:val="0"/>
        </w:rPr>
      </w:pPr>
      <w:r>
        <w:rPr>
          <w:w w:val="95"/>
        </w:rPr>
        <w:t>(三十七)</w:t>
        <w:tab/>
      </w:r>
      <w:r>
        <w:rPr/>
        <w:t>营业外收入</w:t>
      </w:r>
      <w:r>
        <w:rPr>
          <w:b w:val="0"/>
          <w:bCs w:val="0"/>
        </w:rPr>
      </w:r>
    </w:p>
    <w:p>
      <w:pPr>
        <w:spacing w:line="240" w:lineRule="auto" w:before="8"/>
        <w:rPr>
          <w:rFonts w:ascii="宋体" w:hAnsi="宋体" w:cs="宋体" w:eastAsia="宋体" w:hint="default"/>
          <w:b/>
          <w:bCs/>
          <w:sz w:val="24"/>
          <w:szCs w:val="24"/>
        </w:rPr>
      </w:pPr>
    </w:p>
    <w:tbl>
      <w:tblPr>
        <w:tblW w:w="0" w:type="auto"/>
        <w:jc w:val="left"/>
        <w:tblInd w:w="227" w:type="dxa"/>
        <w:tblLayout w:type="fixed"/>
        <w:tblCellMar>
          <w:top w:w="0" w:type="dxa"/>
          <w:left w:w="0" w:type="dxa"/>
          <w:bottom w:w="0" w:type="dxa"/>
          <w:right w:w="0" w:type="dxa"/>
        </w:tblCellMar>
        <w:tblLook w:val="01E0"/>
      </w:tblPr>
      <w:tblGrid>
        <w:gridCol w:w="2254"/>
        <w:gridCol w:w="1366"/>
        <w:gridCol w:w="3208"/>
        <w:gridCol w:w="2100"/>
      </w:tblGrid>
      <w:tr>
        <w:trPr>
          <w:trHeight w:val="68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326" w:lineRule="auto" w:before="44"/>
              <w:ind w:left="35" w:right="-32" w:firstLine="1495"/>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w w:val="99"/>
                <w:sz w:val="18"/>
                <w:szCs w:val="18"/>
              </w:rPr>
              <w:t> </w:t>
            </w:r>
            <w:r>
              <w:rPr>
                <w:rFonts w:ascii="宋体" w:hAnsi="宋体" w:cs="宋体" w:eastAsia="宋体" w:hint="default"/>
                <w:sz w:val="18"/>
                <w:szCs w:val="18"/>
              </w:rPr>
              <w:t>1．非流动资产处置利得合计</w:t>
            </w: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0"/>
              <w:jc w:val="left"/>
              <w:rPr>
                <w:rFonts w:ascii="宋体" w:hAnsi="宋体" w:cs="宋体" w:eastAsia="宋体" w:hint="default"/>
                <w:sz w:val="18"/>
                <w:szCs w:val="18"/>
              </w:rPr>
            </w:pPr>
            <w:r>
              <w:rPr>
                <w:rFonts w:ascii="宋体" w:hAnsi="宋体" w:cs="宋体" w:eastAsia="宋体" w:hint="default"/>
                <w:b/>
                <w:bCs/>
                <w:w w:val="99"/>
                <w:sz w:val="18"/>
                <w:szCs w:val="18"/>
              </w:rPr>
              <w:t>目</w:t>
            </w:r>
            <w:r>
              <w:rPr>
                <w:rFonts w:ascii="宋体" w:hAnsi="宋体" w:cs="宋体" w:eastAsia="宋体" w:hint="default"/>
                <w:sz w:val="18"/>
                <w:szCs w:val="18"/>
              </w:rPr>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8" w:right="0"/>
              <w:jc w:val="center"/>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sz w:val="18"/>
                <w:szCs w:val="18"/>
              </w:rPr>
            </w:r>
          </w:p>
          <w:p>
            <w:pPr>
              <w:pStyle w:val="TableParagraph"/>
              <w:spacing w:line="240" w:lineRule="auto" w:before="83"/>
              <w:ind w:left="1669" w:right="0"/>
              <w:jc w:val="left"/>
              <w:rPr>
                <w:rFonts w:ascii="宋体" w:hAnsi="宋体" w:cs="宋体" w:eastAsia="宋体" w:hint="default"/>
                <w:sz w:val="18"/>
                <w:szCs w:val="18"/>
              </w:rPr>
            </w:pPr>
            <w:r>
              <w:rPr>
                <w:rFonts w:ascii="宋体"/>
                <w:sz w:val="18"/>
              </w:rPr>
              <w:t>1,546,341.49</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58" w:right="0"/>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sz w:val="18"/>
                <w:szCs w:val="18"/>
              </w:rPr>
            </w:r>
          </w:p>
          <w:p>
            <w:pPr>
              <w:pStyle w:val="TableParagraph"/>
              <w:spacing w:line="240" w:lineRule="auto" w:before="83"/>
              <w:ind w:left="895" w:right="0"/>
              <w:jc w:val="left"/>
              <w:rPr>
                <w:rFonts w:ascii="宋体" w:hAnsi="宋体" w:cs="宋体" w:eastAsia="宋体" w:hint="default"/>
                <w:sz w:val="18"/>
                <w:szCs w:val="18"/>
              </w:rPr>
            </w:pPr>
            <w:r>
              <w:rPr>
                <w:rFonts w:ascii="宋体"/>
                <w:sz w:val="18"/>
              </w:rPr>
              <w:t>43,654,985.55</w:t>
            </w: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56"/>
              <w:jc w:val="right"/>
              <w:rPr>
                <w:rFonts w:ascii="宋体" w:hAnsi="宋体" w:cs="宋体" w:eastAsia="宋体" w:hint="default"/>
                <w:sz w:val="18"/>
                <w:szCs w:val="18"/>
              </w:rPr>
            </w:pPr>
            <w:r>
              <w:rPr>
                <w:rFonts w:ascii="宋体"/>
                <w:sz w:val="18"/>
              </w:rPr>
              <w:t>1,546,341.49</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3"/>
              <w:jc w:val="right"/>
              <w:rPr>
                <w:rFonts w:ascii="宋体" w:hAnsi="宋体" w:cs="宋体" w:eastAsia="宋体" w:hint="default"/>
                <w:sz w:val="18"/>
                <w:szCs w:val="18"/>
              </w:rPr>
            </w:pPr>
            <w:r>
              <w:rPr>
                <w:rFonts w:ascii="宋体"/>
                <w:sz w:val="18"/>
              </w:rPr>
              <w:t>43,654,985.55</w:t>
            </w: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575" w:right="0"/>
              <w:jc w:val="left"/>
              <w:rPr>
                <w:rFonts w:ascii="宋体" w:hAnsi="宋体" w:cs="宋体" w:eastAsia="宋体" w:hint="default"/>
                <w:sz w:val="18"/>
                <w:szCs w:val="18"/>
              </w:rPr>
            </w:pPr>
            <w:r>
              <w:rPr>
                <w:rFonts w:ascii="宋体" w:hAnsi="宋体" w:cs="宋体" w:eastAsia="宋体" w:hint="default"/>
                <w:sz w:val="18"/>
                <w:szCs w:val="18"/>
              </w:rPr>
              <w:t>无形资产处置利得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z w:val="18"/>
                <w:szCs w:val="18"/>
              </w:rPr>
              <w:t>2．非货币性资产交换利得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3．债务重组利得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z w:val="18"/>
                <w:szCs w:val="18"/>
              </w:rPr>
              <w:t>4．政府补助</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56"/>
              <w:jc w:val="right"/>
              <w:rPr>
                <w:rFonts w:ascii="宋体" w:hAnsi="宋体" w:cs="宋体" w:eastAsia="宋体" w:hint="default"/>
                <w:sz w:val="18"/>
                <w:szCs w:val="18"/>
              </w:rPr>
            </w:pPr>
            <w:r>
              <w:rPr>
                <w:rFonts w:ascii="宋体"/>
                <w:sz w:val="18"/>
              </w:rPr>
              <w:t>10,374,389.71</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sz w:val="18"/>
              </w:rPr>
              <w:t>12,814,581.77</w:t>
            </w: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z w:val="18"/>
                <w:szCs w:val="18"/>
              </w:rPr>
              <w:t>5．盘盈利得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 w:right="0"/>
              <w:jc w:val="left"/>
              <w:rPr>
                <w:rFonts w:ascii="宋体" w:hAnsi="宋体" w:cs="宋体" w:eastAsia="宋体" w:hint="default"/>
                <w:sz w:val="18"/>
                <w:szCs w:val="18"/>
              </w:rPr>
            </w:pPr>
            <w:r>
              <w:rPr>
                <w:rFonts w:ascii="宋体" w:hAnsi="宋体" w:cs="宋体" w:eastAsia="宋体" w:hint="default"/>
                <w:sz w:val="18"/>
                <w:szCs w:val="18"/>
              </w:rPr>
              <w:t>6．捐赠利得</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
        </w:tc>
        <w:tc>
          <w:tcPr>
            <w:tcW w:w="2100" w:type="dxa"/>
            <w:tcBorders>
              <w:top w:val="nil" w:sz="6" w:space="0" w:color="auto"/>
              <w:left w:val="nil" w:sz="6" w:space="0" w:color="auto"/>
              <w:bottom w:val="nil" w:sz="6" w:space="0" w:color="auto"/>
              <w:right w:val="nil" w:sz="6" w:space="0" w:color="auto"/>
            </w:tcBorders>
          </w:tcPr>
          <w:p>
            <w:pPr/>
          </w:p>
        </w:tc>
      </w:tr>
      <w:tr>
        <w:trPr>
          <w:trHeight w:val="34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z w:val="18"/>
                <w:szCs w:val="18"/>
              </w:rPr>
              <w:t>7.罚款收入</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56"/>
              <w:jc w:val="right"/>
              <w:rPr>
                <w:rFonts w:ascii="宋体" w:hAnsi="宋体" w:cs="宋体" w:eastAsia="宋体" w:hint="default"/>
                <w:sz w:val="18"/>
                <w:szCs w:val="18"/>
              </w:rPr>
            </w:pPr>
            <w:r>
              <w:rPr>
                <w:rFonts w:ascii="宋体"/>
                <w:sz w:val="18"/>
              </w:rPr>
              <w:t>15,746.00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sz w:val="18"/>
              </w:rPr>
              <w:t>50,995.32</w:t>
            </w:r>
          </w:p>
        </w:tc>
      </w:tr>
      <w:tr>
        <w:trPr>
          <w:trHeight w:val="360" w:hRule="exact"/>
        </w:trPr>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8"/>
                <w:szCs w:val="18"/>
              </w:rPr>
            </w:pPr>
            <w:r>
              <w:rPr>
                <w:rFonts w:ascii="宋体" w:hAnsi="宋体" w:cs="宋体" w:eastAsia="宋体" w:hint="default"/>
                <w:sz w:val="18"/>
                <w:szCs w:val="18"/>
              </w:rPr>
              <w:t>8.其他收入</w:t>
            </w:r>
          </w:p>
        </w:tc>
        <w:tc>
          <w:tcPr>
            <w:tcW w:w="1366" w:type="dxa"/>
            <w:tcBorders>
              <w:top w:val="nil" w:sz="6" w:space="0" w:color="auto"/>
              <w:left w:val="nil" w:sz="6" w:space="0" w:color="auto"/>
              <w:bottom w:val="nil" w:sz="6" w:space="0" w:color="auto"/>
              <w:right w:val="nil" w:sz="6" w:space="0" w:color="auto"/>
            </w:tcBorders>
          </w:tcPr>
          <w:p>
            <w:pP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56"/>
              <w:jc w:val="right"/>
              <w:rPr>
                <w:rFonts w:ascii="宋体" w:hAnsi="宋体" w:cs="宋体" w:eastAsia="宋体" w:hint="default"/>
                <w:sz w:val="18"/>
                <w:szCs w:val="18"/>
              </w:rPr>
            </w:pPr>
            <w:r>
              <w:rPr>
                <w:rFonts w:ascii="宋体"/>
                <w:sz w:val="18"/>
              </w:rPr>
              <w:t>213,856.40</w:t>
            </w:r>
          </w:p>
        </w:tc>
        <w:tc>
          <w:tcPr>
            <w:tcW w:w="210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8"/>
                <w:szCs w:val="18"/>
              </w:rPr>
            </w:pPr>
            <w:r>
              <w:rPr>
                <w:rFonts w:ascii="宋体"/>
                <w:sz w:val="18"/>
              </w:rPr>
              <w:t>309,541.82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3"/>
        <w:tabs>
          <w:tab w:pos="2253" w:val="left" w:leader="none"/>
        </w:tabs>
        <w:spacing w:line="240" w:lineRule="auto" w:before="183"/>
        <w:ind w:right="132"/>
        <w:jc w:val="left"/>
        <w:rPr>
          <w:b w:val="0"/>
          <w:bCs w:val="0"/>
        </w:rPr>
      </w:pPr>
      <w:r>
        <w:rPr/>
        <w:pict>
          <v:group style="position:absolute;margin-left:55.739994pt;margin-top:-215.994064pt;width:455.4pt;height:222.5pt;mso-position-horizontal-relative:page;mso-position-vertical-relative:paragraph;z-index:-790072" coordorigin="1115,-4320" coordsize="9108,4450">
            <v:group style="position:absolute;left:1134;top:-4315;width:4107;height:2" coordorigin="1134,-4315" coordsize="4107,2">
              <v:shape style="position:absolute;left:1134;top:-4315;width:4107;height:2" coordorigin="1134,-4315" coordsize="4107,0" path="m1134,-4315l5240,-4315e" filled="false" stroked="true" strokeweight=".47998pt" strokecolor="#000000">
                <v:path arrowok="t"/>
              </v:shape>
            </v:group>
            <v:group style="position:absolute;left:1134;top:-4296;width:4107;height:2" coordorigin="1134,-4296" coordsize="4107,2">
              <v:shape style="position:absolute;left:1134;top:-4296;width:4107;height:2" coordorigin="1134,-4296" coordsize="4107,0" path="m1134,-4296l5240,-4296e" filled="false" stroked="true" strokeweight=".47998pt" strokecolor="#000000">
                <v:path arrowok="t"/>
              </v:shape>
              <v:shape style="position:absolute;left:5240;top:-4291;width:10;height:2" type="#_x0000_t75" stroked="false">
                <v:imagedata r:id="rId37" o:title=""/>
              </v:shape>
            </v:group>
            <v:group style="position:absolute;left:5240;top:-4315;width:29;height:2" coordorigin="5240,-4315" coordsize="29,2">
              <v:shape style="position:absolute;left:5240;top:-4315;width:29;height:2" coordorigin="5240,-4315" coordsize="29,0" path="m5240,-4315l5269,-4315e" filled="false" stroked="true" strokeweight=".47998pt" strokecolor="#000000">
                <v:path arrowok="t"/>
              </v:shape>
            </v:group>
            <v:group style="position:absolute;left:5240;top:-4296;width:29;height:2" coordorigin="5240,-4296" coordsize="29,2">
              <v:shape style="position:absolute;left:5240;top:-4296;width:29;height:2" coordorigin="5240,-4296" coordsize="29,0" path="m5240,-4296l5269,-4296e" filled="false" stroked="true" strokeweight=".47998pt" strokecolor="#000000">
                <v:path arrowok="t"/>
              </v:shape>
            </v:group>
            <v:group style="position:absolute;left:5269;top:-4315;width:2410;height:2" coordorigin="5269,-4315" coordsize="2410,2">
              <v:shape style="position:absolute;left:5269;top:-4315;width:2410;height:2" coordorigin="5269,-4315" coordsize="2410,0" path="m5269,-4315l7679,-4315e" filled="false" stroked="true" strokeweight=".47998pt" strokecolor="#000000">
                <v:path arrowok="t"/>
              </v:shape>
            </v:group>
            <v:group style="position:absolute;left:5269;top:-4296;width:2410;height:2" coordorigin="5269,-4296" coordsize="2410,2">
              <v:shape style="position:absolute;left:5269;top:-4296;width:2410;height:2" coordorigin="5269,-4296" coordsize="2410,0" path="m5269,-4296l7679,-4296e" filled="false" stroked="true" strokeweight=".47998pt" strokecolor="#000000">
                <v:path arrowok="t"/>
              </v:shape>
              <v:shape style="position:absolute;left:7679;top:-4291;width:10;height:2" type="#_x0000_t75" stroked="false">
                <v:imagedata r:id="rId37" o:title=""/>
              </v:shape>
            </v:group>
            <v:group style="position:absolute;left:7679;top:-4315;width:29;height:2" coordorigin="7679,-4315" coordsize="29,2">
              <v:shape style="position:absolute;left:7679;top:-4315;width:29;height:2" coordorigin="7679,-4315" coordsize="29,0" path="m7679,-4315l7708,-4315e" filled="false" stroked="true" strokeweight=".47998pt" strokecolor="#000000">
                <v:path arrowok="t"/>
              </v:shape>
            </v:group>
            <v:group style="position:absolute;left:7679;top:-4296;width:29;height:2" coordorigin="7679,-4296" coordsize="29,2">
              <v:shape style="position:absolute;left:7679;top:-4296;width:29;height:2" coordorigin="7679,-4296" coordsize="29,0" path="m7679,-4296l7708,-4296e" filled="false" stroked="true" strokeweight=".47998pt" strokecolor="#000000">
                <v:path arrowok="t"/>
              </v:shape>
            </v:group>
            <v:group style="position:absolute;left:7708;top:-4315;width:2492;height:2" coordorigin="7708,-4315" coordsize="2492,2">
              <v:shape style="position:absolute;left:7708;top:-4315;width:2492;height:2" coordorigin="7708,-4315" coordsize="2492,0" path="m7708,-4315l10199,-4315e" filled="false" stroked="true" strokeweight=".47998pt" strokecolor="#000000">
                <v:path arrowok="t"/>
              </v:shape>
            </v:group>
            <v:group style="position:absolute;left:7708;top:-4296;width:2492;height:2" coordorigin="7708,-4296" coordsize="2492,2">
              <v:shape style="position:absolute;left:7708;top:-4296;width:2492;height:2" coordorigin="7708,-4296" coordsize="2492,0" path="m7708,-4296l10199,-4296e" filled="false" stroked="true" strokeweight=".47998pt" strokecolor="#000000">
                <v:path arrowok="t"/>
              </v:shape>
              <v:shape style="position:absolute;left:5221;top:-4309;width:2486;height:348" type="#_x0000_t75" stroked="false">
                <v:imagedata r:id="rId229" o:title=""/>
              </v:shape>
            </v:group>
            <v:group style="position:absolute;left:1120;top:125;width:4121;height:2" coordorigin="1120,125" coordsize="4121,2">
              <v:shape style="position:absolute;left:1120;top:125;width:4121;height:2" coordorigin="1120,125" coordsize="4121,0" path="m1120,125l5240,125e" filled="false" stroked="true" strokeweight=".48001pt" strokecolor="#000000">
                <v:path arrowok="t"/>
              </v:shape>
            </v:group>
            <v:group style="position:absolute;left:1120;top:106;width:4121;height:2" coordorigin="1120,106" coordsize="4121,2">
              <v:shape style="position:absolute;left:1120;top:106;width:4121;height:2" coordorigin="1120,106" coordsize="4121,0" path="m1120,106l5240,106e" filled="false" stroked="true" strokeweight=".47998pt" strokecolor="#000000">
                <v:path arrowok="t"/>
              </v:shape>
            </v:group>
            <v:group style="position:absolute;left:5240;top:106;width:29;height:2" coordorigin="5240,106" coordsize="29,2">
              <v:shape style="position:absolute;left:5240;top:106;width:29;height:2" coordorigin="5240,106" coordsize="29,0" path="m5240,106l5269,106e" filled="false" stroked="true" strokeweight=".47998pt" strokecolor="#000000">
                <v:path arrowok="t"/>
              </v:shape>
            </v:group>
            <v:group style="position:absolute;left:5240;top:125;width:2439;height:2" coordorigin="5240,125" coordsize="2439,2">
              <v:shape style="position:absolute;left:5240;top:125;width:2439;height:2" coordorigin="5240,125" coordsize="2439,0" path="m5240,125l7679,125e" filled="false" stroked="true" strokeweight=".48001pt" strokecolor="#000000">
                <v:path arrowok="t"/>
              </v:shape>
            </v:group>
            <v:group style="position:absolute;left:5269;top:106;width:2410;height:2" coordorigin="5269,106" coordsize="2410,2">
              <v:shape style="position:absolute;left:5269;top:106;width:2410;height:2" coordorigin="5269,106" coordsize="2410,0" path="m5269,106l7679,106e" filled="false" stroked="true" strokeweight=".47998pt" strokecolor="#000000">
                <v:path arrowok="t"/>
              </v:shape>
              <v:shape style="position:absolute;left:1115;top:-3999;width:9108;height:4100" type="#_x0000_t75" stroked="false">
                <v:imagedata r:id="rId230" o:title=""/>
              </v:shape>
            </v:group>
            <v:group style="position:absolute;left:7679;top:106;width:29;height:2" coordorigin="7679,106" coordsize="29,2">
              <v:shape style="position:absolute;left:7679;top:106;width:29;height:2" coordorigin="7679,106" coordsize="29,0" path="m7679,106l7708,106e" filled="false" stroked="true" strokeweight=".47998pt" strokecolor="#000000">
                <v:path arrowok="t"/>
              </v:shape>
            </v:group>
            <v:group style="position:absolute;left:7679;top:125;width:2528;height:2" coordorigin="7679,125" coordsize="2528,2">
              <v:shape style="position:absolute;left:7679;top:125;width:2528;height:2" coordorigin="7679,125" coordsize="2528,0" path="m7679,125l10206,125e" filled="false" stroked="true" strokeweight=".48001pt" strokecolor="#000000">
                <v:path arrowok="t"/>
              </v:shape>
            </v:group>
            <v:group style="position:absolute;left:7708;top:106;width:2499;height:2" coordorigin="7708,106" coordsize="2499,2">
              <v:shape style="position:absolute;left:7708;top:106;width:2499;height:2" coordorigin="7708,106" coordsize="2499,0" path="m7708,106l10206,106e" filled="false" stroked="true" strokeweight=".47998pt" strokecolor="#000000">
                <v:path arrowok="t"/>
              </v:shape>
              <v:shape style="position:absolute;left:2740;top:-1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3460;top:-12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6396;top:-123;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12,150,333.60</w:t>
                      </w:r>
                      <w:r>
                        <w:rPr>
                          <w:rFonts w:ascii="宋体"/>
                          <w:sz w:val="18"/>
                        </w:rPr>
                      </w:r>
                    </w:p>
                  </w:txbxContent>
                </v:textbox>
                <w10:wrap type="none"/>
              </v:shape>
              <v:shape style="position:absolute;left:8920;top:-123;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56,830,104.46</w:t>
                      </w:r>
                      <w:r>
                        <w:rPr>
                          <w:rFonts w:ascii="宋体"/>
                          <w:sz w:val="18"/>
                        </w:rPr>
                      </w:r>
                    </w:p>
                  </w:txbxContent>
                </v:textbox>
                <w10:wrap type="none"/>
              </v:shape>
            </v:group>
            <w10:wrap type="none"/>
          </v:group>
        </w:pict>
      </w:r>
      <w:r>
        <w:rPr>
          <w:w w:val="95"/>
        </w:rPr>
        <w:t>(三十八)</w:t>
        <w:tab/>
      </w:r>
      <w:r>
        <w:rPr/>
        <w:t>营业外支出</w:t>
      </w:r>
      <w:r>
        <w:rPr>
          <w:b w:val="0"/>
          <w:bCs w:val="0"/>
        </w:rPr>
      </w:r>
    </w:p>
    <w:p>
      <w:pPr>
        <w:spacing w:line="240" w:lineRule="auto" w:before="8"/>
        <w:rPr>
          <w:rFonts w:ascii="宋体" w:hAnsi="宋体" w:cs="宋体" w:eastAsia="宋体" w:hint="default"/>
          <w:b/>
          <w:bCs/>
          <w:sz w:val="24"/>
          <w:szCs w:val="24"/>
        </w:rPr>
      </w:pPr>
    </w:p>
    <w:tbl>
      <w:tblPr>
        <w:tblW w:w="0" w:type="auto"/>
        <w:jc w:val="left"/>
        <w:tblInd w:w="139" w:type="dxa"/>
        <w:tblLayout w:type="fixed"/>
        <w:tblCellMar>
          <w:top w:w="0" w:type="dxa"/>
          <w:left w:w="0" w:type="dxa"/>
          <w:bottom w:w="0" w:type="dxa"/>
          <w:right w:w="0" w:type="dxa"/>
        </w:tblCellMar>
        <w:tblLook w:val="01E0"/>
      </w:tblPr>
      <w:tblGrid>
        <w:gridCol w:w="3930"/>
        <w:gridCol w:w="3038"/>
        <w:gridCol w:w="1736"/>
      </w:tblGrid>
      <w:tr>
        <w:trPr>
          <w:trHeight w:val="680" w:hRule="exact"/>
        </w:trPr>
        <w:tc>
          <w:tcPr>
            <w:tcW w:w="3930" w:type="dxa"/>
            <w:tcBorders>
              <w:top w:val="nil" w:sz="6" w:space="0" w:color="auto"/>
              <w:left w:val="nil" w:sz="6" w:space="0" w:color="auto"/>
              <w:bottom w:val="nil" w:sz="6" w:space="0" w:color="auto"/>
              <w:right w:val="nil" w:sz="6" w:space="0" w:color="auto"/>
            </w:tcBorders>
          </w:tcPr>
          <w:p>
            <w:pPr>
              <w:pStyle w:val="TableParagraph"/>
              <w:tabs>
                <w:tab w:pos="932" w:val="left" w:leader="none"/>
              </w:tabs>
              <w:spacing w:line="240" w:lineRule="auto" w:before="44"/>
              <w:ind w:left="208" w:right="0"/>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1．非流动资产处置损失合计</w:t>
            </w:r>
          </w:p>
        </w:tc>
        <w:tc>
          <w:tcPr>
            <w:tcW w:w="3038" w:type="dxa"/>
            <w:tcBorders>
              <w:top w:val="nil" w:sz="6" w:space="0" w:color="auto"/>
              <w:left w:val="nil" w:sz="6" w:space="0" w:color="auto"/>
              <w:bottom w:val="nil" w:sz="6" w:space="0" w:color="auto"/>
              <w:right w:val="nil" w:sz="6" w:space="0" w:color="auto"/>
            </w:tcBorders>
          </w:tcPr>
          <w:p>
            <w:pPr>
              <w:pStyle w:val="TableParagraph"/>
              <w:spacing w:line="326" w:lineRule="auto" w:before="44"/>
              <w:ind w:left="1417" w:right="538" w:firstLine="175"/>
              <w:jc w:val="left"/>
              <w:rPr>
                <w:rFonts w:ascii="宋体" w:hAnsi="宋体" w:cs="宋体" w:eastAsia="宋体" w:hint="default"/>
                <w:sz w:val="18"/>
                <w:szCs w:val="18"/>
              </w:rPr>
            </w:pPr>
            <w:r>
              <w:rPr>
                <w:rFonts w:ascii="宋体" w:hAnsi="宋体" w:cs="宋体" w:eastAsia="宋体" w:hint="default"/>
                <w:b/>
                <w:bCs/>
                <w:sz w:val="18"/>
                <w:szCs w:val="18"/>
              </w:rPr>
              <w:t>本年发生额</w:t>
            </w:r>
            <w:r>
              <w:rPr>
                <w:rFonts w:ascii="宋体" w:hAnsi="宋体" w:cs="宋体" w:eastAsia="宋体" w:hint="default"/>
                <w:b/>
                <w:bCs/>
                <w:spacing w:val="1"/>
                <w:w w:val="99"/>
                <w:sz w:val="18"/>
                <w:szCs w:val="18"/>
              </w:rPr>
              <w:t> </w:t>
            </w:r>
            <w:r>
              <w:rPr>
                <w:rFonts w:ascii="宋体" w:hAnsi="宋体" w:cs="宋体" w:eastAsia="宋体" w:hint="default"/>
                <w:sz w:val="18"/>
                <w:szCs w:val="18"/>
              </w:rPr>
              <w:t>1,125,510.69</w:t>
            </w:r>
          </w:p>
        </w:tc>
        <w:tc>
          <w:tcPr>
            <w:tcW w:w="1736" w:type="dxa"/>
            <w:tcBorders>
              <w:top w:val="nil" w:sz="6" w:space="0" w:color="auto"/>
              <w:left w:val="nil" w:sz="6" w:space="0" w:color="auto"/>
              <w:bottom w:val="nil" w:sz="6" w:space="0" w:color="auto"/>
              <w:right w:val="nil" w:sz="6" w:space="0" w:color="auto"/>
            </w:tcBorders>
          </w:tcPr>
          <w:p>
            <w:pPr>
              <w:pStyle w:val="TableParagraph"/>
              <w:spacing w:line="326" w:lineRule="auto" w:before="44"/>
              <w:ind w:left="727" w:right="105" w:hanging="5"/>
              <w:jc w:val="left"/>
              <w:rPr>
                <w:rFonts w:ascii="宋体" w:hAnsi="宋体" w:cs="宋体" w:eastAsia="宋体" w:hint="default"/>
                <w:sz w:val="18"/>
                <w:szCs w:val="18"/>
              </w:rPr>
            </w:pPr>
            <w:r>
              <w:rPr>
                <w:rFonts w:ascii="宋体" w:hAnsi="宋体" w:cs="宋体" w:eastAsia="宋体" w:hint="default"/>
                <w:b/>
                <w:bCs/>
                <w:sz w:val="18"/>
                <w:szCs w:val="18"/>
              </w:rPr>
              <w:t>上年发生额</w:t>
            </w:r>
            <w:r>
              <w:rPr>
                <w:rFonts w:ascii="宋体" w:hAnsi="宋体" w:cs="宋体" w:eastAsia="宋体" w:hint="default"/>
                <w:b/>
                <w:bCs/>
                <w:spacing w:val="1"/>
                <w:w w:val="99"/>
                <w:sz w:val="18"/>
                <w:szCs w:val="18"/>
              </w:rPr>
              <w:t> </w:t>
            </w:r>
            <w:r>
              <w:rPr>
                <w:rFonts w:ascii="宋体" w:hAnsi="宋体" w:cs="宋体" w:eastAsia="宋体" w:hint="default"/>
                <w:sz w:val="18"/>
                <w:szCs w:val="18"/>
              </w:rPr>
              <w:t>518,101.44</w:t>
            </w:r>
          </w:p>
        </w:tc>
      </w:tr>
      <w:tr>
        <w:trPr>
          <w:trHeight w:val="340" w:hRule="exact"/>
        </w:trPr>
        <w:tc>
          <w:tcPr>
            <w:tcW w:w="39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30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38"/>
              <w:jc w:val="right"/>
              <w:rPr>
                <w:rFonts w:ascii="宋体" w:hAnsi="宋体" w:cs="宋体" w:eastAsia="宋体" w:hint="default"/>
                <w:sz w:val="18"/>
                <w:szCs w:val="18"/>
              </w:rPr>
            </w:pPr>
            <w:r>
              <w:rPr>
                <w:rFonts w:ascii="宋体"/>
                <w:sz w:val="18"/>
              </w:rPr>
              <w:t>1,125,510.69</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518,101.44</w:t>
            </w:r>
          </w:p>
        </w:tc>
      </w:tr>
      <w:tr>
        <w:trPr>
          <w:trHeight w:val="340" w:hRule="exact"/>
        </w:trPr>
        <w:tc>
          <w:tcPr>
            <w:tcW w:w="39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3038"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40" w:hRule="exact"/>
        </w:trPr>
        <w:tc>
          <w:tcPr>
            <w:tcW w:w="393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22" w:right="0"/>
              <w:jc w:val="left"/>
              <w:rPr>
                <w:rFonts w:ascii="宋体" w:hAnsi="宋体" w:cs="宋体" w:eastAsia="宋体" w:hint="default"/>
                <w:sz w:val="18"/>
                <w:szCs w:val="18"/>
              </w:rPr>
            </w:pPr>
            <w:r>
              <w:rPr>
                <w:rFonts w:ascii="宋体" w:hAnsi="宋体" w:cs="宋体" w:eastAsia="宋体" w:hint="default"/>
                <w:sz w:val="18"/>
                <w:szCs w:val="18"/>
              </w:rPr>
              <w:t>2．公益性捐赠支出</w:t>
            </w:r>
          </w:p>
        </w:tc>
        <w:tc>
          <w:tcPr>
            <w:tcW w:w="303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38"/>
              <w:jc w:val="right"/>
              <w:rPr>
                <w:rFonts w:ascii="宋体" w:hAnsi="宋体" w:cs="宋体" w:eastAsia="宋体" w:hint="default"/>
                <w:sz w:val="18"/>
                <w:szCs w:val="18"/>
              </w:rPr>
            </w:pPr>
            <w:r>
              <w:rPr>
                <w:rFonts w:ascii="宋体"/>
                <w:sz w:val="18"/>
              </w:rPr>
              <w:t>50,000.00</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7"/>
              <w:jc w:val="right"/>
              <w:rPr>
                <w:rFonts w:ascii="宋体" w:hAnsi="宋体" w:cs="宋体" w:eastAsia="宋体" w:hint="default"/>
                <w:sz w:val="18"/>
                <w:szCs w:val="18"/>
              </w:rPr>
            </w:pPr>
            <w:r>
              <w:rPr>
                <w:rFonts w:ascii="宋体"/>
                <w:sz w:val="18"/>
              </w:rPr>
              <w:t>184,056.50</w:t>
            </w:r>
          </w:p>
        </w:tc>
      </w:tr>
      <w:tr>
        <w:trPr>
          <w:trHeight w:val="340" w:hRule="exact"/>
        </w:trPr>
        <w:tc>
          <w:tcPr>
            <w:tcW w:w="39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3. 非货币性交换</w:t>
            </w:r>
          </w:p>
        </w:tc>
        <w:tc>
          <w:tcPr>
            <w:tcW w:w="3038"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
        </w:tc>
      </w:tr>
      <w:tr>
        <w:trPr>
          <w:trHeight w:val="340" w:hRule="exact"/>
        </w:trPr>
        <w:tc>
          <w:tcPr>
            <w:tcW w:w="3930"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22" w:right="0"/>
              <w:jc w:val="left"/>
              <w:rPr>
                <w:rFonts w:ascii="宋体" w:hAnsi="宋体" w:cs="宋体" w:eastAsia="宋体" w:hint="default"/>
                <w:sz w:val="18"/>
                <w:szCs w:val="18"/>
              </w:rPr>
            </w:pPr>
            <w:r>
              <w:rPr>
                <w:rFonts w:ascii="宋体" w:hAnsi="宋体" w:cs="宋体" w:eastAsia="宋体" w:hint="default"/>
                <w:sz w:val="18"/>
                <w:szCs w:val="18"/>
              </w:rPr>
              <w:t>4. 其他</w:t>
            </w:r>
          </w:p>
        </w:tc>
        <w:tc>
          <w:tcPr>
            <w:tcW w:w="303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538"/>
              <w:jc w:val="right"/>
              <w:rPr>
                <w:rFonts w:ascii="宋体" w:hAnsi="宋体" w:cs="宋体" w:eastAsia="宋体" w:hint="default"/>
                <w:sz w:val="18"/>
                <w:szCs w:val="18"/>
              </w:rPr>
            </w:pPr>
            <w:r>
              <w:rPr>
                <w:rFonts w:ascii="宋体"/>
                <w:sz w:val="18"/>
              </w:rPr>
              <w:t>1,111,011.49</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7"/>
              <w:jc w:val="right"/>
              <w:rPr>
                <w:rFonts w:ascii="宋体" w:hAnsi="宋体" w:cs="宋体" w:eastAsia="宋体" w:hint="default"/>
                <w:sz w:val="18"/>
                <w:szCs w:val="18"/>
              </w:rPr>
            </w:pPr>
            <w:r>
              <w:rPr>
                <w:rFonts w:ascii="宋体"/>
                <w:sz w:val="18"/>
              </w:rPr>
              <w:t>1,480,126.87</w:t>
            </w:r>
          </w:p>
        </w:tc>
      </w:tr>
      <w:tr>
        <w:trPr>
          <w:trHeight w:val="319" w:hRule="exact"/>
        </w:trPr>
        <w:tc>
          <w:tcPr>
            <w:tcW w:w="3930" w:type="dxa"/>
            <w:tcBorders>
              <w:top w:val="nil" w:sz="6" w:space="0" w:color="auto"/>
              <w:left w:val="nil" w:sz="6" w:space="0" w:color="auto"/>
              <w:bottom w:val="single" w:sz="12" w:space="0" w:color="000000"/>
              <w:right w:val="nil" w:sz="6" w:space="0" w:color="auto"/>
            </w:tcBorders>
          </w:tcPr>
          <w:p>
            <w:pPr>
              <w:pStyle w:val="TableParagraph"/>
              <w:tabs>
                <w:tab w:pos="838" w:val="left" w:leader="none"/>
              </w:tabs>
              <w:spacing w:line="240" w:lineRule="auto" w:before="25"/>
              <w:ind w:left="208"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3038"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537"/>
              <w:jc w:val="right"/>
              <w:rPr>
                <w:rFonts w:ascii="宋体" w:hAnsi="宋体" w:cs="宋体" w:eastAsia="宋体" w:hint="default"/>
                <w:sz w:val="18"/>
                <w:szCs w:val="18"/>
              </w:rPr>
            </w:pPr>
            <w:r>
              <w:rPr>
                <w:rFonts w:ascii="宋体"/>
                <w:b/>
                <w:w w:val="95"/>
                <w:sz w:val="18"/>
              </w:rPr>
              <w:t>2,286,522.18</w:t>
            </w:r>
            <w:r>
              <w:rPr>
                <w:rFonts w:ascii="宋体"/>
                <w:sz w:val="18"/>
              </w:rPr>
            </w:r>
          </w:p>
        </w:tc>
        <w:tc>
          <w:tcPr>
            <w:tcW w:w="1736"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04"/>
              <w:jc w:val="right"/>
              <w:rPr>
                <w:rFonts w:ascii="宋体" w:hAnsi="宋体" w:cs="宋体" w:eastAsia="宋体" w:hint="default"/>
                <w:sz w:val="18"/>
                <w:szCs w:val="18"/>
              </w:rPr>
            </w:pPr>
            <w:r>
              <w:rPr>
                <w:rFonts w:ascii="宋体"/>
                <w:b/>
                <w:w w:val="95"/>
                <w:sz w:val="18"/>
              </w:rPr>
              <w:t>2,182,284.81</w:t>
            </w:r>
            <w:r>
              <w:rPr>
                <w:rFonts w:ascii="宋体"/>
                <w:sz w:val="18"/>
              </w:rPr>
            </w:r>
          </w:p>
        </w:tc>
      </w:tr>
    </w:tbl>
    <w:p>
      <w:pPr>
        <w:spacing w:line="240" w:lineRule="auto" w:before="1"/>
        <w:rPr>
          <w:rFonts w:ascii="宋体" w:hAnsi="宋体" w:cs="宋体" w:eastAsia="宋体" w:hint="default"/>
          <w:b/>
          <w:bCs/>
          <w:sz w:val="7"/>
          <w:szCs w:val="7"/>
        </w:rPr>
      </w:pPr>
    </w:p>
    <w:p>
      <w:pPr>
        <w:tabs>
          <w:tab w:pos="2253" w:val="left" w:leader="none"/>
        </w:tabs>
        <w:spacing w:line="367" w:lineRule="auto" w:before="26"/>
        <w:ind w:left="1004" w:right="2581" w:hanging="363"/>
        <w:jc w:val="left"/>
        <w:rPr>
          <w:rFonts w:ascii="宋体" w:hAnsi="宋体" w:cs="宋体" w:eastAsia="宋体" w:hint="default"/>
          <w:sz w:val="24"/>
          <w:szCs w:val="24"/>
        </w:rPr>
      </w:pPr>
      <w:r>
        <w:rPr/>
        <w:pict>
          <v:group style="position:absolute;margin-left:55.740005pt;margin-top:-142.843964pt;width:436.2pt;height:136.1pt;mso-position-horizontal-relative:page;mso-position-vertical-relative:paragraph;z-index:-790048" coordorigin="1115,-2857" coordsize="8724,2722">
            <v:group style="position:absolute;left:1134;top:-2852;width:4107;height:2" coordorigin="1134,-2852" coordsize="4107,2">
              <v:shape style="position:absolute;left:1134;top:-2852;width:4107;height:2" coordorigin="1134,-2852" coordsize="4107,0" path="m1134,-2852l5240,-2852e" filled="false" stroked="true" strokeweight=".48001pt" strokecolor="#000000">
                <v:path arrowok="t"/>
              </v:shape>
            </v:group>
            <v:group style="position:absolute;left:1134;top:-2833;width:4107;height:2" coordorigin="1134,-2833" coordsize="4107,2">
              <v:shape style="position:absolute;left:1134;top:-2833;width:4107;height:2" coordorigin="1134,-2833" coordsize="4107,0" path="m1134,-2833l5240,-2833e" filled="false" stroked="true" strokeweight=".48001pt" strokecolor="#000000">
                <v:path arrowok="t"/>
              </v:shape>
              <v:shape style="position:absolute;left:5240;top:-2828;width:10;height:2" type="#_x0000_t75" stroked="false">
                <v:imagedata r:id="rId24" o:title=""/>
              </v:shape>
            </v:group>
            <v:group style="position:absolute;left:5240;top:-2852;width:29;height:2" coordorigin="5240,-2852" coordsize="29,2">
              <v:shape style="position:absolute;left:5240;top:-2852;width:29;height:2" coordorigin="5240,-2852" coordsize="29,0" path="m5240,-2852l5269,-2852e" filled="false" stroked="true" strokeweight=".48001pt" strokecolor="#000000">
                <v:path arrowok="t"/>
              </v:shape>
            </v:group>
            <v:group style="position:absolute;left:5240;top:-2833;width:29;height:2" coordorigin="5240,-2833" coordsize="29,2">
              <v:shape style="position:absolute;left:5240;top:-2833;width:29;height:2" coordorigin="5240,-2833" coordsize="29,0" path="m5240,-2833l5269,-2833e" filled="false" stroked="true" strokeweight=".48001pt" strokecolor="#000000">
                <v:path arrowok="t"/>
              </v:shape>
            </v:group>
            <v:group style="position:absolute;left:5269;top:-2852;width:2381;height:2" coordorigin="5269,-2852" coordsize="2381,2">
              <v:shape style="position:absolute;left:5269;top:-2852;width:2381;height:2" coordorigin="5269,-2852" coordsize="2381,0" path="m5269,-2852l7650,-2852e" filled="false" stroked="true" strokeweight=".48001pt" strokecolor="#000000">
                <v:path arrowok="t"/>
              </v:shape>
            </v:group>
            <v:group style="position:absolute;left:5269;top:-2833;width:2381;height:2" coordorigin="5269,-2833" coordsize="2381,2">
              <v:shape style="position:absolute;left:5269;top:-2833;width:2381;height:2" coordorigin="5269,-2833" coordsize="2381,0" path="m5269,-2833l7650,-2833e" filled="false" stroked="true" strokeweight=".48001pt" strokecolor="#000000">
                <v:path arrowok="t"/>
              </v:shape>
              <v:shape style="position:absolute;left:7650;top:-2828;width:10;height:2" type="#_x0000_t75" stroked="false">
                <v:imagedata r:id="rId24" o:title=""/>
              </v:shape>
            </v:group>
            <v:group style="position:absolute;left:7650;top:-2852;width:29;height:2" coordorigin="7650,-2852" coordsize="29,2">
              <v:shape style="position:absolute;left:7650;top:-2852;width:29;height:2" coordorigin="7650,-2852" coordsize="29,0" path="m7650,-2852l7679,-2852e" filled="false" stroked="true" strokeweight=".48001pt" strokecolor="#000000">
                <v:path arrowok="t"/>
              </v:shape>
            </v:group>
            <v:group style="position:absolute;left:7650;top:-2833;width:29;height:2" coordorigin="7650,-2833" coordsize="29,2">
              <v:shape style="position:absolute;left:7650;top:-2833;width:29;height:2" coordorigin="7650,-2833" coordsize="29,0" path="m7650,-2833l7679,-2833e" filled="false" stroked="true" strokeweight=".48001pt" strokecolor="#000000">
                <v:path arrowok="t"/>
              </v:shape>
            </v:group>
            <v:group style="position:absolute;left:7679;top:-2852;width:2138;height:2" coordorigin="7679,-2852" coordsize="2138,2">
              <v:shape style="position:absolute;left:7679;top:-2852;width:2138;height:2" coordorigin="7679,-2852" coordsize="2138,0" path="m7679,-2852l9816,-2852e" filled="false" stroked="true" strokeweight=".48pt" strokecolor="#000000">
                <v:path arrowok="t"/>
              </v:shape>
            </v:group>
            <v:group style="position:absolute;left:7679;top:-2833;width:2138;height:2" coordorigin="7679,-2833" coordsize="2138,2">
              <v:shape style="position:absolute;left:7679;top:-2833;width:2138;height:2" coordorigin="7679,-2833" coordsize="2138,0" path="m7679,-2833l9816,-2833e" filled="false" stroked="true" strokeweight=".48pt" strokecolor="#000000">
                <v:path arrowok="t"/>
              </v:shape>
              <v:shape style="position:absolute;left:5221;top:-2846;width:2458;height:349" type="#_x0000_t75" stroked="false">
                <v:imagedata r:id="rId231" o:title=""/>
              </v:shape>
              <v:shape style="position:absolute;left:1115;top:-2535;width:8724;height:2400" type="#_x0000_t75" stroked="false">
                <v:imagedata r:id="rId232" o:title=""/>
              </v:shape>
            </v:group>
            <w10:wrap type="none"/>
          </v:group>
        </w:pict>
      </w:r>
      <w:r>
        <w:rPr>
          <w:rFonts w:ascii="宋体" w:hAnsi="宋体" w:cs="宋体" w:eastAsia="宋体" w:hint="default"/>
          <w:sz w:val="24"/>
          <w:szCs w:val="24"/>
        </w:rPr>
        <w:t>说明：其他项目增加的原因为本期处置了一批存货，产生损失。 </w:t>
      </w:r>
      <w:r>
        <w:rPr>
          <w:rFonts w:ascii="宋体" w:hAnsi="宋体" w:cs="宋体" w:eastAsia="宋体" w:hint="default"/>
          <w:b/>
          <w:bCs/>
          <w:w w:val="95"/>
          <w:sz w:val="24"/>
          <w:szCs w:val="24"/>
        </w:rPr>
        <w:t>(三十九)</w:t>
        <w:tab/>
      </w:r>
      <w:r>
        <w:rPr>
          <w:rFonts w:ascii="宋体" w:hAnsi="宋体" w:cs="宋体" w:eastAsia="宋体" w:hint="default"/>
          <w:b/>
          <w:bCs/>
          <w:sz w:val="24"/>
          <w:szCs w:val="24"/>
        </w:rPr>
        <w:t>所得税费用</w:t>
      </w:r>
      <w:r>
        <w:rPr>
          <w:rFonts w:ascii="宋体" w:hAnsi="宋体" w:cs="宋体" w:eastAsia="宋体" w:hint="default"/>
          <w:sz w:val="24"/>
          <w:szCs w:val="24"/>
        </w:rPr>
      </w:r>
    </w:p>
    <w:p>
      <w:pPr>
        <w:spacing w:line="240" w:lineRule="auto" w:before="2"/>
        <w:rPr>
          <w:rFonts w:ascii="宋体" w:hAnsi="宋体" w:cs="宋体" w:eastAsia="宋体" w:hint="default"/>
          <w:b/>
          <w:bCs/>
          <w:sz w:val="12"/>
          <w:szCs w:val="12"/>
        </w:rPr>
      </w:pPr>
    </w:p>
    <w:p>
      <w:pPr>
        <w:spacing w:line="1389" w:lineRule="exact"/>
        <w:ind w:left="134"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34.3pt;height:69.5pt;mso-position-horizontal-relative:char;mso-position-vertical-relative:line" coordorigin="0,0" coordsize="8686,1390">
            <v:group style="position:absolute;left:19;top:5;width:4107;height:2" coordorigin="19,5" coordsize="4107,2">
              <v:shape style="position:absolute;left:19;top:5;width:4107;height:2" coordorigin="19,5" coordsize="4107,0" path="m19,5l4126,5e" filled="false" stroked="true" strokeweight=".48001pt" strokecolor="#000000">
                <v:path arrowok="t"/>
              </v:shape>
            </v:group>
            <v:group style="position:absolute;left:19;top:24;width:4107;height:2" coordorigin="19,24" coordsize="4107,2">
              <v:shape style="position:absolute;left:19;top:24;width:4107;height:2" coordorigin="19,24" coordsize="4107,0" path="m19,24l4126,24e" filled="false" stroked="true" strokeweight=".48pt" strokecolor="#000000">
                <v:path arrowok="t"/>
              </v:shape>
              <v:shape style="position:absolute;left:4126;top:29;width:10;height:2" type="#_x0000_t75" stroked="false">
                <v:imagedata r:id="rId37" o:title=""/>
              </v:shape>
            </v:group>
            <v:group style="position:absolute;left:4126;top:5;width:29;height:2" coordorigin="4126,5" coordsize="29,2">
              <v:shape style="position:absolute;left:4126;top:5;width:29;height:2" coordorigin="4126,5" coordsize="29,0" path="m4126,5l4154,5e" filled="false" stroked="true" strokeweight=".48001pt" strokecolor="#000000">
                <v:path arrowok="t"/>
              </v:shape>
            </v:group>
            <v:group style="position:absolute;left:4126;top:24;width:29;height:2" coordorigin="4126,24" coordsize="29,2">
              <v:shape style="position:absolute;left:4126;top:24;width:29;height:2" coordorigin="4126,24" coordsize="29,0" path="m4126,24l4154,24e" filled="false" stroked="true" strokeweight=".48pt" strokecolor="#000000">
                <v:path arrowok="t"/>
              </v:shape>
            </v:group>
            <v:group style="position:absolute;left:4154;top:5;width:2381;height:2" coordorigin="4154,5" coordsize="2381,2">
              <v:shape style="position:absolute;left:4154;top:5;width:2381;height:2" coordorigin="4154,5" coordsize="2381,0" path="m4154,5l6535,5e" filled="false" stroked="true" strokeweight=".48001pt" strokecolor="#000000">
                <v:path arrowok="t"/>
              </v:shape>
            </v:group>
            <v:group style="position:absolute;left:4154;top:24;width:2381;height:2" coordorigin="4154,24" coordsize="2381,2">
              <v:shape style="position:absolute;left:4154;top:24;width:2381;height:2" coordorigin="4154,24" coordsize="2381,0" path="m4154,24l6535,24e" filled="false" stroked="true" strokeweight=".48pt" strokecolor="#000000">
                <v:path arrowok="t"/>
              </v:shape>
              <v:shape style="position:absolute;left:6535;top:29;width:10;height:2" type="#_x0000_t75" stroked="false">
                <v:imagedata r:id="rId37" o:title=""/>
              </v:shape>
            </v:group>
            <v:group style="position:absolute;left:6535;top:5;width:29;height:2" coordorigin="6535,5" coordsize="29,2">
              <v:shape style="position:absolute;left:6535;top:5;width:29;height:2" coordorigin="6535,5" coordsize="29,0" path="m6535,5l6564,5e" filled="false" stroked="true" strokeweight=".48001pt" strokecolor="#000000">
                <v:path arrowok="t"/>
              </v:shape>
            </v:group>
            <v:group style="position:absolute;left:6535;top:24;width:29;height:2" coordorigin="6535,24" coordsize="29,2">
              <v:shape style="position:absolute;left:6535;top:24;width:29;height:2" coordorigin="6535,24" coordsize="29,0" path="m6535,24l6564,24e" filled="false" stroked="true" strokeweight=".48pt" strokecolor="#000000">
                <v:path arrowok="t"/>
              </v:shape>
            </v:group>
            <v:group style="position:absolute;left:6564;top:5;width:2096;height:2" coordorigin="6564,5" coordsize="2096,2">
              <v:shape style="position:absolute;left:6564;top:5;width:2096;height:2" coordorigin="6564,5" coordsize="2096,0" path="m6564,5l8659,5e" filled="false" stroked="true" strokeweight=".48pt" strokecolor="#000000">
                <v:path arrowok="t"/>
              </v:shape>
            </v:group>
            <v:group style="position:absolute;left:6564;top:24;width:2096;height:2" coordorigin="6564,24" coordsize="2096,2">
              <v:shape style="position:absolute;left:6564;top:24;width:2096;height:2" coordorigin="6564,24" coordsize="2096,0" path="m6564,24l8659,24e" filled="false" stroked="true" strokeweight=".48pt" strokecolor="#000000">
                <v:path arrowok="t"/>
              </v:shape>
              <v:shape style="position:absolute;left:4106;top:11;width:2458;height:348" type="#_x0000_t75" stroked="false">
                <v:imagedata r:id="rId233" o:title=""/>
              </v:shape>
            </v:group>
            <v:group style="position:absolute;left:5;top:1385;width:4121;height:2" coordorigin="5,1385" coordsize="4121,2">
              <v:shape style="position:absolute;left:5;top:1385;width:4121;height:2" coordorigin="5,1385" coordsize="4121,0" path="m5,1385l4126,1385e" filled="false" stroked="true" strokeweight=".47998pt" strokecolor="#000000">
                <v:path arrowok="t"/>
              </v:shape>
            </v:group>
            <v:group style="position:absolute;left:5;top:1366;width:4121;height:2" coordorigin="5,1366" coordsize="4121,2">
              <v:shape style="position:absolute;left:5;top:1366;width:4121;height:2" coordorigin="5,1366" coordsize="4121,0" path="m5,1366l4126,1366e" filled="false" stroked="true" strokeweight=".47998pt" strokecolor="#000000">
                <v:path arrowok="t"/>
              </v:shape>
            </v:group>
            <v:group style="position:absolute;left:4126;top:1366;width:29;height:2" coordorigin="4126,1366" coordsize="29,2">
              <v:shape style="position:absolute;left:4126;top:1366;width:29;height:2" coordorigin="4126,1366" coordsize="29,0" path="m4126,1366l4154,1366e" filled="false" stroked="true" strokeweight=".47998pt" strokecolor="#000000">
                <v:path arrowok="t"/>
              </v:shape>
            </v:group>
            <v:group style="position:absolute;left:4126;top:1385;width:2410;height:2" coordorigin="4126,1385" coordsize="2410,2">
              <v:shape style="position:absolute;left:4126;top:1385;width:2410;height:2" coordorigin="4126,1385" coordsize="2410,0" path="m4126,1385l6535,1385e" filled="false" stroked="true" strokeweight=".47998pt" strokecolor="#000000">
                <v:path arrowok="t"/>
              </v:shape>
            </v:group>
            <v:group style="position:absolute;left:4154;top:1366;width:2381;height:2" coordorigin="4154,1366" coordsize="2381,2">
              <v:shape style="position:absolute;left:4154;top:1366;width:2381;height:2" coordorigin="4154,1366" coordsize="2381,0" path="m4154,1366l6535,1366e" filled="false" stroked="true" strokeweight=".47998pt" strokecolor="#000000">
                <v:path arrowok="t"/>
              </v:shape>
              <v:shape style="position:absolute;left:0;top:320;width:8686;height:1040" type="#_x0000_t75" stroked="false">
                <v:imagedata r:id="rId234" o:title=""/>
              </v:shape>
            </v:group>
            <v:group style="position:absolute;left:6535;top:1366;width:29;height:2" coordorigin="6535,1366" coordsize="29,2">
              <v:shape style="position:absolute;left:6535;top:1366;width:29;height:2" coordorigin="6535,1366" coordsize="29,0" path="m6535,1366l6564,1366e" filled="false" stroked="true" strokeweight=".47998pt" strokecolor="#000000">
                <v:path arrowok="t"/>
              </v:shape>
            </v:group>
            <v:group style="position:absolute;left:6535;top:1385;width:29;height:2" coordorigin="6535,1385" coordsize="29,2">
              <v:shape style="position:absolute;left:6535;top:1385;width:29;height:2" coordorigin="6535,1385" coordsize="29,0" path="m6535,1385l6564,1385e" filled="false" stroked="true" strokeweight=".47998pt" strokecolor="#000000">
                <v:path arrowok="t"/>
              </v:shape>
            </v:group>
            <v:group style="position:absolute;left:6564;top:1385;width:2103;height:2" coordorigin="6564,1385" coordsize="2103,2">
              <v:shape style="position:absolute;left:6564;top:1385;width:2103;height:2" coordorigin="6564,1385" coordsize="2103,0" path="m6564,1385l8666,1385e" filled="false" stroked="true" strokeweight=".48pt" strokecolor="#000000">
                <v:path arrowok="t"/>
              </v:shape>
            </v:group>
            <v:group style="position:absolute;left:6564;top:1366;width:2103;height:2" coordorigin="6564,1366" coordsize="2103,2">
              <v:shape style="position:absolute;left:6564;top:1366;width:2103;height:2" coordorigin="6564,1366" coordsize="2103,0" path="m6564,1366l8666,1366e" filled="false" stroked="true" strokeweight=".48pt" strokecolor="#000000">
                <v:path arrowok="t"/>
              </v:shape>
              <v:shape style="position:absolute;left:1645;top:132;width:190;height: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b/>
                          <w:bCs/>
                          <w:w w:val="99"/>
                          <w:sz w:val="19"/>
                          <w:szCs w:val="19"/>
                        </w:rPr>
                        <w:t>项</w:t>
                      </w:r>
                      <w:r>
                        <w:rPr>
                          <w:rFonts w:ascii="宋体" w:hAnsi="宋体" w:cs="宋体" w:eastAsia="宋体" w:hint="default"/>
                          <w:sz w:val="19"/>
                          <w:szCs w:val="19"/>
                        </w:rPr>
                      </w:r>
                    </w:p>
                  </w:txbxContent>
                </v:textbox>
                <w10:wrap type="none"/>
              </v:shape>
              <v:shape style="position:absolute;left:2314;top:132;width:190;height: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b/>
                          <w:bCs/>
                          <w:w w:val="99"/>
                          <w:sz w:val="19"/>
                          <w:szCs w:val="19"/>
                        </w:rPr>
                        <w:t>目</w:t>
                      </w:r>
                      <w:r>
                        <w:rPr>
                          <w:rFonts w:ascii="宋体" w:hAnsi="宋体" w:cs="宋体" w:eastAsia="宋体" w:hint="default"/>
                          <w:sz w:val="19"/>
                          <w:szCs w:val="19"/>
                        </w:rPr>
                      </w:r>
                    </w:p>
                  </w:txbxContent>
                </v:textbox>
                <w10:wrap type="none"/>
              </v:shape>
              <v:shape style="position:absolute;left:127;top:451;width:1330;height:53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w w:val="95"/>
                          <w:sz w:val="19"/>
                          <w:szCs w:val="19"/>
                        </w:rPr>
                        <w:t>当期所得税费用</w:t>
                      </w:r>
                      <w:r>
                        <w:rPr>
                          <w:rFonts w:ascii="宋体" w:hAnsi="宋体" w:cs="宋体" w:eastAsia="宋体" w:hint="default"/>
                          <w:sz w:val="19"/>
                          <w:szCs w:val="19"/>
                        </w:rPr>
                      </w:r>
                    </w:p>
                    <w:p>
                      <w:pPr>
                        <w:spacing w:before="91"/>
                        <w:ind w:left="0" w:right="0" w:firstLine="0"/>
                        <w:jc w:val="left"/>
                        <w:rPr>
                          <w:rFonts w:ascii="宋体" w:hAnsi="宋体" w:cs="宋体" w:eastAsia="宋体" w:hint="default"/>
                          <w:sz w:val="19"/>
                          <w:szCs w:val="19"/>
                        </w:rPr>
                      </w:pPr>
                      <w:r>
                        <w:rPr>
                          <w:rFonts w:ascii="宋体" w:hAnsi="宋体" w:cs="宋体" w:eastAsia="宋体" w:hint="default"/>
                          <w:w w:val="95"/>
                          <w:sz w:val="19"/>
                          <w:szCs w:val="19"/>
                        </w:rPr>
                        <w:t>递延所得税费用</w:t>
                      </w:r>
                      <w:r>
                        <w:rPr>
                          <w:rFonts w:ascii="宋体" w:hAnsi="宋体" w:cs="宋体" w:eastAsia="宋体" w:hint="default"/>
                          <w:sz w:val="19"/>
                          <w:szCs w:val="19"/>
                        </w:rPr>
                      </w:r>
                    </w:p>
                  </w:txbxContent>
                </v:textbox>
                <w10:wrap type="none"/>
              </v:shape>
              <v:shape style="position:absolute;left:1648;top:1132;width:190;height: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w w:val="99"/>
                          <w:sz w:val="19"/>
                          <w:szCs w:val="19"/>
                        </w:rPr>
                        <w:t>合</w:t>
                      </w:r>
                      <w:r>
                        <w:rPr>
                          <w:rFonts w:ascii="宋体" w:hAnsi="宋体" w:cs="宋体" w:eastAsia="宋体" w:hint="default"/>
                          <w:sz w:val="19"/>
                          <w:szCs w:val="19"/>
                        </w:rPr>
                      </w:r>
                    </w:p>
                  </w:txbxContent>
                </v:textbox>
                <w10:wrap type="none"/>
              </v:shape>
              <v:shape style="position:absolute;left:2311;top:1132;width:190;height: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w w:val="99"/>
                          <w:sz w:val="19"/>
                          <w:szCs w:val="19"/>
                        </w:rPr>
                        <w:t>计</w:t>
                      </w:r>
                      <w:r>
                        <w:rPr>
                          <w:rFonts w:ascii="宋体" w:hAnsi="宋体" w:cs="宋体" w:eastAsia="宋体" w:hint="default"/>
                          <w:sz w:val="19"/>
                          <w:szCs w:val="19"/>
                        </w:rPr>
                      </w:r>
                    </w:p>
                  </w:txbxContent>
                </v:textbox>
                <w10:wrap type="none"/>
              </v:shape>
              <v:shape style="position:absolute;left:4858;top:132;width:1575;height:1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b/>
                          <w:bCs/>
                          <w:sz w:val="19"/>
                          <w:szCs w:val="19"/>
                        </w:rPr>
                        <w:t>本年发生额</w:t>
                      </w:r>
                      <w:r>
                        <w:rPr>
                          <w:rFonts w:ascii="宋体" w:hAnsi="宋体" w:cs="宋体" w:eastAsia="宋体" w:hint="default"/>
                          <w:sz w:val="19"/>
                          <w:szCs w:val="19"/>
                        </w:rPr>
                      </w:r>
                    </w:p>
                    <w:p>
                      <w:pPr>
                        <w:spacing w:before="70"/>
                        <w:ind w:left="434" w:right="0" w:firstLine="0"/>
                        <w:jc w:val="left"/>
                        <w:rPr>
                          <w:rFonts w:ascii="宋体" w:hAnsi="宋体" w:cs="宋体" w:eastAsia="宋体" w:hint="default"/>
                          <w:sz w:val="19"/>
                          <w:szCs w:val="19"/>
                        </w:rPr>
                      </w:pPr>
                      <w:r>
                        <w:rPr>
                          <w:rFonts w:ascii="宋体"/>
                          <w:sz w:val="19"/>
                        </w:rPr>
                        <w:t>9,080,082.14</w:t>
                      </w:r>
                    </w:p>
                    <w:p>
                      <w:pPr>
                        <w:spacing w:before="91"/>
                        <w:ind w:left="339" w:right="0" w:firstLine="0"/>
                        <w:jc w:val="left"/>
                        <w:rPr>
                          <w:rFonts w:ascii="宋体" w:hAnsi="宋体" w:cs="宋体" w:eastAsia="宋体" w:hint="default"/>
                          <w:sz w:val="19"/>
                          <w:szCs w:val="19"/>
                        </w:rPr>
                      </w:pPr>
                      <w:r>
                        <w:rPr>
                          <w:rFonts w:ascii="宋体"/>
                          <w:sz w:val="19"/>
                        </w:rPr>
                        <w:t>-1,259,779.53</w:t>
                      </w:r>
                    </w:p>
                    <w:p>
                      <w:pPr>
                        <w:spacing w:before="92"/>
                        <w:ind w:left="426" w:right="0" w:firstLine="0"/>
                        <w:jc w:val="left"/>
                        <w:rPr>
                          <w:rFonts w:ascii="宋体" w:hAnsi="宋体" w:cs="宋体" w:eastAsia="宋体" w:hint="default"/>
                          <w:sz w:val="19"/>
                          <w:szCs w:val="19"/>
                        </w:rPr>
                      </w:pPr>
                      <w:r>
                        <w:rPr>
                          <w:rFonts w:ascii="宋体"/>
                          <w:b/>
                          <w:w w:val="95"/>
                          <w:sz w:val="19"/>
                        </w:rPr>
                        <w:t>7,820,302.61</w:t>
                      </w:r>
                      <w:r>
                        <w:rPr>
                          <w:rFonts w:ascii="宋体"/>
                          <w:sz w:val="19"/>
                        </w:rPr>
                      </w:r>
                    </w:p>
                  </w:txbxContent>
                </v:textbox>
                <w10:wrap type="none"/>
              </v:shape>
              <v:shape style="position:absolute;left:7126;top:132;width:1433;height:1190" type="#_x0000_t202" filled="false" stroked="false">
                <v:textbox inset="0,0,0,0">
                  <w:txbxContent>
                    <w:p>
                      <w:pPr>
                        <w:spacing w:line="190" w:lineRule="exact" w:before="0"/>
                        <w:ind w:left="0" w:right="0" w:firstLine="0"/>
                        <w:jc w:val="left"/>
                        <w:rPr>
                          <w:rFonts w:ascii="宋体" w:hAnsi="宋体" w:cs="宋体" w:eastAsia="宋体" w:hint="default"/>
                          <w:sz w:val="19"/>
                          <w:szCs w:val="19"/>
                        </w:rPr>
                      </w:pPr>
                      <w:r>
                        <w:rPr>
                          <w:rFonts w:ascii="宋体" w:hAnsi="宋体" w:cs="宋体" w:eastAsia="宋体" w:hint="default"/>
                          <w:b/>
                          <w:bCs/>
                          <w:sz w:val="19"/>
                          <w:szCs w:val="19"/>
                        </w:rPr>
                        <w:t>上年发生额</w:t>
                      </w:r>
                      <w:r>
                        <w:rPr>
                          <w:rFonts w:ascii="宋体" w:hAnsi="宋体" w:cs="宋体" w:eastAsia="宋体" w:hint="default"/>
                          <w:sz w:val="19"/>
                          <w:szCs w:val="19"/>
                        </w:rPr>
                      </w:r>
                    </w:p>
                    <w:p>
                      <w:pPr>
                        <w:spacing w:before="70"/>
                        <w:ind w:left="198" w:right="0" w:firstLine="0"/>
                        <w:jc w:val="left"/>
                        <w:rPr>
                          <w:rFonts w:ascii="宋体" w:hAnsi="宋体" w:cs="宋体" w:eastAsia="宋体" w:hint="default"/>
                          <w:sz w:val="19"/>
                          <w:szCs w:val="19"/>
                        </w:rPr>
                      </w:pPr>
                      <w:r>
                        <w:rPr>
                          <w:rFonts w:ascii="宋体"/>
                          <w:w w:val="95"/>
                          <w:sz w:val="19"/>
                        </w:rPr>
                        <w:t>14,074,235.61</w:t>
                      </w:r>
                      <w:r>
                        <w:rPr>
                          <w:rFonts w:ascii="宋体"/>
                          <w:sz w:val="19"/>
                        </w:rPr>
                      </w:r>
                    </w:p>
                    <w:p>
                      <w:pPr>
                        <w:spacing w:before="91"/>
                        <w:ind w:left="198" w:right="0" w:firstLine="0"/>
                        <w:jc w:val="left"/>
                        <w:rPr>
                          <w:rFonts w:ascii="宋体" w:hAnsi="宋体" w:cs="宋体" w:eastAsia="宋体" w:hint="default"/>
                          <w:sz w:val="19"/>
                          <w:szCs w:val="19"/>
                        </w:rPr>
                      </w:pPr>
                      <w:r>
                        <w:rPr>
                          <w:rFonts w:ascii="宋体"/>
                          <w:w w:val="95"/>
                          <w:sz w:val="19"/>
                        </w:rPr>
                        <w:t>-2,243,268.30</w:t>
                      </w:r>
                      <w:r>
                        <w:rPr>
                          <w:rFonts w:ascii="宋体"/>
                          <w:sz w:val="19"/>
                        </w:rPr>
                      </w:r>
                    </w:p>
                    <w:p>
                      <w:pPr>
                        <w:spacing w:before="92"/>
                        <w:ind w:left="188" w:right="0" w:firstLine="0"/>
                        <w:jc w:val="left"/>
                        <w:rPr>
                          <w:rFonts w:ascii="宋体" w:hAnsi="宋体" w:cs="宋体" w:eastAsia="宋体" w:hint="default"/>
                          <w:sz w:val="19"/>
                          <w:szCs w:val="19"/>
                        </w:rPr>
                      </w:pPr>
                      <w:r>
                        <w:rPr>
                          <w:rFonts w:ascii="宋体"/>
                          <w:b/>
                          <w:w w:val="95"/>
                          <w:sz w:val="19"/>
                        </w:rPr>
                        <w:t>11,830,967.31</w:t>
                      </w:r>
                      <w:r>
                        <w:rPr>
                          <w:rFonts w:ascii="宋体"/>
                          <w:sz w:val="19"/>
                        </w:rPr>
                      </w:r>
                    </w:p>
                  </w:txbxContent>
                </v:textbox>
                <w10:wrap type="none"/>
              </v:shape>
            </v:group>
          </v:group>
        </w:pict>
      </w:r>
      <w:r>
        <w:rPr>
          <w:rFonts w:ascii="宋体" w:hAnsi="宋体" w:cs="宋体" w:eastAsia="宋体" w:hint="default"/>
          <w:position w:val="-27"/>
          <w:sz w:val="20"/>
          <w:szCs w:val="20"/>
        </w:rPr>
      </w:r>
    </w:p>
    <w:p>
      <w:pPr>
        <w:spacing w:line="489" w:lineRule="auto" w:before="54"/>
        <w:ind w:left="642" w:right="3754" w:firstLine="362"/>
        <w:jc w:val="left"/>
        <w:rPr>
          <w:rFonts w:ascii="宋体" w:hAnsi="宋体" w:cs="宋体" w:eastAsia="宋体" w:hint="default"/>
          <w:sz w:val="24"/>
          <w:szCs w:val="24"/>
        </w:rPr>
      </w:pPr>
      <w:r>
        <w:rPr>
          <w:rFonts w:ascii="宋体" w:hAnsi="宋体" w:cs="宋体" w:eastAsia="宋体" w:hint="default"/>
          <w:b/>
          <w:bCs/>
          <w:sz w:val="24"/>
          <w:szCs w:val="24"/>
        </w:rPr>
        <w:t>(四十)</w:t>
      </w:r>
      <w:r>
        <w:rPr>
          <w:rFonts w:ascii="宋体" w:hAnsi="宋体" w:cs="宋体" w:eastAsia="宋体" w:hint="default"/>
          <w:b/>
          <w:bCs/>
          <w:spacing w:val="-16"/>
          <w:sz w:val="24"/>
          <w:szCs w:val="24"/>
        </w:rPr>
        <w:t> </w:t>
      </w:r>
      <w:r>
        <w:rPr>
          <w:rFonts w:ascii="宋体" w:hAnsi="宋体" w:cs="宋体" w:eastAsia="宋体" w:hint="default"/>
          <w:b/>
          <w:bCs/>
          <w:sz w:val="24"/>
          <w:szCs w:val="24"/>
        </w:rPr>
        <w:t>基本每股收益和稀释每股收益的计算过程</w:t>
      </w:r>
      <w:r>
        <w:rPr>
          <w:rFonts w:ascii="宋体" w:hAnsi="宋体" w:cs="宋体" w:eastAsia="宋体" w:hint="default"/>
          <w:b/>
          <w:bCs/>
          <w:spacing w:val="1"/>
          <w:w w:val="99"/>
          <w:sz w:val="24"/>
          <w:szCs w:val="24"/>
        </w:rPr>
        <w:t> </w:t>
      </w:r>
      <w:r>
        <w:rPr>
          <w:rFonts w:ascii="宋体" w:hAnsi="宋体" w:cs="宋体" w:eastAsia="宋体" w:hint="default"/>
          <w:sz w:val="24"/>
          <w:szCs w:val="24"/>
        </w:rPr>
        <w:t>净资产收益率与每股收益</w:t>
      </w:r>
    </w:p>
    <w:p>
      <w:pPr>
        <w:pStyle w:val="BodyText"/>
        <w:spacing w:line="312" w:lineRule="exact"/>
        <w:ind w:left="642" w:right="132"/>
        <w:jc w:val="left"/>
      </w:pPr>
      <w:r>
        <w:rPr/>
        <w:t>1、2009</w:t>
      </w:r>
      <w:r>
        <w:rPr>
          <w:spacing w:val="-60"/>
        </w:rPr>
        <w:t> </w:t>
      </w:r>
      <w:r>
        <w:rPr/>
        <w:t>年度数据</w:t>
      </w:r>
    </w:p>
    <w:p>
      <w:pPr>
        <w:spacing w:after="0" w:line="312" w:lineRule="exact"/>
        <w:jc w:val="left"/>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1970" w:lineRule="exact"/>
        <w:ind w:left="125"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4.2pt;height:98.55pt;mso-position-horizontal-relative:char;mso-position-vertical-relative:line" coordorigin="0,0" coordsize="8684,1971">
            <v:group style="position:absolute;left:26;top:5;width:2968;height:2" coordorigin="26,5" coordsize="2968,2">
              <v:shape style="position:absolute;left:26;top:5;width:2968;height:2" coordorigin="26,5" coordsize="2968,0" path="m26,5l2994,5e" filled="false" stroked="true" strokeweight=".48004pt" strokecolor="#000000">
                <v:path arrowok="t"/>
              </v:shape>
            </v:group>
            <v:group style="position:absolute;left:26;top:24;width:2968;height:2" coordorigin="26,24" coordsize="2968,2">
              <v:shape style="position:absolute;left:26;top:24;width:2968;height:2" coordorigin="26,24" coordsize="2968,0" path="m26,24l2994,24e" filled="false" stroked="true" strokeweight=".47998pt" strokecolor="#000000">
                <v:path arrowok="t"/>
              </v:shape>
              <v:shape style="position:absolute;left:2994;top:29;width:10;height:2" type="#_x0000_t75" stroked="false">
                <v:imagedata r:id="rId24" o:title=""/>
              </v:shape>
            </v:group>
            <v:group style="position:absolute;left:2994;top:5;width:29;height:2" coordorigin="2994,5" coordsize="29,2">
              <v:shape style="position:absolute;left:2994;top:5;width:29;height:2" coordorigin="2994,5" coordsize="29,0" path="m2994,5l3023,5e" filled="false" stroked="true" strokeweight=".48004pt" strokecolor="#000000">
                <v:path arrowok="t"/>
              </v:shape>
            </v:group>
            <v:group style="position:absolute;left:2994;top:24;width:29;height:2" coordorigin="2994,24" coordsize="29,2">
              <v:shape style="position:absolute;left:2994;top:24;width:29;height:2" coordorigin="2994,24" coordsize="29,0" path="m2994,24l3023,24e" filled="false" stroked="true" strokeweight=".47998pt" strokecolor="#000000">
                <v:path arrowok="t"/>
              </v:shape>
            </v:group>
            <v:group style="position:absolute;left:3023;top:5;width:2105;height:2" coordorigin="3023,5" coordsize="2105,2">
              <v:shape style="position:absolute;left:3023;top:5;width:2105;height:2" coordorigin="3023,5" coordsize="2105,0" path="m3023,5l5128,5e" filled="false" stroked="true" strokeweight=".48004pt" strokecolor="#000000">
                <v:path arrowok="t"/>
              </v:shape>
            </v:group>
            <v:group style="position:absolute;left:3023;top:24;width:2105;height:2" coordorigin="3023,24" coordsize="2105,2">
              <v:shape style="position:absolute;left:3023;top:24;width:2105;height:2" coordorigin="3023,24" coordsize="2105,0" path="m3023,24l5128,24e" filled="false" stroked="true" strokeweight=".47998pt" strokecolor="#000000">
                <v:path arrowok="t"/>
              </v:shape>
              <v:shape style="position:absolute;left:5128;top:29;width:10;height:2" type="#_x0000_t75" stroked="false">
                <v:imagedata r:id="rId24" o:title=""/>
              </v:shape>
            </v:group>
            <v:group style="position:absolute;left:5128;top:5;width:29;height:2" coordorigin="5128,5" coordsize="29,2">
              <v:shape style="position:absolute;left:5128;top:5;width:29;height:2" coordorigin="5128,5" coordsize="29,0" path="m5128,5l5156,5e" filled="false" stroked="true" strokeweight=".48004pt" strokecolor="#000000">
                <v:path arrowok="t"/>
              </v:shape>
            </v:group>
            <v:group style="position:absolute;left:5128;top:24;width:29;height:2" coordorigin="5128,24" coordsize="29,2">
              <v:shape style="position:absolute;left:5128;top:24;width:29;height:2" coordorigin="5128,24" coordsize="29,0" path="m5128,24l5156,24e" filled="false" stroked="true" strokeweight=".47998pt" strokecolor="#000000">
                <v:path arrowok="t"/>
              </v:shape>
            </v:group>
            <v:group style="position:absolute;left:5156;top:5;width:3513;height:2" coordorigin="5156,5" coordsize="3513,2">
              <v:shape style="position:absolute;left:5156;top:5;width:3513;height:2" coordorigin="5156,5" coordsize="3513,0" path="m5156,5l8669,5e" filled="false" stroked="true" strokeweight=".48004pt" strokecolor="#000000">
                <v:path arrowok="t"/>
              </v:shape>
            </v:group>
            <v:group style="position:absolute;left:5156;top:24;width:3513;height:2" coordorigin="5156,24" coordsize="3513,2">
              <v:shape style="position:absolute;left:5156;top:24;width:3513;height:2" coordorigin="5156,24" coordsize="3513,0" path="m5156,24l8669,24e" filled="false" stroked="true" strokeweight=".47998pt" strokecolor="#000000">
                <v:path arrowok="t"/>
              </v:shape>
              <v:shape style="position:absolute;left:2975;top:11;width:2182;height:431" type="#_x0000_t75" stroked="false">
                <v:imagedata r:id="rId235" o:title=""/>
              </v:shape>
              <v:shape style="position:absolute;left:2981;top:410;width:5703;height:428" type="#_x0000_t75" stroked="false">
                <v:imagedata r:id="rId236" o:title=""/>
              </v:shape>
            </v:group>
            <v:group style="position:absolute;left:5;top:1966;width:2990;height:2" coordorigin="5,1966" coordsize="2990,2">
              <v:shape style="position:absolute;left:5;top:1966;width:2990;height:2" coordorigin="5,1966" coordsize="2990,0" path="m5,1966l2994,1966e" filled="false" stroked="true" strokeweight=".48004pt" strokecolor="#000000">
                <v:path arrowok="t"/>
              </v:shape>
            </v:group>
            <v:group style="position:absolute;left:5;top:1946;width:2990;height:2" coordorigin="5,1946" coordsize="2990,2">
              <v:shape style="position:absolute;left:5;top:1946;width:2990;height:2" coordorigin="5,1946" coordsize="2990,0" path="m5,1946l2994,1946e" filled="false" stroked="true" strokeweight=".47998pt" strokecolor="#000000">
                <v:path arrowok="t"/>
              </v:shape>
              <v:shape style="position:absolute;left:6;top:812;width:8678;height:1144" type="#_x0000_t75" stroked="false">
                <v:imagedata r:id="rId237" o:title=""/>
              </v:shape>
            </v:group>
            <v:group style="position:absolute;left:2994;top:1946;width:29;height:2" coordorigin="2994,1946" coordsize="29,2">
              <v:shape style="position:absolute;left:2994;top:1946;width:29;height:2" coordorigin="2994,1946" coordsize="29,0" path="m2994,1946l3023,1946e" filled="false" stroked="true" strokeweight=".47998pt" strokecolor="#000000">
                <v:path arrowok="t"/>
              </v:shape>
            </v:group>
            <v:group style="position:absolute;left:2994;top:1966;width:2134;height:2" coordorigin="2994,1966" coordsize="2134,2">
              <v:shape style="position:absolute;left:2994;top:1966;width:2134;height:2" coordorigin="2994,1966" coordsize="2134,0" path="m2994,1966l5128,1966e" filled="false" stroked="true" strokeweight=".48004pt" strokecolor="#000000">
                <v:path arrowok="t"/>
              </v:shape>
            </v:group>
            <v:group style="position:absolute;left:3023;top:1946;width:2105;height:2" coordorigin="3023,1946" coordsize="2105,2">
              <v:shape style="position:absolute;left:3023;top:1946;width:2105;height:2" coordorigin="3023,1946" coordsize="2105,0" path="m3023,1946l5128,1946e" filled="false" stroked="true" strokeweight=".47998pt" strokecolor="#000000">
                <v:path arrowok="t"/>
              </v:shape>
              <v:shape style="position:absolute;left:5113;top:1222;width:38;height:734" type="#_x0000_t75" stroked="false">
                <v:imagedata r:id="rId238" o:title=""/>
              </v:shape>
            </v:group>
            <v:group style="position:absolute;left:5128;top:1946;width:29;height:2" coordorigin="5128,1946" coordsize="29,2">
              <v:shape style="position:absolute;left:5128;top:1946;width:29;height:2" coordorigin="5128,1946" coordsize="29,0" path="m5128,1946l5156,1946e" filled="false" stroked="true" strokeweight=".47998pt" strokecolor="#000000">
                <v:path arrowok="t"/>
              </v:shape>
            </v:group>
            <v:group style="position:absolute;left:5128;top:1966;width:1701;height:2" coordorigin="5128,1966" coordsize="1701,2">
              <v:shape style="position:absolute;left:5128;top:1966;width:1701;height:2" coordorigin="5128,1966" coordsize="1701,0" path="m5128,1966l6828,1966e" filled="false" stroked="true" strokeweight=".48004pt" strokecolor="#000000">
                <v:path arrowok="t"/>
              </v:shape>
            </v:group>
            <v:group style="position:absolute;left:5156;top:1946;width:1672;height:2" coordorigin="5156,1946" coordsize="1672,2">
              <v:shape style="position:absolute;left:5156;top:1946;width:1672;height:2" coordorigin="5156,1946" coordsize="1672,0" path="m5156,1946l6828,1946e" filled="false" stroked="true" strokeweight=".47998pt" strokecolor="#000000">
                <v:path arrowok="t"/>
              </v:shape>
              <v:shape style="position:absolute;left:6814;top:1222;width:38;height:734" type="#_x0000_t75" stroked="false">
                <v:imagedata r:id="rId238" o:title=""/>
              </v:shape>
            </v:group>
            <v:group style="position:absolute;left:6828;top:1946;width:29;height:2" coordorigin="6828,1946" coordsize="29,2">
              <v:shape style="position:absolute;left:6828;top:1946;width:29;height:2" coordorigin="6828,1946" coordsize="29,0" path="m6828,1946l6857,1946e" filled="false" stroked="true" strokeweight=".47998pt" strokecolor="#000000">
                <v:path arrowok="t"/>
              </v:shape>
            </v:group>
            <v:group style="position:absolute;left:6828;top:1966;width:1848;height:2" coordorigin="6828,1966" coordsize="1848,2">
              <v:shape style="position:absolute;left:6828;top:1966;width:1848;height:2" coordorigin="6828,1966" coordsize="1848,0" path="m6828,1966l8676,1966e" filled="false" stroked="true" strokeweight=".48004pt" strokecolor="#000000">
                <v:path arrowok="t"/>
              </v:shape>
            </v:group>
            <v:group style="position:absolute;left:6857;top:1946;width:1820;height:2" coordorigin="6857,1946" coordsize="1820,2">
              <v:shape style="position:absolute;left:6857;top:1946;width:1820;height:2" coordorigin="6857,1946" coordsize="1820,0" path="m6857,1946l8676,1946e" filled="false" stroked="true" strokeweight=".47998pt" strokecolor="#000000">
                <v:path arrowok="t"/>
              </v:shape>
              <v:shape style="position:absolute;left:6542;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每股收益</w:t>
                      </w:r>
                      <w:r>
                        <w:rPr>
                          <w:rFonts w:ascii="宋体" w:hAnsi="宋体" w:cs="宋体" w:eastAsia="宋体" w:hint="default"/>
                          <w:sz w:val="18"/>
                          <w:szCs w:val="18"/>
                        </w:rPr>
                      </w:r>
                    </w:p>
                  </w:txbxContent>
                </v:textbox>
                <w10:wrap type="none"/>
              </v:shape>
              <v:shape style="position:absolute;left:1056;top:323;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报告期利润</w:t>
                      </w:r>
                      <w:r>
                        <w:rPr>
                          <w:rFonts w:ascii="宋体" w:hAnsi="宋体" w:cs="宋体" w:eastAsia="宋体" w:hint="default"/>
                          <w:sz w:val="18"/>
                          <w:szCs w:val="18"/>
                        </w:rPr>
                      </w:r>
                    </w:p>
                  </w:txbxContent>
                </v:textbox>
                <w10:wrap type="none"/>
              </v:shape>
              <v:shape style="position:absolute;left:3162;top:323;width:18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加权平均净资产收益率</w:t>
                      </w:r>
                      <w:r>
                        <w:rPr>
                          <w:rFonts w:ascii="宋体" w:hAnsi="宋体" w:cs="宋体" w:eastAsia="宋体" w:hint="default"/>
                          <w:sz w:val="18"/>
                          <w:szCs w:val="18"/>
                        </w:rPr>
                      </w:r>
                    </w:p>
                  </w:txbxContent>
                </v:textbox>
                <w10:wrap type="none"/>
              </v:shape>
              <v:shape style="position:absolute;left:5441;top:539;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基本每股收益</w:t>
                      </w:r>
                      <w:r>
                        <w:rPr>
                          <w:rFonts w:ascii="宋体" w:hAnsi="宋体" w:cs="宋体" w:eastAsia="宋体" w:hint="default"/>
                          <w:sz w:val="18"/>
                          <w:szCs w:val="18"/>
                        </w:rPr>
                      </w:r>
                    </w:p>
                  </w:txbxContent>
                </v:textbox>
                <w10:wrap type="none"/>
              </v:shape>
              <v:shape style="position:absolute;left:7212;top:539;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稀释每股收益</w:t>
                      </w:r>
                      <w:r>
                        <w:rPr>
                          <w:rFonts w:ascii="宋体" w:hAnsi="宋体" w:cs="宋体" w:eastAsia="宋体" w:hint="default"/>
                          <w:sz w:val="18"/>
                          <w:szCs w:val="18"/>
                        </w:rPr>
                      </w:r>
                    </w:p>
                  </w:txbxContent>
                </v:textbox>
                <w10:wrap type="none"/>
              </v:shape>
              <v:shape style="position:absolute;left:248;top:941;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4574;top:941;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6.96%</w:t>
                      </w:r>
                    </w:p>
                  </w:txbxContent>
                </v:textbox>
                <w10:wrap type="none"/>
              </v:shape>
              <v:shape style="position:absolute;left:6186;top:9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0.3605</w:t>
                      </w:r>
                    </w:p>
                  </w:txbxContent>
                </v:textbox>
                <w10:wrap type="none"/>
              </v:shape>
              <v:shape style="position:absolute;left:8028;top:9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0.3605</w:t>
                      </w:r>
                    </w:p>
                  </w:txbxContent>
                </v:textbox>
                <w10:wrap type="none"/>
              </v:shape>
              <v:shape style="position:absolute;left:158;top:1343;width:270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扣除非经常性损益后归属于公司普</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通股股东的净利润</w:t>
                      </w:r>
                    </w:p>
                  </w:txbxContent>
                </v:textbox>
                <w10:wrap type="none"/>
              </v:shape>
              <v:shape style="position:absolute;left:4574;top:1499;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5.37%</w:t>
                      </w:r>
                    </w:p>
                  </w:txbxContent>
                </v:textbox>
                <w10:wrap type="none"/>
              </v:shape>
              <v:shape style="position:absolute;left:6186;top:149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0.2781</w:t>
                      </w:r>
                    </w:p>
                  </w:txbxContent>
                </v:textbox>
                <w10:wrap type="none"/>
              </v:shape>
              <v:shape style="position:absolute;left:8028;top:149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0.2781</w:t>
                      </w:r>
                    </w:p>
                  </w:txbxContent>
                </v:textbox>
                <w10:wrap type="none"/>
              </v:shape>
            </v:group>
          </v:group>
        </w:pict>
      </w:r>
      <w:r>
        <w:rPr>
          <w:rFonts w:ascii="宋体" w:hAnsi="宋体" w:cs="宋体" w:eastAsia="宋体" w:hint="default"/>
          <w:position w:val="-38"/>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t>2、2008</w:t>
      </w:r>
      <w:r>
        <w:rPr>
          <w:spacing w:val="-60"/>
        </w:rPr>
        <w:t> </w:t>
      </w:r>
      <w:r>
        <w:rPr/>
        <w:t>年度数据</w:t>
      </w:r>
    </w:p>
    <w:p>
      <w:pPr>
        <w:spacing w:line="240" w:lineRule="auto" w:before="11"/>
        <w:rPr>
          <w:rFonts w:ascii="宋体" w:hAnsi="宋体" w:cs="宋体" w:eastAsia="宋体" w:hint="default"/>
          <w:sz w:val="15"/>
          <w:szCs w:val="15"/>
        </w:rPr>
      </w:pPr>
    </w:p>
    <w:p>
      <w:pPr>
        <w:spacing w:line="1969" w:lineRule="exact"/>
        <w:ind w:left="125"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34.2pt;height:98.5pt;mso-position-horizontal-relative:char;mso-position-vertical-relative:line" coordorigin="0,0" coordsize="8684,1970">
            <v:group style="position:absolute;left:26;top:5;width:2968;height:2" coordorigin="26,5" coordsize="2968,2">
              <v:shape style="position:absolute;left:26;top:5;width:2968;height:2" coordorigin="26,5" coordsize="2968,0" path="m26,5l2994,5e" filled="false" stroked="true" strokeweight=".48004pt" strokecolor="#000000">
                <v:path arrowok="t"/>
              </v:shape>
            </v:group>
            <v:group style="position:absolute;left:26;top:24;width:2968;height:2" coordorigin="26,24" coordsize="2968,2">
              <v:shape style="position:absolute;left:26;top:24;width:2968;height:2" coordorigin="26,24" coordsize="2968,0" path="m26,24l2994,24e" filled="false" stroked="true" strokeweight=".47998pt" strokecolor="#000000">
                <v:path arrowok="t"/>
              </v:shape>
              <v:shape style="position:absolute;left:2994;top:29;width:10;height:2" type="#_x0000_t75" stroked="false">
                <v:imagedata r:id="rId37" o:title=""/>
              </v:shape>
            </v:group>
            <v:group style="position:absolute;left:2994;top:5;width:29;height:2" coordorigin="2994,5" coordsize="29,2">
              <v:shape style="position:absolute;left:2994;top:5;width:29;height:2" coordorigin="2994,5" coordsize="29,0" path="m2994,5l3023,5e" filled="false" stroked="true" strokeweight=".48004pt" strokecolor="#000000">
                <v:path arrowok="t"/>
              </v:shape>
            </v:group>
            <v:group style="position:absolute;left:2994;top:24;width:29;height:2" coordorigin="2994,24" coordsize="29,2">
              <v:shape style="position:absolute;left:2994;top:24;width:29;height:2" coordorigin="2994,24" coordsize="29,0" path="m2994,24l3023,24e" filled="false" stroked="true" strokeweight=".47998pt" strokecolor="#000000">
                <v:path arrowok="t"/>
              </v:shape>
            </v:group>
            <v:group style="position:absolute;left:3023;top:5;width:2105;height:2" coordorigin="3023,5" coordsize="2105,2">
              <v:shape style="position:absolute;left:3023;top:5;width:2105;height:2" coordorigin="3023,5" coordsize="2105,0" path="m3023,5l5128,5e" filled="false" stroked="true" strokeweight=".48004pt" strokecolor="#000000">
                <v:path arrowok="t"/>
              </v:shape>
            </v:group>
            <v:group style="position:absolute;left:3023;top:24;width:2105;height:2" coordorigin="3023,24" coordsize="2105,2">
              <v:shape style="position:absolute;left:3023;top:24;width:2105;height:2" coordorigin="3023,24" coordsize="2105,0" path="m3023,24l5128,24e" filled="false" stroked="true" strokeweight=".47998pt" strokecolor="#000000">
                <v:path arrowok="t"/>
              </v:shape>
              <v:shape style="position:absolute;left:5128;top:29;width:10;height:2" type="#_x0000_t75" stroked="false">
                <v:imagedata r:id="rId37" o:title=""/>
              </v:shape>
            </v:group>
            <v:group style="position:absolute;left:5128;top:5;width:29;height:2" coordorigin="5128,5" coordsize="29,2">
              <v:shape style="position:absolute;left:5128;top:5;width:29;height:2" coordorigin="5128,5" coordsize="29,0" path="m5128,5l5156,5e" filled="false" stroked="true" strokeweight=".48004pt" strokecolor="#000000">
                <v:path arrowok="t"/>
              </v:shape>
            </v:group>
            <v:group style="position:absolute;left:5128;top:24;width:29;height:2" coordorigin="5128,24" coordsize="29,2">
              <v:shape style="position:absolute;left:5128;top:24;width:29;height:2" coordorigin="5128,24" coordsize="29,0" path="m5128,24l5156,24e" filled="false" stroked="true" strokeweight=".47998pt" strokecolor="#000000">
                <v:path arrowok="t"/>
              </v:shape>
            </v:group>
            <v:group style="position:absolute;left:5156;top:5;width:3513;height:2" coordorigin="5156,5" coordsize="3513,2">
              <v:shape style="position:absolute;left:5156;top:5;width:3513;height:2" coordorigin="5156,5" coordsize="3513,0" path="m5156,5l8669,5e" filled="false" stroked="true" strokeweight=".48004pt" strokecolor="#000000">
                <v:path arrowok="t"/>
              </v:shape>
            </v:group>
            <v:group style="position:absolute;left:5156;top:24;width:3513;height:2" coordorigin="5156,24" coordsize="3513,2">
              <v:shape style="position:absolute;left:5156;top:24;width:3513;height:2" coordorigin="5156,24" coordsize="3513,0" path="m5156,24l8669,24e" filled="false" stroked="true" strokeweight=".47998pt" strokecolor="#000000">
                <v:path arrowok="t"/>
              </v:shape>
              <v:shape style="position:absolute;left:2975;top:11;width:2182;height:430" type="#_x0000_t75" stroked="false">
                <v:imagedata r:id="rId239" o:title=""/>
              </v:shape>
              <v:shape style="position:absolute;left:2981;top:408;width:5703;height:428" type="#_x0000_t75" stroked="false">
                <v:imagedata r:id="rId240" o:title=""/>
              </v:shape>
            </v:group>
            <v:group style="position:absolute;left:5;top:1964;width:2990;height:2" coordorigin="5,1964" coordsize="2990,2">
              <v:shape style="position:absolute;left:5;top:1964;width:2990;height:2" coordorigin="5,1964" coordsize="2990,0" path="m5,1964l2994,1964e" filled="false" stroked="true" strokeweight=".47998pt" strokecolor="#000000">
                <v:path arrowok="t"/>
              </v:shape>
            </v:group>
            <v:group style="position:absolute;left:5;top:1945;width:2990;height:2" coordorigin="5,1945" coordsize="2990,2">
              <v:shape style="position:absolute;left:5;top:1945;width:2990;height:2" coordorigin="5,1945" coordsize="2990,0" path="m5,1945l2994,1945e" filled="false" stroked="true" strokeweight=".47998pt" strokecolor="#000000">
                <v:path arrowok="t"/>
              </v:shape>
              <v:shape style="position:absolute;left:6;top:810;width:8678;height:1144" type="#_x0000_t75" stroked="false">
                <v:imagedata r:id="rId241" o:title=""/>
              </v:shape>
            </v:group>
            <v:group style="position:absolute;left:2994;top:1945;width:29;height:2" coordorigin="2994,1945" coordsize="29,2">
              <v:shape style="position:absolute;left:2994;top:1945;width:29;height:2" coordorigin="2994,1945" coordsize="29,0" path="m2994,1945l3023,1945e" filled="false" stroked="true" strokeweight=".47998pt" strokecolor="#000000">
                <v:path arrowok="t"/>
              </v:shape>
            </v:group>
            <v:group style="position:absolute;left:2994;top:1964;width:2134;height:2" coordorigin="2994,1964" coordsize="2134,2">
              <v:shape style="position:absolute;left:2994;top:1964;width:2134;height:2" coordorigin="2994,1964" coordsize="2134,0" path="m2994,1964l5128,1964e" filled="false" stroked="true" strokeweight=".47998pt" strokecolor="#000000">
                <v:path arrowok="t"/>
              </v:shape>
            </v:group>
            <v:group style="position:absolute;left:3023;top:1945;width:2105;height:2" coordorigin="3023,1945" coordsize="2105,2">
              <v:shape style="position:absolute;left:3023;top:1945;width:2105;height:2" coordorigin="3023,1945" coordsize="2105,0" path="m3023,1945l5128,1945e" filled="false" stroked="true" strokeweight=".47998pt" strokecolor="#000000">
                <v:path arrowok="t"/>
              </v:shape>
              <v:shape style="position:absolute;left:5113;top:1220;width:38;height:734" type="#_x0000_t75" stroked="false">
                <v:imagedata r:id="rId242" o:title=""/>
              </v:shape>
            </v:group>
            <v:group style="position:absolute;left:5128;top:1945;width:29;height:2" coordorigin="5128,1945" coordsize="29,2">
              <v:shape style="position:absolute;left:5128;top:1945;width:29;height:2" coordorigin="5128,1945" coordsize="29,0" path="m5128,1945l5156,1945e" filled="false" stroked="true" strokeweight=".47998pt" strokecolor="#000000">
                <v:path arrowok="t"/>
              </v:shape>
            </v:group>
            <v:group style="position:absolute;left:5128;top:1964;width:1701;height:2" coordorigin="5128,1964" coordsize="1701,2">
              <v:shape style="position:absolute;left:5128;top:1964;width:1701;height:2" coordorigin="5128,1964" coordsize="1701,0" path="m5128,1964l6828,1964e" filled="false" stroked="true" strokeweight=".47998pt" strokecolor="#000000">
                <v:path arrowok="t"/>
              </v:shape>
            </v:group>
            <v:group style="position:absolute;left:5156;top:1945;width:1672;height:2" coordorigin="5156,1945" coordsize="1672,2">
              <v:shape style="position:absolute;left:5156;top:1945;width:1672;height:2" coordorigin="5156,1945" coordsize="1672,0" path="m5156,1945l6828,1945e" filled="false" stroked="true" strokeweight=".47998pt" strokecolor="#000000">
                <v:path arrowok="t"/>
              </v:shape>
              <v:shape style="position:absolute;left:6814;top:1220;width:38;height:734" type="#_x0000_t75" stroked="false">
                <v:imagedata r:id="rId242" o:title=""/>
              </v:shape>
            </v:group>
            <v:group style="position:absolute;left:6828;top:1945;width:29;height:2" coordorigin="6828,1945" coordsize="29,2">
              <v:shape style="position:absolute;left:6828;top:1945;width:29;height:2" coordorigin="6828,1945" coordsize="29,0" path="m6828,1945l6857,1945e" filled="false" stroked="true" strokeweight=".47998pt" strokecolor="#000000">
                <v:path arrowok="t"/>
              </v:shape>
            </v:group>
            <v:group style="position:absolute;left:6828;top:1964;width:1848;height:2" coordorigin="6828,1964" coordsize="1848,2">
              <v:shape style="position:absolute;left:6828;top:1964;width:1848;height:2" coordorigin="6828,1964" coordsize="1848,0" path="m6828,1964l8676,1964e" filled="false" stroked="true" strokeweight=".47998pt" strokecolor="#000000">
                <v:path arrowok="t"/>
              </v:shape>
            </v:group>
            <v:group style="position:absolute;left:6857;top:1945;width:1820;height:2" coordorigin="6857,1945" coordsize="1820,2">
              <v:shape style="position:absolute;left:6857;top:1945;width:1820;height:2" coordorigin="6857,1945" coordsize="1820,0" path="m6857,1945l8676,1945e" filled="false" stroked="true" strokeweight=".47998pt" strokecolor="#000000">
                <v:path arrowok="t"/>
              </v:shape>
              <v:shape style="position:absolute;left:6542;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每股收益</w:t>
                      </w:r>
                      <w:r>
                        <w:rPr>
                          <w:rFonts w:ascii="宋体" w:hAnsi="宋体" w:cs="宋体" w:eastAsia="宋体" w:hint="default"/>
                          <w:sz w:val="18"/>
                          <w:szCs w:val="18"/>
                        </w:rPr>
                      </w:r>
                    </w:p>
                  </w:txbxContent>
                </v:textbox>
                <w10:wrap type="none"/>
              </v:shape>
              <v:shape style="position:absolute;left:1056;top:323;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报告期利润</w:t>
                      </w:r>
                      <w:r>
                        <w:rPr>
                          <w:rFonts w:ascii="宋体" w:hAnsi="宋体" w:cs="宋体" w:eastAsia="宋体" w:hint="default"/>
                          <w:sz w:val="18"/>
                          <w:szCs w:val="18"/>
                        </w:rPr>
                      </w:r>
                    </w:p>
                  </w:txbxContent>
                </v:textbox>
                <w10:wrap type="none"/>
              </v:shape>
              <v:shape style="position:absolute;left:3162;top:323;width:180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加权平均净资产收益率</w:t>
                      </w:r>
                      <w:r>
                        <w:rPr>
                          <w:rFonts w:ascii="宋体" w:hAnsi="宋体" w:cs="宋体" w:eastAsia="宋体" w:hint="default"/>
                          <w:sz w:val="18"/>
                          <w:szCs w:val="18"/>
                        </w:rPr>
                      </w:r>
                    </w:p>
                  </w:txbxContent>
                </v:textbox>
                <w10:wrap type="none"/>
              </v:shape>
              <v:shape style="position:absolute;left:5441;top:538;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基本每股收益</w:t>
                      </w:r>
                      <w:r>
                        <w:rPr>
                          <w:rFonts w:ascii="宋体" w:hAnsi="宋体" w:cs="宋体" w:eastAsia="宋体" w:hint="default"/>
                          <w:sz w:val="18"/>
                          <w:szCs w:val="18"/>
                        </w:rPr>
                      </w:r>
                    </w:p>
                  </w:txbxContent>
                </v:textbox>
                <w10:wrap type="none"/>
              </v:shape>
              <v:shape style="position:absolute;left:7212;top:538;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稀释每股收益</w:t>
                      </w:r>
                      <w:r>
                        <w:rPr>
                          <w:rFonts w:ascii="宋体" w:hAnsi="宋体" w:cs="宋体" w:eastAsia="宋体" w:hint="default"/>
                          <w:sz w:val="18"/>
                          <w:szCs w:val="18"/>
                        </w:rPr>
                      </w:r>
                    </w:p>
                  </w:txbxContent>
                </v:textbox>
                <w10:wrap type="none"/>
              </v:shape>
              <v:shape style="position:absolute;left:248;top:940;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3796;top:94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12.29%</w:t>
                      </w:r>
                    </w:p>
                  </w:txbxContent>
                </v:textbox>
                <w10:wrap type="none"/>
              </v:shape>
              <v:shape style="position:absolute;left:5713;top:94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0.5375</w:t>
                      </w:r>
                    </w:p>
                  </w:txbxContent>
                </v:textbox>
                <w10:wrap type="none"/>
              </v:shape>
              <v:shape style="position:absolute;left:7484;top:940;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0.5375</w:t>
                      </w:r>
                    </w:p>
                  </w:txbxContent>
                </v:textbox>
                <w10:wrap type="none"/>
              </v:shape>
              <v:shape style="position:absolute;left:158;top:1342;width:2700;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扣除非经常性损益后归属于公司普</w:t>
                      </w:r>
                    </w:p>
                    <w:p>
                      <w:pPr>
                        <w:spacing w:before="77"/>
                        <w:ind w:left="0" w:right="0" w:firstLine="0"/>
                        <w:jc w:val="center"/>
                        <w:rPr>
                          <w:rFonts w:ascii="宋体" w:hAnsi="宋体" w:cs="宋体" w:eastAsia="宋体" w:hint="default"/>
                          <w:sz w:val="18"/>
                          <w:szCs w:val="18"/>
                        </w:rPr>
                      </w:pPr>
                      <w:r>
                        <w:rPr>
                          <w:rFonts w:ascii="宋体" w:hAnsi="宋体" w:cs="宋体" w:eastAsia="宋体" w:hint="default"/>
                          <w:sz w:val="18"/>
                          <w:szCs w:val="18"/>
                        </w:rPr>
                        <w:t>通股股东的净利润</w:t>
                      </w:r>
                    </w:p>
                  </w:txbxContent>
                </v:textbox>
                <w10:wrap type="none"/>
              </v:shape>
              <v:shape style="position:absolute;left:3840;top:1498;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7.18%</w:t>
                      </w:r>
                    </w:p>
                  </w:txbxContent>
                </v:textbox>
                <w10:wrap type="none"/>
              </v:shape>
              <v:shape style="position:absolute;left:5713;top:14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0.3139</w:t>
                      </w:r>
                    </w:p>
                  </w:txbxContent>
                </v:textbox>
                <w10:wrap type="none"/>
              </v:shape>
              <v:shape style="position:absolute;left:7484;top:149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0.3139</w:t>
                      </w:r>
                    </w:p>
                  </w:txbxContent>
                </v:textbox>
                <w10:wrap type="none"/>
              </v:shape>
            </v:group>
          </v:group>
        </w:pict>
      </w:r>
      <w:r>
        <w:rPr>
          <w:rFonts w:ascii="宋体" w:hAnsi="宋体" w:cs="宋体" w:eastAsia="宋体" w:hint="default"/>
          <w:position w:val="-38"/>
          <w:sz w:val="20"/>
          <w:szCs w:val="20"/>
        </w:rPr>
      </w:r>
    </w:p>
    <w:p>
      <w:pPr>
        <w:spacing w:line="240" w:lineRule="auto" w:before="3"/>
        <w:rPr>
          <w:rFonts w:ascii="宋体" w:hAnsi="宋体" w:cs="宋体" w:eastAsia="宋体" w:hint="default"/>
          <w:sz w:val="8"/>
          <w:szCs w:val="8"/>
        </w:rPr>
      </w:pPr>
    </w:p>
    <w:p>
      <w:pPr>
        <w:pStyle w:val="BodyText"/>
        <w:spacing w:line="357" w:lineRule="auto" w:before="26"/>
        <w:ind w:right="147" w:firstLine="488"/>
        <w:jc w:val="both"/>
      </w:pPr>
      <w:r>
        <w:rPr/>
        <w:t>扣除非经常性损益后归属于公司普通股股东的净利润以扣除少数股东损益后的合并净利</w:t>
      </w:r>
      <w:r>
        <w:rPr>
          <w:spacing w:val="1"/>
        </w:rPr>
        <w:t> </w:t>
      </w:r>
      <w:r>
        <w:rPr/>
        <w:t>润为基础，扣除母公司非经常性损益并考虑所得税影响、各子公司非经常性损益中计算了母</w:t>
      </w:r>
      <w:r>
        <w:rPr>
          <w:spacing w:val="-83"/>
        </w:rPr>
        <w:t> </w:t>
      </w:r>
      <w:r>
        <w:rPr>
          <w:spacing w:val="-83"/>
        </w:rPr>
      </w:r>
      <w:r>
        <w:rPr/>
        <w:t>公司普通股股东所占份额。</w:t>
      </w:r>
    </w:p>
    <w:p>
      <w:pPr>
        <w:pStyle w:val="BodyText"/>
        <w:spacing w:line="429" w:lineRule="auto" w:before="128"/>
        <w:ind w:left="642" w:right="4962"/>
        <w:jc w:val="left"/>
      </w:pPr>
      <w:r>
        <w:rPr/>
        <w:t>3、净资产收益率计算过程 加权平均净资产收益率的计算公式如下：</w:t>
      </w:r>
    </w:p>
    <w:p>
      <w:pPr>
        <w:spacing w:before="56"/>
        <w:ind w:left="642" w:right="132" w:firstLine="0"/>
        <w:jc w:val="left"/>
        <w:rPr>
          <w:rFonts w:ascii="宋体" w:hAnsi="宋体" w:cs="宋体" w:eastAsia="宋体" w:hint="default"/>
          <w:sz w:val="24"/>
          <w:szCs w:val="24"/>
        </w:rPr>
      </w:pPr>
      <w:r>
        <w:rPr>
          <w:rFonts w:ascii="宋体" w:hAnsi="宋体" w:cs="宋体" w:eastAsia="宋体" w:hint="default"/>
          <w:sz w:val="24"/>
          <w:szCs w:val="24"/>
        </w:rPr>
        <w:t>加权平均净资产收益率=P</w:t>
      </w:r>
      <w:r>
        <w:rPr>
          <w:rFonts w:ascii="宋体" w:hAnsi="宋体" w:cs="宋体" w:eastAsia="宋体" w:hint="default"/>
          <w:position w:val="-1"/>
          <w:sz w:val="12"/>
          <w:szCs w:val="12"/>
        </w:rPr>
        <w:t>0</w:t>
      </w:r>
      <w:r>
        <w:rPr>
          <w:rFonts w:ascii="宋体" w:hAnsi="宋体" w:cs="宋体" w:eastAsia="宋体" w:hint="default"/>
          <w:sz w:val="24"/>
          <w:szCs w:val="24"/>
        </w:rPr>
        <w:t>/(E</w:t>
      </w:r>
      <w:r>
        <w:rPr>
          <w:rFonts w:ascii="宋体" w:hAnsi="宋体" w:cs="宋体" w:eastAsia="宋体" w:hint="default"/>
          <w:position w:val="-1"/>
          <w:sz w:val="12"/>
          <w:szCs w:val="12"/>
        </w:rPr>
        <w:t>0</w:t>
      </w:r>
      <w:r>
        <w:rPr>
          <w:rFonts w:ascii="宋体" w:hAnsi="宋体" w:cs="宋体" w:eastAsia="宋体" w:hint="default"/>
          <w:sz w:val="24"/>
          <w:szCs w:val="24"/>
        </w:rPr>
        <w:t>＋NP÷2＋E</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 E</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±E</w:t>
      </w:r>
      <w:r>
        <w:rPr>
          <w:rFonts w:ascii="宋体" w:hAnsi="宋体" w:cs="宋体" w:eastAsia="宋体" w:hint="default"/>
          <w:position w:val="-1"/>
          <w:sz w:val="12"/>
          <w:szCs w:val="12"/>
        </w:rPr>
        <w:t>k</w:t>
      </w:r>
      <w:r>
        <w:rPr>
          <w:rFonts w:ascii="宋体" w:hAnsi="宋体" w:cs="宋体" w:eastAsia="宋体" w:hint="default"/>
          <w:sz w:val="24"/>
          <w:szCs w:val="24"/>
        </w:rPr>
        <w:t>×M</w:t>
      </w:r>
      <w:r>
        <w:rPr>
          <w:rFonts w:ascii="宋体" w:hAnsi="宋体" w:cs="宋体" w:eastAsia="宋体" w:hint="default"/>
          <w:position w:val="-1"/>
          <w:sz w:val="12"/>
          <w:szCs w:val="12"/>
        </w:rPr>
        <w:t>k</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w:t>
      </w:r>
    </w:p>
    <w:p>
      <w:pPr>
        <w:spacing w:line="240" w:lineRule="auto" w:before="9"/>
        <w:rPr>
          <w:rFonts w:ascii="宋体" w:hAnsi="宋体" w:cs="宋体" w:eastAsia="宋体" w:hint="default"/>
          <w:sz w:val="18"/>
          <w:szCs w:val="18"/>
        </w:rPr>
      </w:pPr>
    </w:p>
    <w:p>
      <w:pPr>
        <w:pStyle w:val="BodyText"/>
        <w:spacing w:line="355" w:lineRule="auto"/>
        <w:ind w:right="147" w:firstLine="488"/>
        <w:jc w:val="both"/>
      </w:pPr>
      <w:r>
        <w:rPr/>
        <w:t>其中：P</w:t>
      </w:r>
      <w:r>
        <w:rPr>
          <w:position w:val="-1"/>
          <w:sz w:val="12"/>
          <w:szCs w:val="12"/>
        </w:rPr>
        <w:t>0</w:t>
      </w:r>
      <w:r>
        <w:rPr>
          <w:spacing w:val="15"/>
          <w:position w:val="-1"/>
          <w:sz w:val="12"/>
          <w:szCs w:val="12"/>
        </w:rPr>
        <w:t> </w:t>
      </w:r>
      <w:r>
        <w:rPr/>
        <w:t>分别对应于归属于公司普通股股东的净利润、扣除非经常性损益后归属于公司</w:t>
      </w:r>
      <w:r>
        <w:rPr>
          <w:spacing w:val="1"/>
        </w:rPr>
        <w:t> </w:t>
      </w:r>
      <w:r>
        <w:rPr/>
        <w:t>普通股股东的净利润；NP</w:t>
      </w:r>
      <w:r>
        <w:rPr>
          <w:spacing w:val="-49"/>
        </w:rPr>
        <w:t> </w:t>
      </w:r>
      <w:r>
        <w:rPr/>
        <w:t>为归属于公司普通股股东的净利润；E</w:t>
      </w:r>
      <w:r>
        <w:rPr>
          <w:position w:val="-1"/>
          <w:sz w:val="12"/>
          <w:szCs w:val="12"/>
        </w:rPr>
        <w:t>0</w:t>
      </w:r>
      <w:r>
        <w:rPr>
          <w:spacing w:val="-33"/>
          <w:position w:val="-1"/>
          <w:sz w:val="12"/>
          <w:szCs w:val="12"/>
        </w:rPr>
        <w:t> </w:t>
      </w:r>
      <w:r>
        <w:rPr/>
        <w:t>为归属于公司普通股股东的</w:t>
      </w:r>
      <w:r>
        <w:rPr>
          <w:spacing w:val="-1"/>
        </w:rPr>
        <w:t> </w:t>
      </w:r>
      <w:r>
        <w:rPr/>
        <w:t>期初净资产；E</w:t>
      </w:r>
      <w:r>
        <w:rPr>
          <w:position w:val="-1"/>
          <w:sz w:val="12"/>
          <w:szCs w:val="12"/>
        </w:rPr>
        <w:t>i </w:t>
      </w:r>
      <w:r>
        <w:rPr/>
        <w:t>为报告期发行新股或债转股等新增的、归属于公司普通股股东的净资产；E</w:t>
      </w:r>
      <w:r>
        <w:rPr>
          <w:position w:val="-1"/>
          <w:sz w:val="12"/>
          <w:szCs w:val="12"/>
        </w:rPr>
        <w:t>j</w:t>
      </w:r>
      <w:r>
        <w:rPr>
          <w:spacing w:val="-44"/>
          <w:position w:val="-1"/>
          <w:sz w:val="12"/>
          <w:szCs w:val="12"/>
        </w:rPr>
        <w:t> </w:t>
      </w:r>
      <w:r>
        <w:rPr>
          <w:spacing w:val="-44"/>
          <w:position w:val="-1"/>
          <w:sz w:val="12"/>
          <w:szCs w:val="12"/>
        </w:rPr>
      </w:r>
      <w:r>
        <w:rPr/>
        <w:t>为报告期回购或现金分红等减少的、归属于公司普通股股东的净资产；M</w:t>
      </w:r>
      <w:r>
        <w:rPr>
          <w:position w:val="-1"/>
          <w:sz w:val="12"/>
          <w:szCs w:val="12"/>
        </w:rPr>
        <w:t>0</w:t>
      </w:r>
      <w:r>
        <w:rPr>
          <w:spacing w:val="30"/>
          <w:position w:val="-1"/>
          <w:sz w:val="12"/>
          <w:szCs w:val="12"/>
        </w:rPr>
        <w:t> </w:t>
      </w:r>
      <w:r>
        <w:rPr/>
        <w:t>为报告期月份数；</w:t>
      </w:r>
      <w:r>
        <w:rPr>
          <w:spacing w:val="-114"/>
        </w:rPr>
        <w:t> </w:t>
      </w:r>
      <w:r>
        <w:rPr>
          <w:spacing w:val="-114"/>
        </w:rPr>
      </w:r>
      <w:r>
        <w:rPr/>
        <w:t>M</w:t>
      </w:r>
      <w:r>
        <w:rPr>
          <w:position w:val="-1"/>
          <w:sz w:val="12"/>
          <w:szCs w:val="12"/>
        </w:rPr>
        <w:t>i</w:t>
      </w:r>
      <w:r>
        <w:rPr>
          <w:spacing w:val="17"/>
          <w:position w:val="-1"/>
          <w:sz w:val="12"/>
          <w:szCs w:val="12"/>
        </w:rPr>
        <w:t> </w:t>
      </w:r>
      <w:r>
        <w:rPr/>
        <w:t>为新增净资产次月起至报告期期末的累计月数；M</w:t>
      </w:r>
      <w:r>
        <w:rPr>
          <w:position w:val="-1"/>
          <w:sz w:val="12"/>
          <w:szCs w:val="12"/>
        </w:rPr>
        <w:t>j</w:t>
      </w:r>
      <w:r>
        <w:rPr>
          <w:spacing w:val="17"/>
          <w:position w:val="-1"/>
          <w:sz w:val="12"/>
          <w:szCs w:val="12"/>
        </w:rPr>
        <w:t> </w:t>
      </w:r>
      <w:r>
        <w:rPr/>
        <w:t>为减少净资产次月起至报告期期末的累</w:t>
      </w:r>
      <w:r>
        <w:rPr>
          <w:spacing w:val="-117"/>
        </w:rPr>
        <w:t> </w:t>
      </w:r>
      <w:r>
        <w:rPr>
          <w:spacing w:val="-117"/>
        </w:rPr>
      </w:r>
      <w:r>
        <w:rPr/>
        <w:t>计月数；E</w:t>
      </w:r>
      <w:r>
        <w:rPr>
          <w:position w:val="-1"/>
          <w:sz w:val="12"/>
          <w:szCs w:val="12"/>
        </w:rPr>
        <w:t>k</w:t>
      </w:r>
      <w:r>
        <w:rPr>
          <w:spacing w:val="15"/>
          <w:position w:val="-1"/>
          <w:sz w:val="12"/>
          <w:szCs w:val="12"/>
        </w:rPr>
        <w:t> </w:t>
      </w:r>
      <w:r>
        <w:rPr/>
        <w:t>为因其他交易或事项引起的、归属于公司普通股股东的净资产增减变动；M</w:t>
      </w:r>
      <w:r>
        <w:rPr>
          <w:position w:val="-1"/>
          <w:sz w:val="12"/>
          <w:szCs w:val="12"/>
        </w:rPr>
        <w:t>k</w:t>
      </w:r>
      <w:r>
        <w:rPr>
          <w:spacing w:val="16"/>
          <w:position w:val="-1"/>
          <w:sz w:val="12"/>
          <w:szCs w:val="12"/>
        </w:rPr>
        <w:t> </w:t>
      </w:r>
      <w:r>
        <w:rPr/>
        <w:t>为发</w:t>
      </w:r>
      <w:r>
        <w:rPr>
          <w:spacing w:val="-117"/>
        </w:rPr>
        <w:t> </w:t>
      </w:r>
      <w:r>
        <w:rPr>
          <w:spacing w:val="-117"/>
        </w:rPr>
      </w:r>
      <w:r>
        <w:rPr/>
        <w:t>生其他净资产增减变动次月起至报告期期末的累计月数。</w:t>
      </w:r>
    </w:p>
    <w:p>
      <w:pPr>
        <w:pStyle w:val="BodyText"/>
        <w:spacing w:line="357" w:lineRule="auto" w:before="131"/>
        <w:ind w:right="147" w:firstLine="488"/>
        <w:jc w:val="both"/>
      </w:pPr>
      <w:r>
        <w:rPr/>
        <w:t>报告期发生同一控制下企业合并的，计算加权平均净资产收益率时，被合并方的净资产</w:t>
      </w:r>
      <w:r>
        <w:rPr>
          <w:spacing w:val="1"/>
        </w:rPr>
        <w:t> </w:t>
      </w:r>
      <w:r>
        <w:rPr/>
        <w:t>从报告期期初起进行加权；计算扣除非经常性损益后的加权平均净资产收益率时，被合并方</w:t>
      </w:r>
      <w:r>
        <w:rPr>
          <w:spacing w:val="-83"/>
        </w:rPr>
        <w:t> </w:t>
      </w:r>
      <w:r>
        <w:rPr>
          <w:spacing w:val="-83"/>
        </w:rPr>
      </w:r>
      <w:r>
        <w:rPr/>
        <w:t>的净资产从合并日的次月起进行加权。计算比较期间的加权平均净资产收益率时，被合并方</w:t>
      </w:r>
      <w:r>
        <w:rPr>
          <w:spacing w:val="-83"/>
        </w:rPr>
        <w:t> </w:t>
      </w:r>
      <w:r>
        <w:rPr>
          <w:spacing w:val="-83"/>
        </w:rPr>
      </w:r>
      <w:r>
        <w:rPr/>
        <w:t>的净利润、净资产均从比较期间期初起进行加权；计算比较期间扣除非经常性损益后的加权</w:t>
      </w:r>
      <w:r>
        <w:rPr>
          <w:spacing w:val="-83"/>
        </w:rPr>
        <w:t> </w:t>
      </w:r>
      <w:r>
        <w:rPr>
          <w:spacing w:val="-83"/>
        </w:rPr>
      </w:r>
      <w:r>
        <w:rPr>
          <w:spacing w:val="-4"/>
        </w:rPr>
        <w:t>平均净资产收益率时，被合并方的净资产不予加权计算（权重为零）。</w:t>
      </w:r>
    </w:p>
    <w:p>
      <w:pPr>
        <w:spacing w:after="0" w:line="357" w:lineRule="auto"/>
        <w:jc w:val="both"/>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427" w:lineRule="auto" w:before="26"/>
        <w:ind w:left="642" w:right="6362"/>
        <w:jc w:val="left"/>
      </w:pPr>
      <w:r>
        <w:rPr/>
        <w:t>4、基本每股收益计算过程： 基本每股收益=P</w:t>
      </w:r>
      <w:r>
        <w:rPr>
          <w:position w:val="-1"/>
          <w:sz w:val="12"/>
          <w:szCs w:val="12"/>
        </w:rPr>
        <w:t>0</w:t>
      </w:r>
      <w:r>
        <w:rPr/>
        <w:t>÷S</w:t>
      </w:r>
    </w:p>
    <w:p>
      <w:pPr>
        <w:spacing w:line="278" w:lineRule="exact" w:before="0"/>
        <w:ind w:left="754" w:right="92" w:firstLine="0"/>
        <w:jc w:val="left"/>
        <w:rPr>
          <w:rFonts w:ascii="宋体" w:hAnsi="宋体" w:cs="宋体" w:eastAsia="宋体" w:hint="default"/>
          <w:sz w:val="12"/>
          <w:szCs w:val="12"/>
        </w:rPr>
      </w:pPr>
      <w:r>
        <w:rPr>
          <w:rFonts w:ascii="宋体" w:hAnsi="宋体" w:cs="宋体" w:eastAsia="宋体" w:hint="default"/>
          <w:sz w:val="24"/>
          <w:szCs w:val="24"/>
        </w:rPr>
        <w:t>S= S</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1</w:t>
      </w:r>
      <w:r>
        <w:rPr>
          <w:rFonts w:ascii="宋体" w:hAnsi="宋体" w:cs="宋体" w:eastAsia="宋体" w:hint="default"/>
          <w:sz w:val="24"/>
          <w:szCs w:val="24"/>
        </w:rPr>
        <w:t>＋S</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i</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 S</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j</w:t>
      </w:r>
      <w:r>
        <w:rPr>
          <w:rFonts w:ascii="宋体" w:hAnsi="宋体" w:cs="宋体" w:eastAsia="宋体" w:hint="default"/>
          <w:sz w:val="24"/>
          <w:szCs w:val="24"/>
        </w:rPr>
        <w:t>÷M</w:t>
      </w:r>
      <w:r>
        <w:rPr>
          <w:rFonts w:ascii="宋体" w:hAnsi="宋体" w:cs="宋体" w:eastAsia="宋体" w:hint="default"/>
          <w:position w:val="-1"/>
          <w:sz w:val="12"/>
          <w:szCs w:val="12"/>
        </w:rPr>
        <w:t>0</w:t>
      </w:r>
      <w:r>
        <w:rPr>
          <w:rFonts w:ascii="宋体" w:hAnsi="宋体" w:cs="宋体" w:eastAsia="宋体" w:hint="default"/>
          <w:sz w:val="24"/>
          <w:szCs w:val="24"/>
        </w:rPr>
        <w:t>-S</w:t>
      </w:r>
      <w:r>
        <w:rPr>
          <w:rFonts w:ascii="宋体" w:hAnsi="宋体" w:cs="宋体" w:eastAsia="宋体" w:hint="default"/>
          <w:position w:val="-1"/>
          <w:sz w:val="12"/>
          <w:szCs w:val="12"/>
        </w:rPr>
        <w:t>k</w:t>
      </w:r>
      <w:r>
        <w:rPr>
          <w:rFonts w:ascii="宋体" w:hAnsi="宋体" w:cs="宋体" w:eastAsia="宋体" w:hint="default"/>
          <w:sz w:val="12"/>
          <w:szCs w:val="12"/>
        </w:rPr>
      </w:r>
    </w:p>
    <w:p>
      <w:pPr>
        <w:spacing w:line="240" w:lineRule="auto" w:before="9"/>
        <w:rPr>
          <w:rFonts w:ascii="宋体" w:hAnsi="宋体" w:cs="宋体" w:eastAsia="宋体" w:hint="default"/>
          <w:sz w:val="18"/>
          <w:szCs w:val="18"/>
        </w:rPr>
      </w:pPr>
    </w:p>
    <w:p>
      <w:pPr>
        <w:pStyle w:val="BodyText"/>
        <w:spacing w:line="355" w:lineRule="auto"/>
        <w:ind w:right="227" w:firstLine="488"/>
        <w:jc w:val="both"/>
      </w:pPr>
      <w:r>
        <w:rPr/>
        <w:t>其中：P</w:t>
      </w:r>
      <w:r>
        <w:rPr>
          <w:position w:val="-1"/>
          <w:sz w:val="12"/>
          <w:szCs w:val="12"/>
        </w:rPr>
        <w:t>0</w:t>
      </w:r>
      <w:r>
        <w:rPr>
          <w:spacing w:val="15"/>
          <w:position w:val="-1"/>
          <w:sz w:val="12"/>
          <w:szCs w:val="12"/>
        </w:rPr>
        <w:t> </w:t>
      </w:r>
      <w:r>
        <w:rPr/>
        <w:t>为归属于公司普通股股东的净利润或扣除非经常性损益后归属于普通股股东的</w:t>
      </w:r>
      <w:r>
        <w:rPr>
          <w:spacing w:val="1"/>
        </w:rPr>
        <w:t> </w:t>
      </w:r>
      <w:r>
        <w:rPr>
          <w:spacing w:val="-6"/>
        </w:rPr>
        <w:t>净利润；S</w:t>
      </w:r>
      <w:r>
        <w:rPr>
          <w:spacing w:val="-71"/>
        </w:rPr>
        <w:t> </w:t>
      </w:r>
      <w:r>
        <w:rPr/>
        <w:t>为发行在外的普通股加权平均数；S</w:t>
      </w:r>
      <w:r>
        <w:rPr>
          <w:position w:val="-1"/>
          <w:sz w:val="12"/>
          <w:szCs w:val="12"/>
        </w:rPr>
        <w:t>0</w:t>
      </w:r>
      <w:r>
        <w:rPr>
          <w:spacing w:val="-36"/>
          <w:position w:val="-1"/>
          <w:sz w:val="12"/>
          <w:szCs w:val="12"/>
        </w:rPr>
        <w:t> </w:t>
      </w:r>
      <w:r>
        <w:rPr>
          <w:spacing w:val="-3"/>
        </w:rPr>
        <w:t>为期初股份总数；S</w:t>
      </w:r>
      <w:r>
        <w:rPr>
          <w:spacing w:val="-3"/>
          <w:position w:val="-1"/>
          <w:sz w:val="12"/>
          <w:szCs w:val="12"/>
        </w:rPr>
        <w:t>1</w:t>
      </w:r>
      <w:r>
        <w:rPr>
          <w:spacing w:val="-36"/>
          <w:position w:val="-1"/>
          <w:sz w:val="12"/>
          <w:szCs w:val="12"/>
        </w:rPr>
        <w:t> </w:t>
      </w:r>
      <w:r>
        <w:rPr/>
        <w:t>为报告期因公积金转增股</w:t>
      </w:r>
      <w:r>
        <w:rPr/>
        <w:t> 本或股票股利分配等增加股份数；S</w:t>
      </w:r>
      <w:r>
        <w:rPr>
          <w:position w:val="-1"/>
          <w:sz w:val="12"/>
          <w:szCs w:val="12"/>
        </w:rPr>
        <w:t>i </w:t>
      </w:r>
      <w:r>
        <w:rPr/>
        <w:t>为报告期因发行新股或债转股等增加股份数；S</w:t>
      </w:r>
      <w:r>
        <w:rPr>
          <w:position w:val="-1"/>
          <w:sz w:val="12"/>
          <w:szCs w:val="12"/>
        </w:rPr>
        <w:t>j</w:t>
      </w:r>
      <w:r>
        <w:rPr>
          <w:spacing w:val="4"/>
          <w:position w:val="-1"/>
          <w:sz w:val="12"/>
          <w:szCs w:val="12"/>
        </w:rPr>
        <w:t> </w:t>
      </w:r>
      <w:r>
        <w:rPr/>
        <w:t>为报告</w:t>
      </w:r>
      <w:r>
        <w:rPr>
          <w:spacing w:val="1"/>
        </w:rPr>
        <w:t> </w:t>
      </w:r>
      <w:r>
        <w:rPr>
          <w:spacing w:val="-3"/>
        </w:rPr>
        <w:t>期因回购等减少股份数；S</w:t>
      </w:r>
      <w:r>
        <w:rPr>
          <w:spacing w:val="-3"/>
          <w:position w:val="-1"/>
          <w:sz w:val="12"/>
          <w:szCs w:val="12"/>
        </w:rPr>
        <w:t>k</w:t>
      </w:r>
      <w:r>
        <w:rPr>
          <w:spacing w:val="-28"/>
          <w:position w:val="-1"/>
          <w:sz w:val="12"/>
          <w:szCs w:val="12"/>
        </w:rPr>
        <w:t> </w:t>
      </w:r>
      <w:r>
        <w:rPr>
          <w:spacing w:val="-4"/>
        </w:rPr>
        <w:t>为报告期缩股数；M</w:t>
      </w:r>
      <w:r>
        <w:rPr>
          <w:spacing w:val="-4"/>
          <w:position w:val="-1"/>
          <w:sz w:val="12"/>
          <w:szCs w:val="12"/>
        </w:rPr>
        <w:t>0</w:t>
      </w:r>
      <w:r>
        <w:rPr>
          <w:spacing w:val="-28"/>
          <w:position w:val="-1"/>
          <w:sz w:val="12"/>
          <w:szCs w:val="12"/>
        </w:rPr>
        <w:t> </w:t>
      </w:r>
      <w:r>
        <w:rPr>
          <w:spacing w:val="-5"/>
        </w:rPr>
        <w:t>报告期月份数；M</w:t>
      </w:r>
      <w:r>
        <w:rPr>
          <w:spacing w:val="-5"/>
          <w:position w:val="-1"/>
          <w:sz w:val="12"/>
          <w:szCs w:val="12"/>
        </w:rPr>
        <w:t>i</w:t>
      </w:r>
      <w:r>
        <w:rPr>
          <w:spacing w:val="-28"/>
          <w:position w:val="-1"/>
          <w:sz w:val="12"/>
          <w:szCs w:val="12"/>
        </w:rPr>
        <w:t> </w:t>
      </w:r>
      <w:r>
        <w:rPr/>
        <w:t>为增加股份次月起至报告期</w:t>
      </w:r>
      <w:r>
        <w:rPr/>
        <w:t> 期末的累计月数；M</w:t>
      </w:r>
      <w:r>
        <w:rPr>
          <w:position w:val="-1"/>
          <w:sz w:val="12"/>
          <w:szCs w:val="12"/>
        </w:rPr>
        <w:t>j</w:t>
      </w:r>
      <w:r>
        <w:rPr>
          <w:spacing w:val="-30"/>
          <w:position w:val="-1"/>
          <w:sz w:val="12"/>
          <w:szCs w:val="12"/>
        </w:rPr>
        <w:t> </w:t>
      </w:r>
      <w:r>
        <w:rPr/>
        <w:t>为减少股份次月起至报告期期末的累计月数。</w:t>
      </w:r>
    </w:p>
    <w:p>
      <w:pPr>
        <w:pStyle w:val="BodyText"/>
        <w:spacing w:line="429" w:lineRule="auto" w:before="126"/>
        <w:ind w:left="642" w:right="92"/>
        <w:jc w:val="left"/>
      </w:pPr>
      <w:r>
        <w:rPr/>
        <w:t>5、稀释每股收益计算过程 如存在稀释性潜在普通股，分别调整归属于普通股股东的报告期净利润和发行在外普通</w:t>
      </w:r>
    </w:p>
    <w:p>
      <w:pPr>
        <w:pStyle w:val="BodyText"/>
        <w:spacing w:line="278" w:lineRule="exact"/>
        <w:ind w:right="92"/>
        <w:jc w:val="left"/>
      </w:pPr>
      <w:r>
        <w:rPr/>
        <w:t>股加权平均数，并据以计算稀释每股收益。</w:t>
      </w:r>
    </w:p>
    <w:p>
      <w:pPr>
        <w:spacing w:line="240" w:lineRule="auto" w:before="11"/>
        <w:rPr>
          <w:rFonts w:ascii="宋体" w:hAnsi="宋体" w:cs="宋体" w:eastAsia="宋体" w:hint="default"/>
          <w:sz w:val="18"/>
          <w:szCs w:val="18"/>
        </w:rPr>
      </w:pPr>
    </w:p>
    <w:p>
      <w:pPr>
        <w:pStyle w:val="BodyText"/>
        <w:spacing w:line="357" w:lineRule="auto"/>
        <w:ind w:right="227" w:firstLine="488"/>
        <w:jc w:val="both"/>
      </w:pPr>
      <w:r>
        <w:rPr/>
        <w:t>在发行可转换债券、股份期权、认股权证等稀释性潜在普通股情况下，稀释每股收益可</w:t>
      </w:r>
      <w:r>
        <w:rPr>
          <w:spacing w:val="1"/>
        </w:rPr>
        <w:t> </w:t>
      </w:r>
      <w:r>
        <w:rPr/>
        <w:t>参照如下公式计算：</w:t>
      </w:r>
    </w:p>
    <w:p>
      <w:pPr>
        <w:pStyle w:val="BodyText"/>
        <w:spacing w:line="355" w:lineRule="auto" w:before="130"/>
        <w:ind w:right="231" w:firstLine="488"/>
        <w:jc w:val="both"/>
      </w:pPr>
      <w:r>
        <w:rPr>
          <w:spacing w:val="-2"/>
        </w:rPr>
        <w:t>稀释每股收益=P</w:t>
      </w:r>
      <w:r>
        <w:rPr>
          <w:spacing w:val="-2"/>
          <w:position w:val="-1"/>
          <w:sz w:val="12"/>
          <w:szCs w:val="12"/>
        </w:rPr>
        <w:t>1</w:t>
      </w:r>
      <w:r>
        <w:rPr>
          <w:spacing w:val="-2"/>
        </w:rPr>
        <w:t>/(S</w:t>
      </w:r>
      <w:r>
        <w:rPr>
          <w:spacing w:val="-2"/>
          <w:position w:val="-1"/>
          <w:sz w:val="12"/>
          <w:szCs w:val="12"/>
        </w:rPr>
        <w:t>0</w:t>
      </w:r>
      <w:r>
        <w:rPr>
          <w:spacing w:val="-2"/>
        </w:rPr>
        <w:t>＋S</w:t>
      </w:r>
      <w:r>
        <w:rPr>
          <w:spacing w:val="-2"/>
          <w:position w:val="-1"/>
          <w:sz w:val="12"/>
          <w:szCs w:val="12"/>
        </w:rPr>
        <w:t>1</w:t>
      </w:r>
      <w:r>
        <w:rPr>
          <w:spacing w:val="-2"/>
        </w:rPr>
        <w:t>＋S</w:t>
      </w:r>
      <w:r>
        <w:rPr>
          <w:spacing w:val="-2"/>
          <w:position w:val="-1"/>
          <w:sz w:val="12"/>
          <w:szCs w:val="12"/>
        </w:rPr>
        <w:t>i</w:t>
      </w:r>
      <w:r>
        <w:rPr>
          <w:spacing w:val="-2"/>
        </w:rPr>
        <w:t>×M</w:t>
      </w:r>
      <w:r>
        <w:rPr>
          <w:spacing w:val="-2"/>
          <w:position w:val="-1"/>
          <w:sz w:val="12"/>
          <w:szCs w:val="12"/>
        </w:rPr>
        <w:t>i</w:t>
      </w:r>
      <w:r>
        <w:rPr>
          <w:spacing w:val="-2"/>
        </w:rPr>
        <w:t>÷M</w:t>
      </w:r>
      <w:r>
        <w:rPr>
          <w:spacing w:val="-2"/>
          <w:position w:val="-1"/>
          <w:sz w:val="12"/>
          <w:szCs w:val="12"/>
        </w:rPr>
        <w:t>0</w:t>
      </w:r>
      <w:r>
        <w:rPr>
          <w:spacing w:val="-2"/>
        </w:rPr>
        <w:t>–S</w:t>
      </w:r>
      <w:r>
        <w:rPr>
          <w:spacing w:val="-2"/>
          <w:position w:val="-1"/>
          <w:sz w:val="12"/>
          <w:szCs w:val="12"/>
        </w:rPr>
        <w:t>j</w:t>
      </w:r>
      <w:r>
        <w:rPr>
          <w:spacing w:val="-2"/>
        </w:rPr>
        <w:t>×M</w:t>
      </w:r>
      <w:r>
        <w:rPr>
          <w:spacing w:val="-2"/>
          <w:position w:val="-1"/>
          <w:sz w:val="12"/>
          <w:szCs w:val="12"/>
        </w:rPr>
        <w:t>j</w:t>
      </w:r>
      <w:r>
        <w:rPr>
          <w:spacing w:val="-2"/>
        </w:rPr>
        <w:t>÷M</w:t>
      </w:r>
      <w:r>
        <w:rPr>
          <w:spacing w:val="-2"/>
          <w:position w:val="-1"/>
          <w:sz w:val="12"/>
          <w:szCs w:val="12"/>
        </w:rPr>
        <w:t>0</w:t>
      </w:r>
      <w:r>
        <w:rPr>
          <w:spacing w:val="-2"/>
        </w:rPr>
        <w:t>–S</w:t>
      </w:r>
      <w:r>
        <w:rPr>
          <w:spacing w:val="-2"/>
          <w:position w:val="-1"/>
          <w:sz w:val="12"/>
          <w:szCs w:val="12"/>
        </w:rPr>
        <w:t>k</w:t>
      </w:r>
      <w:r>
        <w:rPr>
          <w:spacing w:val="-2"/>
        </w:rPr>
        <w:t>+认股权证、股份期权、可转换债券</w:t>
      </w:r>
      <w:r>
        <w:rPr/>
        <w:t> 等增加的普通股加权平均数)</w:t>
      </w:r>
    </w:p>
    <w:p>
      <w:pPr>
        <w:pStyle w:val="BodyText"/>
        <w:spacing w:line="357" w:lineRule="auto" w:before="131"/>
        <w:ind w:left="154" w:right="92" w:firstLine="488"/>
        <w:jc w:val="left"/>
      </w:pPr>
      <w:r>
        <w:rPr/>
        <w:t>其中，P</w:t>
      </w:r>
      <w:r>
        <w:rPr>
          <w:position w:val="-1"/>
          <w:sz w:val="12"/>
          <w:szCs w:val="12"/>
        </w:rPr>
        <w:t>1</w:t>
      </w:r>
      <w:r>
        <w:rPr>
          <w:spacing w:val="6"/>
          <w:position w:val="-1"/>
          <w:sz w:val="12"/>
          <w:szCs w:val="12"/>
        </w:rPr>
        <w:t> </w:t>
      </w:r>
      <w:r>
        <w:rPr/>
        <w:t>为归属于公司普通股股东的净利润或扣除非经常性损益后归属于公司普通股股</w:t>
      </w:r>
      <w:r>
        <w:rPr>
          <w:spacing w:val="1"/>
        </w:rPr>
        <w:t> </w:t>
      </w:r>
      <w:r>
        <w:rPr>
          <w:spacing w:val="-3"/>
        </w:rPr>
        <w:t>东的净利润，并考虑稀释性潜在普通股对其影响，按《企业会计准则》及有关规定进行调整。</w:t>
      </w:r>
      <w:r>
        <w:rPr>
          <w:spacing w:val="-81"/>
        </w:rPr>
        <w:t> </w:t>
      </w:r>
      <w:r>
        <w:rPr>
          <w:spacing w:val="-81"/>
        </w:rPr>
      </w:r>
      <w:r>
        <w:rPr/>
        <w:t>公司在计算稀释每股收益时，应考虑所有稀释性潜在普通股对归属于公司普通股股东的净利</w:t>
      </w:r>
      <w:r>
        <w:rPr>
          <w:spacing w:val="-83"/>
        </w:rPr>
        <w:t> </w:t>
      </w:r>
      <w:r>
        <w:rPr>
          <w:spacing w:val="-83"/>
        </w:rPr>
      </w:r>
      <w:r>
        <w:rPr/>
        <w:t>润或扣除非经常性损益后归属于公司普通股股东的净利润和加权平均股数的影响，按照其稀</w:t>
      </w:r>
      <w:r>
        <w:rPr>
          <w:spacing w:val="-83"/>
        </w:rPr>
        <w:t> </w:t>
      </w:r>
      <w:r>
        <w:rPr>
          <w:spacing w:val="-83"/>
        </w:rPr>
      </w:r>
      <w:r>
        <w:rPr/>
        <w:t>释程度从大到小的顺序计入稀释每股收益，直至稀释每股收益达到最小值。</w:t>
      </w:r>
    </w:p>
    <w:p>
      <w:pPr>
        <w:pStyle w:val="BodyText"/>
        <w:spacing w:line="357" w:lineRule="auto" w:before="130"/>
        <w:ind w:left="154" w:right="227" w:firstLine="488"/>
        <w:jc w:val="both"/>
      </w:pPr>
      <w:r>
        <w:rPr/>
        <w:t>在资产负债表日至财务报告批准报出日之间发生派发股票股利、公积金转增股本、拆股</w:t>
      </w:r>
      <w:r>
        <w:rPr>
          <w:spacing w:val="1"/>
        </w:rPr>
        <w:t> </w:t>
      </w:r>
      <w:r>
        <w:rPr/>
        <w:t>或并股，影响发行在外普通股或潜在普通股数量，但不影响所有者权益金额的，应当按调整</w:t>
      </w:r>
      <w:r>
        <w:rPr>
          <w:spacing w:val="-83"/>
        </w:rPr>
        <w:t> </w:t>
      </w:r>
      <w:r>
        <w:rPr>
          <w:spacing w:val="-83"/>
        </w:rPr>
      </w:r>
      <w:r>
        <w:rPr/>
        <w:t>后的股数重新计算各比较期间的每股收益。</w:t>
      </w:r>
    </w:p>
    <w:p>
      <w:pPr>
        <w:pStyle w:val="BodyText"/>
        <w:spacing w:line="357" w:lineRule="auto" w:before="128"/>
        <w:ind w:left="154" w:right="227" w:firstLine="729"/>
        <w:jc w:val="both"/>
      </w:pPr>
      <w:r>
        <w:rPr/>
        <w:t>发生同一控制下企业合并，合并方在合并日发行新股份并作为对价的，计算报告期末</w:t>
      </w:r>
      <w:r>
        <w:rPr>
          <w:spacing w:val="1"/>
        </w:rPr>
        <w:t> </w:t>
      </w:r>
      <w:r>
        <w:rPr/>
        <w:t>的基本每股收益时，应把该股份视同在合并期初即已发行在外的普通股处理（按权重为 1</w:t>
      </w:r>
      <w:r>
        <w:rPr>
          <w:spacing w:val="-82"/>
        </w:rPr>
        <w:t> </w:t>
      </w:r>
      <w:r>
        <w:rPr/>
        <w:t>进</w:t>
      </w:r>
      <w:r>
        <w:rPr/>
        <w:t> </w:t>
      </w:r>
      <w:r>
        <w:rPr>
          <w:spacing w:val="-5"/>
        </w:rPr>
        <w:t>行加权平均）。计算比较期间的基本每股收益时，应把该股份视同在比较期间期初即已发行在</w:t>
      </w:r>
      <w:r>
        <w:rPr>
          <w:spacing w:val="-117"/>
        </w:rPr>
        <w:t> </w:t>
      </w:r>
      <w:r>
        <w:rPr>
          <w:spacing w:val="-117"/>
        </w:rPr>
      </w:r>
      <w:r>
        <w:rPr/>
        <w:t>外的普通股处理。计算报告期末扣除非经常性损益后的每股收益时，合并方在合并日发行的</w:t>
      </w:r>
      <w:r>
        <w:rPr>
          <w:spacing w:val="-83"/>
        </w:rPr>
        <w:t> </w:t>
      </w:r>
      <w:r>
        <w:rPr>
          <w:spacing w:val="-83"/>
        </w:rPr>
      </w:r>
      <w:r>
        <w:rPr/>
        <w:t>新股份从合并日起次月进行加权。计算比较期间扣除非经常性损益后的每股收益时，合并方</w:t>
      </w:r>
    </w:p>
    <w:p>
      <w:pPr>
        <w:spacing w:after="0" w:line="357" w:lineRule="auto"/>
        <w:jc w:val="both"/>
        <w:sectPr>
          <w:pgSz w:w="11910" w:h="16840"/>
          <w:pgMar w:header="877" w:footer="982" w:top="1100" w:bottom="1180" w:left="980" w:right="900"/>
        </w:sectPr>
      </w:pPr>
    </w:p>
    <w:p>
      <w:pPr>
        <w:spacing w:line="240" w:lineRule="auto" w:before="7"/>
        <w:rPr>
          <w:rFonts w:ascii="宋体" w:hAnsi="宋体" w:cs="宋体" w:eastAsia="宋体" w:hint="default"/>
          <w:sz w:val="25"/>
          <w:szCs w:val="25"/>
        </w:rPr>
      </w:pPr>
    </w:p>
    <w:p>
      <w:pPr>
        <w:pStyle w:val="BodyText"/>
        <w:spacing w:line="427" w:lineRule="auto" w:before="26"/>
        <w:ind w:left="642" w:right="132" w:hanging="489"/>
        <w:jc w:val="left"/>
      </w:pPr>
      <w:r>
        <w:rPr>
          <w:spacing w:val="-6"/>
        </w:rPr>
        <w:t>在合并日发行的新股份不予加权计算（权重为零）。</w:t>
      </w:r>
      <w:r>
        <w:rPr>
          <w:spacing w:val="-102"/>
        </w:rPr>
        <w:t> </w:t>
      </w:r>
      <w:r>
        <w:rPr>
          <w:spacing w:val="-102"/>
        </w:rPr>
      </w:r>
      <w:r>
        <w:rPr/>
        <w:t>报告期公司以发行股份购买资产等方式实现非上市公司间接上市且构成反向购买的，计</w:t>
      </w:r>
    </w:p>
    <w:p>
      <w:pPr>
        <w:pStyle w:val="BodyText"/>
        <w:spacing w:line="281" w:lineRule="exact"/>
        <w:ind w:right="132"/>
        <w:jc w:val="left"/>
      </w:pPr>
      <w:r>
        <w:rPr/>
        <w:t>算报告期的每股收益时：</w:t>
      </w:r>
    </w:p>
    <w:p>
      <w:pPr>
        <w:spacing w:line="240" w:lineRule="auto" w:before="12"/>
        <w:rPr>
          <w:rFonts w:ascii="宋体" w:hAnsi="宋体" w:cs="宋体" w:eastAsia="宋体" w:hint="default"/>
          <w:sz w:val="18"/>
          <w:szCs w:val="18"/>
        </w:rPr>
      </w:pPr>
    </w:p>
    <w:p>
      <w:pPr>
        <w:pStyle w:val="BodyText"/>
        <w:spacing w:line="357" w:lineRule="auto"/>
        <w:ind w:right="132" w:firstLine="488"/>
        <w:jc w:val="left"/>
      </w:pPr>
      <w:r>
        <w:rPr/>
        <w:t>报告期的普通股加权平均股数＝报告期期初至购买日所处当月的加权平均股数＋购买日</w:t>
      </w:r>
      <w:r>
        <w:rPr>
          <w:spacing w:val="1"/>
        </w:rPr>
        <w:t> </w:t>
      </w:r>
      <w:r>
        <w:rPr/>
        <w:t>起次月至报告期期末的加权平均股数</w:t>
      </w:r>
    </w:p>
    <w:p>
      <w:pPr>
        <w:pStyle w:val="BodyText"/>
        <w:spacing w:line="240" w:lineRule="auto" w:before="128"/>
        <w:ind w:left="642" w:right="132"/>
        <w:jc w:val="left"/>
      </w:pPr>
      <w:r>
        <w:rPr/>
        <w:t>报告期期初至购买日所处当月的加权平均股数＝购买方（法律上子公司）加权平均股数</w:t>
      </w:r>
    </w:p>
    <w:p>
      <w:pPr>
        <w:pStyle w:val="BodyText"/>
        <w:spacing w:line="429" w:lineRule="auto" w:before="154"/>
        <w:ind w:left="642" w:right="132" w:hanging="489"/>
        <w:jc w:val="left"/>
      </w:pPr>
      <w:r>
        <w:rPr/>
        <w:t>×收购协议中的换股比例×期初至购买日所处当月的累计月数÷报告期月份数 购买日起次月至报告期期末的加权平均股数＝被购买方（法律上母公司）加权平均股数</w:t>
      </w:r>
    </w:p>
    <w:p>
      <w:pPr>
        <w:pStyle w:val="BodyText"/>
        <w:spacing w:line="278" w:lineRule="exact"/>
        <w:ind w:right="132"/>
        <w:jc w:val="left"/>
      </w:pPr>
      <w:r>
        <w:rPr/>
        <w:t>×购买日起次月到报告期期末的累计月数÷报告期月份数</w:t>
      </w:r>
    </w:p>
    <w:p>
      <w:pPr>
        <w:spacing w:line="240" w:lineRule="auto" w:before="11"/>
        <w:rPr>
          <w:rFonts w:ascii="宋体" w:hAnsi="宋体" w:cs="宋体" w:eastAsia="宋体" w:hint="default"/>
          <w:sz w:val="18"/>
          <w:szCs w:val="18"/>
        </w:rPr>
      </w:pPr>
    </w:p>
    <w:p>
      <w:pPr>
        <w:pStyle w:val="BodyText"/>
        <w:spacing w:line="357" w:lineRule="auto"/>
        <w:ind w:right="132" w:firstLine="488"/>
        <w:jc w:val="left"/>
      </w:pPr>
      <w:r>
        <w:rPr/>
        <w:t>报告期公司以发行股份购买资产等方式实现非上市公司间接上市的，计算比较期间的每</w:t>
      </w:r>
      <w:r>
        <w:rPr>
          <w:spacing w:val="1"/>
        </w:rPr>
        <w:t> </w:t>
      </w:r>
      <w:r>
        <w:rPr/>
        <w:t>股收益时：</w:t>
      </w:r>
    </w:p>
    <w:p>
      <w:pPr>
        <w:pStyle w:val="BodyText"/>
        <w:spacing w:line="357" w:lineRule="auto" w:before="130"/>
        <w:ind w:right="132" w:firstLine="488"/>
        <w:jc w:val="left"/>
      </w:pPr>
      <w:r>
        <w:rPr/>
        <w:t>比较期间的普通股加权平均股数＝购买方（法律上子公司）加权平均股数×收购协议中</w:t>
      </w:r>
      <w:r>
        <w:rPr>
          <w:spacing w:val="1"/>
        </w:rPr>
        <w:t> </w:t>
      </w:r>
      <w:r>
        <w:rPr/>
        <w:t>的换股比例</w:t>
      </w:r>
    </w:p>
    <w:p>
      <w:pPr>
        <w:pStyle w:val="Heading3"/>
        <w:tabs>
          <w:tab w:pos="2253" w:val="left" w:leader="none"/>
        </w:tabs>
        <w:spacing w:line="240" w:lineRule="auto"/>
        <w:ind w:right="132"/>
        <w:jc w:val="left"/>
        <w:rPr>
          <w:b w:val="0"/>
          <w:bCs w:val="0"/>
        </w:rPr>
      </w:pPr>
      <w:r>
        <w:rPr>
          <w:w w:val="95"/>
        </w:rPr>
        <w:t>(四十一)</w:t>
        <w:tab/>
      </w:r>
      <w:r>
        <w:rPr/>
        <w:t>其他综合收益</w:t>
      </w:r>
      <w:r>
        <w:rPr>
          <w:b w:val="0"/>
          <w:bCs w:val="0"/>
        </w:rPr>
      </w:r>
    </w:p>
    <w:p>
      <w:pPr>
        <w:spacing w:line="240" w:lineRule="auto" w:before="12"/>
        <w:rPr>
          <w:rFonts w:ascii="宋体" w:hAnsi="宋体" w:cs="宋体" w:eastAsia="宋体" w:hint="default"/>
          <w:b/>
          <w:bCs/>
          <w:sz w:val="21"/>
          <w:szCs w:val="21"/>
        </w:rPr>
      </w:pPr>
    </w:p>
    <w:p>
      <w:pPr>
        <w:spacing w:line="6566" w:lineRule="exact"/>
        <w:ind w:left="134" w:right="0" w:firstLine="0"/>
        <w:rPr>
          <w:rFonts w:ascii="宋体" w:hAnsi="宋体" w:cs="宋体" w:eastAsia="宋体" w:hint="default"/>
          <w:sz w:val="20"/>
          <w:szCs w:val="20"/>
        </w:rPr>
      </w:pPr>
      <w:r>
        <w:rPr>
          <w:rFonts w:ascii="宋体" w:hAnsi="宋体" w:cs="宋体" w:eastAsia="宋体" w:hint="default"/>
          <w:position w:val="-130"/>
          <w:sz w:val="20"/>
          <w:szCs w:val="20"/>
        </w:rPr>
        <w:pict>
          <v:group style="width:462.6pt;height:328.35pt;mso-position-horizontal-relative:char;mso-position-vertical-relative:line" coordorigin="0,0" coordsize="9252,6567">
            <v:group style="position:absolute;left:26;top:5;width:3444;height:2" coordorigin="26,5" coordsize="3444,2">
              <v:shape style="position:absolute;left:26;top:5;width:3444;height:2" coordorigin="26,5" coordsize="3444,0" path="m26,5l3470,5e" filled="false" stroked="true" strokeweight=".47998pt" strokecolor="#000000">
                <v:path arrowok="t"/>
              </v:shape>
            </v:group>
            <v:group style="position:absolute;left:26;top:24;width:3444;height:2" coordorigin="26,24" coordsize="3444,2">
              <v:shape style="position:absolute;left:26;top:24;width:3444;height:2" coordorigin="26,24" coordsize="3444,0" path="m26,24l3470,24e" filled="false" stroked="true" strokeweight=".48001pt" strokecolor="#000000">
                <v:path arrowok="t"/>
              </v:shape>
              <v:shape style="position:absolute;left:3470;top:29;width:10;height:2" type="#_x0000_t75" stroked="false">
                <v:imagedata r:id="rId37" o:title=""/>
              </v:shape>
            </v:group>
            <v:group style="position:absolute;left:3470;top:5;width:29;height:2" coordorigin="3470,5" coordsize="29,2">
              <v:shape style="position:absolute;left:3470;top:5;width:29;height:2" coordorigin="3470,5" coordsize="29,0" path="m3470,5l3499,5e" filled="false" stroked="true" strokeweight=".47998pt" strokecolor="#000000">
                <v:path arrowok="t"/>
              </v:shape>
            </v:group>
            <v:group style="position:absolute;left:3470;top:24;width:29;height:2" coordorigin="3470,24" coordsize="29,2">
              <v:shape style="position:absolute;left:3470;top:24;width:29;height:2" coordorigin="3470,24" coordsize="29,0" path="m3470,24l3499,24e" filled="false" stroked="true" strokeweight=".48001pt" strokecolor="#000000">
                <v:path arrowok="t"/>
              </v:shape>
            </v:group>
            <v:group style="position:absolute;left:3499;top:5;width:2744;height:2" coordorigin="3499,5" coordsize="2744,2">
              <v:shape style="position:absolute;left:3499;top:5;width:2744;height:2" coordorigin="3499,5" coordsize="2744,0" path="m3499,5l6242,5e" filled="false" stroked="true" strokeweight=".47998pt" strokecolor="#000000">
                <v:path arrowok="t"/>
              </v:shape>
            </v:group>
            <v:group style="position:absolute;left:3499;top:24;width:2744;height:2" coordorigin="3499,24" coordsize="2744,2">
              <v:shape style="position:absolute;left:3499;top:24;width:2744;height:2" coordorigin="3499,24" coordsize="2744,0" path="m3499,24l6242,24e" filled="false" stroked="true" strokeweight=".48001pt" strokecolor="#000000">
                <v:path arrowok="t"/>
              </v:shape>
              <v:shape style="position:absolute;left:6242;top:29;width:10;height:2" type="#_x0000_t75" stroked="false">
                <v:imagedata r:id="rId37" o:title=""/>
              </v:shape>
            </v:group>
            <v:group style="position:absolute;left:6242;top:5;width:29;height:2" coordorigin="6242,5" coordsize="29,2">
              <v:shape style="position:absolute;left:6242;top:5;width:29;height:2" coordorigin="6242,5" coordsize="29,0" path="m6242,5l6271,5e" filled="false" stroked="true" strokeweight=".47998pt" strokecolor="#000000">
                <v:path arrowok="t"/>
              </v:shape>
            </v:group>
            <v:group style="position:absolute;left:6242;top:24;width:29;height:2" coordorigin="6242,24" coordsize="29,2">
              <v:shape style="position:absolute;left:6242;top:24;width:29;height:2" coordorigin="6242,24" coordsize="29,0" path="m6242,24l6271,24e" filled="false" stroked="true" strokeweight=".48001pt" strokecolor="#000000">
                <v:path arrowok="t"/>
              </v:shape>
            </v:group>
            <v:group style="position:absolute;left:6271;top:5;width:2955;height:2" coordorigin="6271,5" coordsize="2955,2">
              <v:shape style="position:absolute;left:6271;top:5;width:2955;height:2" coordorigin="6271,5" coordsize="2955,0" path="m6271,5l9226,5e" filled="false" stroked="true" strokeweight=".47998pt" strokecolor="#000000">
                <v:path arrowok="t"/>
              </v:shape>
            </v:group>
            <v:group style="position:absolute;left:6271;top:24;width:2955;height:2" coordorigin="6271,24" coordsize="2955,2">
              <v:shape style="position:absolute;left:6271;top:24;width:2955;height:2" coordorigin="6271,24" coordsize="2955,0" path="m6271,24l9226,24e" filled="false" stroked="true" strokeweight=".48001pt" strokecolor="#000000">
                <v:path arrowok="t"/>
              </v:shape>
              <v:shape style="position:absolute;left:3451;top:11;width:2820;height:431" type="#_x0000_t75" stroked="false">
                <v:imagedata r:id="rId243" o:title=""/>
              </v:shape>
              <v:shape style="position:absolute;left:3457;top:409;width:5789;height:740" type="#_x0000_t75" stroked="false">
                <v:imagedata r:id="rId244" o:title=""/>
              </v:shape>
            </v:group>
            <v:group style="position:absolute;left:5;top:6562;width:3466;height:2" coordorigin="5,6562" coordsize="3466,2">
              <v:shape style="position:absolute;left:5;top:6562;width:3466;height:2" coordorigin="5,6562" coordsize="3466,0" path="m5,6562l3470,6562e" filled="false" stroked="true" strokeweight=".48001pt" strokecolor="#000000">
                <v:path arrowok="t"/>
              </v:shape>
            </v:group>
            <v:group style="position:absolute;left:5;top:6542;width:3466;height:2" coordorigin="5,6542" coordsize="3466,2">
              <v:shape style="position:absolute;left:5;top:6542;width:3466;height:2" coordorigin="5,6542" coordsize="3466,0" path="m5,6542l3470,6542e" filled="false" stroked="true" strokeweight=".48001pt" strokecolor="#000000">
                <v:path arrowok="t"/>
              </v:shape>
            </v:group>
            <v:group style="position:absolute;left:3470;top:6542;width:29;height:2" coordorigin="3470,6542" coordsize="29,2">
              <v:shape style="position:absolute;left:3470;top:6542;width:29;height:2" coordorigin="3470,6542" coordsize="29,0" path="m3470,6542l3499,6542e" filled="false" stroked="true" strokeweight=".48001pt" strokecolor="#000000">
                <v:path arrowok="t"/>
              </v:shape>
            </v:group>
            <v:group style="position:absolute;left:3470;top:6562;width:1386;height:2" coordorigin="3470,6562" coordsize="1386,2">
              <v:shape style="position:absolute;left:3470;top:6562;width:1386;height:2" coordorigin="3470,6562" coordsize="1386,0" path="m3470,6562l4856,6562e" filled="false" stroked="true" strokeweight=".48001pt" strokecolor="#000000">
                <v:path arrowok="t"/>
              </v:shape>
            </v:group>
            <v:group style="position:absolute;left:3499;top:6542;width:1358;height:2" coordorigin="3499,6542" coordsize="1358,2">
              <v:shape style="position:absolute;left:3499;top:6542;width:1358;height:2" coordorigin="3499,6542" coordsize="1358,0" path="m3499,6542l4856,6542e" filled="false" stroked="true" strokeweight=".48001pt" strokecolor="#000000">
                <v:path arrowok="t"/>
              </v:shape>
            </v:group>
            <v:group style="position:absolute;left:4856;top:6542;width:29;height:2" coordorigin="4856,6542" coordsize="29,2">
              <v:shape style="position:absolute;left:4856;top:6542;width:29;height:2" coordorigin="4856,6542" coordsize="29,0" path="m4856,6542l4885,6542e" filled="false" stroked="true" strokeweight=".48001pt" strokecolor="#000000">
                <v:path arrowok="t"/>
              </v:shape>
            </v:group>
            <v:group style="position:absolute;left:4856;top:6562;width:1386;height:2" coordorigin="4856,6562" coordsize="1386,2">
              <v:shape style="position:absolute;left:4856;top:6562;width:1386;height:2" coordorigin="4856,6562" coordsize="1386,0" path="m4856,6562l6242,6562e" filled="false" stroked="true" strokeweight=".48001pt" strokecolor="#000000">
                <v:path arrowok="t"/>
              </v:shape>
            </v:group>
            <v:group style="position:absolute;left:4885;top:6542;width:1358;height:2" coordorigin="4885,6542" coordsize="1358,2">
              <v:shape style="position:absolute;left:4885;top:6542;width:1358;height:2" coordorigin="4885,6542" coordsize="1358,0" path="m4885,6542l6242,6542e" filled="false" stroked="true" strokeweight=".48001pt" strokecolor="#000000">
                <v:path arrowok="t"/>
              </v:shape>
            </v:group>
            <v:group style="position:absolute;left:6242;top:6542;width:29;height:2" coordorigin="6242,6542" coordsize="29,2">
              <v:shape style="position:absolute;left:6242;top:6542;width:29;height:2" coordorigin="6242,6542" coordsize="29,0" path="m6242,6542l6271,6542e" filled="false" stroked="true" strokeweight=".48001pt" strokecolor="#000000">
                <v:path arrowok="t"/>
              </v:shape>
            </v:group>
            <v:group style="position:absolute;left:6242;top:6562;width:1570;height:2" coordorigin="6242,6562" coordsize="1570,2">
              <v:shape style="position:absolute;left:6242;top:6562;width:1570;height:2" coordorigin="6242,6562" coordsize="1570,0" path="m6242,6562l7812,6562e" filled="false" stroked="true" strokeweight=".48001pt" strokecolor="#000000">
                <v:path arrowok="t"/>
              </v:shape>
            </v:group>
            <v:group style="position:absolute;left:6271;top:6542;width:1541;height:2" coordorigin="6271,6542" coordsize="1541,2">
              <v:shape style="position:absolute;left:6271;top:6542;width:1541;height:2" coordorigin="6271,6542" coordsize="1541,0" path="m6271,6542l7812,6542e" filled="false" stroked="true" strokeweight=".48001pt" strokecolor="#000000">
                <v:path arrowok="t"/>
              </v:shape>
              <v:shape style="position:absolute;left:0;top:1123;width:9252;height:5414" type="#_x0000_t75" stroked="false">
                <v:imagedata r:id="rId245" o:title=""/>
              </v:shape>
            </v:group>
            <v:group style="position:absolute;left:7812;top:6542;width:29;height:2" coordorigin="7812,6542" coordsize="29,2">
              <v:shape style="position:absolute;left:7812;top:6542;width:29;height:2" coordorigin="7812,6542" coordsize="29,0" path="m7812,6542l7841,6542e" filled="false" stroked="true" strokeweight=".48001pt" strokecolor="#000000">
                <v:path arrowok="t"/>
              </v:shape>
            </v:group>
            <v:group style="position:absolute;left:7812;top:6562;width:1421;height:2" coordorigin="7812,6562" coordsize="1421,2">
              <v:shape style="position:absolute;left:7812;top:6562;width:1421;height:2" coordorigin="7812,6562" coordsize="1421,0" path="m7812,6562l9233,6562e" filled="false" stroked="true" strokeweight=".48001pt" strokecolor="#000000">
                <v:path arrowok="t"/>
              </v:shape>
            </v:group>
            <v:group style="position:absolute;left:7841;top:6542;width:1392;height:2" coordorigin="7841,6542" coordsize="1392,2">
              <v:shape style="position:absolute;left:7841;top:6542;width:1392;height:2" coordorigin="7841,6542" coordsize="1392,0" path="m7841,6542l9233,6542e" filled="false" stroked="true" strokeweight=".48001pt" strokecolor="#000000">
                <v:path arrowok="t"/>
              </v:shape>
              <v:shape style="position:absolute;left:4501;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本发生额</w:t>
                      </w:r>
                    </w:p>
                  </w:txbxContent>
                </v:textbox>
                <w10:wrap type="none"/>
              </v:shape>
              <v:shape style="position:absolute;left:7290;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1567;top:47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3628;top:539;width:108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归属于母公司</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股东</w:t>
                      </w:r>
                    </w:p>
                  </w:txbxContent>
                </v:textbox>
                <w10:wrap type="none"/>
              </v:shape>
              <v:shape style="position:absolute;left:5194;top:6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6401;top:539;width:1260;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归属于母公司股</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东</w:t>
                      </w:r>
                    </w:p>
                  </w:txbxContent>
                </v:textbox>
                <w10:wrap type="none"/>
              </v:shape>
              <v:shape style="position:absolute;left:8165;top:69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127;top:1253;width:32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1.可供出售金融资产产生的利得（损失）</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059;top:140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3,743,413.71</w:t>
                      </w:r>
                    </w:p>
                  </w:txbxContent>
                </v:textbox>
                <w10:wrap type="none"/>
              </v:shape>
              <v:shape style="position:absolute;left:7956;top:140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-6,596,536.94</w:t>
                      </w:r>
                    </w:p>
                  </w:txbxContent>
                </v:textbox>
                <w10:wrap type="none"/>
              </v:shape>
              <v:shape style="position:absolute;left:487;top:1967;width:288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减：可供出售金融资产产生的所得税</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影响</w:t>
                      </w:r>
                    </w:p>
                  </w:txbxContent>
                </v:textbox>
                <w10:wrap type="none"/>
              </v:shape>
              <v:shape style="position:absolute;left:5239;top:212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561,512.06</w:t>
                      </w:r>
                    </w:p>
                  </w:txbxContent>
                </v:textbox>
                <w10:wrap type="none"/>
              </v:shape>
              <v:shape style="position:absolute;left:8136;top:2123;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-989,480.54</w:t>
                      </w:r>
                    </w:p>
                  </w:txbxContent>
                </v:textbox>
                <w10:wrap type="none"/>
              </v:shape>
              <v:shape style="position:absolute;left:307;top:2681;width:3060;height:894" type="#_x0000_t202" filled="false" stroked="false">
                <v:textbox inset="0,0,0,0">
                  <w:txbxContent>
                    <w:p>
                      <w:pPr>
                        <w:spacing w:line="180" w:lineRule="exact" w:before="0"/>
                        <w:ind w:left="180" w:right="0"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w:t>
                      </w:r>
                    </w:p>
                    <w:p>
                      <w:pPr>
                        <w:spacing w:before="76"/>
                        <w:ind w:left="180" w:right="0" w:firstLine="0"/>
                        <w:jc w:val="left"/>
                        <w:rPr>
                          <w:rFonts w:ascii="宋体" w:hAnsi="宋体" w:cs="宋体" w:eastAsia="宋体" w:hint="default"/>
                          <w:sz w:val="18"/>
                          <w:szCs w:val="18"/>
                        </w:rPr>
                      </w:pPr>
                      <w:r>
                        <w:rPr>
                          <w:rFonts w:ascii="宋体" w:hAnsi="宋体" w:cs="宋体" w:eastAsia="宋体" w:hint="default"/>
                          <w:sz w:val="18"/>
                          <w:szCs w:val="18"/>
                        </w:rPr>
                        <w:t>的净额</w:t>
                      </w:r>
                    </w:p>
                    <w:p>
                      <w:pPr>
                        <w:spacing w:line="240" w:lineRule="auto" w:before="9"/>
                        <w:rPr>
                          <w:rFonts w:ascii="宋体" w:hAnsi="宋体" w:cs="宋体" w:eastAsia="宋体" w:hint="default"/>
                          <w:b/>
                          <w:bCs/>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5059;top:339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3,181,901.65</w:t>
                      </w:r>
                    </w:p>
                  </w:txbxContent>
                </v:textbox>
                <w10:wrap type="none"/>
              </v:shape>
              <v:shape style="position:absolute;left:7956;top:339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-5,607,056.40</w:t>
                      </w:r>
                    </w:p>
                  </w:txbxContent>
                </v:textbox>
                <w10:wrap type="none"/>
              </v:shape>
              <v:shape style="position:absolute;left:127;top:3797;width:32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2.按照权益法核算的在被投资单位其他综</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合收益中所享有的份额</w:t>
                      </w:r>
                    </w:p>
                  </w:txbxContent>
                </v:textbox>
                <w10:wrap type="none"/>
              </v:shape>
              <v:shape style="position:absolute;left:3853;top:39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157,571.26</w:t>
                      </w:r>
                    </w:p>
                  </w:txbxContent>
                </v:textbox>
                <w10:wrap type="none"/>
              </v:shape>
              <v:shape style="position:absolute;left:307;top:4511;width:3060;height:1920" type="#_x0000_t202" filled="false" stroked="false">
                <v:textbox inset="0,0,0,0">
                  <w:txbxContent>
                    <w:p>
                      <w:pPr>
                        <w:spacing w:line="180" w:lineRule="exact" w:before="0"/>
                        <w:ind w:left="180" w:right="0" w:firstLine="0"/>
                        <w:jc w:val="left"/>
                        <w:rPr>
                          <w:rFonts w:ascii="宋体" w:hAnsi="宋体" w:cs="宋体" w:eastAsia="宋体" w:hint="default"/>
                          <w:sz w:val="18"/>
                          <w:szCs w:val="18"/>
                        </w:rPr>
                      </w:pPr>
                      <w:r>
                        <w:rPr>
                          <w:rFonts w:ascii="宋体" w:hAnsi="宋体" w:cs="宋体" w:eastAsia="宋体" w:hint="default"/>
                          <w:sz w:val="18"/>
                          <w:szCs w:val="18"/>
                        </w:rPr>
                        <w:t>减：按照权益法核算的在被投资单位</w:t>
                      </w:r>
                    </w:p>
                    <w:p>
                      <w:pPr>
                        <w:spacing w:line="319" w:lineRule="auto" w:before="75"/>
                        <w:ind w:left="180" w:right="0" w:firstLine="0"/>
                        <w:jc w:val="left"/>
                        <w:rPr>
                          <w:rFonts w:ascii="宋体" w:hAnsi="宋体" w:cs="宋体" w:eastAsia="宋体" w:hint="default"/>
                          <w:sz w:val="18"/>
                          <w:szCs w:val="18"/>
                        </w:rPr>
                      </w:pPr>
                      <w:r>
                        <w:rPr>
                          <w:rFonts w:ascii="宋体" w:hAnsi="宋体" w:cs="宋体" w:eastAsia="宋体" w:hint="default"/>
                          <w:sz w:val="18"/>
                          <w:szCs w:val="18"/>
                        </w:rPr>
                        <w:t>其他综合收益中所享有的份额产生的 所得税影响</w:t>
                      </w:r>
                    </w:p>
                    <w:p>
                      <w:pPr>
                        <w:spacing w:line="316" w:lineRule="auto" w:before="107"/>
                        <w:ind w:left="180" w:right="0"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 的净额</w:t>
                      </w:r>
                    </w:p>
                    <w:p>
                      <w:pPr>
                        <w:spacing w:before="109"/>
                        <w:ind w:left="0" w:right="0" w:firstLine="0"/>
                        <w:jc w:val="left"/>
                        <w:rPr>
                          <w:rFonts w:ascii="宋体" w:hAnsi="宋体" w:cs="宋体" w:eastAsia="宋体" w:hint="default"/>
                          <w:sz w:val="18"/>
                          <w:szCs w:val="18"/>
                        </w:rPr>
                      </w:pPr>
                      <w:r>
                        <w:rPr>
                          <w:rFonts w:ascii="宋体" w:hAnsi="宋体" w:cs="宋体" w:eastAsia="宋体" w:hint="default"/>
                          <w:sz w:val="18"/>
                          <w:szCs w:val="18"/>
                        </w:rPr>
                        <w:t>小计</w:t>
                      </w:r>
                    </w:p>
                  </w:txbxContent>
                </v:textbox>
                <w10:wrap type="none"/>
              </v:shape>
              <v:shape style="position:absolute;left:3853;top:625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157,571.26</w:t>
                      </w:r>
                    </w:p>
                  </w:txbxContent>
                </v:textbox>
                <w10:wrap type="none"/>
              </v:shape>
            </v:group>
          </v:group>
        </w:pict>
      </w:r>
      <w:r>
        <w:rPr>
          <w:rFonts w:ascii="宋体" w:hAnsi="宋体" w:cs="宋体" w:eastAsia="宋体" w:hint="default"/>
          <w:position w:val="-130"/>
          <w:sz w:val="20"/>
          <w:szCs w:val="20"/>
        </w:rPr>
      </w:r>
    </w:p>
    <w:p>
      <w:pPr>
        <w:spacing w:after="0" w:line="6566"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6"/>
        <w:rPr>
          <w:rFonts w:ascii="宋体" w:hAnsi="宋体" w:cs="宋体" w:eastAsia="宋体" w:hint="default"/>
          <w:b/>
          <w:bCs/>
          <w:sz w:val="24"/>
          <w:szCs w:val="24"/>
        </w:rPr>
      </w:pPr>
    </w:p>
    <w:p>
      <w:pPr>
        <w:spacing w:line="7148" w:lineRule="exact"/>
        <w:ind w:left="134" w:right="0" w:firstLine="0"/>
        <w:rPr>
          <w:rFonts w:ascii="宋体" w:hAnsi="宋体" w:cs="宋体" w:eastAsia="宋体" w:hint="default"/>
          <w:sz w:val="20"/>
          <w:szCs w:val="20"/>
        </w:rPr>
      </w:pPr>
      <w:r>
        <w:rPr>
          <w:rFonts w:ascii="宋体" w:hAnsi="宋体" w:cs="宋体" w:eastAsia="宋体" w:hint="default"/>
          <w:position w:val="-142"/>
          <w:sz w:val="20"/>
          <w:szCs w:val="20"/>
        </w:rPr>
        <w:pict>
          <v:group style="width:462.6pt;height:357.45pt;mso-position-horizontal-relative:char;mso-position-vertical-relative:line" coordorigin="0,0" coordsize="9252,7149">
            <v:group style="position:absolute;left:19;top:5;width:3452;height:2" coordorigin="19,5" coordsize="3452,2">
              <v:shape style="position:absolute;left:19;top:5;width:3452;height:2" coordorigin="19,5" coordsize="3452,0" path="m19,5l3470,5e" filled="false" stroked="true" strokeweight=".48004pt" strokecolor="#000000">
                <v:path arrowok="t"/>
              </v:shape>
            </v:group>
            <v:group style="position:absolute;left:19;top:24;width:3452;height:2" coordorigin="19,24" coordsize="3452,2">
              <v:shape style="position:absolute;left:19;top:24;width:3452;height:2" coordorigin="19,24" coordsize="3452,0" path="m19,24l3470,24e" filled="false" stroked="true" strokeweight=".47998pt" strokecolor="#000000">
                <v:path arrowok="t"/>
              </v:shape>
              <v:shape style="position:absolute;left:3470;top:29;width:10;height:2" type="#_x0000_t75" stroked="false">
                <v:imagedata r:id="rId24" o:title=""/>
              </v:shape>
            </v:group>
            <v:group style="position:absolute;left:3470;top:5;width:29;height:2" coordorigin="3470,5" coordsize="29,2">
              <v:shape style="position:absolute;left:3470;top:5;width:29;height:2" coordorigin="3470,5" coordsize="29,0" path="m3470,5l3499,5e" filled="false" stroked="true" strokeweight=".48004pt" strokecolor="#000000">
                <v:path arrowok="t"/>
              </v:shape>
            </v:group>
            <v:group style="position:absolute;left:3470;top:24;width:29;height:2" coordorigin="3470,24" coordsize="29,2">
              <v:shape style="position:absolute;left:3470;top:24;width:29;height:2" coordorigin="3470,24" coordsize="29,0" path="m3470,24l3499,24e" filled="false" stroked="true" strokeweight=".47998pt" strokecolor="#000000">
                <v:path arrowok="t"/>
              </v:shape>
            </v:group>
            <v:group style="position:absolute;left:3499;top:5;width:1358;height:2" coordorigin="3499,5" coordsize="1358,2">
              <v:shape style="position:absolute;left:3499;top:5;width:1358;height:2" coordorigin="3499,5" coordsize="1358,0" path="m3499,5l4856,5e" filled="false" stroked="true" strokeweight=".48004pt" strokecolor="#000000">
                <v:path arrowok="t"/>
              </v:shape>
            </v:group>
            <v:group style="position:absolute;left:3499;top:24;width:1358;height:2" coordorigin="3499,24" coordsize="1358,2">
              <v:shape style="position:absolute;left:3499;top:24;width:1358;height:2" coordorigin="3499,24" coordsize="1358,0" path="m3499,24l4856,24e" filled="false" stroked="true" strokeweight=".47998pt" strokecolor="#000000">
                <v:path arrowok="t"/>
              </v:shape>
              <v:shape style="position:absolute;left:4856;top:29;width:10;height:2" type="#_x0000_t75" stroked="false">
                <v:imagedata r:id="rId24" o:title=""/>
              </v:shape>
            </v:group>
            <v:group style="position:absolute;left:4856;top:5;width:29;height:2" coordorigin="4856,5" coordsize="29,2">
              <v:shape style="position:absolute;left:4856;top:5;width:29;height:2" coordorigin="4856,5" coordsize="29,0" path="m4856,5l4885,5e" filled="false" stroked="true" strokeweight=".48004pt" strokecolor="#000000">
                <v:path arrowok="t"/>
              </v:shape>
            </v:group>
            <v:group style="position:absolute;left:4856;top:24;width:29;height:2" coordorigin="4856,24" coordsize="29,2">
              <v:shape style="position:absolute;left:4856;top:24;width:29;height:2" coordorigin="4856,24" coordsize="29,0" path="m4856,24l4885,24e" filled="false" stroked="true" strokeweight=".47998pt" strokecolor="#000000">
                <v:path arrowok="t"/>
              </v:shape>
            </v:group>
            <v:group style="position:absolute;left:4885;top:5;width:1358;height:2" coordorigin="4885,5" coordsize="1358,2">
              <v:shape style="position:absolute;left:4885;top:5;width:1358;height:2" coordorigin="4885,5" coordsize="1358,0" path="m4885,5l6242,5e" filled="false" stroked="true" strokeweight=".48004pt" strokecolor="#000000">
                <v:path arrowok="t"/>
              </v:shape>
            </v:group>
            <v:group style="position:absolute;left:4885;top:24;width:1358;height:2" coordorigin="4885,24" coordsize="1358,2">
              <v:shape style="position:absolute;left:4885;top:24;width:1358;height:2" coordorigin="4885,24" coordsize="1358,0" path="m4885,24l6242,24e" filled="false" stroked="true" strokeweight=".47998pt" strokecolor="#000000">
                <v:path arrowok="t"/>
              </v:shape>
              <v:shape style="position:absolute;left:6242;top:29;width:10;height:2" type="#_x0000_t75" stroked="false">
                <v:imagedata r:id="rId24" o:title=""/>
              </v:shape>
            </v:group>
            <v:group style="position:absolute;left:6242;top:5;width:29;height:2" coordorigin="6242,5" coordsize="29,2">
              <v:shape style="position:absolute;left:6242;top:5;width:29;height:2" coordorigin="6242,5" coordsize="29,0" path="m6242,5l6271,5e" filled="false" stroked="true" strokeweight=".48004pt" strokecolor="#000000">
                <v:path arrowok="t"/>
              </v:shape>
            </v:group>
            <v:group style="position:absolute;left:6242;top:24;width:29;height:2" coordorigin="6242,24" coordsize="29,2">
              <v:shape style="position:absolute;left:6242;top:24;width:29;height:2" coordorigin="6242,24" coordsize="29,0" path="m6242,24l6271,24e" filled="false" stroked="true" strokeweight=".47998pt" strokecolor="#000000">
                <v:path arrowok="t"/>
              </v:shape>
            </v:group>
            <v:group style="position:absolute;left:6271;top:5;width:1541;height:2" coordorigin="6271,5" coordsize="1541,2">
              <v:shape style="position:absolute;left:6271;top:5;width:1541;height:2" coordorigin="6271,5" coordsize="1541,0" path="m6271,5l7812,5e" filled="false" stroked="true" strokeweight=".48004pt" strokecolor="#000000">
                <v:path arrowok="t"/>
              </v:shape>
            </v:group>
            <v:group style="position:absolute;left:6271;top:24;width:1541;height:2" coordorigin="6271,24" coordsize="1541,2">
              <v:shape style="position:absolute;left:6271;top:24;width:1541;height:2" coordorigin="6271,24" coordsize="1541,0" path="m6271,24l7812,24e" filled="false" stroked="true" strokeweight=".47998pt" strokecolor="#000000">
                <v:path arrowok="t"/>
              </v:shape>
              <v:shape style="position:absolute;left:7812;top:29;width:10;height:2" type="#_x0000_t75" stroked="false">
                <v:imagedata r:id="rId24" o:title=""/>
              </v:shape>
            </v:group>
            <v:group style="position:absolute;left:7812;top:5;width:29;height:2" coordorigin="7812,5" coordsize="29,2">
              <v:shape style="position:absolute;left:7812;top:5;width:29;height:2" coordorigin="7812,5" coordsize="29,0" path="m7812,5l7841,5e" filled="false" stroked="true" strokeweight=".48004pt" strokecolor="#000000">
                <v:path arrowok="t"/>
              </v:shape>
            </v:group>
            <v:group style="position:absolute;left:7812;top:24;width:29;height:2" coordorigin="7812,24" coordsize="29,2">
              <v:shape style="position:absolute;left:7812;top:24;width:29;height:2" coordorigin="7812,24" coordsize="29,0" path="m7812,24l7841,24e" filled="false" stroked="true" strokeweight=".47998pt" strokecolor="#000000">
                <v:path arrowok="t"/>
              </v:shape>
            </v:group>
            <v:group style="position:absolute;left:7841;top:5;width:1385;height:2" coordorigin="7841,5" coordsize="1385,2">
              <v:shape style="position:absolute;left:7841;top:5;width:1385;height:2" coordorigin="7841,5" coordsize="1385,0" path="m7841,5l9226,5e" filled="false" stroked="true" strokeweight=".48004pt" strokecolor="#000000">
                <v:path arrowok="t"/>
              </v:shape>
            </v:group>
            <v:group style="position:absolute;left:7841;top:24;width:1385;height:2" coordorigin="7841,24" coordsize="1385,2">
              <v:shape style="position:absolute;left:7841;top:24;width:1385;height:2" coordorigin="7841,24" coordsize="1385,0" path="m7841,24l9226,24e" filled="false" stroked="true" strokeweight=".47998pt" strokecolor="#000000">
                <v:path arrowok="t"/>
              </v:shape>
              <v:shape style="position:absolute;left:3457;top:17;width:4378;height:731" type="#_x0000_t75" stroked="false">
                <v:imagedata r:id="rId246" o:title=""/>
              </v:shape>
            </v:group>
            <v:group style="position:absolute;left:5;top:7144;width:3466;height:2" coordorigin="5,7144" coordsize="3466,2">
              <v:shape style="position:absolute;left:5;top:7144;width:3466;height:2" coordorigin="5,7144" coordsize="3466,0" path="m5,7144l3470,7144e" filled="false" stroked="true" strokeweight=".48001pt" strokecolor="#000000">
                <v:path arrowok="t"/>
              </v:shape>
            </v:group>
            <v:group style="position:absolute;left:5;top:7124;width:3466;height:2" coordorigin="5,7124" coordsize="3466,2">
              <v:shape style="position:absolute;left:5;top:7124;width:3466;height:2" coordorigin="5,7124" coordsize="3466,0" path="m5,7124l3470,7124e" filled="false" stroked="true" strokeweight=".48001pt" strokecolor="#000000">
                <v:path arrowok="t"/>
              </v:shape>
            </v:group>
            <v:group style="position:absolute;left:3470;top:7124;width:29;height:2" coordorigin="3470,7124" coordsize="29,2">
              <v:shape style="position:absolute;left:3470;top:7124;width:29;height:2" coordorigin="3470,7124" coordsize="29,0" path="m3470,7124l3499,7124e" filled="false" stroked="true" strokeweight=".48001pt" strokecolor="#000000">
                <v:path arrowok="t"/>
              </v:shape>
            </v:group>
            <v:group style="position:absolute;left:3470;top:7144;width:1386;height:2" coordorigin="3470,7144" coordsize="1386,2">
              <v:shape style="position:absolute;left:3470;top:7144;width:1386;height:2" coordorigin="3470,7144" coordsize="1386,0" path="m3470,7144l4856,7144e" filled="false" stroked="true" strokeweight=".48001pt" strokecolor="#000000">
                <v:path arrowok="t"/>
              </v:shape>
            </v:group>
            <v:group style="position:absolute;left:3499;top:7124;width:1358;height:2" coordorigin="3499,7124" coordsize="1358,2">
              <v:shape style="position:absolute;left:3499;top:7124;width:1358;height:2" coordorigin="3499,7124" coordsize="1358,0" path="m3499,7124l4856,7124e" filled="false" stroked="true" strokeweight=".48001pt" strokecolor="#000000">
                <v:path arrowok="t"/>
              </v:shape>
            </v:group>
            <v:group style="position:absolute;left:4856;top:7124;width:29;height:2" coordorigin="4856,7124" coordsize="29,2">
              <v:shape style="position:absolute;left:4856;top:7124;width:29;height:2" coordorigin="4856,7124" coordsize="29,0" path="m4856,7124l4885,7124e" filled="false" stroked="true" strokeweight=".48001pt" strokecolor="#000000">
                <v:path arrowok="t"/>
              </v:shape>
            </v:group>
            <v:group style="position:absolute;left:4856;top:7144;width:1386;height:2" coordorigin="4856,7144" coordsize="1386,2">
              <v:shape style="position:absolute;left:4856;top:7144;width:1386;height:2" coordorigin="4856,7144" coordsize="1386,0" path="m4856,7144l6242,7144e" filled="false" stroked="true" strokeweight=".48001pt" strokecolor="#000000">
                <v:path arrowok="t"/>
              </v:shape>
            </v:group>
            <v:group style="position:absolute;left:4885;top:7124;width:1358;height:2" coordorigin="4885,7124" coordsize="1358,2">
              <v:shape style="position:absolute;left:4885;top:7124;width:1358;height:2" coordorigin="4885,7124" coordsize="1358,0" path="m4885,7124l6242,7124e" filled="false" stroked="true" strokeweight=".48001pt" strokecolor="#000000">
                <v:path arrowok="t"/>
              </v:shape>
            </v:group>
            <v:group style="position:absolute;left:6242;top:7124;width:29;height:2" coordorigin="6242,7124" coordsize="29,2">
              <v:shape style="position:absolute;left:6242;top:7124;width:29;height:2" coordorigin="6242,7124" coordsize="29,0" path="m6242,7124l6271,7124e" filled="false" stroked="true" strokeweight=".48001pt" strokecolor="#000000">
                <v:path arrowok="t"/>
              </v:shape>
            </v:group>
            <v:group style="position:absolute;left:6242;top:7144;width:1570;height:2" coordorigin="6242,7144" coordsize="1570,2">
              <v:shape style="position:absolute;left:6242;top:7144;width:1570;height:2" coordorigin="6242,7144" coordsize="1570,0" path="m6242,7144l7812,7144e" filled="false" stroked="true" strokeweight=".48001pt" strokecolor="#000000">
                <v:path arrowok="t"/>
              </v:shape>
            </v:group>
            <v:group style="position:absolute;left:6271;top:7124;width:1541;height:2" coordorigin="6271,7124" coordsize="1541,2">
              <v:shape style="position:absolute;left:6271;top:7124;width:1541;height:2" coordorigin="6271,7124" coordsize="1541,0" path="m6271,7124l7812,7124e" filled="false" stroked="true" strokeweight=".48001pt" strokecolor="#000000">
                <v:path arrowok="t"/>
              </v:shape>
              <v:shape style="position:absolute;left:0;top:721;width:9252;height:6398" type="#_x0000_t75" stroked="false">
                <v:imagedata r:id="rId247" o:title=""/>
              </v:shape>
            </v:group>
            <v:group style="position:absolute;left:7812;top:7124;width:29;height:2" coordorigin="7812,7124" coordsize="29,2">
              <v:shape style="position:absolute;left:7812;top:7124;width:29;height:2" coordorigin="7812,7124" coordsize="29,0" path="m7812,7124l7841,7124e" filled="false" stroked="true" strokeweight=".48001pt" strokecolor="#000000">
                <v:path arrowok="t"/>
              </v:shape>
            </v:group>
            <v:group style="position:absolute;left:7812;top:7144;width:1421;height:2" coordorigin="7812,7144" coordsize="1421,2">
              <v:shape style="position:absolute;left:7812;top:7144;width:1421;height:2" coordorigin="7812,7144" coordsize="1421,0" path="m7812,7144l9233,7144e" filled="false" stroked="true" strokeweight=".48001pt" strokecolor="#000000">
                <v:path arrowok="t"/>
              </v:shape>
            </v:group>
            <v:group style="position:absolute;left:7841;top:7124;width:1392;height:2" coordorigin="7841,7124" coordsize="1392,2">
              <v:shape style="position:absolute;left:7841;top:7124;width:1392;height:2" coordorigin="7841,7124" coordsize="1392,0" path="m7841,7124l9233,7124e" filled="false" stroked="true" strokeweight=".48001pt" strokecolor="#000000">
                <v:path arrowok="t"/>
              </v:shape>
              <v:shape style="position:absolute;left:127;top:137;width:6014;height:687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3.现金流量套期工具产生的利</w:t>
                      </w:r>
                      <w:r>
                        <w:rPr>
                          <w:rFonts w:ascii="宋体" w:hAnsi="宋体" w:cs="宋体" w:eastAsia="宋体" w:hint="default"/>
                          <w:spacing w:val="-90"/>
                          <w:sz w:val="18"/>
                          <w:szCs w:val="18"/>
                        </w:rPr>
                        <w:t>得</w:t>
                      </w:r>
                      <w:r>
                        <w:rPr>
                          <w:rFonts w:ascii="宋体" w:hAnsi="宋体" w:cs="宋体" w:eastAsia="宋体" w:hint="default"/>
                          <w:sz w:val="18"/>
                          <w:szCs w:val="18"/>
                        </w:rPr>
                        <w:t>（或损失）</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p>
                      <w:pPr>
                        <w:spacing w:line="240" w:lineRule="auto" w:before="9"/>
                        <w:rPr>
                          <w:rFonts w:ascii="宋体" w:hAnsi="宋体" w:cs="宋体" w:eastAsia="宋体" w:hint="default"/>
                          <w:b/>
                          <w:bCs/>
                          <w:sz w:val="12"/>
                          <w:szCs w:val="12"/>
                        </w:rPr>
                      </w:pPr>
                    </w:p>
                    <w:p>
                      <w:pPr>
                        <w:spacing w:line="316" w:lineRule="auto" w:before="0"/>
                        <w:ind w:left="360" w:right="2771" w:firstLine="0"/>
                        <w:jc w:val="left"/>
                        <w:rPr>
                          <w:rFonts w:ascii="宋体" w:hAnsi="宋体" w:cs="宋体" w:eastAsia="宋体" w:hint="default"/>
                          <w:sz w:val="18"/>
                          <w:szCs w:val="18"/>
                        </w:rPr>
                      </w:pPr>
                      <w:r>
                        <w:rPr>
                          <w:rFonts w:ascii="宋体" w:hAnsi="宋体" w:cs="宋体" w:eastAsia="宋体" w:hint="default"/>
                          <w:sz w:val="18"/>
                          <w:szCs w:val="18"/>
                        </w:rPr>
                        <w:t>减：现金流量套期工具产生的所得税 影响</w:t>
                      </w:r>
                    </w:p>
                    <w:p>
                      <w:pPr>
                        <w:spacing w:line="316" w:lineRule="auto" w:before="109"/>
                        <w:ind w:left="360" w:right="2771" w:firstLine="0"/>
                        <w:jc w:val="left"/>
                        <w:rPr>
                          <w:rFonts w:ascii="宋体" w:hAnsi="宋体" w:cs="宋体" w:eastAsia="宋体" w:hint="default"/>
                          <w:sz w:val="18"/>
                          <w:szCs w:val="18"/>
                        </w:rPr>
                      </w:pPr>
                      <w:r>
                        <w:rPr>
                          <w:rFonts w:ascii="宋体" w:hAnsi="宋体" w:cs="宋体" w:eastAsia="宋体" w:hint="default"/>
                          <w:sz w:val="18"/>
                          <w:szCs w:val="18"/>
                        </w:rPr>
                        <w:t>前期计入其他综合收益当期转入损益 的净额</w:t>
                      </w:r>
                    </w:p>
                    <w:p>
                      <w:pPr>
                        <w:spacing w:line="410" w:lineRule="auto" w:before="109"/>
                        <w:ind w:left="0" w:right="2771" w:firstLine="360"/>
                        <w:jc w:val="left"/>
                        <w:rPr>
                          <w:rFonts w:ascii="宋体" w:hAnsi="宋体" w:cs="宋体" w:eastAsia="宋体" w:hint="default"/>
                          <w:sz w:val="18"/>
                          <w:szCs w:val="18"/>
                        </w:rPr>
                      </w:pPr>
                      <w:r>
                        <w:rPr>
                          <w:rFonts w:ascii="宋体" w:hAnsi="宋体" w:cs="宋体" w:eastAsia="宋体" w:hint="default"/>
                          <w:sz w:val="18"/>
                          <w:szCs w:val="18"/>
                        </w:rPr>
                        <w:t>转为被套期项目初始确认金额的调整 小计</w:t>
                      </w:r>
                    </w:p>
                    <w:p>
                      <w:pPr>
                        <w:spacing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4.外币财务报表折算差额</w:t>
                      </w:r>
                    </w:p>
                    <w:p>
                      <w:pPr>
                        <w:spacing w:line="240" w:lineRule="auto" w:before="9"/>
                        <w:rPr>
                          <w:rFonts w:ascii="宋体" w:hAnsi="宋体" w:cs="宋体" w:eastAsia="宋体" w:hint="default"/>
                          <w:b/>
                          <w:bCs/>
                          <w:sz w:val="12"/>
                          <w:szCs w:val="12"/>
                        </w:rPr>
                      </w:pPr>
                    </w:p>
                    <w:p>
                      <w:pPr>
                        <w:spacing w:line="316" w:lineRule="auto" w:before="0"/>
                        <w:ind w:left="360" w:right="2771" w:firstLine="0"/>
                        <w:jc w:val="left"/>
                        <w:rPr>
                          <w:rFonts w:ascii="宋体" w:hAnsi="宋体" w:cs="宋体" w:eastAsia="宋体" w:hint="default"/>
                          <w:sz w:val="18"/>
                          <w:szCs w:val="18"/>
                        </w:rPr>
                      </w:pPr>
                      <w:r>
                        <w:rPr>
                          <w:rFonts w:ascii="宋体" w:hAnsi="宋体" w:cs="宋体" w:eastAsia="宋体" w:hint="default"/>
                          <w:sz w:val="18"/>
                          <w:szCs w:val="18"/>
                        </w:rPr>
                        <w:t>减：处置境外经营当期转入损益的净 额</w:t>
                      </w:r>
                    </w:p>
                    <w:p>
                      <w:pPr>
                        <w:spacing w:line="410" w:lineRule="auto" w:before="109"/>
                        <w:ind w:left="0" w:right="5471" w:firstLine="180"/>
                        <w:jc w:val="left"/>
                        <w:rPr>
                          <w:rFonts w:ascii="宋体" w:hAnsi="宋体" w:cs="宋体" w:eastAsia="宋体" w:hint="default"/>
                          <w:sz w:val="18"/>
                          <w:szCs w:val="18"/>
                        </w:rPr>
                      </w:pPr>
                      <w:r>
                        <w:rPr>
                          <w:rFonts w:ascii="宋体" w:hAnsi="宋体" w:cs="宋体" w:eastAsia="宋体" w:hint="default"/>
                          <w:sz w:val="18"/>
                          <w:szCs w:val="18"/>
                        </w:rPr>
                        <w:t>小计 5.其他</w:t>
                      </w:r>
                    </w:p>
                    <w:p>
                      <w:pPr>
                        <w:spacing w:line="316" w:lineRule="auto" w:before="38"/>
                        <w:ind w:left="360" w:right="2771" w:firstLine="0"/>
                        <w:jc w:val="left"/>
                        <w:rPr>
                          <w:rFonts w:ascii="宋体" w:hAnsi="宋体" w:cs="宋体" w:eastAsia="宋体" w:hint="default"/>
                          <w:sz w:val="18"/>
                          <w:szCs w:val="18"/>
                        </w:rPr>
                      </w:pPr>
                      <w:r>
                        <w:rPr>
                          <w:rFonts w:ascii="宋体" w:hAnsi="宋体" w:cs="宋体" w:eastAsia="宋体" w:hint="default"/>
                          <w:sz w:val="18"/>
                          <w:szCs w:val="18"/>
                        </w:rPr>
                        <w:t>减：由其他计入其他综合收益产生的 所得税影响</w:t>
                      </w:r>
                    </w:p>
                    <w:p>
                      <w:pPr>
                        <w:spacing w:line="316" w:lineRule="auto" w:before="109"/>
                        <w:ind w:left="360" w:right="2771" w:firstLine="0"/>
                        <w:jc w:val="left"/>
                        <w:rPr>
                          <w:rFonts w:ascii="宋体" w:hAnsi="宋体" w:cs="宋体" w:eastAsia="宋体" w:hint="default"/>
                          <w:sz w:val="18"/>
                          <w:szCs w:val="18"/>
                        </w:rPr>
                      </w:pPr>
                      <w:r>
                        <w:rPr>
                          <w:rFonts w:ascii="宋体" w:hAnsi="宋体" w:cs="宋体" w:eastAsia="宋体" w:hint="default"/>
                          <w:sz w:val="18"/>
                          <w:szCs w:val="18"/>
                        </w:rPr>
                        <w:t>前期其他计入其他综合收益当期转入 损益的净额</w:t>
                      </w:r>
                    </w:p>
                    <w:p>
                      <w:pPr>
                        <w:spacing w:before="109"/>
                        <w:ind w:left="180" w:right="0" w:firstLine="0"/>
                        <w:jc w:val="left"/>
                        <w:rPr>
                          <w:rFonts w:ascii="宋体" w:hAnsi="宋体" w:cs="宋体" w:eastAsia="宋体" w:hint="default"/>
                          <w:sz w:val="18"/>
                          <w:szCs w:val="18"/>
                        </w:rPr>
                      </w:pPr>
                      <w:r>
                        <w:rPr>
                          <w:rFonts w:ascii="宋体" w:hAnsi="宋体" w:cs="宋体" w:eastAsia="宋体" w:hint="default"/>
                          <w:sz w:val="18"/>
                          <w:szCs w:val="18"/>
                        </w:rPr>
                        <w:t>小计</w:t>
                      </w:r>
                    </w:p>
                    <w:p>
                      <w:pPr>
                        <w:spacing w:line="240" w:lineRule="auto" w:before="9"/>
                        <w:rPr>
                          <w:rFonts w:ascii="宋体" w:hAnsi="宋体" w:cs="宋体" w:eastAsia="宋体" w:hint="default"/>
                          <w:b/>
                          <w:bCs/>
                          <w:sz w:val="12"/>
                          <w:szCs w:val="12"/>
                        </w:rPr>
                      </w:pPr>
                    </w:p>
                    <w:p>
                      <w:pPr>
                        <w:tabs>
                          <w:tab w:pos="3717" w:val="left" w:leader="none"/>
                          <w:tab w:pos="4923"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tab/>
                      </w:r>
                      <w:r>
                        <w:rPr>
                          <w:rFonts w:ascii="宋体" w:hAnsi="宋体" w:cs="宋体" w:eastAsia="宋体" w:hint="default"/>
                          <w:b/>
                          <w:bCs/>
                          <w:w w:val="95"/>
                          <w:sz w:val="18"/>
                          <w:szCs w:val="18"/>
                        </w:rPr>
                        <w:t>157,571.26</w:t>
                        <w:tab/>
                      </w:r>
                      <w:r>
                        <w:rPr>
                          <w:rFonts w:ascii="宋体" w:hAnsi="宋体" w:cs="宋体" w:eastAsia="宋体" w:hint="default"/>
                          <w:b/>
                          <w:bCs/>
                          <w:sz w:val="18"/>
                          <w:szCs w:val="18"/>
                        </w:rPr>
                        <w:t>3,181,901.65</w:t>
                      </w:r>
                      <w:r>
                        <w:rPr>
                          <w:rFonts w:ascii="宋体" w:hAnsi="宋体" w:cs="宋体" w:eastAsia="宋体" w:hint="default"/>
                          <w:sz w:val="18"/>
                          <w:szCs w:val="18"/>
                        </w:rPr>
                      </w:r>
                    </w:p>
                  </w:txbxContent>
                </v:textbox>
                <w10:wrap type="none"/>
              </v:shape>
              <v:shape style="position:absolute;left:7946;top:6833;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-5,607,056.40</w:t>
                      </w:r>
                      <w:r>
                        <w:rPr>
                          <w:rFonts w:ascii="宋体"/>
                          <w:sz w:val="18"/>
                        </w:rPr>
                      </w:r>
                    </w:p>
                  </w:txbxContent>
                </v:textbox>
                <w10:wrap type="none"/>
              </v:shape>
            </v:group>
          </v:group>
        </w:pict>
      </w:r>
      <w:r>
        <w:rPr>
          <w:rFonts w:ascii="宋体" w:hAnsi="宋体" w:cs="宋体" w:eastAsia="宋体" w:hint="default"/>
          <w:position w:val="-142"/>
          <w:sz w:val="20"/>
          <w:szCs w:val="20"/>
        </w:rPr>
      </w:r>
    </w:p>
    <w:p>
      <w:pPr>
        <w:spacing w:line="240" w:lineRule="auto" w:before="3"/>
        <w:rPr>
          <w:rFonts w:ascii="宋体" w:hAnsi="宋体" w:cs="宋体" w:eastAsia="宋体" w:hint="default"/>
          <w:b/>
          <w:bCs/>
          <w:sz w:val="8"/>
          <w:szCs w:val="8"/>
        </w:rPr>
      </w:pPr>
    </w:p>
    <w:p>
      <w:pPr>
        <w:pStyle w:val="BodyText"/>
        <w:spacing w:line="240" w:lineRule="auto" w:before="26"/>
        <w:ind w:left="634" w:right="92"/>
        <w:jc w:val="left"/>
      </w:pPr>
      <w:r>
        <w:rPr>
          <w:spacing w:val="34"/>
        </w:rPr>
        <w:t>说明：云南医药工业股份有限公司持有公司股票 </w:t>
      </w:r>
      <w:r>
        <w:rPr/>
        <w:t>2,512,928.00</w:t>
      </w:r>
      <w:r>
        <w:rPr>
          <w:spacing w:val="44"/>
        </w:rPr>
        <w:t> </w:t>
      </w:r>
      <w:r>
        <w:rPr>
          <w:spacing w:val="30"/>
        </w:rPr>
        <w:t>股，本年减持</w:t>
      </w:r>
      <w:r>
        <w:rPr>
          <w:spacing w:val="-84"/>
        </w:rPr>
        <w:t> </w:t>
      </w:r>
      <w:r>
        <w:rPr/>
      </w:r>
    </w:p>
    <w:p>
      <w:pPr>
        <w:pStyle w:val="BodyText"/>
        <w:spacing w:line="357" w:lineRule="auto" w:before="152"/>
        <w:ind w:right="222"/>
        <w:jc w:val="both"/>
      </w:pPr>
      <w:r>
        <w:rPr/>
        <w:t>2,487,100.00</w:t>
      </w:r>
      <w:r>
        <w:rPr>
          <w:spacing w:val="-60"/>
        </w:rPr>
        <w:t> </w:t>
      </w:r>
      <w:r>
        <w:rPr>
          <w:spacing w:val="-7"/>
        </w:rPr>
        <w:t>股，2009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日市值为</w:t>
      </w:r>
      <w:r>
        <w:rPr>
          <w:spacing w:val="-60"/>
        </w:rPr>
        <w:t> </w:t>
      </w:r>
      <w:r>
        <w:rPr/>
        <w:t>39,352,452.48</w:t>
      </w:r>
      <w:r>
        <w:rPr>
          <w:spacing w:val="-60"/>
        </w:rPr>
        <w:t> </w:t>
      </w:r>
      <w:r>
        <w:rPr>
          <w:spacing w:val="-3"/>
        </w:rPr>
        <w:t>元，该部分资产在子公司确认为</w:t>
      </w:r>
      <w:r>
        <w:rPr/>
        <w:t> </w:t>
      </w:r>
      <w:r>
        <w:rPr>
          <w:spacing w:val="7"/>
        </w:rPr>
        <w:t>资本公积，在编制合并报表时，予以合并抵销，该事项使合并报表资本公积较上年减少了</w:t>
      </w:r>
      <w:r>
        <w:rPr>
          <w:spacing w:val="7"/>
        </w:rPr>
        <w:t> </w:t>
      </w:r>
      <w:r>
        <w:rPr/>
        <w:t>963,444.71</w:t>
      </w:r>
      <w:r>
        <w:rPr>
          <w:spacing w:val="-60"/>
        </w:rPr>
        <w:t> </w:t>
      </w:r>
      <w:r>
        <w:rPr/>
        <w:t>元。该事项未作为其他综合收益。</w:t>
      </w:r>
    </w:p>
    <w:p>
      <w:pPr>
        <w:tabs>
          <w:tab w:pos="2253" w:val="left" w:leader="none"/>
        </w:tabs>
        <w:spacing w:line="489" w:lineRule="auto" w:before="49"/>
        <w:ind w:left="642" w:right="5421" w:firstLine="362"/>
        <w:jc w:val="left"/>
        <w:rPr>
          <w:rFonts w:ascii="宋体" w:hAnsi="宋体" w:cs="宋体" w:eastAsia="宋体" w:hint="default"/>
          <w:sz w:val="24"/>
          <w:szCs w:val="24"/>
        </w:rPr>
      </w:pPr>
      <w:r>
        <w:rPr>
          <w:rFonts w:ascii="宋体" w:hAnsi="宋体" w:cs="宋体" w:eastAsia="宋体" w:hint="default"/>
          <w:b/>
          <w:bCs/>
          <w:w w:val="95"/>
          <w:sz w:val="24"/>
          <w:szCs w:val="24"/>
        </w:rPr>
        <w:t>(四十二)</w:t>
        <w:tab/>
      </w:r>
      <w:r>
        <w:rPr>
          <w:rFonts w:ascii="宋体" w:hAnsi="宋体" w:cs="宋体" w:eastAsia="宋体" w:hint="default"/>
          <w:b/>
          <w:bCs/>
          <w:sz w:val="24"/>
          <w:szCs w:val="24"/>
        </w:rPr>
        <w:t>现金流量表附注</w:t>
      </w:r>
      <w:r>
        <w:rPr>
          <w:rFonts w:ascii="宋体" w:hAnsi="宋体" w:cs="宋体" w:eastAsia="宋体" w:hint="default"/>
          <w:b/>
          <w:bCs/>
          <w:spacing w:val="1"/>
          <w:w w:val="99"/>
          <w:sz w:val="24"/>
          <w:szCs w:val="24"/>
        </w:rPr>
        <w:t> </w:t>
      </w:r>
      <w:r>
        <w:rPr>
          <w:rFonts w:ascii="宋体" w:hAnsi="宋体" w:cs="宋体" w:eastAsia="宋体" w:hint="default"/>
          <w:sz w:val="24"/>
          <w:szCs w:val="24"/>
        </w:rPr>
        <w:t>1、收到的其他与经营活动有关的现金</w:t>
      </w:r>
    </w:p>
    <w:p>
      <w:pPr>
        <w:pStyle w:val="BodyText"/>
        <w:spacing w:line="357" w:lineRule="auto"/>
        <w:ind w:right="92" w:firstLine="488"/>
        <w:jc w:val="left"/>
      </w:pPr>
      <w:r>
        <w:rPr/>
        <w:t>收到的其他与经营活动有关的现金</w:t>
      </w:r>
      <w:r>
        <w:rPr>
          <w:spacing w:val="-65"/>
        </w:rPr>
        <w:t> </w:t>
      </w:r>
      <w:r>
        <w:rPr/>
        <w:t>59,076,552.76</w:t>
      </w:r>
      <w:r>
        <w:rPr>
          <w:spacing w:val="-65"/>
        </w:rPr>
        <w:t> </w:t>
      </w:r>
      <w:r>
        <w:rPr>
          <w:spacing w:val="-7"/>
        </w:rPr>
        <w:t>元。主要为收回押金、招投标保证金，</w:t>
      </w:r>
      <w:r>
        <w:rPr>
          <w:spacing w:val="-1"/>
        </w:rPr>
        <w:t> </w:t>
      </w:r>
      <w:r>
        <w:rPr/>
        <w:t>收回职工的出差借款、收到政府补助及存款利息等。</w:t>
      </w:r>
    </w:p>
    <w:p>
      <w:pPr>
        <w:pStyle w:val="BodyText"/>
        <w:spacing w:line="240" w:lineRule="auto" w:before="128"/>
        <w:ind w:left="642" w:right="92"/>
        <w:jc w:val="left"/>
      </w:pPr>
      <w:r>
        <w:rPr/>
        <w:t>2、支付的其他与经营活动有关的现金</w:t>
      </w:r>
    </w:p>
    <w:p>
      <w:pPr>
        <w:spacing w:line="240" w:lineRule="auto" w:before="12"/>
        <w:rPr>
          <w:rFonts w:ascii="宋体" w:hAnsi="宋体" w:cs="宋体" w:eastAsia="宋体" w:hint="default"/>
          <w:sz w:val="18"/>
          <w:szCs w:val="18"/>
        </w:rPr>
      </w:pPr>
    </w:p>
    <w:p>
      <w:pPr>
        <w:pStyle w:val="BodyText"/>
        <w:spacing w:line="357" w:lineRule="auto"/>
        <w:ind w:right="215" w:firstLine="488"/>
        <w:jc w:val="left"/>
      </w:pPr>
      <w:r>
        <w:rPr/>
        <w:t>支付的其他与经营活动有关的现金</w:t>
      </w:r>
      <w:r>
        <w:rPr>
          <w:spacing w:val="-58"/>
        </w:rPr>
        <w:t> </w:t>
      </w:r>
      <w:r>
        <w:rPr/>
        <w:t>117,839,562.39</w:t>
      </w:r>
      <w:r>
        <w:rPr>
          <w:spacing w:val="-58"/>
        </w:rPr>
        <w:t> </w:t>
      </w:r>
      <w:r>
        <w:rPr>
          <w:spacing w:val="-6"/>
        </w:rPr>
        <w:t>元，主要为管理费用和销售费用中的</w:t>
      </w:r>
      <w:r>
        <w:rPr/>
        <w:t> 现金支出。</w:t>
      </w:r>
    </w:p>
    <w:p>
      <w:pPr>
        <w:pStyle w:val="BodyText"/>
        <w:spacing w:line="357" w:lineRule="auto" w:before="128"/>
        <w:ind w:right="92" w:firstLine="488"/>
        <w:jc w:val="left"/>
      </w:pPr>
      <w:r>
        <w:rPr>
          <w:spacing w:val="-3"/>
        </w:rPr>
        <w:t>3、支付的其他与投资活动有关的现金为子公司广州南天电脑系统有限公司托管给银行的</w:t>
      </w:r>
      <w:r>
        <w:rPr/>
        <w:t> 天天利理财产品</w:t>
      </w:r>
      <w:r>
        <w:rPr>
          <w:spacing w:val="-60"/>
        </w:rPr>
        <w:t> </w:t>
      </w:r>
      <w:r>
        <w:rPr/>
        <w:t>936</w:t>
      </w:r>
      <w:r>
        <w:rPr>
          <w:spacing w:val="-60"/>
        </w:rPr>
        <w:t> </w:t>
      </w:r>
      <w:r>
        <w:rPr/>
        <w:t>万元。</w:t>
      </w:r>
    </w:p>
    <w:p>
      <w:pPr>
        <w:spacing w:after="0" w:line="357" w:lineRule="auto"/>
        <w:jc w:val="left"/>
        <w:sectPr>
          <w:pgSz w:w="11910" w:h="16840"/>
          <w:pgMar w:header="877" w:footer="982" w:top="1100" w:bottom="1180" w:left="980" w:right="900"/>
        </w:sectPr>
      </w:pPr>
    </w:p>
    <w:p>
      <w:pPr>
        <w:spacing w:line="240" w:lineRule="auto" w:before="6"/>
        <w:rPr>
          <w:rFonts w:ascii="宋体" w:hAnsi="宋体" w:cs="宋体" w:eastAsia="宋体" w:hint="default"/>
          <w:sz w:val="19"/>
          <w:szCs w:val="19"/>
        </w:rPr>
      </w:pPr>
    </w:p>
    <w:p>
      <w:pPr>
        <w:tabs>
          <w:tab w:pos="2253" w:val="left" w:leader="none"/>
        </w:tabs>
        <w:spacing w:line="489" w:lineRule="auto" w:before="26"/>
        <w:ind w:left="642" w:right="5518" w:firstLine="362"/>
        <w:jc w:val="left"/>
        <w:rPr>
          <w:rFonts w:ascii="宋体" w:hAnsi="宋体" w:cs="宋体" w:eastAsia="宋体" w:hint="default"/>
          <w:sz w:val="24"/>
          <w:szCs w:val="24"/>
        </w:rPr>
      </w:pPr>
      <w:r>
        <w:rPr/>
        <w:pict>
          <v:group style="position:absolute;margin-left:55.740005pt;margin-top:59.35593pt;width:462.55pt;height:472.7pt;mso-position-horizontal-relative:page;mso-position-vertical-relative:paragraph;z-index:-788584" coordorigin="1115,1187" coordsize="9251,9454">
            <v:group style="position:absolute;left:1134;top:1192;width:5241;height:2" coordorigin="1134,1192" coordsize="5241,2">
              <v:shape style="position:absolute;left:1134;top:1192;width:5241;height:2" coordorigin="1134,1192" coordsize="5241,0" path="m1134,1192l6374,1192e" filled="false" stroked="true" strokeweight=".47998pt" strokecolor="#000000">
                <v:path arrowok="t"/>
              </v:shape>
            </v:group>
            <v:group style="position:absolute;left:1134;top:1211;width:5241;height:2" coordorigin="1134,1211" coordsize="5241,2">
              <v:shape style="position:absolute;left:1134;top:1211;width:5241;height:2" coordorigin="1134,1211" coordsize="5241,0" path="m1134,1211l6374,1211e" filled="false" stroked="true" strokeweight=".48004pt" strokecolor="#000000">
                <v:path arrowok="t"/>
              </v:shape>
              <v:shape style="position:absolute;left:6374;top:1216;width:10;height:2" type="#_x0000_t75" stroked="false">
                <v:imagedata r:id="rId24" o:title=""/>
              </v:shape>
            </v:group>
            <v:group style="position:absolute;left:6374;top:1192;width:29;height:2" coordorigin="6374,1192" coordsize="29,2">
              <v:shape style="position:absolute;left:6374;top:1192;width:29;height:2" coordorigin="6374,1192" coordsize="29,0" path="m6374,1192l6403,1192e" filled="false" stroked="true" strokeweight=".47998pt" strokecolor="#000000">
                <v:path arrowok="t"/>
              </v:shape>
            </v:group>
            <v:group style="position:absolute;left:6374;top:1211;width:29;height:2" coordorigin="6374,1211" coordsize="29,2">
              <v:shape style="position:absolute;left:6374;top:1211;width:29;height:2" coordorigin="6374,1211" coordsize="29,0" path="m6374,1211l6403,1211e" filled="false" stroked="true" strokeweight=".48004pt" strokecolor="#000000">
                <v:path arrowok="t"/>
              </v:shape>
            </v:group>
            <v:group style="position:absolute;left:6403;top:1192;width:1956;height:2" coordorigin="6403,1192" coordsize="1956,2">
              <v:shape style="position:absolute;left:6403;top:1192;width:1956;height:2" coordorigin="6403,1192" coordsize="1956,0" path="m6403,1192l8359,1192e" filled="false" stroked="true" strokeweight=".47998pt" strokecolor="#000000">
                <v:path arrowok="t"/>
              </v:shape>
            </v:group>
            <v:group style="position:absolute;left:6403;top:1211;width:1956;height:2" coordorigin="6403,1211" coordsize="1956,2">
              <v:shape style="position:absolute;left:6403;top:1211;width:1956;height:2" coordorigin="6403,1211" coordsize="1956,0" path="m6403,1211l8359,1211e" filled="false" stroked="true" strokeweight=".48004pt" strokecolor="#000000">
                <v:path arrowok="t"/>
              </v:shape>
              <v:shape style="position:absolute;left:8359;top:1216;width:10;height:2" type="#_x0000_t75" stroked="false">
                <v:imagedata r:id="rId24" o:title=""/>
              </v:shape>
            </v:group>
            <v:group style="position:absolute;left:8359;top:1192;width:29;height:2" coordorigin="8359,1192" coordsize="29,2">
              <v:shape style="position:absolute;left:8359;top:1192;width:29;height:2" coordorigin="8359,1192" coordsize="29,0" path="m8359,1192l8388,1192e" filled="false" stroked="true" strokeweight=".47998pt" strokecolor="#000000">
                <v:path arrowok="t"/>
              </v:shape>
            </v:group>
            <v:group style="position:absolute;left:8359;top:1211;width:29;height:2" coordorigin="8359,1211" coordsize="29,2">
              <v:shape style="position:absolute;left:8359;top:1211;width:29;height:2" coordorigin="8359,1211" coordsize="29,0" path="m8359,1211l8388,1211e" filled="false" stroked="true" strokeweight=".48004pt" strokecolor="#000000">
                <v:path arrowok="t"/>
              </v:shape>
            </v:group>
            <v:group style="position:absolute;left:8388;top:1192;width:1953;height:2" coordorigin="8388,1192" coordsize="1953,2">
              <v:shape style="position:absolute;left:8388;top:1192;width:1953;height:2" coordorigin="8388,1192" coordsize="1953,0" path="m8388,1192l10340,1192e" filled="false" stroked="true" strokeweight=".48pt" strokecolor="#000000">
                <v:path arrowok="t"/>
              </v:shape>
            </v:group>
            <v:group style="position:absolute;left:8388;top:1211;width:1953;height:2" coordorigin="8388,1211" coordsize="1953,2">
              <v:shape style="position:absolute;left:8388;top:1211;width:1953;height:2" coordorigin="8388,1211" coordsize="1953,0" path="m8388,1211l10340,1211e" filled="false" stroked="true" strokeweight=".48pt" strokecolor="#000000">
                <v:path arrowok="t"/>
              </v:shape>
              <v:shape style="position:absolute;left:6355;top:1198;width:2033;height:348" type="#_x0000_t75" stroked="false">
                <v:imagedata r:id="rId248" o:title=""/>
              </v:shape>
              <v:shape style="position:absolute;left:1115;top:1508;width:9251;height:9133" type="#_x0000_t75" stroked="false">
                <v:imagedata r:id="rId249" o:title=""/>
              </v:shape>
            </v:group>
            <w10:wrap type="none"/>
          </v:group>
        </w:pict>
      </w:r>
      <w:r>
        <w:rPr>
          <w:rFonts w:ascii="宋体" w:hAnsi="宋体" w:cs="宋体" w:eastAsia="宋体" w:hint="default"/>
          <w:b/>
          <w:bCs/>
          <w:w w:val="95"/>
          <w:sz w:val="24"/>
          <w:szCs w:val="24"/>
        </w:rPr>
        <w:t>(四十三)</w:t>
        <w:tab/>
      </w:r>
      <w:r>
        <w:rPr>
          <w:rFonts w:ascii="宋体" w:hAnsi="宋体" w:cs="宋体" w:eastAsia="宋体" w:hint="default"/>
          <w:b/>
          <w:bCs/>
          <w:sz w:val="24"/>
          <w:szCs w:val="24"/>
        </w:rPr>
        <w:t>现金流量表补充资料</w:t>
      </w:r>
      <w:r>
        <w:rPr>
          <w:rFonts w:ascii="宋体" w:hAnsi="宋体" w:cs="宋体" w:eastAsia="宋体" w:hint="default"/>
          <w:b/>
          <w:bCs/>
          <w:spacing w:val="1"/>
          <w:w w:val="99"/>
          <w:sz w:val="24"/>
          <w:szCs w:val="24"/>
        </w:rPr>
        <w:t> </w:t>
      </w:r>
      <w:r>
        <w:rPr>
          <w:rFonts w:ascii="宋体" w:hAnsi="宋体" w:cs="宋体" w:eastAsia="宋体" w:hint="default"/>
          <w:sz w:val="24"/>
          <w:szCs w:val="24"/>
        </w:rPr>
        <w:t>1、现金流量表补充资料</w:t>
      </w:r>
    </w:p>
    <w:tbl>
      <w:tblPr>
        <w:tblW w:w="0" w:type="auto"/>
        <w:jc w:val="left"/>
        <w:tblInd w:w="139" w:type="dxa"/>
        <w:tblLayout w:type="fixed"/>
        <w:tblCellMar>
          <w:top w:w="0" w:type="dxa"/>
          <w:left w:w="0" w:type="dxa"/>
          <w:bottom w:w="0" w:type="dxa"/>
          <w:right w:w="0" w:type="dxa"/>
        </w:tblCellMar>
        <w:tblLook w:val="01E0"/>
      </w:tblPr>
      <w:tblGrid>
        <w:gridCol w:w="5019"/>
        <w:gridCol w:w="2474"/>
        <w:gridCol w:w="1735"/>
      </w:tblGrid>
      <w:tr>
        <w:trPr>
          <w:trHeight w:val="68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253"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83"/>
              <w:ind w:left="1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474" w:type="dxa"/>
            <w:tcBorders>
              <w:top w:val="nil" w:sz="6" w:space="0" w:color="auto"/>
              <w:left w:val="nil" w:sz="6" w:space="0" w:color="auto"/>
              <w:bottom w:val="nil" w:sz="6" w:space="0" w:color="auto"/>
              <w:right w:val="nil" w:sz="6" w:space="0" w:color="auto"/>
            </w:tcBorders>
          </w:tcPr>
          <w:p>
            <w:pPr>
              <w:pStyle w:val="TableParagraph"/>
              <w:spacing w:line="326" w:lineRule="auto" w:before="38"/>
              <w:ind w:left="947" w:right="355" w:firstLine="13"/>
              <w:jc w:val="left"/>
              <w:rPr>
                <w:rFonts w:ascii="宋体" w:hAnsi="宋体" w:cs="宋体" w:eastAsia="宋体" w:hint="default"/>
                <w:sz w:val="18"/>
                <w:szCs w:val="18"/>
              </w:rPr>
            </w:pPr>
            <w:r>
              <w:rPr>
                <w:rFonts w:ascii="宋体" w:hAnsi="宋体" w:cs="宋体" w:eastAsia="宋体" w:hint="default"/>
                <w:b/>
                <w:bCs/>
                <w:sz w:val="18"/>
                <w:szCs w:val="18"/>
              </w:rPr>
              <w:t>本期数</w:t>
            </w:r>
            <w:r>
              <w:rPr>
                <w:rFonts w:ascii="宋体" w:hAnsi="宋体" w:cs="宋体" w:eastAsia="宋体" w:hint="default"/>
                <w:b/>
                <w:bCs/>
                <w:spacing w:val="1"/>
                <w:w w:val="99"/>
                <w:sz w:val="18"/>
                <w:szCs w:val="18"/>
              </w:rPr>
              <w:t> </w:t>
            </w:r>
            <w:r>
              <w:rPr>
                <w:rFonts w:ascii="宋体" w:hAnsi="宋体" w:cs="宋体" w:eastAsia="宋体" w:hint="default"/>
                <w:sz w:val="18"/>
                <w:szCs w:val="18"/>
              </w:rPr>
              <w:t>89,895,320.62</w:t>
            </w:r>
          </w:p>
        </w:tc>
        <w:tc>
          <w:tcPr>
            <w:tcW w:w="1735" w:type="dxa"/>
            <w:tcBorders>
              <w:top w:val="nil" w:sz="6" w:space="0" w:color="auto"/>
              <w:left w:val="nil" w:sz="6" w:space="0" w:color="auto"/>
              <w:bottom w:val="nil" w:sz="6" w:space="0" w:color="auto"/>
              <w:right w:val="nil" w:sz="6" w:space="0" w:color="auto"/>
            </w:tcBorders>
          </w:tcPr>
          <w:p>
            <w:pPr>
              <w:pStyle w:val="TableParagraph"/>
              <w:spacing w:line="326" w:lineRule="auto" w:before="38"/>
              <w:ind w:left="366" w:right="107" w:firstLine="104"/>
              <w:jc w:val="left"/>
              <w:rPr>
                <w:rFonts w:ascii="宋体" w:hAnsi="宋体" w:cs="宋体" w:eastAsia="宋体" w:hint="default"/>
                <w:sz w:val="18"/>
                <w:szCs w:val="18"/>
              </w:rPr>
            </w:pPr>
            <w:r>
              <w:rPr>
                <w:rFonts w:ascii="宋体" w:hAnsi="宋体" w:cs="宋体" w:eastAsia="宋体" w:hint="default"/>
                <w:b/>
                <w:bCs/>
                <w:sz w:val="18"/>
                <w:szCs w:val="18"/>
              </w:rPr>
              <w:t>上期数</w:t>
            </w:r>
            <w:r>
              <w:rPr>
                <w:rFonts w:ascii="宋体" w:hAnsi="宋体" w:cs="宋体" w:eastAsia="宋体" w:hint="default"/>
                <w:b/>
                <w:bCs/>
                <w:spacing w:val="1"/>
                <w:w w:val="99"/>
                <w:sz w:val="18"/>
                <w:szCs w:val="18"/>
              </w:rPr>
              <w:t> </w:t>
            </w:r>
            <w:r>
              <w:rPr>
                <w:rFonts w:ascii="宋体" w:hAnsi="宋体" w:cs="宋体" w:eastAsia="宋体" w:hint="default"/>
                <w:sz w:val="18"/>
                <w:szCs w:val="18"/>
              </w:rPr>
              <w:t>107,334,814.96</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12,150,333.60</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10,723,856.68</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18,458,790.33</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13,931,408.03</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9,035,610.88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3,709,722.90</w:t>
            </w:r>
          </w:p>
        </w:tc>
      </w:tr>
      <w:tr>
        <w:trPr>
          <w:trHeight w:val="392"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2,101,426.47</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1,819,020.56</w:t>
            </w:r>
          </w:p>
        </w:tc>
      </w:tr>
      <w:tr>
        <w:trPr>
          <w:trHeight w:val="580" w:hRule="exact"/>
        </w:trPr>
        <w:tc>
          <w:tcPr>
            <w:tcW w:w="7493" w:type="dxa"/>
            <w:gridSpan w:val="2"/>
            <w:tcBorders>
              <w:top w:val="nil" w:sz="6" w:space="0" w:color="auto"/>
              <w:left w:val="nil" w:sz="6" w:space="0" w:color="auto"/>
              <w:bottom w:val="nil" w:sz="6" w:space="0" w:color="auto"/>
              <w:right w:val="nil" w:sz="6" w:space="0" w:color="auto"/>
            </w:tcBorders>
          </w:tcPr>
          <w:p>
            <w:pPr>
              <w:pStyle w:val="TableParagraph"/>
              <w:tabs>
                <w:tab w:pos="6146" w:val="left" w:leader="none"/>
              </w:tabs>
              <w:spacing w:line="289" w:lineRule="exact"/>
              <w:ind w:left="122"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tab/>
            </w:r>
            <w:r>
              <w:rPr>
                <w:rFonts w:ascii="宋体" w:hAnsi="宋体" w:cs="宋体" w:eastAsia="宋体" w:hint="default"/>
                <w:position w:val="-9"/>
                <w:sz w:val="18"/>
                <w:szCs w:val="18"/>
              </w:rPr>
              <w:t>-420,830.80</w:t>
            </w:r>
            <w:r>
              <w:rPr>
                <w:rFonts w:ascii="宋体" w:hAnsi="宋体" w:cs="宋体" w:eastAsia="宋体" w:hint="default"/>
                <w:sz w:val="18"/>
                <w:szCs w:val="18"/>
              </w:rPr>
            </w:r>
          </w:p>
          <w:p>
            <w:pPr>
              <w:pStyle w:val="TableParagraph"/>
              <w:spacing w:line="224" w:lineRule="exact"/>
              <w:ind w:left="122"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18"/>
                <w:szCs w:val="18"/>
              </w:rPr>
            </w:pPr>
            <w:r>
              <w:rPr>
                <w:rFonts w:ascii="宋体"/>
                <w:sz w:val="18"/>
              </w:rPr>
              <w:t>-43,136,884.11</w:t>
            </w:r>
          </w:p>
        </w:tc>
      </w:tr>
      <w:tr>
        <w:trPr>
          <w:trHeight w:val="32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-3,890,042.11</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32,857,195.67</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-42,417,099.88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-13,175,918.44</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-1,284,921.19</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-2,206,062.71</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1,915,375.37</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-37,205.59</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46,322,990.18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-85,959,183.63</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-85,326,810.68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65,124,067.39</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-45,516,462.19</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11,319,143.94</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3"/>
              <w:jc w:val="right"/>
              <w:rPr>
                <w:rFonts w:ascii="宋体" w:hAnsi="宋体" w:cs="宋体" w:eastAsia="宋体" w:hint="default"/>
                <w:sz w:val="18"/>
                <w:szCs w:val="18"/>
              </w:rPr>
            </w:pPr>
            <w:r>
              <w:rPr>
                <w:rFonts w:ascii="宋体"/>
                <w:b/>
                <w:w w:val="95"/>
                <w:sz w:val="18"/>
              </w:rPr>
              <w:t>1,023,680.60</w:t>
            </w:r>
            <w:r>
              <w:rPr>
                <w:rFonts w:ascii="宋体"/>
                <w:sz w:val="18"/>
              </w:rPr>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b/>
                <w:w w:val="95"/>
                <w:sz w:val="18"/>
              </w:rPr>
              <w:t>102,303,975.65</w:t>
            </w:r>
            <w:r>
              <w:rPr>
                <w:rFonts w:ascii="宋体"/>
                <w:sz w:val="18"/>
              </w:rPr>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2.不涉及现金收支的重大投资和筹资活动：</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3.现金及现金等价物净变动情况：</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657,768,935.83</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819,069,601.28</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47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55"/>
              <w:jc w:val="right"/>
              <w:rPr>
                <w:rFonts w:ascii="宋体" w:hAnsi="宋体" w:cs="宋体" w:eastAsia="宋体" w:hint="default"/>
                <w:sz w:val="18"/>
                <w:szCs w:val="18"/>
              </w:rPr>
            </w:pPr>
            <w:r>
              <w:rPr>
                <w:rFonts w:ascii="宋体"/>
                <w:sz w:val="18"/>
              </w:rPr>
              <w:t>819,069,601.28</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sz w:val="18"/>
              </w:rPr>
              <w:t>369,553,482.16</w:t>
            </w: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40" w:hRule="exact"/>
        </w:trPr>
        <w:tc>
          <w:tcPr>
            <w:tcW w:w="501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474" w:type="dxa"/>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
        </w:tc>
      </w:tr>
      <w:tr>
        <w:trPr>
          <w:trHeight w:val="320" w:hRule="exact"/>
        </w:trPr>
        <w:tc>
          <w:tcPr>
            <w:tcW w:w="5019"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left="1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474"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353"/>
              <w:jc w:val="right"/>
              <w:rPr>
                <w:rFonts w:ascii="宋体" w:hAnsi="宋体" w:cs="宋体" w:eastAsia="宋体" w:hint="default"/>
                <w:sz w:val="18"/>
                <w:szCs w:val="18"/>
              </w:rPr>
            </w:pPr>
            <w:r>
              <w:rPr>
                <w:rFonts w:ascii="宋体"/>
                <w:b/>
                <w:w w:val="95"/>
                <w:sz w:val="18"/>
              </w:rPr>
              <w:t>-161,300,665.45</w:t>
            </w:r>
            <w:r>
              <w:rPr>
                <w:rFonts w:ascii="宋体"/>
                <w:sz w:val="18"/>
              </w:rPr>
            </w:r>
          </w:p>
        </w:tc>
        <w:tc>
          <w:tcPr>
            <w:tcW w:w="1735" w:type="dxa"/>
            <w:tcBorders>
              <w:top w:val="nil" w:sz="6" w:space="0" w:color="auto"/>
              <w:left w:val="nil" w:sz="6" w:space="0" w:color="auto"/>
              <w:bottom w:val="single" w:sz="12" w:space="0" w:color="000000"/>
              <w:right w:val="nil" w:sz="6" w:space="0" w:color="auto"/>
            </w:tcBorders>
          </w:tcPr>
          <w:p>
            <w:pPr>
              <w:pStyle w:val="TableParagraph"/>
              <w:spacing w:line="240" w:lineRule="auto" w:before="18"/>
              <w:ind w:right="107"/>
              <w:jc w:val="right"/>
              <w:rPr>
                <w:rFonts w:ascii="宋体" w:hAnsi="宋体" w:cs="宋体" w:eastAsia="宋体" w:hint="default"/>
                <w:sz w:val="18"/>
                <w:szCs w:val="18"/>
              </w:rPr>
            </w:pPr>
            <w:r>
              <w:rPr>
                <w:rFonts w:ascii="宋体"/>
                <w:b/>
                <w:w w:val="95"/>
                <w:sz w:val="18"/>
              </w:rPr>
              <w:t>449,516,119.12</w:t>
            </w:r>
            <w:r>
              <w:rPr>
                <w:rFonts w:ascii="宋体"/>
                <w:sz w:val="18"/>
              </w:rPr>
            </w:r>
          </w:p>
        </w:tc>
      </w:tr>
    </w:tbl>
    <w:p>
      <w:pPr>
        <w:spacing w:line="240" w:lineRule="auto" w:before="7"/>
        <w:rPr>
          <w:rFonts w:ascii="宋体" w:hAnsi="宋体" w:cs="宋体" w:eastAsia="宋体" w:hint="default"/>
          <w:sz w:val="6"/>
          <w:szCs w:val="6"/>
        </w:rPr>
      </w:pPr>
    </w:p>
    <w:p>
      <w:pPr>
        <w:pStyle w:val="BodyText"/>
        <w:spacing w:line="240" w:lineRule="auto" w:before="26"/>
        <w:ind w:left="642" w:right="132"/>
        <w:jc w:val="left"/>
      </w:pPr>
      <w:r>
        <w:rPr/>
        <w:t>2、本期取得或处置子公司及其他营业单位的相关信息</w:t>
      </w:r>
    </w:p>
    <w:p>
      <w:pPr>
        <w:spacing w:line="240" w:lineRule="auto" w:before="11"/>
        <w:rPr>
          <w:rFonts w:ascii="宋体" w:hAnsi="宋体" w:cs="宋体" w:eastAsia="宋体" w:hint="default"/>
          <w:sz w:val="15"/>
          <w:szCs w:val="15"/>
        </w:rPr>
      </w:pPr>
    </w:p>
    <w:p>
      <w:pPr>
        <w:spacing w:line="2281" w:lineRule="exact"/>
        <w:ind w:left="134"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62pt;height:114.1pt;mso-position-horizontal-relative:char;mso-position-vertical-relative:line" coordorigin="0,0" coordsize="9240,2282">
            <v:group style="position:absolute;left:19;top:5;width:5525;height:2" coordorigin="19,5" coordsize="5525,2">
              <v:shape style="position:absolute;left:19;top:5;width:5525;height:2" coordorigin="19,5" coordsize="5525,0" path="m19,5l5544,5e" filled="false" stroked="true" strokeweight=".48001pt" strokecolor="#000000">
                <v:path arrowok="t"/>
              </v:shape>
            </v:group>
            <v:group style="position:absolute;left:19;top:24;width:5525;height:2" coordorigin="19,24" coordsize="5525,2">
              <v:shape style="position:absolute;left:19;top:24;width:5525;height:2" coordorigin="19,24" coordsize="5525,0" path="m19,24l5544,24e" filled="false" stroked="true" strokeweight=".48pt" strokecolor="#000000">
                <v:path arrowok="t"/>
              </v:shape>
              <v:shape style="position:absolute;left:5544;top:29;width:10;height:2" type="#_x0000_t75" stroked="false">
                <v:imagedata r:id="rId24" o:title=""/>
              </v:shape>
            </v:group>
            <v:group style="position:absolute;left:5544;top:5;width:29;height:2" coordorigin="5544,5" coordsize="29,2">
              <v:shape style="position:absolute;left:5544;top:5;width:29;height:2" coordorigin="5544,5" coordsize="29,0" path="m5544,5l5573,5e" filled="false" stroked="true" strokeweight=".48001pt" strokecolor="#000000">
                <v:path arrowok="t"/>
              </v:shape>
            </v:group>
            <v:group style="position:absolute;left:5544;top:24;width:29;height:2" coordorigin="5544,24" coordsize="29,2">
              <v:shape style="position:absolute;left:5544;top:24;width:29;height:2" coordorigin="5544,24" coordsize="29,0" path="m5544,24l5573,24e" filled="false" stroked="true" strokeweight=".48pt" strokecolor="#000000">
                <v:path arrowok="t"/>
              </v:shape>
            </v:group>
            <v:group style="position:absolute;left:5573;top:5;width:1955;height:2" coordorigin="5573,5" coordsize="1955,2">
              <v:shape style="position:absolute;left:5573;top:5;width:1955;height:2" coordorigin="5573,5" coordsize="1955,0" path="m5573,5l7528,5e" filled="false" stroked="true" strokeweight=".48001pt" strokecolor="#000000">
                <v:path arrowok="t"/>
              </v:shape>
            </v:group>
            <v:group style="position:absolute;left:5573;top:24;width:1955;height:2" coordorigin="5573,24" coordsize="1955,2">
              <v:shape style="position:absolute;left:5573;top:24;width:1955;height:2" coordorigin="5573,24" coordsize="1955,0" path="m5573,24l7528,24e" filled="false" stroked="true" strokeweight=".48pt" strokecolor="#000000">
                <v:path arrowok="t"/>
              </v:shape>
              <v:shape style="position:absolute;left:7528;top:29;width:10;height:2" type="#_x0000_t75" stroked="false">
                <v:imagedata r:id="rId24" o:title=""/>
              </v:shape>
            </v:group>
            <v:group style="position:absolute;left:7528;top:5;width:29;height:2" coordorigin="7528,5" coordsize="29,2">
              <v:shape style="position:absolute;left:7528;top:5;width:29;height:2" coordorigin="7528,5" coordsize="29,0" path="m7528,5l7556,5e" filled="false" stroked="true" strokeweight=".48001pt" strokecolor="#000000">
                <v:path arrowok="t"/>
              </v:shape>
            </v:group>
            <v:group style="position:absolute;left:7528;top:24;width:29;height:2" coordorigin="7528,24" coordsize="29,2">
              <v:shape style="position:absolute;left:7528;top:24;width:29;height:2" coordorigin="7528,24" coordsize="29,0" path="m7528,24l7556,24e" filled="false" stroked="true" strokeweight=".48pt" strokecolor="#000000">
                <v:path arrowok="t"/>
              </v:shape>
            </v:group>
            <v:group style="position:absolute;left:7556;top:5;width:1670;height:2" coordorigin="7556,5" coordsize="1670,2">
              <v:shape style="position:absolute;left:7556;top:5;width:1670;height:2" coordorigin="7556,5" coordsize="1670,0" path="m7556,5l9226,5e" filled="false" stroked="true" strokeweight=".48001pt" strokecolor="#000000">
                <v:path arrowok="t"/>
              </v:shape>
            </v:group>
            <v:group style="position:absolute;left:7556;top:24;width:1670;height:2" coordorigin="7556,24" coordsize="1670,2">
              <v:shape style="position:absolute;left:7556;top:24;width:1670;height:2" coordorigin="7556,24" coordsize="1670,0" path="m7556,24l9226,24e" filled="false" stroked="true" strokeweight=".48pt" strokecolor="#000000">
                <v:path arrowok="t"/>
              </v:shape>
              <v:shape style="position:absolute;left:5525;top:11;width:2032;height:586" type="#_x0000_t75" stroked="false">
                <v:imagedata r:id="rId250" o:title=""/>
              </v:shape>
            </v:group>
            <v:group style="position:absolute;left:5;top:2276;width:5540;height:2" coordorigin="5,2276" coordsize="5540,2">
              <v:shape style="position:absolute;left:5;top:2276;width:5540;height:2" coordorigin="5,2276" coordsize="5540,0" path="m5,2276l5544,2276e" filled="false" stroked="true" strokeweight=".47998pt" strokecolor="#000000">
                <v:path arrowok="t"/>
              </v:shape>
            </v:group>
            <v:group style="position:absolute;left:5;top:2257;width:5540;height:2" coordorigin="5,2257" coordsize="5540,2">
              <v:shape style="position:absolute;left:5;top:2257;width:5540;height:2" coordorigin="5,2257" coordsize="5540,0" path="m5,2257l5544,2257e" filled="false" stroked="true" strokeweight=".47998pt" strokecolor="#000000">
                <v:path arrowok="t"/>
              </v:shape>
              <v:shape style="position:absolute;left:0;top:564;width:9240;height:1701" type="#_x0000_t75" stroked="false">
                <v:imagedata r:id="rId251" o:title=""/>
              </v:shape>
            </v:group>
            <v:group style="position:absolute;left:5544;top:2257;width:29;height:2" coordorigin="5544,2257" coordsize="29,2">
              <v:shape style="position:absolute;left:5544;top:2257;width:29;height:2" coordorigin="5544,2257" coordsize="29,0" path="m5544,2257l5573,2257e" filled="false" stroked="true" strokeweight=".47998pt" strokecolor="#000000">
                <v:path arrowok="t"/>
              </v:shape>
            </v:group>
            <v:group style="position:absolute;left:5544;top:2276;width:1984;height:2" coordorigin="5544,2276" coordsize="1984,2">
              <v:shape style="position:absolute;left:5544;top:2276;width:1984;height:2" coordorigin="5544,2276" coordsize="1984,0" path="m5544,2276l7528,2276e" filled="false" stroked="true" strokeweight=".47998pt" strokecolor="#000000">
                <v:path arrowok="t"/>
              </v:shape>
            </v:group>
            <v:group style="position:absolute;left:5573;top:2257;width:1955;height:2" coordorigin="5573,2257" coordsize="1955,2">
              <v:shape style="position:absolute;left:5573;top:2257;width:1955;height:2" coordorigin="5573,2257" coordsize="1955,0" path="m5573,2257l7528,2257e" filled="false" stroked="true" strokeweight=".47998pt" strokecolor="#000000">
                <v:path arrowok="t"/>
              </v:shape>
              <v:shape style="position:absolute;left:7515;top:1690;width:35;height:575" type="#_x0000_t75" stroked="false">
                <v:imagedata r:id="rId252" o:title=""/>
              </v:shape>
            </v:group>
            <v:group style="position:absolute;left:7528;top:2257;width:29;height:2" coordorigin="7528,2257" coordsize="29,2">
              <v:shape style="position:absolute;left:7528;top:2257;width:29;height:2" coordorigin="7528,2257" coordsize="29,0" path="m7528,2257l7556,2257e" filled="false" stroked="true" strokeweight=".47998pt" strokecolor="#000000">
                <v:path arrowok="t"/>
              </v:shape>
            </v:group>
            <v:group style="position:absolute;left:7528;top:2276;width:1706;height:2" coordorigin="7528,2276" coordsize="1706,2">
              <v:shape style="position:absolute;left:7528;top:2276;width:1706;height:2" coordorigin="7528,2276" coordsize="1706,0" path="m7528,2276l9233,2276e" filled="false" stroked="true" strokeweight=".47998pt" strokecolor="#000000">
                <v:path arrowok="t"/>
              </v:shape>
            </v:group>
            <v:group style="position:absolute;left:7556;top:2257;width:1677;height:2" coordorigin="7556,2257" coordsize="1677,2">
              <v:shape style="position:absolute;left:7556;top:2257;width:1677;height:2" coordorigin="7556,2257" coordsize="1677,0" path="m7556,2257l9233,2257e" filled="false" stroked="true" strokeweight=".47998pt" strokecolor="#000000">
                <v:path arrowok="t"/>
              </v:shape>
              <v:shape style="position:absolute;left:2557;top:21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6090;top:21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7933;top:21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127;top:772;width:3600;height:73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一、取得子公司及其他营业单位的有关信息：</w:t>
                      </w:r>
                    </w:p>
                    <w:p>
                      <w:pPr>
                        <w:spacing w:line="240" w:lineRule="auto" w:before="8"/>
                        <w:rPr>
                          <w:rFonts w:ascii="宋体" w:hAnsi="宋体" w:cs="宋体" w:eastAsia="宋体" w:hint="default"/>
                          <w:sz w:val="24"/>
                          <w:szCs w:val="2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1．取得子公司及其他营业单位的价格</w:t>
                      </w:r>
                    </w:p>
                  </w:txbxContent>
                </v:textbox>
                <w10:wrap type="none"/>
              </v:shape>
              <v:shape style="position:absolute;left:6164;top:1330;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121,243,430.00</w:t>
                      </w:r>
                    </w:p>
                  </w:txbxContent>
                </v:textbox>
                <w10:wrap type="none"/>
              </v:shape>
              <v:shape style="position:absolute;left:127;top:1888;width:44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2．取得子公司及其他营业单位支付的现金和现金等价物</w:t>
                      </w:r>
                    </w:p>
                  </w:txbxContent>
                </v:textbox>
                <w10:wrap type="none"/>
              </v:shape>
              <v:shape style="position:absolute;left:6164;top:188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121,243,430.00</w:t>
                      </w:r>
                    </w:p>
                  </w:txbxContent>
                </v:textbox>
                <w10:wrap type="none"/>
              </v:shape>
            </v:group>
          </v:group>
        </w:pict>
      </w:r>
      <w:r>
        <w:rPr>
          <w:rFonts w:ascii="宋体" w:hAnsi="宋体" w:cs="宋体" w:eastAsia="宋体" w:hint="default"/>
          <w:position w:val="-45"/>
          <w:sz w:val="20"/>
          <w:szCs w:val="20"/>
        </w:rPr>
      </w:r>
    </w:p>
    <w:p>
      <w:pPr>
        <w:spacing w:after="0" w:line="2281"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9536" w:lineRule="exact"/>
        <w:ind w:left="134" w:right="0" w:firstLine="0"/>
        <w:rPr>
          <w:rFonts w:ascii="宋体" w:hAnsi="宋体" w:cs="宋体" w:eastAsia="宋体" w:hint="default"/>
          <w:sz w:val="20"/>
          <w:szCs w:val="20"/>
        </w:rPr>
      </w:pPr>
      <w:r>
        <w:rPr>
          <w:rFonts w:ascii="宋体" w:hAnsi="宋体" w:cs="宋体" w:eastAsia="宋体" w:hint="default"/>
          <w:position w:val="-190"/>
          <w:sz w:val="20"/>
          <w:szCs w:val="20"/>
        </w:rPr>
        <w:pict>
          <v:group style="width:462pt;height:476.85pt;mso-position-horizontal-relative:char;mso-position-vertical-relative:line" coordorigin="0,0" coordsize="9240,9537">
            <v:group style="position:absolute;left:19;top:5;width:5525;height:2" coordorigin="19,5" coordsize="5525,2">
              <v:shape style="position:absolute;left:19;top:5;width:5525;height:2" coordorigin="19,5" coordsize="5525,0" path="m19,5l5544,5e" filled="false" stroked="true" strokeweight=".48004pt" strokecolor="#000000">
                <v:path arrowok="t"/>
              </v:shape>
            </v:group>
            <v:group style="position:absolute;left:19;top:24;width:5525;height:2" coordorigin="19,24" coordsize="5525,2">
              <v:shape style="position:absolute;left:19;top:24;width:5525;height:2" coordorigin="19,24" coordsize="5525,0" path="m19,24l5544,24e" filled="false" stroked="true" strokeweight=".47998pt" strokecolor="#000000">
                <v:path arrowok="t"/>
              </v:shape>
              <v:shape style="position:absolute;left:5544;top:29;width:10;height:2" type="#_x0000_t75" stroked="false">
                <v:imagedata r:id="rId24" o:title=""/>
              </v:shape>
            </v:group>
            <v:group style="position:absolute;left:5544;top:5;width:29;height:2" coordorigin="5544,5" coordsize="29,2">
              <v:shape style="position:absolute;left:5544;top:5;width:29;height:2" coordorigin="5544,5" coordsize="29,0" path="m5544,5l5573,5e" filled="false" stroked="true" strokeweight=".48004pt" strokecolor="#000000">
                <v:path arrowok="t"/>
              </v:shape>
            </v:group>
            <v:group style="position:absolute;left:5544;top:24;width:29;height:2" coordorigin="5544,24" coordsize="29,2">
              <v:shape style="position:absolute;left:5544;top:24;width:29;height:2" coordorigin="5544,24" coordsize="29,0" path="m5544,24l5573,24e" filled="false" stroked="true" strokeweight=".47998pt" strokecolor="#000000">
                <v:path arrowok="t"/>
              </v:shape>
            </v:group>
            <v:group style="position:absolute;left:5573;top:5;width:1955;height:2" coordorigin="5573,5" coordsize="1955,2">
              <v:shape style="position:absolute;left:5573;top:5;width:1955;height:2" coordorigin="5573,5" coordsize="1955,0" path="m5573,5l7528,5e" filled="false" stroked="true" strokeweight=".48004pt" strokecolor="#000000">
                <v:path arrowok="t"/>
              </v:shape>
            </v:group>
            <v:group style="position:absolute;left:5573;top:24;width:1955;height:2" coordorigin="5573,24" coordsize="1955,2">
              <v:shape style="position:absolute;left:5573;top:24;width:1955;height:2" coordorigin="5573,24" coordsize="1955,0" path="m5573,24l7528,24e" filled="false" stroked="true" strokeweight=".47998pt" strokecolor="#000000">
                <v:path arrowok="t"/>
              </v:shape>
              <v:shape style="position:absolute;left:7528;top:29;width:10;height:2" type="#_x0000_t75" stroked="false">
                <v:imagedata r:id="rId24" o:title=""/>
              </v:shape>
            </v:group>
            <v:group style="position:absolute;left:7528;top:5;width:29;height:2" coordorigin="7528,5" coordsize="29,2">
              <v:shape style="position:absolute;left:7528;top:5;width:29;height:2" coordorigin="7528,5" coordsize="29,0" path="m7528,5l7556,5e" filled="false" stroked="true" strokeweight=".48004pt" strokecolor="#000000">
                <v:path arrowok="t"/>
              </v:shape>
            </v:group>
            <v:group style="position:absolute;left:7528;top:24;width:29;height:2" coordorigin="7528,24" coordsize="29,2">
              <v:shape style="position:absolute;left:7528;top:24;width:29;height:2" coordorigin="7528,24" coordsize="29,0" path="m7528,24l7556,24e" filled="false" stroked="true" strokeweight=".47998pt" strokecolor="#000000">
                <v:path arrowok="t"/>
              </v:shape>
            </v:group>
            <v:group style="position:absolute;left:7556;top:5;width:1670;height:2" coordorigin="7556,5" coordsize="1670,2">
              <v:shape style="position:absolute;left:7556;top:5;width:1670;height:2" coordorigin="7556,5" coordsize="1670,0" path="m7556,5l9226,5e" filled="false" stroked="true" strokeweight=".48004pt" strokecolor="#000000">
                <v:path arrowok="t"/>
              </v:shape>
            </v:group>
            <v:group style="position:absolute;left:7556;top:24;width:1670;height:2" coordorigin="7556,24" coordsize="1670,2">
              <v:shape style="position:absolute;left:7556;top:24;width:1670;height:2" coordorigin="7556,24" coordsize="1670,0" path="m7556,24l9226,24e" filled="false" stroked="true" strokeweight=".47998pt" strokecolor="#000000">
                <v:path arrowok="t"/>
              </v:shape>
              <v:shape style="position:absolute;left:5531;top:17;width:2019;height:574" type="#_x0000_t75" stroked="false">
                <v:imagedata r:id="rId253" o:title=""/>
              </v:shape>
            </v:group>
            <v:group style="position:absolute;left:5;top:9532;width:5540;height:2" coordorigin="5,9532" coordsize="5540,2">
              <v:shape style="position:absolute;left:5;top:9532;width:5540;height:2" coordorigin="5,9532" coordsize="5540,0" path="m5,9532l5544,9532e" filled="false" stroked="true" strokeweight=".47998pt" strokecolor="#000000">
                <v:path arrowok="t"/>
              </v:shape>
            </v:group>
            <v:group style="position:absolute;left:5;top:9512;width:5540;height:2" coordorigin="5,9512" coordsize="5540,2">
              <v:shape style="position:absolute;left:5;top:9512;width:5540;height:2" coordorigin="5,9512" coordsize="5540,0" path="m5,9512l5544,9512e" filled="false" stroked="true" strokeweight=".48001pt" strokecolor="#000000">
                <v:path arrowok="t"/>
              </v:shape>
              <v:shape style="position:absolute;left:0;top:566;width:9240;height:8955" type="#_x0000_t75" stroked="false">
                <v:imagedata r:id="rId254" o:title=""/>
              </v:shape>
            </v:group>
            <v:group style="position:absolute;left:5544;top:9512;width:29;height:2" coordorigin="5544,9512" coordsize="29,2">
              <v:shape style="position:absolute;left:5544;top:9512;width:29;height:2" coordorigin="5544,9512" coordsize="29,0" path="m5544,9512l5573,9512e" filled="false" stroked="true" strokeweight=".48001pt" strokecolor="#000000">
                <v:path arrowok="t"/>
              </v:shape>
            </v:group>
            <v:group style="position:absolute;left:5544;top:9532;width:1984;height:2" coordorigin="5544,9532" coordsize="1984,2">
              <v:shape style="position:absolute;left:5544;top:9532;width:1984;height:2" coordorigin="5544,9532" coordsize="1984,0" path="m5544,9532l7528,9532e" filled="false" stroked="true" strokeweight=".47998pt" strokecolor="#000000">
                <v:path arrowok="t"/>
              </v:shape>
            </v:group>
            <v:group style="position:absolute;left:5573;top:9512;width:1955;height:2" coordorigin="5573,9512" coordsize="1955,2">
              <v:shape style="position:absolute;left:5573;top:9512;width:1955;height:2" coordorigin="5573,9512" coordsize="1955,0" path="m5573,9512l7528,9512e" filled="false" stroked="true" strokeweight=".48001pt" strokecolor="#000000">
                <v:path arrowok="t"/>
              </v:shape>
              <v:shape style="position:absolute;left:7515;top:8945;width:35;height:575" type="#_x0000_t75" stroked="false">
                <v:imagedata r:id="rId255" o:title=""/>
              </v:shape>
            </v:group>
            <v:group style="position:absolute;left:7528;top:9512;width:29;height:2" coordorigin="7528,9512" coordsize="29,2">
              <v:shape style="position:absolute;left:7528;top:9512;width:29;height:2" coordorigin="7528,9512" coordsize="29,0" path="m7528,9512l7556,9512e" filled="false" stroked="true" strokeweight=".48001pt" strokecolor="#000000">
                <v:path arrowok="t"/>
              </v:shape>
            </v:group>
            <v:group style="position:absolute;left:7528;top:9532;width:1706;height:2" coordorigin="7528,9532" coordsize="1706,2">
              <v:shape style="position:absolute;left:7528;top:9532;width:1706;height:2" coordorigin="7528,9532" coordsize="1706,0" path="m7528,9532l9233,9532e" filled="false" stroked="true" strokeweight=".47998pt" strokecolor="#000000">
                <v:path arrowok="t"/>
              </v:shape>
            </v:group>
            <v:group style="position:absolute;left:7556;top:9512;width:1677;height:2" coordorigin="7556,9512" coordsize="1677,2">
              <v:shape style="position:absolute;left:7556;top:9512;width:1677;height:2" coordorigin="7556,9512" coordsize="1677,0" path="m7556,9512l9233,9512e" filled="false" stroked="true" strokeweight=".48001pt" strokecolor="#000000">
                <v:path arrowok="t"/>
              </v:shape>
              <v:shape style="position:absolute;left:487;top:215;width:41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减：子公司及其他营业单位持有的现金和现金等价物</w:t>
                      </w:r>
                    </w:p>
                  </w:txbxContent>
                </v:textbox>
                <w10:wrap type="none"/>
              </v:shape>
              <v:shape style="position:absolute;left:6254;top:21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26,849,113.35</w:t>
                      </w:r>
                    </w:p>
                  </w:txbxContent>
                </v:textbox>
                <w10:wrap type="none"/>
              </v:shape>
              <v:shape style="position:absolute;left:127;top:773;width:36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3．取得子公司及其他营业单位支付的现金净额</w:t>
                      </w:r>
                    </w:p>
                  </w:txbxContent>
                </v:textbox>
                <w10:wrap type="none"/>
              </v:shape>
              <v:shape style="position:absolute;left:6254;top:773;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94,394,316.65</w:t>
                      </w:r>
                    </w:p>
                  </w:txbxContent>
                </v:textbox>
                <w10:wrap type="none"/>
              </v:shape>
              <v:shape style="position:absolute;left:127;top:1331;width:18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4．取得子公司的净资产</w:t>
                      </w:r>
                    </w:p>
                  </w:txbxContent>
                </v:textbox>
                <w10:wrap type="none"/>
              </v:shape>
              <v:shape style="position:absolute;left:6254;top:133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87,949,498.15</w:t>
                      </w:r>
                    </w:p>
                  </w:txbxContent>
                </v:textbox>
                <w10:wrap type="none"/>
              </v:shape>
              <v:shape style="position:absolute;left:487;top:188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流动资产</w:t>
                      </w:r>
                    </w:p>
                  </w:txbxContent>
                </v:textbox>
                <w10:wrap type="none"/>
              </v:shape>
              <v:shape style="position:absolute;left:6254;top:188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69,304,692.23</w:t>
                      </w:r>
                    </w:p>
                  </w:txbxContent>
                </v:textbox>
                <w10:wrap type="none"/>
              </v:shape>
              <v:shape style="position:absolute;left:487;top:244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w:t>
                      </w:r>
                    </w:p>
                  </w:txbxContent>
                </v:textbox>
                <w10:wrap type="none"/>
              </v:shape>
              <v:shape style="position:absolute;left:6254;top:244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40,681,755.75</w:t>
                      </w:r>
                    </w:p>
                  </w:txbxContent>
                </v:textbox>
                <w10:wrap type="none"/>
              </v:shape>
              <v:shape style="position:absolute;left:487;top:300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流动负债</w:t>
                      </w:r>
                    </w:p>
                  </w:txbxContent>
                </v:textbox>
                <w10:wrap type="none"/>
              </v:shape>
              <v:shape style="position:absolute;left:6254;top:3005;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19,110,445.78</w:t>
                      </w:r>
                    </w:p>
                  </w:txbxContent>
                </v:textbox>
                <w10:wrap type="none"/>
              </v:shape>
              <v:shape style="position:absolute;left:487;top:356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非流动负债</w:t>
                      </w:r>
                    </w:p>
                  </w:txbxContent>
                </v:textbox>
                <w10:wrap type="none"/>
              </v:shape>
              <v:shape style="position:absolute;left:6344;top:356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2,926,504.05</w:t>
                      </w:r>
                    </w:p>
                  </w:txbxContent>
                </v:textbox>
                <w10:wrap type="none"/>
              </v:shape>
              <v:shape style="position:absolute;left:127;top:4121;width:4500;height:52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二、处置子公司及其他营业单位的有关信息：</w:t>
                      </w:r>
                    </w:p>
                    <w:p>
                      <w:pPr>
                        <w:spacing w:line="240" w:lineRule="auto" w:before="8"/>
                        <w:rPr>
                          <w:rFonts w:ascii="宋体" w:hAnsi="宋体" w:cs="宋体" w:eastAsia="宋体" w:hint="default"/>
                          <w:sz w:val="24"/>
                          <w:szCs w:val="2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1．处置子公司及其他营业单位的价格</w:t>
                      </w:r>
                    </w:p>
                    <w:p>
                      <w:pPr>
                        <w:spacing w:line="240" w:lineRule="auto" w:before="8"/>
                        <w:rPr>
                          <w:rFonts w:ascii="宋体" w:hAnsi="宋体" w:cs="宋体" w:eastAsia="宋体" w:hint="default"/>
                          <w:sz w:val="24"/>
                          <w:szCs w:val="24"/>
                        </w:rPr>
                      </w:pPr>
                    </w:p>
                    <w:p>
                      <w:pPr>
                        <w:spacing w:line="568" w:lineRule="auto" w:before="0"/>
                        <w:ind w:left="360" w:right="0" w:hanging="360"/>
                        <w:jc w:val="left"/>
                        <w:rPr>
                          <w:rFonts w:ascii="宋体" w:hAnsi="宋体" w:cs="宋体" w:eastAsia="宋体" w:hint="default"/>
                          <w:sz w:val="18"/>
                          <w:szCs w:val="18"/>
                        </w:rPr>
                      </w:pPr>
                      <w:r>
                        <w:rPr>
                          <w:rFonts w:ascii="宋体" w:hAnsi="宋体" w:cs="宋体" w:eastAsia="宋体" w:hint="default"/>
                          <w:sz w:val="18"/>
                          <w:szCs w:val="18"/>
                        </w:rPr>
                        <w:t>2．处置子公司及其他营业单位收到的现金和现金等价物 减：子公司及其他营业单位持有的现金和现金等价物</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3．处置子公司及其他营业单位收到的现金净额</w:t>
                      </w:r>
                    </w:p>
                    <w:p>
                      <w:pPr>
                        <w:spacing w:line="550" w:lineRule="atLeast" w:before="8"/>
                        <w:ind w:left="359" w:right="2608" w:hanging="360"/>
                        <w:jc w:val="left"/>
                        <w:rPr>
                          <w:rFonts w:ascii="宋体" w:hAnsi="宋体" w:cs="宋体" w:eastAsia="宋体" w:hint="default"/>
                          <w:sz w:val="18"/>
                          <w:szCs w:val="18"/>
                        </w:rPr>
                      </w:pPr>
                      <w:r>
                        <w:rPr>
                          <w:rFonts w:ascii="宋体" w:hAnsi="宋体" w:cs="宋体" w:eastAsia="宋体" w:hint="default"/>
                          <w:sz w:val="18"/>
                          <w:szCs w:val="18"/>
                        </w:rPr>
                        <w:t>4．处置子公司的净资产 流动资产 非流动资产 流动负债 非流动负债</w:t>
                      </w:r>
                    </w:p>
                  </w:txbxContent>
                </v:textbox>
                <w10:wrap type="none"/>
              </v:shape>
            </v:group>
          </v:group>
        </w:pict>
      </w:r>
      <w:r>
        <w:rPr>
          <w:rFonts w:ascii="宋体" w:hAnsi="宋体" w:cs="宋体" w:eastAsia="宋体" w:hint="default"/>
          <w:position w:val="-190"/>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pict>
          <v:group style="position:absolute;margin-left:55.739994pt;margin-top:27.375938pt;width:462.2pt;height:169.9pt;mso-position-horizontal-relative:page;mso-position-vertical-relative:paragraph;z-index:-788176" coordorigin="1115,548" coordsize="9244,3398">
            <v:group style="position:absolute;left:1134;top:552;width:5099;height:2" coordorigin="1134,552" coordsize="5099,2">
              <v:shape style="position:absolute;left:1134;top:552;width:5099;height:2" coordorigin="1134,552" coordsize="5099,0" path="m1134,552l6233,552e" filled="false" stroked="true" strokeweight=".47998pt" strokecolor="#000000">
                <v:path arrowok="t"/>
              </v:shape>
            </v:group>
            <v:group style="position:absolute;left:1134;top:572;width:5099;height:2" coordorigin="1134,572" coordsize="5099,2">
              <v:shape style="position:absolute;left:1134;top:572;width:5099;height:2" coordorigin="1134,572" coordsize="5099,0" path="m1134,572l6233,572e" filled="false" stroked="true" strokeweight=".47998pt" strokecolor="#000000">
                <v:path arrowok="t"/>
              </v:shape>
              <v:shape style="position:absolute;left:6233;top:576;width:10;height:2" type="#_x0000_t75" stroked="false">
                <v:imagedata r:id="rId37" o:title=""/>
              </v:shape>
            </v:group>
            <v:group style="position:absolute;left:6233;top:552;width:29;height:2" coordorigin="6233,552" coordsize="29,2">
              <v:shape style="position:absolute;left:6233;top:552;width:29;height:2" coordorigin="6233,552" coordsize="29,0" path="m6233,552l6262,552e" filled="false" stroked="true" strokeweight=".47998pt" strokecolor="#000000">
                <v:path arrowok="t"/>
              </v:shape>
            </v:group>
            <v:group style="position:absolute;left:6233;top:572;width:29;height:2" coordorigin="6233,572" coordsize="29,2">
              <v:shape style="position:absolute;left:6233;top:572;width:29;height:2" coordorigin="6233,572" coordsize="29,0" path="m6233,572l6262,572e" filled="false" stroked="true" strokeweight=".47998pt" strokecolor="#000000">
                <v:path arrowok="t"/>
              </v:shape>
            </v:group>
            <v:group style="position:absolute;left:6262;top:552;width:1956;height:2" coordorigin="6262,552" coordsize="1956,2">
              <v:shape style="position:absolute;left:6262;top:552;width:1956;height:2" coordorigin="6262,552" coordsize="1956,0" path="m6262,552l8218,552e" filled="false" stroked="true" strokeweight=".47998pt" strokecolor="#000000">
                <v:path arrowok="t"/>
              </v:shape>
            </v:group>
            <v:group style="position:absolute;left:6262;top:572;width:1956;height:2" coordorigin="6262,572" coordsize="1956,2">
              <v:shape style="position:absolute;left:6262;top:572;width:1956;height:2" coordorigin="6262,572" coordsize="1956,0" path="m6262,572l8218,572e" filled="false" stroked="true" strokeweight=".47998pt" strokecolor="#000000">
                <v:path arrowok="t"/>
              </v:shape>
              <v:shape style="position:absolute;left:8218;top:576;width:10;height:2" type="#_x0000_t75" stroked="false">
                <v:imagedata r:id="rId37" o:title=""/>
              </v:shape>
            </v:group>
            <v:group style="position:absolute;left:8218;top:552;width:29;height:2" coordorigin="8218,552" coordsize="29,2">
              <v:shape style="position:absolute;left:8218;top:552;width:29;height:2" coordorigin="8218,552" coordsize="29,0" path="m8218,552l8246,552e" filled="false" stroked="true" strokeweight=".47998pt" strokecolor="#000000">
                <v:path arrowok="t"/>
              </v:shape>
            </v:group>
            <v:group style="position:absolute;left:8218;top:572;width:29;height:2" coordorigin="8218,572" coordsize="29,2">
              <v:shape style="position:absolute;left:8218;top:572;width:29;height:2" coordorigin="8218,572" coordsize="29,0" path="m8218,572l8246,572e" filled="false" stroked="true" strokeweight=".47998pt" strokecolor="#000000">
                <v:path arrowok="t"/>
              </v:shape>
            </v:group>
            <v:group style="position:absolute;left:8246;top:552;width:2094;height:2" coordorigin="8246,552" coordsize="2094,2">
              <v:shape style="position:absolute;left:8246;top:552;width:2094;height:2" coordorigin="8246,552" coordsize="2094,0" path="m8246,552l10340,552e" filled="false" stroked="true" strokeweight=".48pt" strokecolor="#000000">
                <v:path arrowok="t"/>
              </v:shape>
            </v:group>
            <v:group style="position:absolute;left:8246;top:572;width:2094;height:2" coordorigin="8246,572" coordsize="2094,2">
              <v:shape style="position:absolute;left:8246;top:572;width:2094;height:2" coordorigin="8246,572" coordsize="2094,0" path="m8246,572l10340,572e" filled="false" stroked="true" strokeweight=".48pt" strokecolor="#000000">
                <v:path arrowok="t"/>
              </v:shape>
              <v:shape style="position:absolute;left:6214;top:558;width:2033;height:586" type="#_x0000_t75" stroked="false">
                <v:imagedata r:id="rId256" o:title=""/>
              </v:shape>
            </v:group>
            <v:group style="position:absolute;left:1120;top:3940;width:5114;height:2" coordorigin="1120,3940" coordsize="5114,2">
              <v:shape style="position:absolute;left:1120;top:3940;width:5114;height:2" coordorigin="1120,3940" coordsize="5114,0" path="m1120,3940l6233,3940e" filled="false" stroked="true" strokeweight=".48001pt" strokecolor="#000000">
                <v:path arrowok="t"/>
              </v:shape>
            </v:group>
            <v:group style="position:absolute;left:1120;top:3921;width:5114;height:2" coordorigin="1120,3921" coordsize="5114,2">
              <v:shape style="position:absolute;left:1120;top:3921;width:5114;height:2" coordorigin="1120,3921" coordsize="5114,0" path="m1120,3921l6233,3921e" filled="false" stroked="true" strokeweight=".47998pt" strokecolor="#000000">
                <v:path arrowok="t"/>
              </v:shape>
              <v:shape style="position:absolute;left:1115;top:1112;width:9244;height:2817" type="#_x0000_t75" stroked="false">
                <v:imagedata r:id="rId257" o:title=""/>
              </v:shape>
            </v:group>
            <v:group style="position:absolute;left:6233;top:3921;width:29;height:2" coordorigin="6233,3921" coordsize="29,2">
              <v:shape style="position:absolute;left:6233;top:3921;width:29;height:2" coordorigin="6233,3921" coordsize="29,0" path="m6233,3921l6262,3921e" filled="false" stroked="true" strokeweight=".47998pt" strokecolor="#000000">
                <v:path arrowok="t"/>
              </v:shape>
            </v:group>
            <v:group style="position:absolute;left:6233;top:3940;width:1985;height:2" coordorigin="6233,3940" coordsize="1985,2">
              <v:shape style="position:absolute;left:6233;top:3940;width:1985;height:2" coordorigin="6233,3940" coordsize="1985,0" path="m6233,3940l8218,3940e" filled="false" stroked="true" strokeweight=".48001pt" strokecolor="#000000">
                <v:path arrowok="t"/>
              </v:shape>
            </v:group>
            <v:group style="position:absolute;left:6262;top:3921;width:1956;height:2" coordorigin="6262,3921" coordsize="1956,2">
              <v:shape style="position:absolute;left:6262;top:3921;width:1956;height:2" coordorigin="6262,3921" coordsize="1956,0" path="m6262,3921l8218,3921e" filled="false" stroked="true" strokeweight=".47998pt" strokecolor="#000000">
                <v:path arrowok="t"/>
              </v:shape>
              <v:shape style="position:absolute;left:8205;top:3354;width:35;height:575" type="#_x0000_t75" stroked="false">
                <v:imagedata r:id="rId258" o:title=""/>
              </v:shape>
            </v:group>
            <v:group style="position:absolute;left:8218;top:3921;width:29;height:2" coordorigin="8218,3921" coordsize="29,2">
              <v:shape style="position:absolute;left:8218;top:3921;width:29;height:2" coordorigin="8218,3921" coordsize="29,0" path="m8218,3921l8246,3921e" filled="false" stroked="true" strokeweight=".47998pt" strokecolor="#000000">
                <v:path arrowok="t"/>
              </v:shape>
            </v:group>
            <v:group style="position:absolute;left:8218;top:3940;width:29;height:2" coordorigin="8218,3940" coordsize="29,2">
              <v:shape style="position:absolute;left:8218;top:3940;width:29;height:2" coordorigin="8218,3940" coordsize="29,0" path="m8218,3940l8246,3940e" filled="false" stroked="true" strokeweight=".48001pt" strokecolor="#000000">
                <v:path arrowok="t"/>
              </v:shape>
            </v:group>
            <v:group style="position:absolute;left:8246;top:3940;width:2102;height:2" coordorigin="8246,3940" coordsize="2102,2">
              <v:shape style="position:absolute;left:8246;top:3940;width:2102;height:2" coordorigin="8246,3940" coordsize="2102,0" path="m8246,3940l10348,3940e" filled="false" stroked="true" strokeweight=".48pt" strokecolor="#000000">
                <v:path arrowok="t"/>
              </v:shape>
            </v:group>
            <v:group style="position:absolute;left:8246;top:3921;width:2102;height:2" coordorigin="8246,3921" coordsize="2102,2">
              <v:shape style="position:absolute;left:8246;top:3921;width:2102;height:2" coordorigin="8246,3921" coordsize="2102,0" path="m8246,3921l10348,3921e" filled="false" stroked="true" strokeweight=".48pt" strokecolor="#000000">
                <v:path arrowok="t"/>
              </v:shape>
            </v:group>
            <w10:wrap type="none"/>
          </v:group>
        </w:pict>
      </w:r>
      <w:r>
        <w:rPr/>
        <w:t>3、现金和现金等价物的构成</w:t>
      </w:r>
    </w:p>
    <w:p>
      <w:pPr>
        <w:spacing w:line="240" w:lineRule="auto" w:before="8"/>
        <w:rPr>
          <w:rFonts w:ascii="宋体" w:hAnsi="宋体" w:cs="宋体" w:eastAsia="宋体" w:hint="default"/>
          <w:sz w:val="24"/>
          <w:szCs w:val="24"/>
        </w:rPr>
      </w:pPr>
    </w:p>
    <w:tbl>
      <w:tblPr>
        <w:tblW w:w="0" w:type="auto"/>
        <w:jc w:val="left"/>
        <w:tblInd w:w="227" w:type="dxa"/>
        <w:tblLayout w:type="fixed"/>
        <w:tblCellMar>
          <w:top w:w="0" w:type="dxa"/>
          <w:left w:w="0" w:type="dxa"/>
          <w:bottom w:w="0" w:type="dxa"/>
          <w:right w:w="0" w:type="dxa"/>
        </w:tblCellMar>
        <w:tblLook w:val="01E0"/>
      </w:tblPr>
      <w:tblGrid>
        <w:gridCol w:w="4281"/>
        <w:gridCol w:w="3059"/>
        <w:gridCol w:w="1728"/>
      </w:tblGrid>
      <w:tr>
        <w:trPr>
          <w:trHeight w:val="468"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8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24"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68" w:right="0"/>
              <w:jc w:val="left"/>
              <w:rPr>
                <w:rFonts w:ascii="宋体" w:hAnsi="宋体" w:cs="宋体" w:eastAsia="宋体" w:hint="default"/>
                <w:sz w:val="18"/>
                <w:szCs w:val="18"/>
              </w:rPr>
            </w:pPr>
            <w:r>
              <w:rPr>
                <w:rFonts w:ascii="宋体" w:hAnsi="宋体" w:cs="宋体" w:eastAsia="宋体" w:hint="default"/>
                <w:sz w:val="18"/>
                <w:szCs w:val="18"/>
              </w:rPr>
              <w:t>期初数</w:t>
            </w:r>
          </w:p>
        </w:tc>
      </w:tr>
      <w:tr>
        <w:trPr>
          <w:trHeight w:val="557"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5"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431"/>
              <w:jc w:val="right"/>
              <w:rPr>
                <w:rFonts w:ascii="宋体" w:hAnsi="宋体" w:cs="宋体" w:eastAsia="宋体" w:hint="default"/>
                <w:sz w:val="18"/>
                <w:szCs w:val="18"/>
              </w:rPr>
            </w:pPr>
            <w:r>
              <w:rPr>
                <w:rFonts w:ascii="宋体"/>
                <w:sz w:val="18"/>
              </w:rPr>
              <w:t>657,768,935.83</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18"/>
                <w:szCs w:val="18"/>
              </w:rPr>
            </w:pPr>
            <w:r>
              <w:rPr>
                <w:rFonts w:ascii="宋体"/>
                <w:sz w:val="18"/>
              </w:rPr>
              <w:t>819,069,601.28</w:t>
            </w:r>
          </w:p>
        </w:tc>
      </w:tr>
      <w:tr>
        <w:trPr>
          <w:trHeight w:val="558"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5"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431"/>
              <w:jc w:val="right"/>
              <w:rPr>
                <w:rFonts w:ascii="宋体" w:hAnsi="宋体" w:cs="宋体" w:eastAsia="宋体" w:hint="default"/>
                <w:sz w:val="18"/>
                <w:szCs w:val="18"/>
              </w:rPr>
            </w:pPr>
            <w:r>
              <w:rPr>
                <w:rFonts w:ascii="宋体"/>
                <w:sz w:val="18"/>
              </w:rPr>
              <w:t>326,243.23</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18"/>
                <w:szCs w:val="18"/>
              </w:rPr>
            </w:pPr>
            <w:r>
              <w:rPr>
                <w:rFonts w:ascii="宋体"/>
                <w:sz w:val="18"/>
              </w:rPr>
              <w:t>267,581.07</w:t>
            </w:r>
          </w:p>
        </w:tc>
      </w:tr>
      <w:tr>
        <w:trPr>
          <w:trHeight w:val="558"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95"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431"/>
              <w:jc w:val="right"/>
              <w:rPr>
                <w:rFonts w:ascii="宋体" w:hAnsi="宋体" w:cs="宋体" w:eastAsia="宋体" w:hint="default"/>
                <w:sz w:val="18"/>
                <w:szCs w:val="18"/>
              </w:rPr>
            </w:pPr>
            <w:r>
              <w:rPr>
                <w:rFonts w:ascii="宋体"/>
                <w:sz w:val="18"/>
              </w:rPr>
              <w:t>646,890,021.84</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18"/>
                <w:szCs w:val="18"/>
              </w:rPr>
            </w:pPr>
            <w:r>
              <w:rPr>
                <w:rFonts w:ascii="宋体"/>
                <w:sz w:val="18"/>
              </w:rPr>
              <w:t>737,571,659.00</w:t>
            </w:r>
          </w:p>
        </w:tc>
      </w:tr>
      <w:tr>
        <w:trPr>
          <w:trHeight w:val="558"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64"/>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59"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431"/>
              <w:jc w:val="right"/>
              <w:rPr>
                <w:rFonts w:ascii="宋体" w:hAnsi="宋体" w:cs="宋体" w:eastAsia="宋体" w:hint="default"/>
                <w:sz w:val="18"/>
                <w:szCs w:val="18"/>
              </w:rPr>
            </w:pPr>
            <w:r>
              <w:rPr>
                <w:rFonts w:ascii="宋体"/>
                <w:sz w:val="18"/>
              </w:rPr>
              <w:t>10,552,670.76</w:t>
            </w: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33"/>
              <w:jc w:val="right"/>
              <w:rPr>
                <w:rFonts w:ascii="宋体" w:hAnsi="宋体" w:cs="宋体" w:eastAsia="宋体" w:hint="default"/>
                <w:sz w:val="18"/>
                <w:szCs w:val="18"/>
              </w:rPr>
            </w:pPr>
            <w:r>
              <w:rPr>
                <w:rFonts w:ascii="宋体"/>
                <w:sz w:val="18"/>
              </w:rPr>
              <w:t>81,230,361.21</w:t>
            </w:r>
          </w:p>
        </w:tc>
      </w:tr>
      <w:tr>
        <w:trPr>
          <w:trHeight w:val="469"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364"/>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3059"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2840" w:lineRule="exact"/>
        <w:ind w:left="134"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62.2pt;height:142.050pt;mso-position-horizontal-relative:char;mso-position-vertical-relative:line" coordorigin="0,0" coordsize="9244,2841">
            <v:group style="position:absolute;left:19;top:5;width:5099;height:2" coordorigin="19,5" coordsize="5099,2">
              <v:shape style="position:absolute;left:19;top:5;width:5099;height:2" coordorigin="19,5" coordsize="5099,0" path="m19,5l5118,5e" filled="false" stroked="true" strokeweight=".48004pt" strokecolor="#000000">
                <v:path arrowok="t"/>
              </v:shape>
            </v:group>
            <v:group style="position:absolute;left:19;top:24;width:5099;height:2" coordorigin="19,24" coordsize="5099,2">
              <v:shape style="position:absolute;left:19;top:24;width:5099;height:2" coordorigin="19,24" coordsize="5099,0" path="m19,24l5118,24e" filled="false" stroked="true" strokeweight=".47998pt" strokecolor="#000000">
                <v:path arrowok="t"/>
              </v:shape>
              <v:shape style="position:absolute;left:5118;top:29;width:10;height:2" type="#_x0000_t75" stroked="false">
                <v:imagedata r:id="rId24" o:title=""/>
              </v:shape>
            </v:group>
            <v:group style="position:absolute;left:5118;top:5;width:29;height:2" coordorigin="5118,5" coordsize="29,2">
              <v:shape style="position:absolute;left:5118;top:5;width:29;height:2" coordorigin="5118,5" coordsize="29,0" path="m5118,5l5147,5e" filled="false" stroked="true" strokeweight=".48004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7998pt" strokecolor="#000000">
                <v:path arrowok="t"/>
              </v:shape>
            </v:group>
            <v:group style="position:absolute;left:5147;top:5;width:1956;height:2" coordorigin="5147,5" coordsize="1956,2">
              <v:shape style="position:absolute;left:5147;top:5;width:1956;height:2" coordorigin="5147,5" coordsize="1956,0" path="m5147,5l7103,5e" filled="false" stroked="true" strokeweight=".48004pt" strokecolor="#000000">
                <v:path arrowok="t"/>
              </v:shape>
            </v:group>
            <v:group style="position:absolute;left:5147;top:24;width:1956;height:2" coordorigin="5147,24" coordsize="1956,2">
              <v:shape style="position:absolute;left:5147;top:24;width:1956;height:2" coordorigin="5147,24" coordsize="1956,0" path="m5147,24l7103,24e" filled="false" stroked="true" strokeweight=".47998pt" strokecolor="#000000">
                <v:path arrowok="t"/>
              </v:shape>
              <v:shape style="position:absolute;left:7103;top:29;width:10;height:2" type="#_x0000_t75" stroked="false">
                <v:imagedata r:id="rId24" o:title=""/>
              </v:shape>
            </v:group>
            <v:group style="position:absolute;left:7103;top:5;width:29;height:2" coordorigin="7103,5" coordsize="29,2">
              <v:shape style="position:absolute;left:7103;top:5;width:29;height:2" coordorigin="7103,5" coordsize="29,0" path="m7103,5l7132,5e" filled="false" stroked="true" strokeweight=".48004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7998pt" strokecolor="#000000">
                <v:path arrowok="t"/>
              </v:shape>
            </v:group>
            <v:group style="position:absolute;left:7132;top:5;width:2094;height:2" coordorigin="7132,5" coordsize="2094,2">
              <v:shape style="position:absolute;left:7132;top:5;width:2094;height:2" coordorigin="7132,5" coordsize="2094,0" path="m7132,5l9226,5e" filled="false" stroked="true" strokeweight=".48pt" strokecolor="#000000">
                <v:path arrowok="t"/>
              </v:shape>
            </v:group>
            <v:group style="position:absolute;left:7132;top:24;width:2094;height:2" coordorigin="7132,24" coordsize="2094,2">
              <v:shape style="position:absolute;left:7132;top:24;width:2094;height:2" coordorigin="7132,24" coordsize="2094,0" path="m7132,24l9226,24e" filled="false" stroked="true" strokeweight=".48pt" strokecolor="#000000">
                <v:path arrowok="t"/>
              </v:shape>
              <v:shape style="position:absolute;left:5105;top:17;width:2020;height:574" type="#_x0000_t75" stroked="false">
                <v:imagedata r:id="rId259" o:title=""/>
              </v:shape>
            </v:group>
            <v:group style="position:absolute;left:5;top:2836;width:5114;height:2" coordorigin="5,2836" coordsize="5114,2">
              <v:shape style="position:absolute;left:5;top:2836;width:5114;height:2" coordorigin="5,2836" coordsize="5114,0" path="m5,2836l5118,2836e" filled="false" stroked="true" strokeweight=".47998pt" strokecolor="#000000">
                <v:path arrowok="t"/>
              </v:shape>
            </v:group>
            <v:group style="position:absolute;left:5;top:2816;width:5114;height:2" coordorigin="5,2816" coordsize="5114,2">
              <v:shape style="position:absolute;left:5;top:2816;width:5114;height:2" coordorigin="5,2816" coordsize="5114,0" path="m5,2816l5118,2816e" filled="false" stroked="true" strokeweight=".47998pt" strokecolor="#000000">
                <v:path arrowok="t"/>
              </v:shape>
              <v:shape style="position:absolute;left:0;top:566;width:9244;height:2259" type="#_x0000_t75" stroked="false">
                <v:imagedata r:id="rId260" o:title=""/>
              </v:shape>
            </v:group>
            <v:group style="position:absolute;left:5118;top:2816;width:29;height:2" coordorigin="5118,2816" coordsize="29,2">
              <v:shape style="position:absolute;left:5118;top:2816;width:29;height:2" coordorigin="5118,2816" coordsize="29,0" path="m5118,2816l5147,2816e" filled="false" stroked="true" strokeweight=".47998pt" strokecolor="#000000">
                <v:path arrowok="t"/>
              </v:shape>
            </v:group>
            <v:group style="position:absolute;left:5118;top:2836;width:1985;height:2" coordorigin="5118,2836" coordsize="1985,2">
              <v:shape style="position:absolute;left:5118;top:2836;width:1985;height:2" coordorigin="5118,2836" coordsize="1985,0" path="m5118,2836l7103,2836e" filled="false" stroked="true" strokeweight=".47998pt" strokecolor="#000000">
                <v:path arrowok="t"/>
              </v:shape>
            </v:group>
            <v:group style="position:absolute;left:5147;top:2816;width:1956;height:2" coordorigin="5147,2816" coordsize="1956,2">
              <v:shape style="position:absolute;left:5147;top:2816;width:1956;height:2" coordorigin="5147,2816" coordsize="1956,0" path="m5147,2816l7103,2816e" filled="false" stroked="true" strokeweight=".47998pt" strokecolor="#000000">
                <v:path arrowok="t"/>
              </v:shape>
              <v:shape style="position:absolute;left:7090;top:2249;width:35;height:575" type="#_x0000_t75" stroked="false">
                <v:imagedata r:id="rId261" o:title=""/>
              </v:shape>
            </v:group>
            <v:group style="position:absolute;left:7103;top:2816;width:29;height:2" coordorigin="7103,2816" coordsize="29,2">
              <v:shape style="position:absolute;left:7103;top:2816;width:29;height:2" coordorigin="7103,2816" coordsize="29,0" path="m7103,2816l7132,2816e" filled="false" stroked="true" strokeweight=".47998pt" strokecolor="#000000">
                <v:path arrowok="t"/>
              </v:shape>
            </v:group>
            <v:group style="position:absolute;left:7103;top:2836;width:29;height:2" coordorigin="7103,2836" coordsize="29,2">
              <v:shape style="position:absolute;left:7103;top:2836;width:29;height:2" coordorigin="7103,2836" coordsize="29,0" path="m7103,2836l7132,2836e" filled="false" stroked="true" strokeweight=".47998pt" strokecolor="#000000">
                <v:path arrowok="t"/>
              </v:shape>
            </v:group>
            <v:group style="position:absolute;left:7132;top:2836;width:2102;height:2" coordorigin="7132,2836" coordsize="2102,2">
              <v:shape style="position:absolute;left:7132;top:2836;width:2102;height:2" coordorigin="7132,2836" coordsize="2102,0" path="m7132,2836l9233,2836e" filled="false" stroked="true" strokeweight=".48pt" strokecolor="#000000">
                <v:path arrowok="t"/>
              </v:shape>
            </v:group>
            <v:group style="position:absolute;left:7132;top:2816;width:2102;height:2" coordorigin="7132,2816" coordsize="2102,2">
              <v:shape style="position:absolute;left:7132;top:2816;width:2102;height:2" coordorigin="7132,2816" coordsize="2102,0" path="m7132,2816l9233,2816e" filled="false" stroked="true" strokeweight=".48pt" strokecolor="#000000">
                <v:path arrowok="t"/>
              </v:shape>
              <v:shape style="position:absolute;left:127;top:215;width:2520;height:2412" type="#_x0000_t202" filled="false" stroked="false">
                <v:textbox inset="0,0,0,0">
                  <w:txbxContent>
                    <w:p>
                      <w:pPr>
                        <w:spacing w:line="180" w:lineRule="exact"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存放同业款项</w:t>
                      </w:r>
                    </w:p>
                    <w:p>
                      <w:pPr>
                        <w:spacing w:line="550" w:lineRule="atLeast" w:before="8"/>
                        <w:ind w:left="0" w:right="0" w:firstLine="360"/>
                        <w:jc w:val="left"/>
                        <w:rPr>
                          <w:rFonts w:ascii="宋体" w:hAnsi="宋体" w:cs="宋体" w:eastAsia="宋体" w:hint="default"/>
                          <w:sz w:val="18"/>
                          <w:szCs w:val="18"/>
                        </w:rPr>
                      </w:pPr>
                      <w:r>
                        <w:rPr>
                          <w:rFonts w:ascii="宋体" w:hAnsi="宋体" w:cs="宋体" w:eastAsia="宋体" w:hint="default"/>
                          <w:sz w:val="18"/>
                          <w:szCs w:val="18"/>
                        </w:rPr>
                        <w:t>拆放同业款项 二、现金等价物 其中：三个月内到期的债券投资 三、期末现金及现金等价物余额</w:t>
                      </w:r>
                    </w:p>
                  </w:txbxContent>
                </v:textbox>
                <w10:wrap type="none"/>
              </v:shape>
              <v:shape style="position:absolute;left:5729;top:2447;width:1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657,768,935.83</w:t>
                      </w:r>
                      <w:r>
                        <w:rPr>
                          <w:rFonts w:ascii="宋体"/>
                          <w:sz w:val="18"/>
                        </w:rPr>
                      </w:r>
                    </w:p>
                  </w:txbxContent>
                </v:textbox>
                <w10:wrap type="none"/>
              </v:shape>
              <v:shape style="position:absolute;left:7855;top:2447;width:1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819,069,601.28</w:t>
                      </w:r>
                      <w:r>
                        <w:rPr>
                          <w:rFonts w:ascii="宋体"/>
                          <w:sz w:val="18"/>
                        </w:rPr>
                      </w:r>
                    </w:p>
                  </w:txbxContent>
                </v:textbox>
                <w10:wrap type="none"/>
              </v:shape>
            </v:group>
          </v:group>
        </w:pict>
      </w:r>
      <w:r>
        <w:rPr>
          <w:rFonts w:ascii="宋体" w:hAnsi="宋体" w:cs="宋体" w:eastAsia="宋体" w:hint="default"/>
          <w:position w:val="-56"/>
          <w:sz w:val="20"/>
          <w:szCs w:val="20"/>
        </w:rPr>
      </w:r>
    </w:p>
    <w:p>
      <w:pPr>
        <w:pStyle w:val="Heading2"/>
        <w:tabs>
          <w:tab w:pos="1413" w:val="left" w:leader="none"/>
        </w:tabs>
        <w:spacing w:line="240" w:lineRule="auto" w:before="46"/>
        <w:ind w:right="132"/>
        <w:jc w:val="left"/>
        <w:rPr>
          <w:b w:val="0"/>
          <w:bCs w:val="0"/>
        </w:rPr>
      </w:pPr>
      <w:r>
        <w:rPr>
          <w:w w:val="95"/>
        </w:rPr>
        <w:t>六、</w:t>
        <w:tab/>
      </w:r>
      <w:r>
        <w:rPr/>
        <w:t>资产证券化业务的会计处理</w:t>
      </w:r>
      <w:r>
        <w:rPr>
          <w:b w:val="0"/>
          <w:bCs w:val="0"/>
        </w:rPr>
      </w:r>
    </w:p>
    <w:p>
      <w:pPr>
        <w:spacing w:line="240" w:lineRule="auto" w:before="5"/>
        <w:rPr>
          <w:rFonts w:ascii="黑体" w:hAnsi="黑体" w:cs="黑体" w:eastAsia="黑体" w:hint="default"/>
          <w:b/>
          <w:bCs/>
          <w:sz w:val="27"/>
          <w:szCs w:val="27"/>
        </w:rPr>
      </w:pPr>
    </w:p>
    <w:p>
      <w:pPr>
        <w:pStyle w:val="BodyText"/>
        <w:spacing w:line="429" w:lineRule="auto"/>
        <w:ind w:left="642" w:right="2442"/>
        <w:jc w:val="left"/>
      </w:pPr>
      <w:r>
        <w:rPr/>
        <w:t>1、资产证券化业务的主要交易安排及其会计处理、破产隔离条款 无。 2、公司不具有控制权但实质上承担其风险的特殊目的主体情况 无。</w:t>
      </w:r>
    </w:p>
    <w:p>
      <w:pPr>
        <w:pStyle w:val="Heading2"/>
        <w:tabs>
          <w:tab w:pos="1413" w:val="left" w:leader="none"/>
        </w:tabs>
        <w:spacing w:line="338" w:lineRule="exact"/>
        <w:ind w:left="1004" w:right="132" w:hanging="425"/>
        <w:jc w:val="left"/>
        <w:rPr>
          <w:b w:val="0"/>
          <w:bCs w:val="0"/>
        </w:rPr>
      </w:pPr>
      <w:r>
        <w:rPr>
          <w:w w:val="95"/>
        </w:rPr>
        <w:t>七、</w:t>
        <w:tab/>
      </w:r>
      <w:r>
        <w:rPr/>
        <w:t>关联方关系及其交易</w:t>
      </w:r>
      <w:r>
        <w:rPr>
          <w:b w:val="0"/>
          <w:bCs w:val="0"/>
        </w:rPr>
      </w:r>
    </w:p>
    <w:p>
      <w:pPr>
        <w:spacing w:line="240" w:lineRule="auto" w:before="2"/>
        <w:rPr>
          <w:rFonts w:ascii="黑体" w:hAnsi="黑体" w:cs="黑体" w:eastAsia="黑体" w:hint="default"/>
          <w:b/>
          <w:bCs/>
          <w:sz w:val="21"/>
          <w:szCs w:val="21"/>
        </w:rPr>
      </w:pPr>
    </w:p>
    <w:p>
      <w:pPr>
        <w:pStyle w:val="Heading3"/>
        <w:tabs>
          <w:tab w:pos="829" w:val="left" w:leader="none"/>
        </w:tabs>
        <w:spacing w:line="240" w:lineRule="auto" w:before="0"/>
        <w:ind w:left="0" w:right="5416"/>
        <w:jc w:val="center"/>
        <w:rPr>
          <w:b w:val="0"/>
          <w:bCs w:val="0"/>
        </w:rPr>
      </w:pPr>
      <w:r>
        <w:rPr>
          <w:w w:val="95"/>
        </w:rPr>
        <w:t>(一)</w:t>
        <w:tab/>
      </w:r>
      <w:r>
        <w:rPr/>
        <w:t>关联方认定标准</w:t>
      </w:r>
      <w:r>
        <w:rPr>
          <w:b w:val="0"/>
          <w:bCs w:val="0"/>
        </w:rPr>
      </w:r>
    </w:p>
    <w:p>
      <w:pPr>
        <w:spacing w:line="240" w:lineRule="auto" w:before="11"/>
        <w:rPr>
          <w:rFonts w:ascii="宋体" w:hAnsi="宋体" w:cs="宋体" w:eastAsia="宋体" w:hint="default"/>
          <w:b/>
          <w:bCs/>
          <w:sz w:val="24"/>
          <w:szCs w:val="24"/>
        </w:rPr>
      </w:pPr>
    </w:p>
    <w:p>
      <w:pPr>
        <w:pStyle w:val="BodyText"/>
        <w:spacing w:line="357" w:lineRule="auto"/>
        <w:ind w:right="135" w:firstLine="488"/>
        <w:jc w:val="left"/>
      </w:pPr>
      <w:r>
        <w:rPr/>
        <w:t>根据《企业会计准则第</w:t>
      </w:r>
      <w:r>
        <w:rPr>
          <w:spacing w:val="-53"/>
        </w:rPr>
        <w:t> </w:t>
      </w:r>
      <w:r>
        <w:rPr/>
        <w:t>36</w:t>
      </w:r>
      <w:r>
        <w:rPr>
          <w:spacing w:val="-53"/>
        </w:rPr>
        <w:t> </w:t>
      </w:r>
      <w:r>
        <w:rPr/>
        <w:t>号—关联方披露》和中国证券监督管理委员会第</w:t>
      </w:r>
      <w:r>
        <w:rPr>
          <w:spacing w:val="-53"/>
        </w:rPr>
        <w:t> </w:t>
      </w:r>
      <w:r>
        <w:rPr/>
        <w:t>40</w:t>
      </w:r>
      <w:r>
        <w:rPr>
          <w:spacing w:val="-53"/>
        </w:rPr>
        <w:t> </w:t>
      </w:r>
      <w:r>
        <w:rPr/>
        <w:t>号《上市</w:t>
      </w:r>
      <w:r>
        <w:rPr/>
        <w:t> </w:t>
      </w:r>
      <w:r>
        <w:rPr>
          <w:spacing w:val="-6"/>
        </w:rPr>
        <w:t>公司信息披露管理办法》，公司关联方认定标准为：</w:t>
      </w:r>
    </w:p>
    <w:p>
      <w:pPr>
        <w:pStyle w:val="BodyText"/>
        <w:spacing w:line="427" w:lineRule="auto" w:before="130"/>
        <w:ind w:left="642" w:right="132"/>
        <w:jc w:val="left"/>
      </w:pPr>
      <w:r>
        <w:rPr/>
        <w:t>1、关联方定义 一方控制、共同控制另一方或对另一方施加重大影响，以及两方或两方以上同受一方控</w:t>
      </w:r>
    </w:p>
    <w:p>
      <w:pPr>
        <w:pStyle w:val="BodyText"/>
        <w:spacing w:line="281" w:lineRule="exact"/>
        <w:ind w:right="132"/>
        <w:jc w:val="left"/>
      </w:pPr>
      <w:r>
        <w:rPr/>
        <w:t>制、共同控制或重大影响的，构成关联方。</w:t>
      </w:r>
    </w:p>
    <w:p>
      <w:pPr>
        <w:spacing w:line="240" w:lineRule="auto" w:before="12"/>
        <w:rPr>
          <w:rFonts w:ascii="宋体" w:hAnsi="宋体" w:cs="宋体" w:eastAsia="宋体" w:hint="default"/>
          <w:sz w:val="18"/>
          <w:szCs w:val="18"/>
        </w:rPr>
      </w:pPr>
    </w:p>
    <w:p>
      <w:pPr>
        <w:pStyle w:val="BodyText"/>
        <w:spacing w:line="429" w:lineRule="auto"/>
        <w:ind w:left="642" w:right="4242"/>
        <w:jc w:val="left"/>
      </w:pPr>
      <w:r>
        <w:rPr/>
        <w:t>2、关联法人和关联自然人 关联方包括关联法人和关联自然人。 具有以下情形之一的法人，为公司的关联法人：</w:t>
      </w:r>
    </w:p>
    <w:p>
      <w:pPr>
        <w:pStyle w:val="BodyText"/>
        <w:spacing w:line="240" w:lineRule="auto" w:before="56"/>
        <w:ind w:left="642" w:right="132"/>
        <w:jc w:val="left"/>
      </w:pPr>
      <w:r>
        <w:rPr/>
        <w:t>（1）直接或者间接地控制公司的法人；</w:t>
      </w:r>
    </w:p>
    <w:p>
      <w:pPr>
        <w:spacing w:line="240" w:lineRule="auto" w:before="12"/>
        <w:rPr>
          <w:rFonts w:ascii="宋体" w:hAnsi="宋体" w:cs="宋体" w:eastAsia="宋体" w:hint="default"/>
          <w:sz w:val="18"/>
          <w:szCs w:val="18"/>
        </w:rPr>
      </w:pPr>
    </w:p>
    <w:p>
      <w:pPr>
        <w:pStyle w:val="BodyText"/>
        <w:spacing w:line="240" w:lineRule="auto"/>
        <w:ind w:left="642" w:right="132"/>
        <w:jc w:val="left"/>
      </w:pPr>
      <w:r>
        <w:rPr/>
        <w:t>（2）由前项所述法人直接或者间接控制的除公司及其控股子公司以外的法人；</w:t>
      </w:r>
    </w:p>
    <w:p>
      <w:pPr>
        <w:spacing w:line="240" w:lineRule="auto" w:before="11"/>
        <w:rPr>
          <w:rFonts w:ascii="宋体" w:hAnsi="宋体" w:cs="宋体" w:eastAsia="宋体" w:hint="default"/>
          <w:sz w:val="18"/>
          <w:szCs w:val="18"/>
        </w:rPr>
      </w:pPr>
    </w:p>
    <w:p>
      <w:pPr>
        <w:pStyle w:val="BodyText"/>
        <w:spacing w:line="357" w:lineRule="auto"/>
        <w:ind w:right="132" w:firstLine="488"/>
        <w:jc w:val="left"/>
      </w:pPr>
      <w:r>
        <w:rPr>
          <w:spacing w:val="-3"/>
        </w:rPr>
        <w:t>（3）关联自然人直接或者间接控制的、或者担任董事、高级管理人员的，除公司及其控</w:t>
      </w:r>
      <w:r>
        <w:rPr/>
        <w:t> 股子公司以外的法人；</w:t>
      </w:r>
    </w:p>
    <w:p>
      <w:pPr>
        <w:pStyle w:val="BodyText"/>
        <w:spacing w:line="240" w:lineRule="auto" w:before="130"/>
        <w:ind w:left="642" w:right="132"/>
        <w:jc w:val="left"/>
      </w:pPr>
      <w:r>
        <w:rPr/>
        <w:t>（4）持有公司</w:t>
      </w:r>
      <w:r>
        <w:rPr>
          <w:spacing w:val="-60"/>
        </w:rPr>
        <w:t> </w:t>
      </w:r>
      <w:r>
        <w:rPr/>
        <w:t>5%以上股份的法人或者一致行动人；</w:t>
      </w:r>
    </w:p>
    <w:p>
      <w:pPr>
        <w:spacing w:after="0" w:line="240"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642" w:right="0"/>
        <w:jc w:val="left"/>
      </w:pPr>
      <w:r>
        <w:rPr/>
        <w:t>（5）在过去</w:t>
      </w:r>
      <w:r>
        <w:rPr>
          <w:spacing w:val="-60"/>
        </w:rPr>
        <w:t> </w:t>
      </w:r>
      <w:r>
        <w:rPr/>
        <w:t>12</w:t>
      </w:r>
      <w:r>
        <w:rPr>
          <w:spacing w:val="-60"/>
        </w:rPr>
        <w:t> </w:t>
      </w:r>
      <w:r>
        <w:rPr/>
        <w:t>个月内或者根据相关协议安排在未来</w:t>
      </w:r>
      <w:r>
        <w:rPr>
          <w:spacing w:val="-60"/>
        </w:rPr>
        <w:t> </w:t>
      </w:r>
      <w:r>
        <w:rPr/>
        <w:t>12</w:t>
      </w:r>
      <w:r>
        <w:rPr>
          <w:spacing w:val="-60"/>
        </w:rPr>
        <w:t> </w:t>
      </w:r>
      <w:r>
        <w:rPr/>
        <w:t>个月内，存在上述情形之一的；</w:t>
      </w:r>
    </w:p>
    <w:p>
      <w:pPr>
        <w:spacing w:line="240" w:lineRule="auto" w:before="11"/>
        <w:rPr>
          <w:rFonts w:ascii="宋体" w:hAnsi="宋体" w:cs="宋体" w:eastAsia="宋体" w:hint="default"/>
          <w:sz w:val="18"/>
          <w:szCs w:val="18"/>
        </w:rPr>
      </w:pPr>
    </w:p>
    <w:p>
      <w:pPr>
        <w:pStyle w:val="BodyText"/>
        <w:spacing w:line="357" w:lineRule="auto"/>
        <w:ind w:left="154" w:right="91" w:firstLine="488"/>
        <w:jc w:val="left"/>
      </w:pPr>
      <w:r>
        <w:rPr>
          <w:spacing w:val="-4"/>
        </w:rPr>
        <w:t>（6）中国证监会、证券交易所或者公司根据实质重于形式的原则认定的其他与公司有特</w:t>
      </w:r>
      <w:r>
        <w:rPr>
          <w:spacing w:val="-1"/>
        </w:rPr>
        <w:t> </w:t>
      </w:r>
      <w:r>
        <w:rPr/>
        <w:t>殊关系，可能或者已经造成上市公司对其利益倾斜的法人；</w:t>
      </w:r>
    </w:p>
    <w:p>
      <w:pPr>
        <w:pStyle w:val="BodyText"/>
        <w:spacing w:line="427" w:lineRule="auto" w:before="130"/>
        <w:ind w:left="642" w:right="3802"/>
        <w:jc w:val="left"/>
      </w:pPr>
      <w:r>
        <w:rPr/>
        <w:t>（7）公司的子公司、合营企业、联营企业。 具有以下情形之一的自然人，为公司的关联自然人：</w:t>
      </w:r>
    </w:p>
    <w:p>
      <w:pPr>
        <w:pStyle w:val="BodyText"/>
        <w:spacing w:line="240" w:lineRule="auto" w:before="60"/>
        <w:ind w:left="642" w:right="91"/>
        <w:jc w:val="left"/>
      </w:pPr>
      <w:r>
        <w:rPr/>
        <w:t>（1）直接或者间接持有公司</w:t>
      </w:r>
      <w:r>
        <w:rPr>
          <w:spacing w:val="-60"/>
        </w:rPr>
        <w:t> </w:t>
      </w:r>
      <w:r>
        <w:rPr/>
        <w:t>5%以上股份的自然人；</w:t>
      </w:r>
    </w:p>
    <w:p>
      <w:pPr>
        <w:spacing w:line="240" w:lineRule="auto" w:before="11"/>
        <w:rPr>
          <w:rFonts w:ascii="宋体" w:hAnsi="宋体" w:cs="宋体" w:eastAsia="宋体" w:hint="default"/>
          <w:sz w:val="18"/>
          <w:szCs w:val="18"/>
        </w:rPr>
      </w:pPr>
    </w:p>
    <w:p>
      <w:pPr>
        <w:pStyle w:val="BodyText"/>
        <w:spacing w:line="240" w:lineRule="auto"/>
        <w:ind w:left="642" w:right="91"/>
        <w:jc w:val="left"/>
      </w:pPr>
      <w:r>
        <w:rPr/>
        <w:t>（2）公司董事、监事及高级管理人员；</w:t>
      </w:r>
    </w:p>
    <w:p>
      <w:pPr>
        <w:spacing w:line="240" w:lineRule="auto" w:before="12"/>
        <w:rPr>
          <w:rFonts w:ascii="宋体" w:hAnsi="宋体" w:cs="宋体" w:eastAsia="宋体" w:hint="default"/>
          <w:sz w:val="18"/>
          <w:szCs w:val="18"/>
        </w:rPr>
      </w:pPr>
    </w:p>
    <w:p>
      <w:pPr>
        <w:pStyle w:val="BodyText"/>
        <w:spacing w:line="240" w:lineRule="auto"/>
        <w:ind w:left="642" w:right="91"/>
        <w:jc w:val="left"/>
      </w:pPr>
      <w:r>
        <w:rPr/>
        <w:t>（3）直接或者间接地控制公司的法人的董事、监事及高级管理人员；</w:t>
      </w:r>
    </w:p>
    <w:p>
      <w:pPr>
        <w:spacing w:line="240" w:lineRule="auto" w:before="11"/>
        <w:rPr>
          <w:rFonts w:ascii="宋体" w:hAnsi="宋体" w:cs="宋体" w:eastAsia="宋体" w:hint="default"/>
          <w:sz w:val="18"/>
          <w:szCs w:val="18"/>
        </w:rPr>
      </w:pPr>
    </w:p>
    <w:p>
      <w:pPr>
        <w:pStyle w:val="BodyText"/>
        <w:spacing w:line="357" w:lineRule="auto"/>
        <w:ind w:left="154" w:right="176" w:firstLine="488"/>
        <w:jc w:val="left"/>
      </w:pPr>
      <w:r>
        <w:rPr>
          <w:spacing w:val="-3"/>
        </w:rPr>
        <w:t>（4）上述第</w:t>
      </w:r>
      <w:r>
        <w:rPr>
          <w:spacing w:val="-55"/>
        </w:rPr>
        <w:t> </w:t>
      </w:r>
      <w:r>
        <w:rPr>
          <w:spacing w:val="-6"/>
        </w:rPr>
        <w:t>1、2</w:t>
      </w:r>
      <w:r>
        <w:rPr>
          <w:spacing w:val="-55"/>
        </w:rPr>
        <w:t> </w:t>
      </w:r>
      <w:r>
        <w:rPr>
          <w:spacing w:val="-3"/>
        </w:rPr>
        <w:t>项所述人士的关系密切的家庭成员，包括配偶、父母、年满</w:t>
      </w:r>
      <w:r>
        <w:rPr>
          <w:spacing w:val="-55"/>
        </w:rPr>
        <w:t> </w:t>
      </w:r>
      <w:r>
        <w:rPr/>
        <w:t>18</w:t>
      </w:r>
      <w:r>
        <w:rPr>
          <w:spacing w:val="-55"/>
        </w:rPr>
        <w:t> </w:t>
      </w:r>
      <w:r>
        <w:rPr/>
        <w:t>周岁的</w:t>
      </w:r>
      <w:r>
        <w:rPr/>
        <w:t> 子女及其配偶、兄弟姐妹及其配偶，配偶的父母、兄弟姐妹，子女配偶的父母；</w:t>
      </w:r>
    </w:p>
    <w:p>
      <w:pPr>
        <w:pStyle w:val="BodyText"/>
        <w:spacing w:line="240" w:lineRule="auto" w:before="130"/>
        <w:ind w:left="642" w:right="0"/>
        <w:jc w:val="left"/>
      </w:pPr>
      <w:r>
        <w:rPr/>
        <w:t>（5）在过去</w:t>
      </w:r>
      <w:r>
        <w:rPr>
          <w:spacing w:val="-60"/>
        </w:rPr>
        <w:t> </w:t>
      </w:r>
      <w:r>
        <w:rPr/>
        <w:t>12</w:t>
      </w:r>
      <w:r>
        <w:rPr>
          <w:spacing w:val="-60"/>
        </w:rPr>
        <w:t> </w:t>
      </w:r>
      <w:r>
        <w:rPr/>
        <w:t>个月内或者根据相关协议安排在未来</w:t>
      </w:r>
      <w:r>
        <w:rPr>
          <w:spacing w:val="-60"/>
        </w:rPr>
        <w:t> </w:t>
      </w:r>
      <w:r>
        <w:rPr/>
        <w:t>12</w:t>
      </w:r>
      <w:r>
        <w:rPr>
          <w:spacing w:val="-60"/>
        </w:rPr>
        <w:t> </w:t>
      </w:r>
      <w:r>
        <w:rPr/>
        <w:t>个月内，存在上述情形之一的；</w:t>
      </w:r>
    </w:p>
    <w:p>
      <w:pPr>
        <w:spacing w:line="240" w:lineRule="auto" w:before="11"/>
        <w:rPr>
          <w:rFonts w:ascii="宋体" w:hAnsi="宋体" w:cs="宋体" w:eastAsia="宋体" w:hint="default"/>
          <w:sz w:val="18"/>
          <w:szCs w:val="18"/>
        </w:rPr>
      </w:pPr>
    </w:p>
    <w:p>
      <w:pPr>
        <w:pStyle w:val="BodyText"/>
        <w:spacing w:line="357" w:lineRule="auto"/>
        <w:ind w:left="154" w:right="91" w:firstLine="488"/>
        <w:jc w:val="left"/>
      </w:pPr>
      <w:r>
        <w:rPr>
          <w:spacing w:val="-4"/>
        </w:rPr>
        <w:t>（6）中国证监会、证券交易所或者上市公司根据实质重于形式的原则认定的其他与公司</w:t>
      </w:r>
      <w:r>
        <w:rPr>
          <w:spacing w:val="-1"/>
        </w:rPr>
        <w:t> </w:t>
      </w:r>
      <w:r>
        <w:rPr/>
        <w:t>有特殊关系，可能或者已经造成公司对其利益倾斜的自然人。</w:t>
      </w:r>
    </w:p>
    <w:p>
      <w:pPr>
        <w:pStyle w:val="BodyText"/>
        <w:spacing w:line="240" w:lineRule="auto" w:before="130"/>
        <w:ind w:left="642" w:right="91"/>
        <w:jc w:val="left"/>
      </w:pPr>
      <w:r>
        <w:rPr/>
        <w:t>3、不构成公司关联方的法人和自然人</w:t>
      </w:r>
    </w:p>
    <w:p>
      <w:pPr>
        <w:spacing w:line="240" w:lineRule="auto" w:before="11"/>
        <w:rPr>
          <w:rFonts w:ascii="宋体" w:hAnsi="宋体" w:cs="宋体" w:eastAsia="宋体" w:hint="default"/>
          <w:sz w:val="18"/>
          <w:szCs w:val="18"/>
        </w:rPr>
      </w:pPr>
    </w:p>
    <w:p>
      <w:pPr>
        <w:pStyle w:val="BodyText"/>
        <w:spacing w:line="240" w:lineRule="auto"/>
        <w:ind w:left="642" w:right="91"/>
        <w:jc w:val="left"/>
      </w:pPr>
      <w:r>
        <w:rPr/>
        <w:t>（1）与公司发生日常往来的资金提供者、公用事业部门、政府部门和机构。</w:t>
      </w:r>
    </w:p>
    <w:p>
      <w:pPr>
        <w:spacing w:line="240" w:lineRule="auto" w:before="12"/>
        <w:rPr>
          <w:rFonts w:ascii="宋体" w:hAnsi="宋体" w:cs="宋体" w:eastAsia="宋体" w:hint="default"/>
          <w:sz w:val="18"/>
          <w:szCs w:val="18"/>
        </w:rPr>
      </w:pPr>
    </w:p>
    <w:p>
      <w:pPr>
        <w:pStyle w:val="BodyText"/>
        <w:spacing w:line="357" w:lineRule="auto"/>
        <w:ind w:left="154" w:right="91" w:firstLine="488"/>
        <w:jc w:val="left"/>
      </w:pPr>
      <w:r>
        <w:rPr>
          <w:spacing w:val="-3"/>
        </w:rPr>
        <w:t>（2）与公司发生大量交易而存在经济依存关系的单个客户、供应商、特许商、经销商或</w:t>
      </w:r>
      <w:r>
        <w:rPr/>
        <w:t> 代理。</w:t>
      </w:r>
    </w:p>
    <w:p>
      <w:pPr>
        <w:pStyle w:val="BodyText"/>
        <w:spacing w:line="240" w:lineRule="auto" w:before="128"/>
        <w:ind w:left="642" w:right="91"/>
        <w:jc w:val="left"/>
      </w:pPr>
      <w:r>
        <w:rPr/>
        <w:t>（3）与该企业共同控制合营企业的合营者。</w:t>
      </w:r>
    </w:p>
    <w:p>
      <w:pPr>
        <w:spacing w:line="240" w:lineRule="auto" w:before="12"/>
        <w:rPr>
          <w:rFonts w:ascii="宋体" w:hAnsi="宋体" w:cs="宋体" w:eastAsia="宋体" w:hint="default"/>
          <w:sz w:val="18"/>
          <w:szCs w:val="18"/>
        </w:rPr>
      </w:pPr>
    </w:p>
    <w:p>
      <w:pPr>
        <w:tabs>
          <w:tab w:pos="1833" w:val="left" w:leader="none"/>
        </w:tabs>
        <w:spacing w:line="367" w:lineRule="auto" w:before="0"/>
        <w:ind w:left="1004" w:right="1541" w:hanging="363"/>
        <w:jc w:val="left"/>
        <w:rPr>
          <w:rFonts w:ascii="宋体" w:hAnsi="宋体" w:cs="宋体" w:eastAsia="宋体" w:hint="default"/>
          <w:sz w:val="24"/>
          <w:szCs w:val="24"/>
        </w:rPr>
      </w:pPr>
      <w:r>
        <w:rPr>
          <w:rFonts w:ascii="宋体" w:hAnsi="宋体" w:cs="宋体" w:eastAsia="宋体" w:hint="default"/>
          <w:sz w:val="24"/>
          <w:szCs w:val="24"/>
        </w:rPr>
        <w:t>（4）仅仅同受国家控制而不存在其他关联方关系的企业，不构成关联方。 </w:t>
      </w:r>
      <w:r>
        <w:rPr>
          <w:rFonts w:ascii="宋体" w:hAnsi="宋体" w:cs="宋体" w:eastAsia="宋体" w:hint="default"/>
          <w:b/>
          <w:bCs/>
          <w:w w:val="95"/>
          <w:sz w:val="24"/>
          <w:szCs w:val="24"/>
        </w:rPr>
        <w:t>(二)</w:t>
        <w:tab/>
      </w:r>
      <w:r>
        <w:rPr>
          <w:rFonts w:ascii="宋体" w:hAnsi="宋体" w:cs="宋体" w:eastAsia="宋体" w:hint="default"/>
          <w:b/>
          <w:bCs/>
          <w:sz w:val="24"/>
          <w:szCs w:val="24"/>
        </w:rPr>
        <w:t>本企业的母公司情况</w:t>
      </w:r>
      <w:r>
        <w:rPr>
          <w:rFonts w:ascii="宋体" w:hAnsi="宋体" w:cs="宋体" w:eastAsia="宋体" w:hint="default"/>
          <w:sz w:val="24"/>
          <w:szCs w:val="24"/>
        </w:rPr>
      </w:r>
    </w:p>
    <w:p>
      <w:pPr>
        <w:spacing w:line="240" w:lineRule="auto" w:before="2"/>
        <w:rPr>
          <w:rFonts w:ascii="宋体" w:hAnsi="宋体" w:cs="宋体" w:eastAsia="宋体" w:hint="default"/>
          <w:b/>
          <w:bCs/>
          <w:sz w:val="12"/>
          <w:szCs w:val="12"/>
        </w:rPr>
      </w:pPr>
    </w:p>
    <w:p>
      <w:pPr>
        <w:spacing w:line="2061" w:lineRule="exact"/>
        <w:ind w:left="134" w:right="0" w:firstLine="0"/>
        <w:rPr>
          <w:rFonts w:ascii="宋体" w:hAnsi="宋体" w:cs="宋体" w:eastAsia="宋体" w:hint="default"/>
          <w:sz w:val="20"/>
          <w:szCs w:val="20"/>
        </w:rPr>
      </w:pPr>
      <w:r>
        <w:rPr>
          <w:rFonts w:ascii="宋体" w:hAnsi="宋体" w:cs="宋体" w:eastAsia="宋体" w:hint="default"/>
          <w:position w:val="-40"/>
          <w:sz w:val="20"/>
          <w:szCs w:val="20"/>
        </w:rPr>
        <w:pict>
          <v:group style="width:455.1pt;height:103.1pt;mso-position-horizontal-relative:char;mso-position-vertical-relative:line" coordorigin="0,0" coordsize="9102,2062">
            <v:group style="position:absolute;left:26;top:5;width:1600;height:2" coordorigin="26,5" coordsize="1600,2">
              <v:shape style="position:absolute;left:26;top:5;width:1600;height:2" coordorigin="26,5" coordsize="1600,0" path="m26,5l1626,5e" filled="false" stroked="true" strokeweight=".48pt" strokecolor="#000000">
                <v:path arrowok="t"/>
              </v:shape>
            </v:group>
            <v:group style="position:absolute;left:26;top:24;width:1600;height:2" coordorigin="26,24" coordsize="1600,2">
              <v:shape style="position:absolute;left:26;top:24;width:1600;height:2" coordorigin="26,24" coordsize="1600,0" path="m26,24l1626,24e" filled="false" stroked="true" strokeweight=".48001pt" strokecolor="#000000">
                <v:path arrowok="t"/>
              </v:shape>
              <v:shape style="position:absolute;left:1626;top:29;width:10;height:2" type="#_x0000_t75" stroked="false">
                <v:imagedata r:id="rId37" o:title=""/>
              </v:shape>
            </v:group>
            <v:group style="position:absolute;left:1626;top:5;width:29;height:2" coordorigin="1626,5" coordsize="29,2">
              <v:shape style="position:absolute;left:1626;top:5;width:29;height:2" coordorigin="1626,5" coordsize="29,0" path="m1626,5l1655,5e" filled="false" stroked="true" strokeweight=".48pt" strokecolor="#000000">
                <v:path arrowok="t"/>
              </v:shape>
            </v:group>
            <v:group style="position:absolute;left:1626;top:24;width:29;height:2" coordorigin="1626,24" coordsize="29,2">
              <v:shape style="position:absolute;left:1626;top:24;width:29;height:2" coordorigin="1626,24" coordsize="29,0" path="m1626,24l1655,24e" filled="false" stroked="true" strokeweight=".48001pt" strokecolor="#000000">
                <v:path arrowok="t"/>
              </v:shape>
            </v:group>
            <v:group style="position:absolute;left:1655;top:5;width:700;height:2" coordorigin="1655,5" coordsize="700,2">
              <v:shape style="position:absolute;left:1655;top:5;width:700;height:2" coordorigin="1655,5" coordsize="700,0" path="m1655,5l2354,5e" filled="false" stroked="true" strokeweight=".48pt" strokecolor="#000000">
                <v:path arrowok="t"/>
              </v:shape>
            </v:group>
            <v:group style="position:absolute;left:1655;top:24;width:700;height:2" coordorigin="1655,24" coordsize="700,2">
              <v:shape style="position:absolute;left:1655;top:24;width:700;height:2" coordorigin="1655,24" coordsize="700,0" path="m1655,24l2354,24e" filled="false" stroked="true" strokeweight=".48001pt" strokecolor="#000000">
                <v:path arrowok="t"/>
              </v:shape>
              <v:shape style="position:absolute;left:2354;top:29;width:10;height:2" type="#_x0000_t75" stroked="false">
                <v:imagedata r:id="rId37" o:title=""/>
              </v:shape>
            </v:group>
            <v:group style="position:absolute;left:2354;top:5;width:29;height:2" coordorigin="2354,5" coordsize="29,2">
              <v:shape style="position:absolute;left:2354;top:5;width:29;height:2" coordorigin="2354,5" coordsize="29,0" path="m2354,5l2383,5e" filled="false" stroked="true" strokeweight=".48pt" strokecolor="#000000">
                <v:path arrowok="t"/>
              </v:shape>
            </v:group>
            <v:group style="position:absolute;left:2354;top:24;width:29;height:2" coordorigin="2354,24" coordsize="29,2">
              <v:shape style="position:absolute;left:2354;top:24;width:29;height:2" coordorigin="2354,24" coordsize="29,0" path="m2354,24l2383,24e" filled="false" stroked="true" strokeweight=".48001pt" strokecolor="#000000">
                <v:path arrowok="t"/>
              </v:shape>
            </v:group>
            <v:group style="position:absolute;left:2383;top:5;width:701;height:2" coordorigin="2383,5" coordsize="701,2">
              <v:shape style="position:absolute;left:2383;top:5;width:701;height:2" coordorigin="2383,5" coordsize="701,0" path="m2383,5l3084,5e" filled="false" stroked="true" strokeweight=".48pt" strokecolor="#000000">
                <v:path arrowok="t"/>
              </v:shape>
            </v:group>
            <v:group style="position:absolute;left:2383;top:24;width:701;height:2" coordorigin="2383,24" coordsize="701,2">
              <v:shape style="position:absolute;left:2383;top:24;width:701;height:2" coordorigin="2383,24" coordsize="701,0" path="m2383,24l3084,24e" filled="false" stroked="true" strokeweight=".48001pt" strokecolor="#000000">
                <v:path arrowok="t"/>
              </v:shape>
              <v:shape style="position:absolute;left:3084;top:29;width:10;height:2" type="#_x0000_t75" stroked="false">
                <v:imagedata r:id="rId37" o:title=""/>
              </v:shape>
            </v:group>
            <v:group style="position:absolute;left:3084;top:5;width:29;height:2" coordorigin="3084,5" coordsize="29,2">
              <v:shape style="position:absolute;left:3084;top:5;width:29;height:2" coordorigin="3084,5" coordsize="29,0" path="m3084,5l3113,5e" filled="false" stroked="true" strokeweight=".48pt" strokecolor="#000000">
                <v:path arrowok="t"/>
              </v:shape>
            </v:group>
            <v:group style="position:absolute;left:3084;top:24;width:29;height:2" coordorigin="3084,24" coordsize="29,2">
              <v:shape style="position:absolute;left:3084;top:24;width:29;height:2" coordorigin="3084,24" coordsize="29,0" path="m3084,24l3113,24e" filled="false" stroked="true" strokeweight=".48001pt" strokecolor="#000000">
                <v:path arrowok="t"/>
              </v:shape>
            </v:group>
            <v:group style="position:absolute;left:3113;top:5;width:730;height:2" coordorigin="3113,5" coordsize="730,2">
              <v:shape style="position:absolute;left:3113;top:5;width:730;height:2" coordorigin="3113,5" coordsize="730,0" path="m3113,5l3842,5e" filled="false" stroked="true" strokeweight=".48pt" strokecolor="#000000">
                <v:path arrowok="t"/>
              </v:shape>
            </v:group>
            <v:group style="position:absolute;left:3113;top:24;width:730;height:2" coordorigin="3113,24" coordsize="730,2">
              <v:shape style="position:absolute;left:3113;top:24;width:730;height:2" coordorigin="3113,24" coordsize="730,0" path="m3113,24l3842,24e" filled="false" stroked="true" strokeweight=".48001pt" strokecolor="#000000">
                <v:path arrowok="t"/>
              </v:shape>
              <v:shape style="position:absolute;left:3842;top:29;width:10;height:2" type="#_x0000_t75" stroked="false">
                <v:imagedata r:id="rId37" o:title=""/>
              </v:shape>
            </v:group>
            <v:group style="position:absolute;left:3842;top:5;width:29;height:2" coordorigin="3842,5" coordsize="29,2">
              <v:shape style="position:absolute;left:3842;top:5;width:29;height:2" coordorigin="3842,5" coordsize="29,0" path="m3842,5l3871,5e" filled="false" stroked="true" strokeweight=".48pt" strokecolor="#000000">
                <v:path arrowok="t"/>
              </v:shape>
            </v:group>
            <v:group style="position:absolute;left:3842;top:24;width:29;height:2" coordorigin="3842,24" coordsize="29,2">
              <v:shape style="position:absolute;left:3842;top:24;width:29;height:2" coordorigin="3842,24" coordsize="29,0" path="m3842,24l3871,24e" filled="false" stroked="true" strokeweight=".48001pt" strokecolor="#000000">
                <v:path arrowok="t"/>
              </v:shape>
            </v:group>
            <v:group style="position:absolute;left:3871;top:5;width:1247;height:2" coordorigin="3871,5" coordsize="1247,2">
              <v:shape style="position:absolute;left:3871;top:5;width:1247;height:2" coordorigin="3871,5" coordsize="1247,0" path="m3871,5l5118,5e" filled="false" stroked="true" strokeweight=".48pt" strokecolor="#000000">
                <v:path arrowok="t"/>
              </v:shape>
            </v:group>
            <v:group style="position:absolute;left:3871;top:24;width:1247;height:2" coordorigin="3871,24" coordsize="1247,2">
              <v:shape style="position:absolute;left:3871;top:24;width:1247;height:2" coordorigin="3871,24" coordsize="1247,0" path="m3871,24l5118,24e" filled="false" stroked="true" strokeweight=".48001pt" strokecolor="#000000">
                <v:path arrowok="t"/>
              </v:shape>
              <v:shape style="position:absolute;left:5118;top:29;width:10;height:2" type="#_x0000_t75" stroked="false">
                <v:imagedata r:id="rId37" o:title=""/>
              </v:shape>
            </v:group>
            <v:group style="position:absolute;left:5118;top:5;width:29;height:2" coordorigin="5118,5" coordsize="29,2">
              <v:shape style="position:absolute;left:5118;top:5;width:29;height:2" coordorigin="5118,5" coordsize="29,0" path="m5118,5l5147,5e" filled="false" stroked="true" strokeweight=".48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8001pt" strokecolor="#000000">
                <v:path arrowok="t"/>
              </v:shape>
            </v:group>
            <v:group style="position:absolute;left:5147;top:5;width:3938;height:2" coordorigin="5147,5" coordsize="3938,2">
              <v:shape style="position:absolute;left:5147;top:5;width:3938;height:2" coordorigin="5147,5" coordsize="3938,0" path="m5147,5l9084,5e" filled="false" stroked="true" strokeweight=".48pt" strokecolor="#000000">
                <v:path arrowok="t"/>
              </v:shape>
            </v:group>
            <v:group style="position:absolute;left:5147;top:24;width:3938;height:2" coordorigin="5147,24" coordsize="3938,2">
              <v:shape style="position:absolute;left:5147;top:24;width:3938;height:2" coordorigin="5147,24" coordsize="3938,0" path="m5147,24l9084,24e" filled="false" stroked="true" strokeweight=".48001pt" strokecolor="#000000">
                <v:path arrowok="t"/>
              </v:shape>
            </v:group>
            <v:group style="position:absolute;left:5;top:2057;width:1622;height:2" coordorigin="5,2057" coordsize="1622,2">
              <v:shape style="position:absolute;left:5;top:2057;width:1622;height:2" coordorigin="5,2057" coordsize="1622,0" path="m5,2057l1626,2057e" filled="false" stroked="true" strokeweight=".47998pt" strokecolor="#000000">
                <v:path arrowok="t"/>
              </v:shape>
            </v:group>
            <v:group style="position:absolute;left:5;top:2038;width:1622;height:2" coordorigin="5,2038" coordsize="1622,2">
              <v:shape style="position:absolute;left:5;top:2038;width:1622;height:2" coordorigin="5,2038" coordsize="1622,0" path="m5,2038l1626,2038e" filled="false" stroked="true" strokeweight=".47998pt" strokecolor="#000000">
                <v:path arrowok="t"/>
              </v:shape>
              <v:shape style="position:absolute;left:0;top:11;width:9102;height:2038" type="#_x0000_t75" stroked="false">
                <v:imagedata r:id="rId262" o:title=""/>
              </v:shape>
            </v:group>
            <v:group style="position:absolute;left:1626;top:2038;width:29;height:2" coordorigin="1626,2038" coordsize="29,2">
              <v:shape style="position:absolute;left:1626;top:2038;width:29;height:2" coordorigin="1626,2038" coordsize="29,0" path="m1626,2038l1655,2038e" filled="false" stroked="true" strokeweight=".47998pt" strokecolor="#000000">
                <v:path arrowok="t"/>
              </v:shape>
            </v:group>
            <v:group style="position:absolute;left:1626;top:2057;width:729;height:2" coordorigin="1626,2057" coordsize="729,2">
              <v:shape style="position:absolute;left:1626;top:2057;width:729;height:2" coordorigin="1626,2057" coordsize="729,0" path="m1626,2057l2354,2057e" filled="false" stroked="true" strokeweight=".47998pt" strokecolor="#000000">
                <v:path arrowok="t"/>
              </v:shape>
            </v:group>
            <v:group style="position:absolute;left:1655;top:2038;width:700;height:2" coordorigin="1655,2038" coordsize="700,2">
              <v:shape style="position:absolute;left:1655;top:2038;width:700;height:2" coordorigin="1655,2038" coordsize="700,0" path="m1655,2038l2354,2038e" filled="false" stroked="true" strokeweight=".47998pt" strokecolor="#000000">
                <v:path arrowok="t"/>
              </v:shape>
              <v:shape style="position:absolute;left:2339;top:830;width:41;height:1218" type="#_x0000_t75" stroked="false">
                <v:imagedata r:id="rId263" o:title=""/>
              </v:shape>
            </v:group>
            <v:group style="position:absolute;left:2354;top:2038;width:29;height:2" coordorigin="2354,2038" coordsize="29,2">
              <v:shape style="position:absolute;left:2354;top:2038;width:29;height:2" coordorigin="2354,2038" coordsize="29,0" path="m2354,2038l2383,2038e" filled="false" stroked="true" strokeweight=".47998pt" strokecolor="#000000">
                <v:path arrowok="t"/>
              </v:shape>
            </v:group>
            <v:group style="position:absolute;left:2354;top:2057;width:730;height:2" coordorigin="2354,2057" coordsize="730,2">
              <v:shape style="position:absolute;left:2354;top:2057;width:730;height:2" coordorigin="2354,2057" coordsize="730,0" path="m2354,2057l3084,2057e" filled="false" stroked="true" strokeweight=".47998pt" strokecolor="#000000">
                <v:path arrowok="t"/>
              </v:shape>
            </v:group>
            <v:group style="position:absolute;left:2383;top:2038;width:701;height:2" coordorigin="2383,2038" coordsize="701,2">
              <v:shape style="position:absolute;left:2383;top:2038;width:701;height:2" coordorigin="2383,2038" coordsize="701,0" path="m2383,2038l3084,2038e" filled="false" stroked="true" strokeweight=".47998pt" strokecolor="#000000">
                <v:path arrowok="t"/>
              </v:shape>
              <v:shape style="position:absolute;left:3068;top:830;width:41;height:1218" type="#_x0000_t75" stroked="false">
                <v:imagedata r:id="rId264" o:title=""/>
              </v:shape>
            </v:group>
            <v:group style="position:absolute;left:3084;top:2038;width:29;height:2" coordorigin="3084,2038" coordsize="29,2">
              <v:shape style="position:absolute;left:3084;top:2038;width:29;height:2" coordorigin="3084,2038" coordsize="29,0" path="m3084,2038l3113,2038e" filled="false" stroked="true" strokeweight=".47998pt" strokecolor="#000000">
                <v:path arrowok="t"/>
              </v:shape>
            </v:group>
            <v:group style="position:absolute;left:3084;top:2057;width:759;height:2" coordorigin="3084,2057" coordsize="759,2">
              <v:shape style="position:absolute;left:3084;top:2057;width:759;height:2" coordorigin="3084,2057" coordsize="759,0" path="m3084,2057l3842,2057e" filled="false" stroked="true" strokeweight=".47998pt" strokecolor="#000000">
                <v:path arrowok="t"/>
              </v:shape>
            </v:group>
            <v:group style="position:absolute;left:3113;top:2038;width:730;height:2" coordorigin="3113,2038" coordsize="730,2">
              <v:shape style="position:absolute;left:3113;top:2038;width:730;height:2" coordorigin="3113,2038" coordsize="730,0" path="m3113,2038l3842,2038e" filled="false" stroked="true" strokeweight=".47998pt" strokecolor="#000000">
                <v:path arrowok="t"/>
              </v:shape>
              <v:shape style="position:absolute;left:3827;top:830;width:41;height:1218" type="#_x0000_t75" stroked="false">
                <v:imagedata r:id="rId264" o:title=""/>
              </v:shape>
            </v:group>
            <v:group style="position:absolute;left:3842;top:2038;width:29;height:2" coordorigin="3842,2038" coordsize="29,2">
              <v:shape style="position:absolute;left:3842;top:2038;width:29;height:2" coordorigin="3842,2038" coordsize="29,0" path="m3842,2038l3871,2038e" filled="false" stroked="true" strokeweight=".47998pt" strokecolor="#000000">
                <v:path arrowok="t"/>
              </v:shape>
            </v:group>
            <v:group style="position:absolute;left:3842;top:2057;width:1276;height:2" coordorigin="3842,2057" coordsize="1276,2">
              <v:shape style="position:absolute;left:3842;top:2057;width:1276;height:2" coordorigin="3842,2057" coordsize="1276,0" path="m3842,2057l5118,2057e" filled="false" stroked="true" strokeweight=".47998pt" strokecolor="#000000">
                <v:path arrowok="t"/>
              </v:shape>
            </v:group>
            <v:group style="position:absolute;left:3871;top:2038;width:1247;height:2" coordorigin="3871,2038" coordsize="1247,2">
              <v:shape style="position:absolute;left:3871;top:2038;width:1247;height:2" coordorigin="3871,2038" coordsize="1247,0" path="m3871,2038l5118,2038e" filled="false" stroked="true" strokeweight=".47998pt" strokecolor="#000000">
                <v:path arrowok="t"/>
              </v:shape>
              <v:shape style="position:absolute;left:5102;top:830;width:41;height:1218" type="#_x0000_t75" stroked="false">
                <v:imagedata r:id="rId264" o:title=""/>
              </v:shape>
            </v:group>
            <v:group style="position:absolute;left:5118;top:2038;width:29;height:2" coordorigin="5118,2038" coordsize="29,2">
              <v:shape style="position:absolute;left:5118;top:2038;width:29;height:2" coordorigin="5118,2038" coordsize="29,0" path="m5118,2038l5147,2038e" filled="false" stroked="true" strokeweight=".47998pt" strokecolor="#000000">
                <v:path arrowok="t"/>
              </v:shape>
            </v:group>
            <v:group style="position:absolute;left:5118;top:2057;width:3974;height:2" coordorigin="5118,2057" coordsize="3974,2">
              <v:shape style="position:absolute;left:5118;top:2057;width:3974;height:2" coordorigin="5118,2057" coordsize="3974,0" path="m5118,2057l9091,2057e" filled="false" stroked="true" strokeweight=".47998pt" strokecolor="#000000">
                <v:path arrowok="t"/>
              </v:shape>
            </v:group>
            <v:group style="position:absolute;left:5147;top:2038;width:3945;height:2" coordorigin="5147,2038" coordsize="3945,2">
              <v:shape style="position:absolute;left:5147;top:2038;width:3945;height:2" coordorigin="5147,2038" coordsize="3945,0" path="m5147,2038l9091,2038e" filled="false" stroked="true" strokeweight=".47998pt" strokecolor="#000000">
                <v:path arrowok="t"/>
              </v:shape>
              <v:shape style="position:absolute;left:374;top:3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母公司名称</w:t>
                      </w:r>
                    </w:p>
                  </w:txbxContent>
                </v:textbox>
                <w10:wrap type="none"/>
              </v:shape>
              <v:shape style="position:absolute;left:1814;top:173;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关系</w:t>
                      </w:r>
                    </w:p>
                  </w:txbxContent>
                </v:textbox>
                <w10:wrap type="none"/>
              </v:shape>
              <v:shape style="position:absolute;left:2543;top:173;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r>
                    </w:p>
                  </w:txbxContent>
                </v:textbox>
                <w10:wrap type="none"/>
              </v:shape>
              <v:shape style="position:absolute;left:3198;top:329;width:1737;height:180" type="#_x0000_t202" filled="false" stroked="false">
                <v:textbox inset="0,0,0,0">
                  <w:txbxContent>
                    <w:p>
                      <w:pPr>
                        <w:tabs>
                          <w:tab w:pos="83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tab/>
                        <w:t>法定代表人</w:t>
                      </w:r>
                    </w:p>
                  </w:txbxContent>
                </v:textbox>
                <w10:wrap type="none"/>
              </v:shape>
              <v:shape style="position:absolute;left:6746;top:32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业务内容</w:t>
                      </w:r>
                    </w:p>
                  </w:txbxContent>
                </v:textbox>
                <w10:wrap type="none"/>
              </v:shape>
              <v:shape style="position:absolute;left:194;top:1193;width:1980;height:494" type="#_x0000_t202" filled="false" stroked="false">
                <v:textbox inset="0,0,0,0">
                  <w:txbxContent>
                    <w:p>
                      <w:pPr>
                        <w:tabs>
                          <w:tab w:pos="1619" w:val="left" w:leader="none"/>
                        </w:tabs>
                        <w:spacing w:line="180" w:lineRule="exact" w:before="0"/>
                        <w:ind w:left="180" w:right="0" w:hanging="180"/>
                        <w:jc w:val="left"/>
                        <w:rPr>
                          <w:rFonts w:ascii="宋体" w:hAnsi="宋体" w:cs="宋体" w:eastAsia="宋体" w:hint="default"/>
                          <w:sz w:val="18"/>
                          <w:szCs w:val="18"/>
                        </w:rPr>
                      </w:pPr>
                      <w:r>
                        <w:rPr>
                          <w:rFonts w:ascii="宋体" w:hAnsi="宋体" w:cs="宋体" w:eastAsia="宋体" w:hint="default"/>
                          <w:sz w:val="18"/>
                          <w:szCs w:val="18"/>
                        </w:rPr>
                        <w:t>南天电子信息产</w:t>
                        <w:tab/>
                        <w:t>直接</w:t>
                      </w:r>
                    </w:p>
                    <w:p>
                      <w:pPr>
                        <w:tabs>
                          <w:tab w:pos="1619" w:val="left" w:leader="none"/>
                        </w:tabs>
                        <w:spacing w:before="77"/>
                        <w:ind w:left="180" w:right="0" w:firstLine="0"/>
                        <w:jc w:val="left"/>
                        <w:rPr>
                          <w:rFonts w:ascii="宋体" w:hAnsi="宋体" w:cs="宋体" w:eastAsia="宋体" w:hint="default"/>
                          <w:sz w:val="18"/>
                          <w:szCs w:val="18"/>
                        </w:rPr>
                      </w:pPr>
                      <w:r>
                        <w:rPr>
                          <w:rFonts w:ascii="宋体" w:hAnsi="宋体" w:cs="宋体" w:eastAsia="宋体" w:hint="default"/>
                          <w:sz w:val="18"/>
                          <w:szCs w:val="18"/>
                        </w:rPr>
                        <w:t>业集团公司</w:t>
                        <w:tab/>
                        <w:t>控制</w:t>
                      </w:r>
                    </w:p>
                  </w:txbxContent>
                </v:textbox>
                <w10:wrap type="none"/>
              </v:shape>
              <v:shape style="position:absolute;left:2543;top:1193;width:360;height:49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国有</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3198;top:13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昆明市</w:t>
                      </w:r>
                    </w:p>
                  </w:txbxContent>
                </v:textbox>
                <w10:wrap type="none"/>
              </v:shape>
              <v:shape style="position:absolute;left:4214;top:134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郑南南</w:t>
                      </w:r>
                    </w:p>
                  </w:txbxContent>
                </v:textbox>
                <w10:wrap type="none"/>
              </v:shape>
              <v:shape style="position:absolute;left:5231;top:1193;width:3754;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2"/>
                          <w:sz w:val="18"/>
                          <w:szCs w:val="18"/>
                        </w:rPr>
                        <w:t>电子计算机软硬件产品的开发、生产、销售，机</w:t>
                      </w:r>
                    </w:p>
                    <w:p>
                      <w:pPr>
                        <w:spacing w:before="77"/>
                        <w:ind w:left="0" w:right="0" w:firstLine="0"/>
                        <w:jc w:val="center"/>
                        <w:rPr>
                          <w:rFonts w:ascii="宋体" w:hAnsi="宋体" w:cs="宋体" w:eastAsia="宋体" w:hint="default"/>
                          <w:sz w:val="18"/>
                          <w:szCs w:val="18"/>
                        </w:rPr>
                      </w:pPr>
                      <w:r>
                        <w:rPr>
                          <w:rFonts w:ascii="宋体" w:hAnsi="宋体" w:cs="宋体" w:eastAsia="宋体" w:hint="default"/>
                          <w:sz w:val="18"/>
                          <w:szCs w:val="18"/>
                        </w:rPr>
                        <w:t>床自动化设备的开发、生产、销售等。</w:t>
                      </w:r>
                    </w:p>
                  </w:txbxContent>
                </v:textbox>
                <w10:wrap type="none"/>
              </v:shape>
            </v:group>
          </v:group>
        </w:pict>
      </w:r>
      <w:r>
        <w:rPr>
          <w:rFonts w:ascii="宋体" w:hAnsi="宋体" w:cs="宋体" w:eastAsia="宋体" w:hint="default"/>
          <w:position w:val="-40"/>
          <w:sz w:val="20"/>
          <w:szCs w:val="20"/>
        </w:rPr>
      </w:r>
    </w:p>
    <w:p>
      <w:pPr>
        <w:spacing w:after="0" w:line="2061" w:lineRule="exact"/>
        <w:rPr>
          <w:rFonts w:ascii="宋体" w:hAnsi="宋体" w:cs="宋体" w:eastAsia="宋体" w:hint="default"/>
          <w:sz w:val="20"/>
          <w:szCs w:val="20"/>
        </w:rPr>
        <w:sectPr>
          <w:pgSz w:w="11910" w:h="16840"/>
          <w:pgMar w:header="877" w:footer="982" w:top="1100" w:bottom="1180" w:left="980" w:right="940"/>
        </w:sectPr>
      </w:pPr>
    </w:p>
    <w:p>
      <w:pPr>
        <w:spacing w:line="240" w:lineRule="auto" w:before="6"/>
        <w:rPr>
          <w:rFonts w:ascii="宋体" w:hAnsi="宋体" w:cs="宋体" w:eastAsia="宋体" w:hint="default"/>
          <w:b/>
          <w:bCs/>
          <w:sz w:val="24"/>
          <w:szCs w:val="24"/>
        </w:rPr>
      </w:pPr>
    </w:p>
    <w:p>
      <w:pPr>
        <w:spacing w:line="3224" w:lineRule="exact"/>
        <w:ind w:left="134" w:right="0" w:firstLine="0"/>
        <w:rPr>
          <w:rFonts w:ascii="宋体" w:hAnsi="宋体" w:cs="宋体" w:eastAsia="宋体" w:hint="default"/>
          <w:sz w:val="20"/>
          <w:szCs w:val="20"/>
        </w:rPr>
      </w:pPr>
      <w:r>
        <w:rPr>
          <w:rFonts w:ascii="宋体" w:hAnsi="宋体" w:cs="宋体" w:eastAsia="宋体" w:hint="default"/>
          <w:position w:val="-63"/>
          <w:sz w:val="20"/>
          <w:szCs w:val="20"/>
        </w:rPr>
        <w:pict>
          <v:group style="width:455.1pt;height:161.25pt;mso-position-horizontal-relative:char;mso-position-vertical-relative:line" coordorigin="0,0" coordsize="9102,3225">
            <v:group style="position:absolute;left:19;top:5;width:1607;height:2" coordorigin="19,5" coordsize="1607,2">
              <v:shape style="position:absolute;left:19;top:5;width:1607;height:2" coordorigin="19,5" coordsize="1607,0" path="m19,5l1626,5e" filled="false" stroked="true" strokeweight=".48004pt" strokecolor="#000000">
                <v:path arrowok="t"/>
              </v:shape>
            </v:group>
            <v:group style="position:absolute;left:19;top:24;width:1607;height:2" coordorigin="19,24" coordsize="1607,2">
              <v:shape style="position:absolute;left:19;top:24;width:1607;height:2" coordorigin="19,24" coordsize="1607,0" path="m19,24l1626,24e" filled="false" stroked="true" strokeweight=".47998pt" strokecolor="#000000">
                <v:path arrowok="t"/>
              </v:shape>
              <v:shape style="position:absolute;left:1626;top:29;width:10;height:2" type="#_x0000_t75" stroked="false">
                <v:imagedata r:id="rId24" o:title=""/>
              </v:shape>
            </v:group>
            <v:group style="position:absolute;left:1626;top:5;width:29;height:2" coordorigin="1626,5" coordsize="29,2">
              <v:shape style="position:absolute;left:1626;top:5;width:29;height:2" coordorigin="1626,5" coordsize="29,0" path="m1626,5l1655,5e" filled="false" stroked="true" strokeweight=".48004pt" strokecolor="#000000">
                <v:path arrowok="t"/>
              </v:shape>
            </v:group>
            <v:group style="position:absolute;left:1626;top:24;width:29;height:2" coordorigin="1626,24" coordsize="29,2">
              <v:shape style="position:absolute;left:1626;top:24;width:29;height:2" coordorigin="1626,24" coordsize="29,0" path="m1626,24l1655,24e" filled="false" stroked="true" strokeweight=".47998pt" strokecolor="#000000">
                <v:path arrowok="t"/>
              </v:shape>
            </v:group>
            <v:group style="position:absolute;left:1655;top:5;width:700;height:2" coordorigin="1655,5" coordsize="700,2">
              <v:shape style="position:absolute;left:1655;top:5;width:700;height:2" coordorigin="1655,5" coordsize="700,0" path="m1655,5l2354,5e" filled="false" stroked="true" strokeweight=".48004pt" strokecolor="#000000">
                <v:path arrowok="t"/>
              </v:shape>
            </v:group>
            <v:group style="position:absolute;left:1655;top:24;width:700;height:2" coordorigin="1655,24" coordsize="700,2">
              <v:shape style="position:absolute;left:1655;top:24;width:700;height:2" coordorigin="1655,24" coordsize="700,0" path="m1655,24l2354,24e" filled="false" stroked="true" strokeweight=".47998pt" strokecolor="#000000">
                <v:path arrowok="t"/>
              </v:shape>
              <v:shape style="position:absolute;left:2354;top:29;width:10;height:2" type="#_x0000_t75" stroked="false">
                <v:imagedata r:id="rId24" o:title=""/>
              </v:shape>
            </v:group>
            <v:group style="position:absolute;left:2354;top:5;width:29;height:2" coordorigin="2354,5" coordsize="29,2">
              <v:shape style="position:absolute;left:2354;top:5;width:29;height:2" coordorigin="2354,5" coordsize="29,0" path="m2354,5l2383,5e" filled="false" stroked="true" strokeweight=".48004pt" strokecolor="#000000">
                <v:path arrowok="t"/>
              </v:shape>
            </v:group>
            <v:group style="position:absolute;left:2354;top:24;width:29;height:2" coordorigin="2354,24" coordsize="29,2">
              <v:shape style="position:absolute;left:2354;top:24;width:29;height:2" coordorigin="2354,24" coordsize="29,0" path="m2354,24l2383,24e" filled="false" stroked="true" strokeweight=".47998pt" strokecolor="#000000">
                <v:path arrowok="t"/>
              </v:shape>
            </v:group>
            <v:group style="position:absolute;left:2383;top:5;width:701;height:2" coordorigin="2383,5" coordsize="701,2">
              <v:shape style="position:absolute;left:2383;top:5;width:701;height:2" coordorigin="2383,5" coordsize="701,0" path="m2383,5l3084,5e" filled="false" stroked="true" strokeweight=".48004pt" strokecolor="#000000">
                <v:path arrowok="t"/>
              </v:shape>
            </v:group>
            <v:group style="position:absolute;left:2383;top:24;width:701;height:2" coordorigin="2383,24" coordsize="701,2">
              <v:shape style="position:absolute;left:2383;top:24;width:701;height:2" coordorigin="2383,24" coordsize="701,0" path="m2383,24l3084,24e" filled="false" stroked="true" strokeweight=".47998pt" strokecolor="#000000">
                <v:path arrowok="t"/>
              </v:shape>
              <v:shape style="position:absolute;left:3084;top:29;width:10;height:2" type="#_x0000_t75" stroked="false">
                <v:imagedata r:id="rId24" o:title=""/>
              </v:shape>
            </v:group>
            <v:group style="position:absolute;left:3084;top:5;width:29;height:2" coordorigin="3084,5" coordsize="29,2">
              <v:shape style="position:absolute;left:3084;top:5;width:29;height:2" coordorigin="3084,5" coordsize="29,0" path="m3084,5l3113,5e" filled="false" stroked="true" strokeweight=".48004pt" strokecolor="#000000">
                <v:path arrowok="t"/>
              </v:shape>
            </v:group>
            <v:group style="position:absolute;left:3084;top:24;width:29;height:2" coordorigin="3084,24" coordsize="29,2">
              <v:shape style="position:absolute;left:3084;top:24;width:29;height:2" coordorigin="3084,24" coordsize="29,0" path="m3084,24l3113,24e" filled="false" stroked="true" strokeweight=".47998pt" strokecolor="#000000">
                <v:path arrowok="t"/>
              </v:shape>
            </v:group>
            <v:group style="position:absolute;left:3113;top:5;width:730;height:2" coordorigin="3113,5" coordsize="730,2">
              <v:shape style="position:absolute;left:3113;top:5;width:730;height:2" coordorigin="3113,5" coordsize="730,0" path="m3113,5l3842,5e" filled="false" stroked="true" strokeweight=".48004pt" strokecolor="#000000">
                <v:path arrowok="t"/>
              </v:shape>
            </v:group>
            <v:group style="position:absolute;left:3113;top:24;width:730;height:2" coordorigin="3113,24" coordsize="730,2">
              <v:shape style="position:absolute;left:3113;top:24;width:730;height:2" coordorigin="3113,24" coordsize="730,0" path="m3113,24l3842,24e" filled="false" stroked="true" strokeweight=".47998pt" strokecolor="#000000">
                <v:path arrowok="t"/>
              </v:shape>
              <v:shape style="position:absolute;left:3842;top:29;width:10;height:2" type="#_x0000_t75" stroked="false">
                <v:imagedata r:id="rId24" o:title=""/>
              </v:shape>
            </v:group>
            <v:group style="position:absolute;left:3842;top:5;width:29;height:2" coordorigin="3842,5" coordsize="29,2">
              <v:shape style="position:absolute;left:3842;top:5;width:29;height:2" coordorigin="3842,5" coordsize="29,0" path="m3842,5l3871,5e" filled="false" stroked="true" strokeweight=".48004pt" strokecolor="#000000">
                <v:path arrowok="t"/>
              </v:shape>
            </v:group>
            <v:group style="position:absolute;left:3842;top:24;width:29;height:2" coordorigin="3842,24" coordsize="29,2">
              <v:shape style="position:absolute;left:3842;top:24;width:29;height:2" coordorigin="3842,24" coordsize="29,0" path="m3842,24l3871,24e" filled="false" stroked="true" strokeweight=".47998pt" strokecolor="#000000">
                <v:path arrowok="t"/>
              </v:shape>
            </v:group>
            <v:group style="position:absolute;left:3871;top:5;width:1247;height:2" coordorigin="3871,5" coordsize="1247,2">
              <v:shape style="position:absolute;left:3871;top:5;width:1247;height:2" coordorigin="3871,5" coordsize="1247,0" path="m3871,5l5118,5e" filled="false" stroked="true" strokeweight=".48004pt" strokecolor="#000000">
                <v:path arrowok="t"/>
              </v:shape>
            </v:group>
            <v:group style="position:absolute;left:3871;top:24;width:1247;height:2" coordorigin="3871,24" coordsize="1247,2">
              <v:shape style="position:absolute;left:3871;top:24;width:1247;height:2" coordorigin="3871,24" coordsize="1247,0" path="m3871,24l5118,24e" filled="false" stroked="true" strokeweight=".47998pt" strokecolor="#000000">
                <v:path arrowok="t"/>
              </v:shape>
              <v:shape style="position:absolute;left:5118;top:29;width:10;height:2" type="#_x0000_t75" stroked="false">
                <v:imagedata r:id="rId24" o:title=""/>
              </v:shape>
            </v:group>
            <v:group style="position:absolute;left:5118;top:5;width:29;height:2" coordorigin="5118,5" coordsize="29,2">
              <v:shape style="position:absolute;left:5118;top:5;width:29;height:2" coordorigin="5118,5" coordsize="29,0" path="m5118,5l5147,5e" filled="false" stroked="true" strokeweight=".48004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7998pt" strokecolor="#000000">
                <v:path arrowok="t"/>
              </v:shape>
            </v:group>
            <v:group style="position:absolute;left:5147;top:5;width:3938;height:2" coordorigin="5147,5" coordsize="3938,2">
              <v:shape style="position:absolute;left:5147;top:5;width:3938;height:2" coordorigin="5147,5" coordsize="3938,0" path="m5147,5l9084,5e" filled="false" stroked="true" strokeweight=".48004pt" strokecolor="#000000">
                <v:path arrowok="t"/>
              </v:shape>
            </v:group>
            <v:group style="position:absolute;left:5147;top:24;width:3938;height:2" coordorigin="5147,24" coordsize="3938,2">
              <v:shape style="position:absolute;left:5147;top:24;width:3938;height:2" coordorigin="5147,24" coordsize="3938,0" path="m5147,24l9084,24e" filled="false" stroked="true" strokeweight=".47998pt" strokecolor="#000000">
                <v:path arrowok="t"/>
              </v:shape>
            </v:group>
            <v:group style="position:absolute;left:5;top:3220;width:1622;height:2" coordorigin="5,3220" coordsize="1622,2">
              <v:shape style="position:absolute;left:5;top:3220;width:1622;height:2" coordorigin="5,3220" coordsize="1622,0" path="m5,3220l1626,3220e" filled="false" stroked="true" strokeweight=".47998pt" strokecolor="#000000">
                <v:path arrowok="t"/>
              </v:shape>
            </v:group>
            <v:group style="position:absolute;left:5;top:3200;width:1622;height:2" coordorigin="5,3200" coordsize="1622,2">
              <v:shape style="position:absolute;left:5;top:3200;width:1622;height:2" coordorigin="5,3200" coordsize="1622,0" path="m5,3200l1626,3200e" filled="false" stroked="true" strokeweight=".48004pt" strokecolor="#000000">
                <v:path arrowok="t"/>
              </v:shape>
              <v:shape style="position:absolute;left:0;top:11;width:9102;height:3203" type="#_x0000_t75" stroked="false">
                <v:imagedata r:id="rId265" o:title=""/>
              </v:shape>
            </v:group>
            <v:group style="position:absolute;left:1626;top:3200;width:29;height:2" coordorigin="1626,3200" coordsize="29,2">
              <v:shape style="position:absolute;left:1626;top:3200;width:29;height:2" coordorigin="1626,3200" coordsize="29,0" path="m1626,3200l1655,3200e" filled="false" stroked="true" strokeweight=".48004pt" strokecolor="#000000">
                <v:path arrowok="t"/>
              </v:shape>
            </v:group>
            <v:group style="position:absolute;left:1626;top:3220;width:729;height:2" coordorigin="1626,3220" coordsize="729,2">
              <v:shape style="position:absolute;left:1626;top:3220;width:729;height:2" coordorigin="1626,3220" coordsize="729,0" path="m1626,3220l2354,3220e" filled="false" stroked="true" strokeweight=".47998pt" strokecolor="#000000">
                <v:path arrowok="t"/>
              </v:shape>
            </v:group>
            <v:group style="position:absolute;left:1655;top:3200;width:700;height:2" coordorigin="1655,3200" coordsize="700,2">
              <v:shape style="position:absolute;left:1655;top:3200;width:700;height:2" coordorigin="1655,3200" coordsize="700,0" path="m1655,3200l2354,3200e" filled="false" stroked="true" strokeweight=".48004pt" strokecolor="#000000">
                <v:path arrowok="t"/>
              </v:shape>
              <v:shape style="position:absolute;left:2336;top:1662;width:46;height:1552" type="#_x0000_t75" stroked="false">
                <v:imagedata r:id="rId266" o:title=""/>
              </v:shape>
            </v:group>
            <v:group style="position:absolute;left:2354;top:3200;width:29;height:2" coordorigin="2354,3200" coordsize="29,2">
              <v:shape style="position:absolute;left:2354;top:3200;width:29;height:2" coordorigin="2354,3200" coordsize="29,0" path="m2354,3200l2383,3200e" filled="false" stroked="true" strokeweight=".48004pt" strokecolor="#000000">
                <v:path arrowok="t"/>
              </v:shape>
            </v:group>
            <v:group style="position:absolute;left:2354;top:3220;width:730;height:2" coordorigin="2354,3220" coordsize="730,2">
              <v:shape style="position:absolute;left:2354;top:3220;width:730;height:2" coordorigin="2354,3220" coordsize="730,0" path="m2354,3220l3084,3220e" filled="false" stroked="true" strokeweight=".47998pt" strokecolor="#000000">
                <v:path arrowok="t"/>
              </v:shape>
            </v:group>
            <v:group style="position:absolute;left:2383;top:3200;width:701;height:2" coordorigin="2383,3200" coordsize="701,2">
              <v:shape style="position:absolute;left:2383;top:3200;width:701;height:2" coordorigin="2383,3200" coordsize="701,0" path="m2383,3200l3084,3200e" filled="false" stroked="true" strokeweight=".48004pt" strokecolor="#000000">
                <v:path arrowok="t"/>
              </v:shape>
              <v:shape style="position:absolute;left:3066;top:1662;width:46;height:1552" type="#_x0000_t75" stroked="false">
                <v:imagedata r:id="rId266" o:title=""/>
              </v:shape>
            </v:group>
            <v:group style="position:absolute;left:3084;top:3200;width:29;height:2" coordorigin="3084,3200" coordsize="29,2">
              <v:shape style="position:absolute;left:3084;top:3200;width:29;height:2" coordorigin="3084,3200" coordsize="29,0" path="m3084,3200l3113,3200e" filled="false" stroked="true" strokeweight=".48004pt" strokecolor="#000000">
                <v:path arrowok="t"/>
              </v:shape>
            </v:group>
            <v:group style="position:absolute;left:3084;top:3220;width:759;height:2" coordorigin="3084,3220" coordsize="759,2">
              <v:shape style="position:absolute;left:3084;top:3220;width:759;height:2" coordorigin="3084,3220" coordsize="759,0" path="m3084,3220l3842,3220e" filled="false" stroked="true" strokeweight=".47998pt" strokecolor="#000000">
                <v:path arrowok="t"/>
              </v:shape>
            </v:group>
            <v:group style="position:absolute;left:3113;top:3200;width:730;height:2" coordorigin="3113,3200" coordsize="730,2">
              <v:shape style="position:absolute;left:3113;top:3200;width:730;height:2" coordorigin="3113,3200" coordsize="730,0" path="m3113,3200l3842,3200e" filled="false" stroked="true" strokeweight=".48004pt" strokecolor="#000000">
                <v:path arrowok="t"/>
              </v:shape>
              <v:shape style="position:absolute;left:3823;top:1661;width:48;height:1536" type="#_x0000_t75" stroked="false">
                <v:imagedata r:id="rId267" o:title=""/>
              </v:shape>
            </v:group>
            <v:group style="position:absolute;left:3842;top:3200;width:29;height:2" coordorigin="3842,3200" coordsize="29,2">
              <v:shape style="position:absolute;left:3842;top:3200;width:29;height:2" coordorigin="3842,3200" coordsize="29,0" path="m3842,3200l3871,3200e" filled="false" stroked="true" strokeweight=".48004pt" strokecolor="#000000">
                <v:path arrowok="t"/>
              </v:shape>
            </v:group>
            <v:group style="position:absolute;left:3842;top:3220;width:1276;height:2" coordorigin="3842,3220" coordsize="1276,2">
              <v:shape style="position:absolute;left:3842;top:3220;width:1276;height:2" coordorigin="3842,3220" coordsize="1276,0" path="m3842,3220l5118,3220e" filled="false" stroked="true" strokeweight=".47998pt" strokecolor="#000000">
                <v:path arrowok="t"/>
              </v:shape>
            </v:group>
            <v:group style="position:absolute;left:3871;top:3200;width:1247;height:2" coordorigin="3871,3200" coordsize="1247,2">
              <v:shape style="position:absolute;left:3871;top:3200;width:1247;height:2" coordorigin="3871,3200" coordsize="1247,0" path="m3871,3200l5118,3200e" filled="false" stroked="true" strokeweight=".48004pt" strokecolor="#000000">
                <v:path arrowok="t"/>
              </v:shape>
              <v:shape style="position:absolute;left:5100;top:1662;width:46;height:1552" type="#_x0000_t75" stroked="false">
                <v:imagedata r:id="rId266" o:title=""/>
              </v:shape>
            </v:group>
            <v:group style="position:absolute;left:5118;top:3200;width:29;height:2" coordorigin="5118,3200" coordsize="29,2">
              <v:shape style="position:absolute;left:5118;top:3200;width:29;height:2" coordorigin="5118,3200" coordsize="29,0" path="m5118,3200l5147,3200e" filled="false" stroked="true" strokeweight=".48004pt" strokecolor="#000000">
                <v:path arrowok="t"/>
              </v:shape>
            </v:group>
            <v:group style="position:absolute;left:5118;top:3220;width:3974;height:2" coordorigin="5118,3220" coordsize="3974,2">
              <v:shape style="position:absolute;left:5118;top:3220;width:3974;height:2" coordorigin="5118,3220" coordsize="3974,0" path="m5118,3220l9091,3220e" filled="false" stroked="true" strokeweight=".47998pt" strokecolor="#000000">
                <v:path arrowok="t"/>
              </v:shape>
            </v:group>
            <v:group style="position:absolute;left:5147;top:3200;width:3945;height:2" coordorigin="5147,3200" coordsize="3945,2">
              <v:shape style="position:absolute;left:5147;top:3200;width:3945;height:2" coordorigin="5147,3200" coordsize="3945,0" path="m5147,3200l9091,3200e" filled="false" stroked="true" strokeweight=".48004pt" strokecolor="#000000">
                <v:path arrowok="t"/>
              </v:shape>
              <v:shape style="position:absolute;left:194;top:449;width:126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云南省工业投资</w:t>
                      </w:r>
                    </w:p>
                    <w:p>
                      <w:pPr>
                        <w:spacing w:line="314" w:lineRule="exact" w:before="34"/>
                        <w:ind w:left="540" w:right="0" w:hanging="540"/>
                        <w:jc w:val="left"/>
                        <w:rPr>
                          <w:rFonts w:ascii="宋体" w:hAnsi="宋体" w:cs="宋体" w:eastAsia="宋体" w:hint="default"/>
                          <w:sz w:val="18"/>
                          <w:szCs w:val="18"/>
                        </w:rPr>
                      </w:pPr>
                      <w:r>
                        <w:rPr>
                          <w:rFonts w:ascii="宋体" w:hAnsi="宋体" w:cs="宋体" w:eastAsia="宋体" w:hint="default"/>
                          <w:sz w:val="18"/>
                          <w:szCs w:val="18"/>
                        </w:rPr>
                        <w:t>集团控股有限公 司</w:t>
                      </w:r>
                    </w:p>
                  </w:txbxContent>
                </v:textbox>
                <w10:wrap type="none"/>
              </v:shape>
              <v:shape style="position:absolute;left:1814;top:605;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间接</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控股</w:t>
                      </w:r>
                    </w:p>
                  </w:txbxContent>
                </v:textbox>
                <w10:wrap type="none"/>
              </v:shape>
              <v:shape style="position:absolute;left:2543;top:605;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国有</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shape style="position:absolute;left:3198;top:76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昆明市</w:t>
                      </w:r>
                    </w:p>
                  </w:txbxContent>
                </v:textbox>
                <w10:wrap type="none"/>
              </v:shape>
              <v:shape style="position:absolute;left:4154;top:740;width:659;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5"/>
                          <w:sz w:val="22"/>
                          <w:szCs w:val="22"/>
                        </w:rPr>
                        <w:t>龚立东</w:t>
                      </w:r>
                      <w:r>
                        <w:rPr>
                          <w:rFonts w:ascii="宋体" w:hAnsi="宋体" w:cs="宋体" w:eastAsia="宋体" w:hint="default"/>
                          <w:sz w:val="22"/>
                          <w:szCs w:val="22"/>
                        </w:rPr>
                      </w:r>
                    </w:p>
                  </w:txbxContent>
                </v:textbox>
                <w10:wrap type="none"/>
              </v:shape>
              <v:shape style="position:absolute;left:5231;top:137;width:3754;height:1428"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pacing w:val="-2"/>
                          <w:sz w:val="18"/>
                          <w:szCs w:val="18"/>
                        </w:rPr>
                        <w:t>公司资本金范围内的投资入股、股权买卖、企业</w:t>
                      </w:r>
                    </w:p>
                    <w:p>
                      <w:pPr>
                        <w:spacing w:line="316" w:lineRule="auto" w:before="75"/>
                        <w:ind w:left="31" w:right="30" w:firstLine="0"/>
                        <w:jc w:val="center"/>
                        <w:rPr>
                          <w:rFonts w:ascii="宋体" w:hAnsi="宋体" w:cs="宋体" w:eastAsia="宋体" w:hint="default"/>
                          <w:sz w:val="18"/>
                          <w:szCs w:val="18"/>
                        </w:rPr>
                      </w:pPr>
                      <w:r>
                        <w:rPr>
                          <w:rFonts w:ascii="宋体" w:hAnsi="宋体" w:cs="宋体" w:eastAsia="宋体" w:hint="default"/>
                          <w:sz w:val="18"/>
                          <w:szCs w:val="18"/>
                        </w:rPr>
                        <w:t>改制上市、企业托管等自营业务;省财政有偿资 金债权转股权业务;政府或政府有关部门授权的 国有资产管理和经营业务;省级财政其他投资入</w:t>
                      </w:r>
                    </w:p>
                    <w:p>
                      <w:pPr>
                        <w:spacing w:before="20"/>
                        <w:ind w:left="0" w:right="0" w:firstLine="0"/>
                        <w:jc w:val="center"/>
                        <w:rPr>
                          <w:rFonts w:ascii="宋体" w:hAnsi="宋体" w:cs="宋体" w:eastAsia="宋体" w:hint="default"/>
                          <w:sz w:val="18"/>
                          <w:szCs w:val="18"/>
                        </w:rPr>
                      </w:pPr>
                      <w:r>
                        <w:rPr>
                          <w:rFonts w:ascii="宋体" w:hAnsi="宋体" w:cs="宋体" w:eastAsia="宋体" w:hint="default"/>
                          <w:sz w:val="18"/>
                          <w:szCs w:val="18"/>
                        </w:rPr>
                        <w:t>股业务</w:t>
                      </w:r>
                    </w:p>
                  </w:txbxContent>
                </v:textbox>
                <w10:wrap type="none"/>
              </v:shape>
              <v:shape style="position:absolute;left:284;top:234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云南省国资委</w:t>
                      </w:r>
                    </w:p>
                  </w:txbxContent>
                </v:textbox>
                <w10:wrap type="none"/>
              </v:shape>
              <v:shape style="position:absolute;left:1814;top:2193;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间接</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控股</w:t>
                      </w:r>
                    </w:p>
                  </w:txbxContent>
                </v:textbox>
                <w10:wrap type="none"/>
              </v:shape>
              <v:shape style="position:absolute;left:3198;top:2348;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昆明市</w:t>
                      </w:r>
                    </w:p>
                  </w:txbxContent>
                </v:textbox>
                <w10:wrap type="none"/>
              </v:shape>
              <v:shape style="position:absolute;left:4183;top:2338;width:6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徐盛鹏</w:t>
                      </w:r>
                    </w:p>
                  </w:txbxContent>
                </v:textbox>
                <w10:wrap type="none"/>
              </v:shape>
              <v:shape style="position:absolute;left:5396;top:2349;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国有资产管理，代表政府行使所有权者职责</w:t>
                      </w:r>
                    </w:p>
                  </w:txbxContent>
                </v:textbox>
                <w10:wrap type="none"/>
              </v:shape>
            </v:group>
          </v:group>
        </w:pict>
      </w:r>
      <w:r>
        <w:rPr>
          <w:rFonts w:ascii="宋体" w:hAnsi="宋体" w:cs="宋体" w:eastAsia="宋体" w:hint="default"/>
          <w:position w:val="-63"/>
          <w:sz w:val="20"/>
          <w:szCs w:val="20"/>
        </w:rPr>
      </w:r>
    </w:p>
    <w:p>
      <w:pPr>
        <w:spacing w:line="240" w:lineRule="auto" w:before="2"/>
        <w:rPr>
          <w:rFonts w:ascii="宋体" w:hAnsi="宋体" w:cs="宋体" w:eastAsia="宋体" w:hint="default"/>
          <w:b/>
          <w:bCs/>
          <w:sz w:val="8"/>
          <w:szCs w:val="8"/>
        </w:rPr>
      </w:pPr>
    </w:p>
    <w:p>
      <w:pPr>
        <w:pStyle w:val="BodyText"/>
        <w:spacing w:line="240" w:lineRule="auto" w:before="26"/>
        <w:ind w:left="642" w:right="132"/>
        <w:jc w:val="left"/>
      </w:pPr>
      <w:r>
        <w:rPr/>
        <w:t>续：</w:t>
      </w:r>
    </w:p>
    <w:p>
      <w:pPr>
        <w:spacing w:line="240" w:lineRule="auto" w:before="11"/>
        <w:rPr>
          <w:rFonts w:ascii="宋体" w:hAnsi="宋体" w:cs="宋体" w:eastAsia="宋体" w:hint="default"/>
          <w:sz w:val="15"/>
          <w:szCs w:val="15"/>
        </w:rPr>
      </w:pPr>
    </w:p>
    <w:p>
      <w:pPr>
        <w:spacing w:line="4382" w:lineRule="exact"/>
        <w:ind w:left="134"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73.05pt;height:219.15pt;mso-position-horizontal-relative:char;mso-position-vertical-relative:line" coordorigin="0,0" coordsize="9461,4383">
            <v:group style="position:absolute;left:19;top:5;width:2405;height:2" coordorigin="19,5" coordsize="2405,2">
              <v:shape style="position:absolute;left:19;top:5;width:2405;height:2" coordorigin="19,5" coordsize="2405,0" path="m19,5l2424,5e" filled="false" stroked="true" strokeweight=".47998pt" strokecolor="#000000">
                <v:path arrowok="t"/>
              </v:shape>
            </v:group>
            <v:group style="position:absolute;left:19;top:24;width:2405;height:2" coordorigin="19,24" coordsize="2405,2">
              <v:shape style="position:absolute;left:19;top:24;width:2405;height:2" coordorigin="19,24" coordsize="2405,0" path="m19,24l2424,24e" filled="false" stroked="true" strokeweight=".48004pt" strokecolor="#000000">
                <v:path arrowok="t"/>
              </v:shape>
              <v:shape style="position:absolute;left:2424;top:29;width:10;height:2" type="#_x0000_t75" stroked="false">
                <v:imagedata r:id="rId24" o:title=""/>
              </v:shape>
            </v:group>
            <v:group style="position:absolute;left:2424;top:5;width:29;height:2" coordorigin="2424,5" coordsize="29,2">
              <v:shape style="position:absolute;left:2424;top:5;width:29;height:2" coordorigin="2424,5" coordsize="29,0" path="m2424,5l2453,5e" filled="false" stroked="true" strokeweight=".47998pt" strokecolor="#000000">
                <v:path arrowok="t"/>
              </v:shape>
            </v:group>
            <v:group style="position:absolute;left:2424;top:24;width:29;height:2" coordorigin="2424,24" coordsize="29,2">
              <v:shape style="position:absolute;left:2424;top:24;width:29;height:2" coordorigin="2424,24" coordsize="29,0" path="m2424,24l2453,24e" filled="false" stroked="true" strokeweight=".48004pt" strokecolor="#000000">
                <v:path arrowok="t"/>
              </v:shape>
            </v:group>
            <v:group style="position:absolute;left:2453;top:5;width:1532;height:2" coordorigin="2453,5" coordsize="1532,2">
              <v:shape style="position:absolute;left:2453;top:5;width:1532;height:2" coordorigin="2453,5" coordsize="1532,0" path="m2453,5l3984,5e" filled="false" stroked="true" strokeweight=".47998pt" strokecolor="#000000">
                <v:path arrowok="t"/>
              </v:shape>
            </v:group>
            <v:group style="position:absolute;left:2453;top:24;width:1532;height:2" coordorigin="2453,24" coordsize="1532,2">
              <v:shape style="position:absolute;left:2453;top:24;width:1532;height:2" coordorigin="2453,24" coordsize="1532,0" path="m2453,24l3984,24e" filled="false" stroked="true" strokeweight=".48004pt" strokecolor="#000000">
                <v:path arrowok="t"/>
              </v:shape>
              <v:shape style="position:absolute;left:3984;top:29;width:10;height:2" type="#_x0000_t75" stroked="false">
                <v:imagedata r:id="rId24" o:title=""/>
              </v:shape>
            </v:group>
            <v:group style="position:absolute;left:3984;top:5;width:29;height:2" coordorigin="3984,5" coordsize="29,2">
              <v:shape style="position:absolute;left:3984;top:5;width:29;height:2" coordorigin="3984,5" coordsize="29,0" path="m3984,5l4013,5e" filled="false" stroked="true" strokeweight=".47998pt" strokecolor="#000000">
                <v:path arrowok="t"/>
              </v:shape>
            </v:group>
            <v:group style="position:absolute;left:3984;top:24;width:29;height:2" coordorigin="3984,24" coordsize="29,2">
              <v:shape style="position:absolute;left:3984;top:24;width:29;height:2" coordorigin="3984,24" coordsize="29,0" path="m3984,24l4013,24e" filled="false" stroked="true" strokeweight=".48004pt" strokecolor="#000000">
                <v:path arrowok="t"/>
              </v:shape>
            </v:group>
            <v:group style="position:absolute;left:4013;top:5;width:1247;height:2" coordorigin="4013,5" coordsize="1247,2">
              <v:shape style="position:absolute;left:4013;top:5;width:1247;height:2" coordorigin="4013,5" coordsize="1247,0" path="m4013,5l5260,5e" filled="false" stroked="true" strokeweight=".47998pt" strokecolor="#000000">
                <v:path arrowok="t"/>
              </v:shape>
            </v:group>
            <v:group style="position:absolute;left:4013;top:24;width:1247;height:2" coordorigin="4013,24" coordsize="1247,2">
              <v:shape style="position:absolute;left:4013;top:24;width:1247;height:2" coordorigin="4013,24" coordsize="1247,0" path="m4013,24l5260,24e" filled="false" stroked="true" strokeweight=".48004pt" strokecolor="#000000">
                <v:path arrowok="t"/>
              </v:shape>
              <v:shape style="position:absolute;left:5260;top:29;width:10;height:2" type="#_x0000_t75" stroked="false">
                <v:imagedata r:id="rId24" o:title=""/>
              </v:shape>
            </v:group>
            <v:group style="position:absolute;left:5260;top:5;width:29;height:2" coordorigin="5260,5" coordsize="29,2">
              <v:shape style="position:absolute;left:5260;top:5;width:29;height:2" coordorigin="5260,5" coordsize="29,0" path="m5260,5l5288,5e" filled="false" stroked="true" strokeweight=".47998pt" strokecolor="#000000">
                <v:path arrowok="t"/>
              </v:shape>
            </v:group>
            <v:group style="position:absolute;left:5260;top:24;width:29;height:2" coordorigin="5260,24" coordsize="29,2">
              <v:shape style="position:absolute;left:5260;top:24;width:29;height:2" coordorigin="5260,24" coordsize="29,0" path="m5260,24l5288,24e" filled="false" stroked="true" strokeweight=".48004pt" strokecolor="#000000">
                <v:path arrowok="t"/>
              </v:shape>
            </v:group>
            <v:group style="position:absolute;left:5288;top:5;width:1670;height:2" coordorigin="5288,5" coordsize="1670,2">
              <v:shape style="position:absolute;left:5288;top:5;width:1670;height:2" coordorigin="5288,5" coordsize="1670,0" path="m5288,5l6958,5e" filled="false" stroked="true" strokeweight=".47998pt" strokecolor="#000000">
                <v:path arrowok="t"/>
              </v:shape>
            </v:group>
            <v:group style="position:absolute;left:5288;top:24;width:1670;height:2" coordorigin="5288,24" coordsize="1670,2">
              <v:shape style="position:absolute;left:5288;top:24;width:1670;height:2" coordorigin="5288,24" coordsize="1670,0" path="m5288,24l6958,24e" filled="false" stroked="true" strokeweight=".48004pt" strokecolor="#000000">
                <v:path arrowok="t"/>
              </v:shape>
              <v:shape style="position:absolute;left:6958;top:29;width:10;height:2" type="#_x0000_t75" stroked="false">
                <v:imagedata r:id="rId24" o:title=""/>
              </v:shape>
            </v:group>
            <v:group style="position:absolute;left:6958;top:5;width:29;height:2" coordorigin="6958,5" coordsize="29,2">
              <v:shape style="position:absolute;left:6958;top:5;width:29;height:2" coordorigin="6958,5" coordsize="29,0" path="m6958,5l6986,5e" filled="false" stroked="true" strokeweight=".47998pt" strokecolor="#000000">
                <v:path arrowok="t"/>
              </v:shape>
            </v:group>
            <v:group style="position:absolute;left:6958;top:24;width:29;height:2" coordorigin="6958,24" coordsize="29,2">
              <v:shape style="position:absolute;left:6958;top:24;width:29;height:2" coordorigin="6958,24" coordsize="29,0" path="m6958,24l6986,24e" filled="false" stroked="true" strokeweight=".48004pt" strokecolor="#000000">
                <v:path arrowok="t"/>
              </v:shape>
            </v:group>
            <v:group style="position:absolute;left:6986;top:5;width:1246;height:2" coordorigin="6986,5" coordsize="1246,2">
              <v:shape style="position:absolute;left:6986;top:5;width:1246;height:2" coordorigin="6986,5" coordsize="1246,0" path="m6986,5l8232,5e" filled="false" stroked="true" strokeweight=".47998pt" strokecolor="#000000">
                <v:path arrowok="t"/>
              </v:shape>
            </v:group>
            <v:group style="position:absolute;left:6986;top:24;width:1246;height:2" coordorigin="6986,24" coordsize="1246,2">
              <v:shape style="position:absolute;left:6986;top:24;width:1246;height:2" coordorigin="6986,24" coordsize="1246,0" path="m6986,24l8232,24e" filled="false" stroked="true" strokeweight=".48004pt" strokecolor="#000000">
                <v:path arrowok="t"/>
              </v:shape>
              <v:shape style="position:absolute;left:8232;top:29;width:10;height:2" type="#_x0000_t75" stroked="false">
                <v:imagedata r:id="rId24" o:title=""/>
              </v:shape>
            </v:group>
            <v:group style="position:absolute;left:8232;top:5;width:29;height:2" coordorigin="8232,5" coordsize="29,2">
              <v:shape style="position:absolute;left:8232;top:5;width:29;height:2" coordorigin="8232,5" coordsize="29,0" path="m8232,5l8261,5e" filled="false" stroked="true" strokeweight=".47998pt" strokecolor="#000000">
                <v:path arrowok="t"/>
              </v:shape>
            </v:group>
            <v:group style="position:absolute;left:8232;top:24;width:29;height:2" coordorigin="8232,24" coordsize="29,2">
              <v:shape style="position:absolute;left:8232;top:24;width:29;height:2" coordorigin="8232,24" coordsize="29,0" path="m8232,24l8261,24e" filled="false" stroked="true" strokeweight=".48004pt" strokecolor="#000000">
                <v:path arrowok="t"/>
              </v:shape>
            </v:group>
            <v:group style="position:absolute;left:8261;top:5;width:1176;height:2" coordorigin="8261,5" coordsize="1176,2">
              <v:shape style="position:absolute;left:8261;top:5;width:1176;height:2" coordorigin="8261,5" coordsize="1176,0" path="m8261,5l9437,5e" filled="false" stroked="true" strokeweight=".47998pt" strokecolor="#000000">
                <v:path arrowok="t"/>
              </v:shape>
            </v:group>
            <v:group style="position:absolute;left:8261;top:24;width:1176;height:2" coordorigin="8261,24" coordsize="1176,2">
              <v:shape style="position:absolute;left:8261;top:24;width:1176;height:2" coordorigin="8261,24" coordsize="1176,0" path="m8261,24l9437,24e" filled="false" stroked="true" strokeweight=".48004pt" strokecolor="#000000">
                <v:path arrowok="t"/>
              </v:shape>
              <v:shape style="position:absolute;left:2405;top:11;width:5856;height:1082" type="#_x0000_t75" stroked="false">
                <v:imagedata r:id="rId268" o:title=""/>
              </v:shape>
            </v:group>
            <v:group style="position:absolute;left:5;top:4378;width:2420;height:2" coordorigin="5,4378" coordsize="2420,2">
              <v:shape style="position:absolute;left:5;top:4378;width:2420;height:2" coordorigin="5,4378" coordsize="2420,0" path="m5,4378l2424,4378e" filled="false" stroked="true" strokeweight=".47998pt" strokecolor="#000000">
                <v:path arrowok="t"/>
              </v:shape>
            </v:group>
            <v:group style="position:absolute;left:5;top:4358;width:2420;height:2" coordorigin="5,4358" coordsize="2420,2">
              <v:shape style="position:absolute;left:5;top:4358;width:2420;height:2" coordorigin="5,4358" coordsize="2420,0" path="m5,4358l2424,4358e" filled="false" stroked="true" strokeweight=".48001pt" strokecolor="#000000">
                <v:path arrowok="t"/>
              </v:shape>
              <v:shape style="position:absolute;left:0;top:1060;width:9461;height:3313" type="#_x0000_t75" stroked="false">
                <v:imagedata r:id="rId269" o:title=""/>
              </v:shape>
            </v:group>
            <v:group style="position:absolute;left:2424;top:4358;width:29;height:2" coordorigin="2424,4358" coordsize="29,2">
              <v:shape style="position:absolute;left:2424;top:4358;width:29;height:2" coordorigin="2424,4358" coordsize="29,0" path="m2424,4358l2453,4358e" filled="false" stroked="true" strokeweight=".48001pt" strokecolor="#000000">
                <v:path arrowok="t"/>
              </v:shape>
            </v:group>
            <v:group style="position:absolute;left:2424;top:4378;width:1560;height:2" coordorigin="2424,4378" coordsize="1560,2">
              <v:shape style="position:absolute;left:2424;top:4378;width:1560;height:2" coordorigin="2424,4378" coordsize="1560,0" path="m2424,4378l3984,4378e" filled="false" stroked="true" strokeweight=".47998pt" strokecolor="#000000">
                <v:path arrowok="t"/>
              </v:shape>
            </v:group>
            <v:group style="position:absolute;left:2453;top:4358;width:1532;height:2" coordorigin="2453,4358" coordsize="1532,2">
              <v:shape style="position:absolute;left:2453;top:4358;width:1532;height:2" coordorigin="2453,4358" coordsize="1532,0" path="m2453,4358l3984,4358e" filled="false" stroked="true" strokeweight=".48001pt" strokecolor="#000000">
                <v:path arrowok="t"/>
              </v:shape>
              <v:shape style="position:absolute;left:3965;top:3296;width:48;height:1076" type="#_x0000_t75" stroked="false">
                <v:imagedata r:id="rId270" o:title=""/>
              </v:shape>
            </v:group>
            <v:group style="position:absolute;left:3984;top:4358;width:29;height:2" coordorigin="3984,4358" coordsize="29,2">
              <v:shape style="position:absolute;left:3984;top:4358;width:29;height:2" coordorigin="3984,4358" coordsize="29,0" path="m3984,4358l4013,4358e" filled="false" stroked="true" strokeweight=".48001pt" strokecolor="#000000">
                <v:path arrowok="t"/>
              </v:shape>
            </v:group>
            <v:group style="position:absolute;left:3984;top:4378;width:1276;height:2" coordorigin="3984,4378" coordsize="1276,2">
              <v:shape style="position:absolute;left:3984;top:4378;width:1276;height:2" coordorigin="3984,4378" coordsize="1276,0" path="m3984,4378l5260,4378e" filled="false" stroked="true" strokeweight=".47998pt" strokecolor="#000000">
                <v:path arrowok="t"/>
              </v:shape>
            </v:group>
            <v:group style="position:absolute;left:4013;top:4358;width:1247;height:2" coordorigin="4013,4358" coordsize="1247,2">
              <v:shape style="position:absolute;left:4013;top:4358;width:1247;height:2" coordorigin="4013,4358" coordsize="1247,0" path="m4013,4358l5260,4358e" filled="false" stroked="true" strokeweight=".48001pt" strokecolor="#000000">
                <v:path arrowok="t"/>
              </v:shape>
              <v:shape style="position:absolute;left:5240;top:3296;width:48;height:1076" type="#_x0000_t75" stroked="false">
                <v:imagedata r:id="rId271" o:title=""/>
              </v:shape>
            </v:group>
            <v:group style="position:absolute;left:5260;top:4358;width:29;height:2" coordorigin="5260,4358" coordsize="29,2">
              <v:shape style="position:absolute;left:5260;top:4358;width:29;height:2" coordorigin="5260,4358" coordsize="29,0" path="m5260,4358l5288,4358e" filled="false" stroked="true" strokeweight=".48001pt" strokecolor="#000000">
                <v:path arrowok="t"/>
              </v:shape>
            </v:group>
            <v:group style="position:absolute;left:5260;top:4378;width:1698;height:2" coordorigin="5260,4378" coordsize="1698,2">
              <v:shape style="position:absolute;left:5260;top:4378;width:1698;height:2" coordorigin="5260,4378" coordsize="1698,0" path="m5260,4378l6958,4378e" filled="false" stroked="true" strokeweight=".47998pt" strokecolor="#000000">
                <v:path arrowok="t"/>
              </v:shape>
            </v:group>
            <v:group style="position:absolute;left:5288;top:4358;width:1670;height:2" coordorigin="5288,4358" coordsize="1670,2">
              <v:shape style="position:absolute;left:5288;top:4358;width:1670;height:2" coordorigin="5288,4358" coordsize="1670,0" path="m5288,4358l6958,4358e" filled="false" stroked="true" strokeweight=".48001pt" strokecolor="#000000">
                <v:path arrowok="t"/>
              </v:shape>
              <v:shape style="position:absolute;left:6938;top:3296;width:48;height:1076" type="#_x0000_t75" stroked="false">
                <v:imagedata r:id="rId270" o:title=""/>
              </v:shape>
            </v:group>
            <v:group style="position:absolute;left:6958;top:4358;width:29;height:2" coordorigin="6958,4358" coordsize="29,2">
              <v:shape style="position:absolute;left:6958;top:4358;width:29;height:2" coordorigin="6958,4358" coordsize="29,0" path="m6958,4358l6986,4358e" filled="false" stroked="true" strokeweight=".48001pt" strokecolor="#000000">
                <v:path arrowok="t"/>
              </v:shape>
            </v:group>
            <v:group style="position:absolute;left:6958;top:4378;width:1275;height:2" coordorigin="6958,4378" coordsize="1275,2">
              <v:shape style="position:absolute;left:6958;top:4378;width:1275;height:2" coordorigin="6958,4378" coordsize="1275,0" path="m6958,4378l8232,4378e" filled="false" stroked="true" strokeweight=".47998pt" strokecolor="#000000">
                <v:path arrowok="t"/>
              </v:shape>
            </v:group>
            <v:group style="position:absolute;left:6986;top:4358;width:1246;height:2" coordorigin="6986,4358" coordsize="1246,2">
              <v:shape style="position:absolute;left:6986;top:4358;width:1246;height:2" coordorigin="6986,4358" coordsize="1246,0" path="m6986,4358l8232,4358e" filled="false" stroked="true" strokeweight=".48001pt" strokecolor="#000000">
                <v:path arrowok="t"/>
              </v:shape>
              <v:shape style="position:absolute;left:8213;top:3296;width:48;height:1075" type="#_x0000_t75" stroked="false">
                <v:imagedata r:id="rId272" o:title=""/>
              </v:shape>
            </v:group>
            <v:group style="position:absolute;left:8232;top:4358;width:29;height:2" coordorigin="8232,4358" coordsize="29,2">
              <v:shape style="position:absolute;left:8232;top:4358;width:29;height:2" coordorigin="8232,4358" coordsize="29,0" path="m8232,4358l8261,4358e" filled="false" stroked="true" strokeweight=".48001pt" strokecolor="#000000">
                <v:path arrowok="t"/>
              </v:shape>
            </v:group>
            <v:group style="position:absolute;left:8232;top:4378;width:1212;height:2" coordorigin="8232,4378" coordsize="1212,2">
              <v:shape style="position:absolute;left:8232;top:4378;width:1212;height:2" coordorigin="8232,4378" coordsize="1212,0" path="m8232,4378l9444,4378e" filled="false" stroked="true" strokeweight=".47998pt" strokecolor="#000000">
                <v:path arrowok="t"/>
              </v:shape>
            </v:group>
            <v:group style="position:absolute;left:8261;top:4358;width:1184;height:2" coordorigin="8261,4358" coordsize="1184,2">
              <v:shape style="position:absolute;left:8261;top:4358;width:1184;height:2" coordorigin="8261,4358" coordsize="1184,0" path="m8261,4358l9444,4358e" filled="false" stroked="true" strokeweight=".48001pt" strokecolor="#000000">
                <v:path arrowok="t"/>
              </v:shape>
              <v:shape style="position:absolute;left:774;top:462;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母公司名称</w:t>
                      </w:r>
                    </w:p>
                  </w:txbxContent>
                </v:textbox>
                <w10:wrap type="none"/>
              </v:shape>
              <v:shape style="position:absolute;left:2848;top:46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4176;top:150;width:900;height:80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母公司对本</w:t>
                      </w:r>
                    </w:p>
                    <w:p>
                      <w:pPr>
                        <w:spacing w:line="314" w:lineRule="exact" w:before="35"/>
                        <w:ind w:left="135" w:right="0" w:hanging="136"/>
                        <w:jc w:val="left"/>
                        <w:rPr>
                          <w:rFonts w:ascii="宋体" w:hAnsi="宋体" w:cs="宋体" w:eastAsia="宋体" w:hint="default"/>
                          <w:sz w:val="18"/>
                          <w:szCs w:val="18"/>
                        </w:rPr>
                      </w:pPr>
                      <w:r>
                        <w:rPr>
                          <w:rFonts w:ascii="宋体" w:hAnsi="宋体" w:cs="宋体" w:eastAsia="宋体" w:hint="default"/>
                          <w:sz w:val="18"/>
                          <w:szCs w:val="18"/>
                        </w:rPr>
                        <w:t>企业的持股 比例(%)</w:t>
                      </w:r>
                    </w:p>
                  </w:txbxContent>
                </v:textbox>
                <w10:wrap type="none"/>
              </v:shape>
              <v:shape style="position:absolute;left:5393;top:306;width:1440;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母公司对本企业的</w:t>
                      </w:r>
                    </w:p>
                    <w:p>
                      <w:pPr>
                        <w:spacing w:before="77"/>
                        <w:ind w:left="1" w:right="0" w:firstLine="0"/>
                        <w:jc w:val="center"/>
                        <w:rPr>
                          <w:rFonts w:ascii="宋体" w:hAnsi="宋体" w:cs="宋体" w:eastAsia="宋体" w:hint="default"/>
                          <w:sz w:val="18"/>
                          <w:szCs w:val="18"/>
                        </w:rPr>
                      </w:pPr>
                      <w:r>
                        <w:rPr>
                          <w:rFonts w:ascii="宋体" w:hAnsi="宋体" w:cs="宋体" w:eastAsia="宋体" w:hint="default"/>
                          <w:sz w:val="18"/>
                          <w:szCs w:val="18"/>
                        </w:rPr>
                        <w:t>表决权比例(%)</w:t>
                      </w:r>
                    </w:p>
                  </w:txbxContent>
                </v:textbox>
                <w10:wrap type="none"/>
              </v:shape>
              <v:shape style="position:absolute;left:7150;top:287;width:2141;height:533" type="#_x0000_t202" filled="false" stroked="false">
                <v:textbox inset="0,0,0,0">
                  <w:txbxContent>
                    <w:p>
                      <w:pPr>
                        <w:tabs>
                          <w:tab w:pos="1240" w:val="left" w:leader="none"/>
                        </w:tabs>
                        <w:spacing w:line="199" w:lineRule="exact" w:before="0"/>
                        <w:ind w:left="180" w:right="0" w:firstLine="0"/>
                        <w:jc w:val="left"/>
                        <w:rPr>
                          <w:rFonts w:ascii="宋体" w:hAnsi="宋体" w:cs="宋体" w:eastAsia="宋体" w:hint="default"/>
                          <w:sz w:val="18"/>
                          <w:szCs w:val="18"/>
                        </w:rPr>
                      </w:pPr>
                      <w:r>
                        <w:rPr>
                          <w:rFonts w:ascii="宋体" w:hAnsi="宋体" w:cs="宋体" w:eastAsia="宋体" w:hint="default"/>
                          <w:position w:val="2"/>
                          <w:sz w:val="18"/>
                          <w:szCs w:val="18"/>
                        </w:rPr>
                        <w:t>本企业</w:t>
                        <w:tab/>
                      </w:r>
                      <w:r>
                        <w:rPr>
                          <w:rFonts w:ascii="宋体" w:hAnsi="宋体" w:cs="宋体" w:eastAsia="宋体" w:hint="default"/>
                          <w:sz w:val="18"/>
                          <w:szCs w:val="18"/>
                        </w:rPr>
                        <w:t>组织机构代</w:t>
                      </w:r>
                    </w:p>
                    <w:p>
                      <w:pPr>
                        <w:tabs>
                          <w:tab w:pos="1600" w:val="left" w:leader="none"/>
                        </w:tabs>
                        <w:spacing w:before="78"/>
                        <w:ind w:left="0" w:right="0" w:firstLine="0"/>
                        <w:jc w:val="left"/>
                        <w:rPr>
                          <w:rFonts w:ascii="宋体" w:hAnsi="宋体" w:cs="宋体" w:eastAsia="宋体" w:hint="default"/>
                          <w:sz w:val="18"/>
                          <w:szCs w:val="18"/>
                        </w:rPr>
                      </w:pPr>
                      <w:r>
                        <w:rPr>
                          <w:rFonts w:ascii="宋体" w:hAnsi="宋体" w:cs="宋体" w:eastAsia="宋体" w:hint="default"/>
                          <w:sz w:val="18"/>
                          <w:szCs w:val="18"/>
                        </w:rPr>
                        <w:t>最终控制方</w:t>
                        <w:tab/>
                      </w:r>
                      <w:r>
                        <w:rPr>
                          <w:rFonts w:ascii="宋体" w:hAnsi="宋体" w:cs="宋体" w:eastAsia="宋体" w:hint="default"/>
                          <w:position w:val="2"/>
                          <w:sz w:val="18"/>
                          <w:szCs w:val="18"/>
                        </w:rPr>
                        <w:t>码</w:t>
                      </w:r>
                      <w:r>
                        <w:rPr>
                          <w:rFonts w:ascii="宋体" w:hAnsi="宋体" w:cs="宋体" w:eastAsia="宋体" w:hint="default"/>
                          <w:sz w:val="18"/>
                          <w:szCs w:val="18"/>
                        </w:rPr>
                      </w:r>
                    </w:p>
                  </w:txbxContent>
                </v:textbox>
                <w10:wrap type="none"/>
              </v:shape>
              <v:shape style="position:absolute;left:127;top:152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南天电子信息产业集团公司</w:t>
                      </w:r>
                    </w:p>
                  </w:txbxContent>
                </v:textbox>
                <w10:wrap type="none"/>
              </v:shape>
              <v:shape style="position:absolute;left:2826;top:1529;width:76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3434</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4402;top:1529;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30.09</w:t>
                      </w:r>
                    </w:p>
                  </w:txbxContent>
                </v:textbox>
                <w10:wrap type="none"/>
              </v:shape>
              <v:shape style="position:absolute;left:5843;top:15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30.09%</w:t>
                      </w:r>
                    </w:p>
                  </w:txbxContent>
                </v:textbox>
                <w10:wrap type="none"/>
              </v:shape>
              <v:shape style="position:absolute;left:7510;top:152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8390;top:15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21653146-8</w:t>
                      </w:r>
                    </w:p>
                  </w:txbxContent>
                </v:textbox>
                <w10:wrap type="none"/>
              </v:shape>
              <v:shape style="position:absolute;left:127;top:2489;width:2199;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
                          <w:sz w:val="18"/>
                          <w:szCs w:val="18"/>
                        </w:rPr>
                        <w:t>云南省工业投资集团控股有</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2938;top:26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十亿元</w:t>
                      </w:r>
                    </w:p>
                  </w:txbxContent>
                </v:textbox>
                <w10:wrap type="none"/>
              </v:shape>
              <v:shape style="position:absolute;left:4446;top:26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7.12</w:t>
                      </w:r>
                    </w:p>
                  </w:txbxContent>
                </v:textbox>
                <w10:wrap type="none"/>
              </v:shape>
              <v:shape style="position:absolute;left:5843;top:26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37.21%</w:t>
                      </w:r>
                    </w:p>
                  </w:txbxContent>
                </v:textbox>
                <w10:wrap type="none"/>
              </v:shape>
              <v:shape style="position:absolute;left:7510;top:264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否</w:t>
                      </w:r>
                    </w:p>
                  </w:txbxContent>
                </v:textbox>
                <w10:wrap type="none"/>
              </v:shape>
              <v:shape style="position:absolute;left:8390;top:264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72528458-1</w:t>
                      </w:r>
                    </w:p>
                  </w:txbxContent>
                </v:textbox>
                <w10:wrap type="none"/>
              </v:shape>
              <v:shape style="position:absolute;left:127;top:374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云南省国资委</w:t>
                      </w:r>
                    </w:p>
                  </w:txbxContent>
                </v:textbox>
                <w10:wrap type="none"/>
              </v:shape>
              <v:shape style="position:absolute;left:2848;top:37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政府机构</w:t>
                      </w:r>
                    </w:p>
                  </w:txbxContent>
                </v:textbox>
                <w10:wrap type="none"/>
              </v:shape>
              <v:shape style="position:absolute;left:5843;top:37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37.21%</w:t>
                      </w:r>
                    </w:p>
                  </w:txbxContent>
                </v:textbox>
                <w10:wrap type="none"/>
              </v:shape>
              <v:shape style="position:absolute;left:7510;top:374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8480;top:37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政府机构</w:t>
                      </w:r>
                    </w:p>
                  </w:txbxContent>
                </v:textbox>
                <w10:wrap type="none"/>
              </v:shape>
            </v:group>
          </v:group>
        </w:pict>
      </w:r>
      <w:r>
        <w:rPr>
          <w:rFonts w:ascii="宋体" w:hAnsi="宋体" w:cs="宋体" w:eastAsia="宋体" w:hint="default"/>
          <w:position w:val="-87"/>
          <w:sz w:val="20"/>
          <w:szCs w:val="20"/>
        </w:rPr>
      </w:r>
    </w:p>
    <w:p>
      <w:pPr>
        <w:pStyle w:val="Heading3"/>
        <w:tabs>
          <w:tab w:pos="1833" w:val="left" w:leader="none"/>
        </w:tabs>
        <w:spacing w:line="240" w:lineRule="auto" w:before="53"/>
        <w:ind w:right="132"/>
        <w:jc w:val="left"/>
        <w:rPr>
          <w:b w:val="0"/>
          <w:bCs w:val="0"/>
        </w:rPr>
      </w:pPr>
      <w:r>
        <w:rPr/>
        <w:pict>
          <v:group style="position:absolute;margin-left:55.740009pt;margin-top:32.625919pt;width:469.5pt;height:219.25pt;mso-position-horizontal-relative:page;mso-position-vertical-relative:paragraph;z-index:-786952" coordorigin="1115,653" coordsize="9390,4385">
            <v:group style="position:absolute;left:1141;top:657;width:1689;height:2" coordorigin="1141,657" coordsize="1689,2">
              <v:shape style="position:absolute;left:1141;top:657;width:1689;height:2" coordorigin="1141,657" coordsize="1689,0" path="m1141,657l2830,657e" filled="false" stroked="true" strokeweight=".48001pt" strokecolor="#000000">
                <v:path arrowok="t"/>
              </v:shape>
            </v:group>
            <v:group style="position:absolute;left:1141;top:677;width:1689;height:2" coordorigin="1141,677" coordsize="1689,2">
              <v:shape style="position:absolute;left:1141;top:677;width:1689;height:2" coordorigin="1141,677" coordsize="1689,0" path="m1141,677l2830,677e" filled="false" stroked="true" strokeweight=".48001pt" strokecolor="#000000">
                <v:path arrowok="t"/>
              </v:shape>
              <v:shape style="position:absolute;left:2830;top:681;width:10;height:2" type="#_x0000_t75" stroked="false">
                <v:imagedata r:id="rId24" o:title=""/>
              </v:shape>
            </v:group>
            <v:group style="position:absolute;left:2830;top:657;width:29;height:2" coordorigin="2830,657" coordsize="29,2">
              <v:shape style="position:absolute;left:2830;top:657;width:29;height:2" coordorigin="2830,657" coordsize="29,0" path="m2830,657l2858,657e" filled="false" stroked="true" strokeweight=".48001pt" strokecolor="#000000">
                <v:path arrowok="t"/>
              </v:shape>
            </v:group>
            <v:group style="position:absolute;left:2830;top:677;width:29;height:2" coordorigin="2830,677" coordsize="29,2">
              <v:shape style="position:absolute;left:2830;top:677;width:29;height:2" coordorigin="2830,677" coordsize="29,0" path="m2830,677l2858,677e" filled="false" stroked="true" strokeweight=".48001pt" strokecolor="#000000">
                <v:path arrowok="t"/>
              </v:shape>
            </v:group>
            <v:group style="position:absolute;left:2858;top:657;width:681;height:2" coordorigin="2858,657" coordsize="681,2">
              <v:shape style="position:absolute;left:2858;top:657;width:681;height:2" coordorigin="2858,657" coordsize="681,0" path="m2858,657l3539,657e" filled="false" stroked="true" strokeweight=".48001pt" strokecolor="#000000">
                <v:path arrowok="t"/>
              </v:shape>
            </v:group>
            <v:group style="position:absolute;left:2858;top:677;width:681;height:2" coordorigin="2858,677" coordsize="681,2">
              <v:shape style="position:absolute;left:2858;top:677;width:681;height:2" coordorigin="2858,677" coordsize="681,0" path="m2858,677l3539,677e" filled="false" stroked="true" strokeweight=".48001pt" strokecolor="#000000">
                <v:path arrowok="t"/>
              </v:shape>
              <v:shape style="position:absolute;left:3539;top:681;width:10;height:2" type="#_x0000_t75" stroked="false">
                <v:imagedata r:id="rId24" o:title=""/>
              </v:shape>
            </v:group>
            <v:group style="position:absolute;left:3539;top:657;width:29;height:2" coordorigin="3539,657" coordsize="29,2">
              <v:shape style="position:absolute;left:3539;top:657;width:29;height:2" coordorigin="3539,657" coordsize="29,0" path="m3539,657l3568,657e" filled="false" stroked="true" strokeweight=".48001pt" strokecolor="#000000">
                <v:path arrowok="t"/>
              </v:shape>
            </v:group>
            <v:group style="position:absolute;left:3539;top:677;width:29;height:2" coordorigin="3539,677" coordsize="29,2">
              <v:shape style="position:absolute;left:3539;top:677;width:29;height:2" coordorigin="3539,677" coordsize="29,0" path="m3539,677l3568,677e" filled="false" stroked="true" strokeweight=".48001pt" strokecolor="#000000">
                <v:path arrowok="t"/>
              </v:shape>
            </v:group>
            <v:group style="position:absolute;left:3568;top:657;width:538;height:2" coordorigin="3568,657" coordsize="538,2">
              <v:shape style="position:absolute;left:3568;top:657;width:538;height:2" coordorigin="3568,657" coordsize="538,0" path="m3568,657l4105,657e" filled="false" stroked="true" strokeweight=".48001pt" strokecolor="#000000">
                <v:path arrowok="t"/>
              </v:shape>
            </v:group>
            <v:group style="position:absolute;left:3568;top:677;width:538;height:2" coordorigin="3568,677" coordsize="538,2">
              <v:shape style="position:absolute;left:3568;top:677;width:538;height:2" coordorigin="3568,677" coordsize="538,0" path="m3568,677l4105,677e" filled="false" stroked="true" strokeweight=".48001pt" strokecolor="#000000">
                <v:path arrowok="t"/>
              </v:shape>
              <v:shape style="position:absolute;left:4105;top:681;width:10;height:2" type="#_x0000_t75" stroked="false">
                <v:imagedata r:id="rId24" o:title=""/>
              </v:shape>
            </v:group>
            <v:group style="position:absolute;left:4105;top:657;width:29;height:2" coordorigin="4105,657" coordsize="29,2">
              <v:shape style="position:absolute;left:4105;top:657;width:29;height:2" coordorigin="4105,657" coordsize="29,0" path="m4105,657l4134,657e" filled="false" stroked="true" strokeweight=".48001pt" strokecolor="#000000">
                <v:path arrowok="t"/>
              </v:shape>
            </v:group>
            <v:group style="position:absolute;left:4105;top:677;width:29;height:2" coordorigin="4105,677" coordsize="29,2">
              <v:shape style="position:absolute;left:4105;top:677;width:29;height:2" coordorigin="4105,677" coordsize="29,0" path="m4105,677l4134,677e" filled="false" stroked="true" strokeweight=".48001pt" strokecolor="#000000">
                <v:path arrowok="t"/>
              </v:shape>
            </v:group>
            <v:group style="position:absolute;left:4134;top:657;width:539;height:2" coordorigin="4134,657" coordsize="539,2">
              <v:shape style="position:absolute;left:4134;top:657;width:539;height:2" coordorigin="4134,657" coordsize="539,0" path="m4134,657l4673,657e" filled="false" stroked="true" strokeweight=".48001pt" strokecolor="#000000">
                <v:path arrowok="t"/>
              </v:shape>
            </v:group>
            <v:group style="position:absolute;left:4134;top:677;width:539;height:2" coordorigin="4134,677" coordsize="539,2">
              <v:shape style="position:absolute;left:4134;top:677;width:539;height:2" coordorigin="4134,677" coordsize="539,0" path="m4134,677l4673,677e" filled="false" stroked="true" strokeweight=".48001pt" strokecolor="#000000">
                <v:path arrowok="t"/>
              </v:shape>
              <v:shape style="position:absolute;left:4673;top:681;width:10;height:2" type="#_x0000_t75" stroked="false">
                <v:imagedata r:id="rId24" o:title=""/>
              </v:shape>
            </v:group>
            <v:group style="position:absolute;left:4673;top:657;width:29;height:2" coordorigin="4673,657" coordsize="29,2">
              <v:shape style="position:absolute;left:4673;top:657;width:29;height:2" coordorigin="4673,657" coordsize="29,0" path="m4673,657l4702,657e" filled="false" stroked="true" strokeweight=".48001pt" strokecolor="#000000">
                <v:path arrowok="t"/>
              </v:shape>
            </v:group>
            <v:group style="position:absolute;left:4673;top:677;width:29;height:2" coordorigin="4673,677" coordsize="29,2">
              <v:shape style="position:absolute;left:4673;top:677;width:29;height:2" coordorigin="4673,677" coordsize="29,0" path="m4673,677l4702,677e" filled="false" stroked="true" strokeweight=".48001pt" strokecolor="#000000">
                <v:path arrowok="t"/>
              </v:shape>
            </v:group>
            <v:group style="position:absolute;left:4702;top:657;width:822;height:2" coordorigin="4702,657" coordsize="822,2">
              <v:shape style="position:absolute;left:4702;top:657;width:822;height:2" coordorigin="4702,657" coordsize="822,0" path="m4702,657l5524,657e" filled="false" stroked="true" strokeweight=".48001pt" strokecolor="#000000">
                <v:path arrowok="t"/>
              </v:shape>
            </v:group>
            <v:group style="position:absolute;left:4702;top:677;width:822;height:2" coordorigin="4702,677" coordsize="822,2">
              <v:shape style="position:absolute;left:4702;top:677;width:822;height:2" coordorigin="4702,677" coordsize="822,0" path="m4702,677l5524,677e" filled="false" stroked="true" strokeweight=".48001pt" strokecolor="#000000">
                <v:path arrowok="t"/>
              </v:shape>
              <v:shape style="position:absolute;left:5524;top:681;width:10;height:2" type="#_x0000_t75" stroked="false">
                <v:imagedata r:id="rId24" o:title=""/>
              </v:shape>
            </v:group>
            <v:group style="position:absolute;left:5524;top:657;width:29;height:2" coordorigin="5524,657" coordsize="29,2">
              <v:shape style="position:absolute;left:5524;top:657;width:29;height:2" coordorigin="5524,657" coordsize="29,0" path="m5524,657l5552,657e" filled="false" stroked="true" strokeweight=".48001pt" strokecolor="#000000">
                <v:path arrowok="t"/>
              </v:shape>
            </v:group>
            <v:group style="position:absolute;left:5524;top:677;width:29;height:2" coordorigin="5524,677" coordsize="29,2">
              <v:shape style="position:absolute;left:5524;top:677;width:29;height:2" coordorigin="5524,677" coordsize="29,0" path="m5524,677l5552,677e" filled="false" stroked="true" strokeweight=".48001pt" strokecolor="#000000">
                <v:path arrowok="t"/>
              </v:shape>
            </v:group>
            <v:group style="position:absolute;left:5552;top:657;width:945;height:2" coordorigin="5552,657" coordsize="945,2">
              <v:shape style="position:absolute;left:5552;top:657;width:945;height:2" coordorigin="5552,657" coordsize="945,0" path="m5552,657l6497,657e" filled="false" stroked="true" strokeweight=".48001pt" strokecolor="#000000">
                <v:path arrowok="t"/>
              </v:shape>
            </v:group>
            <v:group style="position:absolute;left:5552;top:677;width:945;height:2" coordorigin="5552,677" coordsize="945,2">
              <v:shape style="position:absolute;left:5552;top:677;width:945;height:2" coordorigin="5552,677" coordsize="945,0" path="m5552,677l6497,677e" filled="false" stroked="true" strokeweight=".48001pt" strokecolor="#000000">
                <v:path arrowok="t"/>
              </v:shape>
              <v:shape style="position:absolute;left:6497;top:681;width:10;height:2" type="#_x0000_t75" stroked="false">
                <v:imagedata r:id="rId24" o:title=""/>
              </v:shape>
            </v:group>
            <v:group style="position:absolute;left:6497;top:657;width:29;height:2" coordorigin="6497,657" coordsize="29,2">
              <v:shape style="position:absolute;left:6497;top:657;width:29;height:2" coordorigin="6497,657" coordsize="29,0" path="m6497,657l6526,657e" filled="false" stroked="true" strokeweight=".48001pt" strokecolor="#000000">
                <v:path arrowok="t"/>
              </v:shape>
            </v:group>
            <v:group style="position:absolute;left:6497;top:677;width:29;height:2" coordorigin="6497,677" coordsize="29,2">
              <v:shape style="position:absolute;left:6497;top:677;width:29;height:2" coordorigin="6497,677" coordsize="29,0" path="m6497,677l6526,677e" filled="false" stroked="true" strokeweight=".48001pt" strokecolor="#000000">
                <v:path arrowok="t"/>
              </v:shape>
            </v:group>
            <v:group style="position:absolute;left:6526;top:657;width:983;height:2" coordorigin="6526,657" coordsize="983,2">
              <v:shape style="position:absolute;left:6526;top:657;width:983;height:2" coordorigin="6526,657" coordsize="983,0" path="m6526,657l7508,657e" filled="false" stroked="true" strokeweight=".48001pt" strokecolor="#000000">
                <v:path arrowok="t"/>
              </v:shape>
            </v:group>
            <v:group style="position:absolute;left:6526;top:677;width:983;height:2" coordorigin="6526,677" coordsize="983,2">
              <v:shape style="position:absolute;left:6526;top:677;width:983;height:2" coordorigin="6526,677" coordsize="983,0" path="m6526,677l7508,677e" filled="false" stroked="true" strokeweight=".48001pt" strokecolor="#000000">
                <v:path arrowok="t"/>
              </v:shape>
              <v:shape style="position:absolute;left:7508;top:681;width:10;height:2" type="#_x0000_t75" stroked="false">
                <v:imagedata r:id="rId24" o:title=""/>
              </v:shape>
            </v:group>
            <v:group style="position:absolute;left:7508;top:657;width:29;height:2" coordorigin="7508,657" coordsize="29,2">
              <v:shape style="position:absolute;left:7508;top:657;width:29;height:2" coordorigin="7508,657" coordsize="29,0" path="m7508,657l7537,657e" filled="false" stroked="true" strokeweight=".48001pt" strokecolor="#000000">
                <v:path arrowok="t"/>
              </v:shape>
            </v:group>
            <v:group style="position:absolute;left:7508;top:677;width:29;height:2" coordorigin="7508,677" coordsize="29,2">
              <v:shape style="position:absolute;left:7508;top:677;width:29;height:2" coordorigin="7508,677" coordsize="29,0" path="m7508,677l7537,677e" filled="false" stroked="true" strokeweight=".48001pt" strokecolor="#000000">
                <v:path arrowok="t"/>
              </v:shape>
            </v:group>
            <v:group style="position:absolute;left:7537;top:657;width:681;height:2" coordorigin="7537,657" coordsize="681,2">
              <v:shape style="position:absolute;left:7537;top:657;width:681;height:2" coordorigin="7537,657" coordsize="681,0" path="m7537,657l8218,657e" filled="false" stroked="true" strokeweight=".48001pt" strokecolor="#000000">
                <v:path arrowok="t"/>
              </v:shape>
            </v:group>
            <v:group style="position:absolute;left:7537;top:677;width:681;height:2" coordorigin="7537,677" coordsize="681,2">
              <v:shape style="position:absolute;left:7537;top:677;width:681;height:2" coordorigin="7537,677" coordsize="681,0" path="m7537,677l8218,677e" filled="false" stroked="true" strokeweight=".48001pt" strokecolor="#000000">
                <v:path arrowok="t"/>
              </v:shape>
              <v:shape style="position:absolute;left:8218;top:681;width:10;height:2" type="#_x0000_t75" stroked="false">
                <v:imagedata r:id="rId24" o:title=""/>
              </v:shape>
            </v:group>
            <v:group style="position:absolute;left:8218;top:657;width:29;height:2" coordorigin="8218,657" coordsize="29,2">
              <v:shape style="position:absolute;left:8218;top:657;width:29;height:2" coordorigin="8218,657" coordsize="29,0" path="m8218,657l8246,657e" filled="false" stroked="true" strokeweight=".48001pt" strokecolor="#000000">
                <v:path arrowok="t"/>
              </v:shape>
            </v:group>
            <v:group style="position:absolute;left:8218;top:677;width:29;height:2" coordorigin="8218,677" coordsize="29,2">
              <v:shape style="position:absolute;left:8218;top:677;width:29;height:2" coordorigin="8218,677" coordsize="29,0" path="m8218,677l8246,677e" filled="false" stroked="true" strokeweight=".48001pt" strokecolor="#000000">
                <v:path arrowok="t"/>
              </v:shape>
            </v:group>
            <v:group style="position:absolute;left:8246;top:657;width:681;height:2" coordorigin="8246,657" coordsize="681,2">
              <v:shape style="position:absolute;left:8246;top:657;width:681;height:2" coordorigin="8246,657" coordsize="681,0" path="m8246,657l8927,657e" filled="false" stroked="true" strokeweight=".48001pt" strokecolor="#000000">
                <v:path arrowok="t"/>
              </v:shape>
            </v:group>
            <v:group style="position:absolute;left:8246;top:677;width:681;height:2" coordorigin="8246,677" coordsize="681,2">
              <v:shape style="position:absolute;left:8246;top:677;width:681;height:2" coordorigin="8246,677" coordsize="681,0" path="m8246,677l8927,677e" filled="false" stroked="true" strokeweight=".48001pt" strokecolor="#000000">
                <v:path arrowok="t"/>
              </v:shape>
              <v:shape style="position:absolute;left:8927;top:681;width:10;height:2" type="#_x0000_t75" stroked="false">
                <v:imagedata r:id="rId24" o:title=""/>
              </v:shape>
            </v:group>
            <v:group style="position:absolute;left:8927;top:657;width:29;height:2" coordorigin="8927,657" coordsize="29,2">
              <v:shape style="position:absolute;left:8927;top:657;width:29;height:2" coordorigin="8927,657" coordsize="29,0" path="m8927,657l8956,657e" filled="false" stroked="true" strokeweight=".48001pt" strokecolor="#000000">
                <v:path arrowok="t"/>
              </v:shape>
            </v:group>
            <v:group style="position:absolute;left:8927;top:677;width:29;height:2" coordorigin="8927,677" coordsize="29,2">
              <v:shape style="position:absolute;left:8927;top:677;width:29;height:2" coordorigin="8927,677" coordsize="29,0" path="m8927,677l8956,677e" filled="false" stroked="true" strokeweight=".48001pt" strokecolor="#000000">
                <v:path arrowok="t"/>
              </v:shape>
            </v:group>
            <v:group style="position:absolute;left:8956;top:657;width:1528;height:2" coordorigin="8956,657" coordsize="1528,2">
              <v:shape style="position:absolute;left:8956;top:657;width:1528;height:2" coordorigin="8956,657" coordsize="1528,0" path="m8956,657l10483,657e" filled="false" stroked="true" strokeweight=".48001pt" strokecolor="#000000">
                <v:path arrowok="t"/>
              </v:shape>
            </v:group>
            <v:group style="position:absolute;left:8956;top:677;width:1528;height:2" coordorigin="8956,677" coordsize="1528,2">
              <v:shape style="position:absolute;left:8956;top:677;width:1528;height:2" coordorigin="8956,677" coordsize="1528,0" path="m8956,677l10483,677e" filled="false" stroked="true" strokeweight=".48001pt" strokecolor="#000000">
                <v:path arrowok="t"/>
              </v:shape>
              <v:shape style="position:absolute;left:2810;top:663;width:6145;height:793" type="#_x0000_t75" stroked="false">
                <v:imagedata r:id="rId273" o:title=""/>
              </v:shape>
            </v:group>
            <v:group style="position:absolute;left:1120;top:5033;width:1710;height:2" coordorigin="1120,5033" coordsize="1710,2">
              <v:shape style="position:absolute;left:1120;top:5033;width:1710;height:2" coordorigin="1120,5033" coordsize="1710,0" path="m1120,5033l2830,5033e" filled="false" stroked="true" strokeweight=".47998pt" strokecolor="#000000">
                <v:path arrowok="t"/>
              </v:shape>
            </v:group>
            <v:group style="position:absolute;left:1120;top:5013;width:1710;height:2" coordorigin="1120,5013" coordsize="1710,2">
              <v:shape style="position:absolute;left:1120;top:5013;width:1710;height:2" coordorigin="1120,5013" coordsize="1710,0" path="m1120,5013l2830,5013e" filled="false" stroked="true" strokeweight=".47998pt" strokecolor="#000000">
                <v:path arrowok="t"/>
              </v:shape>
              <v:shape style="position:absolute;left:1121;top:1425;width:9383;height:3598" type="#_x0000_t75" stroked="false">
                <v:imagedata r:id="rId274" o:title=""/>
              </v:shape>
            </v:group>
            <v:group style="position:absolute;left:2830;top:5013;width:29;height:2" coordorigin="2830,5013" coordsize="29,2">
              <v:shape style="position:absolute;left:2830;top:5013;width:29;height:2" coordorigin="2830,5013" coordsize="29,0" path="m2830,5013l2858,5013e" filled="false" stroked="true" strokeweight=".47998pt" strokecolor="#000000">
                <v:path arrowok="t"/>
              </v:shape>
            </v:group>
            <v:group style="position:absolute;left:2830;top:5033;width:710;height:2" coordorigin="2830,5033" coordsize="710,2">
              <v:shape style="position:absolute;left:2830;top:5033;width:710;height:2" coordorigin="2830,5033" coordsize="710,0" path="m2830,5033l3539,5033e" filled="false" stroked="true" strokeweight=".47998pt" strokecolor="#000000">
                <v:path arrowok="t"/>
              </v:shape>
            </v:group>
            <v:group style="position:absolute;left:2858;top:5013;width:681;height:2" coordorigin="2858,5013" coordsize="681,2">
              <v:shape style="position:absolute;left:2858;top:5013;width:681;height:2" coordorigin="2858,5013" coordsize="681,0" path="m2858,5013l3539,5013e" filled="false" stroked="true" strokeweight=".47998pt" strokecolor="#000000">
                <v:path arrowok="t"/>
              </v:shape>
              <v:shape style="position:absolute;left:3524;top:4289;width:38;height:734" type="#_x0000_t75" stroked="false">
                <v:imagedata r:id="rId275" o:title=""/>
              </v:shape>
            </v:group>
            <v:group style="position:absolute;left:3539;top:5013;width:29;height:2" coordorigin="3539,5013" coordsize="29,2">
              <v:shape style="position:absolute;left:3539;top:5013;width:29;height:2" coordorigin="3539,5013" coordsize="29,0" path="m3539,5013l3568,5013e" filled="false" stroked="true" strokeweight=".47998pt" strokecolor="#000000">
                <v:path arrowok="t"/>
              </v:shape>
            </v:group>
            <v:group style="position:absolute;left:3539;top:5033;width:567;height:2" coordorigin="3539,5033" coordsize="567,2">
              <v:shape style="position:absolute;left:3539;top:5033;width:567;height:2" coordorigin="3539,5033" coordsize="567,0" path="m3539,5033l4105,5033e" filled="false" stroked="true" strokeweight=".47998pt" strokecolor="#000000">
                <v:path arrowok="t"/>
              </v:shape>
            </v:group>
            <v:group style="position:absolute;left:3568;top:5013;width:538;height:2" coordorigin="3568,5013" coordsize="538,2">
              <v:shape style="position:absolute;left:3568;top:5013;width:538;height:2" coordorigin="3568,5013" coordsize="538,0" path="m3568,5013l4105,5013e" filled="false" stroked="true" strokeweight=".47998pt" strokecolor="#000000">
                <v:path arrowok="t"/>
              </v:shape>
              <v:shape style="position:absolute;left:4091;top:4289;width:38;height:734" type="#_x0000_t75" stroked="false">
                <v:imagedata r:id="rId275" o:title=""/>
              </v:shape>
            </v:group>
            <v:group style="position:absolute;left:4105;top:5013;width:29;height:2" coordorigin="4105,5013" coordsize="29,2">
              <v:shape style="position:absolute;left:4105;top:5013;width:29;height:2" coordorigin="4105,5013" coordsize="29,0" path="m4105,5013l4134,5013e" filled="false" stroked="true" strokeweight=".47998pt" strokecolor="#000000">
                <v:path arrowok="t"/>
              </v:shape>
            </v:group>
            <v:group style="position:absolute;left:4105;top:5033;width:568;height:2" coordorigin="4105,5033" coordsize="568,2">
              <v:shape style="position:absolute;left:4105;top:5033;width:568;height:2" coordorigin="4105,5033" coordsize="568,0" path="m4105,5033l4673,5033e" filled="false" stroked="true" strokeweight=".47998pt" strokecolor="#000000">
                <v:path arrowok="t"/>
              </v:shape>
            </v:group>
            <v:group style="position:absolute;left:4134;top:5013;width:539;height:2" coordorigin="4134,5013" coordsize="539,2">
              <v:shape style="position:absolute;left:4134;top:5013;width:539;height:2" coordorigin="4134,5013" coordsize="539,0" path="m4134,5013l4673,5013e" filled="false" stroked="true" strokeweight=".47998pt" strokecolor="#000000">
                <v:path arrowok="t"/>
              </v:shape>
              <v:shape style="position:absolute;left:4658;top:4289;width:38;height:734" type="#_x0000_t75" stroked="false">
                <v:imagedata r:id="rId276" o:title=""/>
              </v:shape>
            </v:group>
            <v:group style="position:absolute;left:4673;top:5013;width:29;height:2" coordorigin="4673,5013" coordsize="29,2">
              <v:shape style="position:absolute;left:4673;top:5013;width:29;height:2" coordorigin="4673,5013" coordsize="29,0" path="m4673,5013l4702,5013e" filled="false" stroked="true" strokeweight=".47998pt" strokecolor="#000000">
                <v:path arrowok="t"/>
              </v:shape>
            </v:group>
            <v:group style="position:absolute;left:4673;top:5033;width:851;height:2" coordorigin="4673,5033" coordsize="851,2">
              <v:shape style="position:absolute;left:4673;top:5033;width:851;height:2" coordorigin="4673,5033" coordsize="851,0" path="m4673,5033l5524,5033e" filled="false" stroked="true" strokeweight=".47998pt" strokecolor="#000000">
                <v:path arrowok="t"/>
              </v:shape>
            </v:group>
            <v:group style="position:absolute;left:4702;top:5013;width:822;height:2" coordorigin="4702,5013" coordsize="822,2">
              <v:shape style="position:absolute;left:4702;top:5013;width:822;height:2" coordorigin="4702,5013" coordsize="822,0" path="m4702,5013l5524,5013e" filled="false" stroked="true" strokeweight=".47998pt" strokecolor="#000000">
                <v:path arrowok="t"/>
              </v:shape>
              <v:shape style="position:absolute;left:5509;top:4289;width:38;height:734" type="#_x0000_t75" stroked="false">
                <v:imagedata r:id="rId275" o:title=""/>
              </v:shape>
            </v:group>
            <v:group style="position:absolute;left:5524;top:5013;width:29;height:2" coordorigin="5524,5013" coordsize="29,2">
              <v:shape style="position:absolute;left:5524;top:5013;width:29;height:2" coordorigin="5524,5013" coordsize="29,0" path="m5524,5013l5552,5013e" filled="false" stroked="true" strokeweight=".47998pt" strokecolor="#000000">
                <v:path arrowok="t"/>
              </v:shape>
            </v:group>
            <v:group style="position:absolute;left:5524;top:5033;width:974;height:2" coordorigin="5524,5033" coordsize="974,2">
              <v:shape style="position:absolute;left:5524;top:5033;width:974;height:2" coordorigin="5524,5033" coordsize="974,0" path="m5524,5033l6497,5033e" filled="false" stroked="true" strokeweight=".47998pt" strokecolor="#000000">
                <v:path arrowok="t"/>
              </v:shape>
            </v:group>
            <v:group style="position:absolute;left:5552;top:5013;width:945;height:2" coordorigin="5552,5013" coordsize="945,2">
              <v:shape style="position:absolute;left:5552;top:5013;width:945;height:2" coordorigin="5552,5013" coordsize="945,0" path="m5552,5013l6497,5013e" filled="false" stroked="true" strokeweight=".47998pt" strokecolor="#000000">
                <v:path arrowok="t"/>
              </v:shape>
              <v:shape style="position:absolute;left:6482;top:4289;width:38;height:734" type="#_x0000_t75" stroked="false">
                <v:imagedata r:id="rId275" o:title=""/>
              </v:shape>
            </v:group>
            <v:group style="position:absolute;left:6497;top:5013;width:29;height:2" coordorigin="6497,5013" coordsize="29,2">
              <v:shape style="position:absolute;left:6497;top:5013;width:29;height:2" coordorigin="6497,5013" coordsize="29,0" path="m6497,5013l6526,5013e" filled="false" stroked="true" strokeweight=".47998pt" strokecolor="#000000">
                <v:path arrowok="t"/>
              </v:shape>
            </v:group>
            <v:group style="position:absolute;left:6497;top:5033;width:1012;height:2" coordorigin="6497,5033" coordsize="1012,2">
              <v:shape style="position:absolute;left:6497;top:5033;width:1012;height:2" coordorigin="6497,5033" coordsize="1012,0" path="m6497,5033l7508,5033e" filled="false" stroked="true" strokeweight=".47998pt" strokecolor="#000000">
                <v:path arrowok="t"/>
              </v:shape>
            </v:group>
            <v:group style="position:absolute;left:6526;top:5013;width:983;height:2" coordorigin="6526,5013" coordsize="983,2">
              <v:shape style="position:absolute;left:6526;top:5013;width:983;height:2" coordorigin="6526,5013" coordsize="983,0" path="m6526,5013l7508,5013e" filled="false" stroked="true" strokeweight=".47998pt" strokecolor="#000000">
                <v:path arrowok="t"/>
              </v:shape>
              <v:shape style="position:absolute;left:7494;top:4289;width:38;height:734" type="#_x0000_t75" stroked="false">
                <v:imagedata r:id="rId276" o:title=""/>
              </v:shape>
            </v:group>
            <v:group style="position:absolute;left:7508;top:5013;width:29;height:2" coordorigin="7508,5013" coordsize="29,2">
              <v:shape style="position:absolute;left:7508;top:5013;width:29;height:2" coordorigin="7508,5013" coordsize="29,0" path="m7508,5013l7537,5013e" filled="false" stroked="true" strokeweight=".47998pt" strokecolor="#000000">
                <v:path arrowok="t"/>
              </v:shape>
            </v:group>
            <v:group style="position:absolute;left:7508;top:5033;width:710;height:2" coordorigin="7508,5033" coordsize="710,2">
              <v:shape style="position:absolute;left:7508;top:5033;width:710;height:2" coordorigin="7508,5033" coordsize="710,0" path="m7508,5033l8218,5033e" filled="false" stroked="true" strokeweight=".47998pt" strokecolor="#000000">
                <v:path arrowok="t"/>
              </v:shape>
            </v:group>
            <v:group style="position:absolute;left:7537;top:5013;width:681;height:2" coordorigin="7537,5013" coordsize="681,2">
              <v:shape style="position:absolute;left:7537;top:5013;width:681;height:2" coordorigin="7537,5013" coordsize="681,0" path="m7537,5013l8218,5013e" filled="false" stroked="true" strokeweight=".47998pt" strokecolor="#000000">
                <v:path arrowok="t"/>
              </v:shape>
              <v:shape style="position:absolute;left:8203;top:4289;width:38;height:734" type="#_x0000_t75" stroked="false">
                <v:imagedata r:id="rId275" o:title=""/>
              </v:shape>
            </v:group>
            <v:group style="position:absolute;left:8218;top:5013;width:29;height:2" coordorigin="8218,5013" coordsize="29,2">
              <v:shape style="position:absolute;left:8218;top:5013;width:29;height:2" coordorigin="8218,5013" coordsize="29,0" path="m8218,5013l8246,5013e" filled="false" stroked="true" strokeweight=".47998pt" strokecolor="#000000">
                <v:path arrowok="t"/>
              </v:shape>
            </v:group>
            <v:group style="position:absolute;left:8218;top:5033;width:710;height:2" coordorigin="8218,5033" coordsize="710,2">
              <v:shape style="position:absolute;left:8218;top:5033;width:710;height:2" coordorigin="8218,5033" coordsize="710,0" path="m8218,5033l8927,5033e" filled="false" stroked="true" strokeweight=".47998pt" strokecolor="#000000">
                <v:path arrowok="t"/>
              </v:shape>
            </v:group>
            <v:group style="position:absolute;left:8246;top:5013;width:681;height:2" coordorigin="8246,5013" coordsize="681,2">
              <v:shape style="position:absolute;left:8246;top:5013;width:681;height:2" coordorigin="8246,5013" coordsize="681,0" path="m8246,5013l8927,5013e" filled="false" stroked="true" strokeweight=".47998pt" strokecolor="#000000">
                <v:path arrowok="t"/>
              </v:shape>
              <v:shape style="position:absolute;left:8912;top:4289;width:38;height:734" type="#_x0000_t75" stroked="false">
                <v:imagedata r:id="rId276" o:title=""/>
              </v:shape>
            </v:group>
            <v:group style="position:absolute;left:8927;top:5013;width:29;height:2" coordorigin="8927,5013" coordsize="29,2">
              <v:shape style="position:absolute;left:8927;top:5013;width:29;height:2" coordorigin="8927,5013" coordsize="29,0" path="m8927,5013l8956,5013e" filled="false" stroked="true" strokeweight=".47998pt" strokecolor="#000000">
                <v:path arrowok="t"/>
              </v:shape>
            </v:group>
            <v:group style="position:absolute;left:8927;top:5033;width:1564;height:2" coordorigin="8927,5033" coordsize="1564,2">
              <v:shape style="position:absolute;left:8927;top:5033;width:1564;height:2" coordorigin="8927,5033" coordsize="1564,0" path="m8927,5033l10490,5033e" filled="false" stroked="true" strokeweight=".47998pt" strokecolor="#000000">
                <v:path arrowok="t"/>
              </v:shape>
            </v:group>
            <v:group style="position:absolute;left:8956;top:5013;width:1535;height:2" coordorigin="8956,5013" coordsize="1535,2">
              <v:shape style="position:absolute;left:8956;top:5013;width:1535;height:2" coordorigin="8956,5013" coordsize="1535,0" path="m8956,5013l10490,5013e" filled="false" stroked="true" strokeweight=".47998pt" strokecolor="#000000">
                <v:path arrowok="t"/>
              </v:shape>
            </v:group>
            <w10:wrap type="none"/>
          </v:group>
        </w:pict>
      </w:r>
      <w:r>
        <w:rPr>
          <w:w w:val="95"/>
        </w:rPr>
        <w:t>(三)</w:t>
        <w:tab/>
      </w:r>
      <w:r>
        <w:rPr/>
        <w:t>本企业的子公司情况</w:t>
      </w:r>
      <w:r>
        <w:rPr>
          <w:b w:val="0"/>
          <w:bCs w:val="0"/>
        </w:rPr>
      </w:r>
    </w:p>
    <w:p>
      <w:pPr>
        <w:spacing w:line="240" w:lineRule="auto" w:before="6"/>
        <w:rPr>
          <w:rFonts w:ascii="宋体" w:hAnsi="宋体" w:cs="宋体" w:eastAsia="宋体" w:hint="default"/>
          <w:b/>
          <w:bCs/>
          <w:sz w:val="26"/>
          <w:szCs w:val="26"/>
        </w:rPr>
      </w:pPr>
    </w:p>
    <w:tbl>
      <w:tblPr>
        <w:tblW w:w="0" w:type="auto"/>
        <w:jc w:val="left"/>
        <w:tblInd w:w="227" w:type="dxa"/>
        <w:tblLayout w:type="fixed"/>
        <w:tblCellMar>
          <w:top w:w="0" w:type="dxa"/>
          <w:left w:w="0" w:type="dxa"/>
          <w:bottom w:w="0" w:type="dxa"/>
          <w:right w:w="0" w:type="dxa"/>
        </w:tblCellMar>
        <w:tblLook w:val="01E0"/>
      </w:tblPr>
      <w:tblGrid>
        <w:gridCol w:w="1647"/>
        <w:gridCol w:w="692"/>
        <w:gridCol w:w="565"/>
        <w:gridCol w:w="563"/>
        <w:gridCol w:w="886"/>
        <w:gridCol w:w="916"/>
        <w:gridCol w:w="1037"/>
        <w:gridCol w:w="710"/>
        <w:gridCol w:w="847"/>
        <w:gridCol w:w="1053"/>
      </w:tblGrid>
      <w:tr>
        <w:trPr>
          <w:trHeight w:val="70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402" w:right="0"/>
              <w:jc w:val="left"/>
              <w:rPr>
                <w:rFonts w:ascii="宋体" w:hAnsi="宋体" w:cs="宋体" w:eastAsia="宋体" w:hint="default"/>
                <w:sz w:val="15"/>
                <w:szCs w:val="15"/>
              </w:rPr>
            </w:pPr>
            <w:r>
              <w:rPr>
                <w:rFonts w:ascii="宋体" w:hAnsi="宋体" w:cs="宋体" w:eastAsia="宋体" w:hint="default"/>
                <w:sz w:val="15"/>
                <w:szCs w:val="15"/>
              </w:rPr>
              <w:t>子公司全称</w:t>
            </w:r>
          </w:p>
        </w:tc>
        <w:tc>
          <w:tcPr>
            <w:tcW w:w="692" w:type="dxa"/>
            <w:tcBorders>
              <w:top w:val="nil" w:sz="6" w:space="0" w:color="auto"/>
              <w:left w:val="nil" w:sz="6" w:space="0" w:color="auto"/>
              <w:bottom w:val="nil" w:sz="6" w:space="0" w:color="auto"/>
              <w:right w:val="nil" w:sz="6" w:space="0" w:color="auto"/>
            </w:tcBorders>
          </w:tcPr>
          <w:p>
            <w:pPr>
              <w:pStyle w:val="TableParagraph"/>
              <w:spacing w:line="384" w:lineRule="auto" w:before="53"/>
              <w:ind w:left="184" w:right="129" w:hanging="75"/>
              <w:jc w:val="left"/>
              <w:rPr>
                <w:rFonts w:ascii="宋体" w:hAnsi="宋体" w:cs="宋体" w:eastAsia="宋体" w:hint="default"/>
                <w:sz w:val="15"/>
                <w:szCs w:val="15"/>
              </w:rPr>
            </w:pPr>
            <w:r>
              <w:rPr>
                <w:rFonts w:ascii="宋体" w:hAnsi="宋体" w:cs="宋体" w:eastAsia="宋体" w:hint="default"/>
                <w:sz w:val="15"/>
                <w:szCs w:val="15"/>
              </w:rPr>
              <w:t>子公司 类型</w:t>
            </w:r>
          </w:p>
        </w:tc>
        <w:tc>
          <w:tcPr>
            <w:tcW w:w="565" w:type="dxa"/>
            <w:tcBorders>
              <w:top w:val="nil" w:sz="6" w:space="0" w:color="auto"/>
              <w:left w:val="nil" w:sz="6" w:space="0" w:color="auto"/>
              <w:bottom w:val="nil" w:sz="6" w:space="0" w:color="auto"/>
              <w:right w:val="nil" w:sz="6" w:space="0" w:color="auto"/>
            </w:tcBorders>
          </w:tcPr>
          <w:p>
            <w:pPr>
              <w:pStyle w:val="TableParagraph"/>
              <w:spacing w:line="384" w:lineRule="auto" w:before="53"/>
              <w:ind w:left="131" w:right="131"/>
              <w:jc w:val="left"/>
              <w:rPr>
                <w:rFonts w:ascii="宋体" w:hAnsi="宋体" w:cs="宋体" w:eastAsia="宋体" w:hint="default"/>
                <w:sz w:val="15"/>
                <w:szCs w:val="15"/>
              </w:rPr>
            </w:pPr>
            <w:r>
              <w:rPr>
                <w:rFonts w:ascii="宋体" w:hAnsi="宋体" w:cs="宋体" w:eastAsia="宋体" w:hint="default"/>
                <w:sz w:val="15"/>
                <w:szCs w:val="15"/>
              </w:rPr>
              <w:t>企业 类型</w:t>
            </w:r>
          </w:p>
        </w:tc>
        <w:tc>
          <w:tcPr>
            <w:tcW w:w="563" w:type="dxa"/>
            <w:tcBorders>
              <w:top w:val="nil" w:sz="6" w:space="0" w:color="auto"/>
              <w:left w:val="nil" w:sz="6" w:space="0" w:color="auto"/>
              <w:bottom w:val="nil" w:sz="6" w:space="0" w:color="auto"/>
              <w:right w:val="nil" w:sz="6" w:space="0" w:color="auto"/>
            </w:tcBorders>
          </w:tcPr>
          <w:p>
            <w:pPr>
              <w:pStyle w:val="TableParagraph"/>
              <w:spacing w:line="384" w:lineRule="auto" w:before="53"/>
              <w:ind w:left="208" w:right="127" w:hanging="76"/>
              <w:jc w:val="left"/>
              <w:rPr>
                <w:rFonts w:ascii="宋体" w:hAnsi="宋体" w:cs="宋体" w:eastAsia="宋体" w:hint="default"/>
                <w:sz w:val="15"/>
                <w:szCs w:val="15"/>
              </w:rPr>
            </w:pPr>
            <w:r>
              <w:rPr>
                <w:rFonts w:ascii="宋体" w:hAnsi="宋体" w:cs="宋体" w:eastAsia="宋体" w:hint="default"/>
                <w:sz w:val="15"/>
                <w:szCs w:val="15"/>
              </w:rPr>
              <w:t>注册 地</w:t>
            </w:r>
          </w:p>
        </w:tc>
        <w:tc>
          <w:tcPr>
            <w:tcW w:w="886" w:type="dxa"/>
            <w:tcBorders>
              <w:top w:val="nil" w:sz="6" w:space="0" w:color="auto"/>
              <w:left w:val="nil" w:sz="6" w:space="0" w:color="auto"/>
              <w:bottom w:val="nil" w:sz="6" w:space="0" w:color="auto"/>
              <w:right w:val="nil" w:sz="6" w:space="0" w:color="auto"/>
            </w:tcBorders>
          </w:tcPr>
          <w:p>
            <w:pPr>
              <w:pStyle w:val="TableParagraph"/>
              <w:spacing w:line="384" w:lineRule="auto" w:before="53"/>
              <w:ind w:left="355" w:right="154" w:hanging="226"/>
              <w:jc w:val="left"/>
              <w:rPr>
                <w:rFonts w:ascii="宋体" w:hAnsi="宋体" w:cs="宋体" w:eastAsia="宋体" w:hint="default"/>
                <w:sz w:val="15"/>
                <w:szCs w:val="15"/>
              </w:rPr>
            </w:pPr>
            <w:r>
              <w:rPr>
                <w:rFonts w:ascii="宋体" w:hAnsi="宋体" w:cs="宋体" w:eastAsia="宋体" w:hint="default"/>
                <w:sz w:val="15"/>
                <w:szCs w:val="15"/>
              </w:rPr>
              <w:t>法定代表 人</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业务性质</w:t>
            </w:r>
          </w:p>
        </w:tc>
        <w:tc>
          <w:tcPr>
            <w:tcW w:w="1037" w:type="dxa"/>
            <w:tcBorders>
              <w:top w:val="nil" w:sz="6" w:space="0" w:color="auto"/>
              <w:left w:val="nil" w:sz="6" w:space="0" w:color="auto"/>
              <w:bottom w:val="nil" w:sz="6" w:space="0" w:color="auto"/>
              <w:right w:val="nil" w:sz="6" w:space="0" w:color="auto"/>
            </w:tcBorders>
          </w:tcPr>
          <w:p>
            <w:pPr>
              <w:pStyle w:val="TableParagraph"/>
              <w:spacing w:line="384" w:lineRule="auto" w:before="53"/>
              <w:ind w:left="382" w:right="127" w:hanging="225"/>
              <w:jc w:val="left"/>
              <w:rPr>
                <w:rFonts w:ascii="宋体" w:hAnsi="宋体" w:cs="宋体" w:eastAsia="宋体" w:hint="default"/>
                <w:sz w:val="15"/>
                <w:szCs w:val="15"/>
              </w:rPr>
            </w:pPr>
            <w:r>
              <w:rPr>
                <w:rFonts w:ascii="宋体" w:hAnsi="宋体" w:cs="宋体" w:eastAsia="宋体" w:hint="default"/>
                <w:sz w:val="15"/>
                <w:szCs w:val="15"/>
              </w:rPr>
              <w:t>注册资本万 元）</w:t>
            </w:r>
          </w:p>
        </w:tc>
        <w:tc>
          <w:tcPr>
            <w:tcW w:w="710" w:type="dxa"/>
            <w:tcBorders>
              <w:top w:val="nil" w:sz="6" w:space="0" w:color="auto"/>
              <w:left w:val="nil" w:sz="6" w:space="0" w:color="auto"/>
              <w:bottom w:val="nil" w:sz="6" w:space="0" w:color="auto"/>
              <w:right w:val="nil" w:sz="6" w:space="0" w:color="auto"/>
            </w:tcBorders>
          </w:tcPr>
          <w:p>
            <w:pPr>
              <w:pStyle w:val="TableParagraph"/>
              <w:spacing w:line="384" w:lineRule="auto" w:before="53"/>
              <w:ind w:left="281" w:right="126" w:hanging="150"/>
              <w:jc w:val="left"/>
              <w:rPr>
                <w:rFonts w:ascii="宋体" w:hAnsi="宋体" w:cs="宋体" w:eastAsia="宋体" w:hint="default"/>
                <w:sz w:val="15"/>
                <w:szCs w:val="15"/>
              </w:rPr>
            </w:pPr>
            <w:r>
              <w:rPr>
                <w:rFonts w:ascii="宋体" w:hAnsi="宋体" w:cs="宋体" w:eastAsia="宋体" w:hint="default"/>
                <w:sz w:val="15"/>
                <w:szCs w:val="15"/>
              </w:rPr>
              <w:t>持股比 例</w:t>
            </w:r>
          </w:p>
        </w:tc>
        <w:tc>
          <w:tcPr>
            <w:tcW w:w="847" w:type="dxa"/>
            <w:tcBorders>
              <w:top w:val="nil" w:sz="6" w:space="0" w:color="auto"/>
              <w:left w:val="nil" w:sz="6" w:space="0" w:color="auto"/>
              <w:bottom w:val="nil" w:sz="6" w:space="0" w:color="auto"/>
              <w:right w:val="nil" w:sz="6" w:space="0" w:color="auto"/>
            </w:tcBorders>
          </w:tcPr>
          <w:p>
            <w:pPr>
              <w:pStyle w:val="TableParagraph"/>
              <w:spacing w:line="384" w:lineRule="auto" w:before="53"/>
              <w:ind w:left="204" w:right="265" w:hanging="75"/>
              <w:jc w:val="left"/>
              <w:rPr>
                <w:rFonts w:ascii="宋体" w:hAnsi="宋体" w:cs="宋体" w:eastAsia="宋体" w:hint="default"/>
                <w:sz w:val="15"/>
                <w:szCs w:val="15"/>
              </w:rPr>
            </w:pPr>
            <w:r>
              <w:rPr>
                <w:rFonts w:ascii="宋体" w:hAnsi="宋体" w:cs="宋体" w:eastAsia="宋体" w:hint="default"/>
                <w:sz w:val="15"/>
                <w:szCs w:val="15"/>
              </w:rPr>
              <w:t>表决权 比例</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30" w:right="0"/>
              <w:jc w:val="center"/>
              <w:rPr>
                <w:rFonts w:ascii="宋体" w:hAnsi="宋体" w:cs="宋体" w:eastAsia="宋体" w:hint="default"/>
                <w:sz w:val="15"/>
                <w:szCs w:val="15"/>
              </w:rPr>
            </w:pPr>
            <w:r>
              <w:rPr>
                <w:rFonts w:ascii="宋体" w:hAnsi="宋体" w:cs="宋体" w:eastAsia="宋体" w:hint="default"/>
                <w:sz w:val="15"/>
                <w:szCs w:val="15"/>
              </w:rPr>
              <w:t>机构代码</w:t>
            </w:r>
          </w:p>
        </w:tc>
      </w:tr>
      <w:tr>
        <w:trPr>
          <w:trHeight w:val="45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99"/>
              <w:ind w:left="35" w:right="0"/>
              <w:jc w:val="left"/>
              <w:rPr>
                <w:rFonts w:ascii="宋体" w:hAnsi="宋体" w:cs="宋体" w:eastAsia="宋体" w:hint="default"/>
                <w:sz w:val="15"/>
                <w:szCs w:val="15"/>
              </w:rPr>
            </w:pPr>
            <w:r>
              <w:rPr>
                <w:rFonts w:ascii="宋体" w:hAnsi="宋体" w:cs="宋体" w:eastAsia="宋体" w:hint="default"/>
                <w:spacing w:val="14"/>
                <w:sz w:val="15"/>
                <w:szCs w:val="15"/>
              </w:rPr>
              <w:t>北京南天信息工程有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127"/>
              <w:jc w:val="right"/>
              <w:rPr>
                <w:rFonts w:ascii="宋体" w:hAnsi="宋体" w:cs="宋体" w:eastAsia="宋体" w:hint="default"/>
                <w:sz w:val="15"/>
                <w:szCs w:val="15"/>
              </w:rPr>
            </w:pPr>
            <w:r>
              <w:rPr>
                <w:rFonts w:ascii="宋体" w:hAnsi="宋体" w:cs="宋体" w:eastAsia="宋体" w:hint="default"/>
                <w:sz w:val="15"/>
                <w:szCs w:val="15"/>
              </w:rPr>
              <w:t>北京</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雷坚</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信息产业</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30" w:right="0"/>
              <w:jc w:val="center"/>
              <w:rPr>
                <w:rFonts w:ascii="宋体" w:hAnsi="宋体" w:cs="宋体" w:eastAsia="宋体" w:hint="default"/>
                <w:sz w:val="15"/>
                <w:szCs w:val="15"/>
              </w:rPr>
            </w:pPr>
            <w:r>
              <w:rPr>
                <w:rFonts w:ascii="宋体"/>
                <w:sz w:val="15"/>
              </w:rPr>
              <w:t>1,756.18</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1" w:right="0"/>
              <w:jc w:val="center"/>
              <w:rPr>
                <w:rFonts w:ascii="宋体" w:hAnsi="宋体" w:cs="宋体" w:eastAsia="宋体" w:hint="default"/>
                <w:sz w:val="15"/>
                <w:szCs w:val="15"/>
              </w:rPr>
            </w:pPr>
            <w:r>
              <w:rPr>
                <w:rFonts w:ascii="宋体"/>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231" w:right="0"/>
              <w:jc w:val="center"/>
              <w:rPr>
                <w:rFonts w:ascii="宋体" w:hAnsi="宋体" w:cs="宋体" w:eastAsia="宋体" w:hint="default"/>
                <w:sz w:val="15"/>
                <w:szCs w:val="15"/>
              </w:rPr>
            </w:pPr>
            <w:r>
              <w:rPr>
                <w:rFonts w:ascii="宋体"/>
                <w:sz w:val="15"/>
              </w:rPr>
              <w:t>60000426-7</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3"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3"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563" w:type="dxa"/>
            <w:tcBorders>
              <w:top w:val="nil" w:sz="6" w:space="0" w:color="auto"/>
              <w:left w:val="nil" w:sz="6" w:space="0" w:color="auto"/>
              <w:bottom w:val="nil" w:sz="6" w:space="0" w:color="auto"/>
              <w:right w:val="nil" w:sz="6" w:space="0" w:color="auto"/>
            </w:tcBorders>
          </w:tcPr>
          <w:p>
            <w:pPr/>
          </w:p>
        </w:tc>
        <w:tc>
          <w:tcPr>
            <w:tcW w:w="886"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广州南天电脑系统有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27"/>
              <w:jc w:val="right"/>
              <w:rPr>
                <w:rFonts w:ascii="宋体" w:hAnsi="宋体" w:cs="宋体" w:eastAsia="宋体" w:hint="default"/>
                <w:sz w:val="15"/>
                <w:szCs w:val="15"/>
              </w:rPr>
            </w:pPr>
            <w:r>
              <w:rPr>
                <w:rFonts w:ascii="宋体" w:hAnsi="宋体" w:cs="宋体" w:eastAsia="宋体" w:hint="default"/>
                <w:sz w:val="15"/>
                <w:szCs w:val="15"/>
              </w:rPr>
              <w:t>广州</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雷坚</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信息产业</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30" w:right="0"/>
              <w:jc w:val="center"/>
              <w:rPr>
                <w:rFonts w:ascii="宋体" w:hAnsi="宋体" w:cs="宋体" w:eastAsia="宋体" w:hint="default"/>
                <w:sz w:val="15"/>
                <w:szCs w:val="15"/>
              </w:rPr>
            </w:pPr>
            <w:r>
              <w:rPr>
                <w:rFonts w:ascii="宋体"/>
                <w:sz w:val="15"/>
              </w:rPr>
              <w:t>8,923.00</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 w:right="0"/>
              <w:jc w:val="center"/>
              <w:rPr>
                <w:rFonts w:ascii="宋体" w:hAnsi="宋体" w:cs="宋体" w:eastAsia="宋体" w:hint="default"/>
                <w:sz w:val="15"/>
                <w:szCs w:val="15"/>
              </w:rPr>
            </w:pPr>
            <w:r>
              <w:rPr>
                <w:rFonts w:ascii="宋体"/>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31" w:right="0"/>
              <w:jc w:val="center"/>
              <w:rPr>
                <w:rFonts w:ascii="宋体" w:hAnsi="宋体" w:cs="宋体" w:eastAsia="宋体" w:hint="default"/>
                <w:sz w:val="15"/>
                <w:szCs w:val="15"/>
              </w:rPr>
            </w:pPr>
            <w:r>
              <w:rPr>
                <w:rFonts w:ascii="宋体"/>
                <w:sz w:val="15"/>
              </w:rPr>
              <w:t>61841586-5</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3"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3"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563" w:type="dxa"/>
            <w:tcBorders>
              <w:top w:val="nil" w:sz="6" w:space="0" w:color="auto"/>
              <w:left w:val="nil" w:sz="6" w:space="0" w:color="auto"/>
              <w:bottom w:val="nil" w:sz="6" w:space="0" w:color="auto"/>
              <w:right w:val="nil" w:sz="6" w:space="0" w:color="auto"/>
            </w:tcBorders>
          </w:tcPr>
          <w:p>
            <w:pPr/>
          </w:p>
        </w:tc>
        <w:tc>
          <w:tcPr>
            <w:tcW w:w="886"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上海南天电脑系统有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27"/>
              <w:jc w:val="right"/>
              <w:rPr>
                <w:rFonts w:ascii="宋体" w:hAnsi="宋体" w:cs="宋体" w:eastAsia="宋体" w:hint="default"/>
                <w:sz w:val="15"/>
                <w:szCs w:val="15"/>
              </w:rPr>
            </w:pPr>
            <w:r>
              <w:rPr>
                <w:rFonts w:ascii="宋体" w:hAnsi="宋体" w:cs="宋体" w:eastAsia="宋体" w:hint="default"/>
                <w:spacing w:val="-1"/>
                <w:w w:val="95"/>
                <w:sz w:val="15"/>
                <w:szCs w:val="15"/>
              </w:rPr>
              <w:t>上海</w:t>
            </w:r>
            <w:r>
              <w:rPr>
                <w:rFonts w:ascii="宋体" w:hAnsi="宋体" w:cs="宋体" w:eastAsia="宋体" w:hint="default"/>
                <w:w w:val="95"/>
                <w:sz w:val="15"/>
                <w:szCs w:val="15"/>
              </w:rPr>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25"/>
              <w:jc w:val="center"/>
              <w:rPr>
                <w:rFonts w:ascii="宋体" w:hAnsi="宋体" w:cs="宋体" w:eastAsia="宋体" w:hint="default"/>
                <w:sz w:val="15"/>
                <w:szCs w:val="15"/>
              </w:rPr>
            </w:pPr>
            <w:r>
              <w:rPr>
                <w:rFonts w:ascii="宋体" w:hAnsi="宋体" w:cs="宋体" w:eastAsia="宋体" w:hint="default"/>
                <w:sz w:val="15"/>
                <w:szCs w:val="15"/>
              </w:rPr>
              <w:t>雷坚</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信息产业</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6" w:right="0"/>
              <w:jc w:val="center"/>
              <w:rPr>
                <w:rFonts w:ascii="宋体" w:hAnsi="宋体" w:cs="宋体" w:eastAsia="宋体" w:hint="default"/>
                <w:sz w:val="15"/>
                <w:szCs w:val="15"/>
              </w:rPr>
            </w:pPr>
            <w:r>
              <w:rPr>
                <w:rFonts w:ascii="宋体"/>
                <w:sz w:val="15"/>
              </w:rPr>
              <w:t>10,209.43</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29"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31" w:right="0"/>
              <w:jc w:val="center"/>
              <w:rPr>
                <w:rFonts w:ascii="宋体" w:hAnsi="宋体" w:cs="宋体" w:eastAsia="宋体" w:hint="default"/>
                <w:sz w:val="15"/>
                <w:szCs w:val="15"/>
              </w:rPr>
            </w:pPr>
            <w:r>
              <w:rPr>
                <w:rFonts w:ascii="宋体"/>
                <w:sz w:val="15"/>
              </w:rPr>
              <w:t>13271329-9</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3"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3"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563" w:type="dxa"/>
            <w:tcBorders>
              <w:top w:val="nil" w:sz="6" w:space="0" w:color="auto"/>
              <w:left w:val="nil" w:sz="6" w:space="0" w:color="auto"/>
              <w:bottom w:val="nil" w:sz="6" w:space="0" w:color="auto"/>
              <w:right w:val="nil" w:sz="6" w:space="0" w:color="auto"/>
            </w:tcBorders>
          </w:tcPr>
          <w:p>
            <w:pPr/>
          </w:p>
        </w:tc>
        <w:tc>
          <w:tcPr>
            <w:tcW w:w="886"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云南医药工业股份公</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27"/>
              <w:jc w:val="right"/>
              <w:rPr>
                <w:rFonts w:ascii="宋体" w:hAnsi="宋体" w:cs="宋体" w:eastAsia="宋体" w:hint="default"/>
                <w:sz w:val="15"/>
                <w:szCs w:val="15"/>
              </w:rPr>
            </w:pPr>
            <w:r>
              <w:rPr>
                <w:rFonts w:ascii="宋体" w:hAnsi="宋体" w:cs="宋体" w:eastAsia="宋体" w:hint="default"/>
                <w:sz w:val="15"/>
                <w:szCs w:val="15"/>
              </w:rPr>
              <w:t>昆明</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彭玉珠</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医药产业</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30" w:right="0"/>
              <w:jc w:val="center"/>
              <w:rPr>
                <w:rFonts w:ascii="宋体" w:hAnsi="宋体" w:cs="宋体" w:eastAsia="宋体" w:hint="default"/>
                <w:sz w:val="15"/>
                <w:szCs w:val="15"/>
              </w:rPr>
            </w:pPr>
            <w:r>
              <w:rPr>
                <w:rFonts w:ascii="宋体"/>
                <w:sz w:val="15"/>
              </w:rPr>
              <w:t>8,192.68</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 w:right="0"/>
              <w:jc w:val="center"/>
              <w:rPr>
                <w:rFonts w:ascii="宋体" w:hAnsi="宋体" w:cs="宋体" w:eastAsia="宋体" w:hint="default"/>
                <w:sz w:val="15"/>
                <w:szCs w:val="15"/>
              </w:rPr>
            </w:pPr>
            <w:r>
              <w:rPr>
                <w:rFonts w:ascii="宋体"/>
                <w:sz w:val="15"/>
              </w:rPr>
              <w:t>66.60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67" w:right="0"/>
              <w:jc w:val="left"/>
              <w:rPr>
                <w:rFonts w:ascii="宋体" w:hAnsi="宋体" w:cs="宋体" w:eastAsia="宋体" w:hint="default"/>
                <w:sz w:val="15"/>
                <w:szCs w:val="15"/>
              </w:rPr>
            </w:pPr>
            <w:r>
              <w:rPr>
                <w:rFonts w:ascii="宋体"/>
                <w:sz w:val="15"/>
              </w:rPr>
              <w:t>66.60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31" w:right="0"/>
              <w:jc w:val="center"/>
              <w:rPr>
                <w:rFonts w:ascii="宋体" w:hAnsi="宋体" w:cs="宋体" w:eastAsia="宋体" w:hint="default"/>
                <w:sz w:val="15"/>
                <w:szCs w:val="15"/>
              </w:rPr>
            </w:pPr>
            <w:r>
              <w:rPr>
                <w:rFonts w:ascii="宋体"/>
                <w:sz w:val="15"/>
              </w:rPr>
              <w:t>21652305-4</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司</w:t>
            </w:r>
          </w:p>
        </w:tc>
        <w:tc>
          <w:tcPr>
            <w:tcW w:w="692" w:type="dxa"/>
            <w:tcBorders>
              <w:top w:val="nil" w:sz="6" w:space="0" w:color="auto"/>
              <w:left w:val="nil" w:sz="6" w:space="0" w:color="auto"/>
              <w:bottom w:val="nil" w:sz="6" w:space="0" w:color="auto"/>
              <w:right w:val="nil" w:sz="6" w:space="0" w:color="auto"/>
            </w:tcBorders>
          </w:tcPr>
          <w:p>
            <w:pPr>
              <w:pStyle w:val="TableParagraph"/>
              <w:spacing w:line="153"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3"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563" w:type="dxa"/>
            <w:tcBorders>
              <w:top w:val="nil" w:sz="6" w:space="0" w:color="auto"/>
              <w:left w:val="nil" w:sz="6" w:space="0" w:color="auto"/>
              <w:bottom w:val="nil" w:sz="6" w:space="0" w:color="auto"/>
              <w:right w:val="nil" w:sz="6" w:space="0" w:color="auto"/>
            </w:tcBorders>
          </w:tcPr>
          <w:p>
            <w:pPr/>
          </w:p>
        </w:tc>
        <w:tc>
          <w:tcPr>
            <w:tcW w:w="886"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武汉南天电脑系统有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27"/>
              <w:jc w:val="right"/>
              <w:rPr>
                <w:rFonts w:ascii="宋体" w:hAnsi="宋体" w:cs="宋体" w:eastAsia="宋体" w:hint="default"/>
                <w:sz w:val="15"/>
                <w:szCs w:val="15"/>
              </w:rPr>
            </w:pPr>
            <w:r>
              <w:rPr>
                <w:rFonts w:ascii="宋体" w:hAnsi="宋体" w:cs="宋体" w:eastAsia="宋体" w:hint="default"/>
                <w:sz w:val="15"/>
                <w:szCs w:val="15"/>
              </w:rPr>
              <w:t>武汉</w:t>
            </w:r>
          </w:p>
        </w:tc>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雷坚</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信息产业</w:t>
            </w: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7" w:right="0"/>
              <w:jc w:val="center"/>
              <w:rPr>
                <w:rFonts w:ascii="宋体" w:hAnsi="宋体" w:cs="宋体" w:eastAsia="宋体" w:hint="default"/>
                <w:sz w:val="15"/>
                <w:szCs w:val="15"/>
              </w:rPr>
            </w:pPr>
            <w:r>
              <w:rPr>
                <w:rFonts w:ascii="宋体"/>
                <w:sz w:val="15"/>
              </w:rPr>
              <w:t>193.95</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 w:right="0"/>
              <w:jc w:val="center"/>
              <w:rPr>
                <w:rFonts w:ascii="宋体" w:hAnsi="宋体" w:cs="宋体" w:eastAsia="宋体" w:hint="default"/>
                <w:sz w:val="15"/>
                <w:szCs w:val="15"/>
              </w:rPr>
            </w:pPr>
            <w:r>
              <w:rPr>
                <w:rFonts w:ascii="宋体"/>
                <w:sz w:val="15"/>
              </w:rPr>
              <w:t>70.00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167" w:right="0"/>
              <w:jc w:val="left"/>
              <w:rPr>
                <w:rFonts w:ascii="宋体" w:hAnsi="宋体" w:cs="宋体" w:eastAsia="宋体" w:hint="default"/>
                <w:sz w:val="15"/>
                <w:szCs w:val="15"/>
              </w:rPr>
            </w:pPr>
            <w:r>
              <w:rPr>
                <w:rFonts w:ascii="宋体"/>
                <w:sz w:val="15"/>
              </w:rPr>
              <w:t>70.00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left="231" w:right="0"/>
              <w:jc w:val="center"/>
              <w:rPr>
                <w:rFonts w:ascii="宋体" w:hAnsi="宋体" w:cs="宋体" w:eastAsia="宋体" w:hint="default"/>
                <w:sz w:val="15"/>
                <w:szCs w:val="15"/>
              </w:rPr>
            </w:pPr>
            <w:r>
              <w:rPr>
                <w:rFonts w:ascii="宋体"/>
                <w:sz w:val="15"/>
              </w:rPr>
              <w:t>61641438-3</w:t>
            </w:r>
          </w:p>
        </w:tc>
      </w:tr>
      <w:tr>
        <w:trPr>
          <w:trHeight w:val="253"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3"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3"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563" w:type="dxa"/>
            <w:tcBorders>
              <w:top w:val="nil" w:sz="6" w:space="0" w:color="auto"/>
              <w:left w:val="nil" w:sz="6" w:space="0" w:color="auto"/>
              <w:bottom w:val="nil" w:sz="6" w:space="0" w:color="auto"/>
              <w:right w:val="nil" w:sz="6" w:space="0" w:color="auto"/>
            </w:tcBorders>
          </w:tcPr>
          <w:p>
            <w:pPr/>
          </w:p>
        </w:tc>
        <w:tc>
          <w:tcPr>
            <w:tcW w:w="886"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80" w:right="98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5"/>
          <w:szCs w:val="15"/>
        </w:rPr>
      </w:pPr>
    </w:p>
    <w:tbl>
      <w:tblPr>
        <w:tblW w:w="0" w:type="auto"/>
        <w:jc w:val="left"/>
        <w:tblInd w:w="227" w:type="dxa"/>
        <w:tblLayout w:type="fixed"/>
        <w:tblCellMar>
          <w:top w:w="0" w:type="dxa"/>
          <w:left w:w="0" w:type="dxa"/>
          <w:bottom w:w="0" w:type="dxa"/>
          <w:right w:w="0" w:type="dxa"/>
        </w:tblCellMar>
        <w:tblLook w:val="01E0"/>
      </w:tblPr>
      <w:tblGrid>
        <w:gridCol w:w="1647"/>
        <w:gridCol w:w="692"/>
        <w:gridCol w:w="565"/>
        <w:gridCol w:w="601"/>
        <w:gridCol w:w="811"/>
        <w:gridCol w:w="990"/>
        <w:gridCol w:w="963"/>
        <w:gridCol w:w="746"/>
        <w:gridCol w:w="847"/>
        <w:gridCol w:w="1053"/>
      </w:tblGrid>
      <w:tr>
        <w:trPr>
          <w:trHeight w:val="410"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5"/>
                <w:szCs w:val="15"/>
              </w:rPr>
            </w:pPr>
            <w:r>
              <w:rPr>
                <w:rFonts w:ascii="宋体" w:hAnsi="宋体" w:cs="宋体" w:eastAsia="宋体" w:hint="default"/>
                <w:spacing w:val="14"/>
                <w:sz w:val="15"/>
                <w:szCs w:val="15"/>
              </w:rPr>
              <w:t>西安南天电脑系统有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西安</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25"/>
              <w:jc w:val="center"/>
              <w:rPr>
                <w:rFonts w:ascii="宋体" w:hAnsi="宋体" w:cs="宋体" w:eastAsia="宋体" w:hint="default"/>
                <w:sz w:val="15"/>
                <w:szCs w:val="15"/>
              </w:rPr>
            </w:pPr>
            <w:r>
              <w:rPr>
                <w:rFonts w:ascii="宋体" w:hAnsi="宋体" w:cs="宋体" w:eastAsia="宋体" w:hint="default"/>
                <w:sz w:val="15"/>
                <w:szCs w:val="15"/>
              </w:rPr>
              <w:t>雷坚</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194"/>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69" w:right="0"/>
              <w:jc w:val="left"/>
              <w:rPr>
                <w:rFonts w:ascii="宋体" w:hAnsi="宋体" w:cs="宋体" w:eastAsia="宋体" w:hint="default"/>
                <w:sz w:val="15"/>
                <w:szCs w:val="15"/>
              </w:rPr>
            </w:pPr>
            <w:r>
              <w:rPr>
                <w:rFonts w:ascii="宋体"/>
                <w:sz w:val="15"/>
              </w:rPr>
              <w:t>312.15</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164"/>
              <w:jc w:val="right"/>
              <w:rPr>
                <w:rFonts w:ascii="宋体" w:hAnsi="宋体" w:cs="宋体" w:eastAsia="宋体" w:hint="default"/>
                <w:sz w:val="15"/>
                <w:szCs w:val="15"/>
              </w:rPr>
            </w:pPr>
            <w:r>
              <w:rPr>
                <w:rFonts w:ascii="宋体"/>
                <w:sz w:val="15"/>
              </w:rPr>
              <w:t>70.00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167" w:right="0"/>
              <w:jc w:val="left"/>
              <w:rPr>
                <w:rFonts w:ascii="宋体" w:hAnsi="宋体" w:cs="宋体" w:eastAsia="宋体" w:hint="default"/>
                <w:sz w:val="15"/>
                <w:szCs w:val="15"/>
              </w:rPr>
            </w:pPr>
            <w:r>
              <w:rPr>
                <w:rFonts w:ascii="宋体"/>
                <w:sz w:val="15"/>
              </w:rPr>
              <w:t>70.00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right="33"/>
              <w:jc w:val="right"/>
              <w:rPr>
                <w:rFonts w:ascii="宋体" w:hAnsi="宋体" w:cs="宋体" w:eastAsia="宋体" w:hint="default"/>
                <w:sz w:val="15"/>
                <w:szCs w:val="15"/>
              </w:rPr>
            </w:pPr>
            <w:r>
              <w:rPr>
                <w:rFonts w:ascii="宋体"/>
                <w:sz w:val="15"/>
              </w:rPr>
              <w:t>62391245-2</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昆明南天电脑系统有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昆明</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郑南南</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69" w:right="0"/>
              <w:jc w:val="left"/>
              <w:rPr>
                <w:rFonts w:ascii="宋体" w:hAnsi="宋体" w:cs="宋体" w:eastAsia="宋体" w:hint="default"/>
                <w:sz w:val="15"/>
                <w:szCs w:val="15"/>
              </w:rPr>
            </w:pPr>
            <w:r>
              <w:rPr>
                <w:rFonts w:ascii="宋体"/>
                <w:sz w:val="15"/>
              </w:rPr>
              <w:t>340.00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64"/>
              <w:jc w:val="right"/>
              <w:rPr>
                <w:rFonts w:ascii="宋体" w:hAnsi="宋体" w:cs="宋体" w:eastAsia="宋体" w:hint="default"/>
                <w:sz w:val="15"/>
                <w:szCs w:val="15"/>
              </w:rPr>
            </w:pPr>
            <w:r>
              <w:rPr>
                <w:rFonts w:ascii="宋体"/>
                <w:sz w:val="15"/>
              </w:rPr>
              <w:t>75.00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67" w:right="0"/>
              <w:jc w:val="left"/>
              <w:rPr>
                <w:rFonts w:ascii="宋体" w:hAnsi="宋体" w:cs="宋体" w:eastAsia="宋体" w:hint="default"/>
                <w:sz w:val="15"/>
                <w:szCs w:val="15"/>
              </w:rPr>
            </w:pPr>
            <w:r>
              <w:rPr>
                <w:rFonts w:ascii="宋体"/>
                <w:sz w:val="15"/>
              </w:rPr>
              <w:t>75.00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z w:val="15"/>
              </w:rPr>
              <w:t>62260033-4</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深圳南天东华科技有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深圳</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5"/>
              <w:jc w:val="center"/>
              <w:rPr>
                <w:rFonts w:ascii="宋体" w:hAnsi="宋体" w:cs="宋体" w:eastAsia="宋体" w:hint="default"/>
                <w:sz w:val="15"/>
                <w:szCs w:val="15"/>
              </w:rPr>
            </w:pPr>
            <w:r>
              <w:rPr>
                <w:rFonts w:ascii="宋体" w:hAnsi="宋体" w:cs="宋体" w:eastAsia="宋体" w:hint="default"/>
                <w:sz w:val="15"/>
                <w:szCs w:val="15"/>
              </w:rPr>
              <w:t>雷坚</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69"/>
              <w:jc w:val="right"/>
              <w:rPr>
                <w:rFonts w:ascii="宋体" w:hAnsi="宋体" w:cs="宋体" w:eastAsia="宋体" w:hint="default"/>
                <w:sz w:val="15"/>
                <w:szCs w:val="15"/>
              </w:rPr>
            </w:pPr>
            <w:r>
              <w:rPr>
                <w:rFonts w:ascii="宋体" w:hAnsi="宋体" w:cs="宋体" w:eastAsia="宋体" w:hint="default"/>
                <w:sz w:val="15"/>
                <w:szCs w:val="15"/>
              </w:rPr>
              <w:t>制造业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69" w:right="0"/>
              <w:jc w:val="left"/>
              <w:rPr>
                <w:rFonts w:ascii="宋体" w:hAnsi="宋体" w:cs="宋体" w:eastAsia="宋体" w:hint="default"/>
                <w:sz w:val="15"/>
                <w:szCs w:val="15"/>
              </w:rPr>
            </w:pPr>
            <w:r>
              <w:rPr>
                <w:rFonts w:ascii="宋体"/>
                <w:sz w:val="15"/>
              </w:rPr>
              <w:t>847.77</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64"/>
              <w:jc w:val="right"/>
              <w:rPr>
                <w:rFonts w:ascii="宋体" w:hAnsi="宋体" w:cs="宋体" w:eastAsia="宋体" w:hint="default"/>
                <w:sz w:val="15"/>
                <w:szCs w:val="15"/>
              </w:rPr>
            </w:pPr>
            <w:r>
              <w:rPr>
                <w:rFonts w:ascii="宋体"/>
                <w:sz w:val="15"/>
              </w:rPr>
              <w:t>75.00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67" w:right="0"/>
              <w:jc w:val="left"/>
              <w:rPr>
                <w:rFonts w:ascii="宋体" w:hAnsi="宋体" w:cs="宋体" w:eastAsia="宋体" w:hint="default"/>
                <w:sz w:val="15"/>
                <w:szCs w:val="15"/>
              </w:rPr>
            </w:pPr>
            <w:r>
              <w:rPr>
                <w:rFonts w:ascii="宋体"/>
                <w:sz w:val="15"/>
              </w:rPr>
              <w:t>75.00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z w:val="15"/>
              </w:rPr>
              <w:t>61884690-5</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北京南天软件有限公</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北京</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5"/>
              <w:jc w:val="center"/>
              <w:rPr>
                <w:rFonts w:ascii="宋体" w:hAnsi="宋体" w:cs="宋体" w:eastAsia="宋体" w:hint="default"/>
                <w:sz w:val="15"/>
                <w:szCs w:val="15"/>
              </w:rPr>
            </w:pPr>
            <w:r>
              <w:rPr>
                <w:rFonts w:ascii="宋体" w:hAnsi="宋体" w:cs="宋体" w:eastAsia="宋体" w:hint="default"/>
                <w:sz w:val="15"/>
                <w:szCs w:val="15"/>
              </w:rPr>
              <w:t>雷坚</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95" w:right="0"/>
              <w:jc w:val="left"/>
              <w:rPr>
                <w:rFonts w:ascii="宋体" w:hAnsi="宋体" w:cs="宋体" w:eastAsia="宋体" w:hint="default"/>
                <w:sz w:val="15"/>
                <w:szCs w:val="15"/>
              </w:rPr>
            </w:pPr>
            <w:r>
              <w:rPr>
                <w:rFonts w:ascii="宋体"/>
                <w:sz w:val="15"/>
              </w:rPr>
              <w:t>6,000.00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73821596-4</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昆明振华制药厂有限</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昆明</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杨立民</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医药</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95" w:right="0"/>
              <w:jc w:val="left"/>
              <w:rPr>
                <w:rFonts w:ascii="宋体" w:hAnsi="宋体" w:cs="宋体" w:eastAsia="宋体" w:hint="default"/>
                <w:sz w:val="15"/>
                <w:szCs w:val="15"/>
              </w:rPr>
            </w:pPr>
            <w:r>
              <w:rPr>
                <w:rFonts w:ascii="宋体"/>
                <w:sz w:val="15"/>
              </w:rPr>
              <w:t>5,000.00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64"/>
              <w:jc w:val="right"/>
              <w:rPr>
                <w:rFonts w:ascii="宋体" w:hAnsi="宋体" w:cs="宋体" w:eastAsia="宋体" w:hint="default"/>
                <w:sz w:val="15"/>
                <w:szCs w:val="15"/>
              </w:rPr>
            </w:pPr>
            <w:r>
              <w:rPr>
                <w:rFonts w:ascii="宋体"/>
                <w:spacing w:val="-1"/>
                <w:sz w:val="15"/>
              </w:rPr>
              <w:t>99.90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67" w:right="0"/>
              <w:jc w:val="left"/>
              <w:rPr>
                <w:rFonts w:ascii="宋体" w:hAnsi="宋体" w:cs="宋体" w:eastAsia="宋体" w:hint="default"/>
                <w:sz w:val="15"/>
                <w:szCs w:val="15"/>
              </w:rPr>
            </w:pPr>
            <w:r>
              <w:rPr>
                <w:rFonts w:ascii="宋体"/>
                <w:sz w:val="15"/>
              </w:rPr>
              <w:t>99.90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z w:val="15"/>
              </w:rPr>
              <w:t>21658387-4</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云南南天信息设备有</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昆明</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郑南南</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69"/>
              <w:jc w:val="right"/>
              <w:rPr>
                <w:rFonts w:ascii="宋体" w:hAnsi="宋体" w:cs="宋体" w:eastAsia="宋体" w:hint="default"/>
                <w:sz w:val="15"/>
                <w:szCs w:val="15"/>
              </w:rPr>
            </w:pPr>
            <w:r>
              <w:rPr>
                <w:rFonts w:ascii="宋体" w:hAnsi="宋体" w:cs="宋体" w:eastAsia="宋体" w:hint="default"/>
                <w:sz w:val="15"/>
                <w:szCs w:val="15"/>
              </w:rPr>
              <w:t>制造业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95" w:right="0"/>
              <w:jc w:val="left"/>
              <w:rPr>
                <w:rFonts w:ascii="宋体" w:hAnsi="宋体" w:cs="宋体" w:eastAsia="宋体" w:hint="default"/>
                <w:sz w:val="15"/>
                <w:szCs w:val="15"/>
              </w:rPr>
            </w:pPr>
            <w:r>
              <w:rPr>
                <w:rFonts w:ascii="宋体"/>
                <w:sz w:val="15"/>
              </w:rPr>
              <w:t>2,000.00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79723680-2</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北京南天富托普信息</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北京</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郑南南</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95" w:right="0"/>
              <w:jc w:val="left"/>
              <w:rPr>
                <w:rFonts w:ascii="宋体" w:hAnsi="宋体" w:cs="宋体" w:eastAsia="宋体" w:hint="default"/>
                <w:sz w:val="15"/>
                <w:szCs w:val="15"/>
              </w:rPr>
            </w:pPr>
            <w:r>
              <w:rPr>
                <w:rFonts w:ascii="宋体"/>
                <w:sz w:val="15"/>
              </w:rPr>
              <w:t>3,000.00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66310900-7</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技术有限公司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z w:val="15"/>
                <w:szCs w:val="15"/>
              </w:rPr>
              <w:t>天鸿志（北京）科技有</w:t>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北京</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张锦鸿</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70" w:right="0"/>
              <w:jc w:val="left"/>
              <w:rPr>
                <w:rFonts w:ascii="宋体" w:hAnsi="宋体" w:cs="宋体" w:eastAsia="宋体" w:hint="default"/>
                <w:sz w:val="15"/>
                <w:szCs w:val="15"/>
              </w:rPr>
            </w:pPr>
            <w:r>
              <w:rPr>
                <w:rFonts w:ascii="宋体"/>
                <w:sz w:val="15"/>
              </w:rPr>
              <w:t>500.00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26"/>
              <w:jc w:val="right"/>
              <w:rPr>
                <w:rFonts w:ascii="宋体" w:hAnsi="宋体" w:cs="宋体" w:eastAsia="宋体" w:hint="default"/>
                <w:sz w:val="15"/>
                <w:szCs w:val="15"/>
              </w:rPr>
            </w:pPr>
            <w:r>
              <w:rPr>
                <w:rFonts w:ascii="宋体"/>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9"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63858654-8</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成都南天佳信信息工</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成都</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张锦鸿</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93"/>
              <w:jc w:val="right"/>
              <w:rPr>
                <w:rFonts w:ascii="宋体" w:hAnsi="宋体" w:cs="宋体" w:eastAsia="宋体" w:hint="default"/>
                <w:sz w:val="15"/>
                <w:szCs w:val="15"/>
              </w:rPr>
            </w:pPr>
            <w:r>
              <w:rPr>
                <w:rFonts w:ascii="宋体" w:hAnsi="宋体" w:cs="宋体" w:eastAsia="宋体" w:hint="default"/>
                <w:sz w:val="15"/>
                <w:szCs w:val="15"/>
              </w:rPr>
              <w:t>信息产业</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69" w:right="0"/>
              <w:jc w:val="left"/>
              <w:rPr>
                <w:rFonts w:ascii="宋体" w:hAnsi="宋体" w:cs="宋体" w:eastAsia="宋体" w:hint="default"/>
                <w:sz w:val="15"/>
                <w:szCs w:val="15"/>
              </w:rPr>
            </w:pPr>
            <w:r>
              <w:rPr>
                <w:rFonts w:ascii="宋体"/>
                <w:sz w:val="15"/>
              </w:rPr>
              <w:t>500.00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64"/>
              <w:jc w:val="right"/>
              <w:rPr>
                <w:rFonts w:ascii="宋体" w:hAnsi="宋体" w:cs="宋体" w:eastAsia="宋体" w:hint="default"/>
                <w:sz w:val="15"/>
                <w:szCs w:val="15"/>
              </w:rPr>
            </w:pPr>
            <w:r>
              <w:rPr>
                <w:rFonts w:ascii="宋体"/>
                <w:sz w:val="15"/>
              </w:rPr>
              <w:t>61.00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67" w:right="0"/>
              <w:jc w:val="left"/>
              <w:rPr>
                <w:rFonts w:ascii="宋体" w:hAnsi="宋体" w:cs="宋体" w:eastAsia="宋体" w:hint="default"/>
                <w:sz w:val="15"/>
                <w:szCs w:val="15"/>
              </w:rPr>
            </w:pPr>
            <w:r>
              <w:rPr>
                <w:rFonts w:ascii="宋体"/>
                <w:sz w:val="15"/>
              </w:rPr>
              <w:t>61.00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z w:val="15"/>
              </w:rPr>
              <w:t>66302306-X</w:t>
            </w:r>
          </w:p>
        </w:tc>
      </w:tr>
      <w:tr>
        <w:trPr>
          <w:trHeight w:val="279"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程有限公司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r>
        <w:trPr>
          <w:trHeight w:val="435"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5" w:right="0"/>
              <w:jc w:val="left"/>
              <w:rPr>
                <w:rFonts w:ascii="宋体" w:hAnsi="宋体" w:cs="宋体" w:eastAsia="宋体" w:hint="default"/>
                <w:sz w:val="15"/>
                <w:szCs w:val="15"/>
              </w:rPr>
            </w:pPr>
            <w:r>
              <w:rPr>
                <w:rFonts w:ascii="宋体" w:hAnsi="宋体" w:cs="宋体" w:eastAsia="宋体" w:hint="default"/>
                <w:spacing w:val="14"/>
                <w:sz w:val="15"/>
                <w:szCs w:val="15"/>
              </w:rPr>
              <w:t>云南植物药业有限公</w:t>
            </w:r>
            <w:r>
              <w:rPr>
                <w:rFonts w:ascii="宋体" w:hAnsi="宋体" w:cs="宋体" w:eastAsia="宋体" w:hint="default"/>
                <w:spacing w:val="-59"/>
                <w:sz w:val="15"/>
                <w:szCs w:val="15"/>
              </w:rPr>
              <w:t> </w:t>
            </w:r>
            <w:r>
              <w:rPr>
                <w:rFonts w:ascii="宋体" w:hAnsi="宋体" w:cs="宋体" w:eastAsia="宋体" w:hint="default"/>
                <w:sz w:val="15"/>
                <w:szCs w:val="15"/>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9"/>
              <w:jc w:val="center"/>
              <w:rPr>
                <w:rFonts w:ascii="宋体" w:hAnsi="宋体" w:cs="宋体" w:eastAsia="宋体" w:hint="default"/>
                <w:sz w:val="15"/>
                <w:szCs w:val="15"/>
              </w:rPr>
            </w:pPr>
            <w:r>
              <w:rPr>
                <w:rFonts w:ascii="宋体" w:hAnsi="宋体" w:cs="宋体" w:eastAsia="宋体" w:hint="default"/>
                <w:sz w:val="15"/>
                <w:szCs w:val="15"/>
              </w:rPr>
              <w:t>间接控</w:t>
            </w:r>
          </w:p>
        </w:tc>
        <w:tc>
          <w:tcPr>
            <w:tcW w:w="565"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31"/>
              <w:jc w:val="right"/>
              <w:rPr>
                <w:rFonts w:ascii="宋体" w:hAnsi="宋体" w:cs="宋体" w:eastAsia="宋体" w:hint="default"/>
                <w:sz w:val="15"/>
                <w:szCs w:val="15"/>
              </w:rPr>
            </w:pPr>
            <w:r>
              <w:rPr>
                <w:rFonts w:ascii="宋体" w:hAnsi="宋体" w:cs="宋体" w:eastAsia="宋体" w:hint="default"/>
                <w:sz w:val="15"/>
                <w:szCs w:val="15"/>
              </w:rPr>
              <w:t>有限</w:t>
            </w:r>
          </w:p>
        </w:tc>
        <w:tc>
          <w:tcPr>
            <w:tcW w:w="60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2"/>
              <w:jc w:val="center"/>
              <w:rPr>
                <w:rFonts w:ascii="宋体" w:hAnsi="宋体" w:cs="宋体" w:eastAsia="宋体" w:hint="default"/>
                <w:sz w:val="15"/>
                <w:szCs w:val="15"/>
              </w:rPr>
            </w:pPr>
            <w:r>
              <w:rPr>
                <w:rFonts w:ascii="宋体" w:hAnsi="宋体" w:cs="宋体" w:eastAsia="宋体" w:hint="default"/>
                <w:sz w:val="15"/>
                <w:szCs w:val="15"/>
              </w:rPr>
              <w:t>昆明</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24"/>
              <w:jc w:val="center"/>
              <w:rPr>
                <w:rFonts w:ascii="宋体" w:hAnsi="宋体" w:cs="宋体" w:eastAsia="宋体" w:hint="default"/>
                <w:sz w:val="15"/>
                <w:szCs w:val="15"/>
              </w:rPr>
            </w:pPr>
            <w:r>
              <w:rPr>
                <w:rFonts w:ascii="宋体" w:hAnsi="宋体" w:cs="宋体" w:eastAsia="宋体" w:hint="default"/>
                <w:sz w:val="15"/>
                <w:szCs w:val="15"/>
              </w:rPr>
              <w:t>彭玉珠</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5"/>
                <w:szCs w:val="15"/>
              </w:rPr>
            </w:pPr>
            <w:r>
              <w:rPr>
                <w:rFonts w:ascii="宋体" w:hAnsi="宋体" w:cs="宋体" w:eastAsia="宋体" w:hint="default"/>
                <w:sz w:val="15"/>
                <w:szCs w:val="15"/>
              </w:rPr>
              <w:t>医药</w:t>
            </w:r>
          </w:p>
        </w:tc>
        <w:tc>
          <w:tcPr>
            <w:tcW w:w="9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232" w:right="0"/>
              <w:jc w:val="left"/>
              <w:rPr>
                <w:rFonts w:ascii="宋体" w:hAnsi="宋体" w:cs="宋体" w:eastAsia="宋体" w:hint="default"/>
                <w:sz w:val="15"/>
                <w:szCs w:val="15"/>
              </w:rPr>
            </w:pPr>
            <w:r>
              <w:rPr>
                <w:rFonts w:ascii="宋体"/>
                <w:sz w:val="15"/>
              </w:rPr>
              <w:t>4400.00</w:t>
            </w:r>
          </w:p>
        </w:tc>
        <w:tc>
          <w:tcPr>
            <w:tcW w:w="74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27"/>
              <w:jc w:val="right"/>
              <w:rPr>
                <w:rFonts w:ascii="宋体" w:hAnsi="宋体" w:cs="宋体" w:eastAsia="宋体" w:hint="default"/>
                <w:sz w:val="15"/>
                <w:szCs w:val="15"/>
              </w:rPr>
            </w:pPr>
            <w:r>
              <w:rPr>
                <w:rFonts w:ascii="宋体"/>
                <w:spacing w:val="-1"/>
                <w:sz w:val="15"/>
              </w:rPr>
              <w:t>100.00</w:t>
            </w:r>
          </w:p>
        </w:tc>
        <w:tc>
          <w:tcPr>
            <w:tcW w:w="84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8" w:right="0"/>
              <w:jc w:val="left"/>
              <w:rPr>
                <w:rFonts w:ascii="宋体" w:hAnsi="宋体" w:cs="宋体" w:eastAsia="宋体" w:hint="default"/>
                <w:sz w:val="15"/>
                <w:szCs w:val="15"/>
              </w:rPr>
            </w:pPr>
            <w:r>
              <w:rPr>
                <w:rFonts w:ascii="宋体"/>
                <w:sz w:val="15"/>
              </w:rPr>
              <w:t>100.00</w:t>
            </w:r>
          </w:p>
        </w:tc>
        <w:tc>
          <w:tcPr>
            <w:tcW w:w="10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21652305-4</w:t>
            </w:r>
          </w:p>
        </w:tc>
      </w:tr>
      <w:tr>
        <w:trPr>
          <w:trHeight w:val="254" w:hRule="exact"/>
        </w:trPr>
        <w:tc>
          <w:tcPr>
            <w:tcW w:w="1647" w:type="dxa"/>
            <w:tcBorders>
              <w:top w:val="nil" w:sz="6" w:space="0" w:color="auto"/>
              <w:left w:val="nil" w:sz="6" w:space="0" w:color="auto"/>
              <w:bottom w:val="nil" w:sz="6" w:space="0" w:color="auto"/>
              <w:right w:val="nil" w:sz="6" w:space="0" w:color="auto"/>
            </w:tcBorders>
          </w:tcPr>
          <w:p>
            <w:pPr>
              <w:pStyle w:val="TableParagraph"/>
              <w:spacing w:line="154" w:lineRule="exact"/>
              <w:ind w:left="35" w:right="0"/>
              <w:jc w:val="left"/>
              <w:rPr>
                <w:rFonts w:ascii="宋体" w:hAnsi="宋体" w:cs="宋体" w:eastAsia="宋体" w:hint="default"/>
                <w:sz w:val="15"/>
                <w:szCs w:val="15"/>
              </w:rPr>
            </w:pPr>
            <w:r>
              <w:rPr>
                <w:rFonts w:ascii="宋体" w:hAnsi="宋体" w:cs="宋体" w:eastAsia="宋体" w:hint="default"/>
                <w:sz w:val="15"/>
                <w:szCs w:val="15"/>
              </w:rPr>
              <w:t>司</w:t>
            </w:r>
          </w:p>
        </w:tc>
        <w:tc>
          <w:tcPr>
            <w:tcW w:w="692" w:type="dxa"/>
            <w:tcBorders>
              <w:top w:val="nil" w:sz="6" w:space="0" w:color="auto"/>
              <w:left w:val="nil" w:sz="6" w:space="0" w:color="auto"/>
              <w:bottom w:val="nil" w:sz="6" w:space="0" w:color="auto"/>
              <w:right w:val="nil" w:sz="6" w:space="0" w:color="auto"/>
            </w:tcBorders>
          </w:tcPr>
          <w:p>
            <w:pPr>
              <w:pStyle w:val="TableParagraph"/>
              <w:spacing w:line="154" w:lineRule="exact"/>
              <w:ind w:right="19"/>
              <w:jc w:val="center"/>
              <w:rPr>
                <w:rFonts w:ascii="宋体" w:hAnsi="宋体" w:cs="宋体" w:eastAsia="宋体" w:hint="default"/>
                <w:sz w:val="15"/>
                <w:szCs w:val="15"/>
              </w:rPr>
            </w:pPr>
            <w:r>
              <w:rPr>
                <w:rFonts w:ascii="宋体" w:hAnsi="宋体" w:cs="宋体" w:eastAsia="宋体" w:hint="default"/>
                <w:sz w:val="15"/>
                <w:szCs w:val="15"/>
              </w:rPr>
              <w:t>股</w:t>
            </w:r>
          </w:p>
        </w:tc>
        <w:tc>
          <w:tcPr>
            <w:tcW w:w="565" w:type="dxa"/>
            <w:tcBorders>
              <w:top w:val="nil" w:sz="6" w:space="0" w:color="auto"/>
              <w:left w:val="nil" w:sz="6" w:space="0" w:color="auto"/>
              <w:bottom w:val="nil" w:sz="6" w:space="0" w:color="auto"/>
              <w:right w:val="nil" w:sz="6" w:space="0" w:color="auto"/>
            </w:tcBorders>
          </w:tcPr>
          <w:p>
            <w:pPr>
              <w:pStyle w:val="TableParagraph"/>
              <w:spacing w:line="154" w:lineRule="exact"/>
              <w:ind w:right="131"/>
              <w:jc w:val="right"/>
              <w:rPr>
                <w:rFonts w:ascii="宋体" w:hAnsi="宋体" w:cs="宋体" w:eastAsia="宋体" w:hint="default"/>
                <w:sz w:val="15"/>
                <w:szCs w:val="15"/>
              </w:rPr>
            </w:pPr>
            <w:r>
              <w:rPr>
                <w:rFonts w:ascii="宋体" w:hAnsi="宋体" w:cs="宋体" w:eastAsia="宋体" w:hint="default"/>
                <w:sz w:val="15"/>
                <w:szCs w:val="15"/>
              </w:rPr>
              <w:t>公司</w:t>
            </w:r>
          </w:p>
        </w:tc>
        <w:tc>
          <w:tcPr>
            <w:tcW w:w="601"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990" w:type="dxa"/>
            <w:tcBorders>
              <w:top w:val="nil" w:sz="6" w:space="0" w:color="auto"/>
              <w:left w:val="nil" w:sz="6" w:space="0" w:color="auto"/>
              <w:bottom w:val="nil" w:sz="6" w:space="0" w:color="auto"/>
              <w:right w:val="nil" w:sz="6" w:space="0" w:color="auto"/>
            </w:tcBorders>
          </w:tcPr>
          <w:p>
            <w:pPr/>
          </w:p>
        </w:tc>
        <w:tc>
          <w:tcPr>
            <w:tcW w:w="963" w:type="dxa"/>
            <w:tcBorders>
              <w:top w:val="nil" w:sz="6" w:space="0" w:color="auto"/>
              <w:left w:val="nil" w:sz="6" w:space="0" w:color="auto"/>
              <w:bottom w:val="nil" w:sz="6" w:space="0" w:color="auto"/>
              <w:right w:val="nil" w:sz="6" w:space="0" w:color="auto"/>
            </w:tcBorders>
          </w:tcPr>
          <w:p>
            <w:pPr/>
          </w:p>
        </w:tc>
        <w:tc>
          <w:tcPr>
            <w:tcW w:w="746" w:type="dxa"/>
            <w:tcBorders>
              <w:top w:val="nil" w:sz="6" w:space="0" w:color="auto"/>
              <w:left w:val="nil" w:sz="6" w:space="0" w:color="auto"/>
              <w:bottom w:val="nil" w:sz="6" w:space="0" w:color="auto"/>
              <w:right w:val="nil" w:sz="6" w:space="0" w:color="auto"/>
            </w:tcBorders>
          </w:tcPr>
          <w:p>
            <w:pPr/>
          </w:p>
        </w:tc>
        <w:tc>
          <w:tcPr>
            <w:tcW w:w="847"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nil" w:sz="6" w:space="0" w:color="auto"/>
            </w:tcBorders>
          </w:tcPr>
          <w:p>
            <w:pPr/>
          </w:p>
        </w:tc>
      </w:tr>
    </w:tbl>
    <w:p>
      <w:pPr>
        <w:spacing w:line="240" w:lineRule="auto" w:before="12"/>
        <w:rPr>
          <w:rFonts w:ascii="宋体" w:hAnsi="宋体" w:cs="宋体" w:eastAsia="宋体" w:hint="default"/>
          <w:b/>
          <w:bCs/>
          <w:sz w:val="5"/>
          <w:szCs w:val="5"/>
        </w:rPr>
      </w:pPr>
    </w:p>
    <w:p>
      <w:pPr>
        <w:pStyle w:val="Heading3"/>
        <w:tabs>
          <w:tab w:pos="1833" w:val="left" w:leader="none"/>
        </w:tabs>
        <w:spacing w:line="240" w:lineRule="auto" w:before="26"/>
        <w:ind w:right="132"/>
        <w:jc w:val="left"/>
        <w:rPr>
          <w:b w:val="0"/>
          <w:bCs w:val="0"/>
        </w:rPr>
      </w:pPr>
      <w:r>
        <w:rPr/>
        <w:pict>
          <v:group style="position:absolute;margin-left:55.739994pt;margin-top:-378.944122pt;width:469.5pt;height:377.6pt;mso-position-horizontal-relative:page;mso-position-vertical-relative:paragraph;z-index:-786928" coordorigin="1115,-7579" coordsize="9390,7552">
            <v:group style="position:absolute;left:1141;top:-7574;width:1689;height:2" coordorigin="1141,-7574" coordsize="1689,2">
              <v:shape style="position:absolute;left:1141;top:-7574;width:1689;height:2" coordorigin="1141,-7574" coordsize="1689,0" path="m1141,-7574l2830,-7574e" filled="false" stroked="true" strokeweight=".48004pt" strokecolor="#000000">
                <v:path arrowok="t"/>
              </v:shape>
            </v:group>
            <v:group style="position:absolute;left:1141;top:-7555;width:1689;height:2" coordorigin="1141,-7555" coordsize="1689,2">
              <v:shape style="position:absolute;left:1141;top:-7555;width:1689;height:2" coordorigin="1141,-7555" coordsize="1689,0" path="m1141,-7555l2830,-7555e" filled="false" stroked="true" strokeweight=".47998pt" strokecolor="#000000">
                <v:path arrowok="t"/>
              </v:shape>
              <v:shape style="position:absolute;left:2830;top:-7550;width:10;height:2" type="#_x0000_t75" stroked="false">
                <v:imagedata r:id="rId24" o:title=""/>
              </v:shape>
            </v:group>
            <v:group style="position:absolute;left:2830;top:-7574;width:29;height:2" coordorigin="2830,-7574" coordsize="29,2">
              <v:shape style="position:absolute;left:2830;top:-7574;width:29;height:2" coordorigin="2830,-7574" coordsize="29,0" path="m2830,-7574l2858,-7574e" filled="false" stroked="true" strokeweight=".48004pt" strokecolor="#000000">
                <v:path arrowok="t"/>
              </v:shape>
            </v:group>
            <v:group style="position:absolute;left:2830;top:-7555;width:29;height:2" coordorigin="2830,-7555" coordsize="29,2">
              <v:shape style="position:absolute;left:2830;top:-7555;width:29;height:2" coordorigin="2830,-7555" coordsize="29,0" path="m2830,-7555l2858,-7555e" filled="false" stroked="true" strokeweight=".47998pt" strokecolor="#000000">
                <v:path arrowok="t"/>
              </v:shape>
            </v:group>
            <v:group style="position:absolute;left:2858;top:-7574;width:681;height:2" coordorigin="2858,-7574" coordsize="681,2">
              <v:shape style="position:absolute;left:2858;top:-7574;width:681;height:2" coordorigin="2858,-7574" coordsize="681,0" path="m2858,-7574l3539,-7574e" filled="false" stroked="true" strokeweight=".48004pt" strokecolor="#000000">
                <v:path arrowok="t"/>
              </v:shape>
            </v:group>
            <v:group style="position:absolute;left:2858;top:-7555;width:681;height:2" coordorigin="2858,-7555" coordsize="681,2">
              <v:shape style="position:absolute;left:2858;top:-7555;width:681;height:2" coordorigin="2858,-7555" coordsize="681,0" path="m2858,-7555l3539,-7555e" filled="false" stroked="true" strokeweight=".47998pt" strokecolor="#000000">
                <v:path arrowok="t"/>
              </v:shape>
              <v:shape style="position:absolute;left:3539;top:-7550;width:10;height:2" type="#_x0000_t75" stroked="false">
                <v:imagedata r:id="rId24" o:title=""/>
              </v:shape>
            </v:group>
            <v:group style="position:absolute;left:3539;top:-7574;width:29;height:2" coordorigin="3539,-7574" coordsize="29,2">
              <v:shape style="position:absolute;left:3539;top:-7574;width:29;height:2" coordorigin="3539,-7574" coordsize="29,0" path="m3539,-7574l3568,-7574e" filled="false" stroked="true" strokeweight=".48004pt" strokecolor="#000000">
                <v:path arrowok="t"/>
              </v:shape>
            </v:group>
            <v:group style="position:absolute;left:3539;top:-7555;width:29;height:2" coordorigin="3539,-7555" coordsize="29,2">
              <v:shape style="position:absolute;left:3539;top:-7555;width:29;height:2" coordorigin="3539,-7555" coordsize="29,0" path="m3539,-7555l3568,-7555e" filled="false" stroked="true" strokeweight=".47998pt" strokecolor="#000000">
                <v:path arrowok="t"/>
              </v:shape>
            </v:group>
            <v:group style="position:absolute;left:3568;top:-7574;width:538;height:2" coordorigin="3568,-7574" coordsize="538,2">
              <v:shape style="position:absolute;left:3568;top:-7574;width:538;height:2" coordorigin="3568,-7574" coordsize="538,0" path="m3568,-7574l4105,-7574e" filled="false" stroked="true" strokeweight=".48004pt" strokecolor="#000000">
                <v:path arrowok="t"/>
              </v:shape>
            </v:group>
            <v:group style="position:absolute;left:3568;top:-7555;width:538;height:2" coordorigin="3568,-7555" coordsize="538,2">
              <v:shape style="position:absolute;left:3568;top:-7555;width:538;height:2" coordorigin="3568,-7555" coordsize="538,0" path="m3568,-7555l4105,-7555e" filled="false" stroked="true" strokeweight=".47998pt" strokecolor="#000000">
                <v:path arrowok="t"/>
              </v:shape>
              <v:shape style="position:absolute;left:4105;top:-7550;width:10;height:2" type="#_x0000_t75" stroked="false">
                <v:imagedata r:id="rId24" o:title=""/>
              </v:shape>
            </v:group>
            <v:group style="position:absolute;left:4105;top:-7574;width:29;height:2" coordorigin="4105,-7574" coordsize="29,2">
              <v:shape style="position:absolute;left:4105;top:-7574;width:29;height:2" coordorigin="4105,-7574" coordsize="29,0" path="m4105,-7574l4134,-7574e" filled="false" stroked="true" strokeweight=".48004pt" strokecolor="#000000">
                <v:path arrowok="t"/>
              </v:shape>
            </v:group>
            <v:group style="position:absolute;left:4105;top:-7555;width:29;height:2" coordorigin="4105,-7555" coordsize="29,2">
              <v:shape style="position:absolute;left:4105;top:-7555;width:29;height:2" coordorigin="4105,-7555" coordsize="29,0" path="m4105,-7555l4134,-7555e" filled="false" stroked="true" strokeweight=".47998pt" strokecolor="#000000">
                <v:path arrowok="t"/>
              </v:shape>
            </v:group>
            <v:group style="position:absolute;left:4134;top:-7574;width:539;height:2" coordorigin="4134,-7574" coordsize="539,2">
              <v:shape style="position:absolute;left:4134;top:-7574;width:539;height:2" coordorigin="4134,-7574" coordsize="539,0" path="m4134,-7574l4673,-7574e" filled="false" stroked="true" strokeweight=".48004pt" strokecolor="#000000">
                <v:path arrowok="t"/>
              </v:shape>
            </v:group>
            <v:group style="position:absolute;left:4134;top:-7555;width:539;height:2" coordorigin="4134,-7555" coordsize="539,2">
              <v:shape style="position:absolute;left:4134;top:-7555;width:539;height:2" coordorigin="4134,-7555" coordsize="539,0" path="m4134,-7555l4673,-7555e" filled="false" stroked="true" strokeweight=".47998pt" strokecolor="#000000">
                <v:path arrowok="t"/>
              </v:shape>
              <v:shape style="position:absolute;left:4673;top:-7550;width:10;height:2" type="#_x0000_t75" stroked="false">
                <v:imagedata r:id="rId24" o:title=""/>
              </v:shape>
            </v:group>
            <v:group style="position:absolute;left:4673;top:-7574;width:29;height:2" coordorigin="4673,-7574" coordsize="29,2">
              <v:shape style="position:absolute;left:4673;top:-7574;width:29;height:2" coordorigin="4673,-7574" coordsize="29,0" path="m4673,-7574l4702,-7574e" filled="false" stroked="true" strokeweight=".48004pt" strokecolor="#000000">
                <v:path arrowok="t"/>
              </v:shape>
            </v:group>
            <v:group style="position:absolute;left:4673;top:-7555;width:29;height:2" coordorigin="4673,-7555" coordsize="29,2">
              <v:shape style="position:absolute;left:4673;top:-7555;width:29;height:2" coordorigin="4673,-7555" coordsize="29,0" path="m4673,-7555l4702,-7555e" filled="false" stroked="true" strokeweight=".47998pt" strokecolor="#000000">
                <v:path arrowok="t"/>
              </v:shape>
            </v:group>
            <v:group style="position:absolute;left:4702;top:-7574;width:822;height:2" coordorigin="4702,-7574" coordsize="822,2">
              <v:shape style="position:absolute;left:4702;top:-7574;width:822;height:2" coordorigin="4702,-7574" coordsize="822,0" path="m4702,-7574l5524,-7574e" filled="false" stroked="true" strokeweight=".48004pt" strokecolor="#000000">
                <v:path arrowok="t"/>
              </v:shape>
            </v:group>
            <v:group style="position:absolute;left:4702;top:-7555;width:822;height:2" coordorigin="4702,-7555" coordsize="822,2">
              <v:shape style="position:absolute;left:4702;top:-7555;width:822;height:2" coordorigin="4702,-7555" coordsize="822,0" path="m4702,-7555l5524,-7555e" filled="false" stroked="true" strokeweight=".47998pt" strokecolor="#000000">
                <v:path arrowok="t"/>
              </v:shape>
              <v:shape style="position:absolute;left:5524;top:-7550;width:10;height:2" type="#_x0000_t75" stroked="false">
                <v:imagedata r:id="rId24" o:title=""/>
              </v:shape>
            </v:group>
            <v:group style="position:absolute;left:5524;top:-7574;width:29;height:2" coordorigin="5524,-7574" coordsize="29,2">
              <v:shape style="position:absolute;left:5524;top:-7574;width:29;height:2" coordorigin="5524,-7574" coordsize="29,0" path="m5524,-7574l5552,-7574e" filled="false" stroked="true" strokeweight=".48004pt" strokecolor="#000000">
                <v:path arrowok="t"/>
              </v:shape>
            </v:group>
            <v:group style="position:absolute;left:5524;top:-7555;width:29;height:2" coordorigin="5524,-7555" coordsize="29,2">
              <v:shape style="position:absolute;left:5524;top:-7555;width:29;height:2" coordorigin="5524,-7555" coordsize="29,0" path="m5524,-7555l5552,-7555e" filled="false" stroked="true" strokeweight=".47998pt" strokecolor="#000000">
                <v:path arrowok="t"/>
              </v:shape>
            </v:group>
            <v:group style="position:absolute;left:5552;top:-7574;width:945;height:2" coordorigin="5552,-7574" coordsize="945,2">
              <v:shape style="position:absolute;left:5552;top:-7574;width:945;height:2" coordorigin="5552,-7574" coordsize="945,0" path="m5552,-7574l6497,-7574e" filled="false" stroked="true" strokeweight=".48004pt" strokecolor="#000000">
                <v:path arrowok="t"/>
              </v:shape>
            </v:group>
            <v:group style="position:absolute;left:5552;top:-7555;width:945;height:2" coordorigin="5552,-7555" coordsize="945,2">
              <v:shape style="position:absolute;left:5552;top:-7555;width:945;height:2" coordorigin="5552,-7555" coordsize="945,0" path="m5552,-7555l6497,-7555e" filled="false" stroked="true" strokeweight=".47998pt" strokecolor="#000000">
                <v:path arrowok="t"/>
              </v:shape>
              <v:shape style="position:absolute;left:6497;top:-7550;width:10;height:2" type="#_x0000_t75" stroked="false">
                <v:imagedata r:id="rId24" o:title=""/>
              </v:shape>
            </v:group>
            <v:group style="position:absolute;left:6497;top:-7574;width:29;height:2" coordorigin="6497,-7574" coordsize="29,2">
              <v:shape style="position:absolute;left:6497;top:-7574;width:29;height:2" coordorigin="6497,-7574" coordsize="29,0" path="m6497,-7574l6526,-7574e" filled="false" stroked="true" strokeweight=".48004pt" strokecolor="#000000">
                <v:path arrowok="t"/>
              </v:shape>
            </v:group>
            <v:group style="position:absolute;left:6497;top:-7555;width:29;height:2" coordorigin="6497,-7555" coordsize="29,2">
              <v:shape style="position:absolute;left:6497;top:-7555;width:29;height:2" coordorigin="6497,-7555" coordsize="29,0" path="m6497,-7555l6526,-7555e" filled="false" stroked="true" strokeweight=".47998pt" strokecolor="#000000">
                <v:path arrowok="t"/>
              </v:shape>
            </v:group>
            <v:group style="position:absolute;left:6526;top:-7574;width:983;height:2" coordorigin="6526,-7574" coordsize="983,2">
              <v:shape style="position:absolute;left:6526;top:-7574;width:983;height:2" coordorigin="6526,-7574" coordsize="983,0" path="m6526,-7574l7508,-7574e" filled="false" stroked="true" strokeweight=".48004pt" strokecolor="#000000">
                <v:path arrowok="t"/>
              </v:shape>
            </v:group>
            <v:group style="position:absolute;left:6526;top:-7555;width:983;height:2" coordorigin="6526,-7555" coordsize="983,2">
              <v:shape style="position:absolute;left:6526;top:-7555;width:983;height:2" coordorigin="6526,-7555" coordsize="983,0" path="m6526,-7555l7508,-7555e" filled="false" stroked="true" strokeweight=".47998pt" strokecolor="#000000">
                <v:path arrowok="t"/>
              </v:shape>
              <v:shape style="position:absolute;left:7508;top:-7550;width:10;height:2" type="#_x0000_t75" stroked="false">
                <v:imagedata r:id="rId24" o:title=""/>
              </v:shape>
            </v:group>
            <v:group style="position:absolute;left:7508;top:-7574;width:29;height:2" coordorigin="7508,-7574" coordsize="29,2">
              <v:shape style="position:absolute;left:7508;top:-7574;width:29;height:2" coordorigin="7508,-7574" coordsize="29,0" path="m7508,-7574l7537,-7574e" filled="false" stroked="true" strokeweight=".48004pt" strokecolor="#000000">
                <v:path arrowok="t"/>
              </v:shape>
            </v:group>
            <v:group style="position:absolute;left:7508;top:-7555;width:29;height:2" coordorigin="7508,-7555" coordsize="29,2">
              <v:shape style="position:absolute;left:7508;top:-7555;width:29;height:2" coordorigin="7508,-7555" coordsize="29,0" path="m7508,-7555l7537,-7555e" filled="false" stroked="true" strokeweight=".47998pt" strokecolor="#000000">
                <v:path arrowok="t"/>
              </v:shape>
            </v:group>
            <v:group style="position:absolute;left:7537;top:-7574;width:681;height:2" coordorigin="7537,-7574" coordsize="681,2">
              <v:shape style="position:absolute;left:7537;top:-7574;width:681;height:2" coordorigin="7537,-7574" coordsize="681,0" path="m7537,-7574l8218,-7574e" filled="false" stroked="true" strokeweight=".48004pt" strokecolor="#000000">
                <v:path arrowok="t"/>
              </v:shape>
            </v:group>
            <v:group style="position:absolute;left:7537;top:-7555;width:681;height:2" coordorigin="7537,-7555" coordsize="681,2">
              <v:shape style="position:absolute;left:7537;top:-7555;width:681;height:2" coordorigin="7537,-7555" coordsize="681,0" path="m7537,-7555l8218,-7555e" filled="false" stroked="true" strokeweight=".47998pt" strokecolor="#000000">
                <v:path arrowok="t"/>
              </v:shape>
              <v:shape style="position:absolute;left:8218;top:-7550;width:10;height:2" type="#_x0000_t75" stroked="false">
                <v:imagedata r:id="rId24" o:title=""/>
              </v:shape>
            </v:group>
            <v:group style="position:absolute;left:8218;top:-7574;width:29;height:2" coordorigin="8218,-7574" coordsize="29,2">
              <v:shape style="position:absolute;left:8218;top:-7574;width:29;height:2" coordorigin="8218,-7574" coordsize="29,0" path="m8218,-7574l8246,-7574e" filled="false" stroked="true" strokeweight=".48004pt" strokecolor="#000000">
                <v:path arrowok="t"/>
              </v:shape>
            </v:group>
            <v:group style="position:absolute;left:8218;top:-7555;width:29;height:2" coordorigin="8218,-7555" coordsize="29,2">
              <v:shape style="position:absolute;left:8218;top:-7555;width:29;height:2" coordorigin="8218,-7555" coordsize="29,0" path="m8218,-7555l8246,-7555e" filled="false" stroked="true" strokeweight=".47998pt" strokecolor="#000000">
                <v:path arrowok="t"/>
              </v:shape>
            </v:group>
            <v:group style="position:absolute;left:8246;top:-7574;width:681;height:2" coordorigin="8246,-7574" coordsize="681,2">
              <v:shape style="position:absolute;left:8246;top:-7574;width:681;height:2" coordorigin="8246,-7574" coordsize="681,0" path="m8246,-7574l8927,-7574e" filled="false" stroked="true" strokeweight=".48004pt" strokecolor="#000000">
                <v:path arrowok="t"/>
              </v:shape>
            </v:group>
            <v:group style="position:absolute;left:8246;top:-7555;width:681;height:2" coordorigin="8246,-7555" coordsize="681,2">
              <v:shape style="position:absolute;left:8246;top:-7555;width:681;height:2" coordorigin="8246,-7555" coordsize="681,0" path="m8246,-7555l8927,-7555e" filled="false" stroked="true" strokeweight=".47998pt" strokecolor="#000000">
                <v:path arrowok="t"/>
              </v:shape>
              <v:shape style="position:absolute;left:8927;top:-7550;width:10;height:2" type="#_x0000_t75" stroked="false">
                <v:imagedata r:id="rId24" o:title=""/>
              </v:shape>
            </v:group>
            <v:group style="position:absolute;left:8927;top:-7574;width:29;height:2" coordorigin="8927,-7574" coordsize="29,2">
              <v:shape style="position:absolute;left:8927;top:-7574;width:29;height:2" coordorigin="8927,-7574" coordsize="29,0" path="m8927,-7574l8956,-7574e" filled="false" stroked="true" strokeweight=".48004pt" strokecolor="#000000">
                <v:path arrowok="t"/>
              </v:shape>
            </v:group>
            <v:group style="position:absolute;left:8927;top:-7555;width:29;height:2" coordorigin="8927,-7555" coordsize="29,2">
              <v:shape style="position:absolute;left:8927;top:-7555;width:29;height:2" coordorigin="8927,-7555" coordsize="29,0" path="m8927,-7555l8956,-7555e" filled="false" stroked="true" strokeweight=".47998pt" strokecolor="#000000">
                <v:path arrowok="t"/>
              </v:shape>
            </v:group>
            <v:group style="position:absolute;left:8956;top:-7574;width:1528;height:2" coordorigin="8956,-7574" coordsize="1528,2">
              <v:shape style="position:absolute;left:8956;top:-7574;width:1528;height:2" coordorigin="8956,-7574" coordsize="1528,0" path="m8956,-7574l10483,-7574e" filled="false" stroked="true" strokeweight=".48004pt" strokecolor="#000000">
                <v:path arrowok="t"/>
              </v:shape>
            </v:group>
            <v:group style="position:absolute;left:8956;top:-7555;width:1528;height:2" coordorigin="8956,-7555" coordsize="1528,2">
              <v:shape style="position:absolute;left:8956;top:-7555;width:1528;height:2" coordorigin="8956,-7555" coordsize="1528,0" path="m8956,-7555l10483,-7555e" filled="false" stroked="true" strokeweight=".47998pt" strokecolor="#000000">
                <v:path arrowok="t"/>
              </v:shape>
              <v:shape style="position:absolute;left:2810;top:-7568;width:6145;height:390" type="#_x0000_t75" stroked="false">
                <v:imagedata r:id="rId277" o:title=""/>
              </v:shape>
            </v:group>
            <v:group style="position:absolute;left:1120;top:-32;width:1710;height:2" coordorigin="1120,-32" coordsize="1710,2">
              <v:shape style="position:absolute;left:1120;top:-32;width:1710;height:2" coordorigin="1120,-32" coordsize="1710,0" path="m1120,-32l2830,-32e" filled="false" stroked="true" strokeweight=".48001pt" strokecolor="#000000">
                <v:path arrowok="t"/>
              </v:shape>
            </v:group>
            <v:group style="position:absolute;left:1120;top:-51;width:1710;height:2" coordorigin="1120,-51" coordsize="1710,2">
              <v:shape style="position:absolute;left:1120;top:-51;width:1710;height:2" coordorigin="1120,-51" coordsize="1710,0" path="m1120,-51l2830,-51e" filled="false" stroked="true" strokeweight=".48001pt" strokecolor="#000000">
                <v:path arrowok="t"/>
              </v:shape>
              <v:shape style="position:absolute;left:1121;top:-7210;width:9383;height:7168" type="#_x0000_t75" stroked="false">
                <v:imagedata r:id="rId278" o:title=""/>
              </v:shape>
            </v:group>
            <v:group style="position:absolute;left:2830;top:-51;width:29;height:2" coordorigin="2830,-51" coordsize="29,2">
              <v:shape style="position:absolute;left:2830;top:-51;width:29;height:2" coordorigin="2830,-51" coordsize="29,0" path="m2830,-51l2858,-51e" filled="false" stroked="true" strokeweight=".48001pt" strokecolor="#000000">
                <v:path arrowok="t"/>
              </v:shape>
            </v:group>
            <v:group style="position:absolute;left:2830;top:-32;width:710;height:2" coordorigin="2830,-32" coordsize="710,2">
              <v:shape style="position:absolute;left:2830;top:-32;width:710;height:2" coordorigin="2830,-32" coordsize="710,0" path="m2830,-32l3539,-32e" filled="false" stroked="true" strokeweight=".48001pt" strokecolor="#000000">
                <v:path arrowok="t"/>
              </v:shape>
            </v:group>
            <v:group style="position:absolute;left:2858;top:-51;width:681;height:2" coordorigin="2858,-51" coordsize="681,2">
              <v:shape style="position:absolute;left:2858;top:-51;width:681;height:2" coordorigin="2858,-51" coordsize="681,0" path="m2858,-51l3539,-51e" filled="false" stroked="true" strokeweight=".48001pt" strokecolor="#000000">
                <v:path arrowok="t"/>
              </v:shape>
              <v:shape style="position:absolute;left:3524;top:-776;width:38;height:734" type="#_x0000_t75" stroked="false">
                <v:imagedata r:id="rId279" o:title=""/>
              </v:shape>
            </v:group>
            <v:group style="position:absolute;left:3539;top:-51;width:29;height:2" coordorigin="3539,-51" coordsize="29,2">
              <v:shape style="position:absolute;left:3539;top:-51;width:29;height:2" coordorigin="3539,-51" coordsize="29,0" path="m3539,-51l3568,-51e" filled="false" stroked="true" strokeweight=".48001pt" strokecolor="#000000">
                <v:path arrowok="t"/>
              </v:shape>
            </v:group>
            <v:group style="position:absolute;left:3539;top:-32;width:567;height:2" coordorigin="3539,-32" coordsize="567,2">
              <v:shape style="position:absolute;left:3539;top:-32;width:567;height:2" coordorigin="3539,-32" coordsize="567,0" path="m3539,-32l4105,-32e" filled="false" stroked="true" strokeweight=".48001pt" strokecolor="#000000">
                <v:path arrowok="t"/>
              </v:shape>
            </v:group>
            <v:group style="position:absolute;left:3568;top:-51;width:538;height:2" coordorigin="3568,-51" coordsize="538,2">
              <v:shape style="position:absolute;left:3568;top:-51;width:538;height:2" coordorigin="3568,-51" coordsize="538,0" path="m3568,-51l4105,-51e" filled="false" stroked="true" strokeweight=".48001pt" strokecolor="#000000">
                <v:path arrowok="t"/>
              </v:shape>
              <v:shape style="position:absolute;left:4091;top:-776;width:38;height:734" type="#_x0000_t75" stroked="false">
                <v:imagedata r:id="rId279" o:title=""/>
              </v:shape>
            </v:group>
            <v:group style="position:absolute;left:4105;top:-51;width:29;height:2" coordorigin="4105,-51" coordsize="29,2">
              <v:shape style="position:absolute;left:4105;top:-51;width:29;height:2" coordorigin="4105,-51" coordsize="29,0" path="m4105,-51l4134,-51e" filled="false" stroked="true" strokeweight=".48001pt" strokecolor="#000000">
                <v:path arrowok="t"/>
              </v:shape>
            </v:group>
            <v:group style="position:absolute;left:4105;top:-32;width:568;height:2" coordorigin="4105,-32" coordsize="568,2">
              <v:shape style="position:absolute;left:4105;top:-32;width:568;height:2" coordorigin="4105,-32" coordsize="568,0" path="m4105,-32l4673,-32e" filled="false" stroked="true" strokeweight=".48001pt" strokecolor="#000000">
                <v:path arrowok="t"/>
              </v:shape>
            </v:group>
            <v:group style="position:absolute;left:4134;top:-51;width:539;height:2" coordorigin="4134,-51" coordsize="539,2">
              <v:shape style="position:absolute;left:4134;top:-51;width:539;height:2" coordorigin="4134,-51" coordsize="539,0" path="m4134,-51l4673,-51e" filled="false" stroked="true" strokeweight=".48001pt" strokecolor="#000000">
                <v:path arrowok="t"/>
              </v:shape>
              <v:shape style="position:absolute;left:4658;top:-776;width:38;height:734" type="#_x0000_t75" stroked="false">
                <v:imagedata r:id="rId280" o:title=""/>
              </v:shape>
            </v:group>
            <v:group style="position:absolute;left:4673;top:-51;width:29;height:2" coordorigin="4673,-51" coordsize="29,2">
              <v:shape style="position:absolute;left:4673;top:-51;width:29;height:2" coordorigin="4673,-51" coordsize="29,0" path="m4673,-51l4702,-51e" filled="false" stroked="true" strokeweight=".48001pt" strokecolor="#000000">
                <v:path arrowok="t"/>
              </v:shape>
            </v:group>
            <v:group style="position:absolute;left:4673;top:-32;width:851;height:2" coordorigin="4673,-32" coordsize="851,2">
              <v:shape style="position:absolute;left:4673;top:-32;width:851;height:2" coordorigin="4673,-32" coordsize="851,0" path="m4673,-32l5524,-32e" filled="false" stroked="true" strokeweight=".48001pt" strokecolor="#000000">
                <v:path arrowok="t"/>
              </v:shape>
            </v:group>
            <v:group style="position:absolute;left:4702;top:-51;width:822;height:2" coordorigin="4702,-51" coordsize="822,2">
              <v:shape style="position:absolute;left:4702;top:-51;width:822;height:2" coordorigin="4702,-51" coordsize="822,0" path="m4702,-51l5524,-51e" filled="false" stroked="true" strokeweight=".48001pt" strokecolor="#000000">
                <v:path arrowok="t"/>
              </v:shape>
              <v:shape style="position:absolute;left:5509;top:-776;width:38;height:734" type="#_x0000_t75" stroked="false">
                <v:imagedata r:id="rId279" o:title=""/>
              </v:shape>
            </v:group>
            <v:group style="position:absolute;left:5524;top:-51;width:29;height:2" coordorigin="5524,-51" coordsize="29,2">
              <v:shape style="position:absolute;left:5524;top:-51;width:29;height:2" coordorigin="5524,-51" coordsize="29,0" path="m5524,-51l5552,-51e" filled="false" stroked="true" strokeweight=".48001pt" strokecolor="#000000">
                <v:path arrowok="t"/>
              </v:shape>
            </v:group>
            <v:group style="position:absolute;left:5524;top:-32;width:974;height:2" coordorigin="5524,-32" coordsize="974,2">
              <v:shape style="position:absolute;left:5524;top:-32;width:974;height:2" coordorigin="5524,-32" coordsize="974,0" path="m5524,-32l6497,-32e" filled="false" stroked="true" strokeweight=".48001pt" strokecolor="#000000">
                <v:path arrowok="t"/>
              </v:shape>
            </v:group>
            <v:group style="position:absolute;left:5552;top:-51;width:945;height:2" coordorigin="5552,-51" coordsize="945,2">
              <v:shape style="position:absolute;left:5552;top:-51;width:945;height:2" coordorigin="5552,-51" coordsize="945,0" path="m5552,-51l6497,-51e" filled="false" stroked="true" strokeweight=".48001pt" strokecolor="#000000">
                <v:path arrowok="t"/>
              </v:shape>
              <v:shape style="position:absolute;left:6482;top:-776;width:38;height:734" type="#_x0000_t75" stroked="false">
                <v:imagedata r:id="rId279" o:title=""/>
              </v:shape>
            </v:group>
            <v:group style="position:absolute;left:6497;top:-51;width:29;height:2" coordorigin="6497,-51" coordsize="29,2">
              <v:shape style="position:absolute;left:6497;top:-51;width:29;height:2" coordorigin="6497,-51" coordsize="29,0" path="m6497,-51l6526,-51e" filled="false" stroked="true" strokeweight=".48001pt" strokecolor="#000000">
                <v:path arrowok="t"/>
              </v:shape>
            </v:group>
            <v:group style="position:absolute;left:6497;top:-32;width:1012;height:2" coordorigin="6497,-32" coordsize="1012,2">
              <v:shape style="position:absolute;left:6497;top:-32;width:1012;height:2" coordorigin="6497,-32" coordsize="1012,0" path="m6497,-32l7508,-32e" filled="false" stroked="true" strokeweight=".48001pt" strokecolor="#000000">
                <v:path arrowok="t"/>
              </v:shape>
            </v:group>
            <v:group style="position:absolute;left:6526;top:-51;width:983;height:2" coordorigin="6526,-51" coordsize="983,2">
              <v:shape style="position:absolute;left:6526;top:-51;width:983;height:2" coordorigin="6526,-51" coordsize="983,0" path="m6526,-51l7508,-51e" filled="false" stroked="true" strokeweight=".48001pt" strokecolor="#000000">
                <v:path arrowok="t"/>
              </v:shape>
              <v:shape style="position:absolute;left:7494;top:-776;width:38;height:734" type="#_x0000_t75" stroked="false">
                <v:imagedata r:id="rId280" o:title=""/>
              </v:shape>
            </v:group>
            <v:group style="position:absolute;left:7508;top:-51;width:29;height:2" coordorigin="7508,-51" coordsize="29,2">
              <v:shape style="position:absolute;left:7508;top:-51;width:29;height:2" coordorigin="7508,-51" coordsize="29,0" path="m7508,-51l7537,-51e" filled="false" stroked="true" strokeweight=".48001pt" strokecolor="#000000">
                <v:path arrowok="t"/>
              </v:shape>
            </v:group>
            <v:group style="position:absolute;left:7508;top:-32;width:710;height:2" coordorigin="7508,-32" coordsize="710,2">
              <v:shape style="position:absolute;left:7508;top:-32;width:710;height:2" coordorigin="7508,-32" coordsize="710,0" path="m7508,-32l8218,-32e" filled="false" stroked="true" strokeweight=".48001pt" strokecolor="#000000">
                <v:path arrowok="t"/>
              </v:shape>
            </v:group>
            <v:group style="position:absolute;left:7537;top:-51;width:681;height:2" coordorigin="7537,-51" coordsize="681,2">
              <v:shape style="position:absolute;left:7537;top:-51;width:681;height:2" coordorigin="7537,-51" coordsize="681,0" path="m7537,-51l8218,-51e" filled="false" stroked="true" strokeweight=".48001pt" strokecolor="#000000">
                <v:path arrowok="t"/>
              </v:shape>
              <v:shape style="position:absolute;left:8203;top:-776;width:38;height:734" type="#_x0000_t75" stroked="false">
                <v:imagedata r:id="rId279" o:title=""/>
              </v:shape>
            </v:group>
            <v:group style="position:absolute;left:8218;top:-51;width:29;height:2" coordorigin="8218,-51" coordsize="29,2">
              <v:shape style="position:absolute;left:8218;top:-51;width:29;height:2" coordorigin="8218,-51" coordsize="29,0" path="m8218,-51l8246,-51e" filled="false" stroked="true" strokeweight=".48001pt" strokecolor="#000000">
                <v:path arrowok="t"/>
              </v:shape>
            </v:group>
            <v:group style="position:absolute;left:8218;top:-32;width:710;height:2" coordorigin="8218,-32" coordsize="710,2">
              <v:shape style="position:absolute;left:8218;top:-32;width:710;height:2" coordorigin="8218,-32" coordsize="710,0" path="m8218,-32l8927,-32e" filled="false" stroked="true" strokeweight=".48001pt" strokecolor="#000000">
                <v:path arrowok="t"/>
              </v:shape>
            </v:group>
            <v:group style="position:absolute;left:8246;top:-51;width:681;height:2" coordorigin="8246,-51" coordsize="681,2">
              <v:shape style="position:absolute;left:8246;top:-51;width:681;height:2" coordorigin="8246,-51" coordsize="681,0" path="m8246,-51l8927,-51e" filled="false" stroked="true" strokeweight=".48001pt" strokecolor="#000000">
                <v:path arrowok="t"/>
              </v:shape>
              <v:shape style="position:absolute;left:8912;top:-776;width:38;height:734" type="#_x0000_t75" stroked="false">
                <v:imagedata r:id="rId280" o:title=""/>
              </v:shape>
            </v:group>
            <v:group style="position:absolute;left:8927;top:-51;width:29;height:2" coordorigin="8927,-51" coordsize="29,2">
              <v:shape style="position:absolute;left:8927;top:-51;width:29;height:2" coordorigin="8927,-51" coordsize="29,0" path="m8927,-51l8956,-51e" filled="false" stroked="true" strokeweight=".48001pt" strokecolor="#000000">
                <v:path arrowok="t"/>
              </v:shape>
            </v:group>
            <v:group style="position:absolute;left:8927;top:-32;width:1564;height:2" coordorigin="8927,-32" coordsize="1564,2">
              <v:shape style="position:absolute;left:8927;top:-32;width:1564;height:2" coordorigin="8927,-32" coordsize="1564,0" path="m8927,-32l10490,-32e" filled="false" stroked="true" strokeweight=".48001pt" strokecolor="#000000">
                <v:path arrowok="t"/>
              </v:shape>
            </v:group>
            <v:group style="position:absolute;left:8956;top:-51;width:1535;height:2" coordorigin="8956,-51" coordsize="1535,2">
              <v:shape style="position:absolute;left:8956;top:-51;width:1535;height:2" coordorigin="8956,-51" coordsize="1535,0" path="m8956,-51l10490,-51e" filled="false" stroked="true" strokeweight=".48001pt" strokecolor="#000000">
                <v:path arrowok="t"/>
              </v:shape>
            </v:group>
            <w10:wrap type="none"/>
          </v:group>
        </w:pict>
      </w:r>
      <w:r>
        <w:rPr/>
        <w:pict>
          <v:group style="position:absolute;margin-left:55.739994pt;margin-top:31.275911pt;width:485.05pt;height:240.15pt;mso-position-horizontal-relative:page;mso-position-vertical-relative:paragraph;z-index:-786736" coordorigin="1115,626" coordsize="9701,4803">
            <v:group style="position:absolute;left:1134;top:630;width:2157;height:2" coordorigin="1134,630" coordsize="2157,2">
              <v:shape style="position:absolute;left:1134;top:630;width:2157;height:2" coordorigin="1134,630" coordsize="2157,0" path="m1134,630l3290,630e" filled="false" stroked="true" strokeweight=".48001pt" strokecolor="#000000">
                <v:path arrowok="t"/>
              </v:shape>
            </v:group>
            <v:group style="position:absolute;left:1134;top:650;width:2157;height:2" coordorigin="1134,650" coordsize="2157,2">
              <v:shape style="position:absolute;left:1134;top:650;width:2157;height:2" coordorigin="1134,650" coordsize="2157,0" path="m1134,650l3290,650e" filled="false" stroked="true" strokeweight=".47998pt" strokecolor="#000000">
                <v:path arrowok="t"/>
              </v:shape>
              <v:shape style="position:absolute;left:3290;top:654;width:10;height:2" type="#_x0000_t75" stroked="false">
                <v:imagedata r:id="rId24" o:title=""/>
              </v:shape>
            </v:group>
            <v:group style="position:absolute;left:3290;top:630;width:29;height:2" coordorigin="3290,630" coordsize="29,2">
              <v:shape style="position:absolute;left:3290;top:630;width:29;height:2" coordorigin="3290,630" coordsize="29,0" path="m3290,630l3319,630e" filled="false" stroked="true" strokeweight=".48001pt" strokecolor="#000000">
                <v:path arrowok="t"/>
              </v:shape>
            </v:group>
            <v:group style="position:absolute;left:3290;top:650;width:29;height:2" coordorigin="3290,650" coordsize="29,2">
              <v:shape style="position:absolute;left:3290;top:650;width:29;height:2" coordorigin="3290,650" coordsize="29,0" path="m3290,650l3319,650e" filled="false" stroked="true" strokeweight=".47998pt" strokecolor="#000000">
                <v:path arrowok="t"/>
              </v:shape>
            </v:group>
            <v:group style="position:absolute;left:3319;top:630;width:974;height:2" coordorigin="3319,630" coordsize="974,2">
              <v:shape style="position:absolute;left:3319;top:630;width:974;height:2" coordorigin="3319,630" coordsize="974,0" path="m3319,630l4292,630e" filled="false" stroked="true" strokeweight=".48001pt" strokecolor="#000000">
                <v:path arrowok="t"/>
              </v:shape>
            </v:group>
            <v:group style="position:absolute;left:3319;top:650;width:974;height:2" coordorigin="3319,650" coordsize="974,2">
              <v:shape style="position:absolute;left:3319;top:650;width:974;height:2" coordorigin="3319,650" coordsize="974,0" path="m3319,650l4292,650e" filled="false" stroked="true" strokeweight=".47998pt" strokecolor="#000000">
                <v:path arrowok="t"/>
              </v:shape>
              <v:shape style="position:absolute;left:4292;top:654;width:10;height:2" type="#_x0000_t75" stroked="false">
                <v:imagedata r:id="rId24" o:title=""/>
              </v:shape>
            </v:group>
            <v:group style="position:absolute;left:4292;top:630;width:29;height:2" coordorigin="4292,630" coordsize="29,2">
              <v:shape style="position:absolute;left:4292;top:630;width:29;height:2" coordorigin="4292,630" coordsize="29,0" path="m4292,630l4321,630e" filled="false" stroked="true" strokeweight=".48001pt" strokecolor="#000000">
                <v:path arrowok="t"/>
              </v:shape>
            </v:group>
            <v:group style="position:absolute;left:4292;top:650;width:29;height:2" coordorigin="4292,650" coordsize="29,2">
              <v:shape style="position:absolute;left:4292;top:650;width:29;height:2" coordorigin="4292,650" coordsize="29,0" path="m4292,650l4321,650e" filled="false" stroked="true" strokeweight=".47998pt" strokecolor="#000000">
                <v:path arrowok="t"/>
              </v:shape>
            </v:group>
            <v:group style="position:absolute;left:4321;top:630;width:1312;height:2" coordorigin="4321,630" coordsize="1312,2">
              <v:shape style="position:absolute;left:4321;top:630;width:1312;height:2" coordorigin="4321,630" coordsize="1312,0" path="m4321,630l5633,630e" filled="false" stroked="true" strokeweight=".48001pt" strokecolor="#000000">
                <v:path arrowok="t"/>
              </v:shape>
            </v:group>
            <v:group style="position:absolute;left:4321;top:650;width:1312;height:2" coordorigin="4321,650" coordsize="1312,2">
              <v:shape style="position:absolute;left:4321;top:650;width:1312;height:2" coordorigin="4321,650" coordsize="1312,0" path="m4321,650l5633,650e" filled="false" stroked="true" strokeweight=".47998pt" strokecolor="#000000">
                <v:path arrowok="t"/>
              </v:shape>
              <v:shape style="position:absolute;left:5633;top:654;width:10;height:2" type="#_x0000_t75" stroked="false">
                <v:imagedata r:id="rId24" o:title=""/>
              </v:shape>
            </v:group>
            <v:group style="position:absolute;left:5633;top:630;width:29;height:2" coordorigin="5633,630" coordsize="29,2">
              <v:shape style="position:absolute;left:5633;top:630;width:29;height:2" coordorigin="5633,630" coordsize="29,0" path="m5633,630l5662,630e" filled="false" stroked="true" strokeweight=".48001pt" strokecolor="#000000">
                <v:path arrowok="t"/>
              </v:shape>
            </v:group>
            <v:group style="position:absolute;left:5633;top:650;width:29;height:2" coordorigin="5633,650" coordsize="29,2">
              <v:shape style="position:absolute;left:5633;top:650;width:29;height:2" coordorigin="5633,650" coordsize="29,0" path="m5633,650l5662,650e" filled="false" stroked="true" strokeweight=".47998pt" strokecolor="#000000">
                <v:path arrowok="t"/>
              </v:shape>
            </v:group>
            <v:group style="position:absolute;left:5662;top:630;width:1097;height:2" coordorigin="5662,630" coordsize="1097,2">
              <v:shape style="position:absolute;left:5662;top:630;width:1097;height:2" coordorigin="5662,630" coordsize="1097,0" path="m5662,630l6758,630e" filled="false" stroked="true" strokeweight=".48001pt" strokecolor="#000000">
                <v:path arrowok="t"/>
              </v:shape>
            </v:group>
            <v:group style="position:absolute;left:5662;top:650;width:1097;height:2" coordorigin="5662,650" coordsize="1097,2">
              <v:shape style="position:absolute;left:5662;top:650;width:1097;height:2" coordorigin="5662,650" coordsize="1097,0" path="m5662,650l6758,650e" filled="false" stroked="true" strokeweight=".47998pt" strokecolor="#000000">
                <v:path arrowok="t"/>
              </v:shape>
              <v:shape style="position:absolute;left:6758;top:654;width:10;height:2" type="#_x0000_t75" stroked="false">
                <v:imagedata r:id="rId24" o:title=""/>
              </v:shape>
            </v:group>
            <v:group style="position:absolute;left:6758;top:630;width:29;height:2" coordorigin="6758,630" coordsize="29,2">
              <v:shape style="position:absolute;left:6758;top:630;width:29;height:2" coordorigin="6758,630" coordsize="29,0" path="m6758,630l6787,630e" filled="false" stroked="true" strokeweight=".48001pt" strokecolor="#000000">
                <v:path arrowok="t"/>
              </v:shape>
            </v:group>
            <v:group style="position:absolute;left:6758;top:650;width:29;height:2" coordorigin="6758,650" coordsize="29,2">
              <v:shape style="position:absolute;left:6758;top:650;width:29;height:2" coordorigin="6758,650" coordsize="29,0" path="m6758,650l6787,650e" filled="false" stroked="true" strokeweight=".47998pt" strokecolor="#000000">
                <v:path arrowok="t"/>
              </v:shape>
            </v:group>
            <v:group style="position:absolute;left:6787;top:630;width:1588;height:2" coordorigin="6787,630" coordsize="1588,2">
              <v:shape style="position:absolute;left:6787;top:630;width:1588;height:2" coordorigin="6787,630" coordsize="1588,0" path="m6787,630l8375,630e" filled="false" stroked="true" strokeweight=".48001pt" strokecolor="#000000">
                <v:path arrowok="t"/>
              </v:shape>
            </v:group>
            <v:group style="position:absolute;left:6787;top:650;width:1588;height:2" coordorigin="6787,650" coordsize="1588,2">
              <v:shape style="position:absolute;left:6787;top:650;width:1588;height:2" coordorigin="6787,650" coordsize="1588,0" path="m6787,650l8375,650e" filled="false" stroked="true" strokeweight=".47998pt" strokecolor="#000000">
                <v:path arrowok="t"/>
              </v:shape>
              <v:shape style="position:absolute;left:8375;top:654;width:10;height:2" type="#_x0000_t75" stroked="false">
                <v:imagedata r:id="rId24" o:title=""/>
              </v:shape>
            </v:group>
            <v:group style="position:absolute;left:8375;top:630;width:29;height:2" coordorigin="8375,630" coordsize="29,2">
              <v:shape style="position:absolute;left:8375;top:630;width:29;height:2" coordorigin="8375,630" coordsize="29,0" path="m8375,630l8404,630e" filled="false" stroked="true" strokeweight=".48001pt" strokecolor="#000000">
                <v:path arrowok="t"/>
              </v:shape>
            </v:group>
            <v:group style="position:absolute;left:8375;top:650;width:29;height:2" coordorigin="8375,650" coordsize="29,2">
              <v:shape style="position:absolute;left:8375;top:650;width:29;height:2" coordorigin="8375,650" coordsize="29,0" path="m8375,650l8404,650e" filled="false" stroked="true" strokeweight=".47998pt" strokecolor="#000000">
                <v:path arrowok="t"/>
              </v:shape>
            </v:group>
            <v:group style="position:absolute;left:8404;top:630;width:1078;height:2" coordorigin="8404,630" coordsize="1078,2">
              <v:shape style="position:absolute;left:8404;top:630;width:1078;height:2" coordorigin="8404,630" coordsize="1078,0" path="m8404,630l9481,630e" filled="false" stroked="true" strokeweight=".48001pt" strokecolor="#000000">
                <v:path arrowok="t"/>
              </v:shape>
            </v:group>
            <v:group style="position:absolute;left:8404;top:650;width:1078;height:2" coordorigin="8404,650" coordsize="1078,2">
              <v:shape style="position:absolute;left:8404;top:650;width:1078;height:2" coordorigin="8404,650" coordsize="1078,0" path="m8404,650l9481,650e" filled="false" stroked="true" strokeweight=".47998pt" strokecolor="#000000">
                <v:path arrowok="t"/>
              </v:shape>
              <v:shape style="position:absolute;left:9481;top:654;width:10;height:2" type="#_x0000_t75" stroked="false">
                <v:imagedata r:id="rId24" o:title=""/>
              </v:shape>
            </v:group>
            <v:group style="position:absolute;left:9481;top:630;width:29;height:2" coordorigin="9481,630" coordsize="29,2">
              <v:shape style="position:absolute;left:9481;top:630;width:29;height:2" coordorigin="9481,630" coordsize="29,0" path="m9481,630l9510,630e" filled="false" stroked="true" strokeweight=".48001pt" strokecolor="#000000">
                <v:path arrowok="t"/>
              </v:shape>
            </v:group>
            <v:group style="position:absolute;left:9481;top:650;width:29;height:2" coordorigin="9481,650" coordsize="29,2">
              <v:shape style="position:absolute;left:9481;top:650;width:29;height:2" coordorigin="9481,650" coordsize="29,0" path="m9481,650l9510,650e" filled="false" stroked="true" strokeweight=".47998pt" strokecolor="#000000">
                <v:path arrowok="t"/>
              </v:shape>
            </v:group>
            <v:group style="position:absolute;left:9510;top:630;width:1288;height:2" coordorigin="9510,630" coordsize="1288,2">
              <v:shape style="position:absolute;left:9510;top:630;width:1288;height:2" coordorigin="9510,630" coordsize="1288,0" path="m9510,630l10798,630e" filled="false" stroked="true" strokeweight=".48001pt" strokecolor="#000000">
                <v:path arrowok="t"/>
              </v:shape>
            </v:group>
            <v:group style="position:absolute;left:9510;top:650;width:1288;height:2" coordorigin="9510,650" coordsize="1288,2">
              <v:shape style="position:absolute;left:9510;top:650;width:1288;height:2" coordorigin="9510,650" coordsize="1288,0" path="m9510,650l10798,650e" filled="false" stroked="true" strokeweight=".47998pt" strokecolor="#000000">
                <v:path arrowok="t"/>
              </v:shape>
              <v:shape style="position:absolute;left:3271;top:636;width:6239;height:1523" type="#_x0000_t75" stroked="false">
                <v:imagedata r:id="rId281" o:title=""/>
              </v:shape>
            </v:group>
            <v:group style="position:absolute;left:1120;top:5423;width:2171;height:2" coordorigin="1120,5423" coordsize="2171,2">
              <v:shape style="position:absolute;left:1120;top:5423;width:2171;height:2" coordorigin="1120,5423" coordsize="2171,0" path="m1120,5423l3290,5423e" filled="false" stroked="true" strokeweight=".48001pt" strokecolor="#000000">
                <v:path arrowok="t"/>
              </v:shape>
            </v:group>
            <v:group style="position:absolute;left:1120;top:5404;width:2171;height:2" coordorigin="1120,5404" coordsize="2171,2">
              <v:shape style="position:absolute;left:1120;top:5404;width:2171;height:2" coordorigin="1120,5404" coordsize="2171,0" path="m1120,5404l3290,5404e" filled="false" stroked="true" strokeweight=".48001pt" strokecolor="#000000">
                <v:path arrowok="t"/>
              </v:shape>
              <v:shape style="position:absolute;left:1115;top:2127;width:9701;height:3286" type="#_x0000_t75" stroked="false">
                <v:imagedata r:id="rId282" o:title=""/>
              </v:shape>
            </v:group>
            <v:group style="position:absolute;left:3290;top:5404;width:29;height:2" coordorigin="3290,5404" coordsize="29,2">
              <v:shape style="position:absolute;left:3290;top:5404;width:29;height:2" coordorigin="3290,5404" coordsize="29,0" path="m3290,5404l3319,5404e" filled="false" stroked="true" strokeweight=".48001pt" strokecolor="#000000">
                <v:path arrowok="t"/>
              </v:shape>
            </v:group>
            <v:group style="position:absolute;left:3290;top:5423;width:1002;height:2" coordorigin="3290,5423" coordsize="1002,2">
              <v:shape style="position:absolute;left:3290;top:5423;width:1002;height:2" coordorigin="3290,5423" coordsize="1002,0" path="m3290,5423l4292,5423e" filled="false" stroked="true" strokeweight=".48001pt" strokecolor="#000000">
                <v:path arrowok="t"/>
              </v:shape>
            </v:group>
            <v:group style="position:absolute;left:3319;top:5404;width:974;height:2" coordorigin="3319,5404" coordsize="974,2">
              <v:shape style="position:absolute;left:3319;top:5404;width:974;height:2" coordorigin="3319,5404" coordsize="974,0" path="m3319,5404l4292,5404e" filled="false" stroked="true" strokeweight=".48001pt" strokecolor="#000000">
                <v:path arrowok="t"/>
              </v:shape>
              <v:shape style="position:absolute;left:4278;top:4679;width:38;height:734" type="#_x0000_t75" stroked="false">
                <v:imagedata r:id="rId283" o:title=""/>
              </v:shape>
            </v:group>
            <v:group style="position:absolute;left:4292;top:5404;width:29;height:2" coordorigin="4292,5404" coordsize="29,2">
              <v:shape style="position:absolute;left:4292;top:5404;width:29;height:2" coordorigin="4292,5404" coordsize="29,0" path="m4292,5404l4321,5404e" filled="false" stroked="true" strokeweight=".48001pt" strokecolor="#000000">
                <v:path arrowok="t"/>
              </v:shape>
            </v:group>
            <v:group style="position:absolute;left:4292;top:5423;width:1341;height:2" coordorigin="4292,5423" coordsize="1341,2">
              <v:shape style="position:absolute;left:4292;top:5423;width:1341;height:2" coordorigin="4292,5423" coordsize="1341,0" path="m4292,5423l5633,5423e" filled="false" stroked="true" strokeweight=".48001pt" strokecolor="#000000">
                <v:path arrowok="t"/>
              </v:shape>
            </v:group>
            <v:group style="position:absolute;left:4321;top:5404;width:1312;height:2" coordorigin="4321,5404" coordsize="1312,2">
              <v:shape style="position:absolute;left:4321;top:5404;width:1312;height:2" coordorigin="4321,5404" coordsize="1312,0" path="m4321,5404l5633,5404e" filled="false" stroked="true" strokeweight=".48001pt" strokecolor="#000000">
                <v:path arrowok="t"/>
              </v:shape>
              <v:shape style="position:absolute;left:5618;top:4679;width:38;height:734" type="#_x0000_t75" stroked="false">
                <v:imagedata r:id="rId283" o:title=""/>
              </v:shape>
            </v:group>
            <v:group style="position:absolute;left:5633;top:5404;width:29;height:2" coordorigin="5633,5404" coordsize="29,2">
              <v:shape style="position:absolute;left:5633;top:5404;width:29;height:2" coordorigin="5633,5404" coordsize="29,0" path="m5633,5404l5662,5404e" filled="false" stroked="true" strokeweight=".48001pt" strokecolor="#000000">
                <v:path arrowok="t"/>
              </v:shape>
            </v:group>
            <v:group style="position:absolute;left:5633;top:5423;width:1126;height:2" coordorigin="5633,5423" coordsize="1126,2">
              <v:shape style="position:absolute;left:5633;top:5423;width:1126;height:2" coordorigin="5633,5423" coordsize="1126,0" path="m5633,5423l6758,5423e" filled="false" stroked="true" strokeweight=".48001pt" strokecolor="#000000">
                <v:path arrowok="t"/>
              </v:shape>
            </v:group>
            <v:group style="position:absolute;left:5662;top:5404;width:1097;height:2" coordorigin="5662,5404" coordsize="1097,2">
              <v:shape style="position:absolute;left:5662;top:5404;width:1097;height:2" coordorigin="5662,5404" coordsize="1097,0" path="m5662,5404l6758,5404e" filled="false" stroked="true" strokeweight=".48001pt" strokecolor="#000000">
                <v:path arrowok="t"/>
              </v:shape>
              <v:shape style="position:absolute;left:6744;top:4679;width:38;height:734" type="#_x0000_t75" stroked="false">
                <v:imagedata r:id="rId284" o:title=""/>
              </v:shape>
            </v:group>
            <v:group style="position:absolute;left:6758;top:5404;width:29;height:2" coordorigin="6758,5404" coordsize="29,2">
              <v:shape style="position:absolute;left:6758;top:5404;width:29;height:2" coordorigin="6758,5404" coordsize="29,0" path="m6758,5404l6787,5404e" filled="false" stroked="true" strokeweight=".48001pt" strokecolor="#000000">
                <v:path arrowok="t"/>
              </v:shape>
            </v:group>
            <v:group style="position:absolute;left:6758;top:5423;width:1617;height:2" coordorigin="6758,5423" coordsize="1617,2">
              <v:shape style="position:absolute;left:6758;top:5423;width:1617;height:2" coordorigin="6758,5423" coordsize="1617,0" path="m6758,5423l8375,5423e" filled="false" stroked="true" strokeweight=".48001pt" strokecolor="#000000">
                <v:path arrowok="t"/>
              </v:shape>
            </v:group>
            <v:group style="position:absolute;left:6787;top:5404;width:1588;height:2" coordorigin="6787,5404" coordsize="1588,2">
              <v:shape style="position:absolute;left:6787;top:5404;width:1588;height:2" coordorigin="6787,5404" coordsize="1588,0" path="m6787,5404l8375,5404e" filled="false" stroked="true" strokeweight=".48001pt" strokecolor="#000000">
                <v:path arrowok="t"/>
              </v:shape>
              <v:shape style="position:absolute;left:8360;top:4679;width:38;height:734" type="#_x0000_t75" stroked="false">
                <v:imagedata r:id="rId283" o:title=""/>
              </v:shape>
            </v:group>
            <v:group style="position:absolute;left:8375;top:5404;width:29;height:2" coordorigin="8375,5404" coordsize="29,2">
              <v:shape style="position:absolute;left:8375;top:5404;width:29;height:2" coordorigin="8375,5404" coordsize="29,0" path="m8375,5404l8404,5404e" filled="false" stroked="true" strokeweight=".48001pt" strokecolor="#000000">
                <v:path arrowok="t"/>
              </v:shape>
            </v:group>
            <v:group style="position:absolute;left:8375;top:5423;width:1107;height:2" coordorigin="8375,5423" coordsize="1107,2">
              <v:shape style="position:absolute;left:8375;top:5423;width:1107;height:2" coordorigin="8375,5423" coordsize="1107,0" path="m8375,5423l9481,5423e" filled="false" stroked="true" strokeweight=".48001pt" strokecolor="#000000">
                <v:path arrowok="t"/>
              </v:shape>
            </v:group>
            <v:group style="position:absolute;left:8404;top:5404;width:1078;height:2" coordorigin="8404,5404" coordsize="1078,2">
              <v:shape style="position:absolute;left:8404;top:5404;width:1078;height:2" coordorigin="8404,5404" coordsize="1078,0" path="m8404,5404l9481,5404e" filled="false" stroked="true" strokeweight=".48001pt" strokecolor="#000000">
                <v:path arrowok="t"/>
              </v:shape>
              <v:shape style="position:absolute;left:9467;top:4679;width:38;height:734" type="#_x0000_t75" stroked="false">
                <v:imagedata r:id="rId285" o:title=""/>
              </v:shape>
            </v:group>
            <v:group style="position:absolute;left:9481;top:5404;width:29;height:2" coordorigin="9481,5404" coordsize="29,2">
              <v:shape style="position:absolute;left:9481;top:5404;width:29;height:2" coordorigin="9481,5404" coordsize="29,0" path="m9481,5404l9510,5404e" filled="false" stroked="true" strokeweight=".48001pt" strokecolor="#000000">
                <v:path arrowok="t"/>
              </v:shape>
            </v:group>
            <v:group style="position:absolute;left:9481;top:5423;width:1324;height:2" coordorigin="9481,5423" coordsize="1324,2">
              <v:shape style="position:absolute;left:9481;top:5423;width:1324;height:2" coordorigin="9481,5423" coordsize="1324,0" path="m9481,5423l10805,5423e" filled="false" stroked="true" strokeweight=".48001pt" strokecolor="#000000">
                <v:path arrowok="t"/>
              </v:shape>
            </v:group>
            <v:group style="position:absolute;left:9510;top:5404;width:1295;height:2" coordorigin="9510,5404" coordsize="1295,2">
              <v:shape style="position:absolute;left:9510;top:5404;width:1295;height:2" coordorigin="9510,5404" coordsize="1295,0" path="m9510,5404l10805,5404e" filled="false" stroked="true" strokeweight=".48001pt" strokecolor="#000000">
                <v:path arrowok="t"/>
              </v:shape>
              <v:shape style="position:absolute;left:9604;top:840;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本企业在被投</w:t>
                      </w:r>
                      <w:r>
                        <w:rPr>
                          <w:rFonts w:ascii="宋体" w:hAnsi="宋体" w:cs="宋体" w:eastAsia="宋体" w:hint="default"/>
                          <w:sz w:val="18"/>
                          <w:szCs w:val="18"/>
                        </w:rPr>
                      </w:r>
                    </w:p>
                  </w:txbxContent>
                </v:textbox>
                <w10:wrap type="none"/>
              </v:shape>
              <v:shape style="position:absolute;left:2033;top:105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w:t>
                      </w:r>
                      <w:r>
                        <w:rPr>
                          <w:rFonts w:ascii="宋体" w:hAnsi="宋体" w:cs="宋体" w:eastAsia="宋体" w:hint="default"/>
                          <w:sz w:val="18"/>
                          <w:szCs w:val="18"/>
                        </w:rPr>
                      </w:r>
                    </w:p>
                  </w:txbxContent>
                </v:textbox>
                <w10:wrap type="none"/>
              </v:shape>
              <v:shape style="position:absolute;left:6019;top:105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w:t>
                      </w:r>
                      <w:r>
                        <w:rPr>
                          <w:rFonts w:ascii="宋体" w:hAnsi="宋体" w:cs="宋体" w:eastAsia="宋体" w:hint="default"/>
                          <w:sz w:val="18"/>
                          <w:szCs w:val="18"/>
                        </w:rPr>
                      </w:r>
                    </w:p>
                  </w:txbxContent>
                </v:textbox>
                <w10:wrap type="none"/>
              </v:shape>
              <v:shape style="position:absolute;left:7391;top:105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w:t>
                      </w:r>
                      <w:r>
                        <w:rPr>
                          <w:rFonts w:ascii="宋体" w:hAnsi="宋体" w:cs="宋体" w:eastAsia="宋体" w:hint="default"/>
                          <w:sz w:val="18"/>
                          <w:szCs w:val="18"/>
                        </w:rPr>
                      </w:r>
                    </w:p>
                  </w:txbxContent>
                </v:textbox>
                <w10:wrap type="none"/>
              </v:shape>
              <v:shape style="position:absolute;left:8660;top:1054;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本企业</w:t>
                      </w:r>
                      <w:r>
                        <w:rPr>
                          <w:rFonts w:ascii="宋体" w:hAnsi="宋体" w:cs="宋体" w:eastAsia="宋体" w:hint="default"/>
                          <w:sz w:val="18"/>
                          <w:szCs w:val="18"/>
                        </w:rPr>
                      </w:r>
                    </w:p>
                  </w:txbxContent>
                </v:textbox>
                <w10:wrap type="none"/>
              </v:shape>
              <v:shape style="position:absolute;left:1762;top:1308;width:8926;height:435" type="#_x0000_t202" filled="false" stroked="false">
                <v:textbox inset="0,0,0,0">
                  <w:txbxContent>
                    <w:p>
                      <w:pPr>
                        <w:tabs>
                          <w:tab w:pos="2663" w:val="left" w:leader="none"/>
                          <w:tab w:pos="7841" w:val="left" w:leader="none"/>
                        </w:tabs>
                        <w:spacing w:line="180" w:lineRule="exact" w:before="0"/>
                        <w:ind w:left="1762"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注册地</w:t>
                        <w:tab/>
                        <w:t>组织机构代码</w:t>
                        <w:tab/>
                      </w:r>
                      <w:r>
                        <w:rPr>
                          <w:rFonts w:ascii="宋体" w:hAnsi="宋体" w:cs="宋体" w:eastAsia="宋体" w:hint="default"/>
                          <w:b/>
                          <w:bCs/>
                          <w:sz w:val="18"/>
                          <w:szCs w:val="18"/>
                        </w:rPr>
                        <w:t>资单位表决权</w:t>
                      </w:r>
                      <w:r>
                        <w:rPr>
                          <w:rFonts w:ascii="宋体" w:hAnsi="宋体" w:cs="宋体" w:eastAsia="宋体" w:hint="default"/>
                          <w:sz w:val="18"/>
                          <w:szCs w:val="18"/>
                        </w:rPr>
                      </w:r>
                    </w:p>
                    <w:p>
                      <w:pPr>
                        <w:tabs>
                          <w:tab w:pos="4257" w:val="left" w:leader="none"/>
                          <w:tab w:pos="5629" w:val="left" w:leader="none"/>
                          <w:tab w:pos="6808" w:val="left" w:leader="none"/>
                        </w:tabs>
                        <w:spacing w:before="19"/>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资单位名称</w:t>
                        <w:tab/>
                        <w:t>性质</w:t>
                        <w:tab/>
                        <w:t>资本</w:t>
                        <w:tab/>
                      </w:r>
                      <w:r>
                        <w:rPr>
                          <w:rFonts w:ascii="宋体" w:hAnsi="宋体" w:cs="宋体" w:eastAsia="宋体" w:hint="default"/>
                          <w:b/>
                          <w:bCs/>
                          <w:sz w:val="18"/>
                          <w:szCs w:val="18"/>
                        </w:rPr>
                        <w:t>持股比例</w:t>
                      </w:r>
                      <w:r>
                        <w:rPr>
                          <w:rFonts w:ascii="宋体" w:hAnsi="宋体" w:cs="宋体" w:eastAsia="宋体" w:hint="default"/>
                          <w:sz w:val="18"/>
                          <w:szCs w:val="18"/>
                        </w:rPr>
                      </w:r>
                    </w:p>
                  </w:txbxContent>
                </v:textbox>
                <w10:wrap type="none"/>
              </v:shape>
              <v:shape style="position:absolute;left:1242;top:2256;width:1960;height:303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云南佳程防伪科技有限</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p>
                      <w:pPr>
                        <w:spacing w:line="240" w:lineRule="auto" w:before="9"/>
                        <w:rPr>
                          <w:rFonts w:ascii="宋体" w:hAnsi="宋体" w:cs="宋体" w:eastAsia="宋体" w:hint="default"/>
                          <w:b/>
                          <w:bCs/>
                          <w:sz w:val="12"/>
                          <w:szCs w:val="12"/>
                        </w:rPr>
                      </w:pPr>
                    </w:p>
                    <w:p>
                      <w:pPr>
                        <w:spacing w:line="316" w:lineRule="auto"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广州南天佳信信息工程</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有限公司</w:t>
                      </w:r>
                    </w:p>
                    <w:p>
                      <w:pPr>
                        <w:spacing w:before="109"/>
                        <w:ind w:left="0" w:right="0" w:firstLine="0"/>
                        <w:jc w:val="left"/>
                        <w:rPr>
                          <w:rFonts w:ascii="宋体" w:hAnsi="宋体" w:cs="宋体" w:eastAsia="宋体" w:hint="default"/>
                          <w:sz w:val="18"/>
                          <w:szCs w:val="18"/>
                        </w:rPr>
                      </w:pPr>
                      <w:r>
                        <w:rPr>
                          <w:rFonts w:ascii="宋体" w:hAnsi="宋体" w:cs="宋体" w:eastAsia="宋体" w:hint="default"/>
                          <w:sz w:val="18"/>
                          <w:szCs w:val="18"/>
                        </w:rPr>
                        <w:t>昆明积大制药有限公司</w:t>
                      </w:r>
                    </w:p>
                    <w:p>
                      <w:pPr>
                        <w:spacing w:line="240" w:lineRule="auto" w:before="9"/>
                        <w:rPr>
                          <w:rFonts w:ascii="宋体" w:hAnsi="宋体" w:cs="宋体" w:eastAsia="宋体" w:hint="default"/>
                          <w:b/>
                          <w:bCs/>
                          <w:sz w:val="12"/>
                          <w:szCs w:val="12"/>
                        </w:rPr>
                      </w:pPr>
                    </w:p>
                    <w:p>
                      <w:pPr>
                        <w:spacing w:line="316" w:lineRule="auto" w:before="0"/>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上海致同信息技术有限</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公司</w:t>
                      </w:r>
                    </w:p>
                    <w:p>
                      <w:pPr>
                        <w:spacing w:line="310" w:lineRule="atLeast" w:before="34"/>
                        <w:ind w:left="0" w:right="0" w:firstLine="0"/>
                        <w:jc w:val="left"/>
                        <w:rPr>
                          <w:rFonts w:ascii="宋体" w:hAnsi="宋体" w:cs="宋体" w:eastAsia="宋体" w:hint="default"/>
                          <w:sz w:val="18"/>
                          <w:szCs w:val="18"/>
                        </w:rPr>
                      </w:pPr>
                      <w:r>
                        <w:rPr>
                          <w:rFonts w:ascii="宋体" w:hAnsi="宋体" w:cs="宋体" w:eastAsia="宋体" w:hint="default"/>
                          <w:spacing w:val="15"/>
                          <w:sz w:val="18"/>
                          <w:szCs w:val="18"/>
                        </w:rPr>
                        <w:t>厦门南天世纪信息技术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有限公司</w:t>
                      </w:r>
                    </w:p>
                  </w:txbxContent>
                </v:textbox>
                <w10:wrap type="none"/>
              </v:shape>
            </v:group>
            <w10:wrap type="none"/>
          </v:group>
        </w:pict>
      </w:r>
      <w:r>
        <w:rPr>
          <w:w w:val="95"/>
        </w:rPr>
        <w:t>(四)</w:t>
        <w:tab/>
      </w:r>
      <w:r>
        <w:rPr/>
        <w:t>本公司的联营企业</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9"/>
          <w:szCs w:val="29"/>
        </w:rPr>
      </w:pPr>
    </w:p>
    <w:tbl>
      <w:tblPr>
        <w:tblW w:w="0" w:type="auto"/>
        <w:jc w:val="left"/>
        <w:tblInd w:w="2600" w:type="dxa"/>
        <w:tblLayout w:type="fixed"/>
        <w:tblCellMar>
          <w:top w:w="0" w:type="dxa"/>
          <w:left w:w="0" w:type="dxa"/>
          <w:bottom w:w="0" w:type="dxa"/>
          <w:right w:w="0" w:type="dxa"/>
        </w:tblCellMar>
        <w:tblLook w:val="01E0"/>
      </w:tblPr>
      <w:tblGrid>
        <w:gridCol w:w="722"/>
        <w:gridCol w:w="1382"/>
        <w:gridCol w:w="1149"/>
        <w:gridCol w:w="1701"/>
        <w:gridCol w:w="980"/>
        <w:gridCol w:w="846"/>
      </w:tblGrid>
      <w:tr>
        <w:trPr>
          <w:trHeight w:val="1082" w:hRule="exact"/>
        </w:trPr>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昆明</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153"/>
              <w:jc w:val="right"/>
              <w:rPr>
                <w:rFonts w:ascii="宋体" w:hAnsi="宋体" w:cs="宋体" w:eastAsia="宋体" w:hint="default"/>
                <w:sz w:val="18"/>
                <w:szCs w:val="18"/>
              </w:rPr>
            </w:pPr>
            <w:r>
              <w:rPr>
                <w:rFonts w:ascii="宋体"/>
                <w:sz w:val="18"/>
              </w:rPr>
              <w:t>74828094-6</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245" w:right="0"/>
              <w:jc w:val="left"/>
              <w:rPr>
                <w:rFonts w:ascii="宋体" w:hAnsi="宋体" w:cs="宋体" w:eastAsia="宋体" w:hint="default"/>
                <w:sz w:val="18"/>
                <w:szCs w:val="18"/>
              </w:rPr>
            </w:pPr>
            <w:r>
              <w:rPr>
                <w:rFonts w:ascii="宋体" w:hAnsi="宋体" w:cs="宋体" w:eastAsia="宋体" w:hint="default"/>
                <w:sz w:val="18"/>
                <w:szCs w:val="18"/>
              </w:rPr>
              <w:t>制造业</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right="260"/>
              <w:jc w:val="right"/>
              <w:rPr>
                <w:rFonts w:ascii="宋体" w:hAnsi="宋体" w:cs="宋体" w:eastAsia="宋体" w:hint="default"/>
                <w:sz w:val="18"/>
                <w:szCs w:val="18"/>
              </w:rPr>
            </w:pPr>
            <w:r>
              <w:rPr>
                <w:rFonts w:ascii="宋体"/>
                <w:sz w:val="18"/>
              </w:rPr>
              <w:t>51,000,000.00</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262" w:right="0"/>
              <w:jc w:val="left"/>
              <w:rPr>
                <w:rFonts w:ascii="宋体" w:hAnsi="宋体" w:cs="宋体" w:eastAsia="宋体" w:hint="default"/>
                <w:sz w:val="18"/>
                <w:szCs w:val="18"/>
              </w:rPr>
            </w:pPr>
            <w:r>
              <w:rPr>
                <w:rFonts w:ascii="宋体"/>
                <w:sz w:val="18"/>
              </w:rPr>
              <w:t>20%</w:t>
            </w:r>
          </w:p>
        </w:tc>
        <w:tc>
          <w:tcPr>
            <w:tcW w:w="846" w:type="dxa"/>
            <w:tcBorders>
              <w:top w:val="nil" w:sz="6" w:space="0" w:color="auto"/>
              <w:left w:val="nil" w:sz="6" w:space="0" w:color="auto"/>
              <w:bottom w:val="nil" w:sz="6" w:space="0" w:color="auto"/>
              <w:right w:val="nil" w:sz="6" w:space="0" w:color="auto"/>
            </w:tcBorders>
          </w:tcPr>
          <w:p>
            <w:pPr>
              <w:pStyle w:val="TableParagraph"/>
              <w:spacing w:line="180" w:lineRule="exact"/>
              <w:ind w:left="495" w:right="0" w:hanging="47"/>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95" w:right="0"/>
              <w:jc w:val="left"/>
              <w:rPr>
                <w:rFonts w:ascii="宋体" w:hAnsi="宋体" w:cs="宋体" w:eastAsia="宋体" w:hint="default"/>
                <w:sz w:val="18"/>
                <w:szCs w:val="18"/>
              </w:rPr>
            </w:pPr>
            <w:r>
              <w:rPr>
                <w:rFonts w:ascii="宋体"/>
                <w:sz w:val="18"/>
              </w:rPr>
              <w:t>20%</w:t>
            </w:r>
          </w:p>
        </w:tc>
      </w:tr>
      <w:tr>
        <w:trPr>
          <w:trHeight w:val="636" w:hRule="exact"/>
        </w:trPr>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53"/>
              <w:jc w:val="right"/>
              <w:rPr>
                <w:rFonts w:ascii="宋体" w:hAnsi="宋体" w:cs="宋体" w:eastAsia="宋体" w:hint="default"/>
                <w:sz w:val="18"/>
                <w:szCs w:val="18"/>
              </w:rPr>
            </w:pPr>
            <w:r>
              <w:rPr>
                <w:rFonts w:ascii="宋体"/>
                <w:sz w:val="18"/>
              </w:rPr>
              <w:t>77837155-8</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155" w:right="0"/>
              <w:jc w:val="left"/>
              <w:rPr>
                <w:rFonts w:ascii="宋体" w:hAnsi="宋体" w:cs="宋体" w:eastAsia="宋体" w:hint="default"/>
                <w:sz w:val="18"/>
                <w:szCs w:val="18"/>
              </w:rPr>
            </w:pPr>
            <w:r>
              <w:rPr>
                <w:rFonts w:ascii="宋体" w:hAnsi="宋体" w:cs="宋体" w:eastAsia="宋体" w:hint="default"/>
                <w:sz w:val="18"/>
                <w:szCs w:val="18"/>
              </w:rPr>
              <w:t>信息技术</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60"/>
              <w:jc w:val="right"/>
              <w:rPr>
                <w:rFonts w:ascii="宋体" w:hAnsi="宋体" w:cs="宋体" w:eastAsia="宋体" w:hint="default"/>
                <w:sz w:val="18"/>
                <w:szCs w:val="18"/>
              </w:rPr>
            </w:pPr>
            <w:r>
              <w:rPr>
                <w:rFonts w:ascii="宋体"/>
                <w:sz w:val="18"/>
              </w:rPr>
              <w:t>2,000,000.00</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62" w:right="0"/>
              <w:jc w:val="left"/>
              <w:rPr>
                <w:rFonts w:ascii="宋体" w:hAnsi="宋体" w:cs="宋体" w:eastAsia="宋体" w:hint="default"/>
                <w:sz w:val="18"/>
                <w:szCs w:val="18"/>
              </w:rPr>
            </w:pPr>
            <w:r>
              <w:rPr>
                <w:rFonts w:ascii="宋体"/>
                <w:sz w:val="18"/>
              </w:rPr>
              <w:t>30%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78"/>
              <w:jc w:val="right"/>
              <w:rPr>
                <w:rFonts w:ascii="宋体" w:hAnsi="宋体" w:cs="宋体" w:eastAsia="宋体" w:hint="default"/>
                <w:sz w:val="18"/>
                <w:szCs w:val="18"/>
              </w:rPr>
            </w:pPr>
            <w:r>
              <w:rPr>
                <w:rFonts w:ascii="宋体"/>
                <w:sz w:val="18"/>
              </w:rPr>
              <w:t>30%</w:t>
            </w:r>
          </w:p>
        </w:tc>
      </w:tr>
      <w:tr>
        <w:trPr>
          <w:trHeight w:val="558" w:hRule="exact"/>
        </w:trPr>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5" w:right="0"/>
              <w:jc w:val="left"/>
              <w:rPr>
                <w:rFonts w:ascii="宋体" w:hAnsi="宋体" w:cs="宋体" w:eastAsia="宋体" w:hint="default"/>
                <w:sz w:val="18"/>
                <w:szCs w:val="18"/>
              </w:rPr>
            </w:pPr>
            <w:r>
              <w:rPr>
                <w:rFonts w:ascii="宋体" w:hAnsi="宋体" w:cs="宋体" w:eastAsia="宋体" w:hint="default"/>
                <w:sz w:val="18"/>
                <w:szCs w:val="18"/>
              </w:rPr>
              <w:t>昆明</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3"/>
              <w:jc w:val="right"/>
              <w:rPr>
                <w:rFonts w:ascii="宋体" w:hAnsi="宋体" w:cs="宋体" w:eastAsia="宋体" w:hint="default"/>
                <w:sz w:val="18"/>
                <w:szCs w:val="18"/>
              </w:rPr>
            </w:pPr>
            <w:r>
              <w:rPr>
                <w:rFonts w:ascii="宋体"/>
                <w:sz w:val="18"/>
              </w:rPr>
              <w:t>62260018-2</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89" w:right="0"/>
              <w:jc w:val="left"/>
              <w:rPr>
                <w:rFonts w:ascii="宋体" w:hAnsi="宋体" w:cs="宋体" w:eastAsia="宋体" w:hint="default"/>
                <w:sz w:val="18"/>
                <w:szCs w:val="18"/>
              </w:rPr>
            </w:pPr>
            <w:r>
              <w:rPr>
                <w:rFonts w:ascii="宋体" w:hAnsi="宋体" w:cs="宋体" w:eastAsia="宋体" w:hint="default"/>
                <w:sz w:val="18"/>
                <w:szCs w:val="18"/>
              </w:rPr>
              <w:t>制 药</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60"/>
              <w:jc w:val="right"/>
              <w:rPr>
                <w:rFonts w:ascii="宋体" w:hAnsi="宋体" w:cs="宋体" w:eastAsia="宋体" w:hint="default"/>
                <w:sz w:val="18"/>
                <w:szCs w:val="18"/>
              </w:rPr>
            </w:pPr>
            <w:r>
              <w:rPr>
                <w:rFonts w:ascii="宋体"/>
                <w:sz w:val="18"/>
              </w:rPr>
              <w:t>122,334,000.00</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62" w:right="0"/>
              <w:jc w:val="left"/>
              <w:rPr>
                <w:rFonts w:ascii="宋体" w:hAnsi="宋体" w:cs="宋体" w:eastAsia="宋体" w:hint="default"/>
                <w:sz w:val="18"/>
                <w:szCs w:val="18"/>
              </w:rPr>
            </w:pPr>
            <w:r>
              <w:rPr>
                <w:rFonts w:ascii="宋体"/>
                <w:sz w:val="18"/>
              </w:rPr>
              <w:t>30%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78"/>
              <w:jc w:val="right"/>
              <w:rPr>
                <w:rFonts w:ascii="宋体" w:hAnsi="宋体" w:cs="宋体" w:eastAsia="宋体" w:hint="default"/>
                <w:sz w:val="18"/>
                <w:szCs w:val="18"/>
              </w:rPr>
            </w:pPr>
            <w:r>
              <w:rPr>
                <w:rFonts w:ascii="宋体"/>
                <w:sz w:val="18"/>
              </w:rPr>
              <w:t>30%</w:t>
            </w:r>
          </w:p>
        </w:tc>
      </w:tr>
      <w:tr>
        <w:trPr>
          <w:trHeight w:val="636" w:hRule="exact"/>
        </w:trPr>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35"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153"/>
              <w:jc w:val="right"/>
              <w:rPr>
                <w:rFonts w:ascii="宋体" w:hAnsi="宋体" w:cs="宋体" w:eastAsia="宋体" w:hint="default"/>
                <w:sz w:val="18"/>
                <w:szCs w:val="18"/>
              </w:rPr>
            </w:pPr>
            <w:r>
              <w:rPr>
                <w:rFonts w:ascii="宋体"/>
                <w:sz w:val="18"/>
              </w:rPr>
              <w:t>68226092-5</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155" w:right="0"/>
              <w:jc w:val="left"/>
              <w:rPr>
                <w:rFonts w:ascii="宋体" w:hAnsi="宋体" w:cs="宋体" w:eastAsia="宋体" w:hint="default"/>
                <w:sz w:val="18"/>
                <w:szCs w:val="18"/>
              </w:rPr>
            </w:pPr>
            <w:r>
              <w:rPr>
                <w:rFonts w:ascii="宋体" w:hAnsi="宋体" w:cs="宋体" w:eastAsia="宋体" w:hint="default"/>
                <w:sz w:val="18"/>
                <w:szCs w:val="18"/>
              </w:rPr>
              <w:t>信息技术</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260"/>
              <w:jc w:val="right"/>
              <w:rPr>
                <w:rFonts w:ascii="宋体" w:hAnsi="宋体" w:cs="宋体" w:eastAsia="宋体" w:hint="default"/>
                <w:sz w:val="18"/>
                <w:szCs w:val="18"/>
              </w:rPr>
            </w:pPr>
            <w:r>
              <w:rPr>
                <w:rFonts w:ascii="宋体"/>
                <w:sz w:val="18"/>
              </w:rPr>
              <w:t>5,000,000.00</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262" w:right="0"/>
              <w:jc w:val="left"/>
              <w:rPr>
                <w:rFonts w:ascii="宋体" w:hAnsi="宋体" w:cs="宋体" w:eastAsia="宋体" w:hint="default"/>
                <w:sz w:val="18"/>
                <w:szCs w:val="18"/>
              </w:rPr>
            </w:pPr>
            <w:r>
              <w:rPr>
                <w:rFonts w:ascii="宋体"/>
                <w:sz w:val="18"/>
              </w:rPr>
              <w:t>40%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133"/>
              <w:ind w:right="78"/>
              <w:jc w:val="right"/>
              <w:rPr>
                <w:rFonts w:ascii="宋体" w:hAnsi="宋体" w:cs="宋体" w:eastAsia="宋体" w:hint="default"/>
                <w:sz w:val="18"/>
                <w:szCs w:val="18"/>
              </w:rPr>
            </w:pPr>
            <w:r>
              <w:rPr>
                <w:rFonts w:ascii="宋体"/>
                <w:sz w:val="18"/>
              </w:rPr>
              <w:t>40%</w:t>
            </w:r>
          </w:p>
        </w:tc>
      </w:tr>
      <w:tr>
        <w:trPr>
          <w:trHeight w:val="547" w:hRule="exact"/>
        </w:trPr>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厦门</w:t>
            </w:r>
          </w:p>
        </w:tc>
        <w:tc>
          <w:tcPr>
            <w:tcW w:w="13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53"/>
              <w:jc w:val="right"/>
              <w:rPr>
                <w:rFonts w:ascii="宋体" w:hAnsi="宋体" w:cs="宋体" w:eastAsia="宋体" w:hint="default"/>
                <w:sz w:val="18"/>
                <w:szCs w:val="18"/>
              </w:rPr>
            </w:pPr>
            <w:r>
              <w:rPr>
                <w:rFonts w:ascii="宋体"/>
                <w:sz w:val="18"/>
              </w:rPr>
              <w:t>76174815-2</w:t>
            </w:r>
          </w:p>
        </w:tc>
        <w:tc>
          <w:tcPr>
            <w:tcW w:w="114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50" w:right="0"/>
              <w:jc w:val="left"/>
              <w:rPr>
                <w:rFonts w:ascii="宋体" w:hAnsi="宋体" w:cs="宋体" w:eastAsia="宋体" w:hint="default"/>
                <w:sz w:val="18"/>
                <w:szCs w:val="18"/>
              </w:rPr>
            </w:pPr>
            <w:r>
              <w:rPr>
                <w:rFonts w:ascii="宋体" w:hAnsi="宋体" w:cs="宋体" w:eastAsia="宋体" w:hint="default"/>
                <w:sz w:val="18"/>
                <w:szCs w:val="18"/>
              </w:rPr>
              <w:t>信息技术</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260"/>
              <w:jc w:val="right"/>
              <w:rPr>
                <w:rFonts w:ascii="宋体" w:hAnsi="宋体" w:cs="宋体" w:eastAsia="宋体" w:hint="default"/>
                <w:sz w:val="18"/>
                <w:szCs w:val="18"/>
              </w:rPr>
            </w:pPr>
            <w:r>
              <w:rPr>
                <w:rFonts w:ascii="宋体"/>
                <w:sz w:val="18"/>
              </w:rPr>
              <w:t>600,000.00</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262" w:right="0"/>
              <w:jc w:val="left"/>
              <w:rPr>
                <w:rFonts w:ascii="宋体" w:hAnsi="宋体" w:cs="宋体" w:eastAsia="宋体" w:hint="default"/>
                <w:sz w:val="18"/>
                <w:szCs w:val="18"/>
              </w:rPr>
            </w:pPr>
            <w:r>
              <w:rPr>
                <w:rFonts w:ascii="宋体"/>
                <w:sz w:val="18"/>
              </w:rPr>
              <w:t>40%</w:t>
            </w:r>
          </w:p>
        </w:tc>
        <w:tc>
          <w:tcPr>
            <w:tcW w:w="8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78"/>
              <w:jc w:val="right"/>
              <w:rPr>
                <w:rFonts w:ascii="宋体" w:hAnsi="宋体" w:cs="宋体" w:eastAsia="宋体" w:hint="default"/>
                <w:sz w:val="18"/>
                <w:szCs w:val="18"/>
              </w:rPr>
            </w:pPr>
            <w:r>
              <w:rPr>
                <w:rFonts w:ascii="宋体"/>
                <w:sz w:val="18"/>
              </w:rPr>
              <w:t>40%</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80"/>
        </w:sectPr>
      </w:pPr>
    </w:p>
    <w:p>
      <w:pPr>
        <w:spacing w:line="240" w:lineRule="auto" w:before="7"/>
        <w:rPr>
          <w:rFonts w:ascii="宋体" w:hAnsi="宋体" w:cs="宋体" w:eastAsia="宋体" w:hint="default"/>
          <w:b/>
          <w:bCs/>
          <w:sz w:val="19"/>
          <w:szCs w:val="19"/>
        </w:rPr>
      </w:pPr>
    </w:p>
    <w:p>
      <w:pPr>
        <w:pStyle w:val="Heading3"/>
        <w:tabs>
          <w:tab w:pos="1833" w:val="left" w:leader="none"/>
        </w:tabs>
        <w:spacing w:line="240" w:lineRule="auto" w:before="26"/>
        <w:ind w:right="132"/>
        <w:jc w:val="left"/>
        <w:rPr>
          <w:b w:val="0"/>
          <w:bCs w:val="0"/>
        </w:rPr>
      </w:pPr>
      <w:r>
        <w:rPr>
          <w:w w:val="95"/>
        </w:rPr>
        <w:t>(五)</w:t>
        <w:tab/>
      </w:r>
      <w:r>
        <w:rPr/>
        <w:t>关联方交易</w:t>
      </w:r>
      <w:r>
        <w:rPr>
          <w:b w:val="0"/>
          <w:bCs w:val="0"/>
        </w:rPr>
      </w:r>
    </w:p>
    <w:p>
      <w:pPr>
        <w:spacing w:line="240" w:lineRule="auto" w:before="11"/>
        <w:rPr>
          <w:rFonts w:ascii="宋体" w:hAnsi="宋体" w:cs="宋体" w:eastAsia="宋体" w:hint="default"/>
          <w:b/>
          <w:bCs/>
          <w:sz w:val="24"/>
          <w:szCs w:val="24"/>
        </w:rPr>
      </w:pPr>
    </w:p>
    <w:p>
      <w:pPr>
        <w:pStyle w:val="BodyText"/>
        <w:spacing w:line="357" w:lineRule="auto"/>
        <w:ind w:right="132" w:firstLine="488"/>
        <w:jc w:val="left"/>
      </w:pPr>
      <w:r>
        <w:rPr/>
        <w:t>存在控制关系且已纳入本公司合并财务报表范围的子公司，其相互间交易及母子公司交</w:t>
      </w:r>
      <w:r>
        <w:rPr>
          <w:spacing w:val="1"/>
        </w:rPr>
        <w:t> </w:t>
      </w:r>
      <w:r>
        <w:rPr/>
        <w:t>易已作抵销。</w:t>
      </w:r>
    </w:p>
    <w:p>
      <w:pPr>
        <w:pStyle w:val="BodyText"/>
        <w:spacing w:line="240" w:lineRule="auto" w:before="128"/>
        <w:ind w:left="642" w:right="132"/>
        <w:jc w:val="left"/>
      </w:pPr>
      <w:r>
        <w:rPr/>
        <w:t>1、购销商品、提供和接受劳务的关联交易</w:t>
      </w:r>
    </w:p>
    <w:p>
      <w:pPr>
        <w:spacing w:line="240" w:lineRule="auto" w:before="11"/>
        <w:rPr>
          <w:rFonts w:ascii="宋体" w:hAnsi="宋体" w:cs="宋体" w:eastAsia="宋体" w:hint="default"/>
          <w:sz w:val="15"/>
          <w:szCs w:val="15"/>
        </w:rPr>
      </w:pPr>
    </w:p>
    <w:p>
      <w:pPr>
        <w:spacing w:line="2673" w:lineRule="exact"/>
        <w:ind w:left="134"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69.6pt;height:133.7pt;mso-position-horizontal-relative:char;mso-position-vertical-relative:line" coordorigin="0,0" coordsize="9392,2674">
            <v:group style="position:absolute;left:26;top:5;width:1494;height:2" coordorigin="26,5" coordsize="1494,2">
              <v:shape style="position:absolute;left:26;top:5;width:1494;height:2" coordorigin="26,5" coordsize="1494,0" path="m26,5l1520,5e" filled="false" stroked="true" strokeweight=".48004pt" strokecolor="#000000">
                <v:path arrowok="t"/>
              </v:shape>
            </v:group>
            <v:group style="position:absolute;left:26;top:24;width:1494;height:2" coordorigin="26,24" coordsize="1494,2">
              <v:shape style="position:absolute;left:26;top:24;width:1494;height:2" coordorigin="26,24" coordsize="1494,0" path="m26,24l1520,24e" filled="false" stroked="true" strokeweight=".48004pt" strokecolor="#000000">
                <v:path arrowok="t"/>
              </v:shape>
              <v:shape style="position:absolute;left:1520;top:29;width:10;height:2" type="#_x0000_t75" stroked="false">
                <v:imagedata r:id="rId24" o:title=""/>
              </v:shape>
            </v:group>
            <v:group style="position:absolute;left:1520;top:5;width:29;height:2" coordorigin="1520,5" coordsize="29,2">
              <v:shape style="position:absolute;left:1520;top:5;width:29;height:2" coordorigin="1520,5" coordsize="29,0" path="m1520,5l1549,5e" filled="false" stroked="true" strokeweight=".48004pt" strokecolor="#000000">
                <v:path arrowok="t"/>
              </v:shape>
            </v:group>
            <v:group style="position:absolute;left:1520;top:24;width:29;height:2" coordorigin="1520,24" coordsize="29,2">
              <v:shape style="position:absolute;left:1520;top:24;width:29;height:2" coordorigin="1520,24" coordsize="29,0" path="m1520,24l1549,24e" filled="false" stroked="true" strokeweight=".48004pt" strokecolor="#000000">
                <v:path arrowok="t"/>
              </v:shape>
            </v:group>
            <v:group style="position:absolute;left:1549;top:5;width:608;height:2" coordorigin="1549,5" coordsize="608,2">
              <v:shape style="position:absolute;left:1549;top:5;width:608;height:2" coordorigin="1549,5" coordsize="608,0" path="m1549,5l2156,5e" filled="false" stroked="true" strokeweight=".48004pt" strokecolor="#000000">
                <v:path arrowok="t"/>
              </v:shape>
            </v:group>
            <v:group style="position:absolute;left:1549;top:24;width:608;height:2" coordorigin="1549,24" coordsize="608,2">
              <v:shape style="position:absolute;left:1549;top:24;width:608;height:2" coordorigin="1549,24" coordsize="608,0" path="m1549,24l2156,24e" filled="false" stroked="true" strokeweight=".48004pt" strokecolor="#000000">
                <v:path arrowok="t"/>
              </v:shape>
              <v:shape style="position:absolute;left:2156;top:29;width:10;height:2" type="#_x0000_t75" stroked="false">
                <v:imagedata r:id="rId24" o:title=""/>
              </v:shape>
            </v:group>
            <v:group style="position:absolute;left:2156;top:5;width:29;height:2" coordorigin="2156,5" coordsize="29,2">
              <v:shape style="position:absolute;left:2156;top:5;width:29;height:2" coordorigin="2156,5" coordsize="29,0" path="m2156,5l2185,5e" filled="false" stroked="true" strokeweight=".48004pt" strokecolor="#000000">
                <v:path arrowok="t"/>
              </v:shape>
            </v:group>
            <v:group style="position:absolute;left:2156;top:24;width:29;height:2" coordorigin="2156,24" coordsize="29,2">
              <v:shape style="position:absolute;left:2156;top:24;width:29;height:2" coordorigin="2156,24" coordsize="29,0" path="m2156,24l2185,24e" filled="false" stroked="true" strokeweight=".48004pt" strokecolor="#000000">
                <v:path arrowok="t"/>
              </v:shape>
            </v:group>
            <v:group style="position:absolute;left:2185;top:5;width:665;height:2" coordorigin="2185,5" coordsize="665,2">
              <v:shape style="position:absolute;left:2185;top:5;width:665;height:2" coordorigin="2185,5" coordsize="665,0" path="m2185,5l2850,5e" filled="false" stroked="true" strokeweight=".48004pt" strokecolor="#000000">
                <v:path arrowok="t"/>
              </v:shape>
            </v:group>
            <v:group style="position:absolute;left:2185;top:24;width:665;height:2" coordorigin="2185,24" coordsize="665,2">
              <v:shape style="position:absolute;left:2185;top:24;width:665;height:2" coordorigin="2185,24" coordsize="665,0" path="m2185,24l2850,24e" filled="false" stroked="true" strokeweight=".48004pt" strokecolor="#000000">
                <v:path arrowok="t"/>
              </v:shape>
              <v:shape style="position:absolute;left:2850;top:29;width:10;height:2" type="#_x0000_t75" stroked="false">
                <v:imagedata r:id="rId24" o:title=""/>
              </v:shape>
            </v:group>
            <v:group style="position:absolute;left:2850;top:5;width:29;height:2" coordorigin="2850,5" coordsize="29,2">
              <v:shape style="position:absolute;left:2850;top:5;width:29;height:2" coordorigin="2850,5" coordsize="29,0" path="m2850,5l2879,5e" filled="false" stroked="true" strokeweight=".48004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8004pt" strokecolor="#000000">
                <v:path arrowok="t"/>
              </v:shape>
            </v:group>
            <v:group style="position:absolute;left:2879;top:5;width:1052;height:2" coordorigin="2879,5" coordsize="1052,2">
              <v:shape style="position:absolute;left:2879;top:5;width:1052;height:2" coordorigin="2879,5" coordsize="1052,0" path="m2879,5l3930,5e" filled="false" stroked="true" strokeweight=".48004pt" strokecolor="#000000">
                <v:path arrowok="t"/>
              </v:shape>
            </v:group>
            <v:group style="position:absolute;left:2879;top:24;width:1052;height:2" coordorigin="2879,24" coordsize="1052,2">
              <v:shape style="position:absolute;left:2879;top:24;width:1052;height:2" coordorigin="2879,24" coordsize="1052,0" path="m2879,24l3930,24e" filled="false" stroked="true" strokeweight=".48004pt" strokecolor="#000000">
                <v:path arrowok="t"/>
              </v:shape>
              <v:shape style="position:absolute;left:3930;top:29;width:10;height:2" type="#_x0000_t75" stroked="false">
                <v:imagedata r:id="rId24" o:title=""/>
              </v:shape>
            </v:group>
            <v:group style="position:absolute;left:3930;top:5;width:29;height:2" coordorigin="3930,5" coordsize="29,2">
              <v:shape style="position:absolute;left:3930;top:5;width:29;height:2" coordorigin="3930,5" coordsize="29,0" path="m3930,5l3959,5e" filled="false" stroked="true" strokeweight=".48004pt" strokecolor="#000000">
                <v:path arrowok="t"/>
              </v:shape>
            </v:group>
            <v:group style="position:absolute;left:3930;top:24;width:29;height:2" coordorigin="3930,24" coordsize="29,2">
              <v:shape style="position:absolute;left:3930;top:24;width:29;height:2" coordorigin="3930,24" coordsize="29,0" path="m3930,24l3959,24e" filled="false" stroked="true" strokeweight=".48004pt" strokecolor="#000000">
                <v:path arrowok="t"/>
              </v:shape>
            </v:group>
            <v:group style="position:absolute;left:3959;top:5;width:2435;height:2" coordorigin="3959,5" coordsize="2435,2">
              <v:shape style="position:absolute;left:3959;top:5;width:2435;height:2" coordorigin="3959,5" coordsize="2435,0" path="m3959,5l6394,5e" filled="false" stroked="true" strokeweight=".48004pt" strokecolor="#000000">
                <v:path arrowok="t"/>
              </v:shape>
            </v:group>
            <v:group style="position:absolute;left:3959;top:24;width:2435;height:2" coordorigin="3959,24" coordsize="2435,2">
              <v:shape style="position:absolute;left:3959;top:24;width:2435;height:2" coordorigin="3959,24" coordsize="2435,0" path="m3959,24l6394,24e" filled="false" stroked="true" strokeweight=".48004pt" strokecolor="#000000">
                <v:path arrowok="t"/>
              </v:shape>
              <v:shape style="position:absolute;left:6394;top:29;width:10;height:2" type="#_x0000_t75" stroked="false">
                <v:imagedata r:id="rId24" o:title=""/>
              </v:shape>
            </v:group>
            <v:group style="position:absolute;left:6394;top:5;width:29;height:2" coordorigin="6394,5" coordsize="29,2">
              <v:shape style="position:absolute;left:6394;top:5;width:29;height:2" coordorigin="6394,5" coordsize="29,0" path="m6394,5l6422,5e" filled="false" stroked="true" strokeweight=".48004pt" strokecolor="#000000">
                <v:path arrowok="t"/>
              </v:shape>
            </v:group>
            <v:group style="position:absolute;left:6394;top:24;width:29;height:2" coordorigin="6394,24" coordsize="29,2">
              <v:shape style="position:absolute;left:6394;top:24;width:29;height:2" coordorigin="6394,24" coordsize="29,0" path="m6394,24l6422,24e" filled="false" stroked="true" strokeweight=".48004pt" strokecolor="#000000">
                <v:path arrowok="t"/>
              </v:shape>
            </v:group>
            <v:group style="position:absolute;left:6422;top:5;width:2946;height:2" coordorigin="6422,5" coordsize="2946,2">
              <v:shape style="position:absolute;left:6422;top:5;width:2946;height:2" coordorigin="6422,5" coordsize="2946,0" path="m6422,5l9368,5e" filled="false" stroked="true" strokeweight=".48004pt" strokecolor="#000000">
                <v:path arrowok="t"/>
              </v:shape>
            </v:group>
            <v:group style="position:absolute;left:6422;top:24;width:2946;height:2" coordorigin="6422,24" coordsize="2946,2">
              <v:shape style="position:absolute;left:6422;top:24;width:2946;height:2" coordorigin="6422,24" coordsize="2946,0" path="m6422,24l9368,24e" filled="false" stroked="true" strokeweight=".48004pt" strokecolor="#000000">
                <v:path arrowok="t"/>
              </v:shape>
              <v:shape style="position:absolute;left:1501;top:11;width:4921;height:430" type="#_x0000_t75" stroked="false">
                <v:imagedata r:id="rId286" o:title=""/>
              </v:shape>
              <v:shape style="position:absolute;left:1502;top:403;width:7889;height:1081" type="#_x0000_t75" stroked="false">
                <v:imagedata r:id="rId287" o:title=""/>
              </v:shape>
            </v:group>
            <v:group style="position:absolute;left:5;top:2669;width:1516;height:2" coordorigin="5,2669" coordsize="1516,2">
              <v:shape style="position:absolute;left:5;top:2669;width:1516;height:2" coordorigin="5,2669" coordsize="1516,0" path="m5,2669l1520,2669e" filled="false" stroked="true" strokeweight=".48004pt" strokecolor="#000000">
                <v:path arrowok="t"/>
              </v:shape>
            </v:group>
            <v:group style="position:absolute;left:5;top:2650;width:1516;height:2" coordorigin="5,2650" coordsize="1516,2">
              <v:shape style="position:absolute;left:5;top:2650;width:1516;height:2" coordorigin="5,2650" coordsize="1516,0" path="m5,2650l1520,2650e" filled="false" stroked="true" strokeweight=".48004pt" strokecolor="#000000">
                <v:path arrowok="t"/>
              </v:shape>
            </v:group>
            <v:group style="position:absolute;left:1520;top:2650;width:29;height:2" coordorigin="1520,2650" coordsize="29,2">
              <v:shape style="position:absolute;left:1520;top:2650;width:29;height:2" coordorigin="1520,2650" coordsize="29,0" path="m1520,2650l1549,2650e" filled="false" stroked="true" strokeweight=".48004pt" strokecolor="#000000">
                <v:path arrowok="t"/>
              </v:shape>
            </v:group>
            <v:group style="position:absolute;left:1520;top:2669;width:636;height:2" coordorigin="1520,2669" coordsize="636,2">
              <v:shape style="position:absolute;left:1520;top:2669;width:636;height:2" coordorigin="1520,2669" coordsize="636,0" path="m1520,2669l2156,2669e" filled="false" stroked="true" strokeweight=".48004pt" strokecolor="#000000">
                <v:path arrowok="t"/>
              </v:shape>
            </v:group>
            <v:group style="position:absolute;left:1549;top:2650;width:608;height:2" coordorigin="1549,2650" coordsize="608,2">
              <v:shape style="position:absolute;left:1549;top:2650;width:608;height:2" coordorigin="1549,2650" coordsize="608,0" path="m1549,2650l2156,2650e" filled="false" stroked="true" strokeweight=".48004pt" strokecolor="#000000">
                <v:path arrowok="t"/>
              </v:shape>
            </v:group>
            <v:group style="position:absolute;left:2156;top:2650;width:29;height:2" coordorigin="2156,2650" coordsize="29,2">
              <v:shape style="position:absolute;left:2156;top:2650;width:29;height:2" coordorigin="2156,2650" coordsize="29,0" path="m2156,2650l2185,2650e" filled="false" stroked="true" strokeweight=".48004pt" strokecolor="#000000">
                <v:path arrowok="t"/>
              </v:shape>
            </v:group>
            <v:group style="position:absolute;left:2156;top:2669;width:694;height:2" coordorigin="2156,2669" coordsize="694,2">
              <v:shape style="position:absolute;left:2156;top:2669;width:694;height:2" coordorigin="2156,2669" coordsize="694,0" path="m2156,2669l2850,2669e" filled="false" stroked="true" strokeweight=".48004pt" strokecolor="#000000">
                <v:path arrowok="t"/>
              </v:shape>
            </v:group>
            <v:group style="position:absolute;left:2185;top:2650;width:665;height:2" coordorigin="2185,2650" coordsize="665,2">
              <v:shape style="position:absolute;left:2185;top:2650;width:665;height:2" coordorigin="2185,2650" coordsize="665,0" path="m2185,2650l2850,2650e" filled="false" stroked="true" strokeweight=".48004pt" strokecolor="#000000">
                <v:path arrowok="t"/>
              </v:shape>
            </v:group>
            <v:group style="position:absolute;left:2850;top:2650;width:29;height:2" coordorigin="2850,2650" coordsize="29,2">
              <v:shape style="position:absolute;left:2850;top:2650;width:29;height:2" coordorigin="2850,2650" coordsize="29,0" path="m2850,2650l2879,2650e" filled="false" stroked="true" strokeweight=".48004pt" strokecolor="#000000">
                <v:path arrowok="t"/>
              </v:shape>
            </v:group>
            <v:group style="position:absolute;left:2850;top:2669;width:1080;height:2" coordorigin="2850,2669" coordsize="1080,2">
              <v:shape style="position:absolute;left:2850;top:2669;width:1080;height:2" coordorigin="2850,2669" coordsize="1080,0" path="m2850,2669l3930,2669e" filled="false" stroked="true" strokeweight=".48004pt" strokecolor="#000000">
                <v:path arrowok="t"/>
              </v:shape>
            </v:group>
            <v:group style="position:absolute;left:2879;top:2650;width:1052;height:2" coordorigin="2879,2650" coordsize="1052,2">
              <v:shape style="position:absolute;left:2879;top:2650;width:1052;height:2" coordorigin="2879,2650" coordsize="1052,0" path="m2879,2650l3930,2650e" filled="false" stroked="true" strokeweight=".48004pt" strokecolor="#000000">
                <v:path arrowok="t"/>
              </v:shape>
            </v:group>
            <v:group style="position:absolute;left:3930;top:2650;width:29;height:2" coordorigin="3930,2650" coordsize="29,2">
              <v:shape style="position:absolute;left:3930;top:2650;width:29;height:2" coordorigin="3930,2650" coordsize="29,0" path="m3930,2650l3959,2650e" filled="false" stroked="true" strokeweight=".48004pt" strokecolor="#000000">
                <v:path arrowok="t"/>
              </v:shape>
            </v:group>
            <v:group style="position:absolute;left:3930;top:2669;width:1472;height:2" coordorigin="3930,2669" coordsize="1472,2">
              <v:shape style="position:absolute;left:3930;top:2669;width:1472;height:2" coordorigin="3930,2669" coordsize="1472,0" path="m3930,2669l5401,2669e" filled="false" stroked="true" strokeweight=".48004pt" strokecolor="#000000">
                <v:path arrowok="t"/>
              </v:shape>
            </v:group>
            <v:group style="position:absolute;left:3959;top:2650;width:1443;height:2" coordorigin="3959,2650" coordsize="1443,2">
              <v:shape style="position:absolute;left:3959;top:2650;width:1443;height:2" coordorigin="3959,2650" coordsize="1443,0" path="m3959,2650l5401,2650e" filled="false" stroked="true" strokeweight=".48004pt" strokecolor="#000000">
                <v:path arrowok="t"/>
              </v:shape>
            </v:group>
            <v:group style="position:absolute;left:5401;top:2650;width:29;height:2" coordorigin="5401,2650" coordsize="29,2">
              <v:shape style="position:absolute;left:5401;top:2650;width:29;height:2" coordorigin="5401,2650" coordsize="29,0" path="m5401,2650l5430,2650e" filled="false" stroked="true" strokeweight=".48004pt" strokecolor="#000000">
                <v:path arrowok="t"/>
              </v:shape>
            </v:group>
            <v:group style="position:absolute;left:5401;top:2669;width:993;height:2" coordorigin="5401,2669" coordsize="993,2">
              <v:shape style="position:absolute;left:5401;top:2669;width:993;height:2" coordorigin="5401,2669" coordsize="993,0" path="m5401,2669l6394,2669e" filled="false" stroked="true" strokeweight=".48004pt" strokecolor="#000000">
                <v:path arrowok="t"/>
              </v:shape>
            </v:group>
            <v:group style="position:absolute;left:5430;top:2650;width:964;height:2" coordorigin="5430,2650" coordsize="964,2">
              <v:shape style="position:absolute;left:5430;top:2650;width:964;height:2" coordorigin="5430,2650" coordsize="964,0" path="m5430,2650l6394,2650e" filled="false" stroked="true" strokeweight=".48004pt" strokecolor="#000000">
                <v:path arrowok="t"/>
              </v:shape>
            </v:group>
            <v:group style="position:absolute;left:6394;top:2650;width:29;height:2" coordorigin="6394,2650" coordsize="29,2">
              <v:shape style="position:absolute;left:6394;top:2650;width:29;height:2" coordorigin="6394,2650" coordsize="29,0" path="m6394,2650l6422,2650e" filled="false" stroked="true" strokeweight=".48004pt" strokecolor="#000000">
                <v:path arrowok="t"/>
              </v:shape>
            </v:group>
            <v:group style="position:absolute;left:6394;top:2669;width:1559;height:2" coordorigin="6394,2669" coordsize="1559,2">
              <v:shape style="position:absolute;left:6394;top:2669;width:1559;height:2" coordorigin="6394,2669" coordsize="1559,0" path="m6394,2669l7952,2669e" filled="false" stroked="true" strokeweight=".48004pt" strokecolor="#000000">
                <v:path arrowok="t"/>
              </v:shape>
            </v:group>
            <v:group style="position:absolute;left:6422;top:2650;width:1530;height:2" coordorigin="6422,2650" coordsize="1530,2">
              <v:shape style="position:absolute;left:6422;top:2650;width:1530;height:2" coordorigin="6422,2650" coordsize="1530,0" path="m6422,2650l7952,2650e" filled="false" stroked="true" strokeweight=".48004pt" strokecolor="#000000">
                <v:path arrowok="t"/>
              </v:shape>
              <v:shape style="position:absolute;left:0;top:1450;width:9390;height:1195" type="#_x0000_t75" stroked="false">
                <v:imagedata r:id="rId288" o:title=""/>
              </v:shape>
            </v:group>
            <v:group style="position:absolute;left:7952;top:2650;width:29;height:2" coordorigin="7952,2650" coordsize="29,2">
              <v:shape style="position:absolute;left:7952;top:2650;width:29;height:2" coordorigin="7952,2650" coordsize="29,0" path="m7952,2650l7981,2650e" filled="false" stroked="true" strokeweight=".48004pt" strokecolor="#000000">
                <v:path arrowok="t"/>
              </v:shape>
            </v:group>
            <v:group style="position:absolute;left:7952;top:2669;width:1424;height:2" coordorigin="7952,2669" coordsize="1424,2">
              <v:shape style="position:absolute;left:7952;top:2669;width:1424;height:2" coordorigin="7952,2669" coordsize="1424,0" path="m7952,2669l9376,2669e" filled="false" stroked="true" strokeweight=".48004pt" strokecolor="#000000">
                <v:path arrowok="t"/>
              </v:shape>
            </v:group>
            <v:group style="position:absolute;left:7981;top:2650;width:1395;height:2" coordorigin="7981,2650" coordsize="1395,2">
              <v:shape style="position:absolute;left:7981;top:2650;width:1395;height:2" coordorigin="7981,2650" coordsize="1395,0" path="m7981,2650l9376,2650e" filled="false" stroked="true" strokeweight=".48004pt" strokecolor="#000000">
                <v:path arrowok="t"/>
              </v:shape>
              <v:shape style="position:absolute;left:4716;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7436;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shape style="position:absolute;left:502;top:643;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1663;top:312;width:1025;height:844" type="#_x0000_t202" filled="false" stroked="false">
                <v:textbox inset="0,0,0,0">
                  <w:txbxContent>
                    <w:p>
                      <w:pPr>
                        <w:tabs>
                          <w:tab w:pos="664" w:val="left" w:leader="none"/>
                        </w:tabs>
                        <w:spacing w:line="19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w:t>
                        <w:tab/>
                      </w:r>
                      <w:r>
                        <w:rPr>
                          <w:rFonts w:ascii="宋体" w:hAnsi="宋体" w:cs="宋体" w:eastAsia="宋体" w:hint="default"/>
                          <w:position w:val="2"/>
                          <w:sz w:val="18"/>
                          <w:szCs w:val="18"/>
                        </w:rPr>
                        <w:t>关联</w:t>
                      </w:r>
                      <w:r>
                        <w:rPr>
                          <w:rFonts w:ascii="宋体" w:hAnsi="宋体" w:cs="宋体" w:eastAsia="宋体" w:hint="default"/>
                          <w:sz w:val="18"/>
                          <w:szCs w:val="18"/>
                        </w:rPr>
                      </w:r>
                    </w:p>
                    <w:p>
                      <w:pPr>
                        <w:tabs>
                          <w:tab w:pos="664" w:val="left" w:leader="none"/>
                        </w:tabs>
                        <w:spacing w:before="55"/>
                        <w:ind w:left="0" w:right="0" w:firstLine="0"/>
                        <w:jc w:val="left"/>
                        <w:rPr>
                          <w:rFonts w:ascii="宋体" w:hAnsi="宋体" w:cs="宋体" w:eastAsia="宋体" w:hint="default"/>
                          <w:sz w:val="18"/>
                          <w:szCs w:val="18"/>
                        </w:rPr>
                      </w:pPr>
                      <w:r>
                        <w:rPr>
                          <w:rFonts w:ascii="宋体" w:hAnsi="宋体" w:cs="宋体" w:eastAsia="宋体" w:hint="default"/>
                          <w:sz w:val="18"/>
                          <w:szCs w:val="18"/>
                        </w:rPr>
                        <w:t>交易</w:t>
                        <w:tab/>
                      </w:r>
                      <w:r>
                        <w:rPr>
                          <w:rFonts w:ascii="宋体" w:hAnsi="宋体" w:cs="宋体" w:eastAsia="宋体" w:hint="default"/>
                          <w:position w:val="2"/>
                          <w:sz w:val="18"/>
                          <w:szCs w:val="18"/>
                        </w:rPr>
                        <w:t>交易</w:t>
                      </w:r>
                      <w:r>
                        <w:rPr>
                          <w:rFonts w:ascii="宋体" w:hAnsi="宋体" w:cs="宋体" w:eastAsia="宋体" w:hint="default"/>
                          <w:sz w:val="18"/>
                          <w:szCs w:val="18"/>
                        </w:rPr>
                      </w:r>
                    </w:p>
                    <w:p>
                      <w:pPr>
                        <w:tabs>
                          <w:tab w:pos="664" w:val="left" w:leader="none"/>
                        </w:tabs>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tab/>
                      </w:r>
                      <w:r>
                        <w:rPr>
                          <w:rFonts w:ascii="宋体" w:hAnsi="宋体" w:cs="宋体" w:eastAsia="宋体" w:hint="default"/>
                          <w:position w:val="-1"/>
                          <w:sz w:val="18"/>
                          <w:szCs w:val="18"/>
                        </w:rPr>
                        <w:t>内容</w:t>
                      </w:r>
                      <w:r>
                        <w:rPr>
                          <w:rFonts w:ascii="宋体" w:hAnsi="宋体" w:cs="宋体" w:eastAsia="宋体" w:hint="default"/>
                          <w:sz w:val="18"/>
                          <w:szCs w:val="18"/>
                        </w:rPr>
                      </w:r>
                    </w:p>
                  </w:txbxContent>
                </v:textbox>
                <w10:wrap type="none"/>
              </v:shape>
              <v:shape style="position:absolute;left:3035;top:175;width:720;height:1116"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关联交易</w:t>
                      </w:r>
                    </w:p>
                    <w:p>
                      <w:pPr>
                        <w:spacing w:line="316" w:lineRule="auto" w:before="75"/>
                        <w:ind w:left="0" w:right="0" w:firstLine="0"/>
                        <w:jc w:val="center"/>
                        <w:rPr>
                          <w:rFonts w:ascii="宋体" w:hAnsi="宋体" w:cs="宋体" w:eastAsia="宋体" w:hint="default"/>
                          <w:sz w:val="18"/>
                          <w:szCs w:val="18"/>
                        </w:rPr>
                      </w:pPr>
                      <w:r>
                        <w:rPr>
                          <w:rFonts w:ascii="宋体" w:hAnsi="宋体" w:cs="宋体" w:eastAsia="宋体" w:hint="default"/>
                          <w:sz w:val="18"/>
                          <w:szCs w:val="18"/>
                        </w:rPr>
                        <w:t>定价方式 及决策程</w:t>
                      </w:r>
                    </w:p>
                    <w:p>
                      <w:pPr>
                        <w:spacing w:before="20"/>
                        <w:ind w:left="0" w:right="0" w:firstLine="0"/>
                        <w:jc w:val="center"/>
                        <w:rPr>
                          <w:rFonts w:ascii="宋体" w:hAnsi="宋体" w:cs="宋体" w:eastAsia="宋体" w:hint="default"/>
                          <w:sz w:val="18"/>
                          <w:szCs w:val="18"/>
                        </w:rPr>
                      </w:pPr>
                      <w:r>
                        <w:rPr>
                          <w:rFonts w:ascii="宋体" w:hAnsi="宋体" w:cs="宋体" w:eastAsia="宋体" w:hint="default"/>
                          <w:sz w:val="18"/>
                          <w:szCs w:val="18"/>
                        </w:rPr>
                        <w:t>序</w:t>
                      </w:r>
                    </w:p>
                  </w:txbxContent>
                </v:textbox>
                <w10:wrap type="none"/>
              </v:shape>
              <v:shape style="position:absolute;left:4490;top:8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5514;top:547;width:810;height:806" type="#_x0000_t202" filled="false" stroked="false">
                <v:textbox inset="0,0,0,0">
                  <w:txbxContent>
                    <w:p>
                      <w:pPr>
                        <w:spacing w:line="180" w:lineRule="exact" w:before="0"/>
                        <w:ind w:left="27" w:right="0" w:firstLine="0"/>
                        <w:jc w:val="left"/>
                        <w:rPr>
                          <w:rFonts w:ascii="宋体" w:hAnsi="宋体" w:cs="宋体" w:eastAsia="宋体" w:hint="default"/>
                          <w:sz w:val="18"/>
                          <w:szCs w:val="18"/>
                        </w:rPr>
                      </w:pPr>
                      <w:r>
                        <w:rPr>
                          <w:rFonts w:ascii="宋体" w:hAnsi="宋体" w:cs="宋体" w:eastAsia="宋体" w:hint="default"/>
                          <w:sz w:val="18"/>
                          <w:szCs w:val="18"/>
                        </w:rPr>
                        <w:t>占同类交</w:t>
                      </w:r>
                    </w:p>
                    <w:p>
                      <w:pPr>
                        <w:spacing w:line="314" w:lineRule="exact" w:before="35"/>
                        <w:ind w:left="0" w:right="0" w:firstLine="27"/>
                        <w:jc w:val="left"/>
                        <w:rPr>
                          <w:rFonts w:ascii="宋体" w:hAnsi="宋体" w:cs="宋体" w:eastAsia="宋体" w:hint="default"/>
                          <w:sz w:val="18"/>
                          <w:szCs w:val="18"/>
                        </w:rPr>
                      </w:pPr>
                      <w:r>
                        <w:rPr>
                          <w:rFonts w:ascii="宋体" w:hAnsi="宋体" w:cs="宋体" w:eastAsia="宋体" w:hint="default"/>
                          <w:sz w:val="18"/>
                          <w:szCs w:val="18"/>
                        </w:rPr>
                        <w:t>易金额的 比例（%）</w:t>
                      </w:r>
                    </w:p>
                  </w:txbxContent>
                </v:textbox>
                <w10:wrap type="none"/>
              </v:shape>
              <v:shape style="position:absolute;left:6997;top:85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81;top:703;width:1170;height:494"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sz w:val="18"/>
                          <w:szCs w:val="18"/>
                        </w:rPr>
                        <w:t>占同类交易金</w:t>
                      </w:r>
                    </w:p>
                    <w:p>
                      <w:pPr>
                        <w:spacing w:before="77"/>
                        <w:ind w:left="0" w:right="0" w:firstLine="0"/>
                        <w:jc w:val="left"/>
                        <w:rPr>
                          <w:rFonts w:ascii="宋体" w:hAnsi="宋体" w:cs="宋体" w:eastAsia="宋体" w:hint="default"/>
                          <w:sz w:val="18"/>
                          <w:szCs w:val="18"/>
                        </w:rPr>
                      </w:pPr>
                      <w:r>
                        <w:rPr>
                          <w:rFonts w:ascii="宋体" w:hAnsi="宋体" w:cs="宋体" w:eastAsia="宋体" w:hint="default"/>
                          <w:sz w:val="18"/>
                          <w:szCs w:val="18"/>
                        </w:rPr>
                        <w:t>额的比例（%）</w:t>
                      </w:r>
                    </w:p>
                  </w:txbxContent>
                </v:textbox>
                <w10:wrap type="none"/>
              </v:shape>
              <v:shape style="position:absolute;left:142;top:1613;width:1260;height:492"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sz w:val="18"/>
                          <w:szCs w:val="18"/>
                        </w:rPr>
                        <w:t>昆明积大制药有</w:t>
                      </w:r>
                    </w:p>
                    <w:p>
                      <w:pPr>
                        <w:spacing w:before="76"/>
                        <w:ind w:left="0" w:right="0" w:firstLine="0"/>
                        <w:jc w:val="center"/>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shape style="position:absolute;left:1663;top:1613;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产品</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购销</w:t>
                      </w:r>
                    </w:p>
                  </w:txbxContent>
                </v:textbox>
                <w10:wrap type="none"/>
              </v:shape>
              <v:shape style="position:absolute;left:2328;top:176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药品</w:t>
                      </w:r>
                    </w:p>
                  </w:txbxContent>
                </v:textbox>
                <w10:wrap type="none"/>
              </v:shape>
              <v:shape style="position:absolute;left:3035;top:1613;width:72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卫生系统</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公开招标</w:t>
                      </w:r>
                    </w:p>
                  </w:txbxContent>
                </v:textbox>
                <w10:wrap type="none"/>
              </v:shape>
              <v:shape style="position:absolute;left:4086;top:176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18,060,729.42</w:t>
                      </w:r>
                    </w:p>
                  </w:txbxContent>
                </v:textbox>
                <w10:wrap type="none"/>
              </v:shape>
              <v:shape style="position:absolute;left:5722;top:176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2.68</w:t>
                      </w:r>
                    </w:p>
                  </w:txbxContent>
                </v:textbox>
                <w10:wrap type="none"/>
              </v:shape>
              <v:shape style="position:absolute;left:6593;top:176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10,114,906.26</w:t>
                      </w:r>
                    </w:p>
                  </w:txbxContent>
                </v:textbox>
                <w10:wrap type="none"/>
              </v:shape>
              <v:shape style="position:absolute;left:8486;top:176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1.90</w:t>
                      </w:r>
                    </w:p>
                  </w:txbxContent>
                </v:textbox>
                <w10:wrap type="none"/>
              </v:shape>
              <v:shape style="position:absolute;left:592;top:23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081;top:2358;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18,060,729.42</w:t>
                      </w:r>
                      <w:r>
                        <w:rPr>
                          <w:rFonts w:ascii="宋体"/>
                          <w:sz w:val="18"/>
                        </w:rPr>
                      </w:r>
                    </w:p>
                  </w:txbxContent>
                </v:textbox>
                <w10:wrap type="none"/>
              </v:shape>
              <v:shape style="position:absolute;left:5720;top:235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2.68</w:t>
                      </w:r>
                      <w:r>
                        <w:rPr>
                          <w:rFonts w:ascii="宋体"/>
                          <w:sz w:val="18"/>
                        </w:rPr>
                      </w:r>
                    </w:p>
                  </w:txbxContent>
                </v:textbox>
                <w10:wrap type="none"/>
              </v:shape>
              <v:shape style="position:absolute;left:6588;top:2358;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10,114,906.26</w:t>
                      </w:r>
                      <w:r>
                        <w:rPr>
                          <w:rFonts w:ascii="宋体"/>
                          <w:sz w:val="18"/>
                        </w:rPr>
                      </w:r>
                    </w:p>
                  </w:txbxContent>
                </v:textbox>
                <w10:wrap type="none"/>
              </v:shape>
              <v:shape style="position:absolute;left:8486;top:2358;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1.90</w:t>
                      </w:r>
                    </w:p>
                  </w:txbxContent>
                </v:textbox>
                <w10:wrap type="none"/>
              </v:shape>
            </v:group>
          </v:group>
        </w:pict>
      </w:r>
      <w:r>
        <w:rPr>
          <w:rFonts w:ascii="宋体" w:hAnsi="宋体" w:cs="宋体" w:eastAsia="宋体" w:hint="default"/>
          <w:position w:val="-52"/>
          <w:sz w:val="20"/>
          <w:szCs w:val="20"/>
        </w:rPr>
      </w:r>
    </w:p>
    <w:p>
      <w:pPr>
        <w:spacing w:line="240" w:lineRule="auto" w:before="2"/>
        <w:rPr>
          <w:rFonts w:ascii="宋体" w:hAnsi="宋体" w:cs="宋体" w:eastAsia="宋体" w:hint="default"/>
          <w:sz w:val="8"/>
          <w:szCs w:val="8"/>
        </w:rPr>
      </w:pPr>
    </w:p>
    <w:p>
      <w:pPr>
        <w:pStyle w:val="BodyText"/>
        <w:spacing w:line="429" w:lineRule="auto" w:before="26"/>
        <w:ind w:left="642" w:right="7242"/>
        <w:jc w:val="left"/>
      </w:pPr>
      <w:r>
        <w:rPr/>
        <w:t>2、关联托管情况 无。 3、关联承包情况 无。 4、关联租赁情况 无。 5、关联担保情况 无。 6、关联方资金拆借 无</w:t>
      </w:r>
    </w:p>
    <w:p>
      <w:pPr>
        <w:pStyle w:val="BodyText"/>
        <w:spacing w:line="429" w:lineRule="auto" w:before="56"/>
        <w:ind w:left="642" w:right="5562"/>
        <w:jc w:val="left"/>
      </w:pPr>
      <w:r>
        <w:rPr/>
        <w:t>7、关联方资产转让、债务重组情况 无。</w:t>
      </w:r>
    </w:p>
    <w:p>
      <w:pPr>
        <w:pStyle w:val="Heading3"/>
        <w:tabs>
          <w:tab w:pos="1833" w:val="left" w:leader="none"/>
        </w:tabs>
        <w:spacing w:line="290" w:lineRule="exact" w:before="0"/>
        <w:ind w:right="132"/>
        <w:jc w:val="left"/>
        <w:rPr>
          <w:b w:val="0"/>
          <w:bCs w:val="0"/>
        </w:rPr>
      </w:pPr>
      <w:r>
        <w:rPr>
          <w:w w:val="95"/>
        </w:rPr>
        <w:t>(六)</w:t>
        <w:tab/>
      </w:r>
      <w:r>
        <w:rPr/>
        <w:t>关联方往来款项余额</w:t>
      </w:r>
      <w:r>
        <w:rPr>
          <w:b w:val="0"/>
          <w:bCs w:val="0"/>
        </w:rPr>
      </w:r>
    </w:p>
    <w:p>
      <w:pPr>
        <w:spacing w:line="240" w:lineRule="auto" w:before="12"/>
        <w:rPr>
          <w:rFonts w:ascii="宋体" w:hAnsi="宋体" w:cs="宋体" w:eastAsia="宋体" w:hint="default"/>
          <w:b/>
          <w:bCs/>
          <w:sz w:val="21"/>
          <w:szCs w:val="21"/>
        </w:rPr>
      </w:pPr>
    </w:p>
    <w:p>
      <w:pPr>
        <w:spacing w:line="1255" w:lineRule="exact"/>
        <w:ind w:left="134"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2.55pt;height:62.8pt;mso-position-horizontal-relative:char;mso-position-vertical-relative:line" coordorigin="0,0" coordsize="9251,1256">
            <v:group style="position:absolute;left:19;top:5;width:1980;height:2" coordorigin="19,5" coordsize="1980,2">
              <v:shape style="position:absolute;left:19;top:5;width:1980;height:2" coordorigin="19,5" coordsize="1980,0" path="m19,5l1999,5e" filled="false" stroked="true" strokeweight=".47998pt" strokecolor="#000000">
                <v:path arrowok="t"/>
              </v:shape>
            </v:group>
            <v:group style="position:absolute;left:19;top:24;width:1980;height:2" coordorigin="19,24" coordsize="1980,2">
              <v:shape style="position:absolute;left:19;top:24;width:1980;height:2" coordorigin="19,24" coordsize="1980,0" path="m19,24l1999,24e" filled="false" stroked="true" strokeweight=".48001pt" strokecolor="#000000">
                <v:path arrowok="t"/>
              </v:shape>
              <v:shape style="position:absolute;left:1999;top:29;width:10;height:2" type="#_x0000_t75" stroked="false">
                <v:imagedata r:id="rId37" o:title=""/>
              </v:shape>
            </v:group>
            <v:group style="position:absolute;left:1999;top:5;width:29;height:2" coordorigin="1999,5" coordsize="29,2">
              <v:shape style="position:absolute;left:1999;top:5;width:29;height:2" coordorigin="1999,5" coordsize="29,0" path="m1999,5l2028,5e" filled="false" stroked="true" strokeweight=".47998pt" strokecolor="#000000">
                <v:path arrowok="t"/>
              </v:shape>
            </v:group>
            <v:group style="position:absolute;left:1999;top:24;width:29;height:2" coordorigin="1999,24" coordsize="29,2">
              <v:shape style="position:absolute;left:1999;top:24;width:29;height:2" coordorigin="1999,24" coordsize="29,0" path="m1999,24l2028,24e" filled="false" stroked="true" strokeweight=".48001pt" strokecolor="#000000">
                <v:path arrowok="t"/>
              </v:shape>
            </v:group>
            <v:group style="position:absolute;left:2028;top:5;width:3374;height:2" coordorigin="2028,5" coordsize="3374,2">
              <v:shape style="position:absolute;left:2028;top:5;width:3374;height:2" coordorigin="2028,5" coordsize="3374,0" path="m2028,5l5401,5e" filled="false" stroked="true" strokeweight=".47998pt" strokecolor="#000000">
                <v:path arrowok="t"/>
              </v:shape>
            </v:group>
            <v:group style="position:absolute;left:2028;top:24;width:3374;height:2" coordorigin="2028,24" coordsize="3374,2">
              <v:shape style="position:absolute;left:2028;top:24;width:3374;height:2" coordorigin="2028,24" coordsize="3374,0" path="m2028,24l5401,24e" filled="false" stroked="true" strokeweight=".48001pt" strokecolor="#000000">
                <v:path arrowok="t"/>
              </v:shape>
              <v:shape style="position:absolute;left:5401;top:29;width:10;height:2" type="#_x0000_t75" stroked="false">
                <v:imagedata r:id="rId37" o:title=""/>
              </v:shape>
            </v:group>
            <v:group style="position:absolute;left:5401;top:5;width:29;height:2" coordorigin="5401,5" coordsize="29,2">
              <v:shape style="position:absolute;left:5401;top:5;width:29;height:2" coordorigin="5401,5" coordsize="29,0" path="m5401,5l5430,5e" filled="false" stroked="true" strokeweight=".47998pt" strokecolor="#000000">
                <v:path arrowok="t"/>
              </v:shape>
            </v:group>
            <v:group style="position:absolute;left:5401;top:24;width:29;height:2" coordorigin="5401,24" coordsize="29,2">
              <v:shape style="position:absolute;left:5401;top:24;width:29;height:2" coordorigin="5401,24" coordsize="29,0" path="m5401,24l5430,24e" filled="false" stroked="true" strokeweight=".48001pt" strokecolor="#000000">
                <v:path arrowok="t"/>
              </v:shape>
            </v:group>
            <v:group style="position:absolute;left:5430;top:5;width:1815;height:2" coordorigin="5430,5" coordsize="1815,2">
              <v:shape style="position:absolute;left:5430;top:5;width:1815;height:2" coordorigin="5430,5" coordsize="1815,0" path="m5430,5l7244,5e" filled="false" stroked="true" strokeweight=".47998pt" strokecolor="#000000">
                <v:path arrowok="t"/>
              </v:shape>
            </v:group>
            <v:group style="position:absolute;left:5430;top:24;width:1815;height:2" coordorigin="5430,24" coordsize="1815,2">
              <v:shape style="position:absolute;left:5430;top:24;width:1815;height:2" coordorigin="5430,24" coordsize="1815,0" path="m5430,24l7244,24e" filled="false" stroked="true" strokeweight=".48001pt" strokecolor="#000000">
                <v:path arrowok="t"/>
              </v:shape>
              <v:shape style="position:absolute;left:7244;top:29;width:10;height:2" type="#_x0000_t75" stroked="false">
                <v:imagedata r:id="rId37" o:title=""/>
              </v:shape>
            </v:group>
            <v:group style="position:absolute;left:7244;top:5;width:29;height:2" coordorigin="7244,5" coordsize="29,2">
              <v:shape style="position:absolute;left:7244;top:5;width:29;height:2" coordorigin="7244,5" coordsize="29,0" path="m7244,5l7273,5e" filled="false" stroked="true" strokeweight=".47998pt" strokecolor="#000000">
                <v:path arrowok="t"/>
              </v:shape>
            </v:group>
            <v:group style="position:absolute;left:7244;top:24;width:29;height:2" coordorigin="7244,24" coordsize="29,2">
              <v:shape style="position:absolute;left:7244;top:24;width:29;height:2" coordorigin="7244,24" coordsize="29,0" path="m7244,24l7273,24e" filled="false" stroked="true" strokeweight=".48001pt" strokecolor="#000000">
                <v:path arrowok="t"/>
              </v:shape>
            </v:group>
            <v:group style="position:absolute;left:7273;top:5;width:1953;height:2" coordorigin="7273,5" coordsize="1953,2">
              <v:shape style="position:absolute;left:7273;top:5;width:1953;height:2" coordorigin="7273,5" coordsize="1953,0" path="m7273,5l9226,5e" filled="false" stroked="true" strokeweight=".48pt" strokecolor="#000000">
                <v:path arrowok="t"/>
              </v:shape>
            </v:group>
            <v:group style="position:absolute;left:7273;top:24;width:1953;height:2" coordorigin="7273,24" coordsize="1953,2">
              <v:shape style="position:absolute;left:7273;top:24;width:1953;height:2" coordorigin="7273,24" coordsize="1953,0" path="m7273,24l9226,24e" filled="false" stroked="true" strokeweight=".48pt" strokecolor="#000000">
                <v:path arrowok="t"/>
              </v:shape>
              <v:shape style="position:absolute;left:1980;top:11;width:5293;height:431" type="#_x0000_t75" stroked="false">
                <v:imagedata r:id="rId289" o:title=""/>
              </v:shape>
            </v:group>
            <v:group style="position:absolute;left:5;top:1250;width:1995;height:2" coordorigin="5,1250" coordsize="1995,2">
              <v:shape style="position:absolute;left:5;top:1250;width:1995;height:2" coordorigin="5,1250" coordsize="1995,0" path="m5,1250l1999,1250e" filled="false" stroked="true" strokeweight=".48001pt" strokecolor="#000000">
                <v:path arrowok="t"/>
              </v:shape>
            </v:group>
            <v:group style="position:absolute;left:5;top:1231;width:1995;height:2" coordorigin="5,1231" coordsize="1995,2">
              <v:shape style="position:absolute;left:5;top:1231;width:1995;height:2" coordorigin="5,1231" coordsize="1995,0" path="m5,1231l1999,1231e" filled="false" stroked="true" strokeweight=".47998pt" strokecolor="#000000">
                <v:path arrowok="t"/>
              </v:shape>
            </v:group>
            <v:group style="position:absolute;left:1999;top:1231;width:29;height:2" coordorigin="1999,1231" coordsize="29,2">
              <v:shape style="position:absolute;left:1999;top:1231;width:29;height:2" coordorigin="1999,1231" coordsize="29,0" path="m1999,1231l2028,1231e" filled="false" stroked="true" strokeweight=".47998pt" strokecolor="#000000">
                <v:path arrowok="t"/>
              </v:shape>
            </v:group>
            <v:group style="position:absolute;left:1999;top:1250;width:3402;height:2" coordorigin="1999,1250" coordsize="3402,2">
              <v:shape style="position:absolute;left:1999;top:1250;width:3402;height:2" coordorigin="1999,1250" coordsize="3402,0" path="m1999,1250l5401,1250e" filled="false" stroked="true" strokeweight=".48001pt" strokecolor="#000000">
                <v:path arrowok="t"/>
              </v:shape>
            </v:group>
            <v:group style="position:absolute;left:2028;top:1231;width:3374;height:2" coordorigin="2028,1231" coordsize="3374,2">
              <v:shape style="position:absolute;left:2028;top:1231;width:3374;height:2" coordorigin="2028,1231" coordsize="3374,0" path="m2028,1231l5401,1231e" filled="false" stroked="true" strokeweight=".47998pt" strokecolor="#000000">
                <v:path arrowok="t"/>
              </v:shape>
            </v:group>
            <v:group style="position:absolute;left:5401;top:1231;width:29;height:2" coordorigin="5401,1231" coordsize="29,2">
              <v:shape style="position:absolute;left:5401;top:1231;width:29;height:2" coordorigin="5401,1231" coordsize="29,0" path="m5401,1231l5430,1231e" filled="false" stroked="true" strokeweight=".47998pt" strokecolor="#000000">
                <v:path arrowok="t"/>
              </v:shape>
            </v:group>
            <v:group style="position:absolute;left:5401;top:1250;width:1844;height:2" coordorigin="5401,1250" coordsize="1844,2">
              <v:shape style="position:absolute;left:5401;top:1250;width:1844;height:2" coordorigin="5401,1250" coordsize="1844,0" path="m5401,1250l7244,1250e" filled="false" stroked="true" strokeweight=".48001pt" strokecolor="#000000">
                <v:path arrowok="t"/>
              </v:shape>
            </v:group>
            <v:group style="position:absolute;left:5430;top:1231;width:1815;height:2" coordorigin="5430,1231" coordsize="1815,2">
              <v:shape style="position:absolute;left:5430;top:1231;width:1815;height:2" coordorigin="5430,1231" coordsize="1815,0" path="m5430,1231l7244,1231e" filled="false" stroked="true" strokeweight=".47998pt" strokecolor="#000000">
                <v:path arrowok="t"/>
              </v:shape>
              <v:shape style="position:absolute;left:0;top:403;width:9251;height:823" type="#_x0000_t75" stroked="false">
                <v:imagedata r:id="rId290" o:title=""/>
              </v:shape>
            </v:group>
            <v:group style="position:absolute;left:7244;top:1231;width:29;height:2" coordorigin="7244,1231" coordsize="29,2">
              <v:shape style="position:absolute;left:7244;top:1231;width:29;height:2" coordorigin="7244,1231" coordsize="29,0" path="m7244,1231l7273,1231e" filled="false" stroked="true" strokeweight=".47998pt" strokecolor="#000000">
                <v:path arrowok="t"/>
              </v:shape>
            </v:group>
            <v:group style="position:absolute;left:7244;top:1250;width:29;height:2" coordorigin="7244,1250" coordsize="29,2">
              <v:shape style="position:absolute;left:7244;top:1250;width:29;height:2" coordorigin="7244,1250" coordsize="29,0" path="m7244,1250l7273,1250e" filled="false" stroked="true" strokeweight=".48001pt" strokecolor="#000000">
                <v:path arrowok="t"/>
              </v:shape>
            </v:group>
            <v:group style="position:absolute;left:7273;top:1250;width:1960;height:2" coordorigin="7273,1250" coordsize="1960,2">
              <v:shape style="position:absolute;left:7273;top:1250;width:1960;height:2" coordorigin="7273,1250" coordsize="1960,0" path="m7273,1250l9233,1250e" filled="false" stroked="true" strokeweight=".48pt" strokecolor="#000000">
                <v:path arrowok="t"/>
              </v:shape>
            </v:group>
            <v:group style="position:absolute;left:7273;top:1231;width:1960;height:2" coordorigin="7273,1231" coordsize="1960,2">
              <v:shape style="position:absolute;left:7273;top:1231;width:1960;height:2" coordorigin="7273,1231" coordsize="1960,0" path="m7273,1231l9233,1231e" filled="false" stroked="true" strokeweight=".48pt" strokecolor="#000000">
                <v:path arrowok="t"/>
              </v:shape>
              <v:shape style="position:absolute;left:652;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项目名称</w:t>
                      </w:r>
                    </w:p>
                  </w:txbxContent>
                </v:textbox>
                <w10:wrap type="none"/>
              </v:shape>
              <v:shape style="position:absolute;left:3434;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关联方</w:t>
                      </w:r>
                    </w:p>
                  </w:txbxContent>
                </v:textbox>
                <w10:wrap type="none"/>
              </v:shape>
              <v:shape style="position:absolute;left:5968;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shape style="position:absolute;left:7880;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127;top:53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应付账款：</w:t>
                      </w:r>
                    </w:p>
                  </w:txbxContent>
                </v:textbox>
                <w10:wrap type="none"/>
              </v:shape>
              <v:shape style="position:absolute;left:2112;top:539;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昆明积大制药有限公司</w:t>
                      </w:r>
                    </w:p>
                  </w:txbxContent>
                </v:textbox>
                <w10:wrap type="none"/>
              </v:shape>
              <v:shape style="position:absolute;left:6061;top:53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3,943,869.12</w:t>
                      </w:r>
                    </w:p>
                  </w:txbxContent>
                </v:textbox>
                <w10:wrap type="none"/>
              </v:shape>
              <v:shape style="position:absolute;left:8045;top:539;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1,456,696.08</w:t>
                      </w:r>
                    </w:p>
                  </w:txbxContent>
                </v:textbox>
                <w10:wrap type="none"/>
              </v:shape>
              <v:shape style="position:absolute;left:127;top:94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其他应付款</w:t>
                      </w:r>
                    </w:p>
                  </w:txbxContent>
                </v:textbox>
                <w10:wrap type="none"/>
              </v:shape>
              <v:shape style="position:absolute;left:2112;top:941;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昆明积大制药有限公司</w:t>
                      </w:r>
                    </w:p>
                  </w:txbxContent>
                </v:textbox>
                <w10:wrap type="none"/>
              </v:shape>
              <v:shape style="position:absolute;left:6061;top:9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3,192,310.96</w:t>
                      </w:r>
                    </w:p>
                  </w:txbxContent>
                </v:textbox>
                <w10:wrap type="none"/>
              </v:shape>
              <v:shape style="position:absolute;left:8045;top:9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3,192,310.96</w:t>
                      </w:r>
                    </w:p>
                  </w:txbxContent>
                </v:textbox>
                <w10:wrap type="none"/>
              </v:shape>
            </v:group>
          </v:group>
        </w:pict>
      </w:r>
      <w:r>
        <w:rPr>
          <w:rFonts w:ascii="宋体" w:hAnsi="宋体" w:cs="宋体" w:eastAsia="宋体" w:hint="default"/>
          <w:position w:val="-24"/>
          <w:sz w:val="20"/>
          <w:szCs w:val="20"/>
        </w:rPr>
      </w:r>
    </w:p>
    <w:p>
      <w:pPr>
        <w:spacing w:after="0" w:line="1255"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12"/>
        <w:rPr>
          <w:rFonts w:ascii="宋体" w:hAnsi="宋体" w:cs="宋体" w:eastAsia="宋体" w:hint="default"/>
          <w:b/>
          <w:bCs/>
          <w:sz w:val="19"/>
          <w:szCs w:val="19"/>
        </w:rPr>
      </w:pPr>
    </w:p>
    <w:p>
      <w:pPr>
        <w:pStyle w:val="Heading2"/>
        <w:tabs>
          <w:tab w:pos="1413" w:val="left" w:leader="none"/>
        </w:tabs>
        <w:spacing w:line="240" w:lineRule="auto" w:before="13"/>
        <w:ind w:right="132"/>
        <w:jc w:val="left"/>
        <w:rPr>
          <w:b w:val="0"/>
          <w:bCs w:val="0"/>
        </w:rPr>
      </w:pPr>
      <w:r>
        <w:rPr>
          <w:w w:val="95"/>
        </w:rPr>
        <w:t>八、</w:t>
        <w:tab/>
      </w:r>
      <w:r>
        <w:rPr/>
        <w:t>股份支付</w:t>
      </w:r>
      <w:r>
        <w:rPr>
          <w:b w:val="0"/>
          <w:bCs w:val="0"/>
        </w:rPr>
      </w:r>
    </w:p>
    <w:p>
      <w:pPr>
        <w:spacing w:line="240" w:lineRule="auto" w:before="4"/>
        <w:rPr>
          <w:rFonts w:ascii="黑体" w:hAnsi="黑体" w:cs="黑体" w:eastAsia="黑体" w:hint="default"/>
          <w:b/>
          <w:bCs/>
          <w:sz w:val="27"/>
          <w:szCs w:val="27"/>
        </w:rPr>
      </w:pPr>
    </w:p>
    <w:p>
      <w:pPr>
        <w:pStyle w:val="BodyText"/>
        <w:spacing w:line="240" w:lineRule="auto"/>
        <w:ind w:left="642" w:right="132"/>
        <w:jc w:val="left"/>
      </w:pPr>
      <w:r>
        <w:rPr/>
        <w:t>本期无。</w:t>
      </w:r>
    </w:p>
    <w:p>
      <w:pPr>
        <w:pStyle w:val="Heading2"/>
        <w:tabs>
          <w:tab w:pos="1413" w:val="left" w:leader="none"/>
        </w:tabs>
        <w:spacing w:line="240" w:lineRule="auto" w:before="161"/>
        <w:ind w:right="132"/>
        <w:jc w:val="left"/>
        <w:rPr>
          <w:b w:val="0"/>
          <w:bCs w:val="0"/>
        </w:rPr>
      </w:pPr>
      <w:r>
        <w:rPr>
          <w:w w:val="95"/>
        </w:rPr>
        <w:t>九、</w:t>
        <w:tab/>
      </w:r>
      <w:r>
        <w:rPr/>
        <w:t>或有事项</w:t>
      </w:r>
      <w:r>
        <w:rPr>
          <w:b w:val="0"/>
          <w:bCs w:val="0"/>
        </w:rPr>
      </w:r>
    </w:p>
    <w:p>
      <w:pPr>
        <w:spacing w:line="240" w:lineRule="auto" w:before="2"/>
        <w:rPr>
          <w:rFonts w:ascii="黑体" w:hAnsi="黑体" w:cs="黑体" w:eastAsia="黑体" w:hint="default"/>
          <w:b/>
          <w:bCs/>
          <w:sz w:val="21"/>
          <w:szCs w:val="21"/>
        </w:rPr>
      </w:pPr>
    </w:p>
    <w:p>
      <w:pPr>
        <w:pStyle w:val="Heading3"/>
        <w:spacing w:line="240" w:lineRule="auto" w:before="0"/>
        <w:ind w:left="580" w:right="132"/>
        <w:jc w:val="left"/>
        <w:rPr>
          <w:b w:val="0"/>
          <w:bCs w:val="0"/>
        </w:rPr>
      </w:pPr>
      <w:r>
        <w:rPr/>
        <w:t>(一)</w:t>
      </w:r>
      <w:r>
        <w:rPr>
          <w:spacing w:val="-37"/>
        </w:rPr>
        <w:t> </w:t>
      </w:r>
      <w:r>
        <w:rPr/>
        <w:t>未决诉讼仲裁形成的或有负债及其财务影响</w:t>
      </w:r>
      <w:r>
        <w:rPr>
          <w:b w:val="0"/>
          <w:bCs w:val="0"/>
        </w:rPr>
      </w:r>
    </w:p>
    <w:p>
      <w:pPr>
        <w:spacing w:line="240" w:lineRule="auto" w:before="13"/>
        <w:rPr>
          <w:rFonts w:ascii="宋体" w:hAnsi="宋体" w:cs="宋体" w:eastAsia="宋体" w:hint="default"/>
          <w:b/>
          <w:bCs/>
          <w:sz w:val="24"/>
          <w:szCs w:val="24"/>
        </w:rPr>
      </w:pPr>
    </w:p>
    <w:p>
      <w:pPr>
        <w:pStyle w:val="BodyText"/>
        <w:spacing w:line="357" w:lineRule="auto"/>
        <w:ind w:left="154" w:right="134" w:firstLine="488"/>
        <w:jc w:val="left"/>
      </w:pPr>
      <w:r>
        <w:rPr/>
        <w:t>公司就 IBM</w:t>
      </w:r>
      <w:r>
        <w:rPr>
          <w:spacing w:val="-92"/>
        </w:rPr>
        <w:t> </w:t>
      </w:r>
      <w:r>
        <w:rPr/>
        <w:t>计算机的质量问题向计算机供货商美国安图特国际有限公司索赔，已请求保</w:t>
      </w:r>
      <w:r>
        <w:rPr/>
        <w:t> 全其财产总额</w:t>
      </w:r>
      <w:r>
        <w:rPr>
          <w:spacing w:val="-60"/>
        </w:rPr>
        <w:t> </w:t>
      </w:r>
      <w:r>
        <w:rPr/>
        <w:t>11,802,431.15</w:t>
      </w:r>
      <w:r>
        <w:rPr>
          <w:spacing w:val="-60"/>
        </w:rPr>
        <w:t> </w:t>
      </w:r>
      <w:r>
        <w:rPr/>
        <w:t>元。该项诉讼正在准备过程。</w:t>
      </w:r>
    </w:p>
    <w:p>
      <w:pPr>
        <w:pStyle w:val="Heading3"/>
        <w:tabs>
          <w:tab w:pos="1833" w:val="left" w:leader="none"/>
        </w:tabs>
        <w:spacing w:line="240" w:lineRule="auto"/>
        <w:ind w:right="132"/>
        <w:jc w:val="left"/>
        <w:rPr>
          <w:b w:val="0"/>
          <w:bCs w:val="0"/>
        </w:rPr>
      </w:pPr>
      <w:r>
        <w:rPr>
          <w:w w:val="95"/>
        </w:rPr>
        <w:t>(二)</w:t>
        <w:tab/>
      </w:r>
      <w:r>
        <w:rPr/>
        <w:t>为其他单位提供债务担保形成的或有负债及其财务影响</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left="642" w:right="132"/>
        <w:jc w:val="left"/>
      </w:pPr>
      <w:r>
        <w:rPr/>
        <w:t>无。</w:t>
      </w:r>
    </w:p>
    <w:p>
      <w:pPr>
        <w:pStyle w:val="Heading2"/>
        <w:tabs>
          <w:tab w:pos="1413" w:val="left" w:leader="none"/>
        </w:tabs>
        <w:spacing w:line="240" w:lineRule="auto" w:before="160"/>
        <w:ind w:right="132"/>
        <w:jc w:val="left"/>
        <w:rPr>
          <w:b w:val="0"/>
          <w:bCs w:val="0"/>
        </w:rPr>
      </w:pPr>
      <w:r>
        <w:rPr>
          <w:w w:val="95"/>
        </w:rPr>
        <w:t>十、</w:t>
        <w:tab/>
      </w:r>
      <w:r>
        <w:rPr/>
        <w:t>承诺事项</w:t>
      </w:r>
      <w:r>
        <w:rPr>
          <w:b w:val="0"/>
          <w:bCs w:val="0"/>
        </w:rPr>
      </w:r>
    </w:p>
    <w:p>
      <w:pPr>
        <w:spacing w:line="240" w:lineRule="auto" w:before="5"/>
        <w:rPr>
          <w:rFonts w:ascii="黑体" w:hAnsi="黑体" w:cs="黑体" w:eastAsia="黑体" w:hint="default"/>
          <w:b/>
          <w:bCs/>
          <w:sz w:val="27"/>
          <w:szCs w:val="27"/>
        </w:rPr>
      </w:pPr>
    </w:p>
    <w:p>
      <w:pPr>
        <w:pStyle w:val="BodyText"/>
        <w:spacing w:line="240" w:lineRule="auto"/>
        <w:ind w:left="642" w:right="132"/>
        <w:jc w:val="left"/>
      </w:pPr>
      <w:r>
        <w:rPr/>
        <w:t>1、重大承诺事项</w:t>
      </w:r>
    </w:p>
    <w:p>
      <w:pPr>
        <w:spacing w:line="240" w:lineRule="auto" w:before="11"/>
        <w:rPr>
          <w:rFonts w:ascii="宋体" w:hAnsi="宋体" w:cs="宋体" w:eastAsia="宋体" w:hint="default"/>
          <w:sz w:val="18"/>
          <w:szCs w:val="18"/>
        </w:rPr>
      </w:pPr>
    </w:p>
    <w:p>
      <w:pPr>
        <w:pStyle w:val="BodyText"/>
        <w:spacing w:line="357" w:lineRule="auto"/>
        <w:ind w:right="148" w:firstLine="488"/>
        <w:jc w:val="both"/>
      </w:pPr>
      <w:r>
        <w:rPr/>
        <w:t>公司承诺将</w:t>
      </w:r>
      <w:r>
        <w:rPr>
          <w:spacing w:val="-53"/>
        </w:rPr>
        <w:t> </w:t>
      </w:r>
      <w:r>
        <w:rPr/>
        <w:t>2008 年</w:t>
      </w:r>
      <w:r>
        <w:rPr>
          <w:spacing w:val="-53"/>
        </w:rPr>
        <w:t> </w:t>
      </w:r>
      <w:r>
        <w:rPr/>
        <w:t>5 月</w:t>
      </w:r>
      <w:r>
        <w:rPr>
          <w:spacing w:val="-53"/>
        </w:rPr>
        <w:t> </w:t>
      </w:r>
      <w:r>
        <w:rPr/>
        <w:t>14 日以非公开发行股票的方式募集资金净额</w:t>
      </w:r>
      <w:r>
        <w:rPr>
          <w:spacing w:val="-53"/>
        </w:rPr>
        <w:t> </w:t>
      </w:r>
      <w:r>
        <w:rPr/>
        <w:t>469,908,928.26</w:t>
      </w:r>
      <w:r>
        <w:rPr/>
        <w:t> 元，仅用于公司“信息产品产能扩建项目”、“货币自动处理设备及运营项目”及“自主软</w:t>
      </w:r>
      <w:r>
        <w:rPr>
          <w:spacing w:val="-83"/>
        </w:rPr>
        <w:t> </w:t>
      </w:r>
      <w:r>
        <w:rPr>
          <w:spacing w:val="-83"/>
        </w:rPr>
      </w:r>
      <w:r>
        <w:rPr/>
        <w:t>件研发、IT 服务及软件外包项目”。</w:t>
      </w:r>
    </w:p>
    <w:p>
      <w:pPr>
        <w:spacing w:line="240" w:lineRule="auto" w:before="12"/>
        <w:rPr>
          <w:rFonts w:ascii="宋体" w:hAnsi="宋体" w:cs="宋体" w:eastAsia="宋体" w:hint="default"/>
          <w:sz w:val="7"/>
          <w:szCs w:val="7"/>
        </w:rPr>
      </w:pPr>
    </w:p>
    <w:tbl>
      <w:tblPr>
        <w:tblW w:w="0" w:type="auto"/>
        <w:jc w:val="left"/>
        <w:tblInd w:w="153" w:type="dxa"/>
        <w:tblLayout w:type="fixed"/>
        <w:tblCellMar>
          <w:top w:w="0" w:type="dxa"/>
          <w:left w:w="0" w:type="dxa"/>
          <w:bottom w:w="0" w:type="dxa"/>
          <w:right w:w="0" w:type="dxa"/>
        </w:tblCellMar>
        <w:tblLook w:val="01E0"/>
      </w:tblPr>
      <w:tblGrid>
        <w:gridCol w:w="5051"/>
        <w:gridCol w:w="2794"/>
        <w:gridCol w:w="1525"/>
      </w:tblGrid>
      <w:tr>
        <w:trPr>
          <w:trHeight w:val="1122" w:hRule="exact"/>
        </w:trPr>
        <w:tc>
          <w:tcPr>
            <w:tcW w:w="5051" w:type="dxa"/>
            <w:tcBorders>
              <w:top w:val="nil" w:sz="6" w:space="0" w:color="auto"/>
              <w:left w:val="nil" w:sz="6" w:space="0" w:color="auto"/>
              <w:bottom w:val="single" w:sz="12" w:space="0" w:color="000000"/>
              <w:right w:val="nil" w:sz="6" w:space="0" w:color="auto"/>
            </w:tcBorders>
          </w:tcPr>
          <w:p>
            <w:pPr>
              <w:pStyle w:val="TableParagraph"/>
              <w:spacing w:line="427" w:lineRule="auto" w:before="26"/>
              <w:ind w:left="488" w:right="1920"/>
              <w:jc w:val="left"/>
              <w:rPr>
                <w:rFonts w:ascii="宋体" w:hAnsi="宋体" w:cs="宋体" w:eastAsia="宋体" w:hint="default"/>
                <w:sz w:val="24"/>
                <w:szCs w:val="24"/>
              </w:rPr>
            </w:pPr>
            <w:r>
              <w:rPr>
                <w:rFonts w:ascii="宋体" w:hAnsi="宋体" w:cs="宋体" w:eastAsia="宋体" w:hint="default"/>
                <w:sz w:val="24"/>
                <w:szCs w:val="24"/>
              </w:rPr>
              <w:t>2、前期承诺履行情况 募集资金投向情况如下：</w:t>
            </w:r>
          </w:p>
        </w:tc>
        <w:tc>
          <w:tcPr>
            <w:tcW w:w="2794" w:type="dxa"/>
            <w:tcBorders>
              <w:top w:val="nil" w:sz="6" w:space="0" w:color="auto"/>
              <w:left w:val="nil" w:sz="6" w:space="0" w:color="auto"/>
              <w:bottom w:val="single" w:sz="12" w:space="0" w:color="000000"/>
              <w:right w:val="nil" w:sz="6" w:space="0" w:color="auto"/>
            </w:tcBorders>
          </w:tcPr>
          <w:p>
            <w:pPr/>
          </w:p>
        </w:tc>
        <w:tc>
          <w:tcPr>
            <w:tcW w:w="1525" w:type="dxa"/>
            <w:vMerge w:val="restart"/>
            <w:tcBorders>
              <w:top w:val="nil" w:sz="6" w:space="0" w:color="auto"/>
              <w:left w:val="nil" w:sz="6" w:space="0" w:color="auto"/>
              <w:right w:val="nil" w:sz="6" w:space="0" w:color="auto"/>
            </w:tcBorders>
          </w:tcPr>
          <w:p>
            <w:pPr/>
          </w:p>
        </w:tc>
      </w:tr>
      <w:tr>
        <w:trPr>
          <w:trHeight w:val="290" w:hRule="exact"/>
        </w:trPr>
        <w:tc>
          <w:tcPr>
            <w:tcW w:w="5051" w:type="dxa"/>
            <w:tcBorders>
              <w:top w:val="single" w:sz="12" w:space="0" w:color="000000"/>
              <w:left w:val="nil" w:sz="6" w:space="0" w:color="auto"/>
              <w:bottom w:val="nil" w:sz="6" w:space="0" w:color="auto"/>
              <w:right w:val="nil" w:sz="6" w:space="0" w:color="auto"/>
            </w:tcBorders>
          </w:tcPr>
          <w:p>
            <w:pPr/>
          </w:p>
        </w:tc>
        <w:tc>
          <w:tcPr>
            <w:tcW w:w="2794" w:type="dxa"/>
            <w:tcBorders>
              <w:top w:val="single" w:sz="12" w:space="0" w:color="000000"/>
              <w:left w:val="nil" w:sz="6" w:space="0" w:color="auto"/>
              <w:bottom w:val="nil" w:sz="6" w:space="0" w:color="auto"/>
              <w:right w:val="nil" w:sz="6" w:space="0" w:color="auto"/>
            </w:tcBorders>
          </w:tcPr>
          <w:p>
            <w:pPr>
              <w:pStyle w:val="TableParagraph"/>
              <w:spacing w:line="240" w:lineRule="auto" w:before="52"/>
              <w:ind w:left="766" w:right="0"/>
              <w:jc w:val="left"/>
              <w:rPr>
                <w:rFonts w:ascii="宋体" w:hAnsi="宋体" w:cs="宋体" w:eastAsia="宋体" w:hint="default"/>
                <w:sz w:val="18"/>
                <w:szCs w:val="18"/>
              </w:rPr>
            </w:pPr>
            <w:r>
              <w:rPr>
                <w:rFonts w:ascii="宋体" w:hAnsi="宋体" w:cs="宋体" w:eastAsia="宋体" w:hint="default"/>
                <w:sz w:val="18"/>
                <w:szCs w:val="18"/>
              </w:rPr>
              <w:t>承诺的募集资金</w:t>
            </w:r>
          </w:p>
        </w:tc>
        <w:tc>
          <w:tcPr>
            <w:tcW w:w="1525" w:type="dxa"/>
            <w:vMerge/>
            <w:tcBorders>
              <w:left w:val="nil" w:sz="6" w:space="0" w:color="auto"/>
              <w:bottom w:val="nil" w:sz="6" w:space="0" w:color="auto"/>
              <w:right w:val="nil" w:sz="6" w:space="0" w:color="auto"/>
            </w:tcBorders>
          </w:tcPr>
          <w:p>
            <w:pPr/>
          </w:p>
        </w:tc>
      </w:tr>
      <w:tr>
        <w:trPr>
          <w:trHeight w:val="176" w:hRule="exact"/>
        </w:trPr>
        <w:tc>
          <w:tcPr>
            <w:tcW w:w="5051" w:type="dxa"/>
            <w:tcBorders>
              <w:top w:val="nil" w:sz="6" w:space="0" w:color="auto"/>
              <w:left w:val="nil" w:sz="6" w:space="0" w:color="auto"/>
              <w:bottom w:val="nil" w:sz="6" w:space="0" w:color="auto"/>
              <w:right w:val="nil" w:sz="6" w:space="0" w:color="auto"/>
            </w:tcBorders>
          </w:tcPr>
          <w:p>
            <w:pPr>
              <w:pStyle w:val="TableParagraph"/>
              <w:tabs>
                <w:tab w:pos="2716" w:val="left" w:leader="none"/>
              </w:tabs>
              <w:spacing w:line="167" w:lineRule="exact"/>
              <w:ind w:left="332" w:right="0"/>
              <w:jc w:val="left"/>
              <w:rPr>
                <w:rFonts w:ascii="宋体" w:hAnsi="宋体" w:cs="宋体" w:eastAsia="宋体" w:hint="default"/>
                <w:sz w:val="18"/>
                <w:szCs w:val="18"/>
              </w:rPr>
            </w:pPr>
            <w:r>
              <w:rPr>
                <w:rFonts w:ascii="宋体" w:hAnsi="宋体" w:cs="宋体" w:eastAsia="宋体" w:hint="default"/>
                <w:sz w:val="18"/>
                <w:szCs w:val="18"/>
              </w:rPr>
              <w:t>序号</w:t>
              <w:tab/>
              <w:t>项目名称</w:t>
            </w:r>
          </w:p>
        </w:tc>
        <w:tc>
          <w:tcPr>
            <w:tcW w:w="2794" w:type="dxa"/>
            <w:tcBorders>
              <w:top w:val="nil" w:sz="6" w:space="0" w:color="auto"/>
              <w:left w:val="nil" w:sz="6" w:space="0" w:color="auto"/>
              <w:bottom w:val="nil" w:sz="6" w:space="0" w:color="auto"/>
              <w:right w:val="nil" w:sz="6" w:space="0" w:color="auto"/>
            </w:tcBorders>
          </w:tcPr>
          <w:p>
            <w:pPr/>
          </w:p>
        </w:tc>
        <w:tc>
          <w:tcPr>
            <w:tcW w:w="1525" w:type="dxa"/>
            <w:tcBorders>
              <w:top w:val="nil" w:sz="6" w:space="0" w:color="auto"/>
              <w:left w:val="nil" w:sz="6" w:space="0" w:color="auto"/>
              <w:bottom w:val="nil" w:sz="6" w:space="0" w:color="auto"/>
              <w:right w:val="nil" w:sz="6" w:space="0" w:color="auto"/>
            </w:tcBorders>
          </w:tcPr>
          <w:p>
            <w:pPr>
              <w:pStyle w:val="TableParagraph"/>
              <w:spacing w:line="167" w:lineRule="exact"/>
              <w:ind w:left="186" w:right="0"/>
              <w:jc w:val="left"/>
              <w:rPr>
                <w:rFonts w:ascii="宋体" w:hAnsi="宋体" w:cs="宋体" w:eastAsia="宋体" w:hint="default"/>
                <w:sz w:val="18"/>
                <w:szCs w:val="18"/>
              </w:rPr>
            </w:pPr>
            <w:r>
              <w:rPr>
                <w:rFonts w:ascii="宋体" w:hAnsi="宋体" w:cs="宋体" w:eastAsia="宋体" w:hint="default"/>
                <w:sz w:val="18"/>
                <w:szCs w:val="18"/>
              </w:rPr>
              <w:t>已投入(万元)</w:t>
            </w:r>
          </w:p>
        </w:tc>
      </w:tr>
      <w:tr>
        <w:trPr>
          <w:trHeight w:val="278" w:hRule="exact"/>
        </w:trPr>
        <w:tc>
          <w:tcPr>
            <w:tcW w:w="5051" w:type="dxa"/>
            <w:tcBorders>
              <w:top w:val="nil" w:sz="6" w:space="0" w:color="auto"/>
              <w:left w:val="nil" w:sz="6" w:space="0" w:color="auto"/>
              <w:bottom w:val="nil" w:sz="6" w:space="0" w:color="auto"/>
              <w:right w:val="nil" w:sz="6" w:space="0" w:color="auto"/>
            </w:tcBorders>
          </w:tcPr>
          <w:p>
            <w:pPr/>
          </w:p>
        </w:tc>
        <w:tc>
          <w:tcPr>
            <w:tcW w:w="2794" w:type="dxa"/>
            <w:tcBorders>
              <w:top w:val="nil" w:sz="6" w:space="0" w:color="auto"/>
              <w:left w:val="nil" w:sz="6" w:space="0" w:color="auto"/>
              <w:bottom w:val="nil" w:sz="6" w:space="0" w:color="auto"/>
              <w:right w:val="nil" w:sz="6" w:space="0" w:color="auto"/>
            </w:tcBorders>
          </w:tcPr>
          <w:p>
            <w:pPr>
              <w:pStyle w:val="TableParagraph"/>
              <w:spacing w:line="188" w:lineRule="exact"/>
              <w:ind w:left="766" w:right="0"/>
              <w:jc w:val="left"/>
              <w:rPr>
                <w:rFonts w:ascii="宋体" w:hAnsi="宋体" w:cs="宋体" w:eastAsia="宋体" w:hint="default"/>
                <w:sz w:val="18"/>
                <w:szCs w:val="18"/>
              </w:rPr>
            </w:pPr>
            <w:r>
              <w:rPr>
                <w:rFonts w:ascii="宋体" w:hAnsi="宋体" w:cs="宋体" w:eastAsia="宋体" w:hint="default"/>
                <w:sz w:val="18"/>
                <w:szCs w:val="18"/>
              </w:rPr>
              <w:t>投资额（万元）</w:t>
            </w:r>
          </w:p>
        </w:tc>
        <w:tc>
          <w:tcPr>
            <w:tcW w:w="1525" w:type="dxa"/>
            <w:tcBorders>
              <w:top w:val="nil" w:sz="6" w:space="0" w:color="auto"/>
              <w:left w:val="nil" w:sz="6" w:space="0" w:color="auto"/>
              <w:bottom w:val="nil" w:sz="6" w:space="0" w:color="auto"/>
              <w:right w:val="nil" w:sz="6" w:space="0" w:color="auto"/>
            </w:tcBorders>
          </w:tcPr>
          <w:p>
            <w:pPr/>
          </w:p>
        </w:tc>
      </w:tr>
      <w:tr>
        <w:trPr>
          <w:trHeight w:val="350" w:hRule="exact"/>
        </w:trPr>
        <w:tc>
          <w:tcPr>
            <w:tcW w:w="5051" w:type="dxa"/>
            <w:tcBorders>
              <w:top w:val="nil" w:sz="6" w:space="0" w:color="auto"/>
              <w:left w:val="nil" w:sz="6" w:space="0" w:color="auto"/>
              <w:bottom w:val="nil" w:sz="6" w:space="0" w:color="auto"/>
              <w:right w:val="nil" w:sz="6" w:space="0" w:color="auto"/>
            </w:tcBorders>
          </w:tcPr>
          <w:p>
            <w:pPr>
              <w:pStyle w:val="TableParagraph"/>
              <w:tabs>
                <w:tab w:pos="1133" w:val="left" w:leader="none"/>
              </w:tabs>
              <w:spacing w:line="240" w:lineRule="auto" w:before="34"/>
              <w:ind w:left="467" w:right="0"/>
              <w:jc w:val="left"/>
              <w:rPr>
                <w:rFonts w:ascii="宋体" w:hAnsi="宋体" w:cs="宋体" w:eastAsia="宋体" w:hint="default"/>
                <w:sz w:val="18"/>
                <w:szCs w:val="18"/>
              </w:rPr>
            </w:pPr>
            <w:r>
              <w:rPr>
                <w:rFonts w:ascii="宋体" w:hAnsi="宋体" w:cs="宋体" w:eastAsia="宋体" w:hint="default"/>
                <w:sz w:val="18"/>
                <w:szCs w:val="18"/>
              </w:rPr>
              <w:t>1</w:t>
              <w:tab/>
              <w:t>信息产品产能扩建项目</w:t>
            </w:r>
          </w:p>
        </w:tc>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84"/>
              <w:jc w:val="right"/>
              <w:rPr>
                <w:rFonts w:ascii="宋体" w:hAnsi="宋体" w:cs="宋体" w:eastAsia="宋体" w:hint="default"/>
                <w:sz w:val="18"/>
                <w:szCs w:val="18"/>
              </w:rPr>
            </w:pPr>
            <w:r>
              <w:rPr>
                <w:rFonts w:ascii="宋体"/>
                <w:sz w:val="18"/>
              </w:rPr>
              <w:t>25,451.00</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7"/>
              <w:jc w:val="right"/>
              <w:rPr>
                <w:rFonts w:ascii="宋体" w:hAnsi="宋体" w:cs="宋体" w:eastAsia="宋体" w:hint="default"/>
                <w:sz w:val="18"/>
                <w:szCs w:val="18"/>
              </w:rPr>
            </w:pPr>
            <w:r>
              <w:rPr>
                <w:rFonts w:ascii="宋体"/>
                <w:sz w:val="18"/>
              </w:rPr>
              <w:t>17,879.58</w:t>
            </w:r>
          </w:p>
        </w:tc>
      </w:tr>
      <w:tr>
        <w:trPr>
          <w:trHeight w:val="340" w:hRule="exact"/>
        </w:trPr>
        <w:tc>
          <w:tcPr>
            <w:tcW w:w="5051" w:type="dxa"/>
            <w:tcBorders>
              <w:top w:val="nil" w:sz="6" w:space="0" w:color="auto"/>
              <w:left w:val="nil" w:sz="6" w:space="0" w:color="auto"/>
              <w:bottom w:val="nil" w:sz="6" w:space="0" w:color="auto"/>
              <w:right w:val="nil" w:sz="6" w:space="0" w:color="auto"/>
            </w:tcBorders>
          </w:tcPr>
          <w:p>
            <w:pPr>
              <w:pStyle w:val="TableParagraph"/>
              <w:tabs>
                <w:tab w:pos="1133" w:val="left" w:leader="none"/>
              </w:tabs>
              <w:spacing w:line="240" w:lineRule="auto" w:before="24"/>
              <w:ind w:left="467" w:right="0"/>
              <w:jc w:val="left"/>
              <w:rPr>
                <w:rFonts w:ascii="宋体" w:hAnsi="宋体" w:cs="宋体" w:eastAsia="宋体" w:hint="default"/>
                <w:sz w:val="18"/>
                <w:szCs w:val="18"/>
              </w:rPr>
            </w:pPr>
            <w:r>
              <w:rPr>
                <w:rFonts w:ascii="宋体" w:hAnsi="宋体" w:cs="宋体" w:eastAsia="宋体" w:hint="default"/>
                <w:sz w:val="18"/>
                <w:szCs w:val="18"/>
              </w:rPr>
              <w:t>2</w:t>
              <w:tab/>
              <w:t>自主软件研发、IT 服务及软件外包项目</w:t>
            </w:r>
          </w:p>
        </w:tc>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4"/>
              <w:jc w:val="right"/>
              <w:rPr>
                <w:rFonts w:ascii="宋体" w:hAnsi="宋体" w:cs="宋体" w:eastAsia="宋体" w:hint="default"/>
                <w:sz w:val="18"/>
                <w:szCs w:val="18"/>
              </w:rPr>
            </w:pPr>
            <w:r>
              <w:rPr>
                <w:rFonts w:ascii="宋体"/>
                <w:sz w:val="18"/>
              </w:rPr>
              <w:t>15,494.89</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18"/>
                <w:szCs w:val="18"/>
              </w:rPr>
            </w:pPr>
            <w:r>
              <w:rPr>
                <w:rFonts w:ascii="宋体"/>
                <w:sz w:val="18"/>
              </w:rPr>
              <w:t>13,990.97</w:t>
            </w:r>
          </w:p>
        </w:tc>
      </w:tr>
      <w:tr>
        <w:trPr>
          <w:trHeight w:val="340" w:hRule="exact"/>
        </w:trPr>
        <w:tc>
          <w:tcPr>
            <w:tcW w:w="5051" w:type="dxa"/>
            <w:tcBorders>
              <w:top w:val="nil" w:sz="6" w:space="0" w:color="auto"/>
              <w:left w:val="nil" w:sz="6" w:space="0" w:color="auto"/>
              <w:bottom w:val="nil" w:sz="6" w:space="0" w:color="auto"/>
              <w:right w:val="nil" w:sz="6" w:space="0" w:color="auto"/>
            </w:tcBorders>
          </w:tcPr>
          <w:p>
            <w:pPr>
              <w:pStyle w:val="TableParagraph"/>
              <w:tabs>
                <w:tab w:pos="1133" w:val="left" w:leader="none"/>
              </w:tabs>
              <w:spacing w:line="240" w:lineRule="auto" w:before="24"/>
              <w:ind w:left="467" w:right="0"/>
              <w:jc w:val="left"/>
              <w:rPr>
                <w:rFonts w:ascii="宋体" w:hAnsi="宋体" w:cs="宋体" w:eastAsia="宋体" w:hint="default"/>
                <w:sz w:val="18"/>
                <w:szCs w:val="18"/>
              </w:rPr>
            </w:pPr>
            <w:r>
              <w:rPr>
                <w:rFonts w:ascii="宋体" w:hAnsi="宋体" w:cs="宋体" w:eastAsia="宋体" w:hint="default"/>
                <w:sz w:val="18"/>
                <w:szCs w:val="18"/>
              </w:rPr>
              <w:t>3</w:t>
              <w:tab/>
              <w:t>货币自动处理设备服务及运营项目</w:t>
            </w:r>
          </w:p>
        </w:tc>
        <w:tc>
          <w:tcPr>
            <w:tcW w:w="279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84"/>
              <w:jc w:val="right"/>
              <w:rPr>
                <w:rFonts w:ascii="宋体" w:hAnsi="宋体" w:cs="宋体" w:eastAsia="宋体" w:hint="default"/>
                <w:sz w:val="18"/>
                <w:szCs w:val="18"/>
              </w:rPr>
            </w:pPr>
            <w:r>
              <w:rPr>
                <w:rFonts w:ascii="宋体"/>
                <w:sz w:val="18"/>
              </w:rPr>
              <w:t>6,045.00</w:t>
            </w:r>
          </w:p>
        </w:tc>
        <w:tc>
          <w:tcPr>
            <w:tcW w:w="152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7"/>
              <w:jc w:val="right"/>
              <w:rPr>
                <w:rFonts w:ascii="宋体" w:hAnsi="宋体" w:cs="宋体" w:eastAsia="宋体" w:hint="default"/>
                <w:sz w:val="18"/>
                <w:szCs w:val="18"/>
              </w:rPr>
            </w:pPr>
            <w:r>
              <w:rPr>
                <w:rFonts w:ascii="宋体"/>
                <w:sz w:val="18"/>
              </w:rPr>
              <w:t>1,332.72</w:t>
            </w:r>
          </w:p>
        </w:tc>
      </w:tr>
      <w:tr>
        <w:trPr>
          <w:trHeight w:val="319" w:hRule="exact"/>
        </w:trPr>
        <w:tc>
          <w:tcPr>
            <w:tcW w:w="5051"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13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794"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185"/>
              <w:jc w:val="right"/>
              <w:rPr>
                <w:rFonts w:ascii="宋体" w:hAnsi="宋体" w:cs="宋体" w:eastAsia="宋体" w:hint="default"/>
                <w:sz w:val="18"/>
                <w:szCs w:val="18"/>
              </w:rPr>
            </w:pPr>
            <w:r>
              <w:rPr>
                <w:rFonts w:ascii="宋体"/>
                <w:b/>
                <w:w w:val="95"/>
                <w:sz w:val="18"/>
              </w:rPr>
              <w:t>46,990.89</w:t>
            </w:r>
            <w:r>
              <w:rPr>
                <w:rFonts w:ascii="宋体"/>
                <w:sz w:val="18"/>
              </w:rPr>
            </w:r>
          </w:p>
        </w:tc>
        <w:tc>
          <w:tcPr>
            <w:tcW w:w="1525"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right="98"/>
              <w:jc w:val="right"/>
              <w:rPr>
                <w:rFonts w:ascii="宋体" w:hAnsi="宋体" w:cs="宋体" w:eastAsia="宋体" w:hint="default"/>
                <w:sz w:val="18"/>
                <w:szCs w:val="18"/>
              </w:rPr>
            </w:pPr>
            <w:r>
              <w:rPr>
                <w:rFonts w:ascii="宋体"/>
                <w:b/>
                <w:w w:val="95"/>
                <w:sz w:val="18"/>
              </w:rPr>
              <w:t>33,203.27</w:t>
            </w:r>
            <w:r>
              <w:rPr>
                <w:rFonts w:ascii="宋体"/>
                <w:sz w:val="18"/>
              </w:rPr>
            </w:r>
          </w:p>
        </w:tc>
      </w:tr>
      <w:tr>
        <w:trPr>
          <w:trHeight w:val="527" w:hRule="exact"/>
        </w:trPr>
        <w:tc>
          <w:tcPr>
            <w:tcW w:w="5051" w:type="dxa"/>
            <w:tcBorders>
              <w:top w:val="single" w:sz="12" w:space="0" w:color="000000"/>
              <w:left w:val="nil" w:sz="6" w:space="0" w:color="auto"/>
              <w:bottom w:val="nil" w:sz="6" w:space="0" w:color="auto"/>
              <w:right w:val="nil" w:sz="6" w:space="0" w:color="auto"/>
            </w:tcBorders>
          </w:tcPr>
          <w:p>
            <w:pPr>
              <w:pStyle w:val="TableParagraph"/>
              <w:tabs>
                <w:tab w:pos="1679" w:val="left" w:leader="none"/>
              </w:tabs>
              <w:spacing w:line="240" w:lineRule="auto" w:before="46"/>
              <w:ind w:left="425" w:right="0"/>
              <w:jc w:val="left"/>
              <w:rPr>
                <w:rFonts w:ascii="黑体" w:hAnsi="黑体" w:cs="黑体" w:eastAsia="黑体" w:hint="default"/>
                <w:sz w:val="28"/>
                <w:szCs w:val="28"/>
              </w:rPr>
            </w:pPr>
            <w:r>
              <w:rPr>
                <w:rFonts w:ascii="黑体" w:hAnsi="黑体" w:cs="黑体" w:eastAsia="黑体" w:hint="default"/>
                <w:b/>
                <w:bCs/>
                <w:w w:val="95"/>
                <w:sz w:val="28"/>
                <w:szCs w:val="28"/>
              </w:rPr>
              <w:t>十一、</w:t>
              <w:tab/>
            </w:r>
            <w:r>
              <w:rPr>
                <w:rFonts w:ascii="黑体" w:hAnsi="黑体" w:cs="黑体" w:eastAsia="黑体" w:hint="default"/>
                <w:b/>
                <w:bCs/>
                <w:sz w:val="28"/>
                <w:szCs w:val="28"/>
              </w:rPr>
              <w:t>资产负债表日后事项</w:t>
            </w:r>
            <w:r>
              <w:rPr>
                <w:rFonts w:ascii="黑体" w:hAnsi="黑体" w:cs="黑体" w:eastAsia="黑体" w:hint="default"/>
                <w:sz w:val="28"/>
                <w:szCs w:val="28"/>
              </w:rPr>
            </w:r>
          </w:p>
        </w:tc>
        <w:tc>
          <w:tcPr>
            <w:tcW w:w="2794" w:type="dxa"/>
            <w:tcBorders>
              <w:top w:val="single" w:sz="12" w:space="0" w:color="000000"/>
              <w:left w:val="nil" w:sz="6" w:space="0" w:color="auto"/>
              <w:bottom w:val="nil" w:sz="6" w:space="0" w:color="auto"/>
              <w:right w:val="nil" w:sz="6" w:space="0" w:color="auto"/>
            </w:tcBorders>
          </w:tcPr>
          <w:p>
            <w:pPr/>
          </w:p>
        </w:tc>
        <w:tc>
          <w:tcPr>
            <w:tcW w:w="1525" w:type="dxa"/>
            <w:tcBorders>
              <w:top w:val="single" w:sz="12" w:space="0" w:color="000000"/>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17"/>
          <w:szCs w:val="17"/>
        </w:rPr>
      </w:pPr>
    </w:p>
    <w:p>
      <w:pPr>
        <w:pStyle w:val="BodyText"/>
        <w:spacing w:line="429" w:lineRule="auto" w:before="26"/>
        <w:ind w:left="642" w:right="5322"/>
        <w:jc w:val="left"/>
      </w:pPr>
      <w:r>
        <w:rPr/>
        <w:pict>
          <v:group style="position:absolute;margin-left:55.740005pt;margin-top:-142.464447pt;width:470.65pt;height:103.8pt;mso-position-horizontal-relative:page;mso-position-vertical-relative:paragraph;z-index:-785848" coordorigin="1115,-2849" coordsize="9413,2076">
            <v:shape style="position:absolute;left:2155;top:-2838;width:10;height:2" type="#_x0000_t75" stroked="false">
              <v:imagedata r:id="rId37" o:title=""/>
            </v:shape>
            <v:shape style="position:absolute;left:6258;top:-2838;width:10;height:2" type="#_x0000_t75" stroked="false">
              <v:imagedata r:id="rId37" o:title=""/>
            </v:shape>
            <v:shape style="position:absolute;left:8896;top:-2838;width:10;height:2" type="#_x0000_t75" stroked="false">
              <v:imagedata r:id="rId37" o:title=""/>
            </v:shape>
            <v:shape style="position:absolute;left:2142;top:-2849;width:6776;height:728" type="#_x0000_t75" stroked="false">
              <v:imagedata r:id="rId291" o:title=""/>
            </v:shape>
            <v:shape style="position:absolute;left:1115;top:-2154;width:9413;height:1380" type="#_x0000_t75" stroked="false">
              <v:imagedata r:id="rId292" o:title=""/>
            </v:shape>
            <w10:wrap type="none"/>
          </v:group>
        </w:pict>
      </w:r>
      <w:r>
        <w:rPr/>
        <w:t>1、重要的资产负债表日后事项说明 无。 2、资产负债表日后利润分配情况说明</w:t>
      </w:r>
    </w:p>
    <w:p>
      <w:pPr>
        <w:pStyle w:val="BodyText"/>
        <w:spacing w:line="357" w:lineRule="auto" w:before="56"/>
        <w:ind w:right="136" w:firstLine="488"/>
        <w:jc w:val="left"/>
      </w:pPr>
      <w:r>
        <w:rPr/>
        <w:t>根据本公司</w:t>
      </w:r>
      <w:r>
        <w:rPr>
          <w:spacing w:val="-67"/>
        </w:rPr>
        <w:t> </w:t>
      </w:r>
      <w:r>
        <w:rPr>
          <w:spacing w:val="25"/>
        </w:rPr>
        <w:t>2010年3月</w:t>
      </w:r>
      <w:r>
        <w:rPr>
          <w:spacing w:val="-67"/>
        </w:rPr>
        <w:t> </w:t>
      </w:r>
      <w:r>
        <w:rPr/>
        <w:t>31</w:t>
      </w:r>
      <w:r>
        <w:rPr>
          <w:spacing w:val="-67"/>
        </w:rPr>
        <w:t> </w:t>
      </w:r>
      <w:r>
        <w:rPr/>
        <w:t>日第四届董事会第二十一次会议决议，2009</w:t>
      </w:r>
      <w:r>
        <w:rPr>
          <w:spacing w:val="-67"/>
        </w:rPr>
        <w:t> </w:t>
      </w:r>
      <w:r>
        <w:rPr/>
        <w:t>年度的利润分配</w:t>
      </w:r>
      <w:r>
        <w:rPr/>
        <w:t> 预案为：以</w:t>
      </w:r>
      <w:r>
        <w:rPr>
          <w:spacing w:val="-45"/>
        </w:rPr>
        <w:t> </w:t>
      </w:r>
      <w:r>
        <w:rPr/>
        <w:t>2009</w:t>
      </w:r>
      <w:r>
        <w:rPr>
          <w:spacing w:val="-45"/>
        </w:rPr>
        <w:t> </w:t>
      </w:r>
      <w:r>
        <w:rPr/>
        <w:t>年</w:t>
      </w:r>
      <w:r>
        <w:rPr>
          <w:spacing w:val="-45"/>
        </w:rPr>
        <w:t> </w:t>
      </w:r>
      <w:r>
        <w:rPr/>
        <w:t>12</w:t>
      </w:r>
      <w:r>
        <w:rPr>
          <w:spacing w:val="-45"/>
        </w:rPr>
        <w:t> </w:t>
      </w:r>
      <w:r>
        <w:rPr/>
        <w:t>月</w:t>
      </w:r>
      <w:r>
        <w:rPr>
          <w:spacing w:val="-45"/>
        </w:rPr>
        <w:t> </w:t>
      </w:r>
      <w:r>
        <w:rPr/>
        <w:t>31</w:t>
      </w:r>
      <w:r>
        <w:rPr>
          <w:spacing w:val="-45"/>
        </w:rPr>
        <w:t> </w:t>
      </w:r>
      <w:r>
        <w:rPr/>
        <w:t>日的总股本</w:t>
      </w:r>
      <w:r>
        <w:rPr>
          <w:spacing w:val="-45"/>
        </w:rPr>
        <w:t> </w:t>
      </w:r>
      <w:r>
        <w:rPr/>
        <w:t>210,550,951.00</w:t>
      </w:r>
      <w:r>
        <w:rPr>
          <w:spacing w:val="-45"/>
        </w:rPr>
        <w:t> </w:t>
      </w:r>
      <w:r>
        <w:rPr/>
        <w:t>股为基数，向全体股东每</w:t>
      </w:r>
      <w:r>
        <w:rPr>
          <w:spacing w:val="-45"/>
        </w:rPr>
        <w:t> </w:t>
      </w:r>
      <w:r>
        <w:rPr/>
        <w:t>10</w:t>
      </w:r>
      <w:r>
        <w:rPr>
          <w:spacing w:val="-45"/>
        </w:rPr>
        <w:t> </w:t>
      </w:r>
      <w:r>
        <w:rPr/>
        <w:t>股派</w:t>
      </w:r>
    </w:p>
    <w:p>
      <w:pPr>
        <w:spacing w:after="0" w:line="357" w:lineRule="auto"/>
        <w:jc w:val="left"/>
        <w:sectPr>
          <w:pgSz w:w="11910" w:h="16840"/>
          <w:pgMar w:header="877" w:footer="982" w:top="1100" w:bottom="1180" w:left="980" w:right="980"/>
        </w:sectPr>
      </w:pPr>
    </w:p>
    <w:p>
      <w:pPr>
        <w:spacing w:line="240" w:lineRule="auto" w:before="7"/>
        <w:rPr>
          <w:rFonts w:ascii="宋体" w:hAnsi="宋体" w:cs="宋体" w:eastAsia="宋体" w:hint="default"/>
          <w:sz w:val="25"/>
          <w:szCs w:val="25"/>
        </w:rPr>
      </w:pPr>
    </w:p>
    <w:p>
      <w:pPr>
        <w:pStyle w:val="BodyText"/>
        <w:spacing w:line="240" w:lineRule="auto" w:before="26"/>
        <w:ind w:left="154" w:right="132"/>
        <w:jc w:val="left"/>
      </w:pPr>
      <w:r>
        <w:rPr/>
        <w:t>0.5</w:t>
      </w:r>
      <w:r>
        <w:rPr>
          <w:spacing w:val="-60"/>
        </w:rPr>
        <w:t> </w:t>
      </w:r>
      <w:r>
        <w:rPr/>
        <w:t>元（含税</w:t>
      </w:r>
      <w:r>
        <w:rPr>
          <w:spacing w:val="-120"/>
        </w:rPr>
        <w:t>）</w:t>
      </w:r>
      <w:r>
        <w:rPr/>
        <w:t>。2009</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日未分配利润中的拟分配现金股利为</w:t>
      </w:r>
      <w:r>
        <w:rPr>
          <w:spacing w:val="-60"/>
        </w:rPr>
        <w:t> </w:t>
      </w:r>
      <w:r>
        <w:rPr/>
        <w:t>10,527,547.55</w:t>
      </w:r>
      <w:r>
        <w:rPr>
          <w:spacing w:val="-60"/>
        </w:rPr>
        <w:t> </w:t>
      </w:r>
      <w:r>
        <w:rPr/>
        <w:t>元。</w:t>
      </w:r>
    </w:p>
    <w:p>
      <w:pPr>
        <w:spacing w:line="240" w:lineRule="auto" w:before="11"/>
        <w:rPr>
          <w:rFonts w:ascii="宋体" w:hAnsi="宋体" w:cs="宋体" w:eastAsia="宋体" w:hint="default"/>
          <w:sz w:val="18"/>
          <w:szCs w:val="18"/>
        </w:rPr>
      </w:pPr>
    </w:p>
    <w:p>
      <w:pPr>
        <w:pStyle w:val="BodyText"/>
        <w:spacing w:line="429" w:lineRule="auto"/>
        <w:ind w:left="642" w:right="5802"/>
        <w:jc w:val="left"/>
      </w:pPr>
      <w:r>
        <w:rPr/>
        <w:t>3、其他资产负债表日后事项说明 无。</w:t>
      </w:r>
    </w:p>
    <w:p>
      <w:pPr>
        <w:pStyle w:val="Heading2"/>
        <w:tabs>
          <w:tab w:pos="1833" w:val="left" w:leader="none"/>
        </w:tabs>
        <w:spacing w:line="337" w:lineRule="exact"/>
        <w:ind w:right="132"/>
        <w:jc w:val="left"/>
        <w:rPr>
          <w:b w:val="0"/>
          <w:bCs w:val="0"/>
        </w:rPr>
      </w:pPr>
      <w:r>
        <w:rPr>
          <w:w w:val="95"/>
        </w:rPr>
        <w:t>十二、</w:t>
        <w:tab/>
      </w:r>
      <w:r>
        <w:rPr/>
        <w:t>其他重要事项</w:t>
      </w:r>
      <w:r>
        <w:rPr>
          <w:b w:val="0"/>
          <w:bCs w:val="0"/>
        </w:rPr>
      </w:r>
    </w:p>
    <w:p>
      <w:pPr>
        <w:spacing w:line="240" w:lineRule="auto" w:before="5"/>
        <w:rPr>
          <w:rFonts w:ascii="黑体" w:hAnsi="黑体" w:cs="黑体" w:eastAsia="黑体" w:hint="default"/>
          <w:b/>
          <w:bCs/>
          <w:sz w:val="27"/>
          <w:szCs w:val="27"/>
        </w:rPr>
      </w:pPr>
    </w:p>
    <w:p>
      <w:pPr>
        <w:pStyle w:val="BodyText"/>
        <w:spacing w:line="427" w:lineRule="auto"/>
        <w:ind w:left="642" w:right="7002"/>
        <w:jc w:val="left"/>
      </w:pPr>
      <w:r>
        <w:rPr/>
        <w:t>1、非货币性资产交换 无。</w:t>
      </w:r>
    </w:p>
    <w:p>
      <w:pPr>
        <w:pStyle w:val="BodyText"/>
        <w:spacing w:line="429" w:lineRule="auto" w:before="60"/>
        <w:ind w:left="642" w:right="7962"/>
        <w:jc w:val="left"/>
      </w:pPr>
      <w:r>
        <w:rPr/>
        <w:t>2、债务重组 无。 3、企业合并 无。</w:t>
      </w:r>
    </w:p>
    <w:p>
      <w:pPr>
        <w:pStyle w:val="BodyText"/>
        <w:spacing w:line="427" w:lineRule="auto" w:before="58"/>
        <w:ind w:left="642" w:right="8442"/>
        <w:jc w:val="left"/>
      </w:pPr>
      <w:r>
        <w:rPr/>
        <w:t>4、租赁 无。</w:t>
      </w:r>
    </w:p>
    <w:p>
      <w:pPr>
        <w:pStyle w:val="BodyText"/>
        <w:spacing w:line="427" w:lineRule="auto" w:before="60"/>
        <w:ind w:left="642" w:right="4362"/>
        <w:jc w:val="left"/>
      </w:pPr>
      <w:r>
        <w:rPr/>
        <w:t>5、期末发行在外的、可转换为股份的金融工具 无。</w:t>
      </w:r>
    </w:p>
    <w:p>
      <w:pPr>
        <w:pStyle w:val="BodyText"/>
        <w:spacing w:line="429" w:lineRule="auto" w:before="60"/>
        <w:ind w:left="642" w:right="1842"/>
        <w:jc w:val="left"/>
      </w:pPr>
      <w:r>
        <w:rPr/>
        <w:t>6、以公允价值计量的资产和负债 除交易性金融资产和负债以外，无其他以公允价值计量的资产和负债。 7、外币金融资产和外币金融负债</w:t>
      </w:r>
    </w:p>
    <w:p>
      <w:pPr>
        <w:spacing w:line="1068" w:lineRule="exact"/>
        <w:ind w:left="141"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62.45pt;height:53.45pt;mso-position-horizontal-relative:char;mso-position-vertical-relative:line" coordorigin="0,0" coordsize="9249,1069">
            <v:group style="position:absolute;left:13;top:5;width:2405;height:2" coordorigin="13,5" coordsize="2405,2">
              <v:shape style="position:absolute;left:13;top:5;width:2405;height:2" coordorigin="13,5" coordsize="2405,0" path="m13,5l2418,5e" filled="false" stroked="true" strokeweight=".47998pt" strokecolor="#000000">
                <v:path arrowok="t"/>
              </v:shape>
            </v:group>
            <v:group style="position:absolute;left:13;top:24;width:2405;height:2" coordorigin="13,24" coordsize="2405,2">
              <v:shape style="position:absolute;left:13;top:24;width:2405;height:2" coordorigin="13,24" coordsize="2405,0" path="m13,24l2418,24e" filled="false" stroked="true" strokeweight=".48001pt" strokecolor="#000000">
                <v:path arrowok="t"/>
              </v:shape>
              <v:shape style="position:absolute;left:2418;top:29;width:10;height:2" type="#_x0000_t75" stroked="false">
                <v:imagedata r:id="rId37" o:title=""/>
              </v:shape>
            </v:group>
            <v:group style="position:absolute;left:2418;top:5;width:29;height:2" coordorigin="2418,5" coordsize="29,2">
              <v:shape style="position:absolute;left:2418;top:5;width:29;height:2" coordorigin="2418,5" coordsize="29,0" path="m2418,5l2446,5e" filled="false" stroked="true" strokeweight=".47998pt" strokecolor="#000000">
                <v:path arrowok="t"/>
              </v:shape>
            </v:group>
            <v:group style="position:absolute;left:2418;top:24;width:29;height:2" coordorigin="2418,24" coordsize="29,2">
              <v:shape style="position:absolute;left:2418;top:24;width:29;height:2" coordorigin="2418,24" coordsize="29,0" path="m2418,24l2446,24e" filled="false" stroked="true" strokeweight=".48001pt" strokecolor="#000000">
                <v:path arrowok="t"/>
              </v:shape>
            </v:group>
            <v:group style="position:absolute;left:2446;top:5;width:1248;height:2" coordorigin="2446,5" coordsize="1248,2">
              <v:shape style="position:absolute;left:2446;top:5;width:1248;height:2" coordorigin="2446,5" coordsize="1248,0" path="m2446,5l3694,5e" filled="false" stroked="true" strokeweight=".47998pt" strokecolor="#000000">
                <v:path arrowok="t"/>
              </v:shape>
            </v:group>
            <v:group style="position:absolute;left:2446;top:24;width:1248;height:2" coordorigin="2446,24" coordsize="1248,2">
              <v:shape style="position:absolute;left:2446;top:24;width:1248;height:2" coordorigin="2446,24" coordsize="1248,0" path="m2446,24l3694,24e" filled="false" stroked="true" strokeweight=".48001pt" strokecolor="#000000">
                <v:path arrowok="t"/>
              </v:shape>
              <v:shape style="position:absolute;left:3694;top:29;width:10;height:2" type="#_x0000_t75" stroked="false">
                <v:imagedata r:id="rId37" o:title=""/>
              </v:shape>
            </v:group>
            <v:group style="position:absolute;left:3694;top:5;width:29;height:2" coordorigin="3694,5" coordsize="29,2">
              <v:shape style="position:absolute;left:3694;top:5;width:29;height:2" coordorigin="3694,5" coordsize="29,0" path="m3694,5l3723,5e" filled="false" stroked="true" strokeweight=".47998pt" strokecolor="#000000">
                <v:path arrowok="t"/>
              </v:shape>
            </v:group>
            <v:group style="position:absolute;left:3694;top:24;width:29;height:2" coordorigin="3694,24" coordsize="29,2">
              <v:shape style="position:absolute;left:3694;top:24;width:29;height:2" coordorigin="3694,24" coordsize="29,0" path="m3694,24l3723,24e" filled="false" stroked="true" strokeweight=".48001pt" strokecolor="#000000">
                <v:path arrowok="t"/>
              </v:shape>
            </v:group>
            <v:group style="position:absolute;left:3723;top:5;width:1389;height:2" coordorigin="3723,5" coordsize="1389,2">
              <v:shape style="position:absolute;left:3723;top:5;width:1389;height:2" coordorigin="3723,5" coordsize="1389,0" path="m3723,5l5112,5e" filled="false" stroked="true" strokeweight=".47998pt" strokecolor="#000000">
                <v:path arrowok="t"/>
              </v:shape>
            </v:group>
            <v:group style="position:absolute;left:3723;top:24;width:1389;height:2" coordorigin="3723,24" coordsize="1389,2">
              <v:shape style="position:absolute;left:3723;top:24;width:1389;height:2" coordorigin="3723,24" coordsize="1389,0" path="m3723,24l5112,24e" filled="false" stroked="true" strokeweight=".48001pt" strokecolor="#000000">
                <v:path arrowok="t"/>
              </v:shape>
              <v:shape style="position:absolute;left:5112;top:29;width:10;height:2" type="#_x0000_t75" stroked="false">
                <v:imagedata r:id="rId37" o:title=""/>
              </v:shape>
            </v:group>
            <v:group style="position:absolute;left:5112;top:5;width:29;height:2" coordorigin="5112,5" coordsize="29,2">
              <v:shape style="position:absolute;left:5112;top:5;width:29;height:2" coordorigin="5112,5" coordsize="29,0" path="m5112,5l5140,5e" filled="false" stroked="true" strokeweight=".47998pt" strokecolor="#000000">
                <v:path arrowok="t"/>
              </v:shape>
            </v:group>
            <v:group style="position:absolute;left:5112;top:24;width:29;height:2" coordorigin="5112,24" coordsize="29,2">
              <v:shape style="position:absolute;left:5112;top:24;width:29;height:2" coordorigin="5112,24" coordsize="29,0" path="m5112,24l5140,24e" filled="false" stroked="true" strokeweight=".48001pt" strokecolor="#000000">
                <v:path arrowok="t"/>
              </v:shape>
            </v:group>
            <v:group style="position:absolute;left:5140;top:5;width:1407;height:2" coordorigin="5140,5" coordsize="1407,2">
              <v:shape style="position:absolute;left:5140;top:5;width:1407;height:2" coordorigin="5140,5" coordsize="1407,0" path="m5140,5l6547,5e" filled="false" stroked="true" strokeweight=".47998pt" strokecolor="#000000">
                <v:path arrowok="t"/>
              </v:shape>
            </v:group>
            <v:group style="position:absolute;left:5140;top:24;width:1407;height:2" coordorigin="5140,24" coordsize="1407,2">
              <v:shape style="position:absolute;left:5140;top:24;width:1407;height:2" coordorigin="5140,24" coordsize="1407,0" path="m5140,24l6547,24e" filled="false" stroked="true" strokeweight=".48001pt" strokecolor="#000000">
                <v:path arrowok="t"/>
              </v:shape>
              <v:shape style="position:absolute;left:6547;top:29;width:10;height:2" type="#_x0000_t75" stroked="false">
                <v:imagedata r:id="rId37" o:title=""/>
              </v:shape>
            </v:group>
            <v:group style="position:absolute;left:6547;top:5;width:29;height:2" coordorigin="6547,5" coordsize="29,2">
              <v:shape style="position:absolute;left:6547;top:5;width:29;height:2" coordorigin="6547,5" coordsize="29,0" path="m6547,5l6576,5e" filled="false" stroked="true" strokeweight=".47998pt" strokecolor="#000000">
                <v:path arrowok="t"/>
              </v:shape>
            </v:group>
            <v:group style="position:absolute;left:6547;top:24;width:29;height:2" coordorigin="6547,24" coordsize="29,2">
              <v:shape style="position:absolute;left:6547;top:24;width:29;height:2" coordorigin="6547,24" coordsize="29,0" path="m6547,24l6576,24e" filled="false" stroked="true" strokeweight=".48001pt" strokecolor="#000000">
                <v:path arrowok="t"/>
              </v:shape>
            </v:group>
            <v:group style="position:absolute;left:6576;top:5;width:1230;height:2" coordorigin="6576,5" coordsize="1230,2">
              <v:shape style="position:absolute;left:6576;top:5;width:1230;height:2" coordorigin="6576,5" coordsize="1230,0" path="m6576,5l7806,5e" filled="false" stroked="true" strokeweight=".48pt" strokecolor="#000000">
                <v:path arrowok="t"/>
              </v:shape>
            </v:group>
            <v:group style="position:absolute;left:6576;top:24;width:1230;height:2" coordorigin="6576,24" coordsize="1230,2">
              <v:shape style="position:absolute;left:6576;top:24;width:1230;height:2" coordorigin="6576,24" coordsize="1230,0" path="m6576,24l7806,24e" filled="false" stroked="true" strokeweight=".48pt" strokecolor="#000000">
                <v:path arrowok="t"/>
              </v:shape>
              <v:shape style="position:absolute;left:7806;top:29;width:10;height:2" type="#_x0000_t75" stroked="false">
                <v:imagedata r:id="rId37" o:title=""/>
              </v:shape>
            </v:group>
            <v:group style="position:absolute;left:7806;top:5;width:29;height:2" coordorigin="7806,5" coordsize="29,2">
              <v:shape style="position:absolute;left:7806;top:5;width:29;height:2" coordorigin="7806,5" coordsize="29,0" path="m7806,5l7834,5e" filled="false" stroked="true" strokeweight=".47998pt" strokecolor="#000000">
                <v:path arrowok="t"/>
              </v:shape>
            </v:group>
            <v:group style="position:absolute;left:7806;top:24;width:29;height:2" coordorigin="7806,24" coordsize="29,2">
              <v:shape style="position:absolute;left:7806;top:24;width:29;height:2" coordorigin="7806,24" coordsize="29,0" path="m7806,24l7834,24e" filled="false" stroked="true" strokeweight=".48001pt" strokecolor="#000000">
                <v:path arrowok="t"/>
              </v:shape>
            </v:group>
            <v:group style="position:absolute;left:7834;top:5;width:1409;height:2" coordorigin="7834,5" coordsize="1409,2">
              <v:shape style="position:absolute;left:7834;top:5;width:1409;height:2" coordorigin="7834,5" coordsize="1409,0" path="m7834,5l9243,5e" filled="false" stroked="true" strokeweight=".47998pt" strokecolor="#000000">
                <v:path arrowok="t"/>
              </v:shape>
            </v:group>
            <v:group style="position:absolute;left:7834;top:24;width:1409;height:2" coordorigin="7834,24" coordsize="1409,2">
              <v:shape style="position:absolute;left:7834;top:24;width:1409;height:2" coordorigin="7834,24" coordsize="1409,0" path="m7834,24l9243,24e" filled="false" stroked="true" strokeweight=".48001pt" strokecolor="#000000">
                <v:path arrowok="t"/>
              </v:shape>
              <v:shape style="position:absolute;left:0;top:12;width:9249;height:1057" type="#_x0000_t75" stroked="false">
                <v:imagedata r:id="rId293" o:title=""/>
              </v:shape>
              <v:shape style="position:absolute;left:1038;top:44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700;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期初金额</w:t>
                      </w:r>
                    </w:p>
                  </w:txbxContent>
                </v:textbox>
                <w10:wrap type="none"/>
              </v:shape>
              <v:shape style="position:absolute;left:3867;top:293;width:1080;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本期公允价值</w:t>
                      </w:r>
                    </w:p>
                    <w:p>
                      <w:pPr>
                        <w:spacing w:before="77"/>
                        <w:ind w:left="0" w:right="0" w:firstLine="0"/>
                        <w:jc w:val="center"/>
                        <w:rPr>
                          <w:rFonts w:ascii="宋体" w:hAnsi="宋体" w:cs="宋体" w:eastAsia="宋体" w:hint="default"/>
                          <w:sz w:val="18"/>
                          <w:szCs w:val="18"/>
                        </w:rPr>
                      </w:pPr>
                      <w:r>
                        <w:rPr>
                          <w:rFonts w:ascii="宋体" w:hAnsi="宋体" w:cs="宋体" w:eastAsia="宋体" w:hint="default"/>
                          <w:sz w:val="18"/>
                          <w:szCs w:val="18"/>
                        </w:rPr>
                        <w:t>变动损益</w:t>
                      </w:r>
                    </w:p>
                  </w:txbxContent>
                </v:textbox>
                <w10:wrap type="none"/>
              </v:shape>
              <v:shape style="position:absolute;left:5294;top:137;width:1080;height:80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计入权益的累</w:t>
                      </w:r>
                    </w:p>
                    <w:p>
                      <w:pPr>
                        <w:spacing w:line="314" w:lineRule="exact" w:before="35"/>
                        <w:ind w:left="450" w:right="0" w:hanging="450"/>
                        <w:jc w:val="left"/>
                        <w:rPr>
                          <w:rFonts w:ascii="宋体" w:hAnsi="宋体" w:cs="宋体" w:eastAsia="宋体" w:hint="default"/>
                          <w:sz w:val="18"/>
                          <w:szCs w:val="18"/>
                        </w:rPr>
                      </w:pPr>
                      <w:r>
                        <w:rPr>
                          <w:rFonts w:ascii="宋体" w:hAnsi="宋体" w:cs="宋体" w:eastAsia="宋体" w:hint="default"/>
                          <w:sz w:val="18"/>
                          <w:szCs w:val="18"/>
                        </w:rPr>
                        <w:t>计公允价值变 动</w:t>
                      </w:r>
                    </w:p>
                  </w:txbxContent>
                </v:textbox>
                <w10:wrap type="none"/>
              </v:shape>
              <v:shape style="position:absolute;left:6730;top:293;width:900;height:49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本期计提的</w:t>
                      </w:r>
                    </w:p>
                    <w:p>
                      <w:pPr>
                        <w:spacing w:before="77"/>
                        <w:ind w:left="0" w:right="0" w:firstLine="0"/>
                        <w:jc w:val="center"/>
                        <w:rPr>
                          <w:rFonts w:ascii="宋体" w:hAnsi="宋体" w:cs="宋体" w:eastAsia="宋体" w:hint="default"/>
                          <w:sz w:val="18"/>
                          <w:szCs w:val="18"/>
                        </w:rPr>
                      </w:pPr>
                      <w:r>
                        <w:rPr>
                          <w:rFonts w:ascii="宋体" w:hAnsi="宋体" w:cs="宋体" w:eastAsia="宋体" w:hint="default"/>
                          <w:sz w:val="18"/>
                          <w:szCs w:val="18"/>
                        </w:rPr>
                        <w:t>减值</w:t>
                      </w:r>
                    </w:p>
                  </w:txbxContent>
                </v:textbox>
                <w10:wrap type="none"/>
              </v:shape>
              <v:shape style="position:absolute;left:8170;top:44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期末金额</w:t>
                      </w:r>
                    </w:p>
                  </w:txbxContent>
                </v:textbox>
                <w10:wrap type="none"/>
              </v:shape>
            </v:group>
          </v:group>
        </w:pict>
      </w:r>
      <w:r>
        <w:rPr>
          <w:rFonts w:ascii="宋体" w:hAnsi="宋体" w:cs="宋体" w:eastAsia="宋体" w:hint="default"/>
          <w:position w:val="-20"/>
          <w:sz w:val="20"/>
          <w:szCs w:val="20"/>
        </w:rPr>
      </w:r>
    </w:p>
    <w:p>
      <w:pPr>
        <w:spacing w:before="56"/>
        <w:ind w:left="262" w:right="132" w:firstLine="0"/>
        <w:jc w:val="left"/>
        <w:rPr>
          <w:rFonts w:ascii="宋体" w:hAnsi="宋体" w:cs="宋体" w:eastAsia="宋体" w:hint="default"/>
          <w:sz w:val="18"/>
          <w:szCs w:val="18"/>
        </w:rPr>
      </w:pPr>
      <w:r>
        <w:rPr>
          <w:rFonts w:ascii="宋体" w:hAnsi="宋体" w:cs="宋体" w:eastAsia="宋体" w:hint="default"/>
          <w:sz w:val="18"/>
          <w:szCs w:val="18"/>
        </w:rPr>
        <w:t>金融资产</w:t>
      </w:r>
    </w:p>
    <w:p>
      <w:pPr>
        <w:spacing w:line="240" w:lineRule="auto" w:before="1"/>
        <w:rPr>
          <w:rFonts w:ascii="宋体" w:hAnsi="宋体" w:cs="宋体" w:eastAsia="宋体" w:hint="default"/>
          <w:sz w:val="7"/>
          <w:szCs w:val="7"/>
        </w:rPr>
      </w:pPr>
    </w:p>
    <w:p>
      <w:pPr>
        <w:spacing w:line="2676" w:lineRule="exact"/>
        <w:ind w:left="134" w:right="0" w:firstLine="0"/>
        <w:rPr>
          <w:rFonts w:ascii="宋体" w:hAnsi="宋体" w:cs="宋体" w:eastAsia="宋体" w:hint="default"/>
          <w:sz w:val="20"/>
          <w:szCs w:val="20"/>
        </w:rPr>
      </w:pPr>
      <w:r>
        <w:rPr>
          <w:rFonts w:ascii="宋体" w:hAnsi="宋体" w:cs="宋体" w:eastAsia="宋体" w:hint="default"/>
          <w:position w:val="-53"/>
          <w:sz w:val="20"/>
          <w:szCs w:val="20"/>
        </w:rPr>
        <w:pict>
          <v:group style="width:463.25pt;height:133.85pt;mso-position-horizontal-relative:char;mso-position-vertical-relative:line" coordorigin="0,0" coordsize="9265,2677">
            <v:group style="position:absolute;left:5;top:2672;width:2420;height:2" coordorigin="5,2672" coordsize="2420,2">
              <v:shape style="position:absolute;left:5;top:2672;width:2420;height:2" coordorigin="5,2672" coordsize="2420,0" path="m5,2672l2424,2672e" filled="false" stroked="true" strokeweight=".48001pt" strokecolor="#000000">
                <v:path arrowok="t"/>
              </v:shape>
            </v:group>
            <v:group style="position:absolute;left:5;top:2653;width:2420;height:2" coordorigin="5,2653" coordsize="2420,2">
              <v:shape style="position:absolute;left:5;top:2653;width:2420;height:2" coordorigin="5,2653" coordsize="2420,0" path="m5,2653l2424,2653e" filled="false" stroked="true" strokeweight=".48001pt" strokecolor="#000000">
                <v:path arrowok="t"/>
              </v:shape>
            </v:group>
            <v:group style="position:absolute;left:2424;top:2653;width:29;height:2" coordorigin="2424,2653" coordsize="29,2">
              <v:shape style="position:absolute;left:2424;top:2653;width:29;height:2" coordorigin="2424,2653" coordsize="29,0" path="m2424,2653l2453,2653e" filled="false" stroked="true" strokeweight=".48001pt" strokecolor="#000000">
                <v:path arrowok="t"/>
              </v:shape>
            </v:group>
            <v:group style="position:absolute;left:2424;top:2672;width:1277;height:2" coordorigin="2424,2672" coordsize="1277,2">
              <v:shape style="position:absolute;left:2424;top:2672;width:1277;height:2" coordorigin="2424,2672" coordsize="1277,0" path="m2424,2672l3701,2672e" filled="false" stroked="true" strokeweight=".48001pt" strokecolor="#000000">
                <v:path arrowok="t"/>
              </v:shape>
            </v:group>
            <v:group style="position:absolute;left:2453;top:2653;width:1248;height:2" coordorigin="2453,2653" coordsize="1248,2">
              <v:shape style="position:absolute;left:2453;top:2653;width:1248;height:2" coordorigin="2453,2653" coordsize="1248,0" path="m2453,2653l3701,2653e" filled="false" stroked="true" strokeweight=".48001pt" strokecolor="#000000">
                <v:path arrowok="t"/>
              </v:shape>
            </v:group>
            <v:group style="position:absolute;left:3701;top:2653;width:29;height:2" coordorigin="3701,2653" coordsize="29,2">
              <v:shape style="position:absolute;left:3701;top:2653;width:29;height:2" coordorigin="3701,2653" coordsize="29,0" path="m3701,2653l3730,2653e" filled="false" stroked="true" strokeweight=".48001pt" strokecolor="#000000">
                <v:path arrowok="t"/>
              </v:shape>
            </v:group>
            <v:group style="position:absolute;left:3701;top:2672;width:1418;height:2" coordorigin="3701,2672" coordsize="1418,2">
              <v:shape style="position:absolute;left:3701;top:2672;width:1418;height:2" coordorigin="3701,2672" coordsize="1418,0" path="m3701,2672l5118,2672e" filled="false" stroked="true" strokeweight=".48001pt" strokecolor="#000000">
                <v:path arrowok="t"/>
              </v:shape>
            </v:group>
            <v:group style="position:absolute;left:3730;top:2653;width:1389;height:2" coordorigin="3730,2653" coordsize="1389,2">
              <v:shape style="position:absolute;left:3730;top:2653;width:1389;height:2" coordorigin="3730,2653" coordsize="1389,0" path="m3730,2653l5118,2653e" filled="false" stroked="true" strokeweight=".48001pt" strokecolor="#000000">
                <v:path arrowok="t"/>
              </v:shape>
            </v:group>
            <v:group style="position:absolute;left:5118;top:2653;width:29;height:2" coordorigin="5118,2653" coordsize="29,2">
              <v:shape style="position:absolute;left:5118;top:2653;width:29;height:2" coordorigin="5118,2653" coordsize="29,0" path="m5118,2653l5147,2653e" filled="false" stroked="true" strokeweight=".48001pt" strokecolor="#000000">
                <v:path arrowok="t"/>
              </v:shape>
            </v:group>
            <v:group style="position:absolute;left:5118;top:2672;width:1436;height:2" coordorigin="5118,2672" coordsize="1436,2">
              <v:shape style="position:absolute;left:5118;top:2672;width:1436;height:2" coordorigin="5118,2672" coordsize="1436,0" path="m5118,2672l6553,2672e" filled="false" stroked="true" strokeweight=".48001pt" strokecolor="#000000">
                <v:path arrowok="t"/>
              </v:shape>
            </v:group>
            <v:group style="position:absolute;left:5147;top:2653;width:1407;height:2" coordorigin="5147,2653" coordsize="1407,2">
              <v:shape style="position:absolute;left:5147;top:2653;width:1407;height:2" coordorigin="5147,2653" coordsize="1407,0" path="m5147,2653l6553,2653e" filled="false" stroked="true" strokeweight=".48001pt" strokecolor="#000000">
                <v:path arrowok="t"/>
              </v:shape>
            </v:group>
            <v:group style="position:absolute;left:6553;top:2653;width:29;height:2" coordorigin="6553,2653" coordsize="29,2">
              <v:shape style="position:absolute;left:6553;top:2653;width:29;height:2" coordorigin="6553,2653" coordsize="29,0" path="m6553,2653l6582,2653e" filled="false" stroked="true" strokeweight=".48001pt" strokecolor="#000000">
                <v:path arrowok="t"/>
              </v:shape>
            </v:group>
            <v:group style="position:absolute;left:6553;top:2672;width:29;height:2" coordorigin="6553,2672" coordsize="29,2">
              <v:shape style="position:absolute;left:6553;top:2672;width:29;height:2" coordorigin="6553,2672" coordsize="29,0" path="m6553,2672l6582,2672e" filled="false" stroked="true" strokeweight=".48001pt" strokecolor="#000000">
                <v:path arrowok="t"/>
              </v:shape>
            </v:group>
            <v:group style="position:absolute;left:6582;top:2672;width:1230;height:2" coordorigin="6582,2672" coordsize="1230,2">
              <v:shape style="position:absolute;left:6582;top:2672;width:1230;height:2" coordorigin="6582,2672" coordsize="1230,0" path="m6582,2672l7812,2672e" filled="false" stroked="true" strokeweight=".48pt" strokecolor="#000000">
                <v:path arrowok="t"/>
              </v:shape>
            </v:group>
            <v:group style="position:absolute;left:6582;top:2653;width:1230;height:2" coordorigin="6582,2653" coordsize="1230,2">
              <v:shape style="position:absolute;left:6582;top:2653;width:1230;height:2" coordorigin="6582,2653" coordsize="1230,0" path="m6582,2653l7812,2653e" filled="false" stroked="true" strokeweight=".48pt" strokecolor="#000000">
                <v:path arrowok="t"/>
              </v:shape>
              <v:shape style="position:absolute;left:6;top:0;width:9258;height:2648" type="#_x0000_t75" stroked="false">
                <v:imagedata r:id="rId294" o:title=""/>
              </v:shape>
            </v:group>
            <v:group style="position:absolute;left:7812;top:2653;width:29;height:2" coordorigin="7812,2653" coordsize="29,2">
              <v:shape style="position:absolute;left:7812;top:2653;width:29;height:2" coordorigin="7812,2653" coordsize="29,0" path="m7812,2653l7841,2653e" filled="false" stroked="true" strokeweight=".48001pt" strokecolor="#000000">
                <v:path arrowok="t"/>
              </v:shape>
            </v:group>
            <v:group style="position:absolute;left:7812;top:2672;width:1445;height:2" coordorigin="7812,2672" coordsize="1445,2">
              <v:shape style="position:absolute;left:7812;top:2672;width:1445;height:2" coordorigin="7812,2672" coordsize="1445,0" path="m7812,2672l9257,2672e" filled="false" stroked="true" strokeweight=".48001pt" strokecolor="#000000">
                <v:path arrowok="t"/>
              </v:shape>
            </v:group>
            <v:group style="position:absolute;left:7841;top:2653;width:1416;height:2" coordorigin="7841,2653" coordsize="1416,2">
              <v:shape style="position:absolute;left:7841;top:2653;width:1416;height:2" coordorigin="7841,2653" coordsize="1416,0" path="m7841,2653l9257,2653e" filled="false" stroked="true" strokeweight=".48001pt" strokecolor="#000000">
                <v:path arrowok="t"/>
              </v:shape>
              <v:shape style="position:absolute;left:127;top:129;width:3460;height:160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1.以公允价值计量且其变动</w:t>
                      </w:r>
                    </w:p>
                    <w:p>
                      <w:pPr>
                        <w:spacing w:before="75"/>
                        <w:ind w:left="0" w:right="0" w:firstLine="0"/>
                        <w:jc w:val="left"/>
                        <w:rPr>
                          <w:rFonts w:ascii="宋体" w:hAnsi="宋体" w:cs="宋体" w:eastAsia="宋体" w:hint="default"/>
                          <w:sz w:val="18"/>
                          <w:szCs w:val="18"/>
                        </w:rPr>
                      </w:pPr>
                      <w:r>
                        <w:rPr>
                          <w:rFonts w:ascii="宋体" w:hAnsi="宋体" w:cs="宋体" w:eastAsia="宋体" w:hint="default"/>
                          <w:spacing w:val="19"/>
                          <w:sz w:val="18"/>
                          <w:szCs w:val="18"/>
                        </w:rPr>
                        <w:t>计入当期损益的金融资产</w:t>
                      </w:r>
                      <w:r>
                        <w:rPr>
                          <w:rFonts w:ascii="宋体" w:hAnsi="宋体" w:cs="宋体" w:eastAsia="宋体" w:hint="default"/>
                          <w:spacing w:val="-69"/>
                          <w:sz w:val="18"/>
                          <w:szCs w:val="18"/>
                        </w:rPr>
                        <w:t> </w:t>
                      </w:r>
                      <w:r>
                        <w:rPr>
                          <w:rFonts w:ascii="宋体" w:hAnsi="宋体" w:cs="宋体" w:eastAsia="宋体" w:hint="default"/>
                          <w:sz w:val="18"/>
                          <w:szCs w:val="18"/>
                        </w:rPr>
                      </w:r>
                    </w:p>
                    <w:p>
                      <w:pPr>
                        <w:spacing w:line="410" w:lineRule="auto" w:before="77"/>
                        <w:ind w:left="0" w:right="1657" w:firstLine="0"/>
                        <w:jc w:val="left"/>
                        <w:rPr>
                          <w:rFonts w:ascii="宋体" w:hAnsi="宋体" w:cs="宋体" w:eastAsia="宋体" w:hint="default"/>
                          <w:sz w:val="18"/>
                          <w:szCs w:val="18"/>
                        </w:rPr>
                      </w:pPr>
                      <w:r>
                        <w:rPr>
                          <w:rFonts w:ascii="宋体" w:hAnsi="宋体" w:cs="宋体" w:eastAsia="宋体" w:hint="default"/>
                          <w:sz w:val="18"/>
                          <w:szCs w:val="18"/>
                        </w:rPr>
                        <w:t>（不含衍生金融资产） 2.衍生金融资产</w:t>
                      </w:r>
                    </w:p>
                    <w:p>
                      <w:pPr>
                        <w:tabs>
                          <w:tab w:pos="2417" w:val="left" w:leader="none"/>
                        </w:tabs>
                        <w:spacing w:before="38"/>
                        <w:ind w:left="0" w:right="0" w:firstLine="0"/>
                        <w:jc w:val="left"/>
                        <w:rPr>
                          <w:rFonts w:ascii="宋体" w:hAnsi="宋体" w:cs="宋体" w:eastAsia="宋体" w:hint="default"/>
                          <w:sz w:val="16"/>
                          <w:szCs w:val="16"/>
                        </w:rPr>
                      </w:pPr>
                      <w:r>
                        <w:rPr>
                          <w:rFonts w:ascii="宋体" w:hAnsi="宋体" w:cs="宋体" w:eastAsia="宋体" w:hint="default"/>
                          <w:sz w:val="18"/>
                          <w:szCs w:val="18"/>
                        </w:rPr>
                        <w:t>3.贷款和应收款</w:t>
                        <w:tab/>
                      </w:r>
                      <w:r>
                        <w:rPr>
                          <w:rFonts w:ascii="宋体" w:hAnsi="宋体" w:cs="宋体" w:eastAsia="宋体" w:hint="default"/>
                          <w:position w:val="1"/>
                          <w:sz w:val="16"/>
                          <w:szCs w:val="16"/>
                        </w:rPr>
                        <w:t>10,256,890.01</w:t>
                      </w:r>
                      <w:r>
                        <w:rPr>
                          <w:rFonts w:ascii="宋体" w:hAnsi="宋体" w:cs="宋体" w:eastAsia="宋体" w:hint="default"/>
                          <w:sz w:val="16"/>
                          <w:szCs w:val="16"/>
                        </w:rPr>
                      </w:r>
                    </w:p>
                  </w:txbxContent>
                </v:textbox>
                <w10:wrap type="none"/>
              </v:shape>
              <v:shape style="position:absolute;left:8056;top:1566;width:96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8,793,530.76</w:t>
                      </w:r>
                      <w:r>
                        <w:rPr>
                          <w:rFonts w:ascii="宋体"/>
                          <w:sz w:val="16"/>
                        </w:rPr>
                      </w:r>
                    </w:p>
                  </w:txbxContent>
                </v:textbox>
                <w10:wrap type="none"/>
              </v:shape>
              <v:shape style="position:absolute;left:127;top:1959;width:1620;height:58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4.可供出售金融资产</w:t>
                      </w:r>
                    </w:p>
                    <w:p>
                      <w:pPr>
                        <w:spacing w:line="240" w:lineRule="auto" w:before="9"/>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5.持有至到期投资</w:t>
                      </w:r>
                    </w:p>
                  </w:txbxContent>
                </v:textbox>
                <w10:wrap type="none"/>
              </v:shape>
            </v:group>
          </v:group>
        </w:pict>
      </w:r>
      <w:r>
        <w:rPr>
          <w:rFonts w:ascii="宋体" w:hAnsi="宋体" w:cs="宋体" w:eastAsia="宋体" w:hint="default"/>
          <w:position w:val="-53"/>
          <w:sz w:val="20"/>
          <w:szCs w:val="20"/>
        </w:rPr>
      </w:r>
    </w:p>
    <w:p>
      <w:pPr>
        <w:spacing w:after="0" w:line="2676"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4"/>
        <w:rPr>
          <w:rFonts w:ascii="宋体" w:hAnsi="宋体" w:cs="宋体" w:eastAsia="宋体" w:hint="default"/>
          <w:sz w:val="27"/>
          <w:szCs w:val="27"/>
        </w:rPr>
      </w:pPr>
    </w:p>
    <w:tbl>
      <w:tblPr>
        <w:tblW w:w="0" w:type="auto"/>
        <w:jc w:val="left"/>
        <w:tblInd w:w="227" w:type="dxa"/>
        <w:tblLayout w:type="fixed"/>
        <w:tblCellMar>
          <w:top w:w="0" w:type="dxa"/>
          <w:left w:w="0" w:type="dxa"/>
          <w:bottom w:w="0" w:type="dxa"/>
          <w:right w:w="0" w:type="dxa"/>
        </w:tblCellMar>
        <w:tblLook w:val="01E0"/>
      </w:tblPr>
      <w:tblGrid>
        <w:gridCol w:w="1782"/>
        <w:gridCol w:w="3946"/>
        <w:gridCol w:w="3234"/>
      </w:tblGrid>
      <w:tr>
        <w:trPr>
          <w:trHeight w:val="391" w:hRule="exact"/>
        </w:trPr>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金融资产小计</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59"/>
              <w:ind w:left="667" w:right="0"/>
              <w:jc w:val="left"/>
              <w:rPr>
                <w:rFonts w:ascii="宋体" w:hAnsi="宋体" w:cs="宋体" w:eastAsia="宋体" w:hint="default"/>
                <w:sz w:val="16"/>
                <w:szCs w:val="16"/>
              </w:rPr>
            </w:pPr>
            <w:r>
              <w:rPr>
                <w:rFonts w:ascii="宋体"/>
                <w:b/>
                <w:sz w:val="16"/>
              </w:rPr>
              <w:t>10,256,890.01</w:t>
            </w:r>
            <w:r>
              <w:rPr>
                <w:rFonts w:ascii="宋体"/>
                <w:sz w:val="16"/>
              </w:rPr>
            </w:r>
          </w:p>
        </w:tc>
        <w:tc>
          <w:tcPr>
            <w:tcW w:w="3234" w:type="dxa"/>
            <w:tcBorders>
              <w:top w:val="nil" w:sz="6" w:space="0" w:color="auto"/>
              <w:left w:val="nil" w:sz="6" w:space="0" w:color="auto"/>
              <w:bottom w:val="nil" w:sz="6" w:space="0" w:color="auto"/>
              <w:right w:val="nil" w:sz="6" w:space="0" w:color="auto"/>
            </w:tcBorders>
          </w:tcPr>
          <w:p>
            <w:pPr>
              <w:pStyle w:val="TableParagraph"/>
              <w:spacing w:line="240" w:lineRule="auto" w:before="59"/>
              <w:ind w:right="33"/>
              <w:jc w:val="right"/>
              <w:rPr>
                <w:rFonts w:ascii="宋体" w:hAnsi="宋体" w:cs="宋体" w:eastAsia="宋体" w:hint="default"/>
                <w:sz w:val="16"/>
                <w:szCs w:val="16"/>
              </w:rPr>
            </w:pPr>
            <w:r>
              <w:rPr>
                <w:rFonts w:ascii="宋体"/>
                <w:b/>
                <w:w w:val="95"/>
                <w:sz w:val="16"/>
              </w:rPr>
              <w:t>8,793,530.76</w:t>
            </w:r>
            <w:r>
              <w:rPr>
                <w:rFonts w:ascii="宋体"/>
                <w:sz w:val="16"/>
              </w:rPr>
            </w:r>
          </w:p>
        </w:tc>
      </w:tr>
      <w:tr>
        <w:trPr>
          <w:trHeight w:val="391" w:hRule="exact"/>
        </w:trPr>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3946" w:type="dxa"/>
            <w:tcBorders>
              <w:top w:val="nil" w:sz="6" w:space="0" w:color="auto"/>
              <w:left w:val="nil" w:sz="6" w:space="0" w:color="auto"/>
              <w:bottom w:val="nil" w:sz="6" w:space="0" w:color="auto"/>
              <w:right w:val="nil" w:sz="6" w:space="0" w:color="auto"/>
            </w:tcBorders>
          </w:tcPr>
          <w:p>
            <w:pPr>
              <w:pStyle w:val="TableParagraph"/>
              <w:spacing w:line="240" w:lineRule="auto" w:before="70"/>
              <w:ind w:left="707" w:right="0"/>
              <w:jc w:val="left"/>
              <w:rPr>
                <w:rFonts w:ascii="宋体" w:hAnsi="宋体" w:cs="宋体" w:eastAsia="宋体" w:hint="default"/>
                <w:sz w:val="16"/>
                <w:szCs w:val="16"/>
              </w:rPr>
            </w:pPr>
            <w:r>
              <w:rPr>
                <w:rFonts w:ascii="宋体"/>
                <w:b/>
                <w:sz w:val="16"/>
              </w:rPr>
              <w:t>8,298,060.09</w:t>
            </w:r>
            <w:r>
              <w:rPr>
                <w:rFonts w:ascii="宋体"/>
                <w:sz w:val="16"/>
              </w:rPr>
            </w:r>
          </w:p>
        </w:tc>
        <w:tc>
          <w:tcPr>
            <w:tcW w:w="3234" w:type="dxa"/>
            <w:tcBorders>
              <w:top w:val="nil" w:sz="6" w:space="0" w:color="auto"/>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6"/>
                <w:szCs w:val="16"/>
              </w:rPr>
            </w:pPr>
            <w:r>
              <w:rPr>
                <w:rFonts w:ascii="宋体"/>
                <w:b/>
                <w:w w:val="95"/>
                <w:sz w:val="16"/>
              </w:rPr>
              <w:t>7,676,194.16</w:t>
            </w:r>
            <w:r>
              <w:rPr>
                <w:rFonts w:ascii="宋体"/>
                <w:sz w:val="16"/>
              </w:rPr>
            </w:r>
          </w:p>
        </w:tc>
      </w:tr>
    </w:tbl>
    <w:p>
      <w:pPr>
        <w:spacing w:line="240" w:lineRule="auto" w:before="11"/>
        <w:rPr>
          <w:rFonts w:ascii="宋体" w:hAnsi="宋体" w:cs="宋体" w:eastAsia="宋体" w:hint="default"/>
          <w:sz w:val="10"/>
          <w:szCs w:val="10"/>
        </w:rPr>
      </w:pPr>
    </w:p>
    <w:p>
      <w:pPr>
        <w:pStyle w:val="BodyText"/>
        <w:spacing w:line="429" w:lineRule="auto" w:before="26"/>
        <w:ind w:left="642" w:right="1722"/>
        <w:jc w:val="left"/>
      </w:pPr>
      <w:r>
        <w:rPr/>
        <w:pict>
          <v:group style="position:absolute;margin-left:55.739979pt;margin-top:-48.044094pt;width:463.1pt;height:42.75pt;mso-position-horizontal-relative:page;mso-position-vertical-relative:paragraph;z-index:-784792" coordorigin="1115,-961" coordsize="9262,855">
            <v:group style="position:absolute;left:1134;top:-956;width:2405;height:2" coordorigin="1134,-956" coordsize="2405,2">
              <v:shape style="position:absolute;left:1134;top:-956;width:2405;height:2" coordorigin="1134,-956" coordsize="2405,0" path="m1134,-956l3539,-956e" filled="false" stroked="true" strokeweight=".48004pt" strokecolor="#000000">
                <v:path arrowok="t"/>
              </v:shape>
            </v:group>
            <v:group style="position:absolute;left:1134;top:-937;width:2405;height:2" coordorigin="1134,-937" coordsize="2405,2">
              <v:shape style="position:absolute;left:1134;top:-937;width:2405;height:2" coordorigin="1134,-937" coordsize="2405,0" path="m1134,-937l3539,-937e" filled="false" stroked="true" strokeweight=".47998pt" strokecolor="#000000">
                <v:path arrowok="t"/>
              </v:shape>
              <v:shape style="position:absolute;left:3539;top:-932;width:10;height:2" type="#_x0000_t75" stroked="false">
                <v:imagedata r:id="rId24" o:title=""/>
              </v:shape>
            </v:group>
            <v:group style="position:absolute;left:3539;top:-956;width:29;height:2" coordorigin="3539,-956" coordsize="29,2">
              <v:shape style="position:absolute;left:3539;top:-956;width:29;height:2" coordorigin="3539,-956" coordsize="29,0" path="m3539,-956l3568,-956e" filled="false" stroked="true" strokeweight=".48004pt" strokecolor="#000000">
                <v:path arrowok="t"/>
              </v:shape>
            </v:group>
            <v:group style="position:absolute;left:3539;top:-937;width:29;height:2" coordorigin="3539,-937" coordsize="29,2">
              <v:shape style="position:absolute;left:3539;top:-937;width:29;height:2" coordorigin="3539,-937" coordsize="29,0" path="m3539,-937l3568,-937e" filled="false" stroked="true" strokeweight=".47998pt" strokecolor="#000000">
                <v:path arrowok="t"/>
              </v:shape>
            </v:group>
            <v:group style="position:absolute;left:3568;top:-956;width:1248;height:2" coordorigin="3568,-956" coordsize="1248,2">
              <v:shape style="position:absolute;left:3568;top:-956;width:1248;height:2" coordorigin="3568,-956" coordsize="1248,0" path="m3568,-956l4816,-956e" filled="false" stroked="true" strokeweight=".48004pt" strokecolor="#000000">
                <v:path arrowok="t"/>
              </v:shape>
            </v:group>
            <v:group style="position:absolute;left:3568;top:-937;width:1248;height:2" coordorigin="3568,-937" coordsize="1248,2">
              <v:shape style="position:absolute;left:3568;top:-937;width:1248;height:2" coordorigin="3568,-937" coordsize="1248,0" path="m3568,-937l4816,-937e" filled="false" stroked="true" strokeweight=".47998pt" strokecolor="#000000">
                <v:path arrowok="t"/>
              </v:shape>
              <v:shape style="position:absolute;left:4816;top:-932;width:10;height:2" type="#_x0000_t75" stroked="false">
                <v:imagedata r:id="rId24" o:title=""/>
              </v:shape>
            </v:group>
            <v:group style="position:absolute;left:4816;top:-956;width:29;height:2" coordorigin="4816,-956" coordsize="29,2">
              <v:shape style="position:absolute;left:4816;top:-956;width:29;height:2" coordorigin="4816,-956" coordsize="29,0" path="m4816,-956l4844,-956e" filled="false" stroked="true" strokeweight=".48004pt" strokecolor="#000000">
                <v:path arrowok="t"/>
              </v:shape>
            </v:group>
            <v:group style="position:absolute;left:4816;top:-937;width:29;height:2" coordorigin="4816,-937" coordsize="29,2">
              <v:shape style="position:absolute;left:4816;top:-937;width:29;height:2" coordorigin="4816,-937" coordsize="29,0" path="m4816,-937l4844,-937e" filled="false" stroked="true" strokeweight=".47998pt" strokecolor="#000000">
                <v:path arrowok="t"/>
              </v:shape>
            </v:group>
            <v:group style="position:absolute;left:4844;top:-956;width:1389;height:2" coordorigin="4844,-956" coordsize="1389,2">
              <v:shape style="position:absolute;left:4844;top:-956;width:1389;height:2" coordorigin="4844,-956" coordsize="1389,0" path="m4844,-956l6233,-956e" filled="false" stroked="true" strokeweight=".48004pt" strokecolor="#000000">
                <v:path arrowok="t"/>
              </v:shape>
            </v:group>
            <v:group style="position:absolute;left:4844;top:-937;width:1389;height:2" coordorigin="4844,-937" coordsize="1389,2">
              <v:shape style="position:absolute;left:4844;top:-937;width:1389;height:2" coordorigin="4844,-937" coordsize="1389,0" path="m4844,-937l6233,-937e" filled="false" stroked="true" strokeweight=".47998pt" strokecolor="#000000">
                <v:path arrowok="t"/>
              </v:shape>
              <v:shape style="position:absolute;left:6233;top:-932;width:10;height:2" type="#_x0000_t75" stroked="false">
                <v:imagedata r:id="rId24" o:title=""/>
              </v:shape>
            </v:group>
            <v:group style="position:absolute;left:6233;top:-956;width:29;height:2" coordorigin="6233,-956" coordsize="29,2">
              <v:shape style="position:absolute;left:6233;top:-956;width:29;height:2" coordorigin="6233,-956" coordsize="29,0" path="m6233,-956l6262,-956e" filled="false" stroked="true" strokeweight=".48004pt" strokecolor="#000000">
                <v:path arrowok="t"/>
              </v:shape>
            </v:group>
            <v:group style="position:absolute;left:6233;top:-937;width:29;height:2" coordorigin="6233,-937" coordsize="29,2">
              <v:shape style="position:absolute;left:6233;top:-937;width:29;height:2" coordorigin="6233,-937" coordsize="29,0" path="m6233,-937l6262,-937e" filled="false" stroked="true" strokeweight=".47998pt" strokecolor="#000000">
                <v:path arrowok="t"/>
              </v:shape>
            </v:group>
            <v:group style="position:absolute;left:6262;top:-956;width:1407;height:2" coordorigin="6262,-956" coordsize="1407,2">
              <v:shape style="position:absolute;left:6262;top:-956;width:1407;height:2" coordorigin="6262,-956" coordsize="1407,0" path="m6262,-956l7668,-956e" filled="false" stroked="true" strokeweight=".48004pt" strokecolor="#000000">
                <v:path arrowok="t"/>
              </v:shape>
            </v:group>
            <v:group style="position:absolute;left:6262;top:-937;width:1407;height:2" coordorigin="6262,-937" coordsize="1407,2">
              <v:shape style="position:absolute;left:6262;top:-937;width:1407;height:2" coordorigin="6262,-937" coordsize="1407,0" path="m6262,-937l7668,-937e" filled="false" stroked="true" strokeweight=".47998pt" strokecolor="#000000">
                <v:path arrowok="t"/>
              </v:shape>
              <v:shape style="position:absolute;left:7668;top:-932;width:10;height:2" type="#_x0000_t75" stroked="false">
                <v:imagedata r:id="rId24" o:title=""/>
              </v:shape>
            </v:group>
            <v:group style="position:absolute;left:7668;top:-956;width:29;height:2" coordorigin="7668,-956" coordsize="29,2">
              <v:shape style="position:absolute;left:7668;top:-956;width:29;height:2" coordorigin="7668,-956" coordsize="29,0" path="m7668,-956l7697,-956e" filled="false" stroked="true" strokeweight=".48004pt" strokecolor="#000000">
                <v:path arrowok="t"/>
              </v:shape>
            </v:group>
            <v:group style="position:absolute;left:7668;top:-937;width:29;height:2" coordorigin="7668,-937" coordsize="29,2">
              <v:shape style="position:absolute;left:7668;top:-937;width:29;height:2" coordorigin="7668,-937" coordsize="29,0" path="m7668,-937l7697,-937e" filled="false" stroked="true" strokeweight=".47998pt" strokecolor="#000000">
                <v:path arrowok="t"/>
              </v:shape>
            </v:group>
            <v:group style="position:absolute;left:7697;top:-956;width:1230;height:2" coordorigin="7697,-956" coordsize="1230,2">
              <v:shape style="position:absolute;left:7697;top:-956;width:1230;height:2" coordorigin="7697,-956" coordsize="1230,0" path="m7697,-956l8927,-956e" filled="false" stroked="true" strokeweight=".48pt" strokecolor="#000000">
                <v:path arrowok="t"/>
              </v:shape>
            </v:group>
            <v:group style="position:absolute;left:7697;top:-937;width:1230;height:2" coordorigin="7697,-937" coordsize="1230,2">
              <v:shape style="position:absolute;left:7697;top:-937;width:1230;height:2" coordorigin="7697,-937" coordsize="1230,0" path="m7697,-937l8927,-937e" filled="false" stroked="true" strokeweight=".48pt" strokecolor="#000000">
                <v:path arrowok="t"/>
              </v:shape>
              <v:shape style="position:absolute;left:8927;top:-932;width:10;height:2" type="#_x0000_t75" stroked="false">
                <v:imagedata r:id="rId24" o:title=""/>
              </v:shape>
            </v:group>
            <v:group style="position:absolute;left:8927;top:-956;width:29;height:2" coordorigin="8927,-956" coordsize="29,2">
              <v:shape style="position:absolute;left:8927;top:-956;width:29;height:2" coordorigin="8927,-956" coordsize="29,0" path="m8927,-956l8956,-956e" filled="false" stroked="true" strokeweight=".48004pt" strokecolor="#000000">
                <v:path arrowok="t"/>
              </v:shape>
            </v:group>
            <v:group style="position:absolute;left:8927;top:-937;width:29;height:2" coordorigin="8927,-937" coordsize="29,2">
              <v:shape style="position:absolute;left:8927;top:-937;width:29;height:2" coordorigin="8927,-937" coordsize="29,0" path="m8927,-937l8956,-937e" filled="false" stroked="true" strokeweight=".47998pt" strokecolor="#000000">
                <v:path arrowok="t"/>
              </v:shape>
            </v:group>
            <v:group style="position:absolute;left:8956;top:-956;width:1409;height:2" coordorigin="8956,-956" coordsize="1409,2">
              <v:shape style="position:absolute;left:8956;top:-956;width:1409;height:2" coordorigin="8956,-956" coordsize="1409,0" path="m8956,-956l10364,-956e" filled="false" stroked="true" strokeweight=".48004pt" strokecolor="#000000">
                <v:path arrowok="t"/>
              </v:shape>
            </v:group>
            <v:group style="position:absolute;left:8956;top:-937;width:1409;height:2" coordorigin="8956,-937" coordsize="1409,2">
              <v:shape style="position:absolute;left:8956;top:-937;width:1409;height:2" coordorigin="8956,-937" coordsize="1409,0" path="m8956,-937l10364,-937e" filled="false" stroked="true" strokeweight=".47998pt" strokecolor="#000000">
                <v:path arrowok="t"/>
              </v:shape>
            </v:group>
            <v:group style="position:absolute;left:1120;top:-111;width:2420;height:2" coordorigin="1120,-111" coordsize="2420,2">
              <v:shape style="position:absolute;left:1120;top:-111;width:2420;height:2" coordorigin="1120,-111" coordsize="2420,0" path="m1120,-111l3539,-111e" filled="false" stroked="true" strokeweight=".48004pt" strokecolor="#000000">
                <v:path arrowok="t"/>
              </v:shape>
            </v:group>
            <v:group style="position:absolute;left:1120;top:-130;width:2420;height:2" coordorigin="1120,-130" coordsize="2420,2">
              <v:shape style="position:absolute;left:1120;top:-130;width:2420;height:2" coordorigin="1120,-130" coordsize="2420,0" path="m1120,-130l3539,-130e" filled="false" stroked="true" strokeweight=".48004pt" strokecolor="#000000">
                <v:path arrowok="t"/>
              </v:shape>
            </v:group>
            <v:group style="position:absolute;left:3539;top:-130;width:29;height:2" coordorigin="3539,-130" coordsize="29,2">
              <v:shape style="position:absolute;left:3539;top:-130;width:29;height:2" coordorigin="3539,-130" coordsize="29,0" path="m3539,-130l3568,-130e" filled="false" stroked="true" strokeweight=".48004pt" strokecolor="#000000">
                <v:path arrowok="t"/>
              </v:shape>
            </v:group>
            <v:group style="position:absolute;left:3539;top:-111;width:1277;height:2" coordorigin="3539,-111" coordsize="1277,2">
              <v:shape style="position:absolute;left:3539;top:-111;width:1277;height:2" coordorigin="3539,-111" coordsize="1277,0" path="m3539,-111l4816,-111e" filled="false" stroked="true" strokeweight=".48004pt" strokecolor="#000000">
                <v:path arrowok="t"/>
              </v:shape>
            </v:group>
            <v:group style="position:absolute;left:3568;top:-130;width:1248;height:2" coordorigin="3568,-130" coordsize="1248,2">
              <v:shape style="position:absolute;left:3568;top:-130;width:1248;height:2" coordorigin="3568,-130" coordsize="1248,0" path="m3568,-130l4816,-130e" filled="false" stroked="true" strokeweight=".48004pt" strokecolor="#000000">
                <v:path arrowok="t"/>
              </v:shape>
            </v:group>
            <v:group style="position:absolute;left:4816;top:-130;width:29;height:2" coordorigin="4816,-130" coordsize="29,2">
              <v:shape style="position:absolute;left:4816;top:-130;width:29;height:2" coordorigin="4816,-130" coordsize="29,0" path="m4816,-130l4844,-130e" filled="false" stroked="true" strokeweight=".48004pt" strokecolor="#000000">
                <v:path arrowok="t"/>
              </v:shape>
            </v:group>
            <v:group style="position:absolute;left:4816;top:-111;width:1418;height:2" coordorigin="4816,-111" coordsize="1418,2">
              <v:shape style="position:absolute;left:4816;top:-111;width:1418;height:2" coordorigin="4816,-111" coordsize="1418,0" path="m4816,-111l6233,-111e" filled="false" stroked="true" strokeweight=".48004pt" strokecolor="#000000">
                <v:path arrowok="t"/>
              </v:shape>
            </v:group>
            <v:group style="position:absolute;left:4844;top:-130;width:1389;height:2" coordorigin="4844,-130" coordsize="1389,2">
              <v:shape style="position:absolute;left:4844;top:-130;width:1389;height:2" coordorigin="4844,-130" coordsize="1389,0" path="m4844,-130l6233,-130e" filled="false" stroked="true" strokeweight=".48004pt" strokecolor="#000000">
                <v:path arrowok="t"/>
              </v:shape>
            </v:group>
            <v:group style="position:absolute;left:6233;top:-130;width:29;height:2" coordorigin="6233,-130" coordsize="29,2">
              <v:shape style="position:absolute;left:6233;top:-130;width:29;height:2" coordorigin="6233,-130" coordsize="29,0" path="m6233,-130l6262,-130e" filled="false" stroked="true" strokeweight=".48004pt" strokecolor="#000000">
                <v:path arrowok="t"/>
              </v:shape>
            </v:group>
            <v:group style="position:absolute;left:6233;top:-111;width:1436;height:2" coordorigin="6233,-111" coordsize="1436,2">
              <v:shape style="position:absolute;left:6233;top:-111;width:1436;height:2" coordorigin="6233,-111" coordsize="1436,0" path="m6233,-111l7668,-111e" filled="false" stroked="true" strokeweight=".48004pt" strokecolor="#000000">
                <v:path arrowok="t"/>
              </v:shape>
            </v:group>
            <v:group style="position:absolute;left:6262;top:-130;width:1407;height:2" coordorigin="6262,-130" coordsize="1407,2">
              <v:shape style="position:absolute;left:6262;top:-130;width:1407;height:2" coordorigin="6262,-130" coordsize="1407,0" path="m6262,-130l7668,-130e" filled="false" stroked="true" strokeweight=".48004pt" strokecolor="#000000">
                <v:path arrowok="t"/>
              </v:shape>
            </v:group>
            <v:group style="position:absolute;left:7668;top:-130;width:29;height:2" coordorigin="7668,-130" coordsize="29,2">
              <v:shape style="position:absolute;left:7668;top:-130;width:29;height:2" coordorigin="7668,-130" coordsize="29,0" path="m7668,-130l7697,-130e" filled="false" stroked="true" strokeweight=".48004pt" strokecolor="#000000">
                <v:path arrowok="t"/>
              </v:shape>
            </v:group>
            <v:group style="position:absolute;left:7668;top:-111;width:29;height:2" coordorigin="7668,-111" coordsize="29,2">
              <v:shape style="position:absolute;left:7668;top:-111;width:29;height:2" coordorigin="7668,-111" coordsize="29,0" path="m7668,-111l7697,-111e" filled="false" stroked="true" strokeweight=".48004pt" strokecolor="#000000">
                <v:path arrowok="t"/>
              </v:shape>
            </v:group>
            <v:group style="position:absolute;left:7697;top:-111;width:1230;height:2" coordorigin="7697,-111" coordsize="1230,2">
              <v:shape style="position:absolute;left:7697;top:-111;width:1230;height:2" coordorigin="7697,-111" coordsize="1230,0" path="m7697,-111l8927,-111e" filled="false" stroked="true" strokeweight=".48pt" strokecolor="#000000">
                <v:path arrowok="t"/>
              </v:shape>
            </v:group>
            <v:group style="position:absolute;left:7697;top:-130;width:1230;height:2" coordorigin="7697,-130" coordsize="1230,2">
              <v:shape style="position:absolute;left:7697;top:-130;width:1230;height:2" coordorigin="7697,-130" coordsize="1230,0" path="m7697,-130l8927,-130e" filled="false" stroked="true" strokeweight=".48pt" strokecolor="#000000">
                <v:path arrowok="t"/>
              </v:shape>
              <v:shape style="position:absolute;left:1121;top:-950;width:9249;height:815" type="#_x0000_t75" stroked="false">
                <v:imagedata r:id="rId295" o:title=""/>
              </v:shape>
            </v:group>
            <v:group style="position:absolute;left:8927;top:-130;width:29;height:2" coordorigin="8927,-130" coordsize="29,2">
              <v:shape style="position:absolute;left:8927;top:-130;width:29;height:2" coordorigin="8927,-130" coordsize="29,0" path="m8927,-130l8956,-130e" filled="false" stroked="true" strokeweight=".48004pt" strokecolor="#000000">
                <v:path arrowok="t"/>
              </v:shape>
            </v:group>
            <v:group style="position:absolute;left:8927;top:-111;width:1445;height:2" coordorigin="8927,-111" coordsize="1445,2">
              <v:shape style="position:absolute;left:8927;top:-111;width:1445;height:2" coordorigin="8927,-111" coordsize="1445,0" path="m8927,-111l10372,-111e" filled="false" stroked="true" strokeweight=".48004pt" strokecolor="#000000">
                <v:path arrowok="t"/>
              </v:shape>
            </v:group>
            <v:group style="position:absolute;left:8956;top:-130;width:1416;height:2" coordorigin="8956,-130" coordsize="1416,2">
              <v:shape style="position:absolute;left:8956;top:-130;width:1416;height:2" coordorigin="8956,-130" coordsize="1416,0" path="m8956,-130l10372,-130e" filled="false" stroked="true" strokeweight=".48004pt" strokecolor="#000000">
                <v:path arrowok="t"/>
              </v:shape>
            </v:group>
            <w10:wrap type="none"/>
          </v:group>
        </w:pict>
      </w:r>
      <w:r>
        <w:rPr/>
        <w:t>金融负债为意大利政府借款的余额，该笔借款利率为</w:t>
      </w:r>
      <w:r>
        <w:rPr>
          <w:spacing w:val="-60"/>
        </w:rPr>
        <w:t> </w:t>
      </w:r>
      <w:r>
        <w:rPr/>
        <w:t>1%，2022</w:t>
      </w:r>
      <w:r>
        <w:rPr>
          <w:spacing w:val="-60"/>
        </w:rPr>
        <w:t> </w:t>
      </w:r>
      <w:r>
        <w:rPr/>
        <w:t>年到期。</w:t>
      </w:r>
      <w:r>
        <w:rPr/>
        <w:t> 8、年金计划主要内容及重大变化</w:t>
      </w:r>
    </w:p>
    <w:p>
      <w:pPr>
        <w:pStyle w:val="BodyText"/>
        <w:spacing w:line="240" w:lineRule="auto" w:before="56"/>
        <w:ind w:left="642" w:right="132"/>
        <w:jc w:val="left"/>
      </w:pPr>
      <w:r>
        <w:rPr/>
        <w:t>无。</w:t>
      </w:r>
    </w:p>
    <w:p>
      <w:pPr>
        <w:pStyle w:val="Heading2"/>
        <w:spacing w:line="240" w:lineRule="auto" w:before="161"/>
        <w:ind w:right="132"/>
        <w:jc w:val="left"/>
        <w:rPr>
          <w:b w:val="0"/>
          <w:bCs w:val="0"/>
        </w:rPr>
      </w:pPr>
      <w:r>
        <w:rPr/>
        <w:t>十三、</w:t>
      </w:r>
      <w:r>
        <w:rPr>
          <w:spacing w:val="1"/>
        </w:rPr>
        <w:t> </w:t>
      </w:r>
      <w:r>
        <w:rPr/>
        <w:t>母公司财务报表主要项目注释</w:t>
      </w:r>
      <w:r>
        <w:rPr>
          <w:b w:val="0"/>
          <w:bCs w:val="0"/>
        </w:rPr>
      </w:r>
    </w:p>
    <w:p>
      <w:pPr>
        <w:spacing w:line="240" w:lineRule="auto" w:before="4"/>
        <w:rPr>
          <w:rFonts w:ascii="黑体" w:hAnsi="黑体" w:cs="黑体" w:eastAsia="黑体" w:hint="default"/>
          <w:b/>
          <w:bCs/>
          <w:sz w:val="27"/>
          <w:szCs w:val="27"/>
        </w:rPr>
      </w:pPr>
    </w:p>
    <w:p>
      <w:pPr>
        <w:tabs>
          <w:tab w:pos="1413" w:val="left" w:leader="none"/>
        </w:tabs>
        <w:spacing w:line="367" w:lineRule="auto" w:before="0"/>
        <w:ind w:left="721" w:right="6181" w:hanging="80"/>
        <w:jc w:val="left"/>
        <w:rPr>
          <w:rFonts w:ascii="宋体" w:hAnsi="宋体" w:cs="宋体" w:eastAsia="宋体" w:hint="default"/>
          <w:sz w:val="24"/>
          <w:szCs w:val="24"/>
        </w:rPr>
      </w:pPr>
      <w:r>
        <w:rPr>
          <w:rFonts w:ascii="宋体" w:hAnsi="宋体" w:cs="宋体" w:eastAsia="宋体" w:hint="default"/>
          <w:sz w:val="24"/>
          <w:szCs w:val="24"/>
        </w:rPr>
        <w:t>母公司财务报表主要项目注释 </w:t>
      </w:r>
      <w:r>
        <w:rPr>
          <w:rFonts w:ascii="宋体" w:hAnsi="宋体" w:cs="宋体" w:eastAsia="宋体" w:hint="default"/>
          <w:b/>
          <w:bCs/>
          <w:w w:val="95"/>
          <w:sz w:val="24"/>
          <w:szCs w:val="24"/>
        </w:rPr>
        <w:t>(一)</w:t>
        <w:tab/>
      </w:r>
      <w:r>
        <w:rPr>
          <w:rFonts w:ascii="宋体" w:hAnsi="宋体" w:cs="宋体" w:eastAsia="宋体" w:hint="default"/>
          <w:b/>
          <w:bCs/>
          <w:sz w:val="24"/>
          <w:szCs w:val="24"/>
        </w:rPr>
        <w:t>应收账款</w:t>
      </w:r>
      <w:r>
        <w:rPr>
          <w:rFonts w:ascii="宋体" w:hAnsi="宋体" w:cs="宋体" w:eastAsia="宋体" w:hint="default"/>
          <w:sz w:val="24"/>
          <w:szCs w:val="24"/>
        </w:rPr>
      </w:r>
    </w:p>
    <w:p>
      <w:pPr>
        <w:pStyle w:val="BodyText"/>
        <w:spacing w:line="240" w:lineRule="auto" w:before="198"/>
        <w:ind w:left="642" w:right="132"/>
        <w:jc w:val="left"/>
      </w:pPr>
      <w:r>
        <w:rPr/>
        <w:t>1、应收账款</w:t>
      </w:r>
    </w:p>
    <w:p>
      <w:pPr>
        <w:spacing w:line="240" w:lineRule="auto" w:before="11"/>
        <w:rPr>
          <w:rFonts w:ascii="宋体" w:hAnsi="宋体" w:cs="宋体" w:eastAsia="宋体" w:hint="default"/>
          <w:sz w:val="15"/>
          <w:szCs w:val="15"/>
        </w:rPr>
      </w:pPr>
    </w:p>
    <w:p>
      <w:pPr>
        <w:spacing w:line="4735" w:lineRule="exact"/>
        <w:ind w:left="130" w:right="0" w:firstLine="0"/>
        <w:rPr>
          <w:rFonts w:ascii="宋体" w:hAnsi="宋体" w:cs="宋体" w:eastAsia="宋体" w:hint="default"/>
          <w:sz w:val="20"/>
          <w:szCs w:val="20"/>
        </w:rPr>
      </w:pPr>
      <w:r>
        <w:rPr>
          <w:rFonts w:ascii="宋体" w:hAnsi="宋体" w:cs="宋体" w:eastAsia="宋体" w:hint="default"/>
          <w:position w:val="-94"/>
          <w:sz w:val="20"/>
          <w:szCs w:val="20"/>
        </w:rPr>
        <w:pict>
          <v:group style="width:462.75pt;height:236.8pt;mso-position-horizontal-relative:char;mso-position-vertical-relative:line" coordorigin="0,0" coordsize="9255,4736">
            <v:group style="position:absolute;left:26;top:5;width:1412;height:2" coordorigin="26,5" coordsize="1412,2">
              <v:shape style="position:absolute;left:26;top:5;width:1412;height:2" coordorigin="26,5" coordsize="1412,0" path="m26,5l1438,5e" filled="false" stroked="true" strokeweight=".47998pt" strokecolor="#000000">
                <v:path arrowok="t"/>
              </v:shape>
            </v:group>
            <v:group style="position:absolute;left:26;top:24;width:1412;height:2" coordorigin="26,24" coordsize="1412,2">
              <v:shape style="position:absolute;left:26;top:24;width:1412;height:2" coordorigin="26,24" coordsize="1412,0" path="m26,24l1438,24e" filled="false" stroked="true" strokeweight=".48004pt" strokecolor="#000000">
                <v:path arrowok="t"/>
              </v:shape>
              <v:shape style="position:absolute;left:1438;top:29;width:10;height:2" type="#_x0000_t75" stroked="false">
                <v:imagedata r:id="rId37" o:title=""/>
              </v:shape>
            </v:group>
            <v:group style="position:absolute;left:1438;top:5;width:29;height:2" coordorigin="1438,5" coordsize="29,2">
              <v:shape style="position:absolute;left:1438;top:5;width:29;height:2" coordorigin="1438,5" coordsize="29,0" path="m1438,5l1466,5e" filled="false" stroked="true" strokeweight=".47998pt" strokecolor="#000000">
                <v:path arrowok="t"/>
              </v:shape>
            </v:group>
            <v:group style="position:absolute;left:1438;top:24;width:29;height:2" coordorigin="1438,24" coordsize="29,2">
              <v:shape style="position:absolute;left:1438;top:24;width:29;height:2" coordorigin="1438,24" coordsize="29,0" path="m1438,24l1466,24e" filled="false" stroked="true" strokeweight=".48004pt" strokecolor="#000000">
                <v:path arrowok="t"/>
              </v:shape>
            </v:group>
            <v:group style="position:absolute;left:1466;top:5;width:3940;height:2" coordorigin="1466,5" coordsize="3940,2">
              <v:shape style="position:absolute;left:1466;top:5;width:3940;height:2" coordorigin="1466,5" coordsize="3940,0" path="m1466,5l5406,5e" filled="false" stroked="true" strokeweight=".47998pt" strokecolor="#000000">
                <v:path arrowok="t"/>
              </v:shape>
            </v:group>
            <v:group style="position:absolute;left:1466;top:24;width:3940;height:2" coordorigin="1466,24" coordsize="3940,2">
              <v:shape style="position:absolute;left:1466;top:24;width:3940;height:2" coordorigin="1466,24" coordsize="3940,0" path="m1466,24l5406,24e" filled="false" stroked="true" strokeweight=".48004pt" strokecolor="#000000">
                <v:path arrowok="t"/>
              </v:shape>
              <v:shape style="position:absolute;left:5406;top:29;width:10;height:2" type="#_x0000_t75" stroked="false">
                <v:imagedata r:id="rId37" o:title=""/>
              </v:shape>
            </v:group>
            <v:group style="position:absolute;left:5406;top:5;width:29;height:2" coordorigin="5406,5" coordsize="29,2">
              <v:shape style="position:absolute;left:5406;top:5;width:29;height:2" coordorigin="5406,5" coordsize="29,0" path="m5406,5l5435,5e" filled="false" stroked="true" strokeweight=".47998pt" strokecolor="#000000">
                <v:path arrowok="t"/>
              </v:shape>
            </v:group>
            <v:group style="position:absolute;left:5406;top:24;width:29;height:2" coordorigin="5406,24" coordsize="29,2">
              <v:shape style="position:absolute;left:5406;top:24;width:29;height:2" coordorigin="5406,24" coordsize="29,0" path="m5406,24l5435,24e" filled="false" stroked="true" strokeweight=".48004pt" strokecolor="#000000">
                <v:path arrowok="t"/>
              </v:shape>
            </v:group>
            <v:group style="position:absolute;left:5435;top:5;width:3796;height:2" coordorigin="5435,5" coordsize="3796,2">
              <v:shape style="position:absolute;left:5435;top:5;width:3796;height:2" coordorigin="5435,5" coordsize="3796,0" path="m5435,5l9230,5e" filled="false" stroked="true" strokeweight=".47998pt" strokecolor="#000000">
                <v:path arrowok="t"/>
              </v:shape>
            </v:group>
            <v:group style="position:absolute;left:5435;top:24;width:3796;height:2" coordorigin="5435,24" coordsize="3796,2">
              <v:shape style="position:absolute;left:5435;top:24;width:3796;height:2" coordorigin="5435,24" coordsize="3796,0" path="m5435,24l9230,24e" filled="false" stroked="true" strokeweight=".48004pt" strokecolor="#000000">
                <v:path arrowok="t"/>
              </v:shape>
              <v:shape style="position:absolute;left:1418;top:11;width:4016;height:430" type="#_x0000_t75" stroked="false">
                <v:imagedata r:id="rId296" o:title=""/>
              </v:shape>
              <v:shape style="position:absolute;left:1418;top:402;width:7835;height:1148" type="#_x0000_t75" stroked="false">
                <v:imagedata r:id="rId297" o:title=""/>
              </v:shape>
            </v:group>
            <v:group style="position:absolute;left:5;top:4730;width:1433;height:2" coordorigin="5,4730" coordsize="1433,2">
              <v:shape style="position:absolute;left:5;top:4730;width:1433;height:2" coordorigin="5,4730" coordsize="1433,0" path="m5,4730l1438,4730e" filled="false" stroked="true" strokeweight=".47998pt" strokecolor="#000000">
                <v:path arrowok="t"/>
              </v:shape>
            </v:group>
            <v:group style="position:absolute;left:5;top:4711;width:1433;height:2" coordorigin="5,4711" coordsize="1433,2">
              <v:shape style="position:absolute;left:5;top:4711;width:1433;height:2" coordorigin="5,4711" coordsize="1433,0" path="m5,4711l1438,4711e" filled="false" stroked="true" strokeweight=".48001pt" strokecolor="#000000">
                <v:path arrowok="t"/>
              </v:shape>
            </v:group>
            <v:group style="position:absolute;left:1438;top:4711;width:29;height:2" coordorigin="1438,4711" coordsize="29,2">
              <v:shape style="position:absolute;left:1438;top:4711;width:29;height:2" coordorigin="1438,4711" coordsize="29,0" path="m1438,4711l1466,4711e" filled="false" stroked="true" strokeweight=".48001pt" strokecolor="#000000">
                <v:path arrowok="t"/>
              </v:shape>
            </v:group>
            <v:group style="position:absolute;left:1438;top:4730;width:1276;height:2" coordorigin="1438,4730" coordsize="1276,2">
              <v:shape style="position:absolute;left:1438;top:4730;width:1276;height:2" coordorigin="1438,4730" coordsize="1276,0" path="m1438,4730l2713,4730e" filled="false" stroked="true" strokeweight=".47998pt" strokecolor="#000000">
                <v:path arrowok="t"/>
              </v:shape>
            </v:group>
            <v:group style="position:absolute;left:1466;top:4711;width:1247;height:2" coordorigin="1466,4711" coordsize="1247,2">
              <v:shape style="position:absolute;left:1466;top:4711;width:1247;height:2" coordorigin="1466,4711" coordsize="1247,0" path="m1466,4711l2713,4711e" filled="false" stroked="true" strokeweight=".48001pt" strokecolor="#000000">
                <v:path arrowok="t"/>
              </v:shape>
            </v:group>
            <v:group style="position:absolute;left:2713;top:4711;width:29;height:2" coordorigin="2713,4711" coordsize="29,2">
              <v:shape style="position:absolute;left:2713;top:4711;width:29;height:2" coordorigin="2713,4711" coordsize="29,0" path="m2713,4711l2742,4711e" filled="false" stroked="true" strokeweight=".48001pt" strokecolor="#000000">
                <v:path arrowok="t"/>
              </v:shape>
            </v:group>
            <v:group style="position:absolute;left:2713;top:4730;width:850;height:2" coordorigin="2713,4730" coordsize="850,2">
              <v:shape style="position:absolute;left:2713;top:4730;width:850;height:2" coordorigin="2713,4730" coordsize="850,0" path="m2713,4730l3563,4730e" filled="false" stroked="true" strokeweight=".47998pt" strokecolor="#000000">
                <v:path arrowok="t"/>
              </v:shape>
            </v:group>
            <v:group style="position:absolute;left:2742;top:4711;width:821;height:2" coordorigin="2742,4711" coordsize="821,2">
              <v:shape style="position:absolute;left:2742;top:4711;width:821;height:2" coordorigin="2742,4711" coordsize="821,0" path="m2742,4711l3563,4711e" filled="false" stroked="true" strokeweight=".48001pt" strokecolor="#000000">
                <v:path arrowok="t"/>
              </v:shape>
            </v:group>
            <v:group style="position:absolute;left:3563;top:4711;width:29;height:2" coordorigin="3563,4711" coordsize="29,2">
              <v:shape style="position:absolute;left:3563;top:4711;width:29;height:2" coordorigin="3563,4711" coordsize="29,0" path="m3563,4711l3592,4711e" filled="false" stroked="true" strokeweight=".48001pt" strokecolor="#000000">
                <v:path arrowok="t"/>
              </v:shape>
            </v:group>
            <v:group style="position:absolute;left:3563;top:4730;width:1134;height:2" coordorigin="3563,4730" coordsize="1134,2">
              <v:shape style="position:absolute;left:3563;top:4730;width:1134;height:2" coordorigin="3563,4730" coordsize="1134,0" path="m3563,4730l4697,4730e" filled="false" stroked="true" strokeweight=".47998pt" strokecolor="#000000">
                <v:path arrowok="t"/>
              </v:shape>
            </v:group>
            <v:group style="position:absolute;left:3592;top:4711;width:1106;height:2" coordorigin="3592,4711" coordsize="1106,2">
              <v:shape style="position:absolute;left:3592;top:4711;width:1106;height:2" coordorigin="3592,4711" coordsize="1106,0" path="m3592,4711l4697,4711e" filled="false" stroked="true" strokeweight=".48001pt" strokecolor="#000000">
                <v:path arrowok="t"/>
              </v:shape>
            </v:group>
            <v:group style="position:absolute;left:4697;top:4711;width:29;height:2" coordorigin="4697,4711" coordsize="29,2">
              <v:shape style="position:absolute;left:4697;top:4711;width:29;height:2" coordorigin="4697,4711" coordsize="29,0" path="m4697,4711l4726,4711e" filled="false" stroked="true" strokeweight=".48001pt" strokecolor="#000000">
                <v:path arrowok="t"/>
              </v:shape>
            </v:group>
            <v:group style="position:absolute;left:4697;top:4730;width:710;height:2" coordorigin="4697,4730" coordsize="710,2">
              <v:shape style="position:absolute;left:4697;top:4730;width:710;height:2" coordorigin="4697,4730" coordsize="710,0" path="m4697,4730l5406,4730e" filled="false" stroked="true" strokeweight=".47998pt" strokecolor="#000000">
                <v:path arrowok="t"/>
              </v:shape>
            </v:group>
            <v:group style="position:absolute;left:4726;top:4711;width:681;height:2" coordorigin="4726,4711" coordsize="681,2">
              <v:shape style="position:absolute;left:4726;top:4711;width:681;height:2" coordorigin="4726,4711" coordsize="681,0" path="m4726,4711l5406,4711e" filled="false" stroked="true" strokeweight=".48001pt" strokecolor="#000000">
                <v:path arrowok="t"/>
              </v:shape>
            </v:group>
            <v:group style="position:absolute;left:5406;top:4711;width:29;height:2" coordorigin="5406,4711" coordsize="29,2">
              <v:shape style="position:absolute;left:5406;top:4711;width:29;height:2" coordorigin="5406,4711" coordsize="29,0" path="m5406,4711l5435,4711e" filled="false" stroked="true" strokeweight=".48001pt" strokecolor="#000000">
                <v:path arrowok="t"/>
              </v:shape>
            </v:group>
            <v:group style="position:absolute;left:5406;top:4730;width:1277;height:2" coordorigin="5406,4730" coordsize="1277,2">
              <v:shape style="position:absolute;left:5406;top:4730;width:1277;height:2" coordorigin="5406,4730" coordsize="1277,0" path="m5406,4730l6683,4730e" filled="false" stroked="true" strokeweight=".47998pt" strokecolor="#000000">
                <v:path arrowok="t"/>
              </v:shape>
            </v:group>
            <v:group style="position:absolute;left:5435;top:4711;width:1248;height:2" coordorigin="5435,4711" coordsize="1248,2">
              <v:shape style="position:absolute;left:5435;top:4711;width:1248;height:2" coordorigin="5435,4711" coordsize="1248,0" path="m5435,4711l6683,4711e" filled="false" stroked="true" strokeweight=".48001pt" strokecolor="#000000">
                <v:path arrowok="t"/>
              </v:shape>
            </v:group>
            <v:group style="position:absolute;left:6683;top:4711;width:29;height:2" coordorigin="6683,4711" coordsize="29,2">
              <v:shape style="position:absolute;left:6683;top:4711;width:29;height:2" coordorigin="6683,4711" coordsize="29,0" path="m6683,4711l6712,4711e" filled="false" stroked="true" strokeweight=".48001pt" strokecolor="#000000">
                <v:path arrowok="t"/>
              </v:shape>
            </v:group>
            <v:group style="position:absolute;left:6683;top:4730;width:708;height:2" coordorigin="6683,4730" coordsize="708,2">
              <v:shape style="position:absolute;left:6683;top:4730;width:708;height:2" coordorigin="6683,4730" coordsize="708,0" path="m6683,4730l7391,4730e" filled="false" stroked="true" strokeweight=".47998pt" strokecolor="#000000">
                <v:path arrowok="t"/>
              </v:shape>
            </v:group>
            <v:group style="position:absolute;left:6712;top:4711;width:680;height:2" coordorigin="6712,4711" coordsize="680,2">
              <v:shape style="position:absolute;left:6712;top:4711;width:680;height:2" coordorigin="6712,4711" coordsize="680,0" path="m6712,4711l7391,4711e" filled="false" stroked="true" strokeweight=".48001pt" strokecolor="#000000">
                <v:path arrowok="t"/>
              </v:shape>
            </v:group>
            <v:group style="position:absolute;left:7391;top:4711;width:29;height:2" coordorigin="7391,4711" coordsize="29,2">
              <v:shape style="position:absolute;left:7391;top:4711;width:29;height:2" coordorigin="7391,4711" coordsize="29,0" path="m7391,4711l7420,4711e" filled="false" stroked="true" strokeweight=".48001pt" strokecolor="#000000">
                <v:path arrowok="t"/>
              </v:shape>
            </v:group>
            <v:group style="position:absolute;left:7391;top:4730;width:1134;height:2" coordorigin="7391,4730" coordsize="1134,2">
              <v:shape style="position:absolute;left:7391;top:4730;width:1134;height:2" coordorigin="7391,4730" coordsize="1134,0" path="m7391,4730l8525,4730e" filled="false" stroked="true" strokeweight=".47998pt" strokecolor="#000000">
                <v:path arrowok="t"/>
              </v:shape>
            </v:group>
            <v:group style="position:absolute;left:7420;top:4711;width:1106;height:2" coordorigin="7420,4711" coordsize="1106,2">
              <v:shape style="position:absolute;left:7420;top:4711;width:1106;height:2" coordorigin="7420,4711" coordsize="1106,0" path="m7420,4711l8525,4711e" filled="false" stroked="true" strokeweight=".48001pt" strokecolor="#000000">
                <v:path arrowok="t"/>
              </v:shape>
              <v:shape style="position:absolute;left:0;top:1524;width:9254;height:3182" type="#_x0000_t75" stroked="false">
                <v:imagedata r:id="rId298" o:title=""/>
              </v:shape>
            </v:group>
            <v:group style="position:absolute;left:8525;top:4711;width:29;height:2" coordorigin="8525,4711" coordsize="29,2">
              <v:shape style="position:absolute;left:8525;top:4711;width:29;height:2" coordorigin="8525,4711" coordsize="29,0" path="m8525,4711l8554,4711e" filled="false" stroked="true" strokeweight=".48001pt" strokecolor="#000000">
                <v:path arrowok="t"/>
              </v:shape>
            </v:group>
            <v:group style="position:absolute;left:8525;top:4730;width:713;height:2" coordorigin="8525,4730" coordsize="713,2">
              <v:shape style="position:absolute;left:8525;top:4730;width:713;height:2" coordorigin="8525,4730" coordsize="713,0" path="m8525,4730l9238,4730e" filled="false" stroked="true" strokeweight=".47998pt" strokecolor="#000000">
                <v:path arrowok="t"/>
              </v:shape>
            </v:group>
            <v:group style="position:absolute;left:8554;top:4711;width:684;height:2" coordorigin="8554,4711" coordsize="684,2">
              <v:shape style="position:absolute;left:8554;top:4711;width:684;height:2" coordorigin="8554,4711" coordsize="684,0" path="m8554,4711l9238,4711e" filled="false" stroked="true" strokeweight=".48001pt" strokecolor="#000000">
                <v:path arrowok="t"/>
              </v:shape>
              <v:shape style="position:absolute;left:3200;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xbxContent>
                </v:textbox>
                <w10:wrap type="none"/>
              </v:shape>
              <v:shape style="position:absolute;left:7098;top:151;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期初数</w:t>
                      </w:r>
                      <w:r>
                        <w:rPr>
                          <w:rFonts w:ascii="宋体" w:hAnsi="宋体" w:cs="宋体" w:eastAsia="宋体" w:hint="default"/>
                          <w:sz w:val="15"/>
                          <w:szCs w:val="15"/>
                        </w:rPr>
                      </w:r>
                    </w:p>
                  </w:txbxContent>
                </v:textbox>
                <w10:wrap type="none"/>
              </v:shape>
              <v:shape style="position:absolute;left:2203;top:551;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4187;top:551;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6101;top:551;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8015;top:551;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580;top:693;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种类</w:t>
                      </w:r>
                      <w:r>
                        <w:rPr>
                          <w:rFonts w:ascii="宋体" w:hAnsi="宋体" w:cs="宋体" w:eastAsia="宋体" w:hint="default"/>
                          <w:sz w:val="15"/>
                          <w:szCs w:val="15"/>
                        </w:rPr>
                      </w:r>
                    </w:p>
                  </w:txbxContent>
                </v:textbox>
                <w10:wrap type="none"/>
              </v:shape>
              <v:shape style="position:absolute;left:4906;top:953;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xbxContent>
                </v:textbox>
                <w10:wrap type="none"/>
              </v:shape>
              <v:shape style="position:absolute;left:6890;top:953;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xbxContent>
                </v:textbox>
                <w10:wrap type="none"/>
              </v:shape>
              <v:shape style="position:absolute;left:8734;top:953;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r>
                    </w:p>
                  </w:txbxContent>
                </v:textbox>
                <w10:wrap type="none"/>
              </v:shape>
              <v:shape style="position:absolute;left:1928;top:1109;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2879;top:1109;width:5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比例</w:t>
                      </w:r>
                      <w:r>
                        <w:rPr>
                          <w:rFonts w:ascii="宋体" w:hAnsi="宋体" w:cs="宋体" w:eastAsia="宋体" w:hint="default"/>
                          <w:sz w:val="15"/>
                          <w:szCs w:val="15"/>
                        </w:rPr>
                        <w:t>(%)</w:t>
                      </w:r>
                    </w:p>
                  </w:txbxContent>
                </v:textbox>
                <w10:wrap type="none"/>
              </v:shape>
              <v:shape style="position:absolute;left:3983;top:1109;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5897;top:1109;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7811;top:1109;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4943;top:1267;width:4053;height:150" type="#_x0000_t202" filled="false" stroked="false">
                <v:textbox inset="0,0,0,0">
                  <w:txbxContent>
                    <w:p>
                      <w:pPr>
                        <w:tabs>
                          <w:tab w:pos="1985" w:val="left" w:leader="none"/>
                          <w:tab w:pos="3827"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w:t>
                        <w:tab/>
                        <w:t>(%)</w:t>
                        <w:tab/>
                        <w:t>(%)</w:t>
                      </w:r>
                    </w:p>
                  </w:txbxContent>
                </v:textbox>
                <w10:wrap type="none"/>
              </v:shape>
              <v:shape style="position:absolute;left:127;top:1667;width:121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单项金额重大的应</w:t>
                      </w:r>
                    </w:p>
                  </w:txbxContent>
                </v:textbox>
                <w10:wrap type="none"/>
              </v:shape>
              <v:shape style="position:absolute;left:1672;top:1830;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193,144,941.62</w:t>
                      </w:r>
                    </w:p>
                  </w:txbxContent>
                </v:textbox>
                <w10:wrap type="none"/>
              </v:shape>
              <v:shape style="position:absolute;left:3121;top:1830;width:3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66.98</w:t>
                      </w:r>
                    </w:p>
                  </w:txbxContent>
                </v:textbox>
                <w10:wrap type="none"/>
              </v:shape>
              <v:shape style="position:absolute;left:5528;top:1823;width:3602;height:150" type="#_x0000_t202" filled="false" stroked="false">
                <v:textbox inset="0,0,0,0">
                  <w:txbxContent>
                    <w:p>
                      <w:pPr>
                        <w:tabs>
                          <w:tab w:pos="1383" w:val="left" w:leader="none"/>
                          <w:tab w:pos="2141" w:val="left" w:leader="none"/>
                          <w:tab w:pos="3226"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136,252,621.36</w:t>
                        <w:tab/>
                        <w:t>59.16</w:t>
                        <w:tab/>
                        <w:t>266,057.20</w:t>
                        <w:tab/>
                        <w:t>19.26</w:t>
                      </w:r>
                    </w:p>
                  </w:txbxContent>
                </v:textbox>
                <w10:wrap type="none"/>
              </v:shape>
              <v:shape style="position:absolute;left:127;top:1981;width:1210;height:863"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收账款</w:t>
                      </w:r>
                    </w:p>
                    <w:p>
                      <w:pPr>
                        <w:spacing w:line="310" w:lineRule="atLeast" w:before="91"/>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单项金额不重大但</w:t>
                      </w:r>
                      <w:r>
                        <w:rPr>
                          <w:rFonts w:ascii="宋体" w:hAnsi="宋体" w:cs="宋体" w:eastAsia="宋体" w:hint="default"/>
                          <w:spacing w:val="-68"/>
                          <w:sz w:val="15"/>
                          <w:szCs w:val="15"/>
                        </w:rPr>
                        <w:t> </w:t>
                      </w:r>
                      <w:r>
                        <w:rPr>
                          <w:rFonts w:ascii="宋体" w:hAnsi="宋体" w:cs="宋体" w:eastAsia="宋体" w:hint="default"/>
                          <w:sz w:val="15"/>
                          <w:szCs w:val="15"/>
                        </w:rPr>
                        <w:t>按信用风险特征组</w:t>
                      </w:r>
                    </w:p>
                  </w:txbxContent>
                </v:textbox>
                <w10:wrap type="none"/>
              </v:shape>
              <v:shape style="position:absolute;left:1746;top:2856;width:864;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93,221,700.67</w:t>
                      </w:r>
                    </w:p>
                  </w:txbxContent>
                </v:textbox>
                <w10:wrap type="none"/>
              </v:shape>
              <v:shape style="position:absolute;left:3121;top:2849;width:6009;height:157" type="#_x0000_t202" filled="false" stroked="false">
                <v:textbox inset="0,0,0,0">
                  <w:txbxContent>
                    <w:p>
                      <w:pPr>
                        <w:tabs>
                          <w:tab w:pos="683" w:val="left" w:leader="none"/>
                          <w:tab w:pos="1843" w:val="left" w:leader="none"/>
                          <w:tab w:pos="2481" w:val="left" w:leader="none"/>
                          <w:tab w:pos="3790" w:val="left" w:leader="none"/>
                          <w:tab w:pos="4399" w:val="left" w:leader="none"/>
                          <w:tab w:pos="5633" w:val="left" w:leader="none"/>
                        </w:tabs>
                        <w:spacing w:line="157" w:lineRule="exact" w:before="0"/>
                        <w:ind w:left="0" w:right="0" w:firstLine="0"/>
                        <w:jc w:val="left"/>
                        <w:rPr>
                          <w:rFonts w:ascii="宋体" w:hAnsi="宋体" w:cs="宋体" w:eastAsia="宋体" w:hint="default"/>
                          <w:sz w:val="15"/>
                          <w:szCs w:val="15"/>
                        </w:rPr>
                      </w:pPr>
                      <w:r>
                        <w:rPr>
                          <w:rFonts w:ascii="Times New Roman"/>
                          <w:spacing w:val="-1"/>
                          <w:sz w:val="15"/>
                        </w:rPr>
                        <w:t>32.33</w:t>
                        <w:tab/>
                        <w:t>4,469,235.98</w:t>
                        <w:tab/>
                        <w:t>69.08</w:t>
                        <w:tab/>
                      </w:r>
                      <w:r>
                        <w:rPr>
                          <w:rFonts w:ascii="宋体"/>
                          <w:spacing w:val="-1"/>
                          <w:sz w:val="15"/>
                        </w:rPr>
                        <w:t>94,074,376.52</w:t>
                        <w:tab/>
                        <w:t>40.84</w:t>
                        <w:tab/>
                        <w:t>1,115,457.42</w:t>
                        <w:tab/>
                        <w:t>80.74</w:t>
                      </w:r>
                    </w:p>
                  </w:txbxContent>
                </v:textbox>
                <w10:wrap type="none"/>
              </v:shape>
              <v:shape style="position:absolute;left:127;top:3005;width:1210;height:86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合后该组合的风险</w:t>
                      </w:r>
                    </w:p>
                    <w:p>
                      <w:pPr>
                        <w:spacing w:before="117"/>
                        <w:ind w:left="0" w:right="0" w:firstLine="0"/>
                        <w:jc w:val="left"/>
                        <w:rPr>
                          <w:rFonts w:ascii="宋体" w:hAnsi="宋体" w:cs="宋体" w:eastAsia="宋体" w:hint="default"/>
                          <w:sz w:val="15"/>
                          <w:szCs w:val="15"/>
                        </w:rPr>
                      </w:pPr>
                      <w:r>
                        <w:rPr>
                          <w:rFonts w:ascii="宋体" w:hAnsi="宋体" w:cs="宋体" w:eastAsia="宋体" w:hint="default"/>
                          <w:sz w:val="15"/>
                          <w:szCs w:val="15"/>
                        </w:rPr>
                        <w:t>较大的应收账款</w:t>
                      </w: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其他不重大应收账</w:t>
                      </w:r>
                    </w:p>
                  </w:txbxContent>
                </v:textbox>
                <w10:wrap type="none"/>
              </v:shape>
              <v:shape style="position:absolute;left:1820;top:3882;width:789;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2,000,143.20</w:t>
                      </w:r>
                    </w:p>
                  </w:txbxContent>
                </v:textbox>
                <w10:wrap type="none"/>
              </v:shape>
              <v:shape style="position:absolute;left:3196;top:3882;width:2107;height:150" type="#_x0000_t202" filled="false" stroked="false">
                <v:textbox inset="0,0,0,0">
                  <w:txbxContent>
                    <w:p>
                      <w:pPr>
                        <w:tabs>
                          <w:tab w:pos="608" w:val="left" w:leader="none"/>
                          <w:tab w:pos="1768"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spacing w:val="-1"/>
                          <w:sz w:val="15"/>
                        </w:rPr>
                        <w:t>0.69</w:t>
                        <w:tab/>
                        <w:t>2,000,143.20</w:t>
                        <w:tab/>
                        <w:t>30.92</w:t>
                      </w:r>
                    </w:p>
                  </w:txbxContent>
                </v:textbox>
                <w10:wrap type="none"/>
              </v:shape>
              <v:shape style="position:absolute;left:127;top:4033;width:300;height:551"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款</w:t>
                      </w:r>
                    </w:p>
                    <w:p>
                      <w:pPr>
                        <w:spacing w:line="240" w:lineRule="auto" w:before="8"/>
                        <w:rPr>
                          <w:rFonts w:ascii="宋体" w:hAnsi="宋体" w:cs="宋体" w:eastAsia="宋体" w:hint="default"/>
                          <w:sz w:val="15"/>
                          <w:szCs w:val="15"/>
                        </w:rPr>
                      </w:pPr>
                    </w:p>
                    <w:p>
                      <w:pPr>
                        <w:spacing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672;top:4444;width:938;height:150" type="#_x0000_t202" filled="false" stroked="false">
                <v:textbox inset="0,0,0,0">
                  <w:txbxContent>
                    <w:p>
                      <w:pPr>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288,366,785.49</w:t>
                      </w:r>
                      <w:r>
                        <w:rPr>
                          <w:rFonts w:ascii="Times New Roman"/>
                          <w:spacing w:val="-1"/>
                          <w:sz w:val="15"/>
                        </w:rPr>
                      </w:r>
                    </w:p>
                  </w:txbxContent>
                </v:textbox>
                <w10:wrap type="none"/>
              </v:shape>
              <v:shape style="position:absolute;left:3234;top:4444;width:1359;height:150" type="#_x0000_t202" filled="false" stroked="false">
                <v:textbox inset="0,0,0,0">
                  <w:txbxContent>
                    <w:p>
                      <w:pPr>
                        <w:tabs>
                          <w:tab w:pos="571" w:val="left" w:leader="none"/>
                        </w:tabs>
                        <w:spacing w:line="150" w:lineRule="exact" w:before="0"/>
                        <w:ind w:left="0" w:right="0" w:firstLine="0"/>
                        <w:jc w:val="left"/>
                        <w:rPr>
                          <w:rFonts w:ascii="Times New Roman" w:hAnsi="Times New Roman" w:cs="Times New Roman" w:eastAsia="Times New Roman" w:hint="default"/>
                          <w:sz w:val="15"/>
                          <w:szCs w:val="15"/>
                        </w:rPr>
                      </w:pPr>
                      <w:r>
                        <w:rPr>
                          <w:rFonts w:ascii="Times New Roman"/>
                          <w:b/>
                          <w:spacing w:val="-1"/>
                          <w:sz w:val="15"/>
                        </w:rPr>
                        <w:t>100</w:t>
                        <w:tab/>
                        <w:t>6,469,379.18</w:t>
                      </w:r>
                      <w:r>
                        <w:rPr>
                          <w:rFonts w:ascii="Times New Roman"/>
                          <w:spacing w:val="-1"/>
                          <w:sz w:val="15"/>
                        </w:rPr>
                      </w:r>
                    </w:p>
                  </w:txbxContent>
                </v:textbox>
                <w10:wrap type="none"/>
              </v:shape>
              <v:shape style="position:absolute;left:5077;top:4433;width:3344;height:157" type="#_x0000_t202" filled="false" stroked="false">
                <v:textbox inset="0,0,0,0">
                  <w:txbxContent>
                    <w:p>
                      <w:pPr>
                        <w:tabs>
                          <w:tab w:pos="442" w:val="left" w:leader="none"/>
                          <w:tab w:pos="1755" w:val="left" w:leader="none"/>
                          <w:tab w:pos="2435" w:val="left" w:leader="none"/>
                        </w:tabs>
                        <w:spacing w:line="157" w:lineRule="exact" w:before="0"/>
                        <w:ind w:left="0" w:right="0" w:firstLine="0"/>
                        <w:jc w:val="left"/>
                        <w:rPr>
                          <w:rFonts w:ascii="宋体" w:hAnsi="宋体" w:cs="宋体" w:eastAsia="宋体" w:hint="default"/>
                          <w:sz w:val="15"/>
                          <w:szCs w:val="15"/>
                        </w:rPr>
                      </w:pPr>
                      <w:r>
                        <w:rPr>
                          <w:rFonts w:ascii="Times New Roman"/>
                          <w:spacing w:val="-1"/>
                          <w:sz w:val="15"/>
                        </w:rPr>
                        <w:t>100</w:t>
                        <w:tab/>
                      </w:r>
                      <w:r>
                        <w:rPr>
                          <w:rFonts w:ascii="宋体"/>
                          <w:b/>
                          <w:w w:val="95"/>
                          <w:sz w:val="15"/>
                        </w:rPr>
                        <w:t>230,326,997.88</w:t>
                        <w:tab/>
                        <w:t>100.00</w:t>
                        <w:tab/>
                        <w:t>1,381,514.62</w:t>
                      </w:r>
                      <w:r>
                        <w:rPr>
                          <w:rFonts w:ascii="宋体"/>
                          <w:sz w:val="15"/>
                        </w:rPr>
                      </w:r>
                    </w:p>
                  </w:txbxContent>
                </v:textbox>
                <w10:wrap type="none"/>
              </v:shape>
              <v:shape style="position:absolute;left:8903;top:4433;width:2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b/>
                          <w:w w:val="95"/>
                          <w:sz w:val="15"/>
                        </w:rPr>
                        <w:t>100</w:t>
                      </w:r>
                      <w:r>
                        <w:rPr>
                          <w:rFonts w:ascii="宋体"/>
                          <w:sz w:val="15"/>
                        </w:rPr>
                      </w:r>
                    </w:p>
                  </w:txbxContent>
                </v:textbox>
                <w10:wrap type="none"/>
              </v:shape>
            </v:group>
          </v:group>
        </w:pict>
      </w:r>
      <w:r>
        <w:rPr>
          <w:rFonts w:ascii="宋体" w:hAnsi="宋体" w:cs="宋体" w:eastAsia="宋体" w:hint="default"/>
          <w:position w:val="-94"/>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pict>
          <v:group style="position:absolute;margin-left:55.499996pt;margin-top:27.375937pt;width:462.6pt;height:180.9pt;mso-position-horizontal-relative:page;mso-position-vertical-relative:paragraph;z-index:-784768" coordorigin="1110,548" coordsize="9252,3618">
            <v:group style="position:absolute;left:1129;top:552;width:2694;height:2" coordorigin="1129,552" coordsize="2694,2">
              <v:shape style="position:absolute;left:1129;top:552;width:2694;height:2" coordorigin="1129,552" coordsize="2694,0" path="m1129,552l3823,552e" filled="false" stroked="true" strokeweight=".48pt" strokecolor="#000000">
                <v:path arrowok="t"/>
              </v:shape>
            </v:group>
            <v:group style="position:absolute;left:1129;top:572;width:2694;height:2" coordorigin="1129,572" coordsize="2694,2">
              <v:shape style="position:absolute;left:1129;top:572;width:2694;height:2" coordorigin="1129,572" coordsize="2694,0" path="m1129,572l3823,572e" filled="false" stroked="true" strokeweight=".48pt" strokecolor="#000000">
                <v:path arrowok="t"/>
              </v:shape>
              <v:shape style="position:absolute;left:3823;top:576;width:10;height:2" type="#_x0000_t75" stroked="false">
                <v:imagedata r:id="rId37" o:title=""/>
              </v:shape>
            </v:group>
            <v:group style="position:absolute;left:3823;top:552;width:29;height:2" coordorigin="3823,552" coordsize="29,2">
              <v:shape style="position:absolute;left:3823;top:552;width:29;height:2" coordorigin="3823,552" coordsize="29,0" path="m3823,552l3852,552e" filled="false" stroked="true" strokeweight=".48pt" strokecolor="#000000">
                <v:path arrowok="t"/>
              </v:shape>
            </v:group>
            <v:group style="position:absolute;left:3823;top:572;width:29;height:2" coordorigin="3823,572" coordsize="29,2">
              <v:shape style="position:absolute;left:3823;top:572;width:29;height:2" coordorigin="3823,572" coordsize="29,0" path="m3823,572l3852,572e" filled="false" stroked="true" strokeweight=".48pt" strokecolor="#000000">
                <v:path arrowok="t"/>
              </v:shape>
            </v:group>
            <v:group style="position:absolute;left:3852;top:552;width:1673;height:2" coordorigin="3852,552" coordsize="1673,2">
              <v:shape style="position:absolute;left:3852;top:552;width:1673;height:2" coordorigin="3852,552" coordsize="1673,0" path="m3852,552l5525,552e" filled="false" stroked="true" strokeweight=".48pt" strokecolor="#000000">
                <v:path arrowok="t"/>
              </v:shape>
            </v:group>
            <v:group style="position:absolute;left:3852;top:572;width:1673;height:2" coordorigin="3852,572" coordsize="1673,2">
              <v:shape style="position:absolute;left:3852;top:572;width:1673;height:2" coordorigin="3852,572" coordsize="1673,0" path="m3852,572l5525,572e" filled="false" stroked="true" strokeweight=".48pt" strokecolor="#000000">
                <v:path arrowok="t"/>
              </v:shape>
              <v:shape style="position:absolute;left:5525;top:576;width:10;height:2" type="#_x0000_t75" stroked="false">
                <v:imagedata r:id="rId37" o:title=""/>
              </v:shape>
            </v:group>
            <v:group style="position:absolute;left:5525;top:552;width:29;height:2" coordorigin="5525,552" coordsize="29,2">
              <v:shape style="position:absolute;left:5525;top:552;width:29;height:2" coordorigin="5525,552" coordsize="29,0" path="m5525,552l5554,552e" filled="false" stroked="true" strokeweight=".48pt" strokecolor="#000000">
                <v:path arrowok="t"/>
              </v:shape>
            </v:group>
            <v:group style="position:absolute;left:5525;top:572;width:29;height:2" coordorigin="5525,572" coordsize="29,2">
              <v:shape style="position:absolute;left:5525;top:572;width:29;height:2" coordorigin="5525,572" coordsize="29,0" path="m5525,572l5554,572e" filled="false" stroked="true" strokeweight=".48pt" strokecolor="#000000">
                <v:path arrowok="t"/>
              </v:shape>
            </v:group>
            <v:group style="position:absolute;left:5554;top:552;width:1106;height:2" coordorigin="5554,552" coordsize="1106,2">
              <v:shape style="position:absolute;left:5554;top:552;width:1106;height:2" coordorigin="5554,552" coordsize="1106,0" path="m5554,552l6659,552e" filled="false" stroked="true" strokeweight=".48pt" strokecolor="#000000">
                <v:path arrowok="t"/>
              </v:shape>
            </v:group>
            <v:group style="position:absolute;left:5554;top:572;width:1106;height:2" coordorigin="5554,572" coordsize="1106,2">
              <v:shape style="position:absolute;left:5554;top:572;width:1106;height:2" coordorigin="5554,572" coordsize="1106,0" path="m5554,572l6659,572e" filled="false" stroked="true" strokeweight=".48pt" strokecolor="#000000">
                <v:path arrowok="t"/>
              </v:shape>
              <v:shape style="position:absolute;left:6659;top:576;width:10;height:2" type="#_x0000_t75" stroked="false">
                <v:imagedata r:id="rId37" o:title=""/>
              </v:shape>
            </v:group>
            <v:group style="position:absolute;left:6659;top:552;width:29;height:2" coordorigin="6659,552" coordsize="29,2">
              <v:shape style="position:absolute;left:6659;top:552;width:29;height:2" coordorigin="6659,552" coordsize="29,0" path="m6659,552l6688,552e" filled="false" stroked="true" strokeweight=".48pt" strokecolor="#000000">
                <v:path arrowok="t"/>
              </v:shape>
            </v:group>
            <v:group style="position:absolute;left:6659;top:572;width:29;height:2" coordorigin="6659,572" coordsize="29,2">
              <v:shape style="position:absolute;left:6659;top:572;width:29;height:2" coordorigin="6659,572" coordsize="29,0" path="m6659,572l6688,572e" filled="false" stroked="true" strokeweight=".48pt" strokecolor="#000000">
                <v:path arrowok="t"/>
              </v:shape>
            </v:group>
            <v:group style="position:absolute;left:6688;top:552;width:1246;height:2" coordorigin="6688,552" coordsize="1246,2">
              <v:shape style="position:absolute;left:6688;top:552;width:1246;height:2" coordorigin="6688,552" coordsize="1246,0" path="m6688,552l7933,552e" filled="false" stroked="true" strokeweight=".48pt" strokecolor="#000000">
                <v:path arrowok="t"/>
              </v:shape>
            </v:group>
            <v:group style="position:absolute;left:6688;top:572;width:1246;height:2" coordorigin="6688,572" coordsize="1246,2">
              <v:shape style="position:absolute;left:6688;top:572;width:1246;height:2" coordorigin="6688,572" coordsize="1246,0" path="m6688,572l7933,572e" filled="false" stroked="true" strokeweight=".48pt" strokecolor="#000000">
                <v:path arrowok="t"/>
              </v:shape>
              <v:shape style="position:absolute;left:7933;top:576;width:10;height:2" type="#_x0000_t75" stroked="false">
                <v:imagedata r:id="rId37" o:title=""/>
              </v:shape>
            </v:group>
            <v:group style="position:absolute;left:7933;top:552;width:29;height:2" coordorigin="7933,552" coordsize="29,2">
              <v:shape style="position:absolute;left:7933;top:552;width:29;height:2" coordorigin="7933,552" coordsize="29,0" path="m7933,552l7962,552e" filled="false" stroked="true" strokeweight=".48pt" strokecolor="#000000">
                <v:path arrowok="t"/>
              </v:shape>
            </v:group>
            <v:group style="position:absolute;left:7933;top:572;width:29;height:2" coordorigin="7933,572" coordsize="29,2">
              <v:shape style="position:absolute;left:7933;top:572;width:29;height:2" coordorigin="7933,572" coordsize="29,0" path="m7933,572l7962,572e" filled="false" stroked="true" strokeweight=".48pt" strokecolor="#000000">
                <v:path arrowok="t"/>
              </v:shape>
            </v:group>
            <v:group style="position:absolute;left:7962;top:552;width:2379;height:2" coordorigin="7962,552" coordsize="2379,2">
              <v:shape style="position:absolute;left:7962;top:552;width:2379;height:2" coordorigin="7962,552" coordsize="2379,0" path="m7962,552l10340,552e" filled="false" stroked="true" strokeweight=".48pt" strokecolor="#000000">
                <v:path arrowok="t"/>
              </v:shape>
            </v:group>
            <v:group style="position:absolute;left:7962;top:572;width:2379;height:2" coordorigin="7962,572" coordsize="2379,2">
              <v:shape style="position:absolute;left:7962;top:572;width:2379;height:2" coordorigin="7962,572" coordsize="2379,0" path="m7962,572l10340,572e" filled="false" stroked="true" strokeweight=".48pt" strokecolor="#000000">
                <v:path arrowok="t"/>
              </v:shape>
              <v:shape style="position:absolute;left:3804;top:558;width:4158;height:431" type="#_x0000_t75" stroked="false">
                <v:imagedata r:id="rId299" o:title=""/>
              </v:shape>
            </v:group>
            <v:group style="position:absolute;left:1115;top:4161;width:2709;height:2" coordorigin="1115,4161" coordsize="2709,2">
              <v:shape style="position:absolute;left:1115;top:4161;width:2709;height:2" coordorigin="1115,4161" coordsize="2709,0" path="m1115,4161l3823,4161e" filled="false" stroked="true" strokeweight=".47998pt" strokecolor="#000000">
                <v:path arrowok="t"/>
              </v:shape>
            </v:group>
            <v:group style="position:absolute;left:1115;top:4142;width:2709;height:2" coordorigin="1115,4142" coordsize="2709,2">
              <v:shape style="position:absolute;left:1115;top:4142;width:2709;height:2" coordorigin="1115,4142" coordsize="2709,0" path="m1115,4142l3823,4142e" filled="false" stroked="true" strokeweight=".48001pt" strokecolor="#000000">
                <v:path arrowok="t"/>
              </v:shape>
            </v:group>
            <v:group style="position:absolute;left:3823;top:4142;width:29;height:2" coordorigin="3823,4142" coordsize="29,2">
              <v:shape style="position:absolute;left:3823;top:4142;width:29;height:2" coordorigin="3823,4142" coordsize="29,0" path="m3823,4142l3852,4142e" filled="false" stroked="true" strokeweight=".48001pt" strokecolor="#000000">
                <v:path arrowok="t"/>
              </v:shape>
            </v:group>
            <v:group style="position:absolute;left:3823;top:4161;width:1702;height:2" coordorigin="3823,4161" coordsize="1702,2">
              <v:shape style="position:absolute;left:3823;top:4161;width:1702;height:2" coordorigin="3823,4161" coordsize="1702,0" path="m3823,4161l5525,4161e" filled="false" stroked="true" strokeweight=".47998pt" strokecolor="#000000">
                <v:path arrowok="t"/>
              </v:shape>
            </v:group>
            <v:group style="position:absolute;left:3852;top:4142;width:1673;height:2" coordorigin="3852,4142" coordsize="1673,2">
              <v:shape style="position:absolute;left:3852;top:4142;width:1673;height:2" coordorigin="3852,4142" coordsize="1673,0" path="m3852,4142l5525,4142e" filled="false" stroked="true" strokeweight=".48001pt" strokecolor="#000000">
                <v:path arrowok="t"/>
              </v:shape>
            </v:group>
            <v:group style="position:absolute;left:5525;top:4142;width:29;height:2" coordorigin="5525,4142" coordsize="29,2">
              <v:shape style="position:absolute;left:5525;top:4142;width:29;height:2" coordorigin="5525,4142" coordsize="29,0" path="m5525,4142l5554,4142e" filled="false" stroked="true" strokeweight=".48001pt" strokecolor="#000000">
                <v:path arrowok="t"/>
              </v:shape>
            </v:group>
            <v:group style="position:absolute;left:5525;top:4161;width:1134;height:2" coordorigin="5525,4161" coordsize="1134,2">
              <v:shape style="position:absolute;left:5525;top:4161;width:1134;height:2" coordorigin="5525,4161" coordsize="1134,0" path="m5525,4161l6659,4161e" filled="false" stroked="true" strokeweight=".47998pt" strokecolor="#000000">
                <v:path arrowok="t"/>
              </v:shape>
            </v:group>
            <v:group style="position:absolute;left:5554;top:4142;width:1106;height:2" coordorigin="5554,4142" coordsize="1106,2">
              <v:shape style="position:absolute;left:5554;top:4142;width:1106;height:2" coordorigin="5554,4142" coordsize="1106,0" path="m5554,4142l6659,4142e" filled="false" stroked="true" strokeweight=".48001pt" strokecolor="#000000">
                <v:path arrowok="t"/>
              </v:shape>
            </v:group>
            <v:group style="position:absolute;left:6659;top:4142;width:29;height:2" coordorigin="6659,4142" coordsize="29,2">
              <v:shape style="position:absolute;left:6659;top:4142;width:29;height:2" coordorigin="6659,4142" coordsize="29,0" path="m6659,4142l6688,4142e" filled="false" stroked="true" strokeweight=".48001pt" strokecolor="#000000">
                <v:path arrowok="t"/>
              </v:shape>
            </v:group>
            <v:group style="position:absolute;left:6659;top:4161;width:1275;height:2" coordorigin="6659,4161" coordsize="1275,2">
              <v:shape style="position:absolute;left:6659;top:4161;width:1275;height:2" coordorigin="6659,4161" coordsize="1275,0" path="m6659,4161l7933,4161e" filled="false" stroked="true" strokeweight=".47998pt" strokecolor="#000000">
                <v:path arrowok="t"/>
              </v:shape>
            </v:group>
            <v:group style="position:absolute;left:6688;top:4142;width:1246;height:2" coordorigin="6688,4142" coordsize="1246,2">
              <v:shape style="position:absolute;left:6688;top:4142;width:1246;height:2" coordorigin="6688,4142" coordsize="1246,0" path="m6688,4142l7933,4142e" filled="false" stroked="true" strokeweight=".48001pt" strokecolor="#000000">
                <v:path arrowok="t"/>
              </v:shape>
              <v:shape style="position:absolute;left:1110;top:951;width:9252;height:3186" type="#_x0000_t75" stroked="false">
                <v:imagedata r:id="rId300" o:title=""/>
              </v:shape>
            </v:group>
            <v:group style="position:absolute;left:7933;top:4142;width:29;height:2" coordorigin="7933,4142" coordsize="29,2">
              <v:shape style="position:absolute;left:7933;top:4142;width:29;height:2" coordorigin="7933,4142" coordsize="29,0" path="m7933,4142l7962,4142e" filled="false" stroked="true" strokeweight=".48001pt" strokecolor="#000000">
                <v:path arrowok="t"/>
              </v:shape>
            </v:group>
            <v:group style="position:absolute;left:7933;top:4161;width:2415;height:2" coordorigin="7933,4161" coordsize="2415,2">
              <v:shape style="position:absolute;left:7933;top:4161;width:2415;height:2" coordorigin="7933,4161" coordsize="2415,0" path="m7933,4161l10348,4161e" filled="false" stroked="true" strokeweight=".47998pt" strokecolor="#000000">
                <v:path arrowok="t"/>
              </v:shape>
            </v:group>
            <v:group style="position:absolute;left:7962;top:4142;width:2386;height:2" coordorigin="7962,4142" coordsize="2386,2">
              <v:shape style="position:absolute;left:7962;top:4142;width:2386;height:2" coordorigin="7962,4142" coordsize="2386,0" path="m7962,4142l10348,4142e" filled="false" stroked="true" strokeweight=".48001pt" strokecolor="#000000">
                <v:path arrowok="t"/>
              </v:shape>
            </v:group>
            <w10:wrap type="none"/>
          </v:group>
        </w:pict>
      </w:r>
      <w:r>
        <w:rPr/>
        <w:t>2、单项金额重大的应收账款</w:t>
      </w:r>
    </w:p>
    <w:p>
      <w:pPr>
        <w:spacing w:line="240" w:lineRule="auto" w:before="9"/>
        <w:rPr>
          <w:rFonts w:ascii="宋体" w:hAnsi="宋体" w:cs="宋体" w:eastAsia="宋体" w:hint="default"/>
          <w:sz w:val="18"/>
          <w:szCs w:val="18"/>
        </w:rPr>
      </w:pPr>
    </w:p>
    <w:tbl>
      <w:tblPr>
        <w:tblW w:w="0" w:type="auto"/>
        <w:jc w:val="left"/>
        <w:tblInd w:w="222" w:type="dxa"/>
        <w:tblLayout w:type="fixed"/>
        <w:tblCellMar>
          <w:top w:w="0" w:type="dxa"/>
          <w:left w:w="0" w:type="dxa"/>
          <w:bottom w:w="0" w:type="dxa"/>
          <w:right w:w="0" w:type="dxa"/>
        </w:tblCellMar>
        <w:tblLook w:val="01E0"/>
      </w:tblPr>
      <w:tblGrid>
        <w:gridCol w:w="2466"/>
        <w:gridCol w:w="1910"/>
        <w:gridCol w:w="1120"/>
        <w:gridCol w:w="1174"/>
        <w:gridCol w:w="2366"/>
      </w:tblGrid>
      <w:tr>
        <w:trPr>
          <w:trHeight w:val="792"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734" w:right="0"/>
              <w:jc w:val="left"/>
              <w:rPr>
                <w:rFonts w:ascii="宋体" w:hAnsi="宋体" w:cs="宋体" w:eastAsia="宋体" w:hint="default"/>
                <w:sz w:val="18"/>
                <w:szCs w:val="18"/>
              </w:rPr>
            </w:pPr>
            <w:r>
              <w:rPr>
                <w:rFonts w:ascii="宋体" w:hAnsi="宋体" w:cs="宋体" w:eastAsia="宋体" w:hint="default"/>
                <w:b/>
                <w:bCs/>
                <w:sz w:val="18"/>
                <w:szCs w:val="18"/>
              </w:rPr>
              <w:t>应收账款内容</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广州南天</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48"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712" w:right="0"/>
              <w:jc w:val="left"/>
              <w:rPr>
                <w:rFonts w:ascii="宋体" w:hAnsi="宋体" w:cs="宋体" w:eastAsia="宋体" w:hint="default"/>
                <w:sz w:val="16"/>
                <w:szCs w:val="16"/>
              </w:rPr>
            </w:pPr>
            <w:r>
              <w:rPr>
                <w:rFonts w:ascii="宋体"/>
                <w:sz w:val="16"/>
              </w:rPr>
              <w:t>57,261,658.64</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6" w:right="0"/>
              <w:jc w:val="left"/>
              <w:rPr>
                <w:rFonts w:ascii="宋体" w:hAnsi="宋体" w:cs="宋体" w:eastAsia="宋体" w:hint="default"/>
                <w:sz w:val="18"/>
                <w:szCs w:val="18"/>
              </w:rPr>
            </w:pPr>
            <w:r>
              <w:rPr>
                <w:rFonts w:ascii="宋体" w:hAnsi="宋体" w:cs="宋体" w:eastAsia="宋体" w:hint="default"/>
                <w:b/>
                <w:bCs/>
                <w:sz w:val="18"/>
                <w:szCs w:val="18"/>
              </w:rPr>
              <w:t>坏账金额</w:t>
            </w:r>
            <w:r>
              <w:rPr>
                <w:rFonts w:ascii="宋体" w:hAnsi="宋体" w:cs="宋体" w:eastAsia="宋体" w:hint="default"/>
                <w:sz w:val="18"/>
                <w:szCs w:val="18"/>
              </w:rPr>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240" w:right="0"/>
              <w:jc w:val="left"/>
              <w:rPr>
                <w:rFonts w:ascii="宋体" w:hAnsi="宋体" w:cs="宋体" w:eastAsia="宋体" w:hint="default"/>
                <w:sz w:val="18"/>
                <w:szCs w:val="18"/>
              </w:rPr>
            </w:pPr>
            <w:r>
              <w:rPr>
                <w:rFonts w:ascii="宋体" w:hAnsi="宋体" w:cs="宋体" w:eastAsia="宋体" w:hint="default"/>
                <w:b/>
                <w:bCs/>
                <w:sz w:val="18"/>
                <w:szCs w:val="18"/>
              </w:rPr>
              <w:t>计提比例</w:t>
            </w:r>
            <w:r>
              <w:rPr>
                <w:rFonts w:ascii="宋体" w:hAnsi="宋体" w:cs="宋体" w:eastAsia="宋体" w:hint="default"/>
                <w:sz w:val="18"/>
                <w:szCs w:val="18"/>
              </w:rPr>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76" w:right="0"/>
              <w:jc w:val="center"/>
              <w:rPr>
                <w:rFonts w:ascii="宋体" w:hAnsi="宋体" w:cs="宋体" w:eastAsia="宋体" w:hint="default"/>
                <w:sz w:val="18"/>
                <w:szCs w:val="18"/>
              </w:rPr>
            </w:pPr>
            <w:r>
              <w:rPr>
                <w:rFonts w:ascii="宋体" w:hAnsi="宋体" w:cs="宋体" w:eastAsia="宋体" w:hint="default"/>
                <w:b/>
                <w:bCs/>
                <w:sz w:val="18"/>
                <w:szCs w:val="18"/>
              </w:rPr>
              <w:t>理由</w:t>
            </w:r>
            <w:r>
              <w:rPr>
                <w:rFonts w:ascii="宋体" w:hAnsi="宋体" w:cs="宋体" w:eastAsia="宋体" w:hint="default"/>
                <w:sz w:val="18"/>
                <w:szCs w:val="18"/>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96" w:right="0"/>
              <w:jc w:val="center"/>
              <w:rPr>
                <w:rFonts w:ascii="宋体" w:hAnsi="宋体" w:cs="宋体" w:eastAsia="宋体" w:hint="default"/>
                <w:sz w:val="16"/>
                <w:szCs w:val="16"/>
              </w:rPr>
            </w:pPr>
            <w:r>
              <w:rPr>
                <w:rFonts w:ascii="宋体" w:hAnsi="宋体" w:cs="宋体" w:eastAsia="宋体" w:hint="default"/>
                <w:sz w:val="16"/>
                <w:szCs w:val="16"/>
              </w:rPr>
              <w:t>一个月内</w:t>
            </w:r>
          </w:p>
        </w:tc>
      </w:tr>
      <w:tr>
        <w:trPr>
          <w:trHeight w:val="402"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北京信工</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55,050,767.96</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5" w:right="0"/>
              <w:jc w:val="center"/>
              <w:rPr>
                <w:rFonts w:ascii="宋体" w:hAnsi="宋体" w:cs="宋体" w:eastAsia="宋体" w:hint="default"/>
                <w:sz w:val="16"/>
                <w:szCs w:val="16"/>
              </w:rPr>
            </w:pPr>
            <w:r>
              <w:rPr>
                <w:rFonts w:ascii="宋体" w:hAnsi="宋体" w:cs="宋体" w:eastAsia="宋体" w:hint="default"/>
                <w:sz w:val="16"/>
                <w:szCs w:val="16"/>
              </w:rPr>
              <w:t>一个月内</w:t>
            </w:r>
          </w:p>
        </w:tc>
      </w:tr>
      <w:tr>
        <w:trPr>
          <w:trHeight w:val="402"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昆明南天</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21,528,171.25</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5" w:right="0"/>
              <w:jc w:val="center"/>
              <w:rPr>
                <w:rFonts w:ascii="宋体" w:hAnsi="宋体" w:cs="宋体" w:eastAsia="宋体" w:hint="default"/>
                <w:sz w:val="16"/>
                <w:szCs w:val="16"/>
              </w:rPr>
            </w:pPr>
            <w:r>
              <w:rPr>
                <w:rFonts w:ascii="宋体" w:hAnsi="宋体" w:cs="宋体" w:eastAsia="宋体" w:hint="default"/>
                <w:sz w:val="16"/>
                <w:szCs w:val="16"/>
              </w:rPr>
              <w:t>一个月内</w:t>
            </w:r>
          </w:p>
        </w:tc>
      </w:tr>
      <w:tr>
        <w:trPr>
          <w:trHeight w:val="402"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西安南天</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17,477,644.68</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5" w:right="0"/>
              <w:jc w:val="center"/>
              <w:rPr>
                <w:rFonts w:ascii="宋体" w:hAnsi="宋体" w:cs="宋体" w:eastAsia="宋体" w:hint="default"/>
                <w:sz w:val="16"/>
                <w:szCs w:val="16"/>
              </w:rPr>
            </w:pPr>
            <w:r>
              <w:rPr>
                <w:rFonts w:ascii="宋体" w:hAnsi="宋体" w:cs="宋体" w:eastAsia="宋体" w:hint="default"/>
                <w:sz w:val="16"/>
                <w:szCs w:val="16"/>
              </w:rPr>
              <w:t>一个月内</w:t>
            </w:r>
          </w:p>
        </w:tc>
      </w:tr>
      <w:tr>
        <w:trPr>
          <w:trHeight w:val="402"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某国有商业银行</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17,298,258.60</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6" w:right="0"/>
              <w:jc w:val="center"/>
              <w:rPr>
                <w:rFonts w:ascii="宋体" w:hAnsi="宋体" w:cs="宋体" w:eastAsia="宋体" w:hint="default"/>
                <w:sz w:val="16"/>
                <w:szCs w:val="16"/>
              </w:rPr>
            </w:pPr>
            <w:r>
              <w:rPr>
                <w:rFonts w:ascii="宋体" w:hAnsi="宋体" w:cs="宋体" w:eastAsia="宋体" w:hint="default"/>
                <w:sz w:val="16"/>
                <w:szCs w:val="16"/>
              </w:rPr>
              <w:t>一个月内</w:t>
            </w:r>
          </w:p>
        </w:tc>
      </w:tr>
      <w:tr>
        <w:trPr>
          <w:trHeight w:val="465"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16"/>
                <w:szCs w:val="16"/>
              </w:rPr>
            </w:pPr>
            <w:r>
              <w:rPr>
                <w:rFonts w:ascii="宋体" w:hAnsi="宋体" w:cs="宋体" w:eastAsia="宋体" w:hint="default"/>
                <w:sz w:val="16"/>
                <w:szCs w:val="16"/>
              </w:rPr>
              <w:t>某国有商业银行山东分行</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16"/>
                <w:szCs w:val="16"/>
              </w:rPr>
            </w:pPr>
            <w:r>
              <w:rPr>
                <w:rFonts w:ascii="宋体"/>
                <w:spacing w:val="-1"/>
                <w:sz w:val="16"/>
              </w:rPr>
              <w:t>9,930,939.22</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5" w:right="0"/>
              <w:jc w:val="center"/>
              <w:rPr>
                <w:rFonts w:ascii="宋体" w:hAnsi="宋体" w:cs="宋体" w:eastAsia="宋体" w:hint="default"/>
                <w:sz w:val="16"/>
                <w:szCs w:val="16"/>
              </w:rPr>
            </w:pPr>
            <w:r>
              <w:rPr>
                <w:rFonts w:ascii="宋体" w:hAnsi="宋体" w:cs="宋体" w:eastAsia="宋体" w:hint="default"/>
                <w:sz w:val="16"/>
                <w:szCs w:val="16"/>
              </w:rPr>
              <w:t>1-3</w:t>
            </w:r>
            <w:r>
              <w:rPr>
                <w:rFonts w:ascii="宋体" w:hAnsi="宋体" w:cs="宋体" w:eastAsia="宋体" w:hint="default"/>
                <w:spacing w:val="-43"/>
                <w:sz w:val="16"/>
                <w:szCs w:val="16"/>
              </w:rPr>
              <w:t> </w:t>
            </w:r>
            <w:r>
              <w:rPr>
                <w:rFonts w:ascii="宋体" w:hAnsi="宋体" w:cs="宋体" w:eastAsia="宋体" w:hint="default"/>
                <w:sz w:val="16"/>
                <w:szCs w:val="16"/>
              </w:rPr>
              <w:t>个月内为</w:t>
            </w:r>
            <w:r>
              <w:rPr>
                <w:rFonts w:ascii="宋体" w:hAnsi="宋体" w:cs="宋体" w:eastAsia="宋体" w:hint="default"/>
                <w:spacing w:val="-44"/>
                <w:sz w:val="16"/>
                <w:szCs w:val="16"/>
              </w:rPr>
              <w:t> </w:t>
            </w:r>
            <w:r>
              <w:rPr>
                <w:rFonts w:ascii="宋体" w:hAnsi="宋体" w:cs="宋体" w:eastAsia="宋体" w:hint="default"/>
                <w:sz w:val="16"/>
                <w:szCs w:val="16"/>
              </w:rPr>
              <w:t>7,179,823.00</w:t>
            </w:r>
            <w:r>
              <w:rPr>
                <w:rFonts w:ascii="宋体" w:hAnsi="宋体" w:cs="宋体" w:eastAsia="宋体" w:hint="default"/>
                <w:spacing w:val="-43"/>
                <w:sz w:val="16"/>
                <w:szCs w:val="16"/>
              </w:rPr>
              <w:t> </w:t>
            </w:r>
            <w:r>
              <w:rPr>
                <w:rFonts w:ascii="宋体" w:hAnsi="宋体" w:cs="宋体" w:eastAsia="宋体" w:hint="default"/>
                <w:sz w:val="16"/>
                <w:szCs w:val="16"/>
              </w:rPr>
              <w:t>元</w:t>
            </w:r>
          </w:p>
        </w:tc>
      </w:tr>
      <w:tr>
        <w:trPr>
          <w:trHeight w:val="289" w:hRule="exact"/>
        </w:trPr>
        <w:tc>
          <w:tcPr>
            <w:tcW w:w="2466" w:type="dxa"/>
            <w:tcBorders>
              <w:top w:val="nil" w:sz="6" w:space="0" w:color="auto"/>
              <w:left w:val="nil" w:sz="6" w:space="0" w:color="auto"/>
              <w:bottom w:val="nil" w:sz="6" w:space="0" w:color="auto"/>
              <w:right w:val="nil" w:sz="6" w:space="0" w:color="auto"/>
            </w:tcBorders>
          </w:tcPr>
          <w:p>
            <w:pPr/>
          </w:p>
        </w:tc>
        <w:tc>
          <w:tcPr>
            <w:tcW w:w="1910" w:type="dxa"/>
            <w:tcBorders>
              <w:top w:val="nil" w:sz="6" w:space="0" w:color="auto"/>
              <w:left w:val="nil" w:sz="6" w:space="0" w:color="auto"/>
              <w:bottom w:val="nil" w:sz="6" w:space="0" w:color="auto"/>
              <w:right w:val="nil" w:sz="6" w:space="0" w:color="auto"/>
            </w:tcBorders>
          </w:tcPr>
          <w:p>
            <w:pP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169" w:lineRule="exact"/>
              <w:ind w:left="176" w:right="0"/>
              <w:jc w:val="center"/>
              <w:rPr>
                <w:rFonts w:ascii="宋体" w:hAnsi="宋体" w:cs="宋体" w:eastAsia="宋体" w:hint="default"/>
                <w:sz w:val="16"/>
                <w:szCs w:val="16"/>
              </w:rPr>
            </w:pPr>
            <w:r>
              <w:rPr>
                <w:rFonts w:ascii="宋体" w:hAnsi="宋体" w:cs="宋体" w:eastAsia="宋体" w:hint="default"/>
                <w:sz w:val="16"/>
                <w:szCs w:val="16"/>
              </w:rPr>
              <w:t>，其余为一个月内</w:t>
            </w:r>
          </w:p>
        </w:tc>
      </w:tr>
      <w:tr>
        <w:trPr>
          <w:trHeight w:val="380" w:hRule="exact"/>
        </w:trPr>
        <w:tc>
          <w:tcPr>
            <w:tcW w:w="24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国有某银行</w:t>
            </w:r>
          </w:p>
        </w:tc>
        <w:tc>
          <w:tcPr>
            <w:tcW w:w="191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55"/>
              <w:jc w:val="right"/>
              <w:rPr>
                <w:rFonts w:ascii="宋体" w:hAnsi="宋体" w:cs="宋体" w:eastAsia="宋体" w:hint="default"/>
                <w:sz w:val="16"/>
                <w:szCs w:val="16"/>
              </w:rPr>
            </w:pPr>
            <w:r>
              <w:rPr>
                <w:rFonts w:ascii="宋体"/>
                <w:spacing w:val="-1"/>
                <w:sz w:val="16"/>
              </w:rPr>
              <w:t>7,928,873.60</w:t>
            </w:r>
          </w:p>
        </w:tc>
        <w:tc>
          <w:tcPr>
            <w:tcW w:w="1120"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75" w:right="0"/>
              <w:jc w:val="center"/>
              <w:rPr>
                <w:rFonts w:ascii="宋体" w:hAnsi="宋体" w:cs="宋体" w:eastAsia="宋体" w:hint="default"/>
                <w:sz w:val="16"/>
                <w:szCs w:val="16"/>
              </w:rPr>
            </w:pPr>
            <w:r>
              <w:rPr>
                <w:rFonts w:ascii="宋体" w:hAnsi="宋体" w:cs="宋体" w:eastAsia="宋体" w:hint="default"/>
                <w:sz w:val="16"/>
                <w:szCs w:val="16"/>
              </w:rPr>
              <w:t>一个月内</w:t>
            </w:r>
          </w:p>
        </w:tc>
      </w:tr>
    </w:tbl>
    <w:p>
      <w:pPr>
        <w:spacing w:after="0" w:line="240" w:lineRule="auto"/>
        <w:jc w:val="center"/>
        <w:rPr>
          <w:rFonts w:ascii="宋体" w:hAnsi="宋体" w:cs="宋体" w:eastAsia="宋体" w:hint="default"/>
          <w:sz w:val="16"/>
          <w:szCs w:val="16"/>
        </w:rPr>
        <w:sectPr>
          <w:pgSz w:w="11910" w:h="16840"/>
          <w:pgMar w:header="877" w:footer="982" w:top="1100" w:bottom="1180" w:left="980" w:right="980"/>
        </w:sectPr>
      </w:pPr>
    </w:p>
    <w:p>
      <w:pPr>
        <w:spacing w:line="240" w:lineRule="auto" w:before="0"/>
        <w:rPr>
          <w:rFonts w:ascii="宋体" w:hAnsi="宋体" w:cs="宋体" w:eastAsia="宋体" w:hint="default"/>
          <w:sz w:val="28"/>
          <w:szCs w:val="28"/>
        </w:rPr>
      </w:pPr>
    </w:p>
    <w:tbl>
      <w:tblPr>
        <w:tblW w:w="0" w:type="auto"/>
        <w:jc w:val="left"/>
        <w:tblInd w:w="222" w:type="dxa"/>
        <w:tblLayout w:type="fixed"/>
        <w:tblCellMar>
          <w:top w:w="0" w:type="dxa"/>
          <w:left w:w="0" w:type="dxa"/>
          <w:bottom w:w="0" w:type="dxa"/>
          <w:right w:w="0" w:type="dxa"/>
        </w:tblCellMar>
        <w:tblLook w:val="01E0"/>
      </w:tblPr>
      <w:tblGrid>
        <w:gridCol w:w="2203"/>
        <w:gridCol w:w="3717"/>
        <w:gridCol w:w="2375"/>
      </w:tblGrid>
      <w:tr>
        <w:trPr>
          <w:trHeight w:val="381" w:hRule="exact"/>
        </w:trPr>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某国有股份制银行</w:t>
            </w:r>
          </w:p>
        </w:tc>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699"/>
              <w:jc w:val="right"/>
              <w:rPr>
                <w:rFonts w:ascii="宋体" w:hAnsi="宋体" w:cs="宋体" w:eastAsia="宋体" w:hint="default"/>
                <w:sz w:val="16"/>
                <w:szCs w:val="16"/>
              </w:rPr>
            </w:pPr>
            <w:r>
              <w:rPr>
                <w:rFonts w:ascii="宋体"/>
                <w:spacing w:val="-1"/>
                <w:sz w:val="16"/>
              </w:rPr>
              <w:t>6,668,627.67</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6"/>
                <w:szCs w:val="16"/>
              </w:rPr>
            </w:pPr>
            <w:r>
              <w:rPr>
                <w:rFonts w:ascii="宋体" w:hAnsi="宋体" w:cs="宋体" w:eastAsia="宋体" w:hint="default"/>
                <w:w w:val="95"/>
                <w:sz w:val="16"/>
                <w:szCs w:val="16"/>
              </w:rPr>
              <w:t>一个月内</w:t>
            </w:r>
            <w:r>
              <w:rPr>
                <w:rFonts w:ascii="宋体" w:hAnsi="宋体" w:cs="宋体" w:eastAsia="宋体" w:hint="default"/>
                <w:sz w:val="16"/>
                <w:szCs w:val="16"/>
              </w:rPr>
            </w:r>
          </w:p>
        </w:tc>
      </w:tr>
      <w:tr>
        <w:trPr>
          <w:trHeight w:val="381" w:hRule="exact"/>
        </w:trPr>
        <w:tc>
          <w:tcPr>
            <w:tcW w:w="220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71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698"/>
              <w:jc w:val="right"/>
              <w:rPr>
                <w:rFonts w:ascii="宋体" w:hAnsi="宋体" w:cs="宋体" w:eastAsia="宋体" w:hint="default"/>
                <w:sz w:val="16"/>
                <w:szCs w:val="16"/>
              </w:rPr>
            </w:pPr>
            <w:r>
              <w:rPr>
                <w:rFonts w:ascii="宋体"/>
                <w:b/>
                <w:w w:val="95"/>
                <w:sz w:val="16"/>
              </w:rPr>
              <w:t>193,144,941.62</w:t>
            </w:r>
            <w:r>
              <w:rPr>
                <w:rFonts w:ascii="宋体"/>
                <w:sz w:val="16"/>
              </w:rPr>
            </w:r>
          </w:p>
        </w:tc>
        <w:tc>
          <w:tcPr>
            <w:tcW w:w="2375"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1"/>
          <w:szCs w:val="11"/>
        </w:rPr>
      </w:pPr>
    </w:p>
    <w:p>
      <w:pPr>
        <w:pStyle w:val="BodyText"/>
        <w:spacing w:line="357" w:lineRule="auto" w:before="26"/>
        <w:ind w:left="154" w:right="132" w:firstLine="488"/>
        <w:jc w:val="left"/>
      </w:pPr>
      <w:r>
        <w:rPr/>
        <w:pict>
          <v:group style="position:absolute;margin-left:55.499981pt;margin-top:-48.104092pt;width:462.15pt;height:42.75pt;mso-position-horizontal-relative:page;mso-position-vertical-relative:paragraph;z-index:-784288" coordorigin="1110,-962" coordsize="9243,855">
            <v:group style="position:absolute;left:1129;top:-957;width:2694;height:2" coordorigin="1129,-957" coordsize="2694,2">
              <v:shape style="position:absolute;left:1129;top:-957;width:2694;height:2" coordorigin="1129,-957" coordsize="2694,0" path="m1129,-957l3823,-957e" filled="false" stroked="true" strokeweight=".48004pt" strokecolor="#000000">
                <v:path arrowok="t"/>
              </v:shape>
            </v:group>
            <v:group style="position:absolute;left:1129;top:-938;width:2694;height:2" coordorigin="1129,-938" coordsize="2694,2">
              <v:shape style="position:absolute;left:1129;top:-938;width:2694;height:2" coordorigin="1129,-938" coordsize="2694,0" path="m1129,-938l3823,-938e" filled="false" stroked="true" strokeweight=".47998pt" strokecolor="#000000">
                <v:path arrowok="t"/>
              </v:shape>
              <v:shape style="position:absolute;left:3823;top:-933;width:10;height:2" type="#_x0000_t75" stroked="false">
                <v:imagedata r:id="rId24" o:title=""/>
              </v:shape>
            </v:group>
            <v:group style="position:absolute;left:3823;top:-957;width:29;height:2" coordorigin="3823,-957" coordsize="29,2">
              <v:shape style="position:absolute;left:3823;top:-957;width:29;height:2" coordorigin="3823,-957" coordsize="29,0" path="m3823,-957l3852,-957e" filled="false" stroked="true" strokeweight=".48004pt" strokecolor="#000000">
                <v:path arrowok="t"/>
              </v:shape>
            </v:group>
            <v:group style="position:absolute;left:3823;top:-938;width:29;height:2" coordorigin="3823,-938" coordsize="29,2">
              <v:shape style="position:absolute;left:3823;top:-938;width:29;height:2" coordorigin="3823,-938" coordsize="29,0" path="m3823,-938l3852,-938e" filled="false" stroked="true" strokeweight=".47998pt" strokecolor="#000000">
                <v:path arrowok="t"/>
              </v:shape>
            </v:group>
            <v:group style="position:absolute;left:3852;top:-957;width:1673;height:2" coordorigin="3852,-957" coordsize="1673,2">
              <v:shape style="position:absolute;left:3852;top:-957;width:1673;height:2" coordorigin="3852,-957" coordsize="1673,0" path="m3852,-957l5525,-957e" filled="false" stroked="true" strokeweight=".48004pt" strokecolor="#000000">
                <v:path arrowok="t"/>
              </v:shape>
            </v:group>
            <v:group style="position:absolute;left:3852;top:-938;width:1673;height:2" coordorigin="3852,-938" coordsize="1673,2">
              <v:shape style="position:absolute;left:3852;top:-938;width:1673;height:2" coordorigin="3852,-938" coordsize="1673,0" path="m3852,-938l5525,-938e" filled="false" stroked="true" strokeweight=".47998pt" strokecolor="#000000">
                <v:path arrowok="t"/>
              </v:shape>
              <v:shape style="position:absolute;left:5525;top:-933;width:10;height:2" type="#_x0000_t75" stroked="false">
                <v:imagedata r:id="rId24" o:title=""/>
              </v:shape>
            </v:group>
            <v:group style="position:absolute;left:5525;top:-957;width:29;height:2" coordorigin="5525,-957" coordsize="29,2">
              <v:shape style="position:absolute;left:5525;top:-957;width:29;height:2" coordorigin="5525,-957" coordsize="29,0" path="m5525,-957l5554,-957e" filled="false" stroked="true" strokeweight=".48004pt" strokecolor="#000000">
                <v:path arrowok="t"/>
              </v:shape>
            </v:group>
            <v:group style="position:absolute;left:5525;top:-938;width:29;height:2" coordorigin="5525,-938" coordsize="29,2">
              <v:shape style="position:absolute;left:5525;top:-938;width:29;height:2" coordorigin="5525,-938" coordsize="29,0" path="m5525,-938l5554,-938e" filled="false" stroked="true" strokeweight=".47998pt" strokecolor="#000000">
                <v:path arrowok="t"/>
              </v:shape>
            </v:group>
            <v:group style="position:absolute;left:5554;top:-957;width:1106;height:2" coordorigin="5554,-957" coordsize="1106,2">
              <v:shape style="position:absolute;left:5554;top:-957;width:1106;height:2" coordorigin="5554,-957" coordsize="1106,0" path="m5554,-957l6659,-957e" filled="false" stroked="true" strokeweight=".48004pt" strokecolor="#000000">
                <v:path arrowok="t"/>
              </v:shape>
            </v:group>
            <v:group style="position:absolute;left:5554;top:-938;width:1106;height:2" coordorigin="5554,-938" coordsize="1106,2">
              <v:shape style="position:absolute;left:5554;top:-938;width:1106;height:2" coordorigin="5554,-938" coordsize="1106,0" path="m5554,-938l6659,-938e" filled="false" stroked="true" strokeweight=".47998pt" strokecolor="#000000">
                <v:path arrowok="t"/>
              </v:shape>
              <v:shape style="position:absolute;left:6659;top:-933;width:10;height:2" type="#_x0000_t75" stroked="false">
                <v:imagedata r:id="rId24" o:title=""/>
              </v:shape>
            </v:group>
            <v:group style="position:absolute;left:6659;top:-957;width:29;height:2" coordorigin="6659,-957" coordsize="29,2">
              <v:shape style="position:absolute;left:6659;top:-957;width:29;height:2" coordorigin="6659,-957" coordsize="29,0" path="m6659,-957l6688,-957e" filled="false" stroked="true" strokeweight=".48004pt" strokecolor="#000000">
                <v:path arrowok="t"/>
              </v:shape>
            </v:group>
            <v:group style="position:absolute;left:6659;top:-938;width:29;height:2" coordorigin="6659,-938" coordsize="29,2">
              <v:shape style="position:absolute;left:6659;top:-938;width:29;height:2" coordorigin="6659,-938" coordsize="29,0" path="m6659,-938l6688,-938e" filled="false" stroked="true" strokeweight=".47998pt" strokecolor="#000000">
                <v:path arrowok="t"/>
              </v:shape>
            </v:group>
            <v:group style="position:absolute;left:6688;top:-957;width:1246;height:2" coordorigin="6688,-957" coordsize="1246,2">
              <v:shape style="position:absolute;left:6688;top:-957;width:1246;height:2" coordorigin="6688,-957" coordsize="1246,0" path="m6688,-957l7933,-957e" filled="false" stroked="true" strokeweight=".48004pt" strokecolor="#000000">
                <v:path arrowok="t"/>
              </v:shape>
            </v:group>
            <v:group style="position:absolute;left:6688;top:-938;width:1246;height:2" coordorigin="6688,-938" coordsize="1246,2">
              <v:shape style="position:absolute;left:6688;top:-938;width:1246;height:2" coordorigin="6688,-938" coordsize="1246,0" path="m6688,-938l7933,-938e" filled="false" stroked="true" strokeweight=".47998pt" strokecolor="#000000">
                <v:path arrowok="t"/>
              </v:shape>
              <v:shape style="position:absolute;left:7933;top:-933;width:10;height:2" type="#_x0000_t75" stroked="false">
                <v:imagedata r:id="rId24" o:title=""/>
              </v:shape>
            </v:group>
            <v:group style="position:absolute;left:7933;top:-957;width:29;height:2" coordorigin="7933,-957" coordsize="29,2">
              <v:shape style="position:absolute;left:7933;top:-957;width:29;height:2" coordorigin="7933,-957" coordsize="29,0" path="m7933,-957l7962,-957e" filled="false" stroked="true" strokeweight=".48004pt" strokecolor="#000000">
                <v:path arrowok="t"/>
              </v:shape>
            </v:group>
            <v:group style="position:absolute;left:7933;top:-938;width:29;height:2" coordorigin="7933,-938" coordsize="29,2">
              <v:shape style="position:absolute;left:7933;top:-938;width:29;height:2" coordorigin="7933,-938" coordsize="29,0" path="m7933,-938l7962,-938e" filled="false" stroked="true" strokeweight=".47998pt" strokecolor="#000000">
                <v:path arrowok="t"/>
              </v:shape>
            </v:group>
            <v:group style="position:absolute;left:7962;top:-957;width:2379;height:2" coordorigin="7962,-957" coordsize="2379,2">
              <v:shape style="position:absolute;left:7962;top:-957;width:2379;height:2" coordorigin="7962,-957" coordsize="2379,0" path="m7962,-957l10340,-957e" filled="false" stroked="true" strokeweight=".48004pt" strokecolor="#000000">
                <v:path arrowok="t"/>
              </v:shape>
            </v:group>
            <v:group style="position:absolute;left:7962;top:-938;width:2379;height:2" coordorigin="7962,-938" coordsize="2379,2">
              <v:shape style="position:absolute;left:7962;top:-938;width:2379;height:2" coordorigin="7962,-938" coordsize="2379,0" path="m7962,-938l10340,-938e" filled="false" stroked="true" strokeweight=".47998pt" strokecolor="#000000">
                <v:path arrowok="t"/>
              </v:shape>
            </v:group>
            <v:group style="position:absolute;left:1115;top:-112;width:2709;height:2" coordorigin="1115,-112" coordsize="2709,2">
              <v:shape style="position:absolute;left:1115;top:-112;width:2709;height:2" coordorigin="1115,-112" coordsize="2709,0" path="m1115,-112l3823,-112e" filled="false" stroked="true" strokeweight=".48004pt" strokecolor="#000000">
                <v:path arrowok="t"/>
              </v:shape>
            </v:group>
            <v:group style="position:absolute;left:1115;top:-132;width:2709;height:2" coordorigin="1115,-132" coordsize="2709,2">
              <v:shape style="position:absolute;left:1115;top:-132;width:2709;height:2" coordorigin="1115,-132" coordsize="2709,0" path="m1115,-132l3823,-132e" filled="false" stroked="true" strokeweight=".48004pt" strokecolor="#000000">
                <v:path arrowok="t"/>
              </v:shape>
            </v:group>
            <v:group style="position:absolute;left:3823;top:-132;width:29;height:2" coordorigin="3823,-132" coordsize="29,2">
              <v:shape style="position:absolute;left:3823;top:-132;width:29;height:2" coordorigin="3823,-132" coordsize="29,0" path="m3823,-132l3852,-132e" filled="false" stroked="true" strokeweight=".48004pt" strokecolor="#000000">
                <v:path arrowok="t"/>
              </v:shape>
            </v:group>
            <v:group style="position:absolute;left:3823;top:-112;width:1702;height:2" coordorigin="3823,-112" coordsize="1702,2">
              <v:shape style="position:absolute;left:3823;top:-112;width:1702;height:2" coordorigin="3823,-112" coordsize="1702,0" path="m3823,-112l5525,-112e" filled="false" stroked="true" strokeweight=".48004pt" strokecolor="#000000">
                <v:path arrowok="t"/>
              </v:shape>
            </v:group>
            <v:group style="position:absolute;left:3852;top:-132;width:1673;height:2" coordorigin="3852,-132" coordsize="1673,2">
              <v:shape style="position:absolute;left:3852;top:-132;width:1673;height:2" coordorigin="3852,-132" coordsize="1673,0" path="m3852,-132l5525,-132e" filled="false" stroked="true" strokeweight=".48004pt" strokecolor="#000000">
                <v:path arrowok="t"/>
              </v:shape>
            </v:group>
            <v:group style="position:absolute;left:5525;top:-132;width:29;height:2" coordorigin="5525,-132" coordsize="29,2">
              <v:shape style="position:absolute;left:5525;top:-132;width:29;height:2" coordorigin="5525,-132" coordsize="29,0" path="m5525,-132l5554,-132e" filled="false" stroked="true" strokeweight=".48004pt" strokecolor="#000000">
                <v:path arrowok="t"/>
              </v:shape>
            </v:group>
            <v:group style="position:absolute;left:5525;top:-112;width:1134;height:2" coordorigin="5525,-112" coordsize="1134,2">
              <v:shape style="position:absolute;left:5525;top:-112;width:1134;height:2" coordorigin="5525,-112" coordsize="1134,0" path="m5525,-112l6659,-112e" filled="false" stroked="true" strokeweight=".48004pt" strokecolor="#000000">
                <v:path arrowok="t"/>
              </v:shape>
            </v:group>
            <v:group style="position:absolute;left:5554;top:-132;width:1106;height:2" coordorigin="5554,-132" coordsize="1106,2">
              <v:shape style="position:absolute;left:5554;top:-132;width:1106;height:2" coordorigin="5554,-132" coordsize="1106,0" path="m5554,-132l6659,-132e" filled="false" stroked="true" strokeweight=".48004pt" strokecolor="#000000">
                <v:path arrowok="t"/>
              </v:shape>
            </v:group>
            <v:group style="position:absolute;left:6659;top:-132;width:29;height:2" coordorigin="6659,-132" coordsize="29,2">
              <v:shape style="position:absolute;left:6659;top:-132;width:29;height:2" coordorigin="6659,-132" coordsize="29,0" path="m6659,-132l6688,-132e" filled="false" stroked="true" strokeweight=".48004pt" strokecolor="#000000">
                <v:path arrowok="t"/>
              </v:shape>
            </v:group>
            <v:group style="position:absolute;left:6659;top:-112;width:1275;height:2" coordorigin="6659,-112" coordsize="1275,2">
              <v:shape style="position:absolute;left:6659;top:-112;width:1275;height:2" coordorigin="6659,-112" coordsize="1275,0" path="m6659,-112l7933,-112e" filled="false" stroked="true" strokeweight=".48004pt" strokecolor="#000000">
                <v:path arrowok="t"/>
              </v:shape>
            </v:group>
            <v:group style="position:absolute;left:6688;top:-132;width:1246;height:2" coordorigin="6688,-132" coordsize="1246,2">
              <v:shape style="position:absolute;left:6688;top:-132;width:1246;height:2" coordorigin="6688,-132" coordsize="1246,0" path="m6688,-132l7933,-132e" filled="false" stroked="true" strokeweight=".48004pt" strokecolor="#000000">
                <v:path arrowok="t"/>
              </v:shape>
              <v:shape style="position:absolute;left:1110;top:-951;width:9233;height:815" type="#_x0000_t75" stroked="false">
                <v:imagedata r:id="rId301" o:title=""/>
              </v:shape>
            </v:group>
            <v:group style="position:absolute;left:7933;top:-132;width:29;height:2" coordorigin="7933,-132" coordsize="29,2">
              <v:shape style="position:absolute;left:7933;top:-132;width:29;height:2" coordorigin="7933,-132" coordsize="29,0" path="m7933,-132l7962,-132e" filled="false" stroked="true" strokeweight=".48004pt" strokecolor="#000000">
                <v:path arrowok="t"/>
              </v:shape>
            </v:group>
            <v:group style="position:absolute;left:7933;top:-112;width:2415;height:2" coordorigin="7933,-112" coordsize="2415,2">
              <v:shape style="position:absolute;left:7933;top:-112;width:2415;height:2" coordorigin="7933,-112" coordsize="2415,0" path="m7933,-112l10348,-112e" filled="false" stroked="true" strokeweight=".48004pt" strokecolor="#000000">
                <v:path arrowok="t"/>
              </v:shape>
            </v:group>
            <v:group style="position:absolute;left:7962;top:-132;width:2386;height:2" coordorigin="7962,-132" coordsize="2386,2">
              <v:shape style="position:absolute;left:7962;top:-132;width:2386;height:2" coordorigin="7962,-132" coordsize="2386,0" path="m7962,-132l10348,-132e" filled="false" stroked="true" strokeweight=".48004pt" strokecolor="#000000">
                <v:path arrowok="t"/>
              </v:shape>
            </v:group>
            <w10:wrap type="none"/>
          </v:group>
        </w:pict>
      </w:r>
      <w:r>
        <w:rPr/>
        <w:pict>
          <v:group style="position:absolute;margin-left:55.739994pt;margin-top:50.715969pt;width:463.2pt;height:203.5pt;mso-position-horizontal-relative:page;mso-position-vertical-relative:paragraph;z-index:-784264" coordorigin="1115,1014" coordsize="9264,4070">
            <v:group style="position:absolute;left:1141;top:1019;width:1306;height:2" coordorigin="1141,1019" coordsize="1306,2">
              <v:shape style="position:absolute;left:1141;top:1019;width:1306;height:2" coordorigin="1141,1019" coordsize="1306,0" path="m1141,1019l2447,1019e" filled="false" stroked="true" strokeweight=".47998pt" strokecolor="#000000">
                <v:path arrowok="t"/>
              </v:shape>
            </v:group>
            <v:group style="position:absolute;left:1141;top:1038;width:1306;height:2" coordorigin="1141,1038" coordsize="1306,2">
              <v:shape style="position:absolute;left:1141;top:1038;width:1306;height:2" coordorigin="1141,1038" coordsize="1306,0" path="m1141,1038l2447,1038e" filled="false" stroked="true" strokeweight=".48004pt" strokecolor="#000000">
                <v:path arrowok="t"/>
              </v:shape>
              <v:shape style="position:absolute;left:2447;top:1043;width:10;height:2" type="#_x0000_t75" stroked="false">
                <v:imagedata r:id="rId37" o:title=""/>
              </v:shape>
            </v:group>
            <v:group style="position:absolute;left:2447;top:1019;width:29;height:2" coordorigin="2447,1019" coordsize="29,2">
              <v:shape style="position:absolute;left:2447;top:1019;width:29;height:2" coordorigin="2447,1019" coordsize="29,0" path="m2447,1019l2476,1019e" filled="false" stroked="true" strokeweight=".47998pt" strokecolor="#000000">
                <v:path arrowok="t"/>
              </v:shape>
            </v:group>
            <v:group style="position:absolute;left:2447;top:1038;width:29;height:2" coordorigin="2447,1038" coordsize="29,2">
              <v:shape style="position:absolute;left:2447;top:1038;width:29;height:2" coordorigin="2447,1038" coordsize="29,0" path="m2447,1038l2476,1038e" filled="false" stroked="true" strokeweight=".48004pt" strokecolor="#000000">
                <v:path arrowok="t"/>
              </v:shape>
            </v:group>
            <v:group style="position:absolute;left:2476;top:1019;width:3842;height:2" coordorigin="2476,1019" coordsize="3842,2">
              <v:shape style="position:absolute;left:2476;top:1019;width:3842;height:2" coordorigin="2476,1019" coordsize="3842,0" path="m2476,1019l6317,1019e" filled="false" stroked="true" strokeweight=".47998pt" strokecolor="#000000">
                <v:path arrowok="t"/>
              </v:shape>
            </v:group>
            <v:group style="position:absolute;left:2476;top:1038;width:3842;height:2" coordorigin="2476,1038" coordsize="3842,2">
              <v:shape style="position:absolute;left:2476;top:1038;width:3842;height:2" coordorigin="2476,1038" coordsize="3842,0" path="m2476,1038l6317,1038e" filled="false" stroked="true" strokeweight=".48004pt" strokecolor="#000000">
                <v:path arrowok="t"/>
              </v:shape>
              <v:shape style="position:absolute;left:6317;top:1043;width:10;height:2" type="#_x0000_t75" stroked="false">
                <v:imagedata r:id="rId37" o:title=""/>
              </v:shape>
            </v:group>
            <v:group style="position:absolute;left:6317;top:1019;width:29;height:2" coordorigin="6317,1019" coordsize="29,2">
              <v:shape style="position:absolute;left:6317;top:1019;width:29;height:2" coordorigin="6317,1019" coordsize="29,0" path="m6317,1019l6346,1019e" filled="false" stroked="true" strokeweight=".47998pt" strokecolor="#000000">
                <v:path arrowok="t"/>
              </v:shape>
            </v:group>
            <v:group style="position:absolute;left:6317;top:1038;width:29;height:2" coordorigin="6317,1038" coordsize="29,2">
              <v:shape style="position:absolute;left:6317;top:1038;width:29;height:2" coordorigin="6317,1038" coordsize="29,0" path="m6317,1038l6346,1038e" filled="false" stroked="true" strokeweight=".48004pt" strokecolor="#000000">
                <v:path arrowok="t"/>
              </v:shape>
            </v:group>
            <v:group style="position:absolute;left:6346;top:1019;width:4006;height:2" coordorigin="6346,1019" coordsize="4006,2">
              <v:shape style="position:absolute;left:6346;top:1019;width:4006;height:2" coordorigin="6346,1019" coordsize="4006,0" path="m6346,1019l10351,1019e" filled="false" stroked="true" strokeweight=".47998pt" strokecolor="#000000">
                <v:path arrowok="t"/>
              </v:shape>
            </v:group>
            <v:group style="position:absolute;left:6346;top:1038;width:4006;height:2" coordorigin="6346,1038" coordsize="4006,2">
              <v:shape style="position:absolute;left:6346;top:1038;width:4006;height:2" coordorigin="6346,1038" coordsize="4006,0" path="m6346,1038l10351,1038e" filled="false" stroked="true" strokeweight=".48004pt" strokecolor="#000000">
                <v:path arrowok="t"/>
              </v:shape>
              <v:shape style="position:absolute;left:2428;top:1025;width:3918;height:430" type="#_x0000_t75" stroked="false">
                <v:imagedata r:id="rId302" o:title=""/>
              </v:shape>
              <v:shape style="position:absolute;left:2428;top:1416;width:7951;height:440" type="#_x0000_t75" stroked="false">
                <v:imagedata r:id="rId303" o:title=""/>
              </v:shape>
              <v:shape style="position:absolute;left:2434;top:1825;width:6383;height:428" type="#_x0000_t75" stroked="false">
                <v:imagedata r:id="rId304" o:title=""/>
              </v:shape>
            </v:group>
            <v:group style="position:absolute;left:1120;top:5079;width:1328;height:2" coordorigin="1120,5079" coordsize="1328,2">
              <v:shape style="position:absolute;left:1120;top:5079;width:1328;height:2" coordorigin="1120,5079" coordsize="1328,0" path="m1120,5079l2447,5079e" filled="false" stroked="true" strokeweight=".47998pt" strokecolor="#000000">
                <v:path arrowok="t"/>
              </v:shape>
            </v:group>
            <v:group style="position:absolute;left:1120;top:5060;width:1328;height:2" coordorigin="1120,5060" coordsize="1328,2">
              <v:shape style="position:absolute;left:1120;top:5060;width:1328;height:2" coordorigin="1120,5060" coordsize="1328,0" path="m1120,5060l2447,5060e" filled="false" stroked="true" strokeweight=".48001pt" strokecolor="#000000">
                <v:path arrowok="t"/>
              </v:shape>
            </v:group>
            <v:group style="position:absolute;left:2447;top:5060;width:29;height:2" coordorigin="2447,5060" coordsize="29,2">
              <v:shape style="position:absolute;left:2447;top:5060;width:29;height:2" coordorigin="2447,5060" coordsize="29,0" path="m2447,5060l2476,5060e" filled="false" stroked="true" strokeweight=".48001pt" strokecolor="#000000">
                <v:path arrowok="t"/>
              </v:shape>
            </v:group>
            <v:group style="position:absolute;left:2447;top:5079;width:1413;height:2" coordorigin="2447,5079" coordsize="1413,2">
              <v:shape style="position:absolute;left:2447;top:5079;width:1413;height:2" coordorigin="2447,5079" coordsize="1413,0" path="m2447,5079l3859,5079e" filled="false" stroked="true" strokeweight=".47998pt" strokecolor="#000000">
                <v:path arrowok="t"/>
              </v:shape>
            </v:group>
            <v:group style="position:absolute;left:2476;top:5060;width:1384;height:2" coordorigin="2476,5060" coordsize="1384,2">
              <v:shape style="position:absolute;left:2476;top:5060;width:1384;height:2" coordorigin="2476,5060" coordsize="1384,0" path="m2476,5060l3859,5060e" filled="false" stroked="true" strokeweight=".48001pt" strokecolor="#000000">
                <v:path arrowok="t"/>
              </v:shape>
            </v:group>
            <v:group style="position:absolute;left:3859;top:5060;width:29;height:2" coordorigin="3859,5060" coordsize="29,2">
              <v:shape style="position:absolute;left:3859;top:5060;width:29;height:2" coordorigin="3859,5060" coordsize="29,0" path="m3859,5060l3888,5060e" filled="false" stroked="true" strokeweight=".48001pt" strokecolor="#000000">
                <v:path arrowok="t"/>
              </v:shape>
            </v:group>
            <v:group style="position:absolute;left:3859;top:5079;width:858;height:2" coordorigin="3859,5079" coordsize="858,2">
              <v:shape style="position:absolute;left:3859;top:5079;width:858;height:2" coordorigin="3859,5079" coordsize="858,0" path="m3859,5079l4717,5079e" filled="false" stroked="true" strokeweight=".47998pt" strokecolor="#000000">
                <v:path arrowok="t"/>
              </v:shape>
            </v:group>
            <v:group style="position:absolute;left:3888;top:5060;width:830;height:2" coordorigin="3888,5060" coordsize="830,2">
              <v:shape style="position:absolute;left:3888;top:5060;width:830;height:2" coordorigin="3888,5060" coordsize="830,0" path="m3888,5060l4717,5060e" filled="false" stroked="true" strokeweight=".48001pt" strokecolor="#000000">
                <v:path arrowok="t"/>
              </v:shape>
            </v:group>
            <v:group style="position:absolute;left:4717;top:5060;width:29;height:2" coordorigin="4717,5060" coordsize="29,2">
              <v:shape style="position:absolute;left:4717;top:5060;width:29;height:2" coordorigin="4717,5060" coordsize="29,0" path="m4717,5060l4746,5060e" filled="false" stroked="true" strokeweight=".48001pt" strokecolor="#000000">
                <v:path arrowok="t"/>
              </v:shape>
            </v:group>
            <v:group style="position:absolute;left:4717;top:5079;width:1600;height:2" coordorigin="4717,5079" coordsize="1600,2">
              <v:shape style="position:absolute;left:4717;top:5079;width:1600;height:2" coordorigin="4717,5079" coordsize="1600,0" path="m4717,5079l6317,5079e" filled="false" stroked="true" strokeweight=".47998pt" strokecolor="#000000">
                <v:path arrowok="t"/>
              </v:shape>
            </v:group>
            <v:group style="position:absolute;left:4746;top:5060;width:1571;height:2" coordorigin="4746,5060" coordsize="1571,2">
              <v:shape style="position:absolute;left:4746;top:5060;width:1571;height:2" coordorigin="4746,5060" coordsize="1571,0" path="m4746,5060l6317,5060e" filled="false" stroked="true" strokeweight=".48001pt" strokecolor="#000000">
                <v:path arrowok="t"/>
              </v:shape>
            </v:group>
            <v:group style="position:absolute;left:6317;top:5060;width:29;height:2" coordorigin="6317,5060" coordsize="29,2">
              <v:shape style="position:absolute;left:6317;top:5060;width:29;height:2" coordorigin="6317,5060" coordsize="29,0" path="m6317,5060l6346,5060e" filled="false" stroked="true" strokeweight=".48001pt" strokecolor="#000000">
                <v:path arrowok="t"/>
              </v:shape>
            </v:group>
            <v:group style="position:absolute;left:6317;top:5079;width:1486;height:2" coordorigin="6317,5079" coordsize="1486,2">
              <v:shape style="position:absolute;left:6317;top:5079;width:1486;height:2" coordorigin="6317,5079" coordsize="1486,0" path="m6317,5079l7802,5079e" filled="false" stroked="true" strokeweight=".47998pt" strokecolor="#000000">
                <v:path arrowok="t"/>
              </v:shape>
            </v:group>
            <v:group style="position:absolute;left:6346;top:5060;width:1457;height:2" coordorigin="6346,5060" coordsize="1457,2">
              <v:shape style="position:absolute;left:6346;top:5060;width:1457;height:2" coordorigin="6346,5060" coordsize="1457,0" path="m6346,5060l7802,5060e" filled="false" stroked="true" strokeweight=".48001pt" strokecolor="#000000">
                <v:path arrowok="t"/>
              </v:shape>
            </v:group>
            <v:group style="position:absolute;left:7802;top:5060;width:29;height:2" coordorigin="7802,5060" coordsize="29,2">
              <v:shape style="position:absolute;left:7802;top:5060;width:29;height:2" coordorigin="7802,5060" coordsize="29,0" path="m7802,5060l7831,5060e" filled="false" stroked="true" strokeweight=".48001pt" strokecolor="#000000">
                <v:path arrowok="t"/>
              </v:shape>
            </v:group>
            <v:group style="position:absolute;left:7802;top:5079;width:993;height:2" coordorigin="7802,5079" coordsize="993,2">
              <v:shape style="position:absolute;left:7802;top:5079;width:993;height:2" coordorigin="7802,5079" coordsize="993,0" path="m7802,5079l8795,5079e" filled="false" stroked="true" strokeweight=".47998pt" strokecolor="#000000">
                <v:path arrowok="t"/>
              </v:shape>
            </v:group>
            <v:group style="position:absolute;left:7831;top:5060;width:964;height:2" coordorigin="7831,5060" coordsize="964,2">
              <v:shape style="position:absolute;left:7831;top:5060;width:964;height:2" coordorigin="7831,5060" coordsize="964,0" path="m7831,5060l8795,5060e" filled="false" stroked="true" strokeweight=".48001pt" strokecolor="#000000">
                <v:path arrowok="t"/>
              </v:shape>
              <v:shape style="position:absolute;left:1121;top:2227;width:9251;height:2828" type="#_x0000_t75" stroked="false">
                <v:imagedata r:id="rId305" o:title=""/>
              </v:shape>
            </v:group>
            <v:group style="position:absolute;left:8795;top:5060;width:29;height:2" coordorigin="8795,5060" coordsize="29,2">
              <v:shape style="position:absolute;left:8795;top:5060;width:29;height:2" coordorigin="8795,5060" coordsize="29,0" path="m8795,5060l8824,5060e" filled="false" stroked="true" strokeweight=".48001pt" strokecolor="#000000">
                <v:path arrowok="t"/>
              </v:shape>
            </v:group>
            <v:group style="position:absolute;left:8795;top:5079;width:1564;height:2" coordorigin="8795,5079" coordsize="1564,2">
              <v:shape style="position:absolute;left:8795;top:5079;width:1564;height:2" coordorigin="8795,5079" coordsize="1564,0" path="m8795,5079l10358,5079e" filled="false" stroked="true" strokeweight=".47998pt" strokecolor="#000000">
                <v:path arrowok="t"/>
              </v:shape>
            </v:group>
            <v:group style="position:absolute;left:8824;top:5060;width:1535;height:2" coordorigin="8824,5060" coordsize="1535,2">
              <v:shape style="position:absolute;left:8824;top:5060;width:1535;height:2" coordorigin="8824,5060" coordsize="1535,0" path="m8824,5060l10358,5060e" filled="false" stroked="true" strokeweight=".48001pt" strokecolor="#000000">
                <v:path arrowok="t"/>
              </v:shape>
            </v:group>
            <w10:wrap type="none"/>
          </v:group>
        </w:pict>
      </w:r>
      <w:r>
        <w:rPr>
          <w:spacing w:val="-3"/>
        </w:rPr>
        <w:t>3、单项金额不重大但按信用风险特征组合后该组合的风险较大的应收账款以及单独减值</w:t>
      </w:r>
      <w:r>
        <w:rPr/>
        <w:t> 测试无明显减值的应收账款的坏账准备计提</w:t>
      </w:r>
    </w:p>
    <w:p>
      <w:pPr>
        <w:spacing w:line="240" w:lineRule="auto" w:before="9"/>
        <w:rPr>
          <w:rFonts w:ascii="宋体" w:hAnsi="宋体" w:cs="宋体" w:eastAsia="宋体" w:hint="default"/>
          <w:sz w:val="9"/>
          <w:szCs w:val="9"/>
        </w:rPr>
      </w:pPr>
    </w:p>
    <w:tbl>
      <w:tblPr>
        <w:tblW w:w="0" w:type="auto"/>
        <w:jc w:val="left"/>
        <w:tblInd w:w="227" w:type="dxa"/>
        <w:tblLayout w:type="fixed"/>
        <w:tblCellMar>
          <w:top w:w="0" w:type="dxa"/>
          <w:left w:w="0" w:type="dxa"/>
          <w:bottom w:w="0" w:type="dxa"/>
          <w:right w:w="0" w:type="dxa"/>
        </w:tblCellMar>
        <w:tblLook w:val="01E0"/>
      </w:tblPr>
      <w:tblGrid>
        <w:gridCol w:w="1069"/>
        <w:gridCol w:w="1687"/>
        <w:gridCol w:w="929"/>
        <w:gridCol w:w="1475"/>
        <w:gridCol w:w="1588"/>
        <w:gridCol w:w="973"/>
        <w:gridCol w:w="1360"/>
      </w:tblGrid>
      <w:tr>
        <w:trPr>
          <w:trHeight w:val="689"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04"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49"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0"/>
              <w:jc w:val="righ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c>
        <w:tc>
          <w:tcPr>
            <w:tcW w:w="1475"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832"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13" w:right="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c>
        <w:tc>
          <w:tcPr>
            <w:tcW w:w="1360" w:type="dxa"/>
            <w:tcBorders>
              <w:top w:val="nil" w:sz="6" w:space="0" w:color="auto"/>
              <w:left w:val="nil" w:sz="6" w:space="0" w:color="auto"/>
              <w:bottom w:val="nil" w:sz="6" w:space="0" w:color="auto"/>
              <w:right w:val="nil" w:sz="6" w:space="0" w:color="auto"/>
            </w:tcBorders>
          </w:tcPr>
          <w:p>
            <w:pPr/>
          </w:p>
        </w:tc>
      </w:tr>
      <w:tr>
        <w:trPr>
          <w:trHeight w:val="201" w:hRule="exact"/>
        </w:trPr>
        <w:tc>
          <w:tcPr>
            <w:tcW w:w="1069"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188" w:lineRule="exact"/>
              <w:ind w:left="267"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88"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188" w:lineRule="exact"/>
              <w:ind w:left="290"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04" w:hRule="exact"/>
        </w:trPr>
        <w:tc>
          <w:tcPr>
            <w:tcW w:w="1069" w:type="dxa"/>
            <w:tcBorders>
              <w:top w:val="nil" w:sz="6" w:space="0" w:color="auto"/>
              <w:left w:val="nil" w:sz="6" w:space="0" w:color="auto"/>
              <w:bottom w:val="nil" w:sz="6" w:space="0" w:color="auto"/>
              <w:right w:val="nil" w:sz="6" w:space="0" w:color="auto"/>
            </w:tcBorders>
          </w:tcPr>
          <w:p>
            <w:pPr/>
          </w:p>
        </w:tc>
        <w:tc>
          <w:tcPr>
            <w:tcW w:w="1687" w:type="dxa"/>
            <w:tcBorders>
              <w:top w:val="nil" w:sz="6" w:space="0" w:color="auto"/>
              <w:left w:val="nil" w:sz="6" w:space="0" w:color="auto"/>
              <w:bottom w:val="nil" w:sz="6" w:space="0" w:color="auto"/>
              <w:right w:val="nil" w:sz="6" w:space="0" w:color="auto"/>
            </w:tcBorders>
          </w:tcPr>
          <w:p>
            <w:pPr>
              <w:pStyle w:val="TableParagraph"/>
              <w:spacing w:line="193" w:lineRule="exact"/>
              <w:ind w:left="78"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29" w:type="dxa"/>
            <w:tcBorders>
              <w:top w:val="nil" w:sz="6" w:space="0" w:color="auto"/>
              <w:left w:val="nil" w:sz="6" w:space="0" w:color="auto"/>
              <w:bottom w:val="nil" w:sz="6" w:space="0" w:color="auto"/>
              <w:right w:val="nil" w:sz="6" w:space="0" w:color="auto"/>
            </w:tcBorders>
          </w:tcPr>
          <w:p>
            <w:pPr>
              <w:pStyle w:val="TableParagraph"/>
              <w:spacing w:line="193" w:lineRule="exact"/>
              <w:ind w:right="280"/>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t>(%)</w:t>
            </w:r>
          </w:p>
        </w:tc>
        <w:tc>
          <w:tcPr>
            <w:tcW w:w="1475"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193" w:lineRule="exact"/>
              <w:ind w:left="516"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73" w:type="dxa"/>
            <w:tcBorders>
              <w:top w:val="nil" w:sz="6" w:space="0" w:color="auto"/>
              <w:left w:val="nil" w:sz="6" w:space="0" w:color="auto"/>
              <w:bottom w:val="nil" w:sz="6" w:space="0" w:color="auto"/>
              <w:right w:val="nil" w:sz="6" w:space="0" w:color="auto"/>
            </w:tcBorders>
          </w:tcPr>
          <w:p>
            <w:pPr>
              <w:pStyle w:val="TableParagraph"/>
              <w:spacing w:line="193" w:lineRule="exact"/>
              <w:ind w:left="32"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t>(%)</w:t>
            </w:r>
          </w:p>
        </w:tc>
        <w:tc>
          <w:tcPr>
            <w:tcW w:w="1360" w:type="dxa"/>
            <w:tcBorders>
              <w:top w:val="nil" w:sz="6" w:space="0" w:color="auto"/>
              <w:left w:val="nil" w:sz="6" w:space="0" w:color="auto"/>
              <w:bottom w:val="nil" w:sz="6" w:space="0" w:color="auto"/>
              <w:right w:val="nil" w:sz="6" w:space="0" w:color="auto"/>
            </w:tcBorders>
          </w:tcPr>
          <w:p>
            <w:pP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11" w:right="0"/>
              <w:jc w:val="left"/>
              <w:rPr>
                <w:rFonts w:ascii="宋体" w:hAnsi="宋体" w:cs="宋体" w:eastAsia="宋体" w:hint="default"/>
                <w:sz w:val="18"/>
                <w:szCs w:val="18"/>
              </w:rPr>
            </w:pPr>
            <w:r>
              <w:rPr>
                <w:rFonts w:ascii="宋体"/>
                <w:sz w:val="18"/>
              </w:rPr>
              <w:t>64,251,153.55</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sz w:val="18"/>
              </w:rPr>
              <w:t>68.92</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2"/>
              <w:jc w:val="right"/>
              <w:rPr>
                <w:rFonts w:ascii="宋体" w:hAnsi="宋体" w:cs="宋体" w:eastAsia="宋体" w:hint="default"/>
                <w:sz w:val="18"/>
                <w:szCs w:val="18"/>
              </w:rPr>
            </w:pPr>
            <w:r>
              <w:rPr>
                <w:rFonts w:ascii="宋体"/>
                <w:sz w:val="18"/>
              </w:rPr>
              <w:t>446,929.87</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62" w:right="0"/>
              <w:jc w:val="left"/>
              <w:rPr>
                <w:rFonts w:ascii="宋体" w:hAnsi="宋体" w:cs="宋体" w:eastAsia="宋体" w:hint="default"/>
                <w:sz w:val="18"/>
                <w:szCs w:val="18"/>
              </w:rPr>
            </w:pPr>
            <w:r>
              <w:rPr>
                <w:rFonts w:ascii="宋体"/>
                <w:sz w:val="18"/>
              </w:rPr>
              <w:t>87,802,292.84</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93.33%</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201,108.53</w:t>
            </w: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11" w:right="0"/>
              <w:jc w:val="left"/>
              <w:rPr>
                <w:rFonts w:ascii="宋体" w:hAnsi="宋体" w:cs="宋体" w:eastAsia="宋体" w:hint="default"/>
                <w:sz w:val="18"/>
                <w:szCs w:val="18"/>
              </w:rPr>
            </w:pPr>
            <w:r>
              <w:rPr>
                <w:rFonts w:ascii="宋体"/>
                <w:sz w:val="18"/>
              </w:rPr>
              <w:t>21,788,074.13</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sz w:val="18"/>
              </w:rPr>
              <w:t>23.37</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2"/>
              <w:jc w:val="right"/>
              <w:rPr>
                <w:rFonts w:ascii="宋体" w:hAnsi="宋体" w:cs="宋体" w:eastAsia="宋体" w:hint="default"/>
                <w:sz w:val="18"/>
                <w:szCs w:val="18"/>
              </w:rPr>
            </w:pPr>
            <w:r>
              <w:rPr>
                <w:rFonts w:ascii="宋体"/>
                <w:sz w:val="18"/>
              </w:rPr>
              <w:t>1,848,561.95</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52" w:right="0"/>
              <w:jc w:val="left"/>
              <w:rPr>
                <w:rFonts w:ascii="宋体" w:hAnsi="宋体" w:cs="宋体" w:eastAsia="宋体" w:hint="default"/>
                <w:sz w:val="18"/>
                <w:szCs w:val="18"/>
              </w:rPr>
            </w:pPr>
            <w:r>
              <w:rPr>
                <w:rFonts w:ascii="宋体"/>
                <w:sz w:val="18"/>
              </w:rPr>
              <w:t>4,346,266.60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4.62%</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361,997.51</w:t>
            </w: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01" w:right="0"/>
              <w:jc w:val="left"/>
              <w:rPr>
                <w:rFonts w:ascii="宋体" w:hAnsi="宋体" w:cs="宋体" w:eastAsia="宋体" w:hint="default"/>
                <w:sz w:val="18"/>
                <w:szCs w:val="18"/>
              </w:rPr>
            </w:pPr>
            <w:r>
              <w:rPr>
                <w:rFonts w:ascii="宋体"/>
                <w:sz w:val="18"/>
              </w:rPr>
              <w:t>5,651,818.18</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sz w:val="18"/>
              </w:rPr>
              <w:t>6.06</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2"/>
              <w:jc w:val="right"/>
              <w:rPr>
                <w:rFonts w:ascii="宋体" w:hAnsi="宋体" w:cs="宋体" w:eastAsia="宋体" w:hint="default"/>
                <w:sz w:val="18"/>
                <w:szCs w:val="18"/>
              </w:rPr>
            </w:pPr>
            <w:r>
              <w:rPr>
                <w:rFonts w:ascii="宋体"/>
                <w:sz w:val="18"/>
              </w:rPr>
              <w:t>1,130,363.64</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252" w:right="0"/>
              <w:jc w:val="left"/>
              <w:rPr>
                <w:rFonts w:ascii="宋体" w:hAnsi="宋体" w:cs="宋体" w:eastAsia="宋体" w:hint="default"/>
                <w:sz w:val="18"/>
                <w:szCs w:val="18"/>
              </w:rPr>
            </w:pPr>
            <w:r>
              <w:rPr>
                <w:rFonts w:ascii="宋体"/>
                <w:sz w:val="18"/>
              </w:rPr>
              <w:t>1,091,268.38</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1.16%</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218,253.68</w:t>
            </w: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3至4年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581" w:right="0"/>
              <w:jc w:val="left"/>
              <w:rPr>
                <w:rFonts w:ascii="宋体" w:hAnsi="宋体" w:cs="宋体" w:eastAsia="宋体" w:hint="default"/>
                <w:sz w:val="18"/>
                <w:szCs w:val="18"/>
              </w:rPr>
            </w:pPr>
            <w:r>
              <w:rPr>
                <w:rFonts w:ascii="宋体"/>
                <w:sz w:val="18"/>
              </w:rPr>
              <w:t>696,106.11</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sz w:val="18"/>
              </w:rPr>
              <w:t>0.75</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2"/>
              <w:jc w:val="right"/>
              <w:rPr>
                <w:rFonts w:ascii="宋体" w:hAnsi="宋体" w:cs="宋体" w:eastAsia="宋体" w:hint="default"/>
                <w:sz w:val="18"/>
                <w:szCs w:val="18"/>
              </w:rPr>
            </w:pPr>
            <w:r>
              <w:rPr>
                <w:rFonts w:ascii="宋体"/>
                <w:sz w:val="18"/>
              </w:rPr>
              <w:t>208,831.83</w:t>
            </w:r>
          </w:p>
        </w:tc>
        <w:tc>
          <w:tcPr>
            <w:tcW w:w="1588" w:type="dxa"/>
            <w:tcBorders>
              <w:top w:val="nil" w:sz="6" w:space="0" w:color="auto"/>
              <w:left w:val="nil" w:sz="6" w:space="0" w:color="auto"/>
              <w:bottom w:val="nil" w:sz="6" w:space="0" w:color="auto"/>
              <w:right w:val="nil" w:sz="6" w:space="0" w:color="auto"/>
            </w:tcBorders>
          </w:tcPr>
          <w:p>
            <w:pPr/>
          </w:p>
        </w:tc>
        <w:tc>
          <w:tcPr>
            <w:tcW w:w="973"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687" w:type="dxa"/>
            <w:tcBorders>
              <w:top w:val="nil" w:sz="6" w:space="0" w:color="auto"/>
              <w:left w:val="nil" w:sz="6" w:space="0" w:color="auto"/>
              <w:bottom w:val="nil" w:sz="6" w:space="0" w:color="auto"/>
              <w:right w:val="nil" w:sz="6" w:space="0" w:color="auto"/>
            </w:tcBorders>
          </w:tcPr>
          <w:p>
            <w:pPr/>
          </w:p>
        </w:tc>
        <w:tc>
          <w:tcPr>
            <w:tcW w:w="929"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32" w:right="0"/>
              <w:jc w:val="left"/>
              <w:rPr>
                <w:rFonts w:ascii="宋体" w:hAnsi="宋体" w:cs="宋体" w:eastAsia="宋体" w:hint="default"/>
                <w:sz w:val="18"/>
                <w:szCs w:val="18"/>
              </w:rPr>
            </w:pPr>
            <w:r>
              <w:rPr>
                <w:rFonts w:ascii="宋体"/>
                <w:sz w:val="18"/>
              </w:rPr>
              <w:t>834,085.00</w:t>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sz w:val="18"/>
              </w:rPr>
              <w:t>0.89%</w:t>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333,634.00</w:t>
            </w:r>
          </w:p>
        </w:tc>
      </w:tr>
      <w:tr>
        <w:trPr>
          <w:trHeight w:val="402"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581" w:right="0"/>
              <w:jc w:val="left"/>
              <w:rPr>
                <w:rFonts w:ascii="宋体" w:hAnsi="宋体" w:cs="宋体" w:eastAsia="宋体" w:hint="default"/>
                <w:sz w:val="18"/>
                <w:szCs w:val="18"/>
              </w:rPr>
            </w:pPr>
            <w:r>
              <w:rPr>
                <w:rFonts w:ascii="宋体"/>
                <w:sz w:val="18"/>
              </w:rPr>
              <w:t>834,548.70</w:t>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sz w:val="18"/>
              </w:rPr>
              <w:t>0.90</w:t>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2"/>
              <w:jc w:val="right"/>
              <w:rPr>
                <w:rFonts w:ascii="宋体" w:hAnsi="宋体" w:cs="宋体" w:eastAsia="宋体" w:hint="default"/>
                <w:sz w:val="18"/>
                <w:szCs w:val="18"/>
              </w:rPr>
            </w:pPr>
            <w:r>
              <w:rPr>
                <w:rFonts w:ascii="宋体"/>
                <w:sz w:val="18"/>
              </w:rPr>
              <w:t>834,548.70</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882" w:right="0"/>
              <w:jc w:val="left"/>
              <w:rPr>
                <w:rFonts w:ascii="宋体" w:hAnsi="宋体" w:cs="宋体" w:eastAsia="宋体" w:hint="default"/>
                <w:sz w:val="18"/>
                <w:szCs w:val="18"/>
              </w:rPr>
            </w:pPr>
            <w:r>
              <w:rPr>
                <w:rFonts w:ascii="宋体"/>
                <w:sz w:val="18"/>
              </w:rPr>
              <w:t>463.7</w:t>
            </w:r>
          </w:p>
        </w:tc>
        <w:tc>
          <w:tcPr>
            <w:tcW w:w="973" w:type="dxa"/>
            <w:tcBorders>
              <w:top w:val="nil" w:sz="6" w:space="0" w:color="auto"/>
              <w:left w:val="nil" w:sz="6" w:space="0" w:color="auto"/>
              <w:bottom w:val="nil" w:sz="6" w:space="0" w:color="auto"/>
              <w:right w:val="nil" w:sz="6" w:space="0" w:color="auto"/>
            </w:tcBorders>
          </w:tcPr>
          <w:p>
            <w:pP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463.7</w:t>
            </w:r>
          </w:p>
        </w:tc>
      </w:tr>
      <w:tr>
        <w:trPr>
          <w:trHeight w:val="391" w:hRule="exact"/>
        </w:trPr>
        <w:tc>
          <w:tcPr>
            <w:tcW w:w="106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01" w:right="0"/>
              <w:jc w:val="left"/>
              <w:rPr>
                <w:rFonts w:ascii="宋体" w:hAnsi="宋体" w:cs="宋体" w:eastAsia="宋体" w:hint="default"/>
                <w:sz w:val="18"/>
                <w:szCs w:val="18"/>
              </w:rPr>
            </w:pPr>
            <w:r>
              <w:rPr>
                <w:rFonts w:ascii="宋体"/>
                <w:b/>
                <w:sz w:val="18"/>
              </w:rPr>
              <w:t>93,221,700.67</w:t>
            </w:r>
            <w:r>
              <w:rPr>
                <w:rFonts w:ascii="宋体"/>
                <w:sz w:val="18"/>
              </w:rPr>
            </w:r>
          </w:p>
        </w:tc>
        <w:tc>
          <w:tcPr>
            <w:tcW w:w="92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75"/>
              <w:jc w:val="right"/>
              <w:rPr>
                <w:rFonts w:ascii="宋体" w:hAnsi="宋体" w:cs="宋体" w:eastAsia="宋体" w:hint="default"/>
                <w:sz w:val="18"/>
                <w:szCs w:val="18"/>
              </w:rPr>
            </w:pPr>
            <w:r>
              <w:rPr>
                <w:rFonts w:ascii="宋体"/>
                <w:b/>
                <w:sz w:val="18"/>
              </w:rPr>
              <w:t>100</w:t>
            </w:r>
            <w:r>
              <w:rPr>
                <w:rFonts w:ascii="宋体"/>
                <w:sz w:val="18"/>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1"/>
              <w:jc w:val="right"/>
              <w:rPr>
                <w:rFonts w:ascii="宋体" w:hAnsi="宋体" w:cs="宋体" w:eastAsia="宋体" w:hint="default"/>
                <w:sz w:val="18"/>
                <w:szCs w:val="18"/>
              </w:rPr>
            </w:pPr>
            <w:r>
              <w:rPr>
                <w:rFonts w:ascii="宋体"/>
                <w:b/>
                <w:w w:val="95"/>
                <w:sz w:val="18"/>
              </w:rPr>
              <w:t>4,469,235.98</w:t>
            </w:r>
            <w:r>
              <w:rPr>
                <w:rFonts w:ascii="宋体"/>
                <w:sz w:val="18"/>
              </w:rPr>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53" w:right="0"/>
              <w:jc w:val="left"/>
              <w:rPr>
                <w:rFonts w:ascii="宋体" w:hAnsi="宋体" w:cs="宋体" w:eastAsia="宋体" w:hint="default"/>
                <w:sz w:val="18"/>
                <w:szCs w:val="18"/>
              </w:rPr>
            </w:pPr>
            <w:r>
              <w:rPr>
                <w:rFonts w:ascii="宋体"/>
                <w:b/>
                <w:sz w:val="18"/>
              </w:rPr>
              <w:t>94,074,376.52</w:t>
            </w:r>
            <w:r>
              <w:rPr>
                <w:rFonts w:ascii="宋体"/>
                <w:sz w:val="18"/>
              </w:rPr>
            </w:r>
          </w:p>
        </w:tc>
        <w:tc>
          <w:tcPr>
            <w:tcW w:w="97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33"/>
              <w:jc w:val="right"/>
              <w:rPr>
                <w:rFonts w:ascii="宋体" w:hAnsi="宋体" w:cs="宋体" w:eastAsia="宋体" w:hint="default"/>
                <w:sz w:val="18"/>
                <w:szCs w:val="18"/>
              </w:rPr>
            </w:pPr>
            <w:r>
              <w:rPr>
                <w:rFonts w:ascii="宋体"/>
                <w:b/>
                <w:sz w:val="18"/>
              </w:rPr>
              <w:t>100</w:t>
            </w:r>
            <w:r>
              <w:rPr>
                <w:rFonts w:ascii="宋体"/>
                <w:sz w:val="18"/>
              </w:rPr>
            </w:r>
          </w:p>
        </w:tc>
        <w:tc>
          <w:tcPr>
            <w:tcW w:w="136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1,115,457.42</w:t>
            </w:r>
            <w:r>
              <w:rPr>
                <w:rFonts w:ascii="宋体"/>
                <w:sz w:val="18"/>
              </w:rPr>
            </w:r>
          </w:p>
        </w:tc>
      </w:tr>
    </w:tbl>
    <w:p>
      <w:pPr>
        <w:spacing w:line="240" w:lineRule="auto" w:before="12"/>
        <w:rPr>
          <w:rFonts w:ascii="宋体" w:hAnsi="宋体" w:cs="宋体" w:eastAsia="宋体" w:hint="default"/>
          <w:sz w:val="10"/>
          <w:szCs w:val="10"/>
        </w:rPr>
      </w:pPr>
    </w:p>
    <w:p>
      <w:pPr>
        <w:pStyle w:val="BodyText"/>
        <w:spacing w:line="240" w:lineRule="auto" w:before="26"/>
        <w:ind w:left="642" w:right="132"/>
        <w:jc w:val="left"/>
      </w:pPr>
      <w:r>
        <w:rPr/>
        <w:t>注：对纳入公司合并报表范围内的子公司的应收账款不计提坏账准备，归类于一个月以</w:t>
      </w:r>
    </w:p>
    <w:p>
      <w:pPr>
        <w:pStyle w:val="BodyText"/>
        <w:spacing w:line="240" w:lineRule="auto" w:before="154"/>
        <w:ind w:right="132"/>
        <w:jc w:val="left"/>
      </w:pPr>
      <w:r>
        <w:rPr/>
        <w:t>内。</w:t>
      </w:r>
    </w:p>
    <w:p>
      <w:pPr>
        <w:spacing w:line="240" w:lineRule="auto" w:before="11"/>
        <w:rPr>
          <w:rFonts w:ascii="宋体" w:hAnsi="宋体" w:cs="宋体" w:eastAsia="宋体" w:hint="default"/>
          <w:sz w:val="16"/>
          <w:szCs w:val="16"/>
        </w:rPr>
      </w:pPr>
    </w:p>
    <w:p>
      <w:pPr>
        <w:pStyle w:val="BodyText"/>
        <w:spacing w:line="240" w:lineRule="auto" w:before="26"/>
        <w:ind w:left="574" w:right="132"/>
        <w:jc w:val="left"/>
      </w:pPr>
      <w:r>
        <w:rPr>
          <w:rFonts w:ascii="Times New Roman" w:hAnsi="Times New Roman" w:cs="Times New Roman" w:eastAsia="Times New Roman" w:hint="default"/>
          <w:sz w:val="22"/>
          <w:szCs w:val="22"/>
        </w:rPr>
        <w:t>4</w:t>
      </w:r>
      <w:r>
        <w:rPr>
          <w:sz w:val="22"/>
          <w:szCs w:val="22"/>
        </w:rPr>
        <w:t>、</w:t>
      </w:r>
      <w:r>
        <w:rPr/>
        <w:t>期末单项金额重大或虽非重大但单独进行减值测试的应收账款坏账准备计提：</w:t>
      </w:r>
    </w:p>
    <w:p>
      <w:pPr>
        <w:spacing w:line="240" w:lineRule="auto" w:before="10"/>
        <w:rPr>
          <w:rFonts w:ascii="宋体" w:hAnsi="宋体" w:cs="宋体" w:eastAsia="宋体" w:hint="default"/>
          <w:sz w:val="14"/>
          <w:szCs w:val="14"/>
        </w:rPr>
      </w:pPr>
    </w:p>
    <w:p>
      <w:pPr>
        <w:spacing w:line="1285" w:lineRule="exact"/>
        <w:ind w:left="13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82pt;height:64.3pt;mso-position-horizontal-relative:char;mso-position-vertical-relative:line" coordorigin="0,0" coordsize="9640,1286">
            <v:group style="position:absolute;left:19;top:5;width:3366;height:2" coordorigin="19,5" coordsize="3366,2">
              <v:shape style="position:absolute;left:19;top:5;width:3366;height:2" coordorigin="19,5" coordsize="3366,0" path="m19,5l3385,5e" filled="false" stroked="true" strokeweight=".47998pt" strokecolor="#000000">
                <v:path arrowok="t"/>
              </v:shape>
            </v:group>
            <v:group style="position:absolute;left:19;top:24;width:3366;height:2" coordorigin="19,24" coordsize="3366,2">
              <v:shape style="position:absolute;left:19;top:24;width:3366;height:2" coordorigin="19,24" coordsize="3366,0" path="m19,24l3385,24e" filled="false" stroked="true" strokeweight=".48001pt" strokecolor="#000000">
                <v:path arrowok="t"/>
              </v:shape>
              <v:shape style="position:absolute;left:3385;top:29;width:10;height:2" type="#_x0000_t75" stroked="false">
                <v:imagedata r:id="rId37" o:title=""/>
              </v:shape>
            </v:group>
            <v:group style="position:absolute;left:3385;top:5;width:29;height:2" coordorigin="3385,5" coordsize="29,2">
              <v:shape style="position:absolute;left:3385;top:5;width:29;height:2" coordorigin="3385,5" coordsize="29,0" path="m3385,5l3414,5e" filled="false" stroked="true" strokeweight=".47998pt" strokecolor="#000000">
                <v:path arrowok="t"/>
              </v:shape>
            </v:group>
            <v:group style="position:absolute;left:3385;top:24;width:29;height:2" coordorigin="3385,24" coordsize="29,2">
              <v:shape style="position:absolute;left:3385;top:24;width:29;height:2" coordorigin="3385,24" coordsize="29,0" path="m3385,24l3414,24e" filled="false" stroked="true" strokeweight=".48001pt" strokecolor="#000000">
                <v:path arrowok="t"/>
              </v:shape>
            </v:group>
            <v:group style="position:absolute;left:3414;top:5;width:1728;height:2" coordorigin="3414,5" coordsize="1728,2">
              <v:shape style="position:absolute;left:3414;top:5;width:1728;height:2" coordorigin="3414,5" coordsize="1728,0" path="m3414,5l5142,5e" filled="false" stroked="true" strokeweight=".47998pt" strokecolor="#000000">
                <v:path arrowok="t"/>
              </v:shape>
            </v:group>
            <v:group style="position:absolute;left:3414;top:24;width:1728;height:2" coordorigin="3414,24" coordsize="1728,2">
              <v:shape style="position:absolute;left:3414;top:24;width:1728;height:2" coordorigin="3414,24" coordsize="1728,0" path="m3414,24l5142,24e" filled="false" stroked="true" strokeweight=".48001pt" strokecolor="#000000">
                <v:path arrowok="t"/>
              </v:shape>
              <v:shape style="position:absolute;left:5142;top:29;width:10;height:2" type="#_x0000_t75" stroked="false">
                <v:imagedata r:id="rId37" o:title=""/>
              </v:shape>
            </v:group>
            <v:group style="position:absolute;left:5142;top:5;width:29;height:2" coordorigin="5142,5" coordsize="29,2">
              <v:shape style="position:absolute;left:5142;top:5;width:29;height:2" coordorigin="5142,5" coordsize="29,0" path="m5142,5l5171,5e" filled="false" stroked="true" strokeweight=".47998pt" strokecolor="#000000">
                <v:path arrowok="t"/>
              </v:shape>
            </v:group>
            <v:group style="position:absolute;left:5142;top:24;width:29;height:2" coordorigin="5142,24" coordsize="29,2">
              <v:shape style="position:absolute;left:5142;top:24;width:29;height:2" coordorigin="5142,24" coordsize="29,0" path="m5142,24l5171,24e" filled="false" stroked="true" strokeweight=".48001pt" strokecolor="#000000">
                <v:path arrowok="t"/>
              </v:shape>
            </v:group>
            <v:group style="position:absolute;left:5171;top:5;width:1415;height:2" coordorigin="5171,5" coordsize="1415,2">
              <v:shape style="position:absolute;left:5171;top:5;width:1415;height:2" coordorigin="5171,5" coordsize="1415,0" path="m5171,5l6586,5e" filled="false" stroked="true" strokeweight=".47998pt" strokecolor="#000000">
                <v:path arrowok="t"/>
              </v:shape>
            </v:group>
            <v:group style="position:absolute;left:5171;top:24;width:1415;height:2" coordorigin="5171,24" coordsize="1415,2">
              <v:shape style="position:absolute;left:5171;top:24;width:1415;height:2" coordorigin="5171,24" coordsize="1415,0" path="m5171,24l6586,24e" filled="false" stroked="true" strokeweight=".48001pt" strokecolor="#000000">
                <v:path arrowok="t"/>
              </v:shape>
              <v:shape style="position:absolute;left:6586;top:29;width:10;height:2" type="#_x0000_t75" stroked="false">
                <v:imagedata r:id="rId37" o:title=""/>
              </v:shape>
            </v:group>
            <v:group style="position:absolute;left:6586;top:5;width:29;height:2" coordorigin="6586,5" coordsize="29,2">
              <v:shape style="position:absolute;left:6586;top:5;width:29;height:2" coordorigin="6586,5" coordsize="29,0" path="m6586,5l6614,5e" filled="false" stroked="true" strokeweight=".47998pt" strokecolor="#000000">
                <v:path arrowok="t"/>
              </v:shape>
            </v:group>
            <v:group style="position:absolute;left:6586;top:24;width:29;height:2" coordorigin="6586,24" coordsize="29,2">
              <v:shape style="position:absolute;left:6586;top:24;width:29;height:2" coordorigin="6586,24" coordsize="29,0" path="m6586,24l6614,24e" filled="false" stroked="true" strokeweight=".48001pt" strokecolor="#000000">
                <v:path arrowok="t"/>
              </v:shape>
            </v:group>
            <v:group style="position:absolute;left:6614;top:5;width:1414;height:2" coordorigin="6614,5" coordsize="1414,2">
              <v:shape style="position:absolute;left:6614;top:5;width:1414;height:2" coordorigin="6614,5" coordsize="1414,0" path="m6614,5l8028,5e" filled="false" stroked="true" strokeweight=".47998pt" strokecolor="#000000">
                <v:path arrowok="t"/>
              </v:shape>
            </v:group>
            <v:group style="position:absolute;left:6614;top:24;width:1414;height:2" coordorigin="6614,24" coordsize="1414,2">
              <v:shape style="position:absolute;left:6614;top:24;width:1414;height:2" coordorigin="6614,24" coordsize="1414,0" path="m6614,24l8028,24e" filled="false" stroked="true" strokeweight=".48001pt" strokecolor="#000000">
                <v:path arrowok="t"/>
              </v:shape>
              <v:shape style="position:absolute;left:8028;top:29;width:10;height:2" type="#_x0000_t75" stroked="false">
                <v:imagedata r:id="rId37" o:title=""/>
              </v:shape>
            </v:group>
            <v:group style="position:absolute;left:8028;top:5;width:29;height:2" coordorigin="8028,5" coordsize="29,2">
              <v:shape style="position:absolute;left:8028;top:5;width:29;height:2" coordorigin="8028,5" coordsize="29,0" path="m8028,5l8057,5e" filled="false" stroked="true" strokeweight=".47998pt" strokecolor="#000000">
                <v:path arrowok="t"/>
              </v:shape>
            </v:group>
            <v:group style="position:absolute;left:8028;top:24;width:29;height:2" coordorigin="8028,24" coordsize="29,2">
              <v:shape style="position:absolute;left:8028;top:24;width:29;height:2" coordorigin="8028,24" coordsize="29,0" path="m8028,24l8057,24e" filled="false" stroked="true" strokeweight=".48001pt" strokecolor="#000000">
                <v:path arrowok="t"/>
              </v:shape>
            </v:group>
            <v:group style="position:absolute;left:8057;top:5;width:1565;height:2" coordorigin="8057,5" coordsize="1565,2">
              <v:shape style="position:absolute;left:8057;top:5;width:1565;height:2" coordorigin="8057,5" coordsize="1565,0" path="m8057,5l9622,5e" filled="false" stroked="true" strokeweight=".47998pt" strokecolor="#000000">
                <v:path arrowok="t"/>
              </v:shape>
            </v:group>
            <v:group style="position:absolute;left:8057;top:24;width:1565;height:2" coordorigin="8057,24" coordsize="1565,2">
              <v:shape style="position:absolute;left:8057;top:24;width:1565;height:2" coordorigin="8057,24" coordsize="1565,0" path="m8057,24l9622,24e" filled="false" stroked="true" strokeweight=".48001pt" strokecolor="#000000">
                <v:path arrowok="t"/>
              </v:shape>
              <v:shape style="position:absolute;left:3367;top:12;width:4688;height:438" type="#_x0000_t75" stroked="false">
                <v:imagedata r:id="rId306" o:title=""/>
              </v:shape>
            </v:group>
            <v:group style="position:absolute;left:3395;top:444;width:1748;height:2" coordorigin="3395,444" coordsize="1748,2">
              <v:shape style="position:absolute;left:3395;top:444;width:1748;height:2" coordorigin="3395,444" coordsize="1748,0" path="m3395,444l5142,444e" filled="false" stroked="true" strokeweight=".3pt" strokecolor="#ffffff">
                <v:path arrowok="t"/>
              </v:shape>
            </v:group>
            <v:group style="position:absolute;left:5152;top:444;width:1434;height:2" coordorigin="5152,444" coordsize="1434,2">
              <v:shape style="position:absolute;left:5152;top:444;width:1434;height:2" coordorigin="5152,444" coordsize="1434,0" path="m5152,444l6586,444e" filled="false" stroked="true" strokeweight=".3pt" strokecolor="#ffffff">
                <v:path arrowok="t"/>
              </v:shape>
              <v:shape style="position:absolute;left:1;top:414;width:9638;height:448" type="#_x0000_t75" stroked="false">
                <v:imagedata r:id="rId307" o:title=""/>
              </v:shape>
            </v:group>
            <v:group style="position:absolute;left:3395;top:856;width:1748;height:2" coordorigin="3395,856" coordsize="1748,2">
              <v:shape style="position:absolute;left:3395;top:856;width:1748;height:2" coordorigin="3395,856" coordsize="1748,0" path="m3395,856l5142,856e" filled="false" stroked="true" strokeweight=".3pt" strokecolor="#ffffff">
                <v:path arrowok="t"/>
              </v:shape>
            </v:group>
            <v:group style="position:absolute;left:5152;top:856;width:1434;height:2" coordorigin="5152,856" coordsize="1434,2">
              <v:shape style="position:absolute;left:5152;top:856;width:1434;height:2" coordorigin="5152,856" coordsize="1434,0" path="m5152,856l6586,856e" filled="false" stroked="true" strokeweight=".3pt" strokecolor="#ffffff">
                <v:path arrowok="t"/>
              </v:shape>
            </v:group>
            <v:group style="position:absolute;left:5;top:1280;width:3381;height:2" coordorigin="5,1280" coordsize="3381,2">
              <v:shape style="position:absolute;left:5;top:1280;width:3381;height:2" coordorigin="5,1280" coordsize="3381,0" path="m5,1280l3385,1280e" filled="false" stroked="true" strokeweight=".48001pt" strokecolor="#000000">
                <v:path arrowok="t"/>
              </v:shape>
            </v:group>
            <v:group style="position:absolute;left:5;top:1261;width:3381;height:2" coordorigin="5,1261" coordsize="3381,2">
              <v:shape style="position:absolute;left:5;top:1261;width:3381;height:2" coordorigin="5,1261" coordsize="3381,0" path="m5,1261l3385,1261e" filled="false" stroked="true" strokeweight=".47998pt" strokecolor="#000000">
                <v:path arrowok="t"/>
              </v:shape>
            </v:group>
            <v:group style="position:absolute;left:3385;top:1261;width:29;height:2" coordorigin="3385,1261" coordsize="29,2">
              <v:shape style="position:absolute;left:3385;top:1261;width:29;height:2" coordorigin="3385,1261" coordsize="29,0" path="m3385,1261l3414,1261e" filled="false" stroked="true" strokeweight=".47998pt" strokecolor="#000000">
                <v:path arrowok="t"/>
              </v:shape>
            </v:group>
            <v:group style="position:absolute;left:3385;top:1280;width:1757;height:2" coordorigin="3385,1280" coordsize="1757,2">
              <v:shape style="position:absolute;left:3385;top:1280;width:1757;height:2" coordorigin="3385,1280" coordsize="1757,0" path="m3385,1280l5142,1280e" filled="false" stroked="true" strokeweight=".48001pt" strokecolor="#000000">
                <v:path arrowok="t"/>
              </v:shape>
            </v:group>
            <v:group style="position:absolute;left:3414;top:1261;width:1728;height:2" coordorigin="3414,1261" coordsize="1728,2">
              <v:shape style="position:absolute;left:3414;top:1261;width:1728;height:2" coordorigin="3414,1261" coordsize="1728,0" path="m3414,1261l5142,1261e" filled="false" stroked="true" strokeweight=".47998pt" strokecolor="#000000">
                <v:path arrowok="t"/>
              </v:shape>
            </v:group>
            <v:group style="position:absolute;left:5142;top:1261;width:29;height:2" coordorigin="5142,1261" coordsize="29,2">
              <v:shape style="position:absolute;left:5142;top:1261;width:29;height:2" coordorigin="5142,1261" coordsize="29,0" path="m5142,1261l5171,1261e" filled="false" stroked="true" strokeweight=".47998pt" strokecolor="#000000">
                <v:path arrowok="t"/>
              </v:shape>
            </v:group>
            <v:group style="position:absolute;left:5142;top:1280;width:1444;height:2" coordorigin="5142,1280" coordsize="1444,2">
              <v:shape style="position:absolute;left:5142;top:1280;width:1444;height:2" coordorigin="5142,1280" coordsize="1444,0" path="m5142,1280l6586,1280e" filled="false" stroked="true" strokeweight=".48001pt" strokecolor="#000000">
                <v:path arrowok="t"/>
              </v:shape>
            </v:group>
            <v:group style="position:absolute;left:5171;top:1261;width:1415;height:2" coordorigin="5171,1261" coordsize="1415,2">
              <v:shape style="position:absolute;left:5171;top:1261;width:1415;height:2" coordorigin="5171,1261" coordsize="1415,0" path="m5171,1261l6586,1261e" filled="false" stroked="true" strokeweight=".47998pt" strokecolor="#000000">
                <v:path arrowok="t"/>
              </v:shape>
            </v:group>
            <v:group style="position:absolute;left:6586;top:1261;width:29;height:2" coordorigin="6586,1261" coordsize="29,2">
              <v:shape style="position:absolute;left:6586;top:1261;width:29;height:2" coordorigin="6586,1261" coordsize="29,0" path="m6586,1261l6614,1261e" filled="false" stroked="true" strokeweight=".47998pt" strokecolor="#000000">
                <v:path arrowok="t"/>
              </v:shape>
            </v:group>
            <v:group style="position:absolute;left:6586;top:1280;width:1443;height:2" coordorigin="6586,1280" coordsize="1443,2">
              <v:shape style="position:absolute;left:6586;top:1280;width:1443;height:2" coordorigin="6586,1280" coordsize="1443,0" path="m6586,1280l8028,1280e" filled="false" stroked="true" strokeweight=".48001pt" strokecolor="#000000">
                <v:path arrowok="t"/>
              </v:shape>
            </v:group>
            <v:group style="position:absolute;left:6614;top:1261;width:1414;height:2" coordorigin="6614,1261" coordsize="1414,2">
              <v:shape style="position:absolute;left:6614;top:1261;width:1414;height:2" coordorigin="6614,1261" coordsize="1414,0" path="m6614,1261l8028,1261e" filled="false" stroked="true" strokeweight=".47998pt" strokecolor="#000000">
                <v:path arrowok="t"/>
              </v:shape>
              <v:shape style="position:absolute;left:0;top:824;width:9631;height:432" type="#_x0000_t75" stroked="false">
                <v:imagedata r:id="rId308" o:title=""/>
              </v:shape>
            </v:group>
            <v:group style="position:absolute;left:8028;top:1261;width:29;height:2" coordorigin="8028,1261" coordsize="29,2">
              <v:shape style="position:absolute;left:8028;top:1261;width:29;height:2" coordorigin="8028,1261" coordsize="29,0" path="m8028,1261l8057,1261e" filled="false" stroked="true" strokeweight=".47998pt" strokecolor="#000000">
                <v:path arrowok="t"/>
              </v:shape>
            </v:group>
            <v:group style="position:absolute;left:8028;top:1280;width:1601;height:2" coordorigin="8028,1280" coordsize="1601,2">
              <v:shape style="position:absolute;left:8028;top:1280;width:1601;height:2" coordorigin="8028,1280" coordsize="1601,0" path="m8028,1280l9629,1280e" filled="false" stroked="true" strokeweight=".48001pt" strokecolor="#000000">
                <v:path arrowok="t"/>
              </v:shape>
            </v:group>
            <v:group style="position:absolute;left:8057;top:1261;width:1572;height:2" coordorigin="8057,1261" coordsize="1572,2">
              <v:shape style="position:absolute;left:8057;top:1261;width:1572;height:2" coordorigin="8057,1261" coordsize="1572,0" path="m8057,1261l9629,1261e" filled="false" stroked="true" strokeweight=".47998pt" strokecolor="#000000">
                <v:path arrowok="t"/>
              </v:shape>
              <v:shape style="position:absolute;left:127;top:115;width:2520;height:614" type="#_x0000_t202" filled="false" stroked="false">
                <v:textbox inset="0,0,0,0">
                  <w:txbxContent>
                    <w:p>
                      <w:pPr>
                        <w:spacing w:line="240" w:lineRule="exact" w:before="0"/>
                        <w:ind w:left="856" w:right="0" w:firstLine="0"/>
                        <w:jc w:val="left"/>
                        <w:rPr>
                          <w:rFonts w:ascii="宋体" w:hAnsi="宋体" w:cs="宋体" w:eastAsia="宋体" w:hint="default"/>
                          <w:sz w:val="24"/>
                          <w:szCs w:val="24"/>
                        </w:rPr>
                      </w:pPr>
                      <w:r>
                        <w:rPr>
                          <w:rFonts w:ascii="宋体" w:hAnsi="宋体" w:cs="宋体" w:eastAsia="宋体" w:hint="default"/>
                          <w:sz w:val="24"/>
                          <w:szCs w:val="24"/>
                        </w:rPr>
                        <w:t>应收账款内容</w:t>
                      </w:r>
                    </w:p>
                    <w:p>
                      <w:pPr>
                        <w:spacing w:before="137"/>
                        <w:ind w:left="0" w:right="0" w:firstLine="0"/>
                        <w:jc w:val="left"/>
                        <w:rPr>
                          <w:rFonts w:ascii="宋体" w:hAnsi="宋体" w:cs="宋体" w:eastAsia="宋体" w:hint="default"/>
                          <w:sz w:val="18"/>
                          <w:szCs w:val="18"/>
                        </w:rPr>
                      </w:pPr>
                      <w:r>
                        <w:rPr>
                          <w:rFonts w:ascii="宋体" w:hAnsi="宋体" w:cs="宋体" w:eastAsia="宋体" w:hint="default"/>
                          <w:sz w:val="18"/>
                          <w:szCs w:val="18"/>
                        </w:rPr>
                        <w:t>北京中青联迪科技发展有限公司</w:t>
                      </w:r>
                    </w:p>
                  </w:txbxContent>
                </v:textbox>
                <w10:wrap type="none"/>
              </v:shape>
              <v:shape style="position:absolute;left:3788;top:115;width:4137;height:623" type="#_x0000_t202" filled="false" stroked="false">
                <v:textbox inset="0,0,0,0">
                  <w:txbxContent>
                    <w:p>
                      <w:pPr>
                        <w:tabs>
                          <w:tab w:pos="1599" w:val="left" w:leader="none"/>
                          <w:tab w:pos="3043"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账面余额</w:t>
                        <w:tab/>
                        <w:t>坏账金额</w:t>
                        <w:tab/>
                        <w:t>计提比例</w:t>
                      </w:r>
                    </w:p>
                    <w:p>
                      <w:pPr>
                        <w:tabs>
                          <w:tab w:pos="1613" w:val="left" w:leader="none"/>
                          <w:tab w:pos="3866" w:val="left" w:leader="none"/>
                        </w:tabs>
                        <w:spacing w:before="147"/>
                        <w:ind w:left="170" w:right="0" w:firstLine="0"/>
                        <w:jc w:val="left"/>
                        <w:rPr>
                          <w:rFonts w:ascii="宋体" w:hAnsi="宋体" w:cs="宋体" w:eastAsia="宋体" w:hint="default"/>
                          <w:sz w:val="18"/>
                          <w:szCs w:val="18"/>
                        </w:rPr>
                      </w:pPr>
                      <w:r>
                        <w:rPr>
                          <w:rFonts w:ascii="宋体"/>
                          <w:sz w:val="18"/>
                        </w:rPr>
                        <w:t>2,000,143.20</w:t>
                        <w:tab/>
                        <w:t>2,000,143.20</w:t>
                        <w:tab/>
                        <w:t>100</w:t>
                      </w:r>
                    </w:p>
                  </w:txbxContent>
                </v:textbox>
                <w10:wrap type="none"/>
              </v:shape>
              <v:shape style="position:absolute;left:8442;top:115;width:1080;height:623" type="#_x0000_t202" filled="false" stroked="false">
                <v:textbox inset="0,0,0,0">
                  <w:txbxContent>
                    <w:p>
                      <w:pPr>
                        <w:spacing w:line="240" w:lineRule="exact" w:before="0"/>
                        <w:ind w:left="148" w:right="0" w:firstLine="0"/>
                        <w:jc w:val="left"/>
                        <w:rPr>
                          <w:rFonts w:ascii="宋体" w:hAnsi="宋体" w:cs="宋体" w:eastAsia="宋体" w:hint="default"/>
                          <w:sz w:val="24"/>
                          <w:szCs w:val="24"/>
                        </w:rPr>
                      </w:pPr>
                      <w:r>
                        <w:rPr>
                          <w:rFonts w:ascii="宋体" w:hAnsi="宋体" w:cs="宋体" w:eastAsia="宋体" w:hint="default"/>
                          <w:sz w:val="24"/>
                          <w:szCs w:val="24"/>
                        </w:rPr>
                        <w:t>理由</w:t>
                      </w:r>
                    </w:p>
                    <w:p>
                      <w:pPr>
                        <w:spacing w:before="147"/>
                        <w:ind w:left="0" w:right="0" w:firstLine="0"/>
                        <w:jc w:val="left"/>
                        <w:rPr>
                          <w:rFonts w:ascii="宋体" w:hAnsi="宋体" w:cs="宋体" w:eastAsia="宋体" w:hint="default"/>
                          <w:sz w:val="18"/>
                          <w:szCs w:val="18"/>
                        </w:rPr>
                      </w:pPr>
                      <w:r>
                        <w:rPr>
                          <w:rFonts w:ascii="宋体" w:hAnsi="宋体" w:cs="宋体" w:eastAsia="宋体" w:hint="default"/>
                          <w:sz w:val="18"/>
                          <w:szCs w:val="18"/>
                        </w:rPr>
                        <w:t>收回可能性小</w:t>
                      </w:r>
                    </w:p>
                  </w:txbxContent>
                </v:textbox>
                <w10:wrap type="none"/>
              </v:shape>
              <v:shape style="position:absolute;left:1284;top:939;width:840;height:240" type="#_x0000_t202" filled="false" stroked="false">
                <v:textbox inset="0,0,0,0">
                  <w:txbxContent>
                    <w:p>
                      <w:pPr>
                        <w:tabs>
                          <w:tab w:pos="599" w:val="left" w:leader="none"/>
                        </w:tabs>
                        <w:spacing w:line="240" w:lineRule="exact" w:before="0"/>
                        <w:ind w:left="0" w:right="0" w:firstLine="0"/>
                        <w:jc w:val="left"/>
                        <w:rPr>
                          <w:rFonts w:ascii="宋体" w:hAnsi="宋体" w:cs="宋体" w:eastAsia="宋体" w:hint="default"/>
                          <w:sz w:val="24"/>
                          <w:szCs w:val="24"/>
                        </w:rPr>
                      </w:pPr>
                      <w:r>
                        <w:rPr>
                          <w:rFonts w:ascii="宋体" w:hAnsi="宋体" w:cs="宋体" w:eastAsia="宋体" w:hint="default"/>
                          <w:sz w:val="24"/>
                          <w:szCs w:val="24"/>
                        </w:rPr>
                        <w:t>合</w:t>
                        <w:tab/>
                        <w:t>计</w:t>
                      </w:r>
                    </w:p>
                  </w:txbxContent>
                </v:textbox>
                <w10:wrap type="none"/>
              </v:shape>
              <v:shape style="position:absolute;left:3950;top:965;width:2534;height:180" type="#_x0000_t202" filled="false" stroked="false">
                <v:textbox inset="0,0,0,0">
                  <w:txbxContent>
                    <w:p>
                      <w:pPr>
                        <w:tabs>
                          <w:tab w:pos="1443" w:val="left" w:leader="none"/>
                        </w:tabs>
                        <w:spacing w:line="180" w:lineRule="exact" w:before="0"/>
                        <w:ind w:left="0" w:right="0" w:firstLine="0"/>
                        <w:jc w:val="left"/>
                        <w:rPr>
                          <w:rFonts w:ascii="宋体" w:hAnsi="宋体" w:cs="宋体" w:eastAsia="宋体" w:hint="default"/>
                          <w:sz w:val="18"/>
                          <w:szCs w:val="18"/>
                        </w:rPr>
                      </w:pPr>
                      <w:r>
                        <w:rPr>
                          <w:rFonts w:ascii="宋体"/>
                          <w:b/>
                          <w:w w:val="95"/>
                          <w:sz w:val="18"/>
                        </w:rPr>
                        <w:t>2,000,143.20</w:t>
                        <w:tab/>
                      </w:r>
                      <w:r>
                        <w:rPr>
                          <w:rFonts w:ascii="宋体"/>
                          <w:b/>
                          <w:sz w:val="18"/>
                        </w:rPr>
                        <w:t>2,000,143.20</w:t>
                      </w:r>
                      <w:r>
                        <w:rPr>
                          <w:rFonts w:ascii="宋体"/>
                          <w:sz w:val="18"/>
                        </w:rPr>
                      </w:r>
                    </w:p>
                  </w:txbxContent>
                </v:textbox>
                <w10:wrap type="none"/>
              </v:shape>
            </v:group>
          </v:group>
        </w:pict>
      </w:r>
      <w:r>
        <w:rPr>
          <w:rFonts w:ascii="宋体" w:hAnsi="宋体" w:cs="宋体" w:eastAsia="宋体" w:hint="default"/>
          <w:position w:val="-25"/>
          <w:sz w:val="20"/>
          <w:szCs w:val="20"/>
        </w:rPr>
      </w:r>
    </w:p>
    <w:p>
      <w:pPr>
        <w:spacing w:line="240" w:lineRule="auto" w:before="2"/>
        <w:rPr>
          <w:rFonts w:ascii="宋体" w:hAnsi="宋体" w:cs="宋体" w:eastAsia="宋体" w:hint="default"/>
          <w:sz w:val="8"/>
          <w:szCs w:val="8"/>
        </w:rPr>
      </w:pPr>
    </w:p>
    <w:p>
      <w:pPr>
        <w:pStyle w:val="BodyText"/>
        <w:spacing w:line="429" w:lineRule="auto" w:before="26"/>
        <w:ind w:left="642" w:right="5322"/>
        <w:jc w:val="left"/>
      </w:pPr>
      <w:r>
        <w:rPr/>
        <w:t>5、本报告期实际核销的应收账款情况 无。</w:t>
      </w:r>
    </w:p>
    <w:p>
      <w:pPr>
        <w:pStyle w:val="BodyText"/>
        <w:spacing w:line="427" w:lineRule="auto" w:before="58"/>
        <w:ind w:left="642" w:right="6762"/>
        <w:jc w:val="left"/>
      </w:pPr>
      <w:r>
        <w:rPr/>
        <w:t>6、应收账款核销说明： 无。</w:t>
      </w:r>
    </w:p>
    <w:p>
      <w:pPr>
        <w:pStyle w:val="BodyText"/>
        <w:spacing w:line="240" w:lineRule="auto" w:before="60"/>
        <w:ind w:left="642" w:right="132"/>
        <w:jc w:val="left"/>
      </w:pPr>
      <w:r>
        <w:rPr/>
        <w:t>7、本报告期应收账款中无应收持有公司</w:t>
      </w:r>
      <w:r>
        <w:rPr>
          <w:spacing w:val="-60"/>
        </w:rPr>
        <w:t> </w:t>
      </w:r>
      <w:r>
        <w:rPr/>
        <w:t>5%(含</w:t>
      </w:r>
      <w:r>
        <w:rPr>
          <w:spacing w:val="-60"/>
        </w:rPr>
        <w:t> </w:t>
      </w:r>
      <w:r>
        <w:rPr/>
        <w:t>5%)以上表决权股份的股东单位款项。</w:t>
      </w:r>
    </w:p>
    <w:p>
      <w:pPr>
        <w:spacing w:line="240" w:lineRule="auto" w:before="11"/>
        <w:rPr>
          <w:rFonts w:ascii="宋体" w:hAnsi="宋体" w:cs="宋体" w:eastAsia="宋体" w:hint="default"/>
          <w:sz w:val="18"/>
          <w:szCs w:val="18"/>
        </w:rPr>
      </w:pPr>
    </w:p>
    <w:p>
      <w:pPr>
        <w:pStyle w:val="BodyText"/>
        <w:spacing w:line="240" w:lineRule="auto"/>
        <w:ind w:left="642" w:right="132"/>
        <w:jc w:val="left"/>
      </w:pPr>
      <w:r>
        <w:rPr/>
        <w:t>8、应收账款金额前五名单位情况</w:t>
      </w:r>
    </w:p>
    <w:p>
      <w:pPr>
        <w:spacing w:line="240" w:lineRule="auto" w:before="11"/>
        <w:rPr>
          <w:rFonts w:ascii="宋体" w:hAnsi="宋体" w:cs="宋体" w:eastAsia="宋体" w:hint="default"/>
          <w:sz w:val="15"/>
          <w:szCs w:val="15"/>
        </w:rPr>
      </w:pPr>
    </w:p>
    <w:p>
      <w:pPr>
        <w:spacing w:line="1256" w:lineRule="exact"/>
        <w:ind w:left="134"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55.55pt;height:62.85pt;mso-position-horizontal-relative:char;mso-position-vertical-relative:line" coordorigin="0,0" coordsize="9111,1257">
            <v:group style="position:absolute;left:19;top:5;width:3114;height:2" coordorigin="19,5" coordsize="3114,2">
              <v:shape style="position:absolute;left:19;top:5;width:3114;height:2" coordorigin="19,5" coordsize="3114,0" path="m19,5l3133,5e" filled="false" stroked="true" strokeweight=".48001pt" strokecolor="#000000">
                <v:path arrowok="t"/>
              </v:shape>
            </v:group>
            <v:group style="position:absolute;left:19;top:24;width:3114;height:2" coordorigin="19,24" coordsize="3114,2">
              <v:shape style="position:absolute;left:19;top:24;width:3114;height:2" coordorigin="19,24" coordsize="3114,0" path="m19,24l3133,24e" filled="false" stroked="true" strokeweight=".47998pt" strokecolor="#000000">
                <v:path arrowok="t"/>
              </v:shape>
              <v:shape style="position:absolute;left:3133;top:29;width:10;height:2" type="#_x0000_t75" stroked="false">
                <v:imagedata r:id="rId37" o:title=""/>
              </v:shape>
            </v:group>
            <v:group style="position:absolute;left:3133;top:5;width:29;height:2" coordorigin="3133,5" coordsize="29,2">
              <v:shape style="position:absolute;left:3133;top:5;width:29;height:2" coordorigin="3133,5" coordsize="29,0" path="m3133,5l3162,5e" filled="false" stroked="true" strokeweight=".48001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1956;height:2" coordorigin="3162,5" coordsize="1956,2">
              <v:shape style="position:absolute;left:3162;top:5;width:1956;height:2" coordorigin="3162,5" coordsize="1956,0" path="m3162,5l5118,5e" filled="false" stroked="true" strokeweight=".48001pt" strokecolor="#000000">
                <v:path arrowok="t"/>
              </v:shape>
            </v:group>
            <v:group style="position:absolute;left:3162;top:24;width:1956;height:2" coordorigin="3162,24" coordsize="1956,2">
              <v:shape style="position:absolute;left:3162;top:24;width:1956;height:2" coordorigin="3162,24" coordsize="1956,0" path="m3162,24l5118,24e" filled="false" stroked="true" strokeweight=".47998pt" strokecolor="#000000">
                <v:path arrowok="t"/>
              </v:shape>
              <v:shape style="position:absolute;left:5118;top:29;width:10;height:2" type="#_x0000_t75" stroked="false">
                <v:imagedata r:id="rId37" o:title=""/>
              </v:shape>
            </v:group>
            <v:group style="position:absolute;left:5118;top:5;width:29;height:2" coordorigin="5118,5" coordsize="29,2">
              <v:shape style="position:absolute;left:5118;top:5;width:29;height:2" coordorigin="5118,5" coordsize="29,0" path="m5118,5l5147,5e" filled="false" stroked="true" strokeweight=".48001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7998pt" strokecolor="#000000">
                <v:path arrowok="t"/>
              </v:shape>
            </v:group>
            <v:group style="position:absolute;left:5147;top:5;width:1814;height:2" coordorigin="5147,5" coordsize="1814,2">
              <v:shape style="position:absolute;left:5147;top:5;width:1814;height:2" coordorigin="5147,5" coordsize="1814,0" path="m5147,5l6960,5e" filled="false" stroked="true" strokeweight=".48001pt" strokecolor="#000000">
                <v:path arrowok="t"/>
              </v:shape>
            </v:group>
            <v:group style="position:absolute;left:5147;top:24;width:1814;height:2" coordorigin="5147,24" coordsize="1814,2">
              <v:shape style="position:absolute;left:5147;top:24;width:1814;height:2" coordorigin="5147,24" coordsize="1814,0" path="m5147,24l6960,24e" filled="false" stroked="true" strokeweight=".47998pt" strokecolor="#000000">
                <v:path arrowok="t"/>
              </v:shape>
              <v:shape style="position:absolute;left:6960;top:29;width:10;height:2" type="#_x0000_t75" stroked="false">
                <v:imagedata r:id="rId37" o:title=""/>
              </v:shape>
            </v:group>
            <v:group style="position:absolute;left:6960;top:5;width:29;height:2" coordorigin="6960,5" coordsize="29,2">
              <v:shape style="position:absolute;left:6960;top:5;width:29;height:2" coordorigin="6960,5" coordsize="29,0" path="m6960,5l6989,5e" filled="false" stroked="true" strokeweight=".48001pt" strokecolor="#000000">
                <v:path arrowok="t"/>
              </v:shape>
            </v:group>
            <v:group style="position:absolute;left:6960;top:24;width:29;height:2" coordorigin="6960,24" coordsize="29,2">
              <v:shape style="position:absolute;left:6960;top:24;width:29;height:2" coordorigin="6960,24" coordsize="29,0" path="m6960,24l6989,24e" filled="false" stroked="true" strokeweight=".47998pt" strokecolor="#000000">
                <v:path arrowok="t"/>
              </v:shape>
            </v:group>
            <v:group style="position:absolute;left:6989;top:5;width:2096;height:2" coordorigin="6989,5" coordsize="2096,2">
              <v:shape style="position:absolute;left:6989;top:5;width:2096;height:2" coordorigin="6989,5" coordsize="2096,0" path="m6989,5l9084,5e" filled="false" stroked="true" strokeweight=".48001pt" strokecolor="#000000">
                <v:path arrowok="t"/>
              </v:shape>
            </v:group>
            <v:group style="position:absolute;left:6989;top:24;width:2096;height:2" coordorigin="6989,24" coordsize="2096,2">
              <v:shape style="position:absolute;left:6989;top:24;width:2096;height:2" coordorigin="6989,24" coordsize="2096,0" path="m6989,24l9084,24e" filled="false" stroked="true" strokeweight=".47998pt" strokecolor="#000000">
                <v:path arrowok="t"/>
              </v:shape>
              <v:shape style="position:absolute;left:3114;top:11;width:3875;height:431" type="#_x0000_t75" stroked="false">
                <v:imagedata r:id="rId309" o:title=""/>
              </v:shape>
            </v:group>
            <v:group style="position:absolute;left:5;top:1252;width:3129;height:2" coordorigin="5,1252" coordsize="3129,2">
              <v:shape style="position:absolute;left:5;top:1252;width:3129;height:2" coordorigin="5,1252" coordsize="3129,0" path="m5,1252l3133,1252e" filled="false" stroked="true" strokeweight=".47998pt" strokecolor="#000000">
                <v:path arrowok="t"/>
              </v:shape>
            </v:group>
            <v:group style="position:absolute;left:5;top:1232;width:3129;height:2" coordorigin="5,1232" coordsize="3129,2">
              <v:shape style="position:absolute;left:5;top:1232;width:3129;height:2" coordorigin="5,1232" coordsize="3129,0" path="m5,1232l3133,1232e" filled="false" stroked="true" strokeweight=".48001pt" strokecolor="#000000">
                <v:path arrowok="t"/>
              </v:shape>
            </v:group>
            <v:group style="position:absolute;left:3133;top:1232;width:29;height:2" coordorigin="3133,1232" coordsize="29,2">
              <v:shape style="position:absolute;left:3133;top:1232;width:29;height:2" coordorigin="3133,1232" coordsize="29,0" path="m3133,1232l3162,1232e" filled="false" stroked="true" strokeweight=".48001pt" strokecolor="#000000">
                <v:path arrowok="t"/>
              </v:shape>
            </v:group>
            <v:group style="position:absolute;left:3133;top:1252;width:1985;height:2" coordorigin="3133,1252" coordsize="1985,2">
              <v:shape style="position:absolute;left:3133;top:1252;width:1985;height:2" coordorigin="3133,1252" coordsize="1985,0" path="m3133,1252l5118,1252e" filled="false" stroked="true" strokeweight=".47998pt" strokecolor="#000000">
                <v:path arrowok="t"/>
              </v:shape>
            </v:group>
            <v:group style="position:absolute;left:3162;top:1232;width:1956;height:2" coordorigin="3162,1232" coordsize="1956,2">
              <v:shape style="position:absolute;left:3162;top:1232;width:1956;height:2" coordorigin="3162,1232" coordsize="1956,0" path="m3162,1232l5118,1232e" filled="false" stroked="true" strokeweight=".48001pt" strokecolor="#000000">
                <v:path arrowok="t"/>
              </v:shape>
            </v:group>
            <v:group style="position:absolute;left:5118;top:1232;width:29;height:2" coordorigin="5118,1232" coordsize="29,2">
              <v:shape style="position:absolute;left:5118;top:1232;width:29;height:2" coordorigin="5118,1232" coordsize="29,0" path="m5118,1232l5147,1232e" filled="false" stroked="true" strokeweight=".48001pt" strokecolor="#000000">
                <v:path arrowok="t"/>
              </v:shape>
            </v:group>
            <v:group style="position:absolute;left:5118;top:1252;width:1842;height:2" coordorigin="5118,1252" coordsize="1842,2">
              <v:shape style="position:absolute;left:5118;top:1252;width:1842;height:2" coordorigin="5118,1252" coordsize="1842,0" path="m5118,1252l6960,1252e" filled="false" stroked="true" strokeweight=".47998pt" strokecolor="#000000">
                <v:path arrowok="t"/>
              </v:shape>
            </v:group>
            <v:group style="position:absolute;left:5147;top:1232;width:1814;height:2" coordorigin="5147,1232" coordsize="1814,2">
              <v:shape style="position:absolute;left:5147;top:1232;width:1814;height:2" coordorigin="5147,1232" coordsize="1814,0" path="m5147,1232l6960,1232e" filled="false" stroked="true" strokeweight=".48001pt" strokecolor="#000000">
                <v:path arrowok="t"/>
              </v:shape>
              <v:shape style="position:absolute;left:0;top:403;width:9110;height:824" type="#_x0000_t75" stroked="false">
                <v:imagedata r:id="rId310" o:title=""/>
              </v:shape>
            </v:group>
            <v:group style="position:absolute;left:6960;top:1232;width:29;height:2" coordorigin="6960,1232" coordsize="29,2">
              <v:shape style="position:absolute;left:6960;top:1232;width:29;height:2" coordorigin="6960,1232" coordsize="29,0" path="m6960,1232l6989,1232e" filled="false" stroked="true" strokeweight=".48001pt" strokecolor="#000000">
                <v:path arrowok="t"/>
              </v:shape>
            </v:group>
            <v:group style="position:absolute;left:6960;top:1252;width:2132;height:2" coordorigin="6960,1252" coordsize="2132,2">
              <v:shape style="position:absolute;left:6960;top:1252;width:2132;height:2" coordorigin="6960,1252" coordsize="2132,0" path="m6960,1252l9091,1252e" filled="false" stroked="true" strokeweight=".47998pt" strokecolor="#000000">
                <v:path arrowok="t"/>
              </v:shape>
            </v:group>
            <v:group style="position:absolute;left:6989;top:1232;width:2103;height:2" coordorigin="6989,1232" coordsize="2103,2">
              <v:shape style="position:absolute;left:6989;top:1232;width:2103;height:2" coordorigin="6989,1232" coordsize="2103,0" path="m6989,1232l9091,1232e" filled="false" stroked="true" strokeweight=".48001pt" strokecolor="#000000">
                <v:path arrowok="t"/>
              </v:shape>
              <v:shape style="position:absolute;left:1037;top:137;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应收账款内容</w:t>
                      </w:r>
                      <w:r>
                        <w:rPr>
                          <w:rFonts w:ascii="宋体" w:hAnsi="宋体" w:cs="宋体" w:eastAsia="宋体" w:hint="default"/>
                          <w:sz w:val="18"/>
                          <w:szCs w:val="18"/>
                        </w:rPr>
                      </w:r>
                    </w:p>
                  </w:txbxContent>
                </v:textbox>
                <w10:wrap type="none"/>
              </v:shape>
              <v:shape style="position:absolute;left:3768;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682;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款项内容</w:t>
                      </w:r>
                      <w:r>
                        <w:rPr>
                          <w:rFonts w:ascii="宋体" w:hAnsi="宋体" w:cs="宋体" w:eastAsia="宋体" w:hint="default"/>
                          <w:sz w:val="18"/>
                          <w:szCs w:val="18"/>
                        </w:rPr>
                      </w:r>
                    </w:p>
                  </w:txbxContent>
                </v:textbox>
                <w10:wrap type="none"/>
              </v:shape>
              <v:shape style="position:absolute;left:7847;top:13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xbxContent>
                </v:textbox>
                <w10:wrap type="none"/>
              </v:shape>
              <v:shape style="position:absolute;left:127;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广州南天</w:t>
                      </w:r>
                    </w:p>
                  </w:txbxContent>
                </v:textbox>
                <w10:wrap type="none"/>
              </v:shape>
              <v:shape style="position:absolute;left:3844;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57,261,658.64</w:t>
                      </w:r>
                    </w:p>
                  </w:txbxContent>
                </v:textbox>
                <w10:wrap type="none"/>
              </v:shape>
              <v:shape style="position:absolute;left:5774;top:5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购货款</w:t>
                      </w:r>
                    </w:p>
                  </w:txbxContent>
                </v:textbox>
                <w10:wrap type="none"/>
              </v:shape>
              <v:shape style="position:absolute;left:7668;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9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北京信工</w:t>
                      </w:r>
                    </w:p>
                  </w:txbxContent>
                </v:textbox>
                <w10:wrap type="none"/>
              </v:shape>
              <v:shape style="position:absolute;left:3844;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55,050,767.96</w:t>
                      </w:r>
                    </w:p>
                  </w:txbxContent>
                </v:textbox>
                <w10:wrap type="none"/>
              </v:shape>
              <v:shape style="position:absolute;left:5774;top:9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购货款</w:t>
                      </w:r>
                    </w:p>
                  </w:txbxContent>
                </v:textbox>
                <w10:wrap type="none"/>
              </v:shape>
              <v:shape style="position:absolute;left:7668;top:9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group>
          </v:group>
        </w:pict>
      </w:r>
      <w:r>
        <w:rPr>
          <w:rFonts w:ascii="宋体" w:hAnsi="宋体" w:cs="宋体" w:eastAsia="宋体" w:hint="default"/>
          <w:position w:val="-24"/>
          <w:sz w:val="20"/>
          <w:szCs w:val="20"/>
        </w:rPr>
      </w:r>
    </w:p>
    <w:p>
      <w:pPr>
        <w:spacing w:after="0" w:line="1256" w:lineRule="exact"/>
        <w:rPr>
          <w:rFonts w:ascii="宋体" w:hAnsi="宋体" w:cs="宋体" w:eastAsia="宋体" w:hint="default"/>
          <w:sz w:val="20"/>
          <w:szCs w:val="20"/>
        </w:rPr>
        <w:sectPr>
          <w:pgSz w:w="11910" w:h="16840"/>
          <w:pgMar w:header="877" w:footer="982" w:top="1100" w:bottom="1180" w:left="980" w:right="980"/>
        </w:sectPr>
      </w:pPr>
    </w:p>
    <w:p>
      <w:pPr>
        <w:spacing w:line="240" w:lineRule="auto" w:before="6"/>
        <w:rPr>
          <w:rFonts w:ascii="宋体" w:hAnsi="宋体" w:cs="宋体" w:eastAsia="宋体" w:hint="default"/>
          <w:sz w:val="24"/>
          <w:szCs w:val="24"/>
        </w:rPr>
      </w:pPr>
    </w:p>
    <w:p>
      <w:pPr>
        <w:spacing w:line="1658" w:lineRule="exact"/>
        <w:ind w:left="134"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55.55pt;height:82.95pt;mso-position-horizontal-relative:char;mso-position-vertical-relative:line" coordorigin="0,0" coordsize="9111,1659">
            <v:group style="position:absolute;left:19;top:5;width:3114;height:2" coordorigin="19,5" coordsize="3114,2">
              <v:shape style="position:absolute;left:19;top:5;width:3114;height:2" coordorigin="19,5" coordsize="3114,0" path="m19,5l3133,5e" filled="false" stroked="true" strokeweight=".48004pt" strokecolor="#000000">
                <v:path arrowok="t"/>
              </v:shape>
            </v:group>
            <v:group style="position:absolute;left:19;top:24;width:3114;height:2" coordorigin="19,24" coordsize="3114,2">
              <v:shape style="position:absolute;left:19;top:24;width:3114;height:2" coordorigin="19,24" coordsize="3114,0" path="m19,24l3133,24e" filled="false" stroked="true" strokeweight=".47998pt" strokecolor="#000000">
                <v:path arrowok="t"/>
              </v:shape>
              <v:shape style="position:absolute;left:3133;top:29;width:10;height:2" type="#_x0000_t75" stroked="false">
                <v:imagedata r:id="rId24" o:title=""/>
              </v:shape>
            </v:group>
            <v:group style="position:absolute;left:3133;top:5;width:29;height:2" coordorigin="3133,5" coordsize="29,2">
              <v:shape style="position:absolute;left:3133;top:5;width:29;height:2" coordorigin="3133,5" coordsize="29,0" path="m3133,5l3162,5e" filled="false" stroked="true" strokeweight=".48004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1956;height:2" coordorigin="3162,5" coordsize="1956,2">
              <v:shape style="position:absolute;left:3162;top:5;width:1956;height:2" coordorigin="3162,5" coordsize="1956,0" path="m3162,5l5118,5e" filled="false" stroked="true" strokeweight=".48004pt" strokecolor="#000000">
                <v:path arrowok="t"/>
              </v:shape>
            </v:group>
            <v:group style="position:absolute;left:3162;top:24;width:1956;height:2" coordorigin="3162,24" coordsize="1956,2">
              <v:shape style="position:absolute;left:3162;top:24;width:1956;height:2" coordorigin="3162,24" coordsize="1956,0" path="m3162,24l5118,24e" filled="false" stroked="true" strokeweight=".47998pt" strokecolor="#000000">
                <v:path arrowok="t"/>
              </v:shape>
              <v:shape style="position:absolute;left:5118;top:29;width:10;height:2" type="#_x0000_t75" stroked="false">
                <v:imagedata r:id="rId24" o:title=""/>
              </v:shape>
            </v:group>
            <v:group style="position:absolute;left:5118;top:5;width:29;height:2" coordorigin="5118,5" coordsize="29,2">
              <v:shape style="position:absolute;left:5118;top:5;width:29;height:2" coordorigin="5118,5" coordsize="29,0" path="m5118,5l5147,5e" filled="false" stroked="true" strokeweight=".48004pt" strokecolor="#000000">
                <v:path arrowok="t"/>
              </v:shape>
            </v:group>
            <v:group style="position:absolute;left:5118;top:24;width:29;height:2" coordorigin="5118,24" coordsize="29,2">
              <v:shape style="position:absolute;left:5118;top:24;width:29;height:2" coordorigin="5118,24" coordsize="29,0" path="m5118,24l5147,24e" filled="false" stroked="true" strokeweight=".47998pt" strokecolor="#000000">
                <v:path arrowok="t"/>
              </v:shape>
            </v:group>
            <v:group style="position:absolute;left:5147;top:5;width:1814;height:2" coordorigin="5147,5" coordsize="1814,2">
              <v:shape style="position:absolute;left:5147;top:5;width:1814;height:2" coordorigin="5147,5" coordsize="1814,0" path="m5147,5l6960,5e" filled="false" stroked="true" strokeweight=".48004pt" strokecolor="#000000">
                <v:path arrowok="t"/>
              </v:shape>
            </v:group>
            <v:group style="position:absolute;left:5147;top:24;width:1814;height:2" coordorigin="5147,24" coordsize="1814,2">
              <v:shape style="position:absolute;left:5147;top:24;width:1814;height:2" coordorigin="5147,24" coordsize="1814,0" path="m5147,24l6960,24e" filled="false" stroked="true" strokeweight=".47998pt" strokecolor="#000000">
                <v:path arrowok="t"/>
              </v:shape>
              <v:shape style="position:absolute;left:6960;top:29;width:10;height:2" type="#_x0000_t75" stroked="false">
                <v:imagedata r:id="rId24" o:title=""/>
              </v:shape>
            </v:group>
            <v:group style="position:absolute;left:6960;top:5;width:29;height:2" coordorigin="6960,5" coordsize="29,2">
              <v:shape style="position:absolute;left:6960;top:5;width:29;height:2" coordorigin="6960,5" coordsize="29,0" path="m6960,5l6989,5e" filled="false" stroked="true" strokeweight=".48004pt" strokecolor="#000000">
                <v:path arrowok="t"/>
              </v:shape>
            </v:group>
            <v:group style="position:absolute;left:6960;top:24;width:29;height:2" coordorigin="6960,24" coordsize="29,2">
              <v:shape style="position:absolute;left:6960;top:24;width:29;height:2" coordorigin="6960,24" coordsize="29,0" path="m6960,24l6989,24e" filled="false" stroked="true" strokeweight=".47998pt" strokecolor="#000000">
                <v:path arrowok="t"/>
              </v:shape>
            </v:group>
            <v:group style="position:absolute;left:6989;top:5;width:2096;height:2" coordorigin="6989,5" coordsize="2096,2">
              <v:shape style="position:absolute;left:6989;top:5;width:2096;height:2" coordorigin="6989,5" coordsize="2096,0" path="m6989,5l9084,5e" filled="false" stroked="true" strokeweight=".48004pt" strokecolor="#000000">
                <v:path arrowok="t"/>
              </v:shape>
            </v:group>
            <v:group style="position:absolute;left:6989;top:24;width:2096;height:2" coordorigin="6989,24" coordsize="2096,2">
              <v:shape style="position:absolute;left:6989;top:24;width:2096;height:2" coordorigin="6989,24" coordsize="2096,0" path="m6989,24l9084,24e" filled="false" stroked="true" strokeweight=".47998pt" strokecolor="#000000">
                <v:path arrowok="t"/>
              </v:shape>
              <v:shape style="position:absolute;left:3114;top:11;width:3875;height:431" type="#_x0000_t75" stroked="false">
                <v:imagedata r:id="rId311" o:title=""/>
              </v:shape>
            </v:group>
            <v:group style="position:absolute;left:5;top:1654;width:3129;height:2" coordorigin="5,1654" coordsize="3129,2">
              <v:shape style="position:absolute;left:5;top:1654;width:3129;height:2" coordorigin="5,1654" coordsize="3129,0" path="m5,1654l3133,1654e" filled="false" stroked="true" strokeweight=".47998pt" strokecolor="#000000">
                <v:path arrowok="t"/>
              </v:shape>
            </v:group>
            <v:group style="position:absolute;left:5;top:1634;width:3129;height:2" coordorigin="5,1634" coordsize="3129,2">
              <v:shape style="position:absolute;left:5;top:1634;width:3129;height:2" coordorigin="5,1634" coordsize="3129,0" path="m5,1634l3133,1634e" filled="false" stroked="true" strokeweight=".47998pt" strokecolor="#000000">
                <v:path arrowok="t"/>
              </v:shape>
            </v:group>
            <v:group style="position:absolute;left:3133;top:1634;width:29;height:2" coordorigin="3133,1634" coordsize="29,2">
              <v:shape style="position:absolute;left:3133;top:1634;width:29;height:2" coordorigin="3133,1634" coordsize="29,0" path="m3133,1634l3162,1634e" filled="false" stroked="true" strokeweight=".47998pt" strokecolor="#000000">
                <v:path arrowok="t"/>
              </v:shape>
            </v:group>
            <v:group style="position:absolute;left:3133;top:1654;width:1985;height:2" coordorigin="3133,1654" coordsize="1985,2">
              <v:shape style="position:absolute;left:3133;top:1654;width:1985;height:2" coordorigin="3133,1654" coordsize="1985,0" path="m3133,1654l5118,1654e" filled="false" stroked="true" strokeweight=".47998pt" strokecolor="#000000">
                <v:path arrowok="t"/>
              </v:shape>
            </v:group>
            <v:group style="position:absolute;left:3162;top:1634;width:1956;height:2" coordorigin="3162,1634" coordsize="1956,2">
              <v:shape style="position:absolute;left:3162;top:1634;width:1956;height:2" coordorigin="3162,1634" coordsize="1956,0" path="m3162,1634l5118,1634e" filled="false" stroked="true" strokeweight=".47998pt" strokecolor="#000000">
                <v:path arrowok="t"/>
              </v:shape>
            </v:group>
            <v:group style="position:absolute;left:5118;top:1634;width:29;height:2" coordorigin="5118,1634" coordsize="29,2">
              <v:shape style="position:absolute;left:5118;top:1634;width:29;height:2" coordorigin="5118,1634" coordsize="29,0" path="m5118,1634l5147,1634e" filled="false" stroked="true" strokeweight=".47998pt" strokecolor="#000000">
                <v:path arrowok="t"/>
              </v:shape>
            </v:group>
            <v:group style="position:absolute;left:5118;top:1654;width:1842;height:2" coordorigin="5118,1654" coordsize="1842,2">
              <v:shape style="position:absolute;left:5118;top:1654;width:1842;height:2" coordorigin="5118,1654" coordsize="1842,0" path="m5118,1654l6960,1654e" filled="false" stroked="true" strokeweight=".47998pt" strokecolor="#000000">
                <v:path arrowok="t"/>
              </v:shape>
            </v:group>
            <v:group style="position:absolute;left:5147;top:1634;width:1814;height:2" coordorigin="5147,1634" coordsize="1814,2">
              <v:shape style="position:absolute;left:5147;top:1634;width:1814;height:2" coordorigin="5147,1634" coordsize="1814,0" path="m5147,1634l6960,1634e" filled="false" stroked="true" strokeweight=".47998pt" strokecolor="#000000">
                <v:path arrowok="t"/>
              </v:shape>
              <v:shape style="position:absolute;left:0;top:403;width:9110;height:1226" type="#_x0000_t75" stroked="false">
                <v:imagedata r:id="rId312" o:title=""/>
              </v:shape>
            </v:group>
            <v:group style="position:absolute;left:6960;top:1634;width:29;height:2" coordorigin="6960,1634" coordsize="29,2">
              <v:shape style="position:absolute;left:6960;top:1634;width:29;height:2" coordorigin="6960,1634" coordsize="29,0" path="m6960,1634l6989,1634e" filled="false" stroked="true" strokeweight=".47998pt" strokecolor="#000000">
                <v:path arrowok="t"/>
              </v:shape>
            </v:group>
            <v:group style="position:absolute;left:6960;top:1654;width:2132;height:2" coordorigin="6960,1654" coordsize="2132,2">
              <v:shape style="position:absolute;left:6960;top:1654;width:2132;height:2" coordorigin="6960,1654" coordsize="2132,0" path="m6960,1654l9091,1654e" filled="false" stroked="true" strokeweight=".47998pt" strokecolor="#000000">
                <v:path arrowok="t"/>
              </v:shape>
            </v:group>
            <v:group style="position:absolute;left:6989;top:1634;width:2103;height:2" coordorigin="6989,1634" coordsize="2103,2">
              <v:shape style="position:absolute;left:6989;top:1634;width:2103;height:2" coordorigin="6989,1634" coordsize="2103,0" path="m6989,1634l9091,1634e" filled="false" stroked="true" strokeweight=".47998pt" strokecolor="#000000">
                <v:path arrowok="t"/>
              </v:shape>
              <v:shape style="position:absolute;left:127;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昆明南天</w:t>
                      </w:r>
                    </w:p>
                  </w:txbxContent>
                </v:textbox>
                <w10:wrap type="none"/>
              </v:shape>
              <v:shape style="position:absolute;left:3844;top:13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21,528,171.25</w:t>
                      </w:r>
                    </w:p>
                  </w:txbxContent>
                </v:textbox>
                <w10:wrap type="none"/>
              </v:shape>
              <v:shape style="position:absolute;left:5774;top:1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购货款</w:t>
                      </w:r>
                    </w:p>
                  </w:txbxContent>
                </v:textbox>
                <w10:wrap type="none"/>
              </v:shape>
              <v:shape style="position:absolute;left:7668;top:13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西安南天</w:t>
                      </w:r>
                    </w:p>
                  </w:txbxContent>
                </v:textbox>
                <w10:wrap type="none"/>
              </v:shape>
              <v:shape style="position:absolute;left:3844;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17,477,644.68</w:t>
                      </w:r>
                    </w:p>
                  </w:txbxContent>
                </v:textbox>
                <w10:wrap type="none"/>
              </v:shape>
              <v:shape style="position:absolute;left:5774;top:5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购货款</w:t>
                      </w:r>
                    </w:p>
                  </w:txbxContent>
                </v:textbox>
                <w10:wrap type="none"/>
              </v:shape>
              <v:shape style="position:absolute;left:7668;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94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国内某银行</w:t>
                      </w:r>
                    </w:p>
                  </w:txbxContent>
                </v:textbox>
                <w10:wrap type="none"/>
              </v:shape>
              <v:shape style="position:absolute;left:3844;top:941;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17,298,258.60</w:t>
                      </w:r>
                    </w:p>
                  </w:txbxContent>
                </v:textbox>
                <w10:wrap type="none"/>
              </v:shape>
              <v:shape style="position:absolute;left:5594;top:94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系统集成款</w:t>
                      </w:r>
                    </w:p>
                  </w:txbxContent>
                </v:textbox>
                <w10:wrap type="none"/>
              </v:shape>
              <v:shape style="position:absolute;left:7668;top:9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13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3743;top:1343;width:1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w w:val="95"/>
                          <w:sz w:val="18"/>
                        </w:rPr>
                        <w:t>168,616,501.13</w:t>
                      </w:r>
                      <w:r>
                        <w:rPr>
                          <w:rFonts w:ascii="宋体"/>
                          <w:sz w:val="18"/>
                        </w:rPr>
                      </w:r>
                    </w:p>
                  </w:txbxContent>
                </v:textbox>
                <w10:wrap type="none"/>
              </v:shape>
            </v:group>
          </v:group>
        </w:pict>
      </w:r>
      <w:r>
        <w:rPr>
          <w:rFonts w:ascii="宋体" w:hAnsi="宋体" w:cs="宋体" w:eastAsia="宋体" w:hint="default"/>
          <w:position w:val="-32"/>
          <w:sz w:val="20"/>
          <w:szCs w:val="20"/>
        </w:rPr>
      </w:r>
    </w:p>
    <w:p>
      <w:pPr>
        <w:tabs>
          <w:tab w:pos="1833" w:val="left" w:leader="none"/>
        </w:tabs>
        <w:spacing w:line="489" w:lineRule="auto" w:before="53"/>
        <w:ind w:left="642" w:right="6983" w:firstLine="362"/>
        <w:jc w:val="left"/>
        <w:rPr>
          <w:rFonts w:ascii="宋体" w:hAnsi="宋体" w:cs="宋体" w:eastAsia="宋体" w:hint="default"/>
          <w:sz w:val="24"/>
          <w:szCs w:val="24"/>
        </w:rPr>
      </w:pPr>
      <w:r>
        <w:rPr/>
        <w:pict>
          <v:group style="position:absolute;margin-left:55.500004pt;margin-top:60.645954pt;width:489.3pt;height:174.45pt;mso-position-horizontal-relative:page;mso-position-vertical-relative:paragraph;z-index:-782968" coordorigin="1110,1213" coordsize="9786,3489">
            <v:group style="position:absolute;left:1136;top:1218;width:2500;height:2" coordorigin="1136,1218" coordsize="2500,2">
              <v:shape style="position:absolute;left:1136;top:1218;width:2500;height:2" coordorigin="1136,1218" coordsize="2500,0" path="m1136,1218l3636,1218e" filled="false" stroked="true" strokeweight=".47998pt" strokecolor="#000000">
                <v:path arrowok="t"/>
              </v:shape>
            </v:group>
            <v:group style="position:absolute;left:1136;top:1237;width:2500;height:2" coordorigin="1136,1237" coordsize="2500,2">
              <v:shape style="position:absolute;left:1136;top:1237;width:2500;height:2" coordorigin="1136,1237" coordsize="2500,0" path="m1136,1237l3636,1237e" filled="false" stroked="true" strokeweight=".47998pt" strokecolor="#000000">
                <v:path arrowok="t"/>
              </v:shape>
              <v:shape style="position:absolute;left:3636;top:1242;width:10;height:2" type="#_x0000_t75" stroked="false">
                <v:imagedata r:id="rId37" o:title=""/>
              </v:shape>
            </v:group>
            <v:group style="position:absolute;left:3636;top:1218;width:29;height:2" coordorigin="3636,1218" coordsize="29,2">
              <v:shape style="position:absolute;left:3636;top:1218;width:29;height:2" coordorigin="3636,1218" coordsize="29,0" path="m3636,1218l3665,1218e" filled="false" stroked="true" strokeweight=".47998pt" strokecolor="#000000">
                <v:path arrowok="t"/>
              </v:shape>
            </v:group>
            <v:group style="position:absolute;left:3636;top:1237;width:29;height:2" coordorigin="3636,1237" coordsize="29,2">
              <v:shape style="position:absolute;left:3636;top:1237;width:29;height:2" coordorigin="3636,1237" coordsize="29,0" path="m3636,1237l3665,1237e" filled="false" stroked="true" strokeweight=".47998pt" strokecolor="#000000">
                <v:path arrowok="t"/>
              </v:shape>
            </v:group>
            <v:group style="position:absolute;left:3665;top:1218;width:3629;height:2" coordorigin="3665,1218" coordsize="3629,2">
              <v:shape style="position:absolute;left:3665;top:1218;width:3629;height:2" coordorigin="3665,1218" coordsize="3629,0" path="m3665,1218l7294,1218e" filled="false" stroked="true" strokeweight=".47998pt" strokecolor="#000000">
                <v:path arrowok="t"/>
              </v:shape>
            </v:group>
            <v:group style="position:absolute;left:3665;top:1237;width:3629;height:2" coordorigin="3665,1237" coordsize="3629,2">
              <v:shape style="position:absolute;left:3665;top:1237;width:3629;height:2" coordorigin="3665,1237" coordsize="3629,0" path="m3665,1237l7294,1237e" filled="false" stroked="true" strokeweight=".47998pt" strokecolor="#000000">
                <v:path arrowok="t"/>
              </v:shape>
              <v:shape style="position:absolute;left:7294;top:1242;width:10;height:2" type="#_x0000_t75" stroked="false">
                <v:imagedata r:id="rId37" o:title=""/>
              </v:shape>
            </v:group>
            <v:group style="position:absolute;left:7294;top:1218;width:29;height:2" coordorigin="7294,1218" coordsize="29,2">
              <v:shape style="position:absolute;left:7294;top:1218;width:29;height:2" coordorigin="7294,1218" coordsize="29,0" path="m7294,1218l7322,1218e" filled="false" stroked="true" strokeweight=".47998pt" strokecolor="#000000">
                <v:path arrowok="t"/>
              </v:shape>
            </v:group>
            <v:group style="position:absolute;left:7294;top:1237;width:29;height:2" coordorigin="7294,1237" coordsize="29,2">
              <v:shape style="position:absolute;left:7294;top:1237;width:29;height:2" coordorigin="7294,1237" coordsize="29,0" path="m7294,1237l7322,1237e" filled="false" stroked="true" strokeweight=".47998pt" strokecolor="#000000">
                <v:path arrowok="t"/>
              </v:shape>
            </v:group>
            <v:group style="position:absolute;left:7322;top:1218;width:3551;height:2" coordorigin="7322,1218" coordsize="3551,2">
              <v:shape style="position:absolute;left:7322;top:1218;width:3551;height:2" coordorigin="7322,1218" coordsize="3551,0" path="m7322,1218l10873,1218e" filled="false" stroked="true" strokeweight=".48pt" strokecolor="#000000">
                <v:path arrowok="t"/>
              </v:shape>
            </v:group>
            <v:group style="position:absolute;left:7322;top:1237;width:3551;height:2" coordorigin="7322,1237" coordsize="3551,2">
              <v:shape style="position:absolute;left:7322;top:1237;width:3551;height:2" coordorigin="7322,1237" coordsize="3551,0" path="m7322,1237l10873,1237e" filled="false" stroked="true" strokeweight=".48pt" strokecolor="#000000">
                <v:path arrowok="t"/>
              </v:shape>
              <v:shape style="position:absolute;left:3617;top:1224;width:3706;height:431" type="#_x0000_t75" stroked="false">
                <v:imagedata r:id="rId313" o:title=""/>
              </v:shape>
              <v:shape style="position:absolute;left:3617;top:1616;width:7279;height:836" type="#_x0000_t75" stroked="false">
                <v:imagedata r:id="rId314" o:title=""/>
              </v:shape>
            </v:group>
            <v:group style="position:absolute;left:1115;top:4697;width:2522;height:2" coordorigin="1115,4697" coordsize="2522,2">
              <v:shape style="position:absolute;left:1115;top:4697;width:2522;height:2" coordorigin="1115,4697" coordsize="2522,0" path="m1115,4697l3636,4697e" filled="false" stroked="true" strokeweight=".47998pt" strokecolor="#000000">
                <v:path arrowok="t"/>
              </v:shape>
            </v:group>
            <v:group style="position:absolute;left:1115;top:4677;width:2522;height:2" coordorigin="1115,4677" coordsize="2522,2">
              <v:shape style="position:absolute;left:1115;top:4677;width:2522;height:2" coordorigin="1115,4677" coordsize="2522,0" path="m1115,4677l3636,4677e" filled="false" stroked="true" strokeweight=".47998pt" strokecolor="#000000">
                <v:path arrowok="t"/>
              </v:shape>
            </v:group>
            <v:group style="position:absolute;left:3636;top:4677;width:29;height:2" coordorigin="3636,4677" coordsize="29,2">
              <v:shape style="position:absolute;left:3636;top:4677;width:29;height:2" coordorigin="3636,4677" coordsize="29,0" path="m3636,4677l3665,4677e" filled="false" stroked="true" strokeweight=".47998pt" strokecolor="#000000">
                <v:path arrowok="t"/>
              </v:shape>
            </v:group>
            <v:group style="position:absolute;left:3636;top:4697;width:1199;height:2" coordorigin="3636,4697" coordsize="1199,2">
              <v:shape style="position:absolute;left:3636;top:4697;width:1199;height:2" coordorigin="3636,4697" coordsize="1199,0" path="m3636,4697l4835,4697e" filled="false" stroked="true" strokeweight=".47998pt" strokecolor="#000000">
                <v:path arrowok="t"/>
              </v:shape>
            </v:group>
            <v:group style="position:absolute;left:3665;top:4677;width:1170;height:2" coordorigin="3665,4677" coordsize="1170,2">
              <v:shape style="position:absolute;left:3665;top:4677;width:1170;height:2" coordorigin="3665,4677" coordsize="1170,0" path="m3665,4677l4835,4677e" filled="false" stroked="true" strokeweight=".47998pt" strokecolor="#000000">
                <v:path arrowok="t"/>
              </v:shape>
            </v:group>
            <v:group style="position:absolute;left:4835;top:4677;width:29;height:2" coordorigin="4835,4677" coordsize="29,2">
              <v:shape style="position:absolute;left:4835;top:4677;width:29;height:2" coordorigin="4835,4677" coordsize="29,0" path="m4835,4677l4864,4677e" filled="false" stroked="true" strokeweight=".47998pt" strokecolor="#000000">
                <v:path arrowok="t"/>
              </v:shape>
            </v:group>
            <v:group style="position:absolute;left:4835;top:4697;width:744;height:2" coordorigin="4835,4697" coordsize="744,2">
              <v:shape style="position:absolute;left:4835;top:4697;width:744;height:2" coordorigin="4835,4697" coordsize="744,0" path="m4835,4697l5579,4697e" filled="false" stroked="true" strokeweight=".47998pt" strokecolor="#000000">
                <v:path arrowok="t"/>
              </v:shape>
            </v:group>
            <v:group style="position:absolute;left:4864;top:4677;width:716;height:2" coordorigin="4864,4677" coordsize="716,2">
              <v:shape style="position:absolute;left:4864;top:4677;width:716;height:2" coordorigin="4864,4677" coordsize="716,0" path="m4864,4677l5579,4677e" filled="false" stroked="true" strokeweight=".47998pt" strokecolor="#000000">
                <v:path arrowok="t"/>
              </v:shape>
            </v:group>
            <v:group style="position:absolute;left:5579;top:4677;width:29;height:2" coordorigin="5579,4677" coordsize="29,2">
              <v:shape style="position:absolute;left:5579;top:4677;width:29;height:2" coordorigin="5579,4677" coordsize="29,0" path="m5579,4677l5608,4677e" filled="false" stroked="true" strokeweight=".47998pt" strokecolor="#000000">
                <v:path arrowok="t"/>
              </v:shape>
            </v:group>
            <v:group style="position:absolute;left:5579;top:4697;width:972;height:2" coordorigin="5579,4697" coordsize="972,2">
              <v:shape style="position:absolute;left:5579;top:4697;width:972;height:2" coordorigin="5579,4697" coordsize="972,0" path="m5579,4697l6551,4697e" filled="false" stroked="true" strokeweight=".47998pt" strokecolor="#000000">
                <v:path arrowok="t"/>
              </v:shape>
            </v:group>
            <v:group style="position:absolute;left:5608;top:4677;width:944;height:2" coordorigin="5608,4677" coordsize="944,2">
              <v:shape style="position:absolute;left:5608;top:4677;width:944;height:2" coordorigin="5608,4677" coordsize="944,0" path="m5608,4677l6551,4677e" filled="false" stroked="true" strokeweight=".47998pt" strokecolor="#000000">
                <v:path arrowok="t"/>
              </v:shape>
            </v:group>
            <v:group style="position:absolute;left:6551;top:4677;width:29;height:2" coordorigin="6551,4677" coordsize="29,2">
              <v:shape style="position:absolute;left:6551;top:4677;width:29;height:2" coordorigin="6551,4677" coordsize="29,0" path="m6551,4677l6580,4677e" filled="false" stroked="true" strokeweight=".47998pt" strokecolor="#000000">
                <v:path arrowok="t"/>
              </v:shape>
            </v:group>
            <v:group style="position:absolute;left:6551;top:4697;width:743;height:2" coordorigin="6551,4697" coordsize="743,2">
              <v:shape style="position:absolute;left:6551;top:4697;width:743;height:2" coordorigin="6551,4697" coordsize="743,0" path="m6551,4697l7294,4697e" filled="false" stroked="true" strokeweight=".47998pt" strokecolor="#000000">
                <v:path arrowok="t"/>
              </v:shape>
            </v:group>
            <v:group style="position:absolute;left:6580;top:4677;width:714;height:2" coordorigin="6580,4677" coordsize="714,2">
              <v:shape style="position:absolute;left:6580;top:4677;width:714;height:2" coordorigin="6580,4677" coordsize="714,0" path="m6580,4677l7294,4677e" filled="false" stroked="true" strokeweight=".47998pt" strokecolor="#000000">
                <v:path arrowok="t"/>
              </v:shape>
            </v:group>
            <v:group style="position:absolute;left:7294;top:4677;width:29;height:2" coordorigin="7294,4677" coordsize="29,2">
              <v:shape style="position:absolute;left:7294;top:4677;width:29;height:2" coordorigin="7294,4677" coordsize="29,0" path="m7294,4677l7322,4677e" filled="false" stroked="true" strokeweight=".47998pt" strokecolor="#000000">
                <v:path arrowok="t"/>
              </v:shape>
            </v:group>
            <v:group style="position:absolute;left:7294;top:4697;width:1199;height:2" coordorigin="7294,4697" coordsize="1199,2">
              <v:shape style="position:absolute;left:7294;top:4697;width:1199;height:2" coordorigin="7294,4697" coordsize="1199,0" path="m7294,4697l8492,4697e" filled="false" stroked="true" strokeweight=".47998pt" strokecolor="#000000">
                <v:path arrowok="t"/>
              </v:shape>
            </v:group>
            <v:group style="position:absolute;left:7322;top:4677;width:1170;height:2" coordorigin="7322,4677" coordsize="1170,2">
              <v:shape style="position:absolute;left:7322;top:4677;width:1170;height:2" coordorigin="7322,4677" coordsize="1170,0" path="m7322,4677l8492,4677e" filled="false" stroked="true" strokeweight=".47998pt" strokecolor="#000000">
                <v:path arrowok="t"/>
              </v:shape>
            </v:group>
            <v:group style="position:absolute;left:8492;top:4677;width:29;height:2" coordorigin="8492,4677" coordsize="29,2">
              <v:shape style="position:absolute;left:8492;top:4677;width:29;height:2" coordorigin="8492,4677" coordsize="29,0" path="m8492,4677l8521,4677e" filled="false" stroked="true" strokeweight=".47998pt" strokecolor="#000000">
                <v:path arrowok="t"/>
              </v:shape>
            </v:group>
            <v:group style="position:absolute;left:8492;top:4697;width:743;height:2" coordorigin="8492,4697" coordsize="743,2">
              <v:shape style="position:absolute;left:8492;top:4697;width:743;height:2" coordorigin="8492,4697" coordsize="743,0" path="m8492,4697l9235,4697e" filled="false" stroked="true" strokeweight=".47998pt" strokecolor="#000000">
                <v:path arrowok="t"/>
              </v:shape>
            </v:group>
            <v:group style="position:absolute;left:8521;top:4677;width:714;height:2" coordorigin="8521,4677" coordsize="714,2">
              <v:shape style="position:absolute;left:8521;top:4677;width:714;height:2" coordorigin="8521,4677" coordsize="714,0" path="m8521,4677l9235,4677e" filled="false" stroked="true" strokeweight=".47998pt" strokecolor="#000000">
                <v:path arrowok="t"/>
              </v:shape>
            </v:group>
            <v:group style="position:absolute;left:9235;top:4677;width:29;height:2" coordorigin="9235,4677" coordsize="29,2">
              <v:shape style="position:absolute;left:9235;top:4677;width:29;height:2" coordorigin="9235,4677" coordsize="29,0" path="m9235,4677l9264,4677e" filled="false" stroked="true" strokeweight=".47998pt" strokecolor="#000000">
                <v:path arrowok="t"/>
              </v:shape>
            </v:group>
            <v:group style="position:absolute;left:9235;top:4697;width:898;height:2" coordorigin="9235,4697" coordsize="898,2">
              <v:shape style="position:absolute;left:9235;top:4697;width:898;height:2" coordorigin="9235,4697" coordsize="898,0" path="m9235,4697l10133,4697e" filled="false" stroked="true" strokeweight=".47998pt" strokecolor="#000000">
                <v:path arrowok="t"/>
              </v:shape>
            </v:group>
            <v:group style="position:absolute;left:9264;top:4677;width:869;height:2" coordorigin="9264,4677" coordsize="869,2">
              <v:shape style="position:absolute;left:9264;top:4677;width:869;height:2" coordorigin="9264,4677" coordsize="869,0" path="m9264,4677l10133,4677e" filled="false" stroked="true" strokeweight=".47998pt" strokecolor="#000000">
                <v:path arrowok="t"/>
              </v:shape>
              <v:shape style="position:absolute;left:1110;top:2427;width:9781;height:2246" type="#_x0000_t75" stroked="false">
                <v:imagedata r:id="rId315" o:title=""/>
              </v:shape>
            </v:group>
            <v:group style="position:absolute;left:10133;top:4677;width:29;height:2" coordorigin="10133,4677" coordsize="29,2">
              <v:shape style="position:absolute;left:10133;top:4677;width:29;height:2" coordorigin="10133,4677" coordsize="29,0" path="m10133,4677l10162,4677e" filled="false" stroked="true" strokeweight=".47998pt" strokecolor="#000000">
                <v:path arrowok="t"/>
              </v:shape>
            </v:group>
            <v:group style="position:absolute;left:10133;top:4697;width:748;height:2" coordorigin="10133,4697" coordsize="748,2">
              <v:shape style="position:absolute;left:10133;top:4697;width:748;height:2" coordorigin="10133,4697" coordsize="748,0" path="m10133,4697l10880,4697e" filled="false" stroked="true" strokeweight=".47998pt" strokecolor="#000000">
                <v:path arrowok="t"/>
              </v:shape>
            </v:group>
            <v:group style="position:absolute;left:10162;top:4677;width:719;height:2" coordorigin="10162,4677" coordsize="719,2">
              <v:shape style="position:absolute;left:10162;top:4677;width:719;height:2" coordorigin="10162,4677" coordsize="719,0" path="m10162,4677l10880,4677e" filled="false" stroked="true" strokeweight=".47998pt" strokecolor="#000000">
                <v:path arrowok="t"/>
              </v:shape>
              <v:shape style="position:absolute;left:5243;top:1364;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期末数</w:t>
                      </w:r>
                      <w:r>
                        <w:rPr>
                          <w:rFonts w:ascii="宋体" w:hAnsi="宋体" w:cs="宋体" w:eastAsia="宋体" w:hint="default"/>
                          <w:sz w:val="15"/>
                          <w:szCs w:val="15"/>
                        </w:rPr>
                      </w:r>
                    </w:p>
                  </w:txbxContent>
                </v:textbox>
                <w10:wrap type="none"/>
              </v:shape>
              <v:shape style="position:absolute;left:8863;top:1364;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期初数</w:t>
                      </w:r>
                      <w:r>
                        <w:rPr>
                          <w:rFonts w:ascii="宋体" w:hAnsi="宋体" w:cs="宋体" w:eastAsia="宋体" w:hint="default"/>
                          <w:sz w:val="15"/>
                          <w:szCs w:val="15"/>
                        </w:rPr>
                      </w:r>
                    </w:p>
                  </w:txbxContent>
                </v:textbox>
                <w10:wrap type="none"/>
              </v:shape>
              <v:shape style="position:absolute;left:2233;top:1750;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种类</w:t>
                      </w:r>
                      <w:r>
                        <w:rPr>
                          <w:rFonts w:ascii="宋体" w:hAnsi="宋体" w:cs="宋体" w:eastAsia="宋体" w:hint="default"/>
                          <w:sz w:val="15"/>
                          <w:szCs w:val="15"/>
                        </w:rPr>
                      </w:r>
                    </w:p>
                  </w:txbxContent>
                </v:textbox>
                <w10:wrap type="none"/>
              </v:shape>
              <v:shape style="position:absolute;left:4309;top:1766;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6139;top:1766;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7967;top:1766;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账面余额</w:t>
                      </w:r>
                      <w:r>
                        <w:rPr>
                          <w:rFonts w:ascii="宋体" w:hAnsi="宋体" w:cs="宋体" w:eastAsia="宋体" w:hint="default"/>
                          <w:sz w:val="15"/>
                          <w:szCs w:val="15"/>
                        </w:rPr>
                      </w:r>
                    </w:p>
                  </w:txbxContent>
                </v:textbox>
                <w10:wrap type="none"/>
              </v:shape>
              <v:shape style="position:absolute;left:9758;top:1766;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坏账准备</w:t>
                      </w:r>
                      <w:r>
                        <w:rPr>
                          <w:rFonts w:ascii="宋体" w:hAnsi="宋体" w:cs="宋体" w:eastAsia="宋体" w:hint="default"/>
                          <w:sz w:val="15"/>
                          <w:szCs w:val="15"/>
                        </w:rPr>
                      </w:r>
                    </w:p>
                  </w:txbxContent>
                </v:textbox>
                <w10:wrap type="none"/>
              </v:shape>
              <v:shape style="position:absolute;left:4088;top:2168;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4948;top:2168;width:527;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比例</w:t>
                      </w:r>
                      <w:r>
                        <w:rPr>
                          <w:rFonts w:ascii="Times New Roman" w:hAnsi="Times New Roman" w:cs="Times New Roman" w:eastAsia="Times New Roman" w:hint="default"/>
                          <w:sz w:val="15"/>
                          <w:szCs w:val="15"/>
                        </w:rPr>
                        <w:t>(%)</w:t>
                      </w:r>
                    </w:p>
                  </w:txbxContent>
                </v:textbox>
                <w10:wrap type="none"/>
              </v:shape>
              <v:shape style="position:absolute;left:5918;top:2168;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6664;top:2168;width:527;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比例</w:t>
                      </w:r>
                      <w:r>
                        <w:rPr>
                          <w:rFonts w:ascii="Times New Roman" w:hAnsi="Times New Roman" w:cs="Times New Roman" w:eastAsia="Times New Roman" w:hint="default"/>
                          <w:sz w:val="15"/>
                          <w:szCs w:val="15"/>
                        </w:rPr>
                        <w:t>(%)</w:t>
                      </w:r>
                    </w:p>
                  </w:txbxContent>
                </v:textbox>
                <w10:wrap type="none"/>
              </v:shape>
              <v:shape style="position:absolute;left:7746;top:2168;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8605;top:2168;width:527;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比例</w:t>
                      </w:r>
                      <w:r>
                        <w:rPr>
                          <w:rFonts w:ascii="Times New Roman" w:hAnsi="Times New Roman" w:cs="Times New Roman" w:eastAsia="Times New Roman" w:hint="default"/>
                          <w:sz w:val="15"/>
                          <w:szCs w:val="15"/>
                        </w:rPr>
                        <w:t>(%)</w:t>
                      </w:r>
                    </w:p>
                  </w:txbxContent>
                </v:textbox>
                <w10:wrap type="none"/>
              </v:shape>
              <v:shape style="position:absolute;left:9538;top:2168;width:30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金额</w:t>
                      </w:r>
                      <w:r>
                        <w:rPr>
                          <w:rFonts w:ascii="宋体" w:hAnsi="宋体" w:cs="宋体" w:eastAsia="宋体" w:hint="default"/>
                          <w:sz w:val="15"/>
                          <w:szCs w:val="15"/>
                        </w:rPr>
                      </w:r>
                    </w:p>
                  </w:txbxContent>
                </v:textbox>
                <w10:wrap type="none"/>
              </v:shape>
              <v:shape style="position:absolute;left:10246;top:2168;width:527;height:159" type="#_x0000_t202" filled="false" stroked="false">
                <v:textbox inset="0,0,0,0">
                  <w:txbxContent>
                    <w:p>
                      <w:pPr>
                        <w:spacing w:line="158" w:lineRule="exact" w:before="0"/>
                        <w:ind w:left="0" w:right="0" w:firstLine="0"/>
                        <w:jc w:val="left"/>
                        <w:rPr>
                          <w:rFonts w:ascii="Times New Roman" w:hAnsi="Times New Roman" w:cs="Times New Roman" w:eastAsia="Times New Roman" w:hint="default"/>
                          <w:sz w:val="15"/>
                          <w:szCs w:val="15"/>
                        </w:rPr>
                      </w:pPr>
                      <w:r>
                        <w:rPr>
                          <w:rFonts w:ascii="宋体" w:hAnsi="宋体" w:cs="宋体" w:eastAsia="宋体" w:hint="default"/>
                          <w:b/>
                          <w:bCs/>
                          <w:sz w:val="15"/>
                          <w:szCs w:val="15"/>
                        </w:rPr>
                        <w:t>比例</w:t>
                      </w:r>
                      <w:r>
                        <w:rPr>
                          <w:rFonts w:ascii="Times New Roman" w:hAnsi="Times New Roman" w:cs="Times New Roman" w:eastAsia="Times New Roman" w:hint="default"/>
                          <w:sz w:val="15"/>
                          <w:szCs w:val="15"/>
                        </w:rPr>
                        <w:t>(%)</w:t>
                      </w:r>
                    </w:p>
                  </w:txbxContent>
                </v:textbox>
                <w10:wrap type="none"/>
              </v:shape>
              <v:shape style="position:absolute;left:1237;top:2570;width:16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单项金额重大的应收账款</w:t>
                      </w:r>
                    </w:p>
                  </w:txbxContent>
                </v:textbox>
                <w10:wrap type="none"/>
              </v:shape>
              <v:shape style="position:absolute;left:3756;top:2570;width:1718;height:150" type="#_x0000_t202" filled="false" stroked="false">
                <v:textbox inset="0,0,0,0">
                  <w:txbxContent>
                    <w:p>
                      <w:pPr>
                        <w:tabs>
                          <w:tab w:pos="1342"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20,893,779.65</w:t>
                        <w:tab/>
                        <w:t>62.89</w:t>
                      </w:r>
                    </w:p>
                  </w:txbxContent>
                </v:textbox>
                <w10:wrap type="none"/>
              </v:shape>
              <v:shape style="position:absolute;left:7414;top:2570;width:1718;height:150" type="#_x0000_t202" filled="false" stroked="false">
                <v:textbox inset="0,0,0,0">
                  <w:txbxContent>
                    <w:p>
                      <w:pPr>
                        <w:tabs>
                          <w:tab w:pos="1342"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59,427,598.21</w:t>
                        <w:tab/>
                        <w:t>87.06</w:t>
                      </w:r>
                    </w:p>
                  </w:txbxContent>
                </v:textbox>
                <w10:wrap type="none"/>
              </v:shape>
              <v:shape style="position:absolute;left:1237;top:2972;width:5210;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单项金额不重大但按信用风险特征</w:t>
                      </w:r>
                      <w:r>
                        <w:rPr>
                          <w:rFonts w:ascii="宋体" w:hAnsi="宋体" w:cs="宋体" w:eastAsia="宋体" w:hint="default"/>
                          <w:sz w:val="15"/>
                          <w:szCs w:val="15"/>
                        </w:rPr>
                      </w:r>
                    </w:p>
                    <w:p>
                      <w:pPr>
                        <w:tabs>
                          <w:tab w:pos="2518" w:val="left" w:leader="none"/>
                          <w:tab w:pos="3861" w:val="left" w:leader="none"/>
                          <w:tab w:pos="4459" w:val="left" w:leader="none"/>
                        </w:tabs>
                        <w:spacing w:before="115"/>
                        <w:ind w:left="0" w:right="0" w:firstLine="0"/>
                        <w:jc w:val="left"/>
                        <w:rPr>
                          <w:rFonts w:ascii="宋体" w:hAnsi="宋体" w:cs="宋体" w:eastAsia="宋体" w:hint="default"/>
                          <w:sz w:val="15"/>
                          <w:szCs w:val="15"/>
                        </w:rPr>
                      </w:pPr>
                      <w:r>
                        <w:rPr>
                          <w:rFonts w:ascii="宋体" w:hAnsi="宋体" w:cs="宋体" w:eastAsia="宋体" w:hint="default"/>
                          <w:spacing w:val="2"/>
                          <w:sz w:val="15"/>
                          <w:szCs w:val="15"/>
                        </w:rPr>
                        <w:t>组合后该组合的风险较大的应收账</w:t>
                        <w:tab/>
                      </w:r>
                      <w:r>
                        <w:rPr>
                          <w:rFonts w:ascii="宋体" w:hAnsi="宋体" w:cs="宋体" w:eastAsia="宋体" w:hint="default"/>
                          <w:spacing w:val="-1"/>
                          <w:sz w:val="15"/>
                          <w:szCs w:val="15"/>
                        </w:rPr>
                        <w:t>12,329,926.06</w:t>
                        <w:tab/>
                        <w:t>37.11</w:t>
                        <w:tab/>
                        <w:t>166,127.87</w:t>
                      </w:r>
                    </w:p>
                  </w:txbxContent>
                </v:textbox>
                <w10:wrap type="none"/>
              </v:shape>
              <v:shape style="position:absolute;left:6965;top:3284;width:3065;height:150" type="#_x0000_t202" filled="false" stroked="false">
                <v:textbox inset="0,0,0,0">
                  <w:txbxContent>
                    <w:p>
                      <w:pPr>
                        <w:tabs>
                          <w:tab w:pos="523" w:val="left" w:leader="none"/>
                          <w:tab w:pos="1791" w:val="left" w:leader="none"/>
                          <w:tab w:pos="2389" w:val="left" w:leader="none"/>
                        </w:tabs>
                        <w:spacing w:line="150" w:lineRule="exact" w:before="0"/>
                        <w:ind w:left="0" w:right="0" w:firstLine="0"/>
                        <w:jc w:val="left"/>
                        <w:rPr>
                          <w:rFonts w:ascii="宋体" w:hAnsi="宋体" w:cs="宋体" w:eastAsia="宋体" w:hint="default"/>
                          <w:sz w:val="15"/>
                          <w:szCs w:val="15"/>
                        </w:rPr>
                      </w:pPr>
                      <w:r>
                        <w:rPr>
                          <w:rFonts w:ascii="宋体"/>
                          <w:spacing w:val="-1"/>
                          <w:sz w:val="15"/>
                        </w:rPr>
                        <w:t>100</w:t>
                        <w:tab/>
                        <w:t>8,834,420.29</w:t>
                        <w:tab/>
                        <w:t>12.94</w:t>
                        <w:tab/>
                        <w:t>18,401.31</w:t>
                      </w:r>
                    </w:p>
                  </w:txbxContent>
                </v:textbox>
                <w10:wrap type="none"/>
              </v:shape>
              <v:shape style="position:absolute;left:10547;top:3284;width:22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spacing w:val="-1"/>
                          <w:sz w:val="15"/>
                        </w:rPr>
                        <w:t>100</w:t>
                      </w:r>
                    </w:p>
                  </w:txbxContent>
                </v:textbox>
                <w10:wrap type="none"/>
              </v:shape>
              <v:shape style="position:absolute;left:1237;top:3596;width:1350;height:954"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款</w:t>
                      </w:r>
                    </w:p>
                    <w:p>
                      <w:pPr>
                        <w:spacing w:line="400" w:lineRule="atLeast" w:before="2"/>
                        <w:ind w:left="0" w:right="0" w:firstLine="0"/>
                        <w:jc w:val="left"/>
                        <w:rPr>
                          <w:rFonts w:ascii="宋体" w:hAnsi="宋体" w:cs="宋体" w:eastAsia="宋体" w:hint="default"/>
                          <w:sz w:val="15"/>
                          <w:szCs w:val="15"/>
                        </w:rPr>
                      </w:pPr>
                      <w:r>
                        <w:rPr>
                          <w:rFonts w:ascii="宋体" w:hAnsi="宋体" w:cs="宋体" w:eastAsia="宋体" w:hint="default"/>
                          <w:sz w:val="15"/>
                          <w:szCs w:val="15"/>
                        </w:rPr>
                        <w:t>其他不重大应收账款 合计</w:t>
                      </w:r>
                    </w:p>
                  </w:txbxContent>
                </v:textbox>
                <w10:wrap type="none"/>
              </v:shape>
              <v:shape style="position:absolute;left:3749;top:4400;width:98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b/>
                          <w:w w:val="95"/>
                          <w:sz w:val="15"/>
                        </w:rPr>
                        <w:t>33,223,705.71</w:t>
                      </w:r>
                      <w:r>
                        <w:rPr>
                          <w:rFonts w:ascii="宋体"/>
                          <w:sz w:val="15"/>
                        </w:rPr>
                      </w:r>
                    </w:p>
                  </w:txbxContent>
                </v:textbox>
                <w10:wrap type="none"/>
              </v:shape>
              <v:shape style="position:absolute;left:5246;top:4400;width:1202;height:150" type="#_x0000_t202" filled="false" stroked="false">
                <v:textbox inset="0,0,0,0">
                  <w:txbxContent>
                    <w:p>
                      <w:pPr>
                        <w:tabs>
                          <w:tab w:pos="445" w:val="left" w:leader="none"/>
                        </w:tabs>
                        <w:spacing w:line="150" w:lineRule="exact" w:before="0"/>
                        <w:ind w:left="0" w:right="0" w:firstLine="0"/>
                        <w:jc w:val="left"/>
                        <w:rPr>
                          <w:rFonts w:ascii="宋体" w:hAnsi="宋体" w:cs="宋体" w:eastAsia="宋体" w:hint="default"/>
                          <w:sz w:val="15"/>
                          <w:szCs w:val="15"/>
                        </w:rPr>
                      </w:pPr>
                      <w:r>
                        <w:rPr>
                          <w:rFonts w:ascii="宋体"/>
                          <w:b/>
                          <w:w w:val="95"/>
                          <w:sz w:val="15"/>
                        </w:rPr>
                        <w:t>100</w:t>
                        <w:tab/>
                        <w:t>166,127.87</w:t>
                      </w:r>
                      <w:r>
                        <w:rPr>
                          <w:rFonts w:ascii="宋体"/>
                          <w:sz w:val="15"/>
                        </w:rPr>
                      </w:r>
                    </w:p>
                  </w:txbxContent>
                </v:textbox>
                <w10:wrap type="none"/>
              </v:shape>
              <v:shape style="position:absolute;left:6962;top:4400;width:1427;height:150" type="#_x0000_t202" filled="false" stroked="false">
                <v:textbox inset="0,0,0,0">
                  <w:txbxContent>
                    <w:p>
                      <w:pPr>
                        <w:tabs>
                          <w:tab w:pos="443" w:val="left" w:leader="none"/>
                        </w:tabs>
                        <w:spacing w:line="150" w:lineRule="exact" w:before="0"/>
                        <w:ind w:left="0" w:right="0" w:firstLine="0"/>
                        <w:jc w:val="left"/>
                        <w:rPr>
                          <w:rFonts w:ascii="宋体" w:hAnsi="宋体" w:cs="宋体" w:eastAsia="宋体" w:hint="default"/>
                          <w:sz w:val="15"/>
                          <w:szCs w:val="15"/>
                        </w:rPr>
                      </w:pPr>
                      <w:r>
                        <w:rPr>
                          <w:rFonts w:ascii="宋体"/>
                          <w:b/>
                          <w:w w:val="95"/>
                          <w:sz w:val="15"/>
                        </w:rPr>
                        <w:t>100</w:t>
                        <w:tab/>
                        <w:t>68,262,018.50</w:t>
                      </w:r>
                      <w:r>
                        <w:rPr>
                          <w:rFonts w:ascii="宋体"/>
                          <w:sz w:val="15"/>
                        </w:rPr>
                      </w:r>
                    </w:p>
                  </w:txbxContent>
                </v:textbox>
                <w10:wrap type="none"/>
              </v:shape>
              <v:shape style="position:absolute;left:8904;top:4400;width:1125;height:150" type="#_x0000_t202" filled="false" stroked="false">
                <v:textbox inset="0,0,0,0">
                  <w:txbxContent>
                    <w:p>
                      <w:pPr>
                        <w:tabs>
                          <w:tab w:pos="443" w:val="left" w:leader="none"/>
                        </w:tabs>
                        <w:spacing w:line="150" w:lineRule="exact" w:before="0"/>
                        <w:ind w:left="0" w:right="0" w:firstLine="0"/>
                        <w:jc w:val="left"/>
                        <w:rPr>
                          <w:rFonts w:ascii="宋体" w:hAnsi="宋体" w:cs="宋体" w:eastAsia="宋体" w:hint="default"/>
                          <w:sz w:val="15"/>
                          <w:szCs w:val="15"/>
                        </w:rPr>
                      </w:pPr>
                      <w:r>
                        <w:rPr>
                          <w:rFonts w:ascii="宋体"/>
                          <w:b/>
                          <w:w w:val="95"/>
                          <w:sz w:val="15"/>
                        </w:rPr>
                        <w:t>100</w:t>
                        <w:tab/>
                        <w:t>18,401.31</w:t>
                      </w:r>
                      <w:r>
                        <w:rPr>
                          <w:rFonts w:ascii="宋体"/>
                          <w:sz w:val="15"/>
                        </w:rPr>
                      </w:r>
                    </w:p>
                  </w:txbxContent>
                </v:textbox>
                <w10:wrap type="none"/>
              </v:shape>
              <v:shape style="position:absolute;left:10544;top:4400;width:227;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b/>
                          <w:w w:val="95"/>
                          <w:sz w:val="15"/>
                        </w:rPr>
                        <w:t>100</w:t>
                      </w:r>
                      <w:r>
                        <w:rPr>
                          <w:rFonts w:ascii="宋体"/>
                          <w:sz w:val="15"/>
                        </w:rPr>
                      </w:r>
                    </w:p>
                  </w:txbxContent>
                </v:textbox>
                <w10:wrap type="none"/>
              </v:shape>
            </v:group>
            <w10:wrap type="none"/>
          </v:group>
        </w:pict>
      </w:r>
      <w:r>
        <w:rPr>
          <w:rFonts w:ascii="宋体" w:hAnsi="宋体" w:cs="宋体" w:eastAsia="宋体" w:hint="default"/>
          <w:b/>
          <w:bCs/>
          <w:w w:val="95"/>
          <w:sz w:val="24"/>
          <w:szCs w:val="24"/>
        </w:rPr>
        <w:t>(二)</w:t>
        <w:tab/>
      </w:r>
      <w:r>
        <w:rPr>
          <w:rFonts w:ascii="宋体" w:hAnsi="宋体" w:cs="宋体" w:eastAsia="宋体" w:hint="default"/>
          <w:b/>
          <w:bCs/>
          <w:sz w:val="24"/>
          <w:szCs w:val="24"/>
        </w:rPr>
        <w:t>其他应收款</w:t>
      </w:r>
      <w:r>
        <w:rPr>
          <w:rFonts w:ascii="宋体" w:hAnsi="宋体" w:cs="宋体" w:eastAsia="宋体" w:hint="default"/>
          <w:b/>
          <w:bCs/>
          <w:w w:val="99"/>
          <w:sz w:val="24"/>
          <w:szCs w:val="24"/>
        </w:rPr>
        <w:t> </w:t>
      </w:r>
      <w:r>
        <w:rPr>
          <w:rFonts w:ascii="宋体" w:hAnsi="宋体" w:cs="宋体" w:eastAsia="宋体" w:hint="default"/>
          <w:sz w:val="24"/>
          <w:szCs w:val="24"/>
        </w:rPr>
        <w:t>1、其他应收款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5"/>
        <w:ind w:left="642" w:right="92"/>
        <w:jc w:val="left"/>
      </w:pPr>
      <w:r>
        <w:rPr/>
        <w:t>2、单项金额重大的其他应收款</w:t>
      </w:r>
    </w:p>
    <w:p>
      <w:pPr>
        <w:spacing w:line="240" w:lineRule="auto" w:before="11"/>
        <w:rPr>
          <w:rFonts w:ascii="宋体" w:hAnsi="宋体" w:cs="宋体" w:eastAsia="宋体" w:hint="default"/>
          <w:sz w:val="15"/>
          <w:szCs w:val="15"/>
        </w:rPr>
      </w:pPr>
    </w:p>
    <w:p>
      <w:pPr>
        <w:spacing w:line="1256" w:lineRule="exact"/>
        <w:ind w:left="130"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62.9pt;height:62.85pt;mso-position-horizontal-relative:char;mso-position-vertical-relative:line" coordorigin="0,0" coordsize="9258,1257">
            <v:group style="position:absolute;left:19;top:5;width:3402;height:2" coordorigin="19,5" coordsize="3402,2">
              <v:shape style="position:absolute;left:19;top:5;width:3402;height:2" coordorigin="19,5" coordsize="3402,0" path="m19,5l3421,5e" filled="false" stroked="true" strokeweight=".48001pt" strokecolor="#000000">
                <v:path arrowok="t"/>
              </v:shape>
            </v:group>
            <v:group style="position:absolute;left:19;top:24;width:3402;height:2" coordorigin="19,24" coordsize="3402,2">
              <v:shape style="position:absolute;left:19;top:24;width:3402;height:2" coordorigin="19,24" coordsize="3402,0" path="m19,24l3421,24e" filled="false" stroked="true" strokeweight=".48001pt" strokecolor="#000000">
                <v:path arrowok="t"/>
              </v:shape>
              <v:shape style="position:absolute;left:3421;top:29;width:10;height:2" type="#_x0000_t75" stroked="false">
                <v:imagedata r:id="rId24" o:title=""/>
              </v:shape>
            </v:group>
            <v:group style="position:absolute;left:3421;top:5;width:29;height:2" coordorigin="3421,5" coordsize="29,2">
              <v:shape style="position:absolute;left:3421;top:5;width:29;height:2" coordorigin="3421,5" coordsize="29,0" path="m3421,5l3450,5e" filled="false" stroked="true" strokeweight=".48001pt" strokecolor="#000000">
                <v:path arrowok="t"/>
              </v:shape>
            </v:group>
            <v:group style="position:absolute;left:3421;top:24;width:29;height:2" coordorigin="3421,24" coordsize="29,2">
              <v:shape style="position:absolute;left:3421;top:24;width:29;height:2" coordorigin="3421,24" coordsize="29,0" path="m3421,24l3450,24e" filled="false" stroked="true" strokeweight=".48001pt" strokecolor="#000000">
                <v:path arrowok="t"/>
              </v:shape>
            </v:group>
            <v:group style="position:absolute;left:3450;top:5;width:1644;height:2" coordorigin="3450,5" coordsize="1644,2">
              <v:shape style="position:absolute;left:3450;top:5;width:1644;height:2" coordorigin="3450,5" coordsize="1644,0" path="m3450,5l5094,5e" filled="false" stroked="true" strokeweight=".48001pt" strokecolor="#000000">
                <v:path arrowok="t"/>
              </v:shape>
            </v:group>
            <v:group style="position:absolute;left:3450;top:24;width:1644;height:2" coordorigin="3450,24" coordsize="1644,2">
              <v:shape style="position:absolute;left:3450;top:24;width:1644;height:2" coordorigin="3450,24" coordsize="1644,0" path="m3450,24l5094,24e" filled="false" stroked="true" strokeweight=".48001pt" strokecolor="#000000">
                <v:path arrowok="t"/>
              </v:shape>
              <v:shape style="position:absolute;left:5094;top:29;width:10;height:2" type="#_x0000_t75" stroked="false">
                <v:imagedata r:id="rId24" o:title=""/>
              </v:shape>
            </v:group>
            <v:group style="position:absolute;left:5094;top:5;width:29;height:2" coordorigin="5094,5" coordsize="29,2">
              <v:shape style="position:absolute;left:5094;top:5;width:29;height:2" coordorigin="5094,5" coordsize="29,0" path="m5094,5l5123,5e" filled="false" stroked="true" strokeweight=".48001pt" strokecolor="#000000">
                <v:path arrowok="t"/>
              </v:shape>
            </v:group>
            <v:group style="position:absolute;left:5094;top:24;width:29;height:2" coordorigin="5094,24" coordsize="29,2">
              <v:shape style="position:absolute;left:5094;top:24;width:29;height:2" coordorigin="5094,24" coordsize="29,0" path="m5094,24l5123,24e" filled="false" stroked="true" strokeweight=".48001pt" strokecolor="#000000">
                <v:path arrowok="t"/>
              </v:shape>
            </v:group>
            <v:group style="position:absolute;left:5123;top:5;width:1276;height:2" coordorigin="5123,5" coordsize="1276,2">
              <v:shape style="position:absolute;left:5123;top:5;width:1276;height:2" coordorigin="5123,5" coordsize="1276,0" path="m5123,5l6398,5e" filled="false" stroked="true" strokeweight=".48001pt" strokecolor="#000000">
                <v:path arrowok="t"/>
              </v:shape>
            </v:group>
            <v:group style="position:absolute;left:5123;top:24;width:1276;height:2" coordorigin="5123,24" coordsize="1276,2">
              <v:shape style="position:absolute;left:5123;top:24;width:1276;height:2" coordorigin="5123,24" coordsize="1276,0" path="m5123,24l6398,24e" filled="false" stroked="true" strokeweight=".48001pt" strokecolor="#000000">
                <v:path arrowok="t"/>
              </v:shape>
              <v:shape style="position:absolute;left:6398;top:29;width:10;height:2" type="#_x0000_t75" stroked="false">
                <v:imagedata r:id="rId24" o:title=""/>
              </v:shape>
            </v:group>
            <v:group style="position:absolute;left:6398;top:5;width:29;height:2" coordorigin="6398,5" coordsize="29,2">
              <v:shape style="position:absolute;left:6398;top:5;width:29;height:2" coordorigin="6398,5" coordsize="29,0" path="m6398,5l6427,5e" filled="false" stroked="true" strokeweight=".48001pt" strokecolor="#000000">
                <v:path arrowok="t"/>
              </v:shape>
            </v:group>
            <v:group style="position:absolute;left:6398;top:24;width:29;height:2" coordorigin="6398,24" coordsize="29,2">
              <v:shape style="position:absolute;left:6398;top:24;width:29;height:2" coordorigin="6398,24" coordsize="29,0" path="m6398,24l6427,24e" filled="false" stroked="true" strokeweight=".48001pt" strokecolor="#000000">
                <v:path arrowok="t"/>
              </v:shape>
            </v:group>
            <v:group style="position:absolute;left:6427;top:5;width:1247;height:2" coordorigin="6427,5" coordsize="1247,2">
              <v:shape style="position:absolute;left:6427;top:5;width:1247;height:2" coordorigin="6427,5" coordsize="1247,0" path="m6427,5l7674,5e" filled="false" stroked="true" strokeweight=".48001pt" strokecolor="#000000">
                <v:path arrowok="t"/>
              </v:shape>
            </v:group>
            <v:group style="position:absolute;left:6427;top:24;width:1247;height:2" coordorigin="6427,24" coordsize="1247,2">
              <v:shape style="position:absolute;left:6427;top:24;width:1247;height:2" coordorigin="6427,24" coordsize="1247,0" path="m6427,24l7674,24e" filled="false" stroked="true" strokeweight=".48001pt" strokecolor="#000000">
                <v:path arrowok="t"/>
              </v:shape>
              <v:shape style="position:absolute;left:7674;top:29;width:10;height:2" type="#_x0000_t75" stroked="false">
                <v:imagedata r:id="rId24" o:title=""/>
              </v:shape>
            </v:group>
            <v:group style="position:absolute;left:7674;top:5;width:29;height:2" coordorigin="7674,5" coordsize="29,2">
              <v:shape style="position:absolute;left:7674;top:5;width:29;height:2" coordorigin="7674,5" coordsize="29,0" path="m7674,5l7703,5e" filled="false" stroked="true" strokeweight=".48001pt" strokecolor="#000000">
                <v:path arrowok="t"/>
              </v:shape>
            </v:group>
            <v:group style="position:absolute;left:7674;top:24;width:29;height:2" coordorigin="7674,24" coordsize="29,2">
              <v:shape style="position:absolute;left:7674;top:24;width:29;height:2" coordorigin="7674,24" coordsize="29,0" path="m7674,24l7703,24e" filled="false" stroked="true" strokeweight=".48001pt" strokecolor="#000000">
                <v:path arrowok="t"/>
              </v:shape>
            </v:group>
            <v:group style="position:absolute;left:7703;top:5;width:1528;height:2" coordorigin="7703,5" coordsize="1528,2">
              <v:shape style="position:absolute;left:7703;top:5;width:1528;height:2" coordorigin="7703,5" coordsize="1528,0" path="m7703,5l9230,5e" filled="false" stroked="true" strokeweight=".48001pt" strokecolor="#000000">
                <v:path arrowok="t"/>
              </v:shape>
            </v:group>
            <v:group style="position:absolute;left:7703;top:24;width:1528;height:2" coordorigin="7703,24" coordsize="1528,2">
              <v:shape style="position:absolute;left:7703;top:24;width:1528;height:2" coordorigin="7703,24" coordsize="1528,0" path="m7703,24l9230,24e" filled="false" stroked="true" strokeweight=".48001pt" strokecolor="#000000">
                <v:path arrowok="t"/>
              </v:shape>
              <v:shape style="position:absolute;left:3402;top:11;width:4301;height:431" type="#_x0000_t75" stroked="false">
                <v:imagedata r:id="rId316" o:title=""/>
              </v:shape>
            </v:group>
            <v:group style="position:absolute;left:5;top:1252;width:3417;height:2" coordorigin="5,1252" coordsize="3417,2">
              <v:shape style="position:absolute;left:5;top:1252;width:3417;height:2" coordorigin="5,1252" coordsize="3417,0" path="m5,1252l3421,1252e" filled="false" stroked="true" strokeweight=".48001pt" strokecolor="#000000">
                <v:path arrowok="t"/>
              </v:shape>
            </v:group>
            <v:group style="position:absolute;left:5;top:1232;width:3417;height:2" coordorigin="5,1232" coordsize="3417,2">
              <v:shape style="position:absolute;left:5;top:1232;width:3417;height:2" coordorigin="5,1232" coordsize="3417,0" path="m5,1232l3421,1232e" filled="false" stroked="true" strokeweight=".48001pt" strokecolor="#000000">
                <v:path arrowok="t"/>
              </v:shape>
            </v:group>
            <v:group style="position:absolute;left:3421;top:1232;width:29;height:2" coordorigin="3421,1232" coordsize="29,2">
              <v:shape style="position:absolute;left:3421;top:1232;width:29;height:2" coordorigin="3421,1232" coordsize="29,0" path="m3421,1232l3450,1232e" filled="false" stroked="true" strokeweight=".48001pt" strokecolor="#000000">
                <v:path arrowok="t"/>
              </v:shape>
            </v:group>
            <v:group style="position:absolute;left:3421;top:1252;width:1673;height:2" coordorigin="3421,1252" coordsize="1673,2">
              <v:shape style="position:absolute;left:3421;top:1252;width:1673;height:2" coordorigin="3421,1252" coordsize="1673,0" path="m3421,1252l5094,1252e" filled="false" stroked="true" strokeweight=".48001pt" strokecolor="#000000">
                <v:path arrowok="t"/>
              </v:shape>
            </v:group>
            <v:group style="position:absolute;left:3450;top:1232;width:1644;height:2" coordorigin="3450,1232" coordsize="1644,2">
              <v:shape style="position:absolute;left:3450;top:1232;width:1644;height:2" coordorigin="3450,1232" coordsize="1644,0" path="m3450,1232l5094,1232e" filled="false" stroked="true" strokeweight=".48001pt" strokecolor="#000000">
                <v:path arrowok="t"/>
              </v:shape>
            </v:group>
            <v:group style="position:absolute;left:5094;top:1232;width:29;height:2" coordorigin="5094,1232" coordsize="29,2">
              <v:shape style="position:absolute;left:5094;top:1232;width:29;height:2" coordorigin="5094,1232" coordsize="29,0" path="m5094,1232l5123,1232e" filled="false" stroked="true" strokeweight=".48001pt" strokecolor="#000000">
                <v:path arrowok="t"/>
              </v:shape>
            </v:group>
            <v:group style="position:absolute;left:5094;top:1252;width:1305;height:2" coordorigin="5094,1252" coordsize="1305,2">
              <v:shape style="position:absolute;left:5094;top:1252;width:1305;height:2" coordorigin="5094,1252" coordsize="1305,0" path="m5094,1252l6398,1252e" filled="false" stroked="true" strokeweight=".48001pt" strokecolor="#000000">
                <v:path arrowok="t"/>
              </v:shape>
            </v:group>
            <v:group style="position:absolute;left:5123;top:1232;width:1276;height:2" coordorigin="5123,1232" coordsize="1276,2">
              <v:shape style="position:absolute;left:5123;top:1232;width:1276;height:2" coordorigin="5123,1232" coordsize="1276,0" path="m5123,1232l6398,1232e" filled="false" stroked="true" strokeweight=".48001pt" strokecolor="#000000">
                <v:path arrowok="t"/>
              </v:shape>
            </v:group>
            <v:group style="position:absolute;left:6398;top:1232;width:29;height:2" coordorigin="6398,1232" coordsize="29,2">
              <v:shape style="position:absolute;left:6398;top:1232;width:29;height:2" coordorigin="6398,1232" coordsize="29,0" path="m6398,1232l6427,1232e" filled="false" stroked="true" strokeweight=".48001pt" strokecolor="#000000">
                <v:path arrowok="t"/>
              </v:shape>
            </v:group>
            <v:group style="position:absolute;left:6398;top:1252;width:1276;height:2" coordorigin="6398,1252" coordsize="1276,2">
              <v:shape style="position:absolute;left:6398;top:1252;width:1276;height:2" coordorigin="6398,1252" coordsize="1276,0" path="m6398,1252l7674,1252e" filled="false" stroked="true" strokeweight=".48001pt" strokecolor="#000000">
                <v:path arrowok="t"/>
              </v:shape>
            </v:group>
            <v:group style="position:absolute;left:6427;top:1232;width:1247;height:2" coordorigin="6427,1232" coordsize="1247,2">
              <v:shape style="position:absolute;left:6427;top:1232;width:1247;height:2" coordorigin="6427,1232" coordsize="1247,0" path="m6427,1232l7674,1232e" filled="false" stroked="true" strokeweight=".48001pt" strokecolor="#000000">
                <v:path arrowok="t"/>
              </v:shape>
              <v:shape style="position:absolute;left:0;top:403;width:9258;height:824" type="#_x0000_t75" stroked="false">
                <v:imagedata r:id="rId317" o:title=""/>
              </v:shape>
            </v:group>
            <v:group style="position:absolute;left:7674;top:1232;width:29;height:2" coordorigin="7674,1232" coordsize="29,2">
              <v:shape style="position:absolute;left:7674;top:1232;width:29;height:2" coordorigin="7674,1232" coordsize="29,0" path="m7674,1232l7703,1232e" filled="false" stroked="true" strokeweight=".48001pt" strokecolor="#000000">
                <v:path arrowok="t"/>
              </v:shape>
            </v:group>
            <v:group style="position:absolute;left:7674;top:1252;width:1564;height:2" coordorigin="7674,1252" coordsize="1564,2">
              <v:shape style="position:absolute;left:7674;top:1252;width:1564;height:2" coordorigin="7674,1252" coordsize="1564,0" path="m7674,1252l9238,1252e" filled="false" stroked="true" strokeweight=".48001pt" strokecolor="#000000">
                <v:path arrowok="t"/>
              </v:shape>
            </v:group>
            <v:group style="position:absolute;left:7703;top:1232;width:1535;height:2" coordorigin="7703,1232" coordsize="1535,2">
              <v:shape style="position:absolute;left:7703;top:1232;width:1535;height:2" coordorigin="7703,1232" coordsize="1535,0" path="m7703,1232l9238,1232e" filled="false" stroked="true" strokeweight=".48001pt" strokecolor="#000000">
                <v:path arrowok="t"/>
              </v:shape>
              <v:shape style="position:absolute;left:1000;top:137;width:144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其他应收账款内容</w:t>
                      </w:r>
                      <w:r>
                        <w:rPr>
                          <w:rFonts w:ascii="宋体" w:hAnsi="宋体" w:cs="宋体" w:eastAsia="宋体" w:hint="default"/>
                          <w:sz w:val="18"/>
                          <w:szCs w:val="18"/>
                        </w:rPr>
                      </w:r>
                    </w:p>
                  </w:txbxContent>
                </v:textbox>
                <w10:wrap type="none"/>
              </v:shape>
              <v:shape style="position:absolute;left:3900;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389;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坏账金额</w:t>
                      </w:r>
                      <w:r>
                        <w:rPr>
                          <w:rFonts w:ascii="宋体" w:hAnsi="宋体" w:cs="宋体" w:eastAsia="宋体" w:hint="default"/>
                          <w:sz w:val="18"/>
                          <w:szCs w:val="18"/>
                        </w:rPr>
                      </w:r>
                    </w:p>
                  </w:txbxContent>
                </v:textbox>
                <w10:wrap type="none"/>
              </v:shape>
              <v:shape style="position:absolute;left:6679;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计提比例</w:t>
                      </w:r>
                      <w:r>
                        <w:rPr>
                          <w:rFonts w:ascii="宋体" w:hAnsi="宋体" w:cs="宋体" w:eastAsia="宋体" w:hint="default"/>
                          <w:sz w:val="18"/>
                          <w:szCs w:val="18"/>
                        </w:rPr>
                      </w:r>
                    </w:p>
                  </w:txbxContent>
                </v:textbox>
                <w10:wrap type="none"/>
              </v:shape>
              <v:shape style="position:absolute;left:8276;top:13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理由</w:t>
                      </w:r>
                      <w:r>
                        <w:rPr>
                          <w:rFonts w:ascii="宋体" w:hAnsi="宋体" w:cs="宋体" w:eastAsia="宋体" w:hint="default"/>
                          <w:sz w:val="18"/>
                          <w:szCs w:val="18"/>
                        </w:rPr>
                      </w:r>
                    </w:p>
                  </w:txbxContent>
                </v:textbox>
                <w10:wrap type="none"/>
              </v:shape>
              <v:shape style="position:absolute;left:127;top:548;width:1922;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云南南天信息设备有限公司</w:t>
                      </w:r>
                    </w:p>
                  </w:txbxContent>
                </v:textbox>
                <w10:wrap type="none"/>
              </v:shape>
              <v:shape style="position:absolute;left:3952;top:548;width:1039;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w w:val="95"/>
                          <w:sz w:val="16"/>
                        </w:rPr>
                        <w:t>20,893,779.65</w:t>
                      </w:r>
                      <w:r>
                        <w:rPr>
                          <w:rFonts w:ascii="宋体"/>
                          <w:sz w:val="16"/>
                        </w:rPr>
                      </w:r>
                    </w:p>
                  </w:txbxContent>
                </v:textbox>
                <w10:wrap type="none"/>
              </v:shape>
              <v:shape style="position:absolute;left:8810;top:548;width:320;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内部</w:t>
                      </w:r>
                      <w:r>
                        <w:rPr>
                          <w:rFonts w:ascii="宋体" w:hAnsi="宋体" w:cs="宋体" w:eastAsia="宋体" w:hint="default"/>
                          <w:sz w:val="16"/>
                          <w:szCs w:val="16"/>
                        </w:rPr>
                      </w:r>
                    </w:p>
                  </w:txbxContent>
                </v:textbox>
                <w10:wrap type="none"/>
              </v:shape>
              <v:shape style="position:absolute;left:1402;top:950;width:641;height:160" type="#_x0000_t202" filled="false" stroked="false">
                <v:textbox inset="0,0,0,0">
                  <w:txbxContent>
                    <w:p>
                      <w:pPr>
                        <w:tabs>
                          <w:tab w:pos="480" w:val="left" w:leader="none"/>
                        </w:tabs>
                        <w:spacing w:line="160"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合</w:t>
                        <w:tab/>
                      </w:r>
                      <w:r>
                        <w:rPr>
                          <w:rFonts w:ascii="宋体" w:hAnsi="宋体" w:cs="宋体" w:eastAsia="宋体" w:hint="default"/>
                          <w:sz w:val="16"/>
                          <w:szCs w:val="16"/>
                        </w:rPr>
                        <w:t>计</w:t>
                      </w:r>
                    </w:p>
                  </w:txbxContent>
                </v:textbox>
                <w10:wrap type="none"/>
              </v:shape>
              <v:shape style="position:absolute;left:3942;top:950;width:1048;height:160" type="#_x0000_t202" filled="false" stroked="false">
                <v:textbox inset="0,0,0,0">
                  <w:txbxContent>
                    <w:p>
                      <w:pPr>
                        <w:spacing w:line="160" w:lineRule="exact" w:before="0"/>
                        <w:ind w:left="0" w:right="0" w:firstLine="0"/>
                        <w:jc w:val="left"/>
                        <w:rPr>
                          <w:rFonts w:ascii="宋体" w:hAnsi="宋体" w:cs="宋体" w:eastAsia="宋体" w:hint="default"/>
                          <w:sz w:val="16"/>
                          <w:szCs w:val="16"/>
                        </w:rPr>
                      </w:pPr>
                      <w:r>
                        <w:rPr>
                          <w:rFonts w:ascii="宋体"/>
                          <w:b/>
                          <w:w w:val="95"/>
                          <w:sz w:val="16"/>
                        </w:rPr>
                        <w:t>20,893,779.65</w:t>
                      </w:r>
                      <w:r>
                        <w:rPr>
                          <w:rFonts w:ascii="宋体"/>
                          <w:sz w:val="16"/>
                        </w:rPr>
                      </w:r>
                    </w:p>
                  </w:txbxContent>
                </v:textbox>
                <w10:wrap type="none"/>
              </v:shape>
            </v:group>
          </v:group>
        </w:pict>
      </w:r>
      <w:r>
        <w:rPr>
          <w:rFonts w:ascii="宋体" w:hAnsi="宋体" w:cs="宋体" w:eastAsia="宋体" w:hint="default"/>
          <w:position w:val="-24"/>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92"/>
        <w:jc w:val="left"/>
      </w:pPr>
      <w:r>
        <w:rPr/>
        <w:t>3、单项金额不重大但按信用风险特征组合后该组合的风险较大的其他应收款</w:t>
      </w:r>
    </w:p>
    <w:p>
      <w:pPr>
        <w:spacing w:line="240" w:lineRule="auto" w:before="7"/>
        <w:rPr>
          <w:rFonts w:ascii="宋体" w:hAnsi="宋体" w:cs="宋体" w:eastAsia="宋体" w:hint="default"/>
          <w:sz w:val="22"/>
          <w:szCs w:val="22"/>
        </w:rPr>
      </w:pPr>
    </w:p>
    <w:p>
      <w:pPr>
        <w:spacing w:line="477" w:lineRule="auto" w:before="0"/>
        <w:ind w:left="154" w:right="92" w:firstLine="420"/>
        <w:jc w:val="left"/>
        <w:rPr>
          <w:rFonts w:ascii="宋体" w:hAnsi="宋体" w:cs="宋体" w:eastAsia="宋体" w:hint="default"/>
          <w:sz w:val="18"/>
          <w:szCs w:val="18"/>
        </w:rPr>
      </w:pPr>
      <w:r>
        <w:rPr/>
        <w:pict>
          <v:group style="position:absolute;margin-left:55.739994pt;margin-top:47.05201pt;width:461.65pt;height:183.45pt;mso-position-horizontal-relative:page;mso-position-vertical-relative:paragraph;z-index:-782896" coordorigin="1115,941" coordsize="9233,3669">
            <v:group style="position:absolute;left:1141;top:946;width:1380;height:2" coordorigin="1141,946" coordsize="1380,2">
              <v:shape style="position:absolute;left:1141;top:946;width:1380;height:2" coordorigin="1141,946" coordsize="1380,0" path="m1141,946l2521,946e" filled="false" stroked="true" strokeweight=".48001pt" strokecolor="#000000">
                <v:path arrowok="t"/>
              </v:shape>
            </v:group>
            <v:group style="position:absolute;left:1141;top:965;width:1380;height:2" coordorigin="1141,965" coordsize="1380,2">
              <v:shape style="position:absolute;left:1141;top:965;width:1380;height:2" coordorigin="1141,965" coordsize="1380,0" path="m1141,965l2521,965e" filled="false" stroked="true" strokeweight=".47998pt" strokecolor="#000000">
                <v:path arrowok="t"/>
              </v:shape>
              <v:shape style="position:absolute;left:2521;top:970;width:10;height:2" type="#_x0000_t75" stroked="false">
                <v:imagedata r:id="rId24" o:title=""/>
              </v:shape>
            </v:group>
            <v:group style="position:absolute;left:2521;top:946;width:29;height:2" coordorigin="2521,946" coordsize="29,2">
              <v:shape style="position:absolute;left:2521;top:946;width:29;height:2" coordorigin="2521,946" coordsize="29,0" path="m2521,946l2550,946e" filled="false" stroked="true" strokeweight=".48001pt" strokecolor="#000000">
                <v:path arrowok="t"/>
              </v:shape>
            </v:group>
            <v:group style="position:absolute;left:2521;top:965;width:29;height:2" coordorigin="2521,965" coordsize="29,2">
              <v:shape style="position:absolute;left:2521;top:965;width:29;height:2" coordorigin="2521,965" coordsize="29,0" path="m2521,965l2550,965e" filled="false" stroked="true" strokeweight=".47998pt" strokecolor="#000000">
                <v:path arrowok="t"/>
              </v:shape>
            </v:group>
            <v:group style="position:absolute;left:2550;top:946;width:3542;height:2" coordorigin="2550,946" coordsize="3542,2">
              <v:shape style="position:absolute;left:2550;top:946;width:3542;height:2" coordorigin="2550,946" coordsize="3542,0" path="m2550,946l6091,946e" filled="false" stroked="true" strokeweight=".48001pt" strokecolor="#000000">
                <v:path arrowok="t"/>
              </v:shape>
            </v:group>
            <v:group style="position:absolute;left:2550;top:965;width:3542;height:2" coordorigin="2550,965" coordsize="3542,2">
              <v:shape style="position:absolute;left:2550;top:965;width:3542;height:2" coordorigin="2550,965" coordsize="3542,0" path="m2550,965l6091,965e" filled="false" stroked="true" strokeweight=".47998pt" strokecolor="#000000">
                <v:path arrowok="t"/>
              </v:shape>
              <v:shape style="position:absolute;left:6091;top:970;width:10;height:2" type="#_x0000_t75" stroked="false">
                <v:imagedata r:id="rId24" o:title=""/>
              </v:shape>
            </v:group>
            <v:group style="position:absolute;left:6091;top:946;width:29;height:2" coordorigin="6091,946" coordsize="29,2">
              <v:shape style="position:absolute;left:6091;top:946;width:29;height:2" coordorigin="6091,946" coordsize="29,0" path="m6091,946l6120,946e" filled="false" stroked="true" strokeweight=".48001pt" strokecolor="#000000">
                <v:path arrowok="t"/>
              </v:shape>
            </v:group>
            <v:group style="position:absolute;left:6091;top:965;width:29;height:2" coordorigin="6091,965" coordsize="29,2">
              <v:shape style="position:absolute;left:6091;top:965;width:29;height:2" coordorigin="6091,965" coordsize="29,0" path="m6091,965l6120,965e" filled="false" stroked="true" strokeweight=".47998pt" strokecolor="#000000">
                <v:path arrowok="t"/>
              </v:shape>
            </v:group>
            <v:group style="position:absolute;left:6120;top:946;width:4200;height:2" coordorigin="6120,946" coordsize="4200,2">
              <v:shape style="position:absolute;left:6120;top:946;width:4200;height:2" coordorigin="6120,946" coordsize="4200,0" path="m6120,946l10320,946e" filled="false" stroked="true" strokeweight=".48001pt" strokecolor="#000000">
                <v:path arrowok="t"/>
              </v:shape>
            </v:group>
            <v:group style="position:absolute;left:6120;top:965;width:4200;height:2" coordorigin="6120,965" coordsize="4200,2">
              <v:shape style="position:absolute;left:6120;top:965;width:4200;height:2" coordorigin="6120,965" coordsize="4200,0" path="m6120,965l10320,965e" filled="false" stroked="true" strokeweight=".47998pt" strokecolor="#000000">
                <v:path arrowok="t"/>
              </v:shape>
              <v:shape style="position:absolute;left:2502;top:952;width:3618;height:431" type="#_x0000_t75" stroked="false">
                <v:imagedata r:id="rId318" o:title=""/>
              </v:shape>
              <v:shape style="position:absolute;left:2502;top:1344;width:7846;height:842" type="#_x0000_t75" stroked="false">
                <v:imagedata r:id="rId319" o:title=""/>
              </v:shape>
            </v:group>
            <v:group style="position:absolute;left:1120;top:4605;width:1402;height:2" coordorigin="1120,4605" coordsize="1402,2">
              <v:shape style="position:absolute;left:1120;top:4605;width:1402;height:2" coordorigin="1120,4605" coordsize="1402,0" path="m1120,4605l2521,4605e" filled="false" stroked="true" strokeweight=".48001pt" strokecolor="#000000">
                <v:path arrowok="t"/>
              </v:shape>
            </v:group>
            <v:group style="position:absolute;left:1120;top:4585;width:1402;height:2" coordorigin="1120,4585" coordsize="1402,2">
              <v:shape style="position:absolute;left:1120;top:4585;width:1402;height:2" coordorigin="1120,4585" coordsize="1402,0" path="m1120,4585l2521,4585e" filled="false" stroked="true" strokeweight=".48001pt" strokecolor="#000000">
                <v:path arrowok="t"/>
              </v:shape>
            </v:group>
            <v:group style="position:absolute;left:2521;top:4585;width:29;height:2" coordorigin="2521,4585" coordsize="29,2">
              <v:shape style="position:absolute;left:2521;top:4585;width:29;height:2" coordorigin="2521,4585" coordsize="29,0" path="m2521,4585l2550,4585e" filled="false" stroked="true" strokeweight=".48001pt" strokecolor="#000000">
                <v:path arrowok="t"/>
              </v:shape>
            </v:group>
            <v:group style="position:absolute;left:2521;top:4605;width:1444;height:2" coordorigin="2521,4605" coordsize="1444,2">
              <v:shape style="position:absolute;left:2521;top:4605;width:1444;height:2" coordorigin="2521,4605" coordsize="1444,0" path="m2521,4605l3965,4605e" filled="false" stroked="true" strokeweight=".48001pt" strokecolor="#000000">
                <v:path arrowok="t"/>
              </v:shape>
            </v:group>
            <v:group style="position:absolute;left:2550;top:4585;width:1415;height:2" coordorigin="2550,4585" coordsize="1415,2">
              <v:shape style="position:absolute;left:2550;top:4585;width:1415;height:2" coordorigin="2550,4585" coordsize="1415,0" path="m2550,4585l3965,4585e" filled="false" stroked="true" strokeweight=".48001pt" strokecolor="#000000">
                <v:path arrowok="t"/>
              </v:shape>
            </v:group>
            <v:group style="position:absolute;left:3965;top:4585;width:29;height:2" coordorigin="3965,4585" coordsize="29,2">
              <v:shape style="position:absolute;left:3965;top:4585;width:29;height:2" coordorigin="3965,4585" coordsize="29,0" path="m3965,4585l3994,4585e" filled="false" stroked="true" strokeweight=".48001pt" strokecolor="#000000">
                <v:path arrowok="t"/>
              </v:shape>
            </v:group>
            <v:group style="position:absolute;left:3965;top:4605;width:993;height:2" coordorigin="3965,4605" coordsize="993,2">
              <v:shape style="position:absolute;left:3965;top:4605;width:993;height:2" coordorigin="3965,4605" coordsize="993,0" path="m3965,4605l4957,4605e" filled="false" stroked="true" strokeweight=".48001pt" strokecolor="#000000">
                <v:path arrowok="t"/>
              </v:shape>
            </v:group>
            <v:group style="position:absolute;left:3994;top:4585;width:964;height:2" coordorigin="3994,4585" coordsize="964,2">
              <v:shape style="position:absolute;left:3994;top:4585;width:964;height:2" coordorigin="3994,4585" coordsize="964,0" path="m3994,4585l4957,4585e" filled="false" stroked="true" strokeweight=".48001pt" strokecolor="#000000">
                <v:path arrowok="t"/>
              </v:shape>
            </v:group>
            <v:group style="position:absolute;left:4957;top:4585;width:29;height:2" coordorigin="4957,4585" coordsize="29,2">
              <v:shape style="position:absolute;left:4957;top:4585;width:29;height:2" coordorigin="4957,4585" coordsize="29,0" path="m4957,4585l4986,4585e" filled="false" stroked="true" strokeweight=".48001pt" strokecolor="#000000">
                <v:path arrowok="t"/>
              </v:shape>
            </v:group>
            <v:group style="position:absolute;left:4957;top:4605;width:1134;height:2" coordorigin="4957,4605" coordsize="1134,2">
              <v:shape style="position:absolute;left:4957;top:4605;width:1134;height:2" coordorigin="4957,4605" coordsize="1134,0" path="m4957,4605l6091,4605e" filled="false" stroked="true" strokeweight=".48001pt" strokecolor="#000000">
                <v:path arrowok="t"/>
              </v:shape>
            </v:group>
            <v:group style="position:absolute;left:4986;top:4585;width:1106;height:2" coordorigin="4986,4585" coordsize="1106,2">
              <v:shape style="position:absolute;left:4986;top:4585;width:1106;height:2" coordorigin="4986,4585" coordsize="1106,0" path="m4986,4585l6091,4585e" filled="false" stroked="true" strokeweight=".48001pt" strokecolor="#000000">
                <v:path arrowok="t"/>
              </v:shape>
            </v:group>
            <v:group style="position:absolute;left:6091;top:4585;width:29;height:2" coordorigin="6091,4585" coordsize="29,2">
              <v:shape style="position:absolute;left:6091;top:4585;width:29;height:2" coordorigin="6091,4585" coordsize="29,0" path="m6091,4585l6120,4585e" filled="false" stroked="true" strokeweight=".48001pt" strokecolor="#000000">
                <v:path arrowok="t"/>
              </v:shape>
            </v:group>
            <v:group style="position:absolute;left:6091;top:4605;width:1396;height:2" coordorigin="6091,4605" coordsize="1396,2">
              <v:shape style="position:absolute;left:6091;top:4605;width:1396;height:2" coordorigin="6091,4605" coordsize="1396,0" path="m6091,4605l7487,4605e" filled="false" stroked="true" strokeweight=".48001pt" strokecolor="#000000">
                <v:path arrowok="t"/>
              </v:shape>
            </v:group>
            <v:group style="position:absolute;left:6120;top:4585;width:1367;height:2" coordorigin="6120,4585" coordsize="1367,2">
              <v:shape style="position:absolute;left:6120;top:4585;width:1367;height:2" coordorigin="6120,4585" coordsize="1367,0" path="m6120,4585l7487,4585e" filled="false" stroked="true" strokeweight=".48001pt" strokecolor="#000000">
                <v:path arrowok="t"/>
              </v:shape>
            </v:group>
            <v:group style="position:absolute;left:7487;top:4585;width:29;height:2" coordorigin="7487,4585" coordsize="29,2">
              <v:shape style="position:absolute;left:7487;top:4585;width:29;height:2" coordorigin="7487,4585" coordsize="29,0" path="m7487,4585l7516,4585e" filled="false" stroked="true" strokeweight=".48001pt" strokecolor="#000000">
                <v:path arrowok="t"/>
              </v:shape>
            </v:group>
            <v:group style="position:absolute;left:7487;top:4605;width:1277;height:2" coordorigin="7487,4605" coordsize="1277,2">
              <v:shape style="position:absolute;left:7487;top:4605;width:1277;height:2" coordorigin="7487,4605" coordsize="1277,0" path="m7487,4605l8764,4605e" filled="false" stroked="true" strokeweight=".48001pt" strokecolor="#000000">
                <v:path arrowok="t"/>
              </v:shape>
            </v:group>
            <v:group style="position:absolute;left:7516;top:4585;width:1248;height:2" coordorigin="7516,4585" coordsize="1248,2">
              <v:shape style="position:absolute;left:7516;top:4585;width:1248;height:2" coordorigin="7516,4585" coordsize="1248,0" path="m7516,4585l8764,4585e" filled="false" stroked="true" strokeweight=".48001pt" strokecolor="#000000">
                <v:path arrowok="t"/>
              </v:shape>
              <v:shape style="position:absolute;left:1115;top:2148;width:9233;height:2432" type="#_x0000_t75" stroked="false">
                <v:imagedata r:id="rId320" o:title=""/>
              </v:shape>
            </v:group>
            <v:group style="position:absolute;left:8764;top:4585;width:29;height:2" coordorigin="8764,4585" coordsize="29,2">
              <v:shape style="position:absolute;left:8764;top:4585;width:29;height:2" coordorigin="8764,4585" coordsize="29,0" path="m8764,4585l8792,4585e" filled="false" stroked="true" strokeweight=".48001pt" strokecolor="#000000">
                <v:path arrowok="t"/>
              </v:shape>
            </v:group>
            <v:group style="position:absolute;left:8764;top:4605;width:1564;height:2" coordorigin="8764,4605" coordsize="1564,2">
              <v:shape style="position:absolute;left:8764;top:4605;width:1564;height:2" coordorigin="8764,4605" coordsize="1564,0" path="m8764,4605l10327,4605e" filled="false" stroked="true" strokeweight=".48001pt" strokecolor="#000000">
                <v:path arrowok="t"/>
              </v:shape>
            </v:group>
            <v:group style="position:absolute;left:8792;top:4585;width:1535;height:2" coordorigin="8792,4585" coordsize="1535,2">
              <v:shape style="position:absolute;left:8792;top:4585;width:1535;height:2" coordorigin="8792,4585" coordsize="1535,0" path="m8792,4585l10327,4585e" filled="false" stroked="true" strokeweight=".48001pt" strokecolor="#000000">
                <v:path arrowok="t"/>
              </v:shape>
              <v:shape style="position:absolute;left:4039;top:107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7939;top:107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group>
            <w10:wrap type="none"/>
          </v:group>
        </w:pict>
      </w:r>
      <w:r>
        <w:rPr>
          <w:rFonts w:ascii="宋体" w:hAnsi="宋体" w:cs="宋体" w:eastAsia="宋体" w:hint="default"/>
          <w:sz w:val="18"/>
          <w:szCs w:val="18"/>
        </w:rPr>
        <w:t>公司经对以往发生坏账损失的其他应收款进行分析，确定其他应收款的账龄与坏账损失存在较强的相关性，因此以账</w:t>
      </w:r>
      <w:r>
        <w:rPr>
          <w:rFonts w:ascii="宋体" w:hAnsi="宋体" w:cs="宋体" w:eastAsia="宋体" w:hint="default"/>
          <w:spacing w:val="1"/>
          <w:sz w:val="18"/>
          <w:szCs w:val="18"/>
        </w:rPr>
        <w:t> </w:t>
      </w:r>
      <w:r>
        <w:rPr>
          <w:rFonts w:ascii="宋体" w:hAnsi="宋体" w:cs="宋体" w:eastAsia="宋体" w:hint="default"/>
          <w:sz w:val="18"/>
          <w:szCs w:val="18"/>
        </w:rPr>
        <w:t>龄为信用风险特征组合，根据各账龄组合其他应收款余额的一定比例计算确定坏账准备。</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tbl>
      <w:tblPr>
        <w:tblW w:w="0" w:type="auto"/>
        <w:jc w:val="left"/>
        <w:tblInd w:w="227" w:type="dxa"/>
        <w:tblLayout w:type="fixed"/>
        <w:tblCellMar>
          <w:top w:w="0" w:type="dxa"/>
          <w:left w:w="0" w:type="dxa"/>
          <w:bottom w:w="0" w:type="dxa"/>
          <w:right w:w="0" w:type="dxa"/>
        </w:tblCellMar>
        <w:tblLook w:val="01E0"/>
      </w:tblPr>
      <w:tblGrid>
        <w:gridCol w:w="1144"/>
        <w:gridCol w:w="1775"/>
        <w:gridCol w:w="845"/>
        <w:gridCol w:w="1174"/>
        <w:gridCol w:w="1657"/>
        <w:gridCol w:w="1120"/>
        <w:gridCol w:w="1332"/>
      </w:tblGrid>
      <w:tr>
        <w:trPr>
          <w:trHeight w:val="814"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41" w:right="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c>
        <w:tc>
          <w:tcPr>
            <w:tcW w:w="1775" w:type="dxa"/>
            <w:tcBorders>
              <w:top w:val="nil" w:sz="6" w:space="0" w:color="auto"/>
              <w:left w:val="nil" w:sz="6" w:space="0" w:color="auto"/>
              <w:bottom w:val="nil" w:sz="6" w:space="0" w:color="auto"/>
              <w:right w:val="nil" w:sz="6" w:space="0" w:color="auto"/>
            </w:tcBorders>
          </w:tcPr>
          <w:p>
            <w:pPr>
              <w:pStyle w:val="TableParagraph"/>
              <w:spacing w:line="410" w:lineRule="auto" w:before="60"/>
              <w:ind w:left="714" w:right="20" w:firstLine="315"/>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b/>
                <w:bCs/>
                <w:w w:val="99"/>
                <w:sz w:val="18"/>
                <w:szCs w:val="18"/>
              </w:rPr>
              <w:t> </w:t>
            </w:r>
            <w:r>
              <w:rPr>
                <w:rFonts w:ascii="宋体" w:hAnsi="宋体" w:cs="宋体" w:eastAsia="宋体" w:hint="default"/>
                <w:b/>
                <w:bCs/>
                <w:sz w:val="18"/>
                <w:szCs w:val="18"/>
              </w:rPr>
              <w:t>金额</w:t>
            </w:r>
            <w:r>
              <w:rPr>
                <w:rFonts w:ascii="宋体" w:hAnsi="宋体" w:cs="宋体" w:eastAsia="宋体" w:hint="default"/>
                <w:sz w:val="18"/>
                <w:szCs w:val="18"/>
              </w:rPr>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sz w:val="18"/>
                <w:szCs w:val="18"/>
              </w:rPr>
              <w:t>(%)</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60"/>
              <w:ind w:left="195"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60"/>
              <w:ind w:left="924" w:right="0"/>
              <w:jc w:val="left"/>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66" w:right="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 w:right="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比例</w:t>
            </w:r>
            <w:r>
              <w:rPr>
                <w:rFonts w:ascii="Times New Roman" w:hAnsi="Times New Roman" w:cs="Times New Roman" w:eastAsia="Times New Roman" w:hint="default"/>
                <w:sz w:val="18"/>
                <w:szCs w:val="18"/>
              </w:rPr>
              <w:t>(%)</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60"/>
              <w:ind w:left="263"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97"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3"/>
              <w:jc w:val="right"/>
              <w:rPr>
                <w:rFonts w:ascii="宋体" w:hAnsi="宋体" w:cs="宋体" w:eastAsia="宋体" w:hint="default"/>
                <w:sz w:val="18"/>
                <w:szCs w:val="18"/>
              </w:rPr>
            </w:pPr>
            <w:r>
              <w:rPr>
                <w:rFonts w:ascii="宋体"/>
                <w:sz w:val="18"/>
              </w:rPr>
              <w:t>12,310,880.09</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14"/>
              <w:jc w:val="right"/>
              <w:rPr>
                <w:rFonts w:ascii="宋体" w:hAnsi="宋体" w:cs="宋体" w:eastAsia="宋体" w:hint="default"/>
                <w:sz w:val="18"/>
                <w:szCs w:val="18"/>
              </w:rPr>
            </w:pPr>
            <w:r>
              <w:rPr>
                <w:rFonts w:ascii="宋体"/>
                <w:sz w:val="18"/>
              </w:rPr>
              <w:t>99.85</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155"/>
              <w:jc w:val="right"/>
              <w:rPr>
                <w:rFonts w:ascii="宋体" w:hAnsi="宋体" w:cs="宋体" w:eastAsia="宋体" w:hint="default"/>
                <w:sz w:val="18"/>
                <w:szCs w:val="18"/>
              </w:rPr>
            </w:pPr>
            <w:r>
              <w:rPr>
                <w:rFonts w:ascii="宋体"/>
                <w:sz w:val="18"/>
              </w:rPr>
              <w:t>151,163.10</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417"/>
              <w:jc w:val="right"/>
              <w:rPr>
                <w:rFonts w:ascii="宋体" w:hAnsi="宋体" w:cs="宋体" w:eastAsia="宋体" w:hint="default"/>
                <w:sz w:val="18"/>
                <w:szCs w:val="18"/>
              </w:rPr>
            </w:pPr>
            <w:r>
              <w:rPr>
                <w:rFonts w:ascii="宋体"/>
                <w:sz w:val="18"/>
              </w:rPr>
              <w:t>8,815,494.32</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261"/>
              <w:jc w:val="right"/>
              <w:rPr>
                <w:rFonts w:ascii="宋体" w:hAnsi="宋体" w:cs="宋体" w:eastAsia="宋体" w:hint="default"/>
                <w:sz w:val="18"/>
                <w:szCs w:val="18"/>
              </w:rPr>
            </w:pPr>
            <w:r>
              <w:rPr>
                <w:rFonts w:ascii="宋体"/>
                <w:sz w:val="18"/>
              </w:rPr>
              <w:t>99.79</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50"/>
              <w:ind w:right="33"/>
              <w:jc w:val="right"/>
              <w:rPr>
                <w:rFonts w:ascii="宋体" w:hAnsi="宋体" w:cs="宋体" w:eastAsia="宋体" w:hint="default"/>
                <w:sz w:val="18"/>
                <w:szCs w:val="18"/>
              </w:rPr>
            </w:pPr>
            <w:r>
              <w:rPr>
                <w:rFonts w:ascii="宋体"/>
                <w:sz w:val="18"/>
              </w:rPr>
              <w:t>12,152.94</w:t>
            </w:r>
          </w:p>
        </w:tc>
      </w:tr>
      <w:tr>
        <w:trPr>
          <w:trHeight w:val="40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3"/>
              <w:jc w:val="right"/>
              <w:rPr>
                <w:rFonts w:ascii="宋体" w:hAnsi="宋体" w:cs="宋体" w:eastAsia="宋体" w:hint="default"/>
                <w:sz w:val="18"/>
                <w:szCs w:val="18"/>
              </w:rPr>
            </w:pPr>
            <w:r>
              <w:rPr>
                <w:rFonts w:ascii="宋体"/>
                <w:sz w:val="18"/>
              </w:rPr>
              <w:t>120.00</w:t>
            </w:r>
          </w:p>
        </w:tc>
        <w:tc>
          <w:tcPr>
            <w:tcW w:w="845"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宋体" w:hAnsi="宋体" w:cs="宋体" w:eastAsia="宋体" w:hint="default"/>
                <w:sz w:val="18"/>
                <w:szCs w:val="18"/>
              </w:rPr>
            </w:pPr>
            <w:r>
              <w:rPr>
                <w:rFonts w:ascii="宋体"/>
                <w:sz w:val="18"/>
              </w:rPr>
              <w:t>10.80</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17"/>
              <w:jc w:val="right"/>
              <w:rPr>
                <w:rFonts w:ascii="宋体" w:hAnsi="宋体" w:cs="宋体" w:eastAsia="宋体" w:hint="default"/>
                <w:sz w:val="18"/>
                <w:szCs w:val="18"/>
              </w:rPr>
            </w:pPr>
            <w:r>
              <w:rPr>
                <w:rFonts w:ascii="宋体"/>
                <w:sz w:val="18"/>
              </w:rPr>
              <w:t>30.00</w:t>
            </w:r>
          </w:p>
        </w:tc>
        <w:tc>
          <w:tcPr>
            <w:tcW w:w="1120"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2.40</w:t>
            </w:r>
          </w:p>
        </w:tc>
      </w:tr>
      <w:tr>
        <w:trPr>
          <w:trHeight w:val="40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3"/>
              <w:jc w:val="right"/>
              <w:rPr>
                <w:rFonts w:ascii="宋体" w:hAnsi="宋体" w:cs="宋体" w:eastAsia="宋体" w:hint="default"/>
                <w:sz w:val="18"/>
                <w:szCs w:val="18"/>
              </w:rPr>
            </w:pPr>
            <w:r>
              <w:rPr>
                <w:rFonts w:ascii="宋体"/>
                <w:sz w:val="18"/>
              </w:rPr>
              <w:t>30.00</w:t>
            </w:r>
          </w:p>
        </w:tc>
        <w:tc>
          <w:tcPr>
            <w:tcW w:w="845"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宋体" w:hAnsi="宋体" w:cs="宋体" w:eastAsia="宋体" w:hint="default"/>
                <w:sz w:val="18"/>
                <w:szCs w:val="18"/>
              </w:rPr>
            </w:pPr>
            <w:r>
              <w:rPr>
                <w:rFonts w:ascii="宋体"/>
                <w:sz w:val="18"/>
              </w:rPr>
              <w:t>6.00</w:t>
            </w:r>
          </w:p>
        </w:tc>
        <w:tc>
          <w:tcPr>
            <w:tcW w:w="1657" w:type="dxa"/>
            <w:tcBorders>
              <w:top w:val="nil" w:sz="6" w:space="0" w:color="auto"/>
              <w:left w:val="nil" w:sz="6" w:space="0" w:color="auto"/>
              <w:bottom w:val="nil" w:sz="6" w:space="0" w:color="auto"/>
              <w:right w:val="nil" w:sz="6" w:space="0" w:color="auto"/>
            </w:tcBorders>
          </w:tcPr>
          <w:p>
            <w:pPr/>
          </w:p>
        </w:tc>
        <w:tc>
          <w:tcPr>
            <w:tcW w:w="1120"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
        </w:tc>
      </w:tr>
      <w:tr>
        <w:trPr>
          <w:trHeight w:val="40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3至4年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775" w:type="dxa"/>
            <w:tcBorders>
              <w:top w:val="nil" w:sz="6" w:space="0" w:color="auto"/>
              <w:left w:val="nil" w:sz="6" w:space="0" w:color="auto"/>
              <w:bottom w:val="nil" w:sz="6" w:space="0" w:color="auto"/>
              <w:right w:val="nil" w:sz="6" w:space="0" w:color="auto"/>
            </w:tcBorders>
          </w:tcPr>
          <w:p>
            <w:pPr/>
          </w:p>
        </w:tc>
        <w:tc>
          <w:tcPr>
            <w:tcW w:w="845" w:type="dxa"/>
            <w:tcBorders>
              <w:top w:val="nil" w:sz="6" w:space="0" w:color="auto"/>
              <w:left w:val="nil" w:sz="6" w:space="0" w:color="auto"/>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nil" w:sz="6" w:space="0" w:color="auto"/>
            </w:tcBorders>
          </w:tcPr>
          <w:p>
            <w:pP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17"/>
              <w:jc w:val="right"/>
              <w:rPr>
                <w:rFonts w:ascii="宋体" w:hAnsi="宋体" w:cs="宋体" w:eastAsia="宋体" w:hint="default"/>
                <w:sz w:val="18"/>
                <w:szCs w:val="18"/>
              </w:rPr>
            </w:pPr>
            <w:r>
              <w:rPr>
                <w:rFonts w:ascii="宋体"/>
                <w:sz w:val="18"/>
              </w:rPr>
              <w:t>6,580.00</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1"/>
              <w:jc w:val="right"/>
              <w:rPr>
                <w:rFonts w:ascii="宋体" w:hAnsi="宋体" w:cs="宋体" w:eastAsia="宋体" w:hint="default"/>
                <w:sz w:val="18"/>
                <w:szCs w:val="18"/>
              </w:rPr>
            </w:pPr>
            <w:r>
              <w:rPr>
                <w:rFonts w:ascii="宋体"/>
                <w:sz w:val="18"/>
              </w:rPr>
              <w:t>0.07</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1,316.00</w:t>
            </w:r>
          </w:p>
        </w:tc>
      </w:tr>
      <w:tr>
        <w:trPr>
          <w:trHeight w:val="402"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pacing w:val="33"/>
                <w:sz w:val="18"/>
                <w:szCs w:val="18"/>
              </w:rPr>
              <w:t>4至5年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3"/>
              <w:jc w:val="right"/>
              <w:rPr>
                <w:rFonts w:ascii="宋体" w:hAnsi="宋体" w:cs="宋体" w:eastAsia="宋体" w:hint="default"/>
                <w:sz w:val="18"/>
                <w:szCs w:val="18"/>
              </w:rPr>
            </w:pPr>
            <w:r>
              <w:rPr>
                <w:rFonts w:ascii="宋体"/>
                <w:sz w:val="18"/>
              </w:rPr>
              <w:t>6,580.00</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4"/>
              <w:jc w:val="right"/>
              <w:rPr>
                <w:rFonts w:ascii="宋体" w:hAnsi="宋体" w:cs="宋体" w:eastAsia="宋体" w:hint="default"/>
                <w:sz w:val="18"/>
                <w:szCs w:val="18"/>
              </w:rPr>
            </w:pPr>
            <w:r>
              <w:rPr>
                <w:rFonts w:ascii="宋体"/>
                <w:sz w:val="18"/>
              </w:rPr>
              <w:t>0.05</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宋体" w:hAnsi="宋体" w:cs="宋体" w:eastAsia="宋体" w:hint="default"/>
                <w:sz w:val="18"/>
                <w:szCs w:val="18"/>
              </w:rPr>
            </w:pPr>
            <w:r>
              <w:rPr>
                <w:rFonts w:ascii="宋体"/>
                <w:sz w:val="18"/>
              </w:rPr>
              <w:t>2,632.00</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17"/>
              <w:jc w:val="right"/>
              <w:rPr>
                <w:rFonts w:ascii="宋体" w:hAnsi="宋体" w:cs="宋体" w:eastAsia="宋体" w:hint="default"/>
                <w:sz w:val="18"/>
                <w:szCs w:val="18"/>
              </w:rPr>
            </w:pPr>
            <w:r>
              <w:rPr>
                <w:rFonts w:ascii="宋体"/>
                <w:sz w:val="18"/>
              </w:rPr>
              <w:t>12,310.00</w:t>
            </w:r>
          </w:p>
        </w:tc>
        <w:tc>
          <w:tcPr>
            <w:tcW w:w="112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1"/>
              <w:jc w:val="right"/>
              <w:rPr>
                <w:rFonts w:ascii="宋体" w:hAnsi="宋体" w:cs="宋体" w:eastAsia="宋体" w:hint="default"/>
                <w:sz w:val="18"/>
                <w:szCs w:val="18"/>
              </w:rPr>
            </w:pPr>
            <w:r>
              <w:rPr>
                <w:rFonts w:ascii="宋体"/>
                <w:sz w:val="18"/>
              </w:rPr>
              <w:t>0.14</w:t>
            </w: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4,924.00</w:t>
            </w:r>
          </w:p>
        </w:tc>
      </w:tr>
      <w:tr>
        <w:trPr>
          <w:trHeight w:val="391"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63"/>
              <w:jc w:val="right"/>
              <w:rPr>
                <w:rFonts w:ascii="宋体" w:hAnsi="宋体" w:cs="宋体" w:eastAsia="宋体" w:hint="default"/>
                <w:sz w:val="18"/>
                <w:szCs w:val="18"/>
              </w:rPr>
            </w:pPr>
            <w:r>
              <w:rPr>
                <w:rFonts w:ascii="宋体"/>
                <w:sz w:val="18"/>
              </w:rPr>
              <w:t>12,315.97</w:t>
            </w:r>
          </w:p>
        </w:tc>
        <w:tc>
          <w:tcPr>
            <w:tcW w:w="8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14"/>
              <w:jc w:val="right"/>
              <w:rPr>
                <w:rFonts w:ascii="宋体" w:hAnsi="宋体" w:cs="宋体" w:eastAsia="宋体" w:hint="default"/>
                <w:sz w:val="18"/>
                <w:szCs w:val="18"/>
              </w:rPr>
            </w:pPr>
            <w:r>
              <w:rPr>
                <w:rFonts w:ascii="宋体"/>
                <w:sz w:val="18"/>
              </w:rPr>
              <w:t>0.10</w:t>
            </w:r>
          </w:p>
        </w:tc>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55"/>
              <w:jc w:val="right"/>
              <w:rPr>
                <w:rFonts w:ascii="宋体" w:hAnsi="宋体" w:cs="宋体" w:eastAsia="宋体" w:hint="default"/>
                <w:sz w:val="18"/>
                <w:szCs w:val="18"/>
              </w:rPr>
            </w:pPr>
            <w:r>
              <w:rPr>
                <w:rFonts w:ascii="宋体"/>
                <w:sz w:val="18"/>
              </w:rPr>
              <w:t>12,315.97</w:t>
            </w:r>
          </w:p>
        </w:tc>
        <w:tc>
          <w:tcPr>
            <w:tcW w:w="165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17"/>
              <w:jc w:val="right"/>
              <w:rPr>
                <w:rFonts w:ascii="宋体" w:hAnsi="宋体" w:cs="宋体" w:eastAsia="宋体" w:hint="default"/>
                <w:sz w:val="18"/>
                <w:szCs w:val="18"/>
              </w:rPr>
            </w:pPr>
            <w:r>
              <w:rPr>
                <w:rFonts w:ascii="宋体"/>
                <w:sz w:val="18"/>
              </w:rPr>
              <w:t>5.97</w:t>
            </w:r>
          </w:p>
        </w:tc>
        <w:tc>
          <w:tcPr>
            <w:tcW w:w="1120" w:type="dxa"/>
            <w:tcBorders>
              <w:top w:val="nil" w:sz="6" w:space="0" w:color="auto"/>
              <w:left w:val="nil" w:sz="6" w:space="0" w:color="auto"/>
              <w:bottom w:val="nil" w:sz="6" w:space="0" w:color="auto"/>
              <w:right w:val="nil" w:sz="6" w:space="0" w:color="auto"/>
            </w:tcBorders>
          </w:tcPr>
          <w:p>
            <w:pPr/>
          </w:p>
        </w:tc>
        <w:tc>
          <w:tcPr>
            <w:tcW w:w="133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5.97</w:t>
            </w:r>
          </w:p>
        </w:tc>
      </w:tr>
    </w:tbl>
    <w:p>
      <w:pPr>
        <w:spacing w:after="0" w:line="240" w:lineRule="auto"/>
        <w:jc w:val="right"/>
        <w:rPr>
          <w:rFonts w:ascii="宋体" w:hAnsi="宋体" w:cs="宋体" w:eastAsia="宋体" w:hint="default"/>
          <w:sz w:val="18"/>
          <w:szCs w:val="18"/>
        </w:rPr>
        <w:sectPr>
          <w:pgSz w:w="11910" w:h="16840"/>
          <w:pgMar w:header="877" w:footer="982" w:top="1100" w:bottom="1180" w:left="980" w:right="900"/>
        </w:sectPr>
      </w:pPr>
    </w:p>
    <w:p>
      <w:pPr>
        <w:spacing w:line="240" w:lineRule="auto" w:before="6"/>
        <w:rPr>
          <w:rFonts w:ascii="宋体" w:hAnsi="宋体" w:cs="宋体" w:eastAsia="宋体" w:hint="default"/>
          <w:sz w:val="24"/>
          <w:szCs w:val="24"/>
        </w:rPr>
      </w:pPr>
    </w:p>
    <w:p>
      <w:pPr>
        <w:spacing w:line="452" w:lineRule="exact"/>
        <w:ind w:left="134"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60.9pt;height:22.65pt;mso-position-horizontal-relative:char;mso-position-vertical-relative:line" coordorigin="0,0" coordsize="9218,453">
            <v:group style="position:absolute;left:19;top:5;width:1388;height:2" coordorigin="19,5" coordsize="1388,2">
              <v:shape style="position:absolute;left:19;top:5;width:1388;height:2" coordorigin="19,5" coordsize="1388,0" path="m19,5l1406,5e" filled="false" stroked="true" strokeweight=".48004pt" strokecolor="#000000">
                <v:path arrowok="t"/>
              </v:shape>
            </v:group>
            <v:group style="position:absolute;left:19;top:24;width:1388;height:2" coordorigin="19,24" coordsize="1388,2">
              <v:shape style="position:absolute;left:19;top:24;width:1388;height:2" coordorigin="19,24" coordsize="1388,0" path="m19,24l1406,24e" filled="false" stroked="true" strokeweight=".47998pt" strokecolor="#000000">
                <v:path arrowok="t"/>
              </v:shape>
            </v:group>
            <v:group style="position:absolute;left:1406;top:5;width:29;height:2" coordorigin="1406,5" coordsize="29,2">
              <v:shape style="position:absolute;left:1406;top:5;width:29;height:2" coordorigin="1406,5" coordsize="29,0" path="m1406,5l1435,5e" filled="false" stroked="true" strokeweight=".48004pt" strokecolor="#000000">
                <v:path arrowok="t"/>
              </v:shape>
            </v:group>
            <v:group style="position:absolute;left:1406;top:24;width:29;height:2" coordorigin="1406,24" coordsize="29,2">
              <v:shape style="position:absolute;left:1406;top:24;width:29;height:2" coordorigin="1406,24" coordsize="29,0" path="m1406,24l1435,24e" filled="false" stroked="true" strokeweight=".47998pt" strokecolor="#000000">
                <v:path arrowok="t"/>
              </v:shape>
            </v:group>
            <v:group style="position:absolute;left:1435;top:5;width:1415;height:2" coordorigin="1435,5" coordsize="1415,2">
              <v:shape style="position:absolute;left:1435;top:5;width:1415;height:2" coordorigin="1435,5" coordsize="1415,0" path="m1435,5l2850,5e" filled="false" stroked="true" strokeweight=".48004pt" strokecolor="#000000">
                <v:path arrowok="t"/>
              </v:shape>
            </v:group>
            <v:group style="position:absolute;left:1435;top:24;width:1415;height:2" coordorigin="1435,24" coordsize="1415,2">
              <v:shape style="position:absolute;left:1435;top:24;width:1415;height:2" coordorigin="1435,24" coordsize="1415,0" path="m1435,24l2850,24e" filled="false" stroked="true" strokeweight=".47998pt" strokecolor="#000000">
                <v:path arrowok="t"/>
              </v:shape>
            </v:group>
            <v:group style="position:absolute;left:2850;top:5;width:29;height:2" coordorigin="2850,5" coordsize="29,2">
              <v:shape style="position:absolute;left:2850;top:5;width:29;height:2" coordorigin="2850,5" coordsize="29,0" path="m2850,5l2879,5e" filled="false" stroked="true" strokeweight=".48004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7998pt" strokecolor="#000000">
                <v:path arrowok="t"/>
              </v:shape>
            </v:group>
            <v:group style="position:absolute;left:2879;top:5;width:964;height:2" coordorigin="2879,5" coordsize="964,2">
              <v:shape style="position:absolute;left:2879;top:5;width:964;height:2" coordorigin="2879,5" coordsize="964,0" path="m2879,5l3842,5e" filled="false" stroked="true" strokeweight=".48004pt" strokecolor="#000000">
                <v:path arrowok="t"/>
              </v:shape>
            </v:group>
            <v:group style="position:absolute;left:2879;top:24;width:964;height:2" coordorigin="2879,24" coordsize="964,2">
              <v:shape style="position:absolute;left:2879;top:24;width:964;height:2" coordorigin="2879,24" coordsize="964,0" path="m2879,24l3842,24e" filled="false" stroked="true" strokeweight=".47998pt" strokecolor="#000000">
                <v:path arrowok="t"/>
              </v:shape>
            </v:group>
            <v:group style="position:absolute;left:3842;top:5;width:29;height:2" coordorigin="3842,5" coordsize="29,2">
              <v:shape style="position:absolute;left:3842;top:5;width:29;height:2" coordorigin="3842,5" coordsize="29,0" path="m3842,5l3871,5e" filled="false" stroked="true" strokeweight=".48004pt" strokecolor="#000000">
                <v:path arrowok="t"/>
              </v:shape>
            </v:group>
            <v:group style="position:absolute;left:3842;top:24;width:29;height:2" coordorigin="3842,24" coordsize="29,2">
              <v:shape style="position:absolute;left:3842;top:24;width:29;height:2" coordorigin="3842,24" coordsize="29,0" path="m3842,24l3871,24e" filled="false" stroked="true" strokeweight=".47998pt" strokecolor="#000000">
                <v:path arrowok="t"/>
              </v:shape>
            </v:group>
            <v:group style="position:absolute;left:3871;top:5;width:1106;height:2" coordorigin="3871,5" coordsize="1106,2">
              <v:shape style="position:absolute;left:3871;top:5;width:1106;height:2" coordorigin="3871,5" coordsize="1106,0" path="m3871,5l4976,5e" filled="false" stroked="true" strokeweight=".48004pt" strokecolor="#000000">
                <v:path arrowok="t"/>
              </v:shape>
            </v:group>
            <v:group style="position:absolute;left:3871;top:24;width:1106;height:2" coordorigin="3871,24" coordsize="1106,2">
              <v:shape style="position:absolute;left:3871;top:24;width:1106;height:2" coordorigin="3871,24" coordsize="1106,0" path="m3871,24l4976,24e" filled="false" stroked="true" strokeweight=".47998pt" strokecolor="#000000">
                <v:path arrowok="t"/>
              </v:shape>
            </v:group>
            <v:group style="position:absolute;left:4976;top:5;width:29;height:2" coordorigin="4976,5" coordsize="29,2">
              <v:shape style="position:absolute;left:4976;top:5;width:29;height:2" coordorigin="4976,5" coordsize="29,0" path="m4976,5l5005,5e" filled="false" stroked="true" strokeweight=".48004pt" strokecolor="#000000">
                <v:path arrowok="t"/>
              </v:shape>
            </v:group>
            <v:group style="position:absolute;left:4976;top:24;width:29;height:2" coordorigin="4976,24" coordsize="29,2">
              <v:shape style="position:absolute;left:4976;top:24;width:29;height:2" coordorigin="4976,24" coordsize="29,0" path="m4976,24l5005,24e" filled="false" stroked="true" strokeweight=".47998pt" strokecolor="#000000">
                <v:path arrowok="t"/>
              </v:shape>
            </v:group>
            <v:group style="position:absolute;left:5005;top:5;width:1367;height:2" coordorigin="5005,5" coordsize="1367,2">
              <v:shape style="position:absolute;left:5005;top:5;width:1367;height:2" coordorigin="5005,5" coordsize="1367,0" path="m5005,5l6372,5e" filled="false" stroked="true" strokeweight=".48004pt" strokecolor="#000000">
                <v:path arrowok="t"/>
              </v:shape>
            </v:group>
            <v:group style="position:absolute;left:5005;top:24;width:1367;height:2" coordorigin="5005,24" coordsize="1367,2">
              <v:shape style="position:absolute;left:5005;top:24;width:1367;height:2" coordorigin="5005,24" coordsize="1367,0" path="m5005,24l6372,24e" filled="false" stroked="true" strokeweight=".47998pt" strokecolor="#000000">
                <v:path arrowok="t"/>
              </v:shape>
            </v:group>
            <v:group style="position:absolute;left:6372;top:5;width:29;height:2" coordorigin="6372,5" coordsize="29,2">
              <v:shape style="position:absolute;left:6372;top:5;width:29;height:2" coordorigin="6372,5" coordsize="29,0" path="m6372,5l6401,5e" filled="false" stroked="true" strokeweight=".48004pt" strokecolor="#000000">
                <v:path arrowok="t"/>
              </v:shape>
            </v:group>
            <v:group style="position:absolute;left:6372;top:24;width:29;height:2" coordorigin="6372,24" coordsize="29,2">
              <v:shape style="position:absolute;left:6372;top:24;width:29;height:2" coordorigin="6372,24" coordsize="29,0" path="m6372,24l6401,24e" filled="false" stroked="true" strokeweight=".47998pt" strokecolor="#000000">
                <v:path arrowok="t"/>
              </v:shape>
            </v:group>
            <v:group style="position:absolute;left:6401;top:5;width:1248;height:2" coordorigin="6401,5" coordsize="1248,2">
              <v:shape style="position:absolute;left:6401;top:5;width:1248;height:2" coordorigin="6401,5" coordsize="1248,0" path="m6401,5l7649,5e" filled="false" stroked="true" strokeweight=".48004pt" strokecolor="#000000">
                <v:path arrowok="t"/>
              </v:shape>
            </v:group>
            <v:group style="position:absolute;left:6401;top:24;width:1248;height:2" coordorigin="6401,24" coordsize="1248,2">
              <v:shape style="position:absolute;left:6401;top:24;width:1248;height:2" coordorigin="6401,24" coordsize="1248,0" path="m6401,24l7649,24e" filled="false" stroked="true" strokeweight=".47998pt" strokecolor="#000000">
                <v:path arrowok="t"/>
              </v:shape>
            </v:group>
            <v:group style="position:absolute;left:7649;top:5;width:29;height:2" coordorigin="7649,5" coordsize="29,2">
              <v:shape style="position:absolute;left:7649;top:5;width:29;height:2" coordorigin="7649,5" coordsize="29,0" path="m7649,5l7678,5e" filled="false" stroked="true" strokeweight=".48004pt" strokecolor="#000000">
                <v:path arrowok="t"/>
              </v:shape>
            </v:group>
            <v:group style="position:absolute;left:7649;top:24;width:29;height:2" coordorigin="7649,24" coordsize="29,2">
              <v:shape style="position:absolute;left:7649;top:24;width:29;height:2" coordorigin="7649,24" coordsize="29,0" path="m7649,24l7678,24e" filled="false" stroked="true" strokeweight=".47998pt" strokecolor="#000000">
                <v:path arrowok="t"/>
              </v:shape>
            </v:group>
            <v:group style="position:absolute;left:7678;top:5;width:1528;height:2" coordorigin="7678,5" coordsize="1528,2">
              <v:shape style="position:absolute;left:7678;top:5;width:1528;height:2" coordorigin="7678,5" coordsize="1528,0" path="m7678,5l9205,5e" filled="false" stroked="true" strokeweight=".48004pt" strokecolor="#000000">
                <v:path arrowok="t"/>
              </v:shape>
            </v:group>
            <v:group style="position:absolute;left:7678;top:24;width:1528;height:2" coordorigin="7678,24" coordsize="1528,2">
              <v:shape style="position:absolute;left:7678;top:24;width:1528;height:2" coordorigin="7678,24" coordsize="1528,0" path="m7678,24l9205,24e" filled="false" stroked="true" strokeweight=".47998pt" strokecolor="#000000">
                <v:path arrowok="t"/>
              </v:shape>
            </v:group>
            <v:group style="position:absolute;left:5;top:448;width:1402;height:2" coordorigin="5,448" coordsize="1402,2">
              <v:shape style="position:absolute;left:5;top:448;width:1402;height:2" coordorigin="5,448" coordsize="1402,0" path="m5,448l1406,448e" filled="false" stroked="true" strokeweight=".48004pt" strokecolor="#000000">
                <v:path arrowok="t"/>
              </v:shape>
            </v:group>
            <v:group style="position:absolute;left:5;top:428;width:1402;height:2" coordorigin="5,428" coordsize="1402,2">
              <v:shape style="position:absolute;left:5;top:428;width:1402;height:2" coordorigin="5,428" coordsize="1402,0" path="m5,428l1406,428e" filled="false" stroked="true" strokeweight=".47998pt" strokecolor="#000000">
                <v:path arrowok="t"/>
              </v:shape>
              <v:shape style="position:absolute;left:1406;top:29;width:10;height:395" type="#_x0000_t75" stroked="false">
                <v:imagedata r:id="rId66" o:title=""/>
              </v:shape>
            </v:group>
            <v:group style="position:absolute;left:1406;top:428;width:29;height:2" coordorigin="1406,428" coordsize="29,2">
              <v:shape style="position:absolute;left:1406;top:428;width:29;height:2" coordorigin="1406,428" coordsize="29,0" path="m1406,428l1435,428e" filled="false" stroked="true" strokeweight=".47998pt" strokecolor="#000000">
                <v:path arrowok="t"/>
              </v:shape>
            </v:group>
            <v:group style="position:absolute;left:1406;top:448;width:1444;height:2" coordorigin="1406,448" coordsize="1444,2">
              <v:shape style="position:absolute;left:1406;top:448;width:1444;height:2" coordorigin="1406,448" coordsize="1444,0" path="m1406,448l2850,448e" filled="false" stroked="true" strokeweight=".48004pt" strokecolor="#000000">
                <v:path arrowok="t"/>
              </v:shape>
            </v:group>
            <v:group style="position:absolute;left:1435;top:428;width:1415;height:2" coordorigin="1435,428" coordsize="1415,2">
              <v:shape style="position:absolute;left:1435;top:428;width:1415;height:2" coordorigin="1435,428" coordsize="1415,0" path="m1435,428l2850,428e" filled="false" stroked="true" strokeweight=".47998pt" strokecolor="#000000">
                <v:path arrowok="t"/>
              </v:shape>
              <v:shape style="position:absolute;left:2850;top:29;width:10;height:395" type="#_x0000_t75" stroked="false">
                <v:imagedata r:id="rId66" o:title=""/>
              </v:shape>
            </v:group>
            <v:group style="position:absolute;left:2850;top:428;width:29;height:2" coordorigin="2850,428" coordsize="29,2">
              <v:shape style="position:absolute;left:2850;top:428;width:29;height:2" coordorigin="2850,428" coordsize="29,0" path="m2850,428l2879,428e" filled="false" stroked="true" strokeweight=".47998pt" strokecolor="#000000">
                <v:path arrowok="t"/>
              </v:shape>
            </v:group>
            <v:group style="position:absolute;left:2850;top:448;width:993;height:2" coordorigin="2850,448" coordsize="993,2">
              <v:shape style="position:absolute;left:2850;top:448;width:993;height:2" coordorigin="2850,448" coordsize="993,0" path="m2850,448l3842,448e" filled="false" stroked="true" strokeweight=".48004pt" strokecolor="#000000">
                <v:path arrowok="t"/>
              </v:shape>
            </v:group>
            <v:group style="position:absolute;left:2879;top:428;width:964;height:2" coordorigin="2879,428" coordsize="964,2">
              <v:shape style="position:absolute;left:2879;top:428;width:964;height:2" coordorigin="2879,428" coordsize="964,0" path="m2879,428l3842,428e" filled="false" stroked="true" strokeweight=".47998pt" strokecolor="#000000">
                <v:path arrowok="t"/>
              </v:shape>
              <v:shape style="position:absolute;left:3842;top:29;width:10;height:395" type="#_x0000_t75" stroked="false">
                <v:imagedata r:id="rId66" o:title=""/>
              </v:shape>
            </v:group>
            <v:group style="position:absolute;left:3842;top:428;width:29;height:2" coordorigin="3842,428" coordsize="29,2">
              <v:shape style="position:absolute;left:3842;top:428;width:29;height:2" coordorigin="3842,428" coordsize="29,0" path="m3842,428l3871,428e" filled="false" stroked="true" strokeweight=".47998pt" strokecolor="#000000">
                <v:path arrowok="t"/>
              </v:shape>
            </v:group>
            <v:group style="position:absolute;left:3842;top:448;width:1134;height:2" coordorigin="3842,448" coordsize="1134,2">
              <v:shape style="position:absolute;left:3842;top:448;width:1134;height:2" coordorigin="3842,448" coordsize="1134,0" path="m3842,448l4976,448e" filled="false" stroked="true" strokeweight=".48004pt" strokecolor="#000000">
                <v:path arrowok="t"/>
              </v:shape>
            </v:group>
            <v:group style="position:absolute;left:3871;top:428;width:1106;height:2" coordorigin="3871,428" coordsize="1106,2">
              <v:shape style="position:absolute;left:3871;top:428;width:1106;height:2" coordorigin="3871,428" coordsize="1106,0" path="m3871,428l4976,428e" filled="false" stroked="true" strokeweight=".47998pt" strokecolor="#000000">
                <v:path arrowok="t"/>
              </v:shape>
              <v:shape style="position:absolute;left:4976;top:29;width:10;height:395" type="#_x0000_t75" stroked="false">
                <v:imagedata r:id="rId66" o:title=""/>
              </v:shape>
            </v:group>
            <v:group style="position:absolute;left:4976;top:428;width:29;height:2" coordorigin="4976,428" coordsize="29,2">
              <v:shape style="position:absolute;left:4976;top:428;width:29;height:2" coordorigin="4976,428" coordsize="29,0" path="m4976,428l5005,428e" filled="false" stroked="true" strokeweight=".47998pt" strokecolor="#000000">
                <v:path arrowok="t"/>
              </v:shape>
            </v:group>
            <v:group style="position:absolute;left:4976;top:448;width:1396;height:2" coordorigin="4976,448" coordsize="1396,2">
              <v:shape style="position:absolute;left:4976;top:448;width:1396;height:2" coordorigin="4976,448" coordsize="1396,0" path="m4976,448l6372,448e" filled="false" stroked="true" strokeweight=".48004pt" strokecolor="#000000">
                <v:path arrowok="t"/>
              </v:shape>
            </v:group>
            <v:group style="position:absolute;left:5005;top:428;width:1367;height:2" coordorigin="5005,428" coordsize="1367,2">
              <v:shape style="position:absolute;left:5005;top:428;width:1367;height:2" coordorigin="5005,428" coordsize="1367,0" path="m5005,428l6372,428e" filled="false" stroked="true" strokeweight=".47998pt" strokecolor="#000000">
                <v:path arrowok="t"/>
              </v:shape>
              <v:shape style="position:absolute;left:6372;top:29;width:10;height:395" type="#_x0000_t75" stroked="false">
                <v:imagedata r:id="rId66" o:title=""/>
              </v:shape>
            </v:group>
            <v:group style="position:absolute;left:6372;top:428;width:29;height:2" coordorigin="6372,428" coordsize="29,2">
              <v:shape style="position:absolute;left:6372;top:428;width:29;height:2" coordorigin="6372,428" coordsize="29,0" path="m6372,428l6401,428e" filled="false" stroked="true" strokeweight=".47998pt" strokecolor="#000000">
                <v:path arrowok="t"/>
              </v:shape>
            </v:group>
            <v:group style="position:absolute;left:6372;top:448;width:1277;height:2" coordorigin="6372,448" coordsize="1277,2">
              <v:shape style="position:absolute;left:6372;top:448;width:1277;height:2" coordorigin="6372,448" coordsize="1277,0" path="m6372,448l7649,448e" filled="false" stroked="true" strokeweight=".48004pt" strokecolor="#000000">
                <v:path arrowok="t"/>
              </v:shape>
            </v:group>
            <v:group style="position:absolute;left:6401;top:428;width:1248;height:2" coordorigin="6401,428" coordsize="1248,2">
              <v:shape style="position:absolute;left:6401;top:428;width:1248;height:2" coordorigin="6401,428" coordsize="1248,0" path="m6401,428l7649,428e" filled="false" stroked="true" strokeweight=".47998pt" strokecolor="#000000">
                <v:path arrowok="t"/>
              </v:shape>
              <v:shape style="position:absolute;left:7649;top:29;width:10;height:395" type="#_x0000_t75" stroked="false">
                <v:imagedata r:id="rId66" o:title=""/>
              </v:shape>
            </v:group>
            <v:group style="position:absolute;left:7649;top:428;width:29;height:2" coordorigin="7649,428" coordsize="29,2">
              <v:shape style="position:absolute;left:7649;top:428;width:29;height:2" coordorigin="7649,428" coordsize="29,0" path="m7649,428l7678,428e" filled="false" stroked="true" strokeweight=".47998pt" strokecolor="#000000">
                <v:path arrowok="t"/>
              </v:shape>
            </v:group>
            <v:group style="position:absolute;left:7649;top:448;width:1564;height:2" coordorigin="7649,448" coordsize="1564,2">
              <v:shape style="position:absolute;left:7649;top:448;width:1564;height:2" coordorigin="7649,448" coordsize="1564,0" path="m7649,448l9212,448e" filled="false" stroked="true" strokeweight=".48004pt" strokecolor="#000000">
                <v:path arrowok="t"/>
              </v:shape>
            </v:group>
            <v:group style="position:absolute;left:7678;top:428;width:1535;height:2" coordorigin="7678,428" coordsize="1535,2">
              <v:shape style="position:absolute;left:7678;top:428;width:1535;height:2" coordorigin="7678,428" coordsize="1535,0" path="m7678,428l9212,428e" filled="false" stroked="true" strokeweight=".47998pt" strokecolor="#000000">
                <v:path arrowok="t"/>
              </v:shape>
              <v:shape style="position:absolute;left:127;top:13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1567;top:137;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12,329,926.06</w:t>
                      </w:r>
                      <w:r>
                        <w:rPr>
                          <w:rFonts w:ascii="宋体"/>
                          <w:sz w:val="18"/>
                        </w:rPr>
                      </w:r>
                    </w:p>
                  </w:txbxContent>
                </v:textbox>
                <w10:wrap type="none"/>
              </v:shape>
              <v:shape style="position:absolute;left:3470;top:137;width:2800;height:180" type="#_x0000_t202" filled="false" stroked="false">
                <v:textbox inset="0,0,0,0">
                  <w:txbxContent>
                    <w:p>
                      <w:pPr>
                        <w:tabs>
                          <w:tab w:pos="494" w:val="left" w:leader="none"/>
                          <w:tab w:pos="1709" w:val="left" w:leader="none"/>
                        </w:tabs>
                        <w:spacing w:line="180" w:lineRule="exact" w:before="0"/>
                        <w:ind w:left="0" w:right="0" w:firstLine="0"/>
                        <w:jc w:val="left"/>
                        <w:rPr>
                          <w:rFonts w:ascii="宋体" w:hAnsi="宋体" w:cs="宋体" w:eastAsia="宋体" w:hint="default"/>
                          <w:sz w:val="18"/>
                          <w:szCs w:val="18"/>
                        </w:rPr>
                      </w:pPr>
                      <w:r>
                        <w:rPr>
                          <w:rFonts w:ascii="宋体"/>
                          <w:sz w:val="18"/>
                        </w:rPr>
                        <w:t>100</w:t>
                        <w:tab/>
                      </w:r>
                      <w:r>
                        <w:rPr>
                          <w:rFonts w:ascii="宋体"/>
                          <w:b/>
                          <w:w w:val="95"/>
                          <w:sz w:val="18"/>
                        </w:rPr>
                        <w:t>166,127.87</w:t>
                        <w:tab/>
                      </w:r>
                      <w:r>
                        <w:rPr>
                          <w:rFonts w:ascii="宋体"/>
                          <w:b/>
                          <w:sz w:val="18"/>
                        </w:rPr>
                        <w:t>8,834,420.29</w:t>
                      </w:r>
                      <w:r>
                        <w:rPr>
                          <w:rFonts w:ascii="宋体"/>
                          <w:sz w:val="18"/>
                        </w:rPr>
                      </w:r>
                    </w:p>
                  </w:txbxContent>
                </v:textbox>
                <w10:wrap type="none"/>
              </v:shape>
              <v:shape style="position:absolute;left:7274;top:137;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8287;top:137;width:81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18,401.31</w:t>
                      </w:r>
                      <w:r>
                        <w:rPr>
                          <w:rFonts w:ascii="宋体"/>
                          <w:sz w:val="18"/>
                        </w:rPr>
                      </w:r>
                    </w:p>
                  </w:txbxContent>
                </v:textbox>
                <w10:wrap type="none"/>
              </v:shape>
            </v:group>
          </v:group>
        </w:pict>
      </w:r>
      <w:r>
        <w:rPr>
          <w:rFonts w:ascii="宋体" w:hAnsi="宋体" w:cs="宋体" w:eastAsia="宋体" w:hint="default"/>
          <w:position w:val="-8"/>
          <w:sz w:val="20"/>
          <w:szCs w:val="20"/>
        </w:rPr>
      </w:r>
    </w:p>
    <w:p>
      <w:pPr>
        <w:spacing w:line="240" w:lineRule="auto" w:before="2"/>
        <w:rPr>
          <w:rFonts w:ascii="宋体" w:hAnsi="宋体" w:cs="宋体" w:eastAsia="宋体" w:hint="default"/>
          <w:sz w:val="8"/>
          <w:szCs w:val="8"/>
        </w:rPr>
      </w:pPr>
    </w:p>
    <w:p>
      <w:pPr>
        <w:pStyle w:val="BodyText"/>
        <w:spacing w:line="240" w:lineRule="auto" w:before="26"/>
        <w:ind w:left="642" w:right="132"/>
        <w:jc w:val="left"/>
      </w:pPr>
      <w:r>
        <w:rPr/>
        <w:t>4、年末其他应收款中无持本公司</w:t>
      </w:r>
      <w:r>
        <w:rPr>
          <w:spacing w:val="-60"/>
        </w:rPr>
        <w:t> </w:t>
      </w:r>
      <w:r>
        <w:rPr/>
        <w:t>5％以上（含</w:t>
      </w:r>
      <w:r>
        <w:rPr>
          <w:spacing w:val="-60"/>
        </w:rPr>
        <w:t> </w:t>
      </w:r>
      <w:r>
        <w:rPr/>
        <w:t>5％）表决权股份的股东单位欠款。</w:t>
      </w:r>
    </w:p>
    <w:p>
      <w:pPr>
        <w:spacing w:line="240" w:lineRule="auto" w:before="12"/>
        <w:rPr>
          <w:rFonts w:ascii="宋体" w:hAnsi="宋体" w:cs="宋体" w:eastAsia="宋体" w:hint="default"/>
          <w:sz w:val="18"/>
          <w:szCs w:val="18"/>
        </w:rPr>
      </w:pPr>
    </w:p>
    <w:p>
      <w:pPr>
        <w:pStyle w:val="BodyText"/>
        <w:spacing w:line="240" w:lineRule="auto"/>
        <w:ind w:left="642" w:right="132"/>
        <w:jc w:val="left"/>
      </w:pPr>
      <w:r>
        <w:rPr/>
        <w:t>5、年末其他应收款中欠款金额前五名</w:t>
      </w:r>
    </w:p>
    <w:p>
      <w:pPr>
        <w:spacing w:line="240" w:lineRule="auto" w:before="10"/>
        <w:rPr>
          <w:rFonts w:ascii="宋体" w:hAnsi="宋体" w:cs="宋体" w:eastAsia="宋体" w:hint="default"/>
          <w:sz w:val="15"/>
          <w:szCs w:val="15"/>
        </w:rPr>
      </w:pPr>
    </w:p>
    <w:p>
      <w:pPr>
        <w:spacing w:line="2864" w:lineRule="exact"/>
        <w:ind w:left="134"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55.5pt;height:143.25pt;mso-position-horizontal-relative:char;mso-position-vertical-relative:line" coordorigin="0,0" coordsize="9110,2865">
            <v:group style="position:absolute;left:19;top:5;width:3677;height:2" coordorigin="19,5" coordsize="3677,2">
              <v:shape style="position:absolute;left:19;top:5;width:3677;height:2" coordorigin="19,5" coordsize="3677,0" path="m19,5l3696,5e" filled="false" stroked="true" strokeweight=".47998pt" strokecolor="#000000">
                <v:path arrowok="t"/>
              </v:shape>
            </v:group>
            <v:group style="position:absolute;left:19;top:24;width:3677;height:2" coordorigin="19,24" coordsize="3677,2">
              <v:shape style="position:absolute;left:19;top:24;width:3677;height:2" coordorigin="19,24" coordsize="3677,0" path="m19,24l3696,24e" filled="false" stroked="true" strokeweight=".47998pt" strokecolor="#000000">
                <v:path arrowok="t"/>
              </v:shape>
              <v:shape style="position:absolute;left:3696;top:29;width:10;height:2" type="#_x0000_t75" stroked="false">
                <v:imagedata r:id="rId37" o:title=""/>
              </v:shape>
            </v:group>
            <v:group style="position:absolute;left:3696;top:5;width:29;height:2" coordorigin="3696,5" coordsize="29,2">
              <v:shape style="position:absolute;left:3696;top:5;width:29;height:2" coordorigin="3696,5" coordsize="29,0" path="m3696,5l3725,5e" filled="false" stroked="true" strokeweight=".47998pt" strokecolor="#000000">
                <v:path arrowok="t"/>
              </v:shape>
            </v:group>
            <v:group style="position:absolute;left:3696;top:24;width:29;height:2" coordorigin="3696,24" coordsize="29,2">
              <v:shape style="position:absolute;left:3696;top:24;width:29;height:2" coordorigin="3696,24" coordsize="29,0" path="m3696,24l3725,24e" filled="false" stroked="true" strokeweight=".47998pt" strokecolor="#000000">
                <v:path arrowok="t"/>
              </v:shape>
            </v:group>
            <v:group style="position:absolute;left:3725;top:5;width:1820;height:2" coordorigin="3725,5" coordsize="1820,2">
              <v:shape style="position:absolute;left:3725;top:5;width:1820;height:2" coordorigin="3725,5" coordsize="1820,0" path="m3725,5l5544,5e" filled="false" stroked="true" strokeweight=".47998pt" strokecolor="#000000">
                <v:path arrowok="t"/>
              </v:shape>
            </v:group>
            <v:group style="position:absolute;left:3725;top:24;width:1820;height:2" coordorigin="3725,24" coordsize="1820,2">
              <v:shape style="position:absolute;left:3725;top:24;width:1820;height:2" coordorigin="3725,24" coordsize="1820,0" path="m3725,24l5544,24e" filled="false" stroked="true" strokeweight=".47998pt" strokecolor="#000000">
                <v:path arrowok="t"/>
              </v:shape>
              <v:shape style="position:absolute;left:5544;top:29;width:10;height:2" type="#_x0000_t75" stroked="false">
                <v:imagedata r:id="rId37" o:title=""/>
              </v:shape>
            </v:group>
            <v:group style="position:absolute;left:5544;top:5;width:29;height:2" coordorigin="5544,5" coordsize="29,2">
              <v:shape style="position:absolute;left:5544;top:5;width:29;height:2" coordorigin="5544,5" coordsize="29,0" path="m5544,5l5573,5e" filled="false" stroked="true" strokeweight=".47998pt" strokecolor="#000000">
                <v:path arrowok="t"/>
              </v:shape>
            </v:group>
            <v:group style="position:absolute;left:5544;top:24;width:29;height:2" coordorigin="5544,24" coordsize="29,2">
              <v:shape style="position:absolute;left:5544;top:24;width:29;height:2" coordorigin="5544,24" coordsize="29,0" path="m5544,24l5573,24e" filled="false" stroked="true" strokeweight=".47998pt" strokecolor="#000000">
                <v:path arrowok="t"/>
              </v:shape>
            </v:group>
            <v:group style="position:absolute;left:5573;top:5;width:1530;height:2" coordorigin="5573,5" coordsize="1530,2">
              <v:shape style="position:absolute;left:5573;top:5;width:1530;height:2" coordorigin="5573,5" coordsize="1530,0" path="m5573,5l7103,5e" filled="false" stroked="true" strokeweight=".47998pt" strokecolor="#000000">
                <v:path arrowok="t"/>
              </v:shape>
            </v:group>
            <v:group style="position:absolute;left:5573;top:24;width:1530;height:2" coordorigin="5573,24" coordsize="1530,2">
              <v:shape style="position:absolute;left:5573;top:24;width:1530;height:2" coordorigin="5573,24" coordsize="1530,0" path="m5573,24l7103,24e" filled="false" stroked="true" strokeweight=".47998pt" strokecolor="#000000">
                <v:path arrowok="t"/>
              </v:shape>
              <v:shape style="position:absolute;left:7103;top:29;width:10;height:2" type="#_x0000_t75" stroked="false">
                <v:imagedata r:id="rId37" o:title=""/>
              </v:shape>
            </v:group>
            <v:group style="position:absolute;left:7103;top:5;width:29;height:2" coordorigin="7103,5" coordsize="29,2">
              <v:shape style="position:absolute;left:7103;top:5;width:29;height:2" coordorigin="7103,5" coordsize="29,0" path="m7103,5l7132,5e" filled="false" stroked="true" strokeweight=".47998pt" strokecolor="#000000">
                <v:path arrowok="t"/>
              </v:shape>
            </v:group>
            <v:group style="position:absolute;left:7103;top:24;width:29;height:2" coordorigin="7103,24" coordsize="29,2">
              <v:shape style="position:absolute;left:7103;top:24;width:29;height:2" coordorigin="7103,24" coordsize="29,0" path="m7103,24l7132,24e" filled="false" stroked="true" strokeweight=".47998pt" strokecolor="#000000">
                <v:path arrowok="t"/>
              </v:shape>
            </v:group>
            <v:group style="position:absolute;left:7132;top:5;width:1953;height:2" coordorigin="7132,5" coordsize="1953,2">
              <v:shape style="position:absolute;left:7132;top:5;width:1953;height:2" coordorigin="7132,5" coordsize="1953,0" path="m7132,5l9084,5e" filled="false" stroked="true" strokeweight=".48pt" strokecolor="#000000">
                <v:path arrowok="t"/>
              </v:shape>
            </v:group>
            <v:group style="position:absolute;left:7132;top:24;width:1953;height:2" coordorigin="7132,24" coordsize="1953,2">
              <v:shape style="position:absolute;left:7132;top:24;width:1953;height:2" coordorigin="7132,24" coordsize="1953,0" path="m7132,24l9084,24e" filled="false" stroked="true" strokeweight=".48pt" strokecolor="#000000">
                <v:path arrowok="t"/>
              </v:shape>
              <v:shape style="position:absolute;left:3677;top:11;width:3455;height:431" type="#_x0000_t75" stroked="false">
                <v:imagedata r:id="rId321" o:title=""/>
              </v:shape>
            </v:group>
            <v:group style="position:absolute;left:5;top:2860;width:3692;height:2" coordorigin="5,2860" coordsize="3692,2">
              <v:shape style="position:absolute;left:5;top:2860;width:3692;height:2" coordorigin="5,2860" coordsize="3692,0" path="m5,2860l3696,2860e" filled="false" stroked="true" strokeweight=".48004pt" strokecolor="#000000">
                <v:path arrowok="t"/>
              </v:shape>
            </v:group>
            <v:group style="position:absolute;left:5;top:2840;width:3692;height:2" coordorigin="5,2840" coordsize="3692,2">
              <v:shape style="position:absolute;left:5;top:2840;width:3692;height:2" coordorigin="5,2840" coordsize="3692,0" path="m5,2840l3696,2840e" filled="false" stroked="true" strokeweight=".47998pt" strokecolor="#000000">
                <v:path arrowok="t"/>
              </v:shape>
            </v:group>
            <v:group style="position:absolute;left:3696;top:2840;width:29;height:2" coordorigin="3696,2840" coordsize="29,2">
              <v:shape style="position:absolute;left:3696;top:2840;width:29;height:2" coordorigin="3696,2840" coordsize="29,0" path="m3696,2840l3725,2840e" filled="false" stroked="true" strokeweight=".47998pt" strokecolor="#000000">
                <v:path arrowok="t"/>
              </v:shape>
            </v:group>
            <v:group style="position:absolute;left:3696;top:2860;width:1848;height:2" coordorigin="3696,2860" coordsize="1848,2">
              <v:shape style="position:absolute;left:3696;top:2860;width:1848;height:2" coordorigin="3696,2860" coordsize="1848,0" path="m3696,2860l5544,2860e" filled="false" stroked="true" strokeweight=".48004pt" strokecolor="#000000">
                <v:path arrowok="t"/>
              </v:shape>
            </v:group>
            <v:group style="position:absolute;left:3725;top:2840;width:1820;height:2" coordorigin="3725,2840" coordsize="1820,2">
              <v:shape style="position:absolute;left:3725;top:2840;width:1820;height:2" coordorigin="3725,2840" coordsize="1820,0" path="m3725,2840l5544,2840e" filled="false" stroked="true" strokeweight=".47998pt" strokecolor="#000000">
                <v:path arrowok="t"/>
              </v:shape>
            </v:group>
            <v:group style="position:absolute;left:5544;top:2840;width:29;height:2" coordorigin="5544,2840" coordsize="29,2">
              <v:shape style="position:absolute;left:5544;top:2840;width:29;height:2" coordorigin="5544,2840" coordsize="29,0" path="m5544,2840l5573,2840e" filled="false" stroked="true" strokeweight=".47998pt" strokecolor="#000000">
                <v:path arrowok="t"/>
              </v:shape>
            </v:group>
            <v:group style="position:absolute;left:5544;top:2860;width:1559;height:2" coordorigin="5544,2860" coordsize="1559,2">
              <v:shape style="position:absolute;left:5544;top:2860;width:1559;height:2" coordorigin="5544,2860" coordsize="1559,0" path="m5544,2860l7103,2860e" filled="false" stroked="true" strokeweight=".48004pt" strokecolor="#000000">
                <v:path arrowok="t"/>
              </v:shape>
            </v:group>
            <v:group style="position:absolute;left:5573;top:2840;width:1530;height:2" coordorigin="5573,2840" coordsize="1530,2">
              <v:shape style="position:absolute;left:5573;top:2840;width:1530;height:2" coordorigin="5573,2840" coordsize="1530,0" path="m5573,2840l7103,2840e" filled="false" stroked="true" strokeweight=".47998pt" strokecolor="#000000">
                <v:path arrowok="t"/>
              </v:shape>
              <v:shape style="position:absolute;left:0;top:403;width:9109;height:2432" type="#_x0000_t75" stroked="false">
                <v:imagedata r:id="rId322" o:title=""/>
              </v:shape>
            </v:group>
            <v:group style="position:absolute;left:7103;top:2840;width:29;height:2" coordorigin="7103,2840" coordsize="29,2">
              <v:shape style="position:absolute;left:7103;top:2840;width:29;height:2" coordorigin="7103,2840" coordsize="29,0" path="m7103,2840l7132,2840e" filled="false" stroked="true" strokeweight=".47998pt" strokecolor="#000000">
                <v:path arrowok="t"/>
              </v:shape>
            </v:group>
            <v:group style="position:absolute;left:7103;top:2860;width:29;height:2" coordorigin="7103,2860" coordsize="29,2">
              <v:shape style="position:absolute;left:7103;top:2860;width:29;height:2" coordorigin="7103,2860" coordsize="29,0" path="m7103,2860l7132,2860e" filled="false" stroked="true" strokeweight=".48004pt" strokecolor="#000000">
                <v:path arrowok="t"/>
              </v:shape>
            </v:group>
            <v:group style="position:absolute;left:7132;top:2860;width:1960;height:2" coordorigin="7132,2860" coordsize="1960,2">
              <v:shape style="position:absolute;left:7132;top:2860;width:1960;height:2" coordorigin="7132,2860" coordsize="1960,0" path="m7132,2860l9091,2860e" filled="false" stroked="true" strokeweight=".48pt" strokecolor="#000000">
                <v:path arrowok="t"/>
              </v:shape>
            </v:group>
            <v:group style="position:absolute;left:7132;top:2840;width:1960;height:2" coordorigin="7132,2840" coordsize="1960,2">
              <v:shape style="position:absolute;left:7132;top:2840;width:1960;height:2" coordorigin="7132,2840" coordsize="1960,0" path="m7132,2840l9091,2840e" filled="false" stroked="true" strokeweight=".48pt" strokecolor="#000000">
                <v:path arrowok="t"/>
              </v:shape>
              <v:shape style="position:absolute;left:1498;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单位名称</w:t>
                      </w:r>
                      <w:r>
                        <w:rPr>
                          <w:rFonts w:ascii="宋体" w:hAnsi="宋体" w:cs="宋体" w:eastAsia="宋体" w:hint="default"/>
                          <w:sz w:val="18"/>
                          <w:szCs w:val="18"/>
                        </w:rPr>
                      </w:r>
                    </w:p>
                  </w:txbxContent>
                </v:textbox>
                <w10:wrap type="none"/>
              </v:shape>
              <v:shape style="position:absolute;left:4262;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966;top:137;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款项性质</w:t>
                      </w:r>
                      <w:r>
                        <w:rPr>
                          <w:rFonts w:ascii="宋体" w:hAnsi="宋体" w:cs="宋体" w:eastAsia="宋体" w:hint="default"/>
                          <w:sz w:val="18"/>
                          <w:szCs w:val="18"/>
                        </w:rPr>
                      </w:r>
                    </w:p>
                  </w:txbxContent>
                </v:textbox>
                <w10:wrap type="none"/>
              </v:shape>
              <v:shape style="position:absolute;left:7918;top:13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期限</w:t>
                      </w:r>
                      <w:r>
                        <w:rPr>
                          <w:rFonts w:ascii="宋体" w:hAnsi="宋体" w:cs="宋体" w:eastAsia="宋体" w:hint="default"/>
                          <w:sz w:val="18"/>
                          <w:szCs w:val="18"/>
                        </w:rPr>
                      </w:r>
                    </w:p>
                  </w:txbxContent>
                </v:textbox>
                <w10:wrap type="none"/>
              </v:shape>
              <v:shape style="position:absolute;left:127;top:539;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云南南天信息设备有限公司</w:t>
                      </w:r>
                    </w:p>
                  </w:txbxContent>
                </v:textbox>
                <w10:wrap type="none"/>
              </v:shape>
              <v:shape style="position:absolute;left:4270;top:539;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20,893,779.65</w:t>
                      </w:r>
                    </w:p>
                  </w:txbxContent>
                </v:textbox>
                <w10:wrap type="none"/>
              </v:shape>
              <v:shape style="position:absolute;left:6090;top:53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代付款</w:t>
                      </w:r>
                    </w:p>
                  </w:txbxContent>
                </v:textbox>
                <w10:wrap type="none"/>
              </v:shape>
              <v:shape style="position:absolute;left:7739;top:539;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941;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深圳南天东华科技有限公司</w:t>
                      </w:r>
                    </w:p>
                  </w:txbxContent>
                </v:textbox>
                <w10:wrap type="none"/>
              </v:shape>
              <v:shape style="position:absolute;left:4360;top:94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4,000,550.00</w:t>
                      </w:r>
                    </w:p>
                  </w:txbxContent>
                </v:textbox>
                <w10:wrap type="none"/>
              </v:shape>
              <v:shape style="position:absolute;left:6058;top:94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代付款</w:t>
                      </w:r>
                    </w:p>
                  </w:txbxContent>
                </v:textbox>
                <w10:wrap type="none"/>
              </v:shape>
              <v:shape style="position:absolute;left:7739;top:9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两年以上</w:t>
                      </w:r>
                    </w:p>
                  </w:txbxContent>
                </v:textbox>
                <w10:wrap type="none"/>
              </v:shape>
              <v:shape style="position:absolute;left:127;top:1343;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昆明市财政局昆明经济技术开发区财政分局</w:t>
                      </w:r>
                    </w:p>
                  </w:txbxContent>
                </v:textbox>
                <w10:wrap type="none"/>
              </v:shape>
              <v:shape style="position:absolute;left:4360;top:1343;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2,551,312.52</w:t>
                      </w:r>
                    </w:p>
                  </w:txbxContent>
                </v:textbox>
                <w10:wrap type="none"/>
              </v:shape>
              <v:shape style="position:absolute;left:6148;top:134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押金</w:t>
                      </w:r>
                    </w:p>
                  </w:txbxContent>
                </v:textbox>
                <w10:wrap type="none"/>
              </v:shape>
              <v:shape style="position:absolute;left:7739;top:1343;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top:17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昆明南天</w:t>
                      </w:r>
                    </w:p>
                  </w:txbxContent>
                </v:textbox>
                <w10:wrap type="none"/>
              </v:shape>
              <v:shape style="position:absolute;left:4360;top:174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2,500,000.00</w:t>
                      </w:r>
                    </w:p>
                  </w:txbxContent>
                </v:textbox>
                <w10:wrap type="none"/>
              </v:shape>
              <v:shape style="position:absolute;left:6058;top:174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代付款</w:t>
                      </w:r>
                    </w:p>
                  </w:txbxContent>
                </v:textbox>
                <w10:wrap type="none"/>
              </v:shape>
              <v:shape style="position:absolute;left:7739;top:174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两年以上</w:t>
                      </w:r>
                    </w:p>
                  </w:txbxContent>
                </v:textbox>
                <w10:wrap type="none"/>
              </v:shape>
              <v:shape style="position:absolute;left:127;top:2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出口退税</w:t>
                      </w:r>
                    </w:p>
                  </w:txbxContent>
                </v:textbox>
                <w10:wrap type="none"/>
              </v:shape>
              <v:shape style="position:absolute;left:4360;top:214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1,377,614.37</w:t>
                      </w:r>
                    </w:p>
                  </w:txbxContent>
                </v:textbox>
                <w10:wrap type="none"/>
              </v:shape>
              <v:shape style="position:absolute;left:6148;top:214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退税</w:t>
                      </w:r>
                    </w:p>
                  </w:txbxContent>
                </v:textbox>
                <w10:wrap type="none"/>
              </v:shape>
              <v:shape style="position:absolute;left:7739;top:214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一年以内</w:t>
                      </w:r>
                    </w:p>
                  </w:txbxContent>
                </v:textbox>
                <w10:wrap type="none"/>
              </v:shape>
              <v:shape style="position:absolute;left:1274;top:254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txbxContent>
                </v:textbox>
                <w10:wrap type="none"/>
              </v:shape>
              <v:shape style="position:absolute;left:2264;top:254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w:t>
                      </w:r>
                    </w:p>
                  </w:txbxContent>
                </v:textbox>
                <w10:wrap type="none"/>
              </v:shape>
              <v:shape style="position:absolute;left:4260;top:2549;width:118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b/>
                          <w:sz w:val="18"/>
                        </w:rPr>
                        <w:t>31,323,256.54</w:t>
                      </w:r>
                      <w:r>
                        <w:rPr>
                          <w:rFonts w:ascii="宋体"/>
                          <w:sz w:val="18"/>
                        </w:rPr>
                      </w:r>
                    </w:p>
                  </w:txbxContent>
                </v:textbox>
                <w10:wrap type="none"/>
              </v:shape>
              <v:shape style="position:absolute;left:8803;top:254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w:t>
                      </w:r>
                    </w:p>
                  </w:txbxContent>
                </v:textbox>
                <w10:wrap type="none"/>
              </v:shape>
            </v:group>
          </v:group>
        </w:pict>
      </w:r>
      <w:r>
        <w:rPr>
          <w:rFonts w:ascii="宋体" w:hAnsi="宋体" w:cs="宋体" w:eastAsia="宋体" w:hint="default"/>
          <w:position w:val="-56"/>
          <w:sz w:val="20"/>
          <w:szCs w:val="20"/>
        </w:rPr>
      </w:r>
    </w:p>
    <w:p>
      <w:pPr>
        <w:spacing w:line="240" w:lineRule="auto" w:before="0"/>
        <w:rPr>
          <w:rFonts w:ascii="宋体" w:hAnsi="宋体" w:cs="宋体" w:eastAsia="宋体" w:hint="default"/>
          <w:sz w:val="20"/>
          <w:szCs w:val="20"/>
        </w:rPr>
      </w:pPr>
    </w:p>
    <w:p>
      <w:pPr>
        <w:pStyle w:val="Heading3"/>
        <w:tabs>
          <w:tab w:pos="1833" w:val="left" w:leader="none"/>
        </w:tabs>
        <w:spacing w:line="240" w:lineRule="auto" w:before="26"/>
        <w:ind w:right="132"/>
        <w:jc w:val="left"/>
        <w:rPr>
          <w:b w:val="0"/>
          <w:bCs w:val="0"/>
        </w:rPr>
      </w:pPr>
      <w:r>
        <w:rPr>
          <w:w w:val="95"/>
        </w:rPr>
        <w:t>(三)</w:t>
        <w:tab/>
      </w:r>
      <w:r>
        <w:rPr/>
        <w:t>长期股权投资</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tbl>
      <w:tblPr>
        <w:tblW w:w="0" w:type="auto"/>
        <w:jc w:val="left"/>
        <w:tblInd w:w="227" w:type="dxa"/>
        <w:tblLayout w:type="fixed"/>
        <w:tblCellMar>
          <w:top w:w="0" w:type="dxa"/>
          <w:left w:w="0" w:type="dxa"/>
          <w:bottom w:w="0" w:type="dxa"/>
          <w:right w:w="0" w:type="dxa"/>
        </w:tblCellMar>
        <w:tblLook w:val="01E0"/>
      </w:tblPr>
      <w:tblGrid>
        <w:gridCol w:w="2427"/>
        <w:gridCol w:w="816"/>
        <w:gridCol w:w="1389"/>
        <w:gridCol w:w="1388"/>
        <w:gridCol w:w="1448"/>
        <w:gridCol w:w="1411"/>
      </w:tblGrid>
      <w:tr>
        <w:trPr>
          <w:trHeight w:val="376"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10" w:right="0"/>
              <w:jc w:val="left"/>
              <w:rPr>
                <w:rFonts w:ascii="宋体" w:hAnsi="宋体" w:cs="宋体" w:eastAsia="宋体" w:hint="default"/>
                <w:sz w:val="15"/>
                <w:szCs w:val="15"/>
              </w:rPr>
            </w:pPr>
            <w:r>
              <w:rPr>
                <w:rFonts w:ascii="宋体" w:hAnsi="宋体" w:cs="宋体" w:eastAsia="宋体" w:hint="default"/>
                <w:sz w:val="15"/>
                <w:szCs w:val="15"/>
              </w:rPr>
              <w:t>北京南天信息工程有限公司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1"/>
              <w:jc w:val="right"/>
              <w:rPr>
                <w:rFonts w:ascii="宋体" w:hAnsi="宋体" w:cs="宋体" w:eastAsia="宋体" w:hint="default"/>
                <w:sz w:val="15"/>
                <w:szCs w:val="15"/>
              </w:rPr>
            </w:pPr>
            <w:r>
              <w:rPr>
                <w:rFonts w:ascii="宋体"/>
                <w:sz w:val="15"/>
              </w:rPr>
              <w:t>15,674,831.49</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5"/>
              <w:jc w:val="right"/>
              <w:rPr>
                <w:rFonts w:ascii="宋体" w:hAnsi="宋体" w:cs="宋体" w:eastAsia="宋体" w:hint="default"/>
                <w:sz w:val="15"/>
                <w:szCs w:val="15"/>
              </w:rPr>
            </w:pPr>
            <w:r>
              <w:rPr>
                <w:rFonts w:ascii="宋体"/>
                <w:spacing w:val="-1"/>
                <w:sz w:val="15"/>
              </w:rPr>
              <w:t>15,674,831.49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5"/>
                <w:szCs w:val="15"/>
              </w:rPr>
            </w:pPr>
            <w:r>
              <w:rPr>
                <w:rFonts w:ascii="宋体"/>
                <w:spacing w:val="-1"/>
                <w:sz w:val="15"/>
              </w:rPr>
              <w:t>15,674,831.49</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广州南天电脑系统有限公司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94,831,200.29</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94,831,200.29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94,831,200.29</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上海南天电脑系统有限公司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pacing w:val="-1"/>
                <w:sz w:val="15"/>
              </w:rPr>
              <w:t>100,575,462.87</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pacing w:val="-1"/>
                <w:sz w:val="15"/>
              </w:rPr>
              <w:t>100,575,462.87</w:t>
            </w:r>
            <w:r>
              <w:rPr>
                <w:rFonts w:ascii="宋体"/>
                <w:sz w:val="15"/>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100,575,462.87</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武汉南天电脑系统有限公司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宋体" w:hAnsi="宋体" w:cs="宋体" w:eastAsia="宋体" w:hint="default"/>
                <w:sz w:val="15"/>
                <w:szCs w:val="15"/>
              </w:rPr>
            </w:pPr>
            <w:r>
              <w:rPr>
                <w:rFonts w:ascii="宋体"/>
                <w:spacing w:val="-1"/>
                <w:sz w:val="15"/>
              </w:rPr>
              <w:t>1,666,475.80</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pacing w:val="-1"/>
                <w:sz w:val="15"/>
              </w:rPr>
              <w:t>1,666,475.80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1,666,475.80</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西安南天电脑系统有限公司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宋体" w:hAnsi="宋体" w:cs="宋体" w:eastAsia="宋体" w:hint="default"/>
                <w:sz w:val="15"/>
                <w:szCs w:val="15"/>
              </w:rPr>
            </w:pPr>
            <w:r>
              <w:rPr>
                <w:rFonts w:ascii="宋体"/>
                <w:spacing w:val="-1"/>
                <w:sz w:val="15"/>
              </w:rPr>
              <w:t>2,279,046.00</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pacing w:val="-1"/>
                <w:sz w:val="15"/>
              </w:rPr>
              <w:t>2,279,046.00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2,279,046.00</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昆明南天电脑系统有限公司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宋体" w:hAnsi="宋体" w:cs="宋体" w:eastAsia="宋体" w:hint="default"/>
                <w:sz w:val="15"/>
                <w:szCs w:val="15"/>
              </w:rPr>
            </w:pPr>
            <w:r>
              <w:rPr>
                <w:rFonts w:ascii="宋体"/>
                <w:spacing w:val="-1"/>
                <w:sz w:val="15"/>
              </w:rPr>
              <w:t>2,816,855.00</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pacing w:val="-1"/>
                <w:sz w:val="15"/>
              </w:rPr>
              <w:t>2,816,855.00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2,816,855.00</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深圳东华科技有限公司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10,606,147.01</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10,606,147.01</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10,606,147.01</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云南医药工业股份有限公司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74,981,163.49</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74,981,163.49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74,981,163.49</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北京南天软件有限公司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12,000,000.00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12,000,000.00</w:t>
            </w:r>
            <w:r>
              <w:rPr>
                <w:rFonts w:ascii="宋体"/>
                <w:sz w:val="15"/>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pacing w:val="-1"/>
                <w:sz w:val="15"/>
              </w:rPr>
              <w:t>40,000,000.00</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52,000,000.00</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09" w:right="0"/>
              <w:jc w:val="left"/>
              <w:rPr>
                <w:rFonts w:ascii="宋体" w:hAnsi="宋体" w:cs="宋体" w:eastAsia="宋体" w:hint="default"/>
                <w:sz w:val="15"/>
                <w:szCs w:val="15"/>
              </w:rPr>
            </w:pPr>
            <w:r>
              <w:rPr>
                <w:rFonts w:ascii="宋体" w:hAnsi="宋体" w:cs="宋体" w:eastAsia="宋体" w:hint="default"/>
                <w:sz w:val="15"/>
                <w:szCs w:val="15"/>
              </w:rPr>
              <w:t>北京盈富泰克投资发展有限公司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pacing w:val="-1"/>
                <w:w w:val="95"/>
                <w:sz w:val="15"/>
                <w:szCs w:val="15"/>
              </w:rPr>
              <w:t>成本法</w:t>
            </w:r>
            <w:r>
              <w:rPr>
                <w:rFonts w:ascii="宋体" w:hAnsi="宋体" w:cs="宋体" w:eastAsia="宋体" w:hint="default"/>
                <w:w w:val="95"/>
                <w:sz w:val="15"/>
                <w:szCs w:val="15"/>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pacing w:val="-1"/>
                <w:sz w:val="15"/>
              </w:rPr>
              <w:t>10,000,000.00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10,000,000.00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pacing w:val="-1"/>
                <w:sz w:val="15"/>
              </w:rPr>
              <w:t>4,783,696.72</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14,783,696.72</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云南佳程防伪科技有限公司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权益法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10,000,000.00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10,024,534.49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pacing w:val="-1"/>
                <w:sz w:val="15"/>
              </w:rPr>
              <w:t>231,410.11</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10,255,944.60</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云南南天信息软件有限公司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权益法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宋体" w:hAnsi="宋体" w:cs="宋体" w:eastAsia="宋体" w:hint="default"/>
                <w:sz w:val="15"/>
                <w:szCs w:val="15"/>
              </w:rPr>
            </w:pPr>
            <w:r>
              <w:rPr>
                <w:rFonts w:ascii="宋体"/>
                <w:spacing w:val="-1"/>
                <w:sz w:val="15"/>
              </w:rPr>
              <w:t>2,000,000.00</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z w:val="15"/>
              </w:rPr>
              <w:t>695,467.99</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695,467.99</w:t>
            </w: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云南南天信息设备有限公司</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2"/>
              <w:jc w:val="right"/>
              <w:rPr>
                <w:rFonts w:ascii="宋体" w:hAnsi="宋体" w:cs="宋体" w:eastAsia="宋体" w:hint="default"/>
                <w:sz w:val="15"/>
                <w:szCs w:val="15"/>
              </w:rPr>
            </w:pPr>
            <w:r>
              <w:rPr>
                <w:rFonts w:ascii="宋体"/>
                <w:spacing w:val="-1"/>
                <w:sz w:val="15"/>
              </w:rPr>
              <w:t>4,900,000.00</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4"/>
              <w:jc w:val="right"/>
              <w:rPr>
                <w:rFonts w:ascii="宋体" w:hAnsi="宋体" w:cs="宋体" w:eastAsia="宋体" w:hint="default"/>
                <w:sz w:val="15"/>
                <w:szCs w:val="15"/>
              </w:rPr>
            </w:pPr>
            <w:r>
              <w:rPr>
                <w:rFonts w:ascii="宋体"/>
                <w:spacing w:val="-1"/>
                <w:sz w:val="15"/>
              </w:rPr>
              <w:t>4,900,000.00</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pacing w:val="-1"/>
                <w:sz w:val="15"/>
              </w:rPr>
              <w:t>10,000,000.00</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14,900,000.00</w:t>
            </w:r>
          </w:p>
        </w:tc>
      </w:tr>
      <w:tr>
        <w:trPr>
          <w:trHeight w:val="435"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北京南天富托普信息技术有限公</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81"/>
              <w:jc w:val="right"/>
              <w:rPr>
                <w:rFonts w:ascii="宋体" w:hAnsi="宋体" w:cs="宋体" w:eastAsia="宋体" w:hint="default"/>
                <w:sz w:val="15"/>
                <w:szCs w:val="15"/>
              </w:rPr>
            </w:pPr>
            <w:r>
              <w:rPr>
                <w:rFonts w:ascii="宋体"/>
                <w:sz w:val="15"/>
              </w:rPr>
              <w:t>30,000,000.00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145"/>
              <w:jc w:val="right"/>
              <w:rPr>
                <w:rFonts w:ascii="宋体" w:hAnsi="宋体" w:cs="宋体" w:eastAsia="宋体" w:hint="default"/>
                <w:sz w:val="15"/>
                <w:szCs w:val="15"/>
              </w:rPr>
            </w:pPr>
            <w:r>
              <w:rPr>
                <w:rFonts w:ascii="宋体"/>
                <w:spacing w:val="-1"/>
                <w:sz w:val="15"/>
              </w:rPr>
              <w:t>30,000,000.00</w:t>
            </w:r>
            <w:r>
              <w:rPr>
                <w:rFonts w:ascii="宋体"/>
                <w:sz w:val="15"/>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33"/>
              <w:jc w:val="right"/>
              <w:rPr>
                <w:rFonts w:ascii="宋体" w:hAnsi="宋体" w:cs="宋体" w:eastAsia="宋体" w:hint="default"/>
                <w:sz w:val="15"/>
                <w:szCs w:val="15"/>
              </w:rPr>
            </w:pPr>
            <w:r>
              <w:rPr>
                <w:rFonts w:ascii="宋体"/>
                <w:spacing w:val="-1"/>
                <w:sz w:val="15"/>
              </w:rPr>
              <w:t>30,000,000.00</w:t>
            </w:r>
          </w:p>
        </w:tc>
      </w:tr>
      <w:tr>
        <w:trPr>
          <w:trHeight w:val="279"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153" w:lineRule="exact"/>
              <w:ind w:left="35" w:right="0"/>
              <w:jc w:val="left"/>
              <w:rPr>
                <w:rFonts w:ascii="宋体" w:hAnsi="宋体" w:cs="宋体" w:eastAsia="宋体" w:hint="default"/>
                <w:sz w:val="15"/>
                <w:szCs w:val="15"/>
              </w:rPr>
            </w:pPr>
            <w:r>
              <w:rPr>
                <w:rFonts w:ascii="宋体" w:hAnsi="宋体" w:cs="宋体" w:eastAsia="宋体" w:hint="default"/>
                <w:sz w:val="15"/>
                <w:szCs w:val="15"/>
              </w:rPr>
              <w:t>司</w:t>
            </w:r>
          </w:p>
        </w:tc>
        <w:tc>
          <w:tcPr>
            <w:tcW w:w="816"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388"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
        </w:tc>
        <w:tc>
          <w:tcPr>
            <w:tcW w:w="1411" w:type="dxa"/>
            <w:tcBorders>
              <w:top w:val="nil" w:sz="6" w:space="0" w:color="auto"/>
              <w:left w:val="nil" w:sz="6" w:space="0" w:color="auto"/>
              <w:bottom w:val="nil" w:sz="6" w:space="0" w:color="auto"/>
              <w:right w:val="nil" w:sz="6" w:space="0" w:color="auto"/>
            </w:tcBorders>
          </w:tcPr>
          <w:p>
            <w:pPr/>
          </w:p>
        </w:tc>
      </w:tr>
      <w:tr>
        <w:trPr>
          <w:trHeight w:val="402" w:hRule="exact"/>
        </w:trPr>
        <w:tc>
          <w:tcPr>
            <w:tcW w:w="2427"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富滇银行</w:t>
            </w:r>
          </w:p>
        </w:tc>
        <w:tc>
          <w:tcPr>
            <w:tcW w:w="816"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hAnsi="宋体" w:cs="宋体" w:eastAsia="宋体" w:hint="default"/>
                <w:sz w:val="15"/>
                <w:szCs w:val="15"/>
              </w:rPr>
              <w:t>成本法</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sz w:val="15"/>
              </w:rPr>
              <w:t>46,000,000.00</w:t>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5"/>
              <w:jc w:val="right"/>
              <w:rPr>
                <w:rFonts w:ascii="宋体" w:hAnsi="宋体" w:cs="宋体" w:eastAsia="宋体" w:hint="default"/>
                <w:sz w:val="15"/>
                <w:szCs w:val="15"/>
              </w:rPr>
            </w:pPr>
            <w:r>
              <w:rPr>
                <w:rFonts w:ascii="宋体"/>
                <w:spacing w:val="-1"/>
                <w:sz w:val="15"/>
              </w:rPr>
              <w:t>46,000,000.00</w:t>
            </w:r>
            <w:r>
              <w:rPr>
                <w:rFonts w:ascii="宋体"/>
                <w:sz w:val="15"/>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6"/>
              <w:jc w:val="right"/>
              <w:rPr>
                <w:rFonts w:ascii="宋体" w:hAnsi="宋体" w:cs="宋体" w:eastAsia="宋体" w:hint="default"/>
                <w:sz w:val="15"/>
                <w:szCs w:val="15"/>
              </w:rPr>
            </w:pPr>
            <w:r>
              <w:rPr>
                <w:rFonts w:ascii="宋体"/>
                <w:sz w:val="15"/>
              </w:rPr>
              <w:t>-</w:t>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spacing w:val="-1"/>
                <w:sz w:val="15"/>
              </w:rPr>
              <w:t>46,000,000.00</w:t>
            </w:r>
          </w:p>
        </w:tc>
      </w:tr>
      <w:tr>
        <w:trPr>
          <w:trHeight w:val="376" w:hRule="exact"/>
        </w:trPr>
        <w:tc>
          <w:tcPr>
            <w:tcW w:w="2427" w:type="dxa"/>
            <w:tcBorders>
              <w:top w:val="nil" w:sz="6" w:space="0" w:color="auto"/>
              <w:left w:val="nil" w:sz="6" w:space="0" w:color="auto"/>
              <w:bottom w:val="nil" w:sz="6" w:space="0" w:color="auto"/>
              <w:right w:val="nil" w:sz="6" w:space="0" w:color="auto"/>
            </w:tcBorders>
          </w:tcPr>
          <w:p>
            <w:pPr>
              <w:pStyle w:val="TableParagraph"/>
              <w:tabs>
                <w:tab w:pos="860" w:val="left" w:leader="none"/>
              </w:tabs>
              <w:spacing w:line="240" w:lineRule="auto" w:before="79"/>
              <w:ind w:left="110" w:right="0"/>
              <w:jc w:val="left"/>
              <w:rPr>
                <w:rFonts w:ascii="宋体" w:hAnsi="宋体" w:cs="宋体" w:eastAsia="宋体" w:hint="default"/>
                <w:sz w:val="15"/>
                <w:szCs w:val="15"/>
              </w:rPr>
            </w:pPr>
            <w:r>
              <w:rPr>
                <w:rFonts w:ascii="宋体" w:hAnsi="宋体" w:cs="宋体" w:eastAsia="宋体" w:hint="default"/>
                <w:sz w:val="15"/>
                <w:szCs w:val="15"/>
              </w:rPr>
              <w:t>合</w:t>
              <w:tab/>
              <w:t>计</w:t>
            </w:r>
          </w:p>
        </w:tc>
        <w:tc>
          <w:tcPr>
            <w:tcW w:w="816"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81"/>
              <w:jc w:val="right"/>
              <w:rPr>
                <w:rFonts w:ascii="宋体" w:hAnsi="宋体" w:cs="宋体" w:eastAsia="宋体" w:hint="default"/>
                <w:sz w:val="15"/>
                <w:szCs w:val="15"/>
              </w:rPr>
            </w:pPr>
            <w:r>
              <w:rPr>
                <w:rFonts w:ascii="宋体"/>
                <w:b/>
                <w:w w:val="95"/>
                <w:sz w:val="15"/>
              </w:rPr>
              <w:t>418,331,181.95</w:t>
            </w:r>
            <w:r>
              <w:rPr>
                <w:rFonts w:ascii="宋体"/>
                <w:sz w:val="15"/>
              </w:rPr>
            </w:r>
          </w:p>
        </w:tc>
        <w:tc>
          <w:tcPr>
            <w:tcW w:w="138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43"/>
              <w:jc w:val="right"/>
              <w:rPr>
                <w:rFonts w:ascii="宋体" w:hAnsi="宋体" w:cs="宋体" w:eastAsia="宋体" w:hint="default"/>
                <w:sz w:val="15"/>
                <w:szCs w:val="15"/>
              </w:rPr>
            </w:pPr>
            <w:r>
              <w:rPr>
                <w:rFonts w:ascii="宋体"/>
                <w:b/>
                <w:w w:val="95"/>
                <w:sz w:val="15"/>
              </w:rPr>
              <w:t>417,051,184.43</w:t>
            </w:r>
            <w:r>
              <w:rPr>
                <w:rFonts w:ascii="宋体"/>
                <w:sz w:val="15"/>
              </w:rPr>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17"/>
              <w:jc w:val="right"/>
              <w:rPr>
                <w:rFonts w:ascii="宋体" w:hAnsi="宋体" w:cs="宋体" w:eastAsia="宋体" w:hint="default"/>
                <w:sz w:val="15"/>
                <w:szCs w:val="15"/>
              </w:rPr>
            </w:pPr>
            <w:r>
              <w:rPr>
                <w:rFonts w:ascii="宋体"/>
                <w:b/>
                <w:w w:val="95"/>
                <w:sz w:val="15"/>
              </w:rPr>
              <w:t>55,015,106.83</w:t>
            </w:r>
            <w:r>
              <w:rPr>
                <w:rFonts w:ascii="宋体"/>
                <w:sz w:val="15"/>
              </w:rPr>
            </w:r>
          </w:p>
        </w:tc>
        <w:tc>
          <w:tcPr>
            <w:tcW w:w="1411"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33"/>
              <w:jc w:val="right"/>
              <w:rPr>
                <w:rFonts w:ascii="宋体" w:hAnsi="宋体" w:cs="宋体" w:eastAsia="宋体" w:hint="default"/>
                <w:sz w:val="15"/>
                <w:szCs w:val="15"/>
              </w:rPr>
            </w:pPr>
            <w:r>
              <w:rPr>
                <w:rFonts w:ascii="宋体"/>
                <w:b/>
                <w:w w:val="95"/>
                <w:sz w:val="15"/>
              </w:rPr>
              <w:t>472,066,291.26</w:t>
            </w:r>
            <w:r>
              <w:rPr>
                <w:rFonts w:ascii="宋体"/>
                <w:sz w:val="15"/>
              </w:rPr>
            </w:r>
          </w:p>
        </w:tc>
      </w:tr>
    </w:tbl>
    <w:p>
      <w:pPr>
        <w:spacing w:line="240" w:lineRule="auto" w:before="1"/>
        <w:rPr>
          <w:rFonts w:ascii="宋体" w:hAnsi="宋体" w:cs="宋体" w:eastAsia="宋体" w:hint="default"/>
          <w:b/>
          <w:bCs/>
          <w:sz w:val="12"/>
          <w:szCs w:val="12"/>
        </w:rPr>
      </w:pPr>
    </w:p>
    <w:p>
      <w:pPr>
        <w:pStyle w:val="BodyText"/>
        <w:spacing w:line="240" w:lineRule="auto" w:before="26"/>
        <w:ind w:left="642" w:right="132"/>
        <w:jc w:val="left"/>
      </w:pPr>
      <w:r>
        <w:rPr/>
        <w:pict>
          <v:group style="position:absolute;margin-left:55.739994pt;margin-top:-388.303955pt;width:453.15pt;height:383pt;mso-position-horizontal-relative:page;mso-position-vertical-relative:paragraph;z-index:-781912" coordorigin="1115,-7766" coordsize="9063,7660">
            <v:group style="position:absolute;left:1134;top:-7761;width:2531;height:2" coordorigin="1134,-7761" coordsize="2531,2">
              <v:shape style="position:absolute;left:1134;top:-7761;width:2531;height:2" coordorigin="1134,-7761" coordsize="2531,0" path="m1134,-7761l3665,-7761e" filled="false" stroked="true" strokeweight=".47998pt" strokecolor="#000000">
                <v:path arrowok="t"/>
              </v:shape>
            </v:group>
            <v:group style="position:absolute;left:1134;top:-7742;width:2531;height:2" coordorigin="1134,-7742" coordsize="2531,2">
              <v:shape style="position:absolute;left:1134;top:-7742;width:2531;height:2" coordorigin="1134,-7742" coordsize="2531,0" path="m1134,-7742l3665,-7742e" filled="false" stroked="true" strokeweight=".48001pt" strokecolor="#000000">
                <v:path arrowok="t"/>
              </v:shape>
              <v:shape style="position:absolute;left:3665;top:-7737;width:10;height:2" type="#_x0000_t75" stroked="false">
                <v:imagedata r:id="rId24" o:title=""/>
              </v:shape>
            </v:group>
            <v:group style="position:absolute;left:3665;top:-7761;width:29;height:2" coordorigin="3665,-7761" coordsize="29,2">
              <v:shape style="position:absolute;left:3665;top:-7761;width:29;height:2" coordorigin="3665,-7761" coordsize="29,0" path="m3665,-7761l3694,-7761e" filled="false" stroked="true" strokeweight=".47998pt" strokecolor="#000000">
                <v:path arrowok="t"/>
              </v:shape>
            </v:group>
            <v:group style="position:absolute;left:3665;top:-7742;width:29;height:2" coordorigin="3665,-7742" coordsize="29,2">
              <v:shape style="position:absolute;left:3665;top:-7742;width:29;height:2" coordorigin="3665,-7742" coordsize="29,0" path="m3665,-7742l3694,-7742e" filled="false" stroked="true" strokeweight=".48001pt" strokecolor="#000000">
                <v:path arrowok="t"/>
              </v:shape>
            </v:group>
            <v:group style="position:absolute;left:3694;top:-7761;width:791;height:2" coordorigin="3694,-7761" coordsize="791,2">
              <v:shape style="position:absolute;left:3694;top:-7761;width:791;height:2" coordorigin="3694,-7761" coordsize="791,0" path="m3694,-7761l4484,-7761e" filled="false" stroked="true" strokeweight=".47998pt" strokecolor="#000000">
                <v:path arrowok="t"/>
              </v:shape>
            </v:group>
            <v:group style="position:absolute;left:3694;top:-7742;width:791;height:2" coordorigin="3694,-7742" coordsize="791,2">
              <v:shape style="position:absolute;left:3694;top:-7742;width:791;height:2" coordorigin="3694,-7742" coordsize="791,0" path="m3694,-7742l4484,-7742e" filled="false" stroked="true" strokeweight=".48001pt" strokecolor="#000000">
                <v:path arrowok="t"/>
              </v:shape>
              <v:shape style="position:absolute;left:4484;top:-7737;width:10;height:2" type="#_x0000_t75" stroked="false">
                <v:imagedata r:id="rId24" o:title=""/>
              </v:shape>
            </v:group>
            <v:group style="position:absolute;left:4484;top:-7761;width:29;height:2" coordorigin="4484,-7761" coordsize="29,2">
              <v:shape style="position:absolute;left:4484;top:-7761;width:29;height:2" coordorigin="4484,-7761" coordsize="29,0" path="m4484,-7761l4513,-7761e" filled="false" stroked="true" strokeweight=".47998pt" strokecolor="#000000">
                <v:path arrowok="t"/>
              </v:shape>
            </v:group>
            <v:group style="position:absolute;left:4484;top:-7742;width:29;height:2" coordorigin="4484,-7742" coordsize="29,2">
              <v:shape style="position:absolute;left:4484;top:-7742;width:29;height:2" coordorigin="4484,-7742" coordsize="29,0" path="m4484,-7742l4513,-7742e" filled="false" stroked="true" strokeweight=".48001pt" strokecolor="#000000">
                <v:path arrowok="t"/>
              </v:shape>
            </v:group>
            <v:group style="position:absolute;left:4513;top:-7761;width:1246;height:2" coordorigin="4513,-7761" coordsize="1246,2">
              <v:shape style="position:absolute;left:4513;top:-7761;width:1246;height:2" coordorigin="4513,-7761" coordsize="1246,0" path="m4513,-7761l5759,-7761e" filled="false" stroked="true" strokeweight=".47998pt" strokecolor="#000000">
                <v:path arrowok="t"/>
              </v:shape>
            </v:group>
            <v:group style="position:absolute;left:4513;top:-7742;width:1246;height:2" coordorigin="4513,-7742" coordsize="1246,2">
              <v:shape style="position:absolute;left:4513;top:-7742;width:1246;height:2" coordorigin="4513,-7742" coordsize="1246,0" path="m4513,-7742l5759,-7742e" filled="false" stroked="true" strokeweight=".48001pt" strokecolor="#000000">
                <v:path arrowok="t"/>
              </v:shape>
              <v:shape style="position:absolute;left:5759;top:-7737;width:10;height:2" type="#_x0000_t75" stroked="false">
                <v:imagedata r:id="rId24" o:title=""/>
              </v:shape>
            </v:group>
            <v:group style="position:absolute;left:5759;top:-7761;width:29;height:2" coordorigin="5759,-7761" coordsize="29,2">
              <v:shape style="position:absolute;left:5759;top:-7761;width:29;height:2" coordorigin="5759,-7761" coordsize="29,0" path="m5759,-7761l5788,-7761e" filled="false" stroked="true" strokeweight=".47998pt" strokecolor="#000000">
                <v:path arrowok="t"/>
              </v:shape>
            </v:group>
            <v:group style="position:absolute;left:5759;top:-7742;width:29;height:2" coordorigin="5759,-7742" coordsize="29,2">
              <v:shape style="position:absolute;left:5759;top:-7742;width:29;height:2" coordorigin="5759,-7742" coordsize="29,0" path="m5759,-7742l5788,-7742e" filled="false" stroked="true" strokeweight=".48001pt" strokecolor="#000000">
                <v:path arrowok="t"/>
              </v:shape>
            </v:group>
            <v:group style="position:absolute;left:5788;top:-7761;width:1397;height:2" coordorigin="5788,-7761" coordsize="1397,2">
              <v:shape style="position:absolute;left:5788;top:-7761;width:1397;height:2" coordorigin="5788,-7761" coordsize="1397,0" path="m5788,-7761l7184,-7761e" filled="false" stroked="true" strokeweight=".47998pt" strokecolor="#000000">
                <v:path arrowok="t"/>
              </v:shape>
            </v:group>
            <v:group style="position:absolute;left:5788;top:-7742;width:1397;height:2" coordorigin="5788,-7742" coordsize="1397,2">
              <v:shape style="position:absolute;left:5788;top:-7742;width:1397;height:2" coordorigin="5788,-7742" coordsize="1397,0" path="m5788,-7742l7184,-7742e" filled="false" stroked="true" strokeweight=".48001pt" strokecolor="#000000">
                <v:path arrowok="t"/>
              </v:shape>
              <v:shape style="position:absolute;left:7184;top:-7737;width:10;height:2" type="#_x0000_t75" stroked="false">
                <v:imagedata r:id="rId24" o:title=""/>
              </v:shape>
            </v:group>
            <v:group style="position:absolute;left:7184;top:-7761;width:29;height:2" coordorigin="7184,-7761" coordsize="29,2">
              <v:shape style="position:absolute;left:7184;top:-7761;width:29;height:2" coordorigin="7184,-7761" coordsize="29,0" path="m7184,-7761l7213,-7761e" filled="false" stroked="true" strokeweight=".47998pt" strokecolor="#000000">
                <v:path arrowok="t"/>
              </v:shape>
            </v:group>
            <v:group style="position:absolute;left:7184;top:-7742;width:29;height:2" coordorigin="7184,-7742" coordsize="29,2">
              <v:shape style="position:absolute;left:7184;top:-7742;width:29;height:2" coordorigin="7184,-7742" coordsize="29,0" path="m7184,-7742l7213,-7742e" filled="false" stroked="true" strokeweight=".48001pt" strokecolor="#000000">
                <v:path arrowok="t"/>
              </v:shape>
            </v:group>
            <v:group style="position:absolute;left:7213;top:-7761;width:1246;height:2" coordorigin="7213,-7761" coordsize="1246,2">
              <v:shape style="position:absolute;left:7213;top:-7761;width:1246;height:2" coordorigin="7213,-7761" coordsize="1246,0" path="m7213,-7761l8459,-7761e" filled="false" stroked="true" strokeweight=".47998pt" strokecolor="#000000">
                <v:path arrowok="t"/>
              </v:shape>
            </v:group>
            <v:group style="position:absolute;left:7213;top:-7742;width:1246;height:2" coordorigin="7213,-7742" coordsize="1246,2">
              <v:shape style="position:absolute;left:7213;top:-7742;width:1246;height:2" coordorigin="7213,-7742" coordsize="1246,0" path="m7213,-7742l8459,-7742e" filled="false" stroked="true" strokeweight=".48001pt" strokecolor="#000000">
                <v:path arrowok="t"/>
              </v:shape>
              <v:shape style="position:absolute;left:8459;top:-7737;width:10;height:2" type="#_x0000_t75" stroked="false">
                <v:imagedata r:id="rId24" o:title=""/>
              </v:shape>
            </v:group>
            <v:group style="position:absolute;left:8459;top:-7761;width:29;height:2" coordorigin="8459,-7761" coordsize="29,2">
              <v:shape style="position:absolute;left:8459;top:-7761;width:29;height:2" coordorigin="8459,-7761" coordsize="29,0" path="m8459,-7761l8488,-7761e" filled="false" stroked="true" strokeweight=".47998pt" strokecolor="#000000">
                <v:path arrowok="t"/>
              </v:shape>
            </v:group>
            <v:group style="position:absolute;left:8459;top:-7742;width:29;height:2" coordorigin="8459,-7742" coordsize="29,2">
              <v:shape style="position:absolute;left:8459;top:-7742;width:29;height:2" coordorigin="8459,-7742" coordsize="29,0" path="m8459,-7742l8488,-7742e" filled="false" stroked="true" strokeweight=".48001pt" strokecolor="#000000">
                <v:path arrowok="t"/>
              </v:shape>
            </v:group>
            <v:group style="position:absolute;left:8488;top:-7761;width:1662;height:2" coordorigin="8488,-7761" coordsize="1662,2">
              <v:shape style="position:absolute;left:8488;top:-7761;width:1662;height:2" coordorigin="8488,-7761" coordsize="1662,0" path="m8488,-7761l10150,-7761e" filled="false" stroked="true" strokeweight=".47998pt" strokecolor="#000000">
                <v:path arrowok="t"/>
              </v:shape>
            </v:group>
            <v:group style="position:absolute;left:8488;top:-7742;width:1662;height:2" coordorigin="8488,-7742" coordsize="1662,2">
              <v:shape style="position:absolute;left:8488;top:-7742;width:1662;height:2" coordorigin="8488,-7742" coordsize="1662,0" path="m8488,-7742l10150,-7742e" filled="false" stroked="true" strokeweight=".48001pt" strokecolor="#000000">
                <v:path arrowok="t"/>
              </v:shape>
              <v:shape style="position:absolute;left:3652;top:-7749;width:4829;height:881" type="#_x0000_t75" stroked="false">
                <v:imagedata r:id="rId323" o:title=""/>
              </v:shape>
            </v:group>
            <v:group style="position:absolute;left:1120;top:-111;width:2546;height:2" coordorigin="1120,-111" coordsize="2546,2">
              <v:shape style="position:absolute;left:1120;top:-111;width:2546;height:2" coordorigin="1120,-111" coordsize="2546,0" path="m1120,-111l3665,-111e" filled="false" stroked="true" strokeweight=".48001pt" strokecolor="#000000">
                <v:path arrowok="t"/>
              </v:shape>
            </v:group>
            <v:group style="position:absolute;left:1120;top:-130;width:2546;height:2" coordorigin="1120,-130" coordsize="2546,2">
              <v:shape style="position:absolute;left:1120;top:-130;width:2546;height:2" coordorigin="1120,-130" coordsize="2546,0" path="m1120,-130l3665,-130e" filled="false" stroked="true" strokeweight=".48001pt" strokecolor="#000000">
                <v:path arrowok="t"/>
              </v:shape>
            </v:group>
            <v:group style="position:absolute;left:3665;top:-130;width:29;height:2" coordorigin="3665,-130" coordsize="29,2">
              <v:shape style="position:absolute;left:3665;top:-130;width:29;height:2" coordorigin="3665,-130" coordsize="29,0" path="m3665,-130l3694,-130e" filled="false" stroked="true" strokeweight=".48001pt" strokecolor="#000000">
                <v:path arrowok="t"/>
              </v:shape>
            </v:group>
            <v:group style="position:absolute;left:3665;top:-111;width:820;height:2" coordorigin="3665,-111" coordsize="820,2">
              <v:shape style="position:absolute;left:3665;top:-111;width:820;height:2" coordorigin="3665,-111" coordsize="820,0" path="m3665,-111l4484,-111e" filled="false" stroked="true" strokeweight=".48001pt" strokecolor="#000000">
                <v:path arrowok="t"/>
              </v:shape>
            </v:group>
            <v:group style="position:absolute;left:3694;top:-130;width:791;height:2" coordorigin="3694,-130" coordsize="791,2">
              <v:shape style="position:absolute;left:3694;top:-130;width:791;height:2" coordorigin="3694,-130" coordsize="791,0" path="m3694,-130l4484,-130e" filled="false" stroked="true" strokeweight=".48001pt" strokecolor="#000000">
                <v:path arrowok="t"/>
              </v:shape>
            </v:group>
            <v:group style="position:absolute;left:4484;top:-130;width:29;height:2" coordorigin="4484,-130" coordsize="29,2">
              <v:shape style="position:absolute;left:4484;top:-130;width:29;height:2" coordorigin="4484,-130" coordsize="29,0" path="m4484,-130l4513,-130e" filled="false" stroked="true" strokeweight=".48001pt" strokecolor="#000000">
                <v:path arrowok="t"/>
              </v:shape>
            </v:group>
            <v:group style="position:absolute;left:4484;top:-111;width:1275;height:2" coordorigin="4484,-111" coordsize="1275,2">
              <v:shape style="position:absolute;left:4484;top:-111;width:1275;height:2" coordorigin="4484,-111" coordsize="1275,0" path="m4484,-111l5759,-111e" filled="false" stroked="true" strokeweight=".48001pt" strokecolor="#000000">
                <v:path arrowok="t"/>
              </v:shape>
            </v:group>
            <v:group style="position:absolute;left:4513;top:-130;width:1246;height:2" coordorigin="4513,-130" coordsize="1246,2">
              <v:shape style="position:absolute;left:4513;top:-130;width:1246;height:2" coordorigin="4513,-130" coordsize="1246,0" path="m4513,-130l5759,-130e" filled="false" stroked="true" strokeweight=".48001pt" strokecolor="#000000">
                <v:path arrowok="t"/>
              </v:shape>
            </v:group>
            <v:group style="position:absolute;left:5759;top:-130;width:29;height:2" coordorigin="5759,-130" coordsize="29,2">
              <v:shape style="position:absolute;left:5759;top:-130;width:29;height:2" coordorigin="5759,-130" coordsize="29,0" path="m5759,-130l5788,-130e" filled="false" stroked="true" strokeweight=".48001pt" strokecolor="#000000">
                <v:path arrowok="t"/>
              </v:shape>
            </v:group>
            <v:group style="position:absolute;left:5759;top:-111;width:1426;height:2" coordorigin="5759,-111" coordsize="1426,2">
              <v:shape style="position:absolute;left:5759;top:-111;width:1426;height:2" coordorigin="5759,-111" coordsize="1426,0" path="m5759,-111l7184,-111e" filled="false" stroked="true" strokeweight=".48001pt" strokecolor="#000000">
                <v:path arrowok="t"/>
              </v:shape>
            </v:group>
            <v:group style="position:absolute;left:5788;top:-130;width:1397;height:2" coordorigin="5788,-130" coordsize="1397,2">
              <v:shape style="position:absolute;left:5788;top:-130;width:1397;height:2" coordorigin="5788,-130" coordsize="1397,0" path="m5788,-130l7184,-130e" filled="false" stroked="true" strokeweight=".48001pt" strokecolor="#000000">
                <v:path arrowok="t"/>
              </v:shape>
            </v:group>
            <v:group style="position:absolute;left:7184;top:-130;width:29;height:2" coordorigin="7184,-130" coordsize="29,2">
              <v:shape style="position:absolute;left:7184;top:-130;width:29;height:2" coordorigin="7184,-130" coordsize="29,0" path="m7184,-130l7213,-130e" filled="false" stroked="true" strokeweight=".48001pt" strokecolor="#000000">
                <v:path arrowok="t"/>
              </v:shape>
            </v:group>
            <v:group style="position:absolute;left:7184;top:-111;width:1275;height:2" coordorigin="7184,-111" coordsize="1275,2">
              <v:shape style="position:absolute;left:7184;top:-111;width:1275;height:2" coordorigin="7184,-111" coordsize="1275,0" path="m7184,-111l8459,-111e" filled="false" stroked="true" strokeweight=".48001pt" strokecolor="#000000">
                <v:path arrowok="t"/>
              </v:shape>
            </v:group>
            <v:group style="position:absolute;left:7213;top:-130;width:1246;height:2" coordorigin="7213,-130" coordsize="1246,2">
              <v:shape style="position:absolute;left:7213;top:-130;width:1246;height:2" coordorigin="7213,-130" coordsize="1246,0" path="m7213,-130l8459,-130e" filled="false" stroked="true" strokeweight=".48001pt" strokecolor="#000000">
                <v:path arrowok="t"/>
              </v:shape>
              <v:shape style="position:absolute;left:1115;top:-6900;width:9062;height:6764" type="#_x0000_t75" stroked="false">
                <v:imagedata r:id="rId324" o:title=""/>
              </v:shape>
            </v:group>
            <v:group style="position:absolute;left:8459;top:-130;width:29;height:2" coordorigin="8459,-130" coordsize="29,2">
              <v:shape style="position:absolute;left:8459;top:-130;width:29;height:2" coordorigin="8459,-130" coordsize="29,0" path="m8459,-130l8488,-130e" filled="false" stroked="true" strokeweight=".48001pt" strokecolor="#000000">
                <v:path arrowok="t"/>
              </v:shape>
            </v:group>
            <v:group style="position:absolute;left:8459;top:-111;width:1698;height:2" coordorigin="8459,-111" coordsize="1698,2">
              <v:shape style="position:absolute;left:8459;top:-111;width:1698;height:2" coordorigin="8459,-111" coordsize="1698,0" path="m8459,-111l10157,-111e" filled="false" stroked="true" strokeweight=".48001pt" strokecolor="#000000">
                <v:path arrowok="t"/>
              </v:shape>
            </v:group>
            <v:group style="position:absolute;left:8488;top:-130;width:1670;height:2" coordorigin="8488,-130" coordsize="1670,2">
              <v:shape style="position:absolute;left:8488;top:-130;width:1670;height:2" coordorigin="8488,-130" coordsize="1670,0" path="m8488,-130l10157,-130e" filled="false" stroked="true" strokeweight=".48001pt" strokecolor="#000000">
                <v:path arrowok="t"/>
              </v:shape>
              <v:shape style="position:absolute;left:2027;top:-7384;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3778;top:-7384;width:1802;height:150" type="#_x0000_t202" filled="false" stroked="false">
                <v:textbox inset="0,0,0,0">
                  <w:txbxContent>
                    <w:p>
                      <w:pPr>
                        <w:tabs>
                          <w:tab w:pos="896" w:val="left" w:leader="none"/>
                        </w:tabs>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核算方法</w:t>
                        <w:tab/>
                      </w:r>
                      <w:r>
                        <w:rPr>
                          <w:rFonts w:ascii="宋体" w:hAnsi="宋体" w:cs="宋体" w:eastAsia="宋体" w:hint="default"/>
                          <w:b/>
                          <w:bCs/>
                          <w:sz w:val="15"/>
                          <w:szCs w:val="15"/>
                        </w:rPr>
                        <w:t>初始投资成本</w:t>
                      </w:r>
                      <w:r>
                        <w:rPr>
                          <w:rFonts w:ascii="宋体" w:hAnsi="宋体" w:cs="宋体" w:eastAsia="宋体" w:hint="default"/>
                          <w:sz w:val="15"/>
                          <w:szCs w:val="15"/>
                        </w:rPr>
                      </w:r>
                    </w:p>
                  </w:txbxContent>
                </v:textbox>
                <w10:wrap type="none"/>
              </v:shape>
              <v:shape style="position:absolute;left:6174;top:-7384;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期初余额</w:t>
                      </w:r>
                      <w:r>
                        <w:rPr>
                          <w:rFonts w:ascii="宋体" w:hAnsi="宋体" w:cs="宋体" w:eastAsia="宋体" w:hint="default"/>
                          <w:sz w:val="15"/>
                          <w:szCs w:val="15"/>
                        </w:rPr>
                      </w:r>
                    </w:p>
                  </w:txbxContent>
                </v:textbox>
                <w10:wrap type="none"/>
              </v:shape>
              <v:shape style="position:absolute;left:7524;top:-7384;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增减变动</w:t>
                      </w:r>
                      <w:r>
                        <w:rPr>
                          <w:rFonts w:ascii="宋体" w:hAnsi="宋体" w:cs="宋体" w:eastAsia="宋体" w:hint="default"/>
                          <w:sz w:val="15"/>
                          <w:szCs w:val="15"/>
                        </w:rPr>
                      </w:r>
                    </w:p>
                  </w:txbxContent>
                </v:textbox>
                <w10:wrap type="none"/>
              </v:shape>
              <v:shape style="position:absolute;left:9008;top:-7384;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期末余额</w:t>
                      </w:r>
                      <w:r>
                        <w:rPr>
                          <w:rFonts w:ascii="宋体" w:hAnsi="宋体" w:cs="宋体" w:eastAsia="宋体" w:hint="default"/>
                          <w:sz w:val="15"/>
                          <w:szCs w:val="15"/>
                        </w:rPr>
                      </w:r>
                    </w:p>
                  </w:txbxContent>
                </v:textbox>
                <w10:wrap type="none"/>
              </v:shape>
            </v:group>
            <w10:wrap type="none"/>
          </v:group>
        </w:pict>
      </w:r>
      <w:r>
        <w:rPr/>
        <w:t>续：</w:t>
      </w:r>
    </w:p>
    <w:p>
      <w:pPr>
        <w:spacing w:after="0" w:line="240" w:lineRule="auto"/>
        <w:jc w:val="left"/>
        <w:sectPr>
          <w:pgSz w:w="11910" w:h="16840"/>
          <w:pgMar w:header="877" w:footer="982" w:top="1100" w:bottom="118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tbl>
      <w:tblPr>
        <w:tblW w:w="0" w:type="auto"/>
        <w:jc w:val="left"/>
        <w:tblInd w:w="139" w:type="dxa"/>
        <w:tblLayout w:type="fixed"/>
        <w:tblCellMar>
          <w:top w:w="0" w:type="dxa"/>
          <w:left w:w="0" w:type="dxa"/>
          <w:bottom w:w="0" w:type="dxa"/>
          <w:right w:w="0" w:type="dxa"/>
        </w:tblCellMar>
        <w:tblLook w:val="01E0"/>
      </w:tblPr>
      <w:tblGrid>
        <w:gridCol w:w="4140"/>
        <w:gridCol w:w="954"/>
        <w:gridCol w:w="836"/>
        <w:gridCol w:w="1564"/>
        <w:gridCol w:w="1592"/>
      </w:tblGrid>
      <w:tr>
        <w:trPr>
          <w:trHeight w:val="376" w:hRule="exact"/>
        </w:trPr>
        <w:tc>
          <w:tcPr>
            <w:tcW w:w="5095" w:type="dxa"/>
            <w:gridSpan w:val="2"/>
            <w:tcBorders>
              <w:top w:val="nil" w:sz="6" w:space="0" w:color="auto"/>
              <w:left w:val="nil" w:sz="6" w:space="0" w:color="auto"/>
              <w:bottom w:val="nil" w:sz="6" w:space="0" w:color="auto"/>
              <w:right w:val="nil" w:sz="6" w:space="0" w:color="auto"/>
            </w:tcBorders>
          </w:tcPr>
          <w:p>
            <w:pP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5" w:right="0"/>
              <w:jc w:val="left"/>
              <w:rPr>
                <w:rFonts w:ascii="宋体" w:hAnsi="宋体" w:cs="宋体" w:eastAsia="宋体" w:hint="default"/>
                <w:sz w:val="15"/>
                <w:szCs w:val="15"/>
              </w:rPr>
            </w:pPr>
            <w:r>
              <w:rPr>
                <w:rFonts w:ascii="宋体" w:hAnsi="宋体" w:cs="宋体" w:eastAsia="宋体" w:hint="default"/>
                <w:b/>
                <w:bCs/>
                <w:sz w:val="15"/>
                <w:szCs w:val="15"/>
              </w:rPr>
              <w:t>说明</w:t>
            </w:r>
            <w:r>
              <w:rPr>
                <w:rFonts w:ascii="宋体" w:hAnsi="宋体" w:cs="宋体" w:eastAsia="宋体" w:hint="default"/>
                <w:sz w:val="15"/>
                <w:szCs w:val="15"/>
              </w:rPr>
            </w:r>
          </w:p>
        </w:tc>
        <w:tc>
          <w:tcPr>
            <w:tcW w:w="3155" w:type="dxa"/>
            <w:gridSpan w:val="2"/>
            <w:vMerge w:val="restart"/>
            <w:tcBorders>
              <w:top w:val="nil" w:sz="6" w:space="0" w:color="auto"/>
              <w:left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4"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北京南天信息工程有限公司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1"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3155" w:type="dxa"/>
            <w:gridSpan w:val="2"/>
            <w:vMerge/>
            <w:tcBorders>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3"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广州南天电脑系统有限公司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8"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宋体" w:hAnsi="宋体" w:cs="宋体" w:eastAsia="宋体" w:hint="default"/>
                <w:sz w:val="15"/>
                <w:szCs w:val="15"/>
              </w:rPr>
            </w:pPr>
            <w:r>
              <w:rPr>
                <w:rFonts w:ascii="宋体"/>
                <w:sz w:val="15"/>
              </w:rPr>
              <w:t>15,178,347.92</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4"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上海南天电脑系统有限公司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5"/>
                <w:szCs w:val="15"/>
              </w:rPr>
            </w:pPr>
            <w:r>
              <w:rPr>
                <w:rFonts w:ascii="宋体"/>
                <w:sz w:val="15"/>
              </w:rPr>
              <w:t>5,252,254.68</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3"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武汉南天电脑系统有限公司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9"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5"/>
                <w:szCs w:val="15"/>
              </w:rPr>
            </w:pPr>
            <w:r>
              <w:rPr>
                <w:rFonts w:ascii="宋体"/>
                <w:sz w:val="15"/>
              </w:rPr>
              <w:t>97,034.31</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359"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西安南天电脑系统有限公司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70.00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6" w:right="0"/>
              <w:jc w:val="center"/>
              <w:rPr>
                <w:rFonts w:ascii="宋体" w:hAnsi="宋体" w:cs="宋体" w:eastAsia="宋体" w:hint="default"/>
                <w:sz w:val="15"/>
                <w:szCs w:val="15"/>
              </w:rPr>
            </w:pPr>
            <w:r>
              <w:rPr>
                <w:rFonts w:ascii="宋体"/>
                <w:sz w:val="15"/>
              </w:rPr>
              <w:t>70.00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359"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昆明南天电脑系统有限公司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75.00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6" w:right="0"/>
              <w:jc w:val="center"/>
              <w:rPr>
                <w:rFonts w:ascii="宋体" w:hAnsi="宋体" w:cs="宋体" w:eastAsia="宋体" w:hint="default"/>
                <w:sz w:val="15"/>
                <w:szCs w:val="15"/>
              </w:rPr>
            </w:pPr>
            <w:r>
              <w:rPr>
                <w:rFonts w:ascii="宋体"/>
                <w:sz w:val="15"/>
              </w:rPr>
              <w:t>75.00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宋体" w:hAnsi="宋体" w:cs="宋体" w:eastAsia="宋体" w:hint="default"/>
                <w:sz w:val="15"/>
                <w:szCs w:val="15"/>
              </w:rPr>
            </w:pPr>
            <w:r>
              <w:rPr>
                <w:rFonts w:ascii="宋体"/>
                <w:spacing w:val="-1"/>
                <w:sz w:val="15"/>
              </w:rPr>
              <w:t>1,452,468.44</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359"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深圳东华科技有限公司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75.00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6" w:right="0"/>
              <w:jc w:val="center"/>
              <w:rPr>
                <w:rFonts w:ascii="宋体" w:hAnsi="宋体" w:cs="宋体" w:eastAsia="宋体" w:hint="default"/>
                <w:sz w:val="15"/>
                <w:szCs w:val="15"/>
              </w:rPr>
            </w:pPr>
            <w:r>
              <w:rPr>
                <w:rFonts w:ascii="宋体"/>
                <w:sz w:val="15"/>
              </w:rPr>
              <w:t>75.00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7"/>
              <w:jc w:val="right"/>
              <w:rPr>
                <w:rFonts w:ascii="宋体" w:hAnsi="宋体" w:cs="宋体" w:eastAsia="宋体" w:hint="default"/>
                <w:sz w:val="15"/>
                <w:szCs w:val="15"/>
              </w:rPr>
            </w:pPr>
            <w:r>
              <w:rPr>
                <w:rFonts w:ascii="宋体"/>
                <w:sz w:val="15"/>
              </w:rPr>
              <w:t>123,972.46</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734" w:val="righ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云南医药工业股份有限公司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66.60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5" w:right="0"/>
              <w:jc w:val="center"/>
              <w:rPr>
                <w:rFonts w:ascii="宋体" w:hAnsi="宋体" w:cs="宋体" w:eastAsia="宋体" w:hint="default"/>
                <w:sz w:val="15"/>
                <w:szCs w:val="15"/>
              </w:rPr>
            </w:pPr>
            <w:r>
              <w:rPr>
                <w:rFonts w:ascii="宋体"/>
                <w:sz w:val="15"/>
              </w:rPr>
              <w:t>66.60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6"/>
              <w:jc w:val="right"/>
              <w:rPr>
                <w:rFonts w:ascii="宋体" w:hAnsi="宋体" w:cs="宋体" w:eastAsia="宋体" w:hint="default"/>
                <w:sz w:val="15"/>
                <w:szCs w:val="15"/>
              </w:rPr>
            </w:pPr>
            <w:r>
              <w:rPr>
                <w:rFonts w:ascii="宋体"/>
                <w:spacing w:val="-1"/>
                <w:sz w:val="15"/>
              </w:rPr>
              <w:t>1,976,392.28</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4"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北京南天软件有限公司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5"/>
                <w:szCs w:val="15"/>
              </w:rPr>
            </w:pPr>
            <w:r>
              <w:rPr>
                <w:rFonts w:ascii="宋体"/>
                <w:sz w:val="15"/>
              </w:rPr>
              <w:t>213,795.52</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735" w:val="righ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北京盈富泰克投资发展有限公司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11.6</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01" w:right="0"/>
              <w:jc w:val="center"/>
              <w:rPr>
                <w:rFonts w:ascii="宋体" w:hAnsi="宋体" w:cs="宋体" w:eastAsia="宋体" w:hint="default"/>
                <w:sz w:val="15"/>
                <w:szCs w:val="15"/>
              </w:rPr>
            </w:pPr>
            <w:r>
              <w:rPr>
                <w:rFonts w:ascii="宋体"/>
                <w:sz w:val="15"/>
              </w:rPr>
              <w:t>11.6</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359"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云南佳程防伪科技有限公司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20.00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5" w:right="0"/>
              <w:jc w:val="center"/>
              <w:rPr>
                <w:rFonts w:ascii="宋体" w:hAnsi="宋体" w:cs="宋体" w:eastAsia="宋体" w:hint="default"/>
                <w:sz w:val="15"/>
                <w:szCs w:val="15"/>
              </w:rPr>
            </w:pPr>
            <w:r>
              <w:rPr>
                <w:rFonts w:ascii="宋体"/>
                <w:sz w:val="15"/>
              </w:rPr>
              <w:t>20.00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359"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云南南天信息软件有限公司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20.00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25" w:right="0"/>
              <w:jc w:val="center"/>
              <w:rPr>
                <w:rFonts w:ascii="宋体" w:hAnsi="宋体" w:cs="宋体" w:eastAsia="宋体" w:hint="default"/>
                <w:sz w:val="15"/>
                <w:szCs w:val="15"/>
              </w:rPr>
            </w:pPr>
            <w:r>
              <w:rPr>
                <w:rFonts w:ascii="宋体"/>
                <w:sz w:val="15"/>
              </w:rPr>
              <w:t>20.00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12" w:right="0"/>
              <w:jc w:val="left"/>
              <w:rPr>
                <w:rFonts w:ascii="宋体" w:hAnsi="宋体" w:cs="宋体" w:eastAsia="宋体" w:hint="default"/>
                <w:sz w:val="15"/>
                <w:szCs w:val="15"/>
              </w:rPr>
            </w:pPr>
            <w:r>
              <w:rPr>
                <w:rFonts w:ascii="宋体"/>
                <w:sz w:val="15"/>
              </w:rPr>
              <w:t>695,467.99</w:t>
            </w: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4"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云南南天信息设备有限公司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79"/>
              <w:ind w:right="105"/>
              <w:jc w:val="right"/>
              <w:rPr>
                <w:rFonts w:ascii="宋体" w:hAnsi="宋体" w:cs="宋体" w:eastAsia="宋体" w:hint="default"/>
                <w:sz w:val="15"/>
                <w:szCs w:val="15"/>
              </w:rPr>
            </w:pPr>
            <w:r>
              <w:rPr>
                <w:rFonts w:ascii="宋体"/>
                <w:sz w:val="15"/>
              </w:rPr>
              <w:t>1,312,356.93</w:t>
            </w: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4"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北京南天富托普信息技术有限公司</w:t>
            </w:r>
            <w:r>
              <w:rPr>
                <w:rFonts w:ascii="Times New Roman" w:hAnsi="Times New Roman" w:cs="Times New Roman" w:eastAsia="Times New Roman" w:hint="default"/>
                <w:sz w:val="15"/>
                <w:szCs w:val="15"/>
              </w:rPr>
              <w:tab/>
            </w:r>
            <w:r>
              <w:rPr>
                <w:rFonts w:ascii="宋体" w:hAnsi="宋体" w:cs="宋体" w:eastAsia="宋体" w:hint="default"/>
                <w:sz w:val="15"/>
                <w:szCs w:val="15"/>
              </w:rPr>
              <w:t>100.00</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center"/>
              <w:rPr>
                <w:rFonts w:ascii="宋体" w:hAnsi="宋体" w:cs="宋体" w:eastAsia="宋体" w:hint="default"/>
                <w:sz w:val="15"/>
                <w:szCs w:val="15"/>
              </w:rPr>
            </w:pPr>
            <w:r>
              <w:rPr>
                <w:rFonts w:ascii="宋体"/>
                <w:sz w:val="15"/>
              </w:rPr>
              <w:t>100.00</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140" w:type="dxa"/>
            <w:tcBorders>
              <w:top w:val="nil" w:sz="6" w:space="0" w:color="auto"/>
              <w:left w:val="nil" w:sz="6" w:space="0" w:color="auto"/>
              <w:bottom w:val="nil" w:sz="6" w:space="0" w:color="auto"/>
              <w:right w:val="nil" w:sz="6" w:space="0" w:color="auto"/>
            </w:tcBorders>
          </w:tcPr>
          <w:p>
            <w:pPr>
              <w:pStyle w:val="TableParagraph"/>
              <w:tabs>
                <w:tab w:pos="3283"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富滇银行</w:t>
              <w:tab/>
              <w:t>0.8334</w:t>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79"/>
              <w:ind w:left="50" w:right="0"/>
              <w:jc w:val="center"/>
              <w:rPr>
                <w:rFonts w:ascii="宋体" w:hAnsi="宋体" w:cs="宋体" w:eastAsia="宋体" w:hint="default"/>
                <w:sz w:val="15"/>
                <w:szCs w:val="15"/>
              </w:rPr>
            </w:pPr>
            <w:r>
              <w:rPr>
                <w:rFonts w:ascii="宋体"/>
                <w:sz w:val="15"/>
              </w:rPr>
              <w:t>0.8334</w:t>
            </w:r>
          </w:p>
        </w:tc>
        <w:tc>
          <w:tcPr>
            <w:tcW w:w="836" w:type="dxa"/>
            <w:tcBorders>
              <w:top w:val="nil" w:sz="6" w:space="0" w:color="auto"/>
              <w:left w:val="nil" w:sz="6" w:space="0" w:color="auto"/>
              <w:bottom w:val="nil" w:sz="6" w:space="0" w:color="auto"/>
              <w:right w:val="nil" w:sz="6" w:space="0" w:color="auto"/>
            </w:tcBorders>
          </w:tcPr>
          <w:p>
            <w:pPr/>
          </w:p>
        </w:tc>
        <w:tc>
          <w:tcPr>
            <w:tcW w:w="156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13" w:hRule="exact"/>
        </w:trPr>
        <w:tc>
          <w:tcPr>
            <w:tcW w:w="4140"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合计</w:t>
            </w:r>
          </w:p>
        </w:tc>
        <w:tc>
          <w:tcPr>
            <w:tcW w:w="954" w:type="dxa"/>
            <w:tcBorders>
              <w:top w:val="nil" w:sz="6" w:space="0" w:color="auto"/>
              <w:left w:val="nil" w:sz="6" w:space="0" w:color="auto"/>
              <w:bottom w:val="single" w:sz="12" w:space="0" w:color="000000"/>
              <w:right w:val="nil" w:sz="6" w:space="0" w:color="auto"/>
            </w:tcBorders>
          </w:tcPr>
          <w:p>
            <w:pPr/>
          </w:p>
        </w:tc>
        <w:tc>
          <w:tcPr>
            <w:tcW w:w="836" w:type="dxa"/>
            <w:tcBorders>
              <w:top w:val="nil" w:sz="6" w:space="0" w:color="auto"/>
              <w:left w:val="nil" w:sz="6" w:space="0" w:color="auto"/>
              <w:bottom w:val="single" w:sz="12" w:space="0" w:color="000000"/>
              <w:right w:val="nil" w:sz="6" w:space="0" w:color="auto"/>
            </w:tcBorders>
          </w:tcPr>
          <w:p>
            <w:pPr/>
          </w:p>
        </w:tc>
        <w:tc>
          <w:tcPr>
            <w:tcW w:w="1564"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307" w:right="0"/>
              <w:jc w:val="left"/>
              <w:rPr>
                <w:rFonts w:ascii="宋体" w:hAnsi="宋体" w:cs="宋体" w:eastAsia="宋体" w:hint="default"/>
                <w:sz w:val="15"/>
                <w:szCs w:val="15"/>
              </w:rPr>
            </w:pPr>
            <w:r>
              <w:rPr>
                <w:rFonts w:ascii="宋体"/>
                <w:b/>
                <w:sz w:val="15"/>
              </w:rPr>
              <w:t>695,467.99</w:t>
            </w:r>
            <w:r>
              <w:rPr>
                <w:rFonts w:ascii="宋体"/>
                <w:sz w:val="15"/>
              </w:rPr>
            </w:r>
          </w:p>
        </w:tc>
        <w:tc>
          <w:tcPr>
            <w:tcW w:w="159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right="107"/>
              <w:jc w:val="right"/>
              <w:rPr>
                <w:rFonts w:ascii="宋体" w:hAnsi="宋体" w:cs="宋体" w:eastAsia="宋体" w:hint="default"/>
                <w:sz w:val="15"/>
                <w:szCs w:val="15"/>
              </w:rPr>
            </w:pPr>
            <w:r>
              <w:rPr>
                <w:rFonts w:ascii="宋体"/>
                <w:b/>
                <w:w w:val="95"/>
                <w:sz w:val="15"/>
              </w:rPr>
              <w:t>25,606,622.54</w:t>
            </w:r>
            <w:r>
              <w:rPr>
                <w:rFonts w:ascii="宋体"/>
                <w:sz w:val="15"/>
              </w:rPr>
            </w:r>
          </w:p>
        </w:tc>
      </w:tr>
      <w:tr>
        <w:trPr>
          <w:trHeight w:val="482" w:hRule="exact"/>
        </w:trPr>
        <w:tc>
          <w:tcPr>
            <w:tcW w:w="4140" w:type="dxa"/>
            <w:tcBorders>
              <w:top w:val="single" w:sz="12" w:space="0" w:color="000000"/>
              <w:left w:val="nil" w:sz="6" w:space="0" w:color="auto"/>
              <w:bottom w:val="nil" w:sz="6" w:space="0" w:color="auto"/>
              <w:right w:val="nil" w:sz="6" w:space="0" w:color="auto"/>
            </w:tcBorders>
          </w:tcPr>
          <w:p>
            <w:pPr>
              <w:pStyle w:val="TableParagraph"/>
              <w:tabs>
                <w:tab w:pos="1694" w:val="left" w:leader="none"/>
              </w:tabs>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w w:val="95"/>
                <w:sz w:val="24"/>
                <w:szCs w:val="24"/>
              </w:rPr>
              <w:t>(四)</w:t>
              <w:tab/>
            </w:r>
            <w:r>
              <w:rPr>
                <w:rFonts w:ascii="宋体" w:hAnsi="宋体" w:cs="宋体" w:eastAsia="宋体" w:hint="default"/>
                <w:b/>
                <w:bCs/>
                <w:sz w:val="24"/>
                <w:szCs w:val="24"/>
              </w:rPr>
              <w:t>营业收入及营业成本</w:t>
            </w:r>
            <w:r>
              <w:rPr>
                <w:rFonts w:ascii="宋体" w:hAnsi="宋体" w:cs="宋体" w:eastAsia="宋体" w:hint="default"/>
                <w:sz w:val="24"/>
                <w:szCs w:val="24"/>
              </w:rPr>
            </w:r>
          </w:p>
        </w:tc>
        <w:tc>
          <w:tcPr>
            <w:tcW w:w="954" w:type="dxa"/>
            <w:tcBorders>
              <w:top w:val="single" w:sz="12" w:space="0" w:color="000000"/>
              <w:left w:val="nil" w:sz="6" w:space="0" w:color="auto"/>
              <w:bottom w:val="nil" w:sz="6" w:space="0" w:color="auto"/>
              <w:right w:val="nil" w:sz="6" w:space="0" w:color="auto"/>
            </w:tcBorders>
          </w:tcPr>
          <w:p>
            <w:pPr/>
          </w:p>
        </w:tc>
        <w:tc>
          <w:tcPr>
            <w:tcW w:w="836" w:type="dxa"/>
            <w:tcBorders>
              <w:top w:val="single" w:sz="12" w:space="0" w:color="000000"/>
              <w:left w:val="nil" w:sz="6" w:space="0" w:color="auto"/>
              <w:bottom w:val="nil" w:sz="6" w:space="0" w:color="auto"/>
              <w:right w:val="nil" w:sz="6" w:space="0" w:color="auto"/>
            </w:tcBorders>
          </w:tcPr>
          <w:p>
            <w:pPr/>
          </w:p>
        </w:tc>
        <w:tc>
          <w:tcPr>
            <w:tcW w:w="1564" w:type="dxa"/>
            <w:tcBorders>
              <w:top w:val="single" w:sz="12" w:space="0" w:color="000000"/>
              <w:left w:val="nil" w:sz="6" w:space="0" w:color="auto"/>
              <w:bottom w:val="nil" w:sz="6" w:space="0" w:color="auto"/>
              <w:right w:val="nil" w:sz="6" w:space="0" w:color="auto"/>
            </w:tcBorders>
          </w:tcPr>
          <w:p>
            <w:pPr/>
          </w:p>
        </w:tc>
        <w:tc>
          <w:tcPr>
            <w:tcW w:w="1592" w:type="dxa"/>
            <w:tcBorders>
              <w:top w:val="single" w:sz="12" w:space="0" w:color="000000"/>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5"/>
          <w:szCs w:val="15"/>
        </w:rPr>
      </w:pPr>
    </w:p>
    <w:p>
      <w:pPr>
        <w:pStyle w:val="BodyText"/>
        <w:spacing w:line="240" w:lineRule="auto" w:before="26"/>
        <w:ind w:left="642" w:right="132"/>
        <w:jc w:val="left"/>
      </w:pPr>
      <w:r>
        <w:rPr/>
        <w:pict>
          <v:group style="position:absolute;margin-left:55.740005pt;margin-top:-439.964111pt;width:455.4pt;height:405.2pt;mso-position-horizontal-relative:page;mso-position-vertical-relative:paragraph;z-index:-781648" coordorigin="1115,-8799" coordsize="9108,8104">
            <v:group style="position:absolute;left:1134;top:-8794;width:2548;height:2" coordorigin="1134,-8794" coordsize="2548,2">
              <v:shape style="position:absolute;left:1134;top:-8794;width:2548;height:2" coordorigin="1134,-8794" coordsize="2548,0" path="m1134,-8794l3682,-8794e" filled="false" stroked="true" strokeweight=".48004pt" strokecolor="#000000">
                <v:path arrowok="t"/>
              </v:shape>
            </v:group>
            <v:group style="position:absolute;left:1134;top:-8775;width:2548;height:2" coordorigin="1134,-8775" coordsize="2548,2">
              <v:shape style="position:absolute;left:1134;top:-8775;width:2548;height:2" coordorigin="1134,-8775" coordsize="2548,0" path="m1134,-8775l3682,-8775e" filled="false" stroked="true" strokeweight=".47998pt" strokecolor="#000000">
                <v:path arrowok="t"/>
              </v:shape>
              <v:shape style="position:absolute;left:3682;top:-8770;width:10;height:2" type="#_x0000_t75" stroked="false">
                <v:imagedata r:id="rId24" o:title=""/>
              </v:shape>
            </v:group>
            <v:group style="position:absolute;left:3682;top:-8794;width:29;height:2" coordorigin="3682,-8794" coordsize="29,2">
              <v:shape style="position:absolute;left:3682;top:-8794;width:29;height:2" coordorigin="3682,-8794" coordsize="29,0" path="m3682,-8794l3710,-8794e" filled="false" stroked="true" strokeweight=".48004pt" strokecolor="#000000">
                <v:path arrowok="t"/>
              </v:shape>
            </v:group>
            <v:group style="position:absolute;left:3682;top:-8775;width:29;height:2" coordorigin="3682,-8775" coordsize="29,2">
              <v:shape style="position:absolute;left:3682;top:-8775;width:29;height:2" coordorigin="3682,-8775" coordsize="29,0" path="m3682,-8775l3710,-8775e" filled="false" stroked="true" strokeweight=".47998pt" strokecolor="#000000">
                <v:path arrowok="t"/>
              </v:shape>
            </v:group>
            <v:group style="position:absolute;left:3710;top:-8794;width:1247;height:2" coordorigin="3710,-8794" coordsize="1247,2">
              <v:shape style="position:absolute;left:3710;top:-8794;width:1247;height:2" coordorigin="3710,-8794" coordsize="1247,0" path="m3710,-8794l4957,-8794e" filled="false" stroked="true" strokeweight=".48004pt" strokecolor="#000000">
                <v:path arrowok="t"/>
              </v:shape>
            </v:group>
            <v:group style="position:absolute;left:3710;top:-8775;width:1247;height:2" coordorigin="3710,-8775" coordsize="1247,2">
              <v:shape style="position:absolute;left:3710;top:-8775;width:1247;height:2" coordorigin="3710,-8775" coordsize="1247,0" path="m3710,-8775l4957,-8775e" filled="false" stroked="true" strokeweight=".47998pt" strokecolor="#000000">
                <v:path arrowok="t"/>
              </v:shape>
              <v:shape style="position:absolute;left:4957;top:-8770;width:10;height:2" type="#_x0000_t75" stroked="false">
                <v:imagedata r:id="rId24" o:title=""/>
              </v:shape>
            </v:group>
            <v:group style="position:absolute;left:4957;top:-8794;width:29;height:2" coordorigin="4957,-8794" coordsize="29,2">
              <v:shape style="position:absolute;left:4957;top:-8794;width:29;height:2" coordorigin="4957,-8794" coordsize="29,0" path="m4957,-8794l4986,-8794e" filled="false" stroked="true" strokeweight=".48004pt" strokecolor="#000000">
                <v:path arrowok="t"/>
              </v:shape>
            </v:group>
            <v:group style="position:absolute;left:4957;top:-8775;width:29;height:2" coordorigin="4957,-8775" coordsize="29,2">
              <v:shape style="position:absolute;left:4957;top:-8775;width:29;height:2" coordorigin="4957,-8775" coordsize="29,0" path="m4957,-8775l4986,-8775e" filled="false" stroked="true" strokeweight=".47998pt" strokecolor="#000000">
                <v:path arrowok="t"/>
              </v:shape>
            </v:group>
            <v:group style="position:absolute;left:4986;top:-8794;width:1106;height:2" coordorigin="4986,-8794" coordsize="1106,2">
              <v:shape style="position:absolute;left:4986;top:-8794;width:1106;height:2" coordorigin="4986,-8794" coordsize="1106,0" path="m4986,-8794l6091,-8794e" filled="false" stroked="true" strokeweight=".48004pt" strokecolor="#000000">
                <v:path arrowok="t"/>
              </v:shape>
            </v:group>
            <v:group style="position:absolute;left:4986;top:-8775;width:1106;height:2" coordorigin="4986,-8775" coordsize="1106,2">
              <v:shape style="position:absolute;left:4986;top:-8775;width:1106;height:2" coordorigin="4986,-8775" coordsize="1106,0" path="m4986,-8775l6091,-8775e" filled="false" stroked="true" strokeweight=".47998pt" strokecolor="#000000">
                <v:path arrowok="t"/>
              </v:shape>
              <v:shape style="position:absolute;left:6091;top:-8770;width:10;height:2" type="#_x0000_t75" stroked="false">
                <v:imagedata r:id="rId24" o:title=""/>
              </v:shape>
            </v:group>
            <v:group style="position:absolute;left:6091;top:-8794;width:29;height:2" coordorigin="6091,-8794" coordsize="29,2">
              <v:shape style="position:absolute;left:6091;top:-8794;width:29;height:2" coordorigin="6091,-8794" coordsize="29,0" path="m6091,-8794l6120,-8794e" filled="false" stroked="true" strokeweight=".48004pt" strokecolor="#000000">
                <v:path arrowok="t"/>
              </v:shape>
            </v:group>
            <v:group style="position:absolute;left:6091;top:-8775;width:29;height:2" coordorigin="6091,-8775" coordsize="29,2">
              <v:shape style="position:absolute;left:6091;top:-8775;width:29;height:2" coordorigin="6091,-8775" coordsize="29,0" path="m6091,-8775l6120,-8775e" filled="false" stroked="true" strokeweight=".47998pt" strokecolor="#000000">
                <v:path arrowok="t"/>
              </v:shape>
            </v:group>
            <v:group style="position:absolute;left:6120;top:-8794;width:964;height:2" coordorigin="6120,-8794" coordsize="964,2">
              <v:shape style="position:absolute;left:6120;top:-8794;width:964;height:2" coordorigin="6120,-8794" coordsize="964,0" path="m6120,-8794l7084,-8794e" filled="false" stroked="true" strokeweight=".48004pt" strokecolor="#000000">
                <v:path arrowok="t"/>
              </v:shape>
            </v:group>
            <v:group style="position:absolute;left:6120;top:-8775;width:964;height:2" coordorigin="6120,-8775" coordsize="964,2">
              <v:shape style="position:absolute;left:6120;top:-8775;width:964;height:2" coordorigin="6120,-8775" coordsize="964,0" path="m6120,-8775l7084,-8775e" filled="false" stroked="true" strokeweight=".47998pt" strokecolor="#000000">
                <v:path arrowok="t"/>
              </v:shape>
              <v:shape style="position:absolute;left:7084;top:-8770;width:10;height:2" type="#_x0000_t75" stroked="false">
                <v:imagedata r:id="rId24" o:title=""/>
              </v:shape>
            </v:group>
            <v:group style="position:absolute;left:7084;top:-8794;width:29;height:2" coordorigin="7084,-8794" coordsize="29,2">
              <v:shape style="position:absolute;left:7084;top:-8794;width:29;height:2" coordorigin="7084,-8794" coordsize="29,0" path="m7084,-8794l7112,-8794e" filled="false" stroked="true" strokeweight=".48004pt" strokecolor="#000000">
                <v:path arrowok="t"/>
              </v:shape>
            </v:group>
            <v:group style="position:absolute;left:7084;top:-8775;width:29;height:2" coordorigin="7084,-8775" coordsize="29,2">
              <v:shape style="position:absolute;left:7084;top:-8775;width:29;height:2" coordorigin="7084,-8775" coordsize="29,0" path="m7084,-8775l7112,-8775e" filled="false" stroked="true" strokeweight=".47998pt" strokecolor="#000000">
                <v:path arrowok="t"/>
              </v:shape>
            </v:group>
            <v:group style="position:absolute;left:7112;top:-8794;width:1106;height:2" coordorigin="7112,-8794" coordsize="1106,2">
              <v:shape style="position:absolute;left:7112;top:-8794;width:1106;height:2" coordorigin="7112,-8794" coordsize="1106,0" path="m7112,-8794l8218,-8794e" filled="false" stroked="true" strokeweight=".48004pt" strokecolor="#000000">
                <v:path arrowok="t"/>
              </v:shape>
            </v:group>
            <v:group style="position:absolute;left:7112;top:-8775;width:1106;height:2" coordorigin="7112,-8775" coordsize="1106,2">
              <v:shape style="position:absolute;left:7112;top:-8775;width:1106;height:2" coordorigin="7112,-8775" coordsize="1106,0" path="m7112,-8775l8218,-8775e" filled="false" stroked="true" strokeweight=".47998pt" strokecolor="#000000">
                <v:path arrowok="t"/>
              </v:shape>
              <v:shape style="position:absolute;left:8218;top:-8770;width:10;height:2" type="#_x0000_t75" stroked="false">
                <v:imagedata r:id="rId24" o:title=""/>
              </v:shape>
            </v:group>
            <v:group style="position:absolute;left:8218;top:-8794;width:29;height:2" coordorigin="8218,-8794" coordsize="29,2">
              <v:shape style="position:absolute;left:8218;top:-8794;width:29;height:2" coordorigin="8218,-8794" coordsize="29,0" path="m8218,-8794l8246,-8794e" filled="false" stroked="true" strokeweight=".48004pt" strokecolor="#000000">
                <v:path arrowok="t"/>
              </v:shape>
            </v:group>
            <v:group style="position:absolute;left:8218;top:-8775;width:29;height:2" coordorigin="8218,-8775" coordsize="29,2">
              <v:shape style="position:absolute;left:8218;top:-8775;width:29;height:2" coordorigin="8218,-8775" coordsize="29,0" path="m8218,-8775l8246,-8775e" filled="false" stroked="true" strokeweight=".47998pt" strokecolor="#000000">
                <v:path arrowok="t"/>
              </v:shape>
            </v:group>
            <v:group style="position:absolute;left:8246;top:-8794;width:681;height:2" coordorigin="8246,-8794" coordsize="681,2">
              <v:shape style="position:absolute;left:8246;top:-8794;width:681;height:2" coordorigin="8246,-8794" coordsize="681,0" path="m8246,-8794l8927,-8794e" filled="false" stroked="true" strokeweight=".48004pt" strokecolor="#000000">
                <v:path arrowok="t"/>
              </v:shape>
            </v:group>
            <v:group style="position:absolute;left:8246;top:-8775;width:681;height:2" coordorigin="8246,-8775" coordsize="681,2">
              <v:shape style="position:absolute;left:8246;top:-8775;width:681;height:2" coordorigin="8246,-8775" coordsize="681,0" path="m8246,-8775l8927,-8775e" filled="false" stroked="true" strokeweight=".47998pt" strokecolor="#000000">
                <v:path arrowok="t"/>
              </v:shape>
              <v:shape style="position:absolute;left:8927;top:-8770;width:10;height:2" type="#_x0000_t75" stroked="false">
                <v:imagedata r:id="rId24" o:title=""/>
              </v:shape>
            </v:group>
            <v:group style="position:absolute;left:8927;top:-8794;width:29;height:2" coordorigin="8927,-8794" coordsize="29,2">
              <v:shape style="position:absolute;left:8927;top:-8794;width:29;height:2" coordorigin="8927,-8794" coordsize="29,0" path="m8927,-8794l8956,-8794e" filled="false" stroked="true" strokeweight=".48004pt" strokecolor="#000000">
                <v:path arrowok="t"/>
              </v:shape>
            </v:group>
            <v:group style="position:absolute;left:8927;top:-8775;width:29;height:2" coordorigin="8927,-8775" coordsize="29,2">
              <v:shape style="position:absolute;left:8927;top:-8775;width:29;height:2" coordorigin="8927,-8775" coordsize="29,0" path="m8927,-8775l8956,-8775e" filled="false" stroked="true" strokeweight=".47998pt" strokecolor="#000000">
                <v:path arrowok="t"/>
              </v:shape>
            </v:group>
            <v:group style="position:absolute;left:8956;top:-8794;width:1244;height:2" coordorigin="8956,-8794" coordsize="1244,2">
              <v:shape style="position:absolute;left:8956;top:-8794;width:1244;height:2" coordorigin="8956,-8794" coordsize="1244,0" path="m8956,-8794l10199,-8794e" filled="false" stroked="true" strokeweight=".48004pt" strokecolor="#000000">
                <v:path arrowok="t"/>
              </v:shape>
            </v:group>
            <v:group style="position:absolute;left:8956;top:-8775;width:1244;height:2" coordorigin="8956,-8775" coordsize="1244,2">
              <v:shape style="position:absolute;left:8956;top:-8775;width:1244;height:2" coordorigin="8956,-8775" coordsize="1244,0" path="m8956,-8775l10199,-8775e" filled="false" stroked="true" strokeweight=".47998pt" strokecolor="#000000">
                <v:path arrowok="t"/>
              </v:shape>
              <v:shape style="position:absolute;left:3662;top:-8788;width:5293;height:1679" type="#_x0000_t75" stroked="false">
                <v:imagedata r:id="rId325" o:title=""/>
              </v:shape>
              <v:shape style="position:absolute;left:1115;top:-7148;width:9108;height:6452" type="#_x0000_t75" stroked="false">
                <v:imagedata r:id="rId326" o:title=""/>
              </v:shape>
              <v:shape style="position:absolute;left:5077;top:-8649;width:1892;height:462" type="#_x0000_t202" filled="false" stroked="false">
                <v:textbox inset="0,0,0,0">
                  <w:txbxContent>
                    <w:p>
                      <w:pPr>
                        <w:spacing w:line="150" w:lineRule="exact" w:before="0"/>
                        <w:ind w:left="0" w:right="0" w:firstLine="1138"/>
                        <w:jc w:val="left"/>
                        <w:rPr>
                          <w:rFonts w:ascii="宋体" w:hAnsi="宋体" w:cs="宋体" w:eastAsia="宋体" w:hint="default"/>
                          <w:sz w:val="15"/>
                          <w:szCs w:val="15"/>
                        </w:rPr>
                      </w:pPr>
                      <w:r>
                        <w:rPr>
                          <w:rFonts w:ascii="宋体" w:hAnsi="宋体" w:cs="宋体" w:eastAsia="宋体" w:hint="default"/>
                          <w:b/>
                          <w:bCs/>
                          <w:sz w:val="15"/>
                          <w:szCs w:val="15"/>
                        </w:rPr>
                        <w:t>在被投资单</w:t>
                      </w:r>
                      <w:r>
                        <w:rPr>
                          <w:rFonts w:ascii="宋体" w:hAnsi="宋体" w:cs="宋体" w:eastAsia="宋体" w:hint="default"/>
                          <w:sz w:val="15"/>
                          <w:szCs w:val="15"/>
                        </w:rPr>
                      </w:r>
                    </w:p>
                    <w:p>
                      <w:pPr>
                        <w:tabs>
                          <w:tab w:pos="1138" w:val="left" w:leader="none"/>
                        </w:tabs>
                        <w:spacing w:before="115"/>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在被投资单位</w:t>
                        <w:tab/>
                      </w:r>
                      <w:r>
                        <w:rPr>
                          <w:rFonts w:ascii="宋体" w:hAnsi="宋体" w:cs="宋体" w:eastAsia="宋体" w:hint="default"/>
                          <w:b/>
                          <w:bCs/>
                          <w:sz w:val="15"/>
                          <w:szCs w:val="15"/>
                        </w:rPr>
                        <w:t>位持股比例</w:t>
                      </w:r>
                      <w:r>
                        <w:rPr>
                          <w:rFonts w:ascii="宋体" w:hAnsi="宋体" w:cs="宋体" w:eastAsia="宋体" w:hint="default"/>
                          <w:sz w:val="15"/>
                          <w:szCs w:val="15"/>
                        </w:rPr>
                      </w:r>
                    </w:p>
                  </w:txbxContent>
                </v:textbox>
                <w10:wrap type="none"/>
              </v:shape>
              <v:shape style="position:absolute;left:8351;top:-8337;width:452;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本期计</w:t>
                      </w:r>
                      <w:r>
                        <w:rPr>
                          <w:rFonts w:ascii="宋体" w:hAnsi="宋体" w:cs="宋体" w:eastAsia="宋体" w:hint="default"/>
                          <w:sz w:val="15"/>
                          <w:szCs w:val="15"/>
                        </w:rPr>
                      </w:r>
                    </w:p>
                  </w:txbxContent>
                </v:textbox>
                <w10:wrap type="none"/>
              </v:shape>
              <v:shape style="position:absolute;left:3797;top:-8181;width:105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在被投资单位持</w:t>
                      </w:r>
                      <w:r>
                        <w:rPr>
                          <w:rFonts w:ascii="宋体" w:hAnsi="宋体" w:cs="宋体" w:eastAsia="宋体" w:hint="default"/>
                          <w:sz w:val="15"/>
                          <w:szCs w:val="15"/>
                        </w:rPr>
                      </w:r>
                    </w:p>
                  </w:txbxContent>
                </v:textbox>
                <w10:wrap type="none"/>
              </v:shape>
              <v:shape style="position:absolute;left:2035;top:-8025;width:750;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被投资单位</w:t>
                      </w:r>
                    </w:p>
                  </w:txbxContent>
                </v:textbox>
                <w10:wrap type="none"/>
              </v:shape>
              <v:shape style="position:absolute;left:3984;top:-7869;width:678;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股比例(%)</w:t>
                      </w:r>
                      <w:r>
                        <w:rPr>
                          <w:rFonts w:ascii="宋体" w:hAnsi="宋体" w:cs="宋体" w:eastAsia="宋体" w:hint="default"/>
                          <w:sz w:val="15"/>
                          <w:szCs w:val="15"/>
                        </w:rPr>
                      </w:r>
                    </w:p>
                  </w:txbxContent>
                </v:textbox>
                <w10:wrap type="none"/>
              </v:shape>
              <v:shape style="position:absolute;left:5153;top:-8026;width:753;height:464" type="#_x0000_t202" filled="false" stroked="false">
                <v:textbox inset="0,0,0,0">
                  <w:txbxContent>
                    <w:p>
                      <w:pPr>
                        <w:spacing w:line="150" w:lineRule="exact" w:before="0"/>
                        <w:ind w:left="0" w:right="0" w:firstLine="0"/>
                        <w:jc w:val="center"/>
                        <w:rPr>
                          <w:rFonts w:ascii="宋体" w:hAnsi="宋体" w:cs="宋体" w:eastAsia="宋体" w:hint="default"/>
                          <w:sz w:val="15"/>
                          <w:szCs w:val="15"/>
                        </w:rPr>
                      </w:pPr>
                      <w:r>
                        <w:rPr>
                          <w:rFonts w:ascii="宋体" w:hAnsi="宋体" w:cs="宋体" w:eastAsia="宋体" w:hint="default"/>
                          <w:b/>
                          <w:bCs/>
                          <w:w w:val="95"/>
                          <w:sz w:val="15"/>
                          <w:szCs w:val="15"/>
                        </w:rPr>
                        <w:t>表决权比例</w:t>
                      </w:r>
                      <w:r>
                        <w:rPr>
                          <w:rFonts w:ascii="宋体" w:hAnsi="宋体" w:cs="宋体" w:eastAsia="宋体" w:hint="default"/>
                          <w:sz w:val="15"/>
                          <w:szCs w:val="15"/>
                        </w:rPr>
                      </w:r>
                    </w:p>
                    <w:p>
                      <w:pPr>
                        <w:spacing w:before="117"/>
                        <w:ind w:left="0" w:right="0" w:firstLine="0"/>
                        <w:jc w:val="center"/>
                        <w:rPr>
                          <w:rFonts w:ascii="宋体" w:hAnsi="宋体" w:cs="宋体" w:eastAsia="宋体" w:hint="default"/>
                          <w:sz w:val="15"/>
                          <w:szCs w:val="15"/>
                        </w:rPr>
                      </w:pPr>
                      <w:r>
                        <w:rPr>
                          <w:rFonts w:ascii="宋体"/>
                          <w:b/>
                          <w:sz w:val="15"/>
                        </w:rPr>
                        <w:t>(%)</w:t>
                      </w:r>
                      <w:r>
                        <w:rPr>
                          <w:rFonts w:ascii="宋体"/>
                          <w:sz w:val="15"/>
                        </w:rPr>
                      </w:r>
                    </w:p>
                  </w:txbxContent>
                </v:textbox>
                <w10:wrap type="none"/>
              </v:shape>
              <v:shape style="position:absolute;left:6216;top:-8026;width:753;height:462"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与表决权比</w:t>
                      </w:r>
                      <w:r>
                        <w:rPr>
                          <w:rFonts w:ascii="宋体" w:hAnsi="宋体" w:cs="宋体" w:eastAsia="宋体" w:hint="default"/>
                          <w:sz w:val="15"/>
                          <w:szCs w:val="15"/>
                        </w:rPr>
                      </w:r>
                    </w:p>
                    <w:p>
                      <w:pPr>
                        <w:spacing w:before="115"/>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例不一致的</w:t>
                      </w:r>
                      <w:r>
                        <w:rPr>
                          <w:rFonts w:ascii="宋体" w:hAnsi="宋体" w:cs="宋体" w:eastAsia="宋体" w:hint="default"/>
                          <w:sz w:val="15"/>
                          <w:szCs w:val="15"/>
                        </w:rPr>
                      </w:r>
                    </w:p>
                  </w:txbxContent>
                </v:textbox>
                <w10:wrap type="none"/>
              </v:shape>
              <v:shape style="position:absolute;left:7354;top:-8025;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减值准备</w:t>
                      </w:r>
                      <w:r>
                        <w:rPr>
                          <w:rFonts w:ascii="宋体" w:hAnsi="宋体" w:cs="宋体" w:eastAsia="宋体" w:hint="default"/>
                          <w:sz w:val="15"/>
                          <w:szCs w:val="15"/>
                        </w:rPr>
                      </w:r>
                    </w:p>
                  </w:txbxContent>
                </v:textbox>
                <w10:wrap type="none"/>
              </v:shape>
              <v:shape style="position:absolute;left:8351;top:-8026;width:452;height:464" type="#_x0000_t202" filled="false" stroked="false">
                <v:textbox inset="0,0,0,0">
                  <w:txbxContent>
                    <w:p>
                      <w:pPr>
                        <w:spacing w:line="150" w:lineRule="exact" w:before="0"/>
                        <w:ind w:left="74" w:right="0" w:hanging="75"/>
                        <w:jc w:val="left"/>
                        <w:rPr>
                          <w:rFonts w:ascii="宋体" w:hAnsi="宋体" w:cs="宋体" w:eastAsia="宋体" w:hint="default"/>
                          <w:sz w:val="15"/>
                          <w:szCs w:val="15"/>
                        </w:rPr>
                      </w:pPr>
                      <w:r>
                        <w:rPr>
                          <w:rFonts w:ascii="宋体" w:hAnsi="宋体" w:cs="宋体" w:eastAsia="宋体" w:hint="default"/>
                          <w:b/>
                          <w:bCs/>
                          <w:sz w:val="15"/>
                          <w:szCs w:val="15"/>
                        </w:rPr>
                        <w:t>提减值</w:t>
                      </w:r>
                      <w:r>
                        <w:rPr>
                          <w:rFonts w:ascii="宋体" w:hAnsi="宋体" w:cs="宋体" w:eastAsia="宋体" w:hint="default"/>
                          <w:sz w:val="15"/>
                          <w:szCs w:val="15"/>
                        </w:rPr>
                      </w:r>
                    </w:p>
                    <w:p>
                      <w:pPr>
                        <w:spacing w:before="117"/>
                        <w:ind w:left="74" w:right="0" w:firstLine="0"/>
                        <w:jc w:val="left"/>
                        <w:rPr>
                          <w:rFonts w:ascii="宋体" w:hAnsi="宋体" w:cs="宋体" w:eastAsia="宋体" w:hint="default"/>
                          <w:sz w:val="15"/>
                          <w:szCs w:val="15"/>
                        </w:rPr>
                      </w:pPr>
                      <w:r>
                        <w:rPr>
                          <w:rFonts w:ascii="宋体" w:hAnsi="宋体" w:cs="宋体" w:eastAsia="宋体" w:hint="default"/>
                          <w:b/>
                          <w:bCs/>
                          <w:sz w:val="15"/>
                          <w:szCs w:val="15"/>
                        </w:rPr>
                        <w:t>准备</w:t>
                      </w:r>
                      <w:r>
                        <w:rPr>
                          <w:rFonts w:ascii="宋体" w:hAnsi="宋体" w:cs="宋体" w:eastAsia="宋体" w:hint="default"/>
                          <w:sz w:val="15"/>
                          <w:szCs w:val="15"/>
                        </w:rPr>
                      </w:r>
                    </w:p>
                  </w:txbxContent>
                </v:textbox>
                <w10:wrap type="none"/>
              </v:shape>
              <v:shape style="position:absolute;left:9116;top:-8025;width:905;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本期现金红利</w:t>
                      </w:r>
                      <w:r>
                        <w:rPr>
                          <w:rFonts w:ascii="宋体" w:hAnsi="宋体" w:cs="宋体" w:eastAsia="宋体" w:hint="default"/>
                          <w:sz w:val="15"/>
                          <w:szCs w:val="15"/>
                        </w:rPr>
                      </w:r>
                    </w:p>
                  </w:txbxContent>
                </v:textbox>
                <w10:wrap type="none"/>
              </v:shape>
            </v:group>
            <w10:wrap type="none"/>
          </v:group>
        </w:pict>
      </w:r>
      <w:r>
        <w:rPr/>
        <w:t>1、营业收入</w:t>
      </w:r>
    </w:p>
    <w:p>
      <w:pPr>
        <w:spacing w:line="240" w:lineRule="auto" w:before="8"/>
        <w:rPr>
          <w:rFonts w:ascii="宋体" w:hAnsi="宋体" w:cs="宋体" w:eastAsia="宋体" w:hint="default"/>
          <w:sz w:val="18"/>
          <w:szCs w:val="18"/>
        </w:rPr>
      </w:pPr>
    </w:p>
    <w:tbl>
      <w:tblPr>
        <w:tblW w:w="0" w:type="auto"/>
        <w:jc w:val="left"/>
        <w:tblInd w:w="317" w:type="dxa"/>
        <w:tblLayout w:type="fixed"/>
        <w:tblCellMar>
          <w:top w:w="0" w:type="dxa"/>
          <w:left w:w="0" w:type="dxa"/>
          <w:bottom w:w="0" w:type="dxa"/>
          <w:right w:w="0" w:type="dxa"/>
        </w:tblCellMar>
        <w:tblLook w:val="01E0"/>
      </w:tblPr>
      <w:tblGrid>
        <w:gridCol w:w="2932"/>
        <w:gridCol w:w="3359"/>
        <w:gridCol w:w="2545"/>
      </w:tblGrid>
      <w:tr>
        <w:trPr>
          <w:trHeight w:val="391"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8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335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917" w:right="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606" w:right="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c>
      </w:tr>
      <w:tr>
        <w:trPr>
          <w:trHeight w:val="402"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3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05"/>
              <w:jc w:val="right"/>
              <w:rPr>
                <w:rFonts w:ascii="宋体" w:hAnsi="宋体" w:cs="宋体" w:eastAsia="宋体" w:hint="default"/>
                <w:sz w:val="18"/>
                <w:szCs w:val="18"/>
              </w:rPr>
            </w:pPr>
            <w:r>
              <w:rPr>
                <w:rFonts w:ascii="宋体"/>
                <w:sz w:val="18"/>
              </w:rPr>
              <w:t>583,846,745.68</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826,006,344.99</w:t>
            </w:r>
          </w:p>
        </w:tc>
      </w:tr>
      <w:tr>
        <w:trPr>
          <w:trHeight w:val="402"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3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05"/>
              <w:jc w:val="right"/>
              <w:rPr>
                <w:rFonts w:ascii="宋体" w:hAnsi="宋体" w:cs="宋体" w:eastAsia="宋体" w:hint="default"/>
                <w:sz w:val="18"/>
                <w:szCs w:val="18"/>
              </w:rPr>
            </w:pPr>
            <w:r>
              <w:rPr>
                <w:rFonts w:ascii="宋体"/>
                <w:sz w:val="18"/>
              </w:rPr>
              <w:t>17,441,512.58</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9,946,166.97</w:t>
            </w:r>
          </w:p>
        </w:tc>
      </w:tr>
      <w:tr>
        <w:trPr>
          <w:trHeight w:val="402"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营业成本（以负值表示）</w:t>
            </w:r>
          </w:p>
        </w:tc>
        <w:tc>
          <w:tcPr>
            <w:tcW w:w="3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05"/>
              <w:jc w:val="right"/>
              <w:rPr>
                <w:rFonts w:ascii="宋体" w:hAnsi="宋体" w:cs="宋体" w:eastAsia="宋体" w:hint="default"/>
                <w:sz w:val="18"/>
                <w:szCs w:val="18"/>
              </w:rPr>
            </w:pPr>
            <w:r>
              <w:rPr>
                <w:rFonts w:ascii="宋体"/>
                <w:sz w:val="18"/>
              </w:rPr>
              <w:t>-489,980,005.13</w:t>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sz w:val="18"/>
              </w:rPr>
              <w:t>-729,990,012.78</w:t>
            </w:r>
          </w:p>
        </w:tc>
      </w:tr>
      <w:tr>
        <w:trPr>
          <w:trHeight w:val="391" w:hRule="exact"/>
        </w:trPr>
        <w:tc>
          <w:tcPr>
            <w:tcW w:w="293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604"/>
              <w:jc w:val="right"/>
              <w:rPr>
                <w:rFonts w:ascii="宋体" w:hAnsi="宋体" w:cs="宋体" w:eastAsia="宋体" w:hint="default"/>
                <w:sz w:val="18"/>
                <w:szCs w:val="18"/>
              </w:rPr>
            </w:pPr>
            <w:r>
              <w:rPr>
                <w:rFonts w:ascii="宋体"/>
                <w:b/>
                <w:w w:val="95"/>
                <w:sz w:val="18"/>
              </w:rPr>
              <w:t>111,308,253.13</w:t>
            </w:r>
            <w:r>
              <w:rPr>
                <w:rFonts w:ascii="宋体"/>
                <w:sz w:val="18"/>
              </w:rPr>
            </w:r>
          </w:p>
        </w:tc>
        <w:tc>
          <w:tcPr>
            <w:tcW w:w="25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105,962,499.18</w:t>
            </w:r>
            <w:r>
              <w:rPr>
                <w:rFonts w:ascii="宋体"/>
                <w:sz w:val="18"/>
              </w:rPr>
            </w:r>
          </w:p>
        </w:tc>
      </w:tr>
    </w:tbl>
    <w:p>
      <w:pPr>
        <w:spacing w:line="240" w:lineRule="auto" w:before="12"/>
        <w:rPr>
          <w:rFonts w:ascii="宋体" w:hAnsi="宋体" w:cs="宋体" w:eastAsia="宋体" w:hint="default"/>
          <w:sz w:val="10"/>
          <w:szCs w:val="10"/>
        </w:rPr>
      </w:pPr>
    </w:p>
    <w:p>
      <w:pPr>
        <w:pStyle w:val="BodyText"/>
        <w:spacing w:line="357" w:lineRule="auto" w:before="26"/>
        <w:ind w:left="154" w:right="148" w:firstLine="488"/>
        <w:jc w:val="both"/>
      </w:pPr>
      <w:r>
        <w:rPr/>
        <w:pict>
          <v:group style="position:absolute;margin-left:55.739994pt;margin-top:-108.404053pt;width:455.4pt;height:103.05pt;mso-position-horizontal-relative:page;mso-position-vertical-relative:paragraph;z-index:-781624" coordorigin="1115,-2168" coordsize="9108,2061">
            <v:group style="position:absolute;left:1134;top:-2163;width:2973;height:2" coordorigin="1134,-2163" coordsize="2973,2">
              <v:shape style="position:absolute;left:1134;top:-2163;width:2973;height:2" coordorigin="1134,-2163" coordsize="2973,0" path="m1134,-2163l4106,-2163e" filled="false" stroked="true" strokeweight=".47998pt" strokecolor="#000000">
                <v:path arrowok="t"/>
              </v:shape>
            </v:group>
            <v:group style="position:absolute;left:1134;top:-2144;width:2973;height:2" coordorigin="1134,-2144" coordsize="2973,2">
              <v:shape style="position:absolute;left:1134;top:-2144;width:2973;height:2" coordorigin="1134,-2144" coordsize="2973,0" path="m1134,-2144l4106,-2144e" filled="false" stroked="true" strokeweight=".48001pt" strokecolor="#000000">
                <v:path arrowok="t"/>
              </v:shape>
              <v:shape style="position:absolute;left:4106;top:-2139;width:10;height:2" type="#_x0000_t75" stroked="false">
                <v:imagedata r:id="rId37" o:title=""/>
              </v:shape>
            </v:group>
            <v:group style="position:absolute;left:4106;top:-2163;width:29;height:2" coordorigin="4106,-2163" coordsize="29,2">
              <v:shape style="position:absolute;left:4106;top:-2163;width:29;height:2" coordorigin="4106,-2163" coordsize="29,0" path="m4106,-2163l4135,-2163e" filled="false" stroked="true" strokeweight=".47998pt" strokecolor="#000000">
                <v:path arrowok="t"/>
              </v:shape>
            </v:group>
            <v:group style="position:absolute;left:4106;top:-2144;width:29;height:2" coordorigin="4106,-2144" coordsize="29,2">
              <v:shape style="position:absolute;left:4106;top:-2144;width:29;height:2" coordorigin="4106,-2144" coordsize="29,0" path="m4106,-2144l4135,-2144e" filled="false" stroked="true" strokeweight=".48001pt" strokecolor="#000000">
                <v:path arrowok="t"/>
              </v:shape>
            </v:group>
            <v:group style="position:absolute;left:4135;top:-2163;width:2949;height:2" coordorigin="4135,-2163" coordsize="2949,2">
              <v:shape style="position:absolute;left:4135;top:-2163;width:2949;height:2" coordorigin="4135,-2163" coordsize="2949,0" path="m4135,-2163l7084,-2163e" filled="false" stroked="true" strokeweight=".47998pt" strokecolor="#000000">
                <v:path arrowok="t"/>
              </v:shape>
            </v:group>
            <v:group style="position:absolute;left:4135;top:-2144;width:2949;height:2" coordorigin="4135,-2144" coordsize="2949,2">
              <v:shape style="position:absolute;left:4135;top:-2144;width:2949;height:2" coordorigin="4135,-2144" coordsize="2949,0" path="m4135,-2144l7084,-2144e" filled="false" stroked="true" strokeweight=".48001pt" strokecolor="#000000">
                <v:path arrowok="t"/>
              </v:shape>
              <v:shape style="position:absolute;left:7084;top:-2139;width:10;height:2" type="#_x0000_t75" stroked="false">
                <v:imagedata r:id="rId37" o:title=""/>
              </v:shape>
            </v:group>
            <v:group style="position:absolute;left:7084;top:-2163;width:29;height:2" coordorigin="7084,-2163" coordsize="29,2">
              <v:shape style="position:absolute;left:7084;top:-2163;width:29;height:2" coordorigin="7084,-2163" coordsize="29,0" path="m7084,-2163l7112,-2163e" filled="false" stroked="true" strokeweight=".47998pt" strokecolor="#000000">
                <v:path arrowok="t"/>
              </v:shape>
            </v:group>
            <v:group style="position:absolute;left:7084;top:-2144;width:29;height:2" coordorigin="7084,-2144" coordsize="29,2">
              <v:shape style="position:absolute;left:7084;top:-2144;width:29;height:2" coordorigin="7084,-2144" coordsize="29,0" path="m7084,-2144l7112,-2144e" filled="false" stroked="true" strokeweight=".48001pt" strokecolor="#000000">
                <v:path arrowok="t"/>
              </v:shape>
            </v:group>
            <v:group style="position:absolute;left:7112;top:-2163;width:3087;height:2" coordorigin="7112,-2163" coordsize="3087,2">
              <v:shape style="position:absolute;left:7112;top:-2163;width:3087;height:2" coordorigin="7112,-2163" coordsize="3087,0" path="m7112,-2163l10199,-2163e" filled="false" stroked="true" strokeweight=".47998pt" strokecolor="#000000">
                <v:path arrowok="t"/>
              </v:shape>
            </v:group>
            <v:group style="position:absolute;left:7112;top:-2144;width:3087;height:2" coordorigin="7112,-2144" coordsize="3087,2">
              <v:shape style="position:absolute;left:7112;top:-2144;width:3087;height:2" coordorigin="7112,-2144" coordsize="3087,0" path="m7112,-2144l10199,-2144e" filled="false" stroked="true" strokeweight=".48001pt" strokecolor="#000000">
                <v:path arrowok="t"/>
              </v:shape>
              <v:shape style="position:absolute;left:4087;top:-2157;width:3025;height:431" type="#_x0000_t75" stroked="false">
                <v:imagedata r:id="rId327" o:title=""/>
              </v:shape>
            </v:group>
            <v:group style="position:absolute;left:1120;top:-112;width:2987;height:2" coordorigin="1120,-112" coordsize="2987,2">
              <v:shape style="position:absolute;left:1120;top:-112;width:2987;height:2" coordorigin="1120,-112" coordsize="2987,0" path="m1120,-112l4106,-112e" filled="false" stroked="true" strokeweight=".48pt" strokecolor="#000000">
                <v:path arrowok="t"/>
              </v:shape>
            </v:group>
            <v:group style="position:absolute;left:1120;top:-132;width:2987;height:2" coordorigin="1120,-132" coordsize="2987,2">
              <v:shape style="position:absolute;left:1120;top:-132;width:2987;height:2" coordorigin="1120,-132" coordsize="2987,0" path="m1120,-132l4106,-132e" filled="false" stroked="true" strokeweight=".48001pt" strokecolor="#000000">
                <v:path arrowok="t"/>
              </v:shape>
            </v:group>
            <v:group style="position:absolute;left:4106;top:-132;width:29;height:2" coordorigin="4106,-132" coordsize="29,2">
              <v:shape style="position:absolute;left:4106;top:-132;width:29;height:2" coordorigin="4106,-132" coordsize="29,0" path="m4106,-132l4135,-132e" filled="false" stroked="true" strokeweight=".48001pt" strokecolor="#000000">
                <v:path arrowok="t"/>
              </v:shape>
            </v:group>
            <v:group style="position:absolute;left:4106;top:-112;width:2978;height:2" coordorigin="4106,-112" coordsize="2978,2">
              <v:shape style="position:absolute;left:4106;top:-112;width:2978;height:2" coordorigin="4106,-112" coordsize="2978,0" path="m4106,-112l7084,-112e" filled="false" stroked="true" strokeweight=".48pt" strokecolor="#000000">
                <v:path arrowok="t"/>
              </v:shape>
            </v:group>
            <v:group style="position:absolute;left:4135;top:-132;width:2949;height:2" coordorigin="4135,-132" coordsize="2949,2">
              <v:shape style="position:absolute;left:4135;top:-132;width:2949;height:2" coordorigin="4135,-132" coordsize="2949,0" path="m4135,-132l7084,-132e" filled="false" stroked="true" strokeweight=".48001pt" strokecolor="#000000">
                <v:path arrowok="t"/>
              </v:shape>
              <v:shape style="position:absolute;left:1115;top:-1765;width:9108;height:1628" type="#_x0000_t75" stroked="false">
                <v:imagedata r:id="rId328" o:title=""/>
              </v:shape>
            </v:group>
            <v:group style="position:absolute;left:7084;top:-132;width:29;height:2" coordorigin="7084,-132" coordsize="29,2">
              <v:shape style="position:absolute;left:7084;top:-132;width:29;height:2" coordorigin="7084,-132" coordsize="29,0" path="m7084,-132l7112,-132e" filled="false" stroked="true" strokeweight=".48001pt" strokecolor="#000000">
                <v:path arrowok="t"/>
              </v:shape>
            </v:group>
            <v:group style="position:absolute;left:7084;top:-112;width:3123;height:2" coordorigin="7084,-112" coordsize="3123,2">
              <v:shape style="position:absolute;left:7084;top:-112;width:3123;height:2" coordorigin="7084,-112" coordsize="3123,0" path="m7084,-112l10206,-112e" filled="false" stroked="true" strokeweight=".48pt" strokecolor="#000000">
                <v:path arrowok="t"/>
              </v:shape>
            </v:group>
            <v:group style="position:absolute;left:7112;top:-132;width:3094;height:2" coordorigin="7112,-132" coordsize="3094,2">
              <v:shape style="position:absolute;left:7112;top:-132;width:3094;height:2" coordorigin="7112,-132" coordsize="3094,0" path="m7112,-132l10206,-132e" filled="false" stroked="true" strokeweight=".48001pt" strokecolor="#000000">
                <v:path arrowok="t"/>
              </v:shape>
            </v:group>
            <w10:wrap type="none"/>
          </v:group>
        </w:pict>
      </w:r>
      <w:r>
        <w:rPr/>
        <w:t>本年度毛利率较上年度有所上升，主要为本年度销售的</w:t>
      </w:r>
      <w:r>
        <w:rPr>
          <w:spacing w:val="2"/>
        </w:rPr>
        <w:t> </w:t>
      </w:r>
      <w:r>
        <w:rPr>
          <w:spacing w:val="-7"/>
        </w:rPr>
        <w:t>BST（自助终端）、ATM（自动提</w:t>
      </w:r>
      <w:r>
        <w:rPr/>
        <w:t> 款机）所占的比重较上年度有较大提高，该两类产品的毛利水平较打印机的毛利水平稍高，</w:t>
      </w:r>
      <w:r>
        <w:rPr>
          <w:spacing w:val="-83"/>
        </w:rPr>
        <w:t> </w:t>
      </w:r>
      <w:r>
        <w:rPr>
          <w:spacing w:val="-83"/>
        </w:rPr>
      </w:r>
      <w:r>
        <w:rPr/>
        <w:t>2009</w:t>
      </w:r>
      <w:r>
        <w:rPr>
          <w:spacing w:val="-60"/>
        </w:rPr>
        <w:t> </w:t>
      </w:r>
      <w:r>
        <w:rPr/>
        <w:t>年年初产品采购价格略有下降，成本降低所致。</w:t>
      </w:r>
    </w:p>
    <w:p>
      <w:pPr>
        <w:pStyle w:val="BodyText"/>
        <w:spacing w:line="240" w:lineRule="auto" w:before="130"/>
        <w:ind w:left="642" w:right="132"/>
        <w:jc w:val="left"/>
      </w:pPr>
      <w:r>
        <w:rPr/>
        <w:t>2、业务分部</w:t>
      </w:r>
    </w:p>
    <w:p>
      <w:pPr>
        <w:spacing w:after="0" w:line="240" w:lineRule="auto"/>
        <w:jc w:val="left"/>
        <w:sectPr>
          <w:pgSz w:w="11910" w:h="16840"/>
          <w:pgMar w:header="877" w:footer="982" w:top="1100" w:bottom="1180" w:left="980" w:right="980"/>
        </w:sectPr>
      </w:pPr>
    </w:p>
    <w:p>
      <w:pPr>
        <w:spacing w:line="240" w:lineRule="auto" w:before="0"/>
        <w:rPr>
          <w:rFonts w:ascii="宋体" w:hAnsi="宋体" w:cs="宋体" w:eastAsia="宋体" w:hint="default"/>
          <w:sz w:val="20"/>
          <w:szCs w:val="20"/>
        </w:rPr>
      </w:pPr>
      <w:r>
        <w:rPr/>
        <w:pict>
          <v:group style="position:absolute;margin-left:55.740005pt;margin-top:71.999962pt;width:455.25pt;height:141.8pt;mso-position-horizontal-relative:page;mso-position-vertical-relative:page;z-index:-781072" coordorigin="1115,1440" coordsize="9105,2836">
            <v:group style="position:absolute;left:1141;top:1445;width:2880;height:2" coordorigin="1141,1445" coordsize="2880,2">
              <v:shape style="position:absolute;left:1141;top:1445;width:2880;height:2" coordorigin="1141,1445" coordsize="2880,0" path="m1141,1445l4021,1445e" filled="false" stroked="true" strokeweight=".48004pt" strokecolor="#000000">
                <v:path arrowok="t"/>
              </v:shape>
            </v:group>
            <v:group style="position:absolute;left:1141;top:1464;width:2880;height:2" coordorigin="1141,1464" coordsize="2880,2">
              <v:shape style="position:absolute;left:1141;top:1464;width:2880;height:2" coordorigin="1141,1464" coordsize="2880,0" path="m1141,1464l4021,1464e" filled="false" stroked="true" strokeweight=".47998pt" strokecolor="#000000">
                <v:path arrowok="t"/>
              </v:shape>
              <v:shape style="position:absolute;left:4021;top:1469;width:10;height:2" type="#_x0000_t75" stroked="false">
                <v:imagedata r:id="rId24" o:title=""/>
              </v:shape>
            </v:group>
            <v:group style="position:absolute;left:4021;top:1445;width:29;height:2" coordorigin="4021,1445" coordsize="29,2">
              <v:shape style="position:absolute;left:4021;top:1445;width:29;height:2" coordorigin="4021,1445" coordsize="29,0" path="m4021,1445l4050,1445e" filled="false" stroked="true" strokeweight=".48004pt" strokecolor="#000000">
                <v:path arrowok="t"/>
              </v:shape>
            </v:group>
            <v:group style="position:absolute;left:4021;top:1464;width:29;height:2" coordorigin="4021,1464" coordsize="29,2">
              <v:shape style="position:absolute;left:4021;top:1464;width:29;height:2" coordorigin="4021,1464" coordsize="29,0" path="m4021,1464l4050,1464e" filled="false" stroked="true" strokeweight=".47998pt" strokecolor="#000000">
                <v:path arrowok="t"/>
              </v:shape>
            </v:group>
            <v:group style="position:absolute;left:4050;top:1445;width:2891;height:2" coordorigin="4050,1445" coordsize="2891,2">
              <v:shape style="position:absolute;left:4050;top:1445;width:2891;height:2" coordorigin="4050,1445" coordsize="2891,0" path="m4050,1445l6941,1445e" filled="false" stroked="true" strokeweight=".48004pt" strokecolor="#000000">
                <v:path arrowok="t"/>
              </v:shape>
            </v:group>
            <v:group style="position:absolute;left:4050;top:1464;width:2891;height:2" coordorigin="4050,1464" coordsize="2891,2">
              <v:shape style="position:absolute;left:4050;top:1464;width:2891;height:2" coordorigin="4050,1464" coordsize="2891,0" path="m4050,1464l6941,1464e" filled="false" stroked="true" strokeweight=".47998pt" strokecolor="#000000">
                <v:path arrowok="t"/>
              </v:shape>
              <v:shape style="position:absolute;left:6941;top:1469;width:10;height:2" type="#_x0000_t75" stroked="false">
                <v:imagedata r:id="rId24" o:title=""/>
              </v:shape>
            </v:group>
            <v:group style="position:absolute;left:6941;top:1445;width:29;height:2" coordorigin="6941,1445" coordsize="29,2">
              <v:shape style="position:absolute;left:6941;top:1445;width:29;height:2" coordorigin="6941,1445" coordsize="29,0" path="m6941,1445l6970,1445e" filled="false" stroked="true" strokeweight=".48004pt" strokecolor="#000000">
                <v:path arrowok="t"/>
              </v:shape>
            </v:group>
            <v:group style="position:absolute;left:6941;top:1464;width:29;height:2" coordorigin="6941,1464" coordsize="29,2">
              <v:shape style="position:absolute;left:6941;top:1464;width:29;height:2" coordorigin="6941,1464" coordsize="29,0" path="m6941,1464l6970,1464e" filled="false" stroked="true" strokeweight=".47998pt" strokecolor="#000000">
                <v:path arrowok="t"/>
              </v:shape>
            </v:group>
            <v:group style="position:absolute;left:6970;top:1445;width:3230;height:2" coordorigin="6970,1445" coordsize="3230,2">
              <v:shape style="position:absolute;left:6970;top:1445;width:3230;height:2" coordorigin="6970,1445" coordsize="3230,0" path="m6970,1445l10199,1445e" filled="false" stroked="true" strokeweight=".48004pt" strokecolor="#000000">
                <v:path arrowok="t"/>
              </v:shape>
            </v:group>
            <v:group style="position:absolute;left:6970;top:1464;width:3230;height:2" coordorigin="6970,1464" coordsize="3230,2">
              <v:shape style="position:absolute;left:6970;top:1464;width:3230;height:2" coordorigin="6970,1464" coordsize="3230,0" path="m6970,1464l10199,1464e" filled="false" stroked="true" strokeweight=".47998pt" strokecolor="#000000">
                <v:path arrowok="t"/>
              </v:shape>
              <v:shape style="position:absolute;left:4002;top:1451;width:2968;height:431" type="#_x0000_t75" stroked="false">
                <v:imagedata r:id="rId329" o:title=""/>
              </v:shape>
              <v:shape style="position:absolute;left:4002;top:1843;width:6217;height:440" type="#_x0000_t75" stroked="false">
                <v:imagedata r:id="rId330" o:title=""/>
              </v:shape>
              <v:shape style="position:absolute;left:1115;top:2245;width:9104;height:2030" type="#_x0000_t75" stroked="false">
                <v:imagedata r:id="rId331" o:title=""/>
              </v:shape>
              <v:shape style="position:absolute;left:5108;top:1591;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本期发生额</w:t>
                      </w:r>
                      <w:r>
                        <w:rPr>
                          <w:rFonts w:ascii="宋体" w:hAnsi="宋体" w:cs="宋体" w:eastAsia="宋体" w:hint="default"/>
                          <w:sz w:val="15"/>
                          <w:szCs w:val="15"/>
                        </w:rPr>
                      </w:r>
                    </w:p>
                  </w:txbxContent>
                </v:textbox>
                <w10:wrap type="none"/>
              </v:shape>
              <v:shape style="position:absolute;left:8198;top:1591;width:753;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w w:val="95"/>
                          <w:sz w:val="15"/>
                          <w:szCs w:val="15"/>
                        </w:rPr>
                        <w:t>上期发生额</w:t>
                      </w:r>
                      <w:r>
                        <w:rPr>
                          <w:rFonts w:ascii="宋体" w:hAnsi="宋体" w:cs="宋体" w:eastAsia="宋体" w:hint="default"/>
                          <w:sz w:val="15"/>
                          <w:szCs w:val="15"/>
                        </w:rPr>
                      </w:r>
                    </w:p>
                  </w:txbxContent>
                </v:textbox>
                <w10:wrap type="none"/>
              </v:shape>
              <v:shape style="position:absolute;left:2278;top:1777;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产品名称</w:t>
                      </w:r>
                      <w:r>
                        <w:rPr>
                          <w:rFonts w:ascii="宋体" w:hAnsi="宋体" w:cs="宋体" w:eastAsia="宋体" w:hint="default"/>
                          <w:sz w:val="15"/>
                          <w:szCs w:val="15"/>
                        </w:rPr>
                      </w:r>
                    </w:p>
                  </w:txbxContent>
                </v:textbox>
                <w10:wrap type="none"/>
              </v:shape>
              <v:shape style="position:absolute;left:4476;top:199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营业收入</w:t>
                      </w:r>
                      <w:r>
                        <w:rPr>
                          <w:rFonts w:ascii="宋体" w:hAnsi="宋体" w:cs="宋体" w:eastAsia="宋体" w:hint="default"/>
                          <w:sz w:val="15"/>
                          <w:szCs w:val="15"/>
                        </w:rPr>
                      </w:r>
                    </w:p>
                  </w:txbxContent>
                </v:textbox>
                <w10:wrap type="none"/>
              </v:shape>
              <v:shape style="position:absolute;left:5936;top:199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营业成本</w:t>
                      </w:r>
                      <w:r>
                        <w:rPr>
                          <w:rFonts w:ascii="宋体" w:hAnsi="宋体" w:cs="宋体" w:eastAsia="宋体" w:hint="default"/>
                          <w:sz w:val="15"/>
                          <w:szCs w:val="15"/>
                        </w:rPr>
                      </w:r>
                    </w:p>
                  </w:txbxContent>
                </v:textbox>
                <w10:wrap type="none"/>
              </v:shape>
              <v:shape style="position:absolute;left:7423;top:199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营业收入</w:t>
                      </w:r>
                      <w:r>
                        <w:rPr>
                          <w:rFonts w:ascii="宋体" w:hAnsi="宋体" w:cs="宋体" w:eastAsia="宋体" w:hint="default"/>
                          <w:sz w:val="15"/>
                          <w:szCs w:val="15"/>
                        </w:rPr>
                      </w:r>
                    </w:p>
                  </w:txbxContent>
                </v:textbox>
                <w10:wrap type="none"/>
              </v:shape>
              <v:shape style="position:absolute;left:9054;top:1993;width:604;height:150" type="#_x0000_t202" filled="false" stroked="false">
                <v:textbox inset="0,0,0,0">
                  <w:txbxContent>
                    <w:p>
                      <w:pPr>
                        <w:spacing w:line="150" w:lineRule="exact" w:before="0"/>
                        <w:ind w:left="0" w:right="0" w:firstLine="0"/>
                        <w:jc w:val="left"/>
                        <w:rPr>
                          <w:rFonts w:ascii="宋体" w:hAnsi="宋体" w:cs="宋体" w:eastAsia="宋体" w:hint="default"/>
                          <w:sz w:val="15"/>
                          <w:szCs w:val="15"/>
                        </w:rPr>
                      </w:pPr>
                      <w:r>
                        <w:rPr>
                          <w:rFonts w:ascii="宋体" w:hAnsi="宋体" w:cs="宋体" w:eastAsia="宋体" w:hint="default"/>
                          <w:b/>
                          <w:bCs/>
                          <w:sz w:val="15"/>
                          <w:szCs w:val="15"/>
                        </w:rPr>
                        <w:t>营业成本</w:t>
                      </w:r>
                      <w:r>
                        <w:rPr>
                          <w:rFonts w:ascii="宋体" w:hAnsi="宋体" w:cs="宋体" w:eastAsia="宋体" w:hint="default"/>
                          <w:sz w:val="15"/>
                          <w:szCs w:val="15"/>
                        </w:rPr>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tbl>
      <w:tblPr>
        <w:tblW w:w="0" w:type="auto"/>
        <w:jc w:val="left"/>
        <w:tblInd w:w="219" w:type="dxa"/>
        <w:tblLayout w:type="fixed"/>
        <w:tblCellMar>
          <w:top w:w="0" w:type="dxa"/>
          <w:left w:w="0" w:type="dxa"/>
          <w:bottom w:w="0" w:type="dxa"/>
          <w:right w:w="0" w:type="dxa"/>
        </w:tblCellMar>
        <w:tblLook w:val="01E0"/>
      </w:tblPr>
      <w:tblGrid>
        <w:gridCol w:w="4470"/>
        <w:gridCol w:w="1712"/>
        <w:gridCol w:w="2905"/>
      </w:tblGrid>
      <w:tr>
        <w:trPr>
          <w:trHeight w:val="376" w:hRule="exact"/>
        </w:trPr>
        <w:tc>
          <w:tcPr>
            <w:tcW w:w="4470" w:type="dxa"/>
            <w:tcBorders>
              <w:top w:val="nil" w:sz="6" w:space="0" w:color="auto"/>
              <w:left w:val="nil" w:sz="6" w:space="0" w:color="auto"/>
              <w:bottom w:val="nil" w:sz="6" w:space="0" w:color="auto"/>
              <w:right w:val="nil" w:sz="6" w:space="0" w:color="auto"/>
            </w:tcBorders>
          </w:tcPr>
          <w:p>
            <w:pPr>
              <w:pStyle w:val="TableParagraph"/>
              <w:tabs>
                <w:tab w:pos="3252" w:val="left" w:leader="none"/>
              </w:tabs>
              <w:spacing w:line="240" w:lineRule="auto" w:before="53"/>
              <w:ind w:left="122" w:right="0"/>
              <w:jc w:val="left"/>
              <w:rPr>
                <w:rFonts w:ascii="宋体" w:hAnsi="宋体" w:cs="宋体" w:eastAsia="宋体" w:hint="default"/>
                <w:sz w:val="15"/>
                <w:szCs w:val="15"/>
              </w:rPr>
            </w:pPr>
            <w:r>
              <w:rPr>
                <w:rFonts w:ascii="宋体" w:hAnsi="宋体" w:cs="宋体" w:eastAsia="宋体" w:hint="default"/>
                <w:sz w:val="15"/>
                <w:szCs w:val="15"/>
              </w:rPr>
              <w:t>金融设备产品</w:t>
              <w:tab/>
              <w:t>357,836,123.98</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99" w:right="0"/>
              <w:jc w:val="left"/>
              <w:rPr>
                <w:rFonts w:ascii="宋体" w:hAnsi="宋体" w:cs="宋体" w:eastAsia="宋体" w:hint="default"/>
                <w:sz w:val="15"/>
                <w:szCs w:val="15"/>
              </w:rPr>
            </w:pPr>
            <w:r>
              <w:rPr>
                <w:rFonts w:ascii="宋体"/>
                <w:sz w:val="15"/>
              </w:rPr>
              <w:t>277,711,374.22</w:t>
            </w:r>
          </w:p>
        </w:tc>
        <w:tc>
          <w:tcPr>
            <w:tcW w:w="2905" w:type="dxa"/>
            <w:tcBorders>
              <w:top w:val="nil" w:sz="6" w:space="0" w:color="auto"/>
              <w:left w:val="nil" w:sz="6" w:space="0" w:color="auto"/>
              <w:bottom w:val="nil" w:sz="6" w:space="0" w:color="auto"/>
              <w:right w:val="nil" w:sz="6" w:space="0" w:color="auto"/>
            </w:tcBorders>
          </w:tcPr>
          <w:p>
            <w:pPr>
              <w:pStyle w:val="TableParagraph"/>
              <w:tabs>
                <w:tab w:pos="1701" w:val="left" w:leader="none"/>
              </w:tabs>
              <w:spacing w:line="240" w:lineRule="auto" w:before="53"/>
              <w:ind w:right="103"/>
              <w:jc w:val="right"/>
              <w:rPr>
                <w:rFonts w:ascii="宋体" w:hAnsi="宋体" w:cs="宋体" w:eastAsia="宋体" w:hint="default"/>
                <w:sz w:val="15"/>
                <w:szCs w:val="15"/>
              </w:rPr>
            </w:pPr>
            <w:r>
              <w:rPr>
                <w:rFonts w:ascii="宋体"/>
                <w:spacing w:val="-1"/>
                <w:sz w:val="15"/>
              </w:rPr>
              <w:t>524,866,775.57</w:t>
              <w:tab/>
              <w:t>516,394,687.49</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tabs>
                <w:tab w:pos="3252"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软件系统集成及自助服务系统开发</w:t>
              <w:tab/>
              <w:t>233,437,232.59</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200" w:right="0"/>
              <w:jc w:val="left"/>
              <w:rPr>
                <w:rFonts w:ascii="宋体" w:hAnsi="宋体" w:cs="宋体" w:eastAsia="宋体" w:hint="default"/>
                <w:sz w:val="15"/>
                <w:szCs w:val="15"/>
              </w:rPr>
            </w:pPr>
            <w:r>
              <w:rPr>
                <w:rFonts w:ascii="宋体"/>
                <w:sz w:val="15"/>
              </w:rPr>
              <w:t>205,776,826.73</w:t>
            </w:r>
          </w:p>
        </w:tc>
        <w:tc>
          <w:tcPr>
            <w:tcW w:w="2905" w:type="dxa"/>
            <w:tcBorders>
              <w:top w:val="nil" w:sz="6" w:space="0" w:color="auto"/>
              <w:left w:val="nil" w:sz="6" w:space="0" w:color="auto"/>
              <w:bottom w:val="nil" w:sz="6" w:space="0" w:color="auto"/>
              <w:right w:val="nil" w:sz="6" w:space="0" w:color="auto"/>
            </w:tcBorders>
          </w:tcPr>
          <w:p>
            <w:pPr>
              <w:pStyle w:val="TableParagraph"/>
              <w:tabs>
                <w:tab w:pos="1702" w:val="left" w:leader="none"/>
              </w:tabs>
              <w:spacing w:line="240" w:lineRule="auto" w:before="79"/>
              <w:ind w:right="104"/>
              <w:jc w:val="right"/>
              <w:rPr>
                <w:rFonts w:ascii="宋体" w:hAnsi="宋体" w:cs="宋体" w:eastAsia="宋体" w:hint="default"/>
                <w:sz w:val="15"/>
                <w:szCs w:val="15"/>
              </w:rPr>
            </w:pPr>
            <w:r>
              <w:rPr>
                <w:rFonts w:ascii="宋体"/>
                <w:spacing w:val="-1"/>
                <w:sz w:val="15"/>
              </w:rPr>
              <w:t>301,393,092.11</w:t>
              <w:tab/>
              <w:t>204,702,707.46</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tabs>
                <w:tab w:pos="3401"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材料销售收入</w:t>
              <w:tab/>
              <w:t>8,947,934.18</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9"/>
              <w:ind w:left="348" w:right="0"/>
              <w:jc w:val="left"/>
              <w:rPr>
                <w:rFonts w:ascii="宋体" w:hAnsi="宋体" w:cs="宋体" w:eastAsia="宋体" w:hint="default"/>
                <w:sz w:val="15"/>
                <w:szCs w:val="15"/>
              </w:rPr>
            </w:pPr>
            <w:r>
              <w:rPr>
                <w:rFonts w:ascii="宋体"/>
                <w:sz w:val="15"/>
              </w:rPr>
              <w:t>6,491,804.18</w:t>
            </w:r>
          </w:p>
        </w:tc>
        <w:tc>
          <w:tcPr>
            <w:tcW w:w="2905" w:type="dxa"/>
            <w:tcBorders>
              <w:top w:val="nil" w:sz="6" w:space="0" w:color="auto"/>
              <w:left w:val="nil" w:sz="6" w:space="0" w:color="auto"/>
              <w:bottom w:val="nil" w:sz="6" w:space="0" w:color="auto"/>
              <w:right w:val="nil" w:sz="6" w:space="0" w:color="auto"/>
            </w:tcBorders>
          </w:tcPr>
          <w:p>
            <w:pPr>
              <w:pStyle w:val="TableParagraph"/>
              <w:tabs>
                <w:tab w:pos="1703" w:val="left" w:leader="none"/>
              </w:tabs>
              <w:spacing w:line="240" w:lineRule="auto" w:before="79"/>
              <w:ind w:right="104"/>
              <w:jc w:val="right"/>
              <w:rPr>
                <w:rFonts w:ascii="宋体" w:hAnsi="宋体" w:cs="宋体" w:eastAsia="宋体" w:hint="default"/>
                <w:sz w:val="15"/>
                <w:szCs w:val="15"/>
              </w:rPr>
            </w:pPr>
            <w:r>
              <w:rPr>
                <w:rFonts w:ascii="宋体"/>
                <w:spacing w:val="-1"/>
                <w:sz w:val="15"/>
              </w:rPr>
              <w:t>8,429,914.02</w:t>
              <w:tab/>
              <w:t>8,892,617.83</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tabs>
                <w:tab w:pos="3401"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房租收入</w:t>
              <w:tab/>
              <w:t>1,066,967.51</w:t>
            </w:r>
          </w:p>
        </w:tc>
        <w:tc>
          <w:tcPr>
            <w:tcW w:w="1712" w:type="dxa"/>
            <w:tcBorders>
              <w:top w:val="nil" w:sz="6" w:space="0" w:color="auto"/>
              <w:left w:val="nil" w:sz="6" w:space="0" w:color="auto"/>
              <w:bottom w:val="nil" w:sz="6" w:space="0" w:color="auto"/>
              <w:right w:val="nil" w:sz="6" w:space="0" w:color="auto"/>
            </w:tcBorders>
          </w:tcPr>
          <w:p>
            <w:pP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9"/>
              <w:ind w:left="194" w:right="0"/>
              <w:jc w:val="left"/>
              <w:rPr>
                <w:rFonts w:ascii="宋体" w:hAnsi="宋体" w:cs="宋体" w:eastAsia="宋体" w:hint="default"/>
                <w:sz w:val="15"/>
                <w:szCs w:val="15"/>
              </w:rPr>
            </w:pPr>
            <w:r>
              <w:rPr>
                <w:rFonts w:ascii="宋体"/>
                <w:sz w:val="15"/>
              </w:rPr>
              <w:t>1,262,730.26</w:t>
            </w:r>
          </w:p>
        </w:tc>
      </w:tr>
      <w:tr>
        <w:trPr>
          <w:trHeight w:val="413" w:hRule="exact"/>
        </w:trPr>
        <w:tc>
          <w:tcPr>
            <w:tcW w:w="4470" w:type="dxa"/>
            <w:tcBorders>
              <w:top w:val="nil" w:sz="6" w:space="0" w:color="auto"/>
              <w:left w:val="nil" w:sz="6" w:space="0" w:color="auto"/>
              <w:bottom w:val="single" w:sz="12" w:space="0" w:color="000000"/>
              <w:right w:val="nil" w:sz="6" w:space="0" w:color="auto"/>
            </w:tcBorders>
          </w:tcPr>
          <w:p>
            <w:pPr>
              <w:pStyle w:val="TableParagraph"/>
              <w:tabs>
                <w:tab w:pos="3243" w:val="left" w:leader="none"/>
              </w:tabs>
              <w:spacing w:line="240" w:lineRule="auto" w:before="79"/>
              <w:ind w:left="122" w:right="0"/>
              <w:jc w:val="left"/>
              <w:rPr>
                <w:rFonts w:ascii="宋体" w:hAnsi="宋体" w:cs="宋体" w:eastAsia="宋体" w:hint="default"/>
                <w:sz w:val="15"/>
                <w:szCs w:val="15"/>
              </w:rPr>
            </w:pPr>
            <w:r>
              <w:rPr>
                <w:rFonts w:ascii="宋体" w:hAnsi="宋体" w:cs="宋体" w:eastAsia="宋体" w:hint="default"/>
                <w:sz w:val="15"/>
                <w:szCs w:val="15"/>
              </w:rPr>
              <w:t>合计</w:t>
              <w:tab/>
            </w:r>
            <w:r>
              <w:rPr>
                <w:rFonts w:ascii="宋体" w:hAnsi="宋体" w:cs="宋体" w:eastAsia="宋体" w:hint="default"/>
                <w:b/>
                <w:bCs/>
                <w:sz w:val="15"/>
                <w:szCs w:val="15"/>
              </w:rPr>
              <w:t>601,288,258.26</w:t>
            </w:r>
            <w:r>
              <w:rPr>
                <w:rFonts w:ascii="宋体" w:hAnsi="宋体" w:cs="宋体" w:eastAsia="宋体" w:hint="default"/>
                <w:sz w:val="15"/>
                <w:szCs w:val="15"/>
              </w:rPr>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79"/>
              <w:ind w:left="191" w:right="0"/>
              <w:jc w:val="left"/>
              <w:rPr>
                <w:rFonts w:ascii="宋体" w:hAnsi="宋体" w:cs="宋体" w:eastAsia="宋体" w:hint="default"/>
                <w:sz w:val="15"/>
                <w:szCs w:val="15"/>
              </w:rPr>
            </w:pPr>
            <w:r>
              <w:rPr>
                <w:rFonts w:ascii="宋体"/>
                <w:b/>
                <w:sz w:val="15"/>
              </w:rPr>
              <w:t>489,980,005.13</w:t>
            </w:r>
            <w:r>
              <w:rPr>
                <w:rFonts w:ascii="宋体"/>
                <w:sz w:val="15"/>
              </w:rPr>
            </w:r>
          </w:p>
        </w:tc>
        <w:tc>
          <w:tcPr>
            <w:tcW w:w="2905" w:type="dxa"/>
            <w:tcBorders>
              <w:top w:val="nil" w:sz="6" w:space="0" w:color="auto"/>
              <w:left w:val="nil" w:sz="6" w:space="0" w:color="auto"/>
              <w:bottom w:val="single" w:sz="12" w:space="0" w:color="000000"/>
              <w:right w:val="nil" w:sz="6" w:space="0" w:color="auto"/>
            </w:tcBorders>
          </w:tcPr>
          <w:p>
            <w:pPr>
              <w:pStyle w:val="TableParagraph"/>
              <w:tabs>
                <w:tab w:pos="1702" w:val="left" w:leader="none"/>
              </w:tabs>
              <w:spacing w:line="240" w:lineRule="auto" w:before="79"/>
              <w:ind w:right="104"/>
              <w:jc w:val="right"/>
              <w:rPr>
                <w:rFonts w:ascii="宋体" w:hAnsi="宋体" w:cs="宋体" w:eastAsia="宋体" w:hint="default"/>
                <w:sz w:val="15"/>
                <w:szCs w:val="15"/>
              </w:rPr>
            </w:pPr>
            <w:r>
              <w:rPr>
                <w:rFonts w:ascii="宋体"/>
                <w:b/>
                <w:w w:val="95"/>
                <w:sz w:val="15"/>
              </w:rPr>
              <w:t>835,952,511.96</w:t>
              <w:tab/>
              <w:t>729,990,012.78</w:t>
            </w:r>
            <w:r>
              <w:rPr>
                <w:rFonts w:ascii="宋体"/>
                <w:sz w:val="15"/>
              </w:rPr>
            </w:r>
          </w:p>
        </w:tc>
      </w:tr>
      <w:tr>
        <w:trPr>
          <w:trHeight w:val="683" w:hRule="exact"/>
        </w:trPr>
        <w:tc>
          <w:tcPr>
            <w:tcW w:w="4470" w:type="dxa"/>
            <w:tcBorders>
              <w:top w:val="single" w:sz="12" w:space="0" w:color="000000"/>
              <w:left w:val="nil" w:sz="6" w:space="0" w:color="auto"/>
              <w:bottom w:val="single" w:sz="12" w:space="0" w:color="000000"/>
              <w:right w:val="nil" w:sz="6" w:space="0" w:color="auto"/>
            </w:tcBorders>
          </w:tcPr>
          <w:p>
            <w:pPr>
              <w:pStyle w:val="TableParagraph"/>
              <w:spacing w:line="240" w:lineRule="auto" w:before="132"/>
              <w:ind w:left="502" w:right="0"/>
              <w:jc w:val="left"/>
              <w:rPr>
                <w:rFonts w:ascii="宋体" w:hAnsi="宋体" w:cs="宋体" w:eastAsia="宋体" w:hint="default"/>
                <w:sz w:val="24"/>
                <w:szCs w:val="24"/>
              </w:rPr>
            </w:pPr>
            <w:r>
              <w:rPr>
                <w:rFonts w:ascii="宋体" w:hAnsi="宋体" w:cs="宋体" w:eastAsia="宋体" w:hint="default"/>
                <w:sz w:val="24"/>
                <w:szCs w:val="24"/>
              </w:rPr>
              <w:t>3、公司前五名客户的营业收入情况</w:t>
            </w:r>
          </w:p>
        </w:tc>
        <w:tc>
          <w:tcPr>
            <w:tcW w:w="1712" w:type="dxa"/>
            <w:tcBorders>
              <w:top w:val="single" w:sz="12" w:space="0" w:color="000000"/>
              <w:left w:val="nil" w:sz="6" w:space="0" w:color="auto"/>
              <w:bottom w:val="single" w:sz="12" w:space="0" w:color="000000"/>
              <w:right w:val="nil" w:sz="6" w:space="0" w:color="auto"/>
            </w:tcBorders>
          </w:tcPr>
          <w:p>
            <w:pPr/>
          </w:p>
        </w:tc>
        <w:tc>
          <w:tcPr>
            <w:tcW w:w="2905" w:type="dxa"/>
            <w:tcBorders>
              <w:top w:val="single" w:sz="12" w:space="0" w:color="000000"/>
              <w:left w:val="nil" w:sz="6" w:space="0" w:color="auto"/>
              <w:bottom w:val="single" w:sz="12" w:space="0" w:color="000000"/>
              <w:right w:val="nil" w:sz="6" w:space="0" w:color="auto"/>
            </w:tcBorders>
          </w:tcPr>
          <w:p>
            <w:pPr/>
          </w:p>
        </w:tc>
      </w:tr>
      <w:tr>
        <w:trPr>
          <w:trHeight w:val="433" w:hRule="exact"/>
        </w:trPr>
        <w:tc>
          <w:tcPr>
            <w:tcW w:w="4470"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 w:right="471"/>
              <w:jc w:val="center"/>
              <w:rPr>
                <w:rFonts w:ascii="宋体" w:hAnsi="宋体" w:cs="宋体" w:eastAsia="宋体" w:hint="default"/>
                <w:sz w:val="16"/>
                <w:szCs w:val="16"/>
              </w:rPr>
            </w:pPr>
            <w:r>
              <w:rPr>
                <w:rFonts w:ascii="宋体" w:hAnsi="宋体" w:cs="宋体" w:eastAsia="宋体" w:hint="default"/>
                <w:b/>
                <w:bCs/>
                <w:sz w:val="16"/>
                <w:szCs w:val="16"/>
              </w:rPr>
              <w:t>客户名称</w:t>
            </w:r>
            <w:r>
              <w:rPr>
                <w:rFonts w:ascii="宋体" w:hAnsi="宋体" w:cs="宋体" w:eastAsia="宋体" w:hint="default"/>
                <w:sz w:val="16"/>
                <w:szCs w:val="16"/>
              </w:rPr>
            </w:r>
          </w:p>
        </w:tc>
        <w:tc>
          <w:tcPr>
            <w:tcW w:w="1712"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166" w:right="0"/>
              <w:jc w:val="left"/>
              <w:rPr>
                <w:rFonts w:ascii="宋体" w:hAnsi="宋体" w:cs="宋体" w:eastAsia="宋体" w:hint="default"/>
                <w:sz w:val="16"/>
                <w:szCs w:val="16"/>
              </w:rPr>
            </w:pPr>
            <w:r>
              <w:rPr>
                <w:rFonts w:ascii="宋体" w:hAnsi="宋体" w:cs="宋体" w:eastAsia="宋体" w:hint="default"/>
                <w:b/>
                <w:bCs/>
                <w:sz w:val="16"/>
                <w:szCs w:val="16"/>
              </w:rPr>
              <w:t>营业收入总额</w:t>
            </w:r>
            <w:r>
              <w:rPr>
                <w:rFonts w:ascii="宋体" w:hAnsi="宋体" w:cs="宋体" w:eastAsia="宋体" w:hint="default"/>
                <w:sz w:val="16"/>
                <w:szCs w:val="16"/>
              </w:rPr>
            </w:r>
          </w:p>
        </w:tc>
        <w:tc>
          <w:tcPr>
            <w:tcW w:w="2905" w:type="dxa"/>
            <w:tcBorders>
              <w:top w:val="single" w:sz="12" w:space="0" w:color="000000"/>
              <w:left w:val="nil" w:sz="6" w:space="0" w:color="auto"/>
              <w:bottom w:val="nil" w:sz="6" w:space="0" w:color="auto"/>
              <w:right w:val="nil" w:sz="6" w:space="0" w:color="auto"/>
            </w:tcBorders>
          </w:tcPr>
          <w:p>
            <w:pPr>
              <w:pStyle w:val="TableParagraph"/>
              <w:spacing w:line="240" w:lineRule="auto" w:before="80"/>
              <w:ind w:left="402" w:right="0"/>
              <w:jc w:val="left"/>
              <w:rPr>
                <w:rFonts w:ascii="宋体" w:hAnsi="宋体" w:cs="宋体" w:eastAsia="宋体" w:hint="default"/>
                <w:sz w:val="16"/>
                <w:szCs w:val="16"/>
              </w:rPr>
            </w:pPr>
            <w:r>
              <w:rPr>
                <w:rFonts w:ascii="宋体" w:hAnsi="宋体" w:cs="宋体" w:eastAsia="宋体" w:hint="default"/>
                <w:b/>
                <w:bCs/>
                <w:sz w:val="16"/>
                <w:szCs w:val="16"/>
              </w:rPr>
              <w:t>占公司全部营业收入的比例(%)</w:t>
            </w:r>
            <w:r>
              <w:rPr>
                <w:rFonts w:ascii="宋体" w:hAnsi="宋体" w:cs="宋体" w:eastAsia="宋体" w:hint="default"/>
                <w:sz w:val="16"/>
                <w:szCs w:val="16"/>
              </w:rPr>
            </w:r>
          </w:p>
        </w:tc>
      </w:tr>
      <w:tr>
        <w:trPr>
          <w:trHeight w:val="409" w:hRule="exact"/>
        </w:trPr>
        <w:tc>
          <w:tcPr>
            <w:tcW w:w="4470" w:type="dxa"/>
            <w:tcBorders>
              <w:top w:val="nil" w:sz="6" w:space="0" w:color="auto"/>
              <w:left w:val="nil" w:sz="6" w:space="0" w:color="auto"/>
              <w:bottom w:val="nil" w:sz="6" w:space="0" w:color="auto"/>
              <w:right w:val="nil" w:sz="6" w:space="0" w:color="auto"/>
            </w:tcBorders>
          </w:tcPr>
          <w:p>
            <w:pPr>
              <w:pStyle w:val="TableParagraph"/>
              <w:spacing w:line="240" w:lineRule="auto" w:before="78"/>
              <w:ind w:left="122" w:right="0"/>
              <w:jc w:val="left"/>
              <w:rPr>
                <w:rFonts w:ascii="宋体" w:hAnsi="宋体" w:cs="宋体" w:eastAsia="宋体" w:hint="default"/>
                <w:sz w:val="16"/>
                <w:szCs w:val="16"/>
              </w:rPr>
            </w:pPr>
            <w:r>
              <w:rPr>
                <w:rFonts w:ascii="宋体" w:hAnsi="宋体" w:cs="宋体" w:eastAsia="宋体" w:hint="default"/>
                <w:sz w:val="16"/>
                <w:szCs w:val="16"/>
              </w:rPr>
              <w:t>广州南天</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4"/>
              <w:jc w:val="right"/>
              <w:rPr>
                <w:rFonts w:ascii="宋体" w:hAnsi="宋体" w:cs="宋体" w:eastAsia="宋体" w:hint="default"/>
                <w:sz w:val="16"/>
                <w:szCs w:val="16"/>
              </w:rPr>
            </w:pPr>
            <w:r>
              <w:rPr>
                <w:rFonts w:ascii="宋体"/>
                <w:spacing w:val="-1"/>
                <w:sz w:val="16"/>
              </w:rPr>
              <w:t>91,408,067.31</w:t>
            </w: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8"/>
              <w:ind w:left="71" w:right="0"/>
              <w:jc w:val="center"/>
              <w:rPr>
                <w:rFonts w:ascii="宋体" w:hAnsi="宋体" w:cs="宋体" w:eastAsia="宋体" w:hint="default"/>
                <w:sz w:val="16"/>
                <w:szCs w:val="16"/>
              </w:rPr>
            </w:pPr>
            <w:r>
              <w:rPr>
                <w:rFonts w:ascii="宋体"/>
                <w:sz w:val="16"/>
              </w:rPr>
              <w:t>15.20</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2" w:right="0"/>
              <w:jc w:val="left"/>
              <w:rPr>
                <w:rFonts w:ascii="宋体" w:hAnsi="宋体" w:cs="宋体" w:eastAsia="宋体" w:hint="default"/>
                <w:sz w:val="16"/>
                <w:szCs w:val="16"/>
              </w:rPr>
            </w:pPr>
            <w:r>
              <w:rPr>
                <w:rFonts w:ascii="宋体" w:hAnsi="宋体" w:cs="宋体" w:eastAsia="宋体" w:hint="default"/>
                <w:sz w:val="16"/>
                <w:szCs w:val="16"/>
              </w:rPr>
              <w:t>国内某商业银行</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5"/>
              <w:jc w:val="right"/>
              <w:rPr>
                <w:rFonts w:ascii="宋体" w:hAnsi="宋体" w:cs="宋体" w:eastAsia="宋体" w:hint="default"/>
                <w:sz w:val="16"/>
                <w:szCs w:val="16"/>
              </w:rPr>
            </w:pPr>
            <w:r>
              <w:rPr>
                <w:rFonts w:ascii="宋体"/>
                <w:spacing w:val="-1"/>
                <w:sz w:val="16"/>
              </w:rPr>
              <w:t>85,526,027.01</w:t>
            </w: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0" w:right="0"/>
              <w:jc w:val="center"/>
              <w:rPr>
                <w:rFonts w:ascii="宋体" w:hAnsi="宋体" w:cs="宋体" w:eastAsia="宋体" w:hint="default"/>
                <w:sz w:val="16"/>
                <w:szCs w:val="16"/>
              </w:rPr>
            </w:pPr>
            <w:r>
              <w:rPr>
                <w:rFonts w:ascii="宋体"/>
                <w:sz w:val="16"/>
              </w:rPr>
              <w:t>14.22</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2" w:right="0"/>
              <w:jc w:val="left"/>
              <w:rPr>
                <w:rFonts w:ascii="宋体" w:hAnsi="宋体" w:cs="宋体" w:eastAsia="宋体" w:hint="default"/>
                <w:sz w:val="16"/>
                <w:szCs w:val="16"/>
              </w:rPr>
            </w:pPr>
            <w:r>
              <w:rPr>
                <w:rFonts w:ascii="宋体" w:hAnsi="宋体" w:cs="宋体" w:eastAsia="宋体" w:hint="default"/>
                <w:sz w:val="16"/>
                <w:szCs w:val="16"/>
              </w:rPr>
              <w:t>上海南天</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6"/>
              <w:jc w:val="right"/>
              <w:rPr>
                <w:rFonts w:ascii="宋体" w:hAnsi="宋体" w:cs="宋体" w:eastAsia="宋体" w:hint="default"/>
                <w:sz w:val="16"/>
                <w:szCs w:val="16"/>
              </w:rPr>
            </w:pPr>
            <w:r>
              <w:rPr>
                <w:rFonts w:ascii="宋体"/>
                <w:spacing w:val="-1"/>
                <w:sz w:val="16"/>
              </w:rPr>
              <w:t>67,416,107.11</w:t>
            </w: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0" w:right="0"/>
              <w:jc w:val="center"/>
              <w:rPr>
                <w:rFonts w:ascii="宋体" w:hAnsi="宋体" w:cs="宋体" w:eastAsia="宋体" w:hint="default"/>
                <w:sz w:val="16"/>
                <w:szCs w:val="16"/>
              </w:rPr>
            </w:pPr>
            <w:r>
              <w:rPr>
                <w:rFonts w:ascii="宋体"/>
                <w:sz w:val="16"/>
              </w:rPr>
              <w:t>11.21</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2" w:right="0"/>
              <w:jc w:val="left"/>
              <w:rPr>
                <w:rFonts w:ascii="宋体" w:hAnsi="宋体" w:cs="宋体" w:eastAsia="宋体" w:hint="default"/>
                <w:sz w:val="16"/>
                <w:szCs w:val="16"/>
              </w:rPr>
            </w:pPr>
            <w:r>
              <w:rPr>
                <w:rFonts w:ascii="宋体" w:hAnsi="宋体" w:cs="宋体" w:eastAsia="宋体" w:hint="default"/>
                <w:sz w:val="16"/>
                <w:szCs w:val="16"/>
              </w:rPr>
              <w:t>北京信工</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49,772,140.98</w:t>
            </w: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2" w:right="0"/>
              <w:jc w:val="center"/>
              <w:rPr>
                <w:rFonts w:ascii="宋体" w:hAnsi="宋体" w:cs="宋体" w:eastAsia="宋体" w:hint="default"/>
                <w:sz w:val="16"/>
                <w:szCs w:val="16"/>
              </w:rPr>
            </w:pPr>
            <w:r>
              <w:rPr>
                <w:rFonts w:ascii="宋体"/>
                <w:sz w:val="16"/>
              </w:rPr>
              <w:t>8.28</w:t>
            </w:r>
          </w:p>
        </w:tc>
      </w:tr>
      <w:tr>
        <w:trPr>
          <w:trHeight w:val="402" w:hRule="exact"/>
        </w:trPr>
        <w:tc>
          <w:tcPr>
            <w:tcW w:w="4470" w:type="dxa"/>
            <w:tcBorders>
              <w:top w:val="nil" w:sz="6" w:space="0" w:color="auto"/>
              <w:left w:val="nil" w:sz="6" w:space="0" w:color="auto"/>
              <w:bottom w:val="nil" w:sz="6" w:space="0" w:color="auto"/>
              <w:right w:val="nil" w:sz="6" w:space="0" w:color="auto"/>
            </w:tcBorders>
          </w:tcPr>
          <w:p>
            <w:pPr>
              <w:pStyle w:val="TableParagraph"/>
              <w:spacing w:line="240" w:lineRule="auto" w:before="71"/>
              <w:ind w:left="202" w:right="0"/>
              <w:jc w:val="left"/>
              <w:rPr>
                <w:rFonts w:ascii="宋体" w:hAnsi="宋体" w:cs="宋体" w:eastAsia="宋体" w:hint="default"/>
                <w:sz w:val="16"/>
                <w:szCs w:val="16"/>
              </w:rPr>
            </w:pPr>
            <w:r>
              <w:rPr>
                <w:rFonts w:ascii="宋体" w:hAnsi="宋体" w:cs="宋体" w:eastAsia="宋体" w:hint="default"/>
                <w:sz w:val="16"/>
                <w:szCs w:val="16"/>
              </w:rPr>
              <w:t>昆明南天</w:t>
            </w:r>
          </w:p>
        </w:tc>
        <w:tc>
          <w:tcPr>
            <w:tcW w:w="171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4"/>
              <w:jc w:val="right"/>
              <w:rPr>
                <w:rFonts w:ascii="宋体" w:hAnsi="宋体" w:cs="宋体" w:eastAsia="宋体" w:hint="default"/>
                <w:sz w:val="16"/>
                <w:szCs w:val="16"/>
              </w:rPr>
            </w:pPr>
            <w:r>
              <w:rPr>
                <w:rFonts w:ascii="宋体"/>
                <w:spacing w:val="-1"/>
                <w:sz w:val="16"/>
              </w:rPr>
              <w:t>24,259,028.37</w:t>
            </w:r>
          </w:p>
        </w:tc>
        <w:tc>
          <w:tcPr>
            <w:tcW w:w="2905" w:type="dxa"/>
            <w:tcBorders>
              <w:top w:val="nil" w:sz="6" w:space="0" w:color="auto"/>
              <w:left w:val="nil" w:sz="6" w:space="0" w:color="auto"/>
              <w:bottom w:val="nil" w:sz="6" w:space="0" w:color="auto"/>
              <w:right w:val="nil" w:sz="6" w:space="0" w:color="auto"/>
            </w:tcBorders>
          </w:tcPr>
          <w:p>
            <w:pPr>
              <w:pStyle w:val="TableParagraph"/>
              <w:spacing w:line="240" w:lineRule="auto" w:before="71"/>
              <w:ind w:left="72" w:right="0"/>
              <w:jc w:val="center"/>
              <w:rPr>
                <w:rFonts w:ascii="宋体" w:hAnsi="宋体" w:cs="宋体" w:eastAsia="宋体" w:hint="default"/>
                <w:sz w:val="16"/>
                <w:szCs w:val="16"/>
              </w:rPr>
            </w:pPr>
            <w:r>
              <w:rPr>
                <w:rFonts w:ascii="宋体"/>
                <w:sz w:val="16"/>
              </w:rPr>
              <w:t>4.03</w:t>
            </w:r>
          </w:p>
        </w:tc>
      </w:tr>
      <w:tr>
        <w:trPr>
          <w:trHeight w:val="413" w:hRule="exact"/>
        </w:trPr>
        <w:tc>
          <w:tcPr>
            <w:tcW w:w="4470"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202"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12"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right="36"/>
              <w:jc w:val="right"/>
              <w:rPr>
                <w:rFonts w:ascii="宋体" w:hAnsi="宋体" w:cs="宋体" w:eastAsia="宋体" w:hint="default"/>
                <w:sz w:val="16"/>
                <w:szCs w:val="16"/>
              </w:rPr>
            </w:pPr>
            <w:r>
              <w:rPr>
                <w:rFonts w:ascii="宋体"/>
                <w:b/>
                <w:w w:val="95"/>
                <w:sz w:val="16"/>
              </w:rPr>
              <w:t>318,381,370.78</w:t>
            </w:r>
            <w:r>
              <w:rPr>
                <w:rFonts w:ascii="宋体"/>
                <w:sz w:val="16"/>
              </w:rPr>
            </w:r>
          </w:p>
        </w:tc>
        <w:tc>
          <w:tcPr>
            <w:tcW w:w="2905" w:type="dxa"/>
            <w:tcBorders>
              <w:top w:val="nil" w:sz="6" w:space="0" w:color="auto"/>
              <w:left w:val="nil" w:sz="6" w:space="0" w:color="auto"/>
              <w:bottom w:val="single" w:sz="12" w:space="0" w:color="000000"/>
              <w:right w:val="nil" w:sz="6" w:space="0" w:color="auto"/>
            </w:tcBorders>
          </w:tcPr>
          <w:p>
            <w:pPr>
              <w:pStyle w:val="TableParagraph"/>
              <w:spacing w:line="240" w:lineRule="auto" w:before="71"/>
              <w:ind w:left="68" w:right="0"/>
              <w:jc w:val="center"/>
              <w:rPr>
                <w:rFonts w:ascii="宋体" w:hAnsi="宋体" w:cs="宋体" w:eastAsia="宋体" w:hint="default"/>
                <w:sz w:val="16"/>
                <w:szCs w:val="16"/>
              </w:rPr>
            </w:pPr>
            <w:r>
              <w:rPr>
                <w:rFonts w:ascii="宋体"/>
                <w:b/>
                <w:sz w:val="16"/>
              </w:rPr>
              <w:t>52.94</w:t>
            </w:r>
            <w:r>
              <w:rPr>
                <w:rFonts w:ascii="宋体"/>
                <w:sz w:val="16"/>
              </w:rPr>
            </w:r>
          </w:p>
        </w:tc>
      </w:tr>
      <w:tr>
        <w:trPr>
          <w:trHeight w:val="482" w:hRule="exact"/>
        </w:trPr>
        <w:tc>
          <w:tcPr>
            <w:tcW w:w="4470" w:type="dxa"/>
            <w:tcBorders>
              <w:top w:val="single" w:sz="12" w:space="0" w:color="000000"/>
              <w:left w:val="nil" w:sz="6" w:space="0" w:color="auto"/>
              <w:bottom w:val="nil" w:sz="6" w:space="0" w:color="auto"/>
              <w:right w:val="nil" w:sz="6" w:space="0" w:color="auto"/>
            </w:tcBorders>
          </w:tcPr>
          <w:p>
            <w:pPr>
              <w:pStyle w:val="TableParagraph"/>
              <w:tabs>
                <w:tab w:pos="1694" w:val="left" w:leader="none"/>
              </w:tabs>
              <w:spacing w:line="240" w:lineRule="auto" w:before="53"/>
              <w:ind w:left="865" w:right="0"/>
              <w:jc w:val="left"/>
              <w:rPr>
                <w:rFonts w:ascii="宋体" w:hAnsi="宋体" w:cs="宋体" w:eastAsia="宋体" w:hint="default"/>
                <w:sz w:val="24"/>
                <w:szCs w:val="24"/>
              </w:rPr>
            </w:pPr>
            <w:r>
              <w:rPr>
                <w:rFonts w:ascii="宋体" w:hAnsi="宋体" w:cs="宋体" w:eastAsia="宋体" w:hint="default"/>
                <w:b/>
                <w:bCs/>
                <w:w w:val="95"/>
                <w:sz w:val="24"/>
                <w:szCs w:val="24"/>
              </w:rPr>
              <w:t>(五)</w:t>
              <w:tab/>
            </w:r>
            <w:r>
              <w:rPr>
                <w:rFonts w:ascii="宋体" w:hAnsi="宋体" w:cs="宋体" w:eastAsia="宋体" w:hint="default"/>
                <w:b/>
                <w:bCs/>
                <w:sz w:val="24"/>
                <w:szCs w:val="24"/>
              </w:rPr>
              <w:t>投资收益</w:t>
            </w:r>
            <w:r>
              <w:rPr>
                <w:rFonts w:ascii="宋体" w:hAnsi="宋体" w:cs="宋体" w:eastAsia="宋体" w:hint="default"/>
                <w:sz w:val="24"/>
                <w:szCs w:val="24"/>
              </w:rPr>
            </w:r>
          </w:p>
        </w:tc>
        <w:tc>
          <w:tcPr>
            <w:tcW w:w="1712" w:type="dxa"/>
            <w:tcBorders>
              <w:top w:val="single" w:sz="12" w:space="0" w:color="000000"/>
              <w:left w:val="nil" w:sz="6" w:space="0" w:color="auto"/>
              <w:bottom w:val="nil" w:sz="6" w:space="0" w:color="auto"/>
              <w:right w:val="nil" w:sz="6" w:space="0" w:color="auto"/>
            </w:tcBorders>
          </w:tcPr>
          <w:p>
            <w:pPr/>
          </w:p>
        </w:tc>
        <w:tc>
          <w:tcPr>
            <w:tcW w:w="2905" w:type="dxa"/>
            <w:tcBorders>
              <w:top w:val="single" w:sz="12" w:space="0" w:color="000000"/>
              <w:left w:val="nil" w:sz="6" w:space="0" w:color="auto"/>
              <w:bottom w:val="nil" w:sz="6" w:space="0" w:color="auto"/>
              <w:right w:val="nil" w:sz="6" w:space="0" w:color="auto"/>
            </w:tcBorders>
          </w:tcPr>
          <w:p>
            <w:pPr/>
          </w:p>
        </w:tc>
      </w:tr>
    </w:tbl>
    <w:p>
      <w:pPr>
        <w:spacing w:line="240" w:lineRule="auto" w:before="3"/>
        <w:rPr>
          <w:rFonts w:ascii="宋体" w:hAnsi="宋体" w:cs="宋体" w:eastAsia="宋体" w:hint="default"/>
          <w:sz w:val="15"/>
          <w:szCs w:val="15"/>
        </w:rPr>
      </w:pPr>
    </w:p>
    <w:p>
      <w:pPr>
        <w:pStyle w:val="BodyText"/>
        <w:spacing w:line="240" w:lineRule="auto" w:before="26"/>
        <w:ind w:left="722" w:right="97"/>
        <w:jc w:val="left"/>
      </w:pPr>
      <w:r>
        <w:rPr/>
        <w:pict>
          <v:group style="position:absolute;margin-left:55.740005pt;margin-top:-177.284409pt;width:455.2pt;height:142.5pt;mso-position-horizontal-relative:page;mso-position-vertical-relative:paragraph;z-index:-781048" coordorigin="1115,-3546" coordsize="9104,2850">
            <v:shape style="position:absolute;left:5099;top:-3530;width:10;height:2" type="#_x0000_t75" stroked="false">
              <v:imagedata r:id="rId24" o:title=""/>
            </v:shape>
            <v:shape style="position:absolute;left:7367;top:-3530;width:10;height:2" type="#_x0000_t75" stroked="false">
              <v:imagedata r:id="rId24" o:title=""/>
            </v:shape>
            <v:shape style="position:absolute;left:5082;top:-3546;width:2311;height:454" type="#_x0000_t75" stroked="false">
              <v:imagedata r:id="rId332" o:title=""/>
            </v:shape>
            <v:shape style="position:absolute;left:1115;top:-3128;width:9103;height:2432" type="#_x0000_t75" stroked="false">
              <v:imagedata r:id="rId333" o:title=""/>
            </v:shape>
            <w10:wrap type="none"/>
          </v:group>
        </w:pict>
      </w:r>
      <w:r>
        <w:rPr/>
        <w:t>1、投资收益明细情况</w:t>
      </w:r>
    </w:p>
    <w:p>
      <w:pPr>
        <w:spacing w:line="240" w:lineRule="auto" w:before="10"/>
        <w:rPr>
          <w:rFonts w:ascii="宋体" w:hAnsi="宋体" w:cs="宋体" w:eastAsia="宋体" w:hint="default"/>
          <w:sz w:val="15"/>
          <w:szCs w:val="15"/>
        </w:rPr>
      </w:pPr>
    </w:p>
    <w:p>
      <w:pPr>
        <w:spacing w:line="5186" w:lineRule="exact"/>
        <w:ind w:left="214" w:right="0" w:firstLine="0"/>
        <w:rPr>
          <w:rFonts w:ascii="宋体" w:hAnsi="宋体" w:cs="宋体" w:eastAsia="宋体" w:hint="default"/>
          <w:sz w:val="20"/>
          <w:szCs w:val="20"/>
        </w:rPr>
      </w:pPr>
      <w:r>
        <w:rPr>
          <w:rFonts w:ascii="宋体" w:hAnsi="宋体" w:cs="宋体" w:eastAsia="宋体" w:hint="default"/>
          <w:position w:val="-103"/>
          <w:sz w:val="20"/>
          <w:szCs w:val="20"/>
        </w:rPr>
        <w:pict>
          <v:group style="width:455.55pt;height:259.3500pt;mso-position-horizontal-relative:char;mso-position-vertical-relative:line" coordorigin="0,0" coordsize="9111,5187">
            <v:group style="position:absolute;left:19;top:5;width:4949;height:2" coordorigin="19,5" coordsize="4949,2">
              <v:shape style="position:absolute;left:19;top:5;width:4949;height:2" coordorigin="19,5" coordsize="4949,0" path="m19,5l4968,5e" filled="false" stroked="true" strokeweight=".47998pt" strokecolor="#000000">
                <v:path arrowok="t"/>
              </v:shape>
            </v:group>
            <v:group style="position:absolute;left:19;top:24;width:4949;height:2" coordorigin="19,24" coordsize="4949,2">
              <v:shape style="position:absolute;left:19;top:24;width:4949;height:2" coordorigin="19,24" coordsize="4949,0" path="m19,24l4968,24e" filled="false" stroked="true" strokeweight=".48001pt" strokecolor="#000000">
                <v:path arrowok="t"/>
              </v:shape>
              <v:shape style="position:absolute;left:4968;top:29;width:10;height:2" type="#_x0000_t75" stroked="false">
                <v:imagedata r:id="rId24" o:title=""/>
              </v:shape>
            </v:group>
            <v:group style="position:absolute;left:4968;top:5;width:29;height:2" coordorigin="4968,5" coordsize="29,2">
              <v:shape style="position:absolute;left:4968;top:5;width:29;height:2" coordorigin="4968,5" coordsize="29,0" path="m4968,5l4997,5e" filled="false" stroked="true" strokeweight=".47998pt" strokecolor="#000000">
                <v:path arrowok="t"/>
              </v:shape>
            </v:group>
            <v:group style="position:absolute;left:4968;top:24;width:29;height:2" coordorigin="4968,24" coordsize="29,2">
              <v:shape style="position:absolute;left:4968;top:24;width:29;height:2" coordorigin="4968,24" coordsize="29,0" path="m4968,24l4997,24e" filled="false" stroked="true" strokeweight=".48001pt" strokecolor="#000000">
                <v:path arrowok="t"/>
              </v:shape>
            </v:group>
            <v:group style="position:absolute;left:4997;top:5;width:1388;height:2" coordorigin="4997,5" coordsize="1388,2">
              <v:shape style="position:absolute;left:4997;top:5;width:1388;height:2" coordorigin="4997,5" coordsize="1388,0" path="m4997,5l6384,5e" filled="false" stroked="true" strokeweight=".47998pt" strokecolor="#000000">
                <v:path arrowok="t"/>
              </v:shape>
            </v:group>
            <v:group style="position:absolute;left:4997;top:24;width:1388;height:2" coordorigin="4997,24" coordsize="1388,2">
              <v:shape style="position:absolute;left:4997;top:24;width:1388;height:2" coordorigin="4997,24" coordsize="1388,0" path="m4997,24l6384,24e" filled="false" stroked="true" strokeweight=".48001pt" strokecolor="#000000">
                <v:path arrowok="t"/>
              </v:shape>
              <v:shape style="position:absolute;left:6384;top:29;width:10;height:2" type="#_x0000_t75" stroked="false">
                <v:imagedata r:id="rId24" o:title=""/>
              </v:shape>
            </v:group>
            <v:group style="position:absolute;left:6384;top:5;width:29;height:2" coordorigin="6384,5" coordsize="29,2">
              <v:shape style="position:absolute;left:6384;top:5;width:29;height:2" coordorigin="6384,5" coordsize="29,0" path="m6384,5l6413,5e" filled="false" stroked="true" strokeweight=".47998pt" strokecolor="#000000">
                <v:path arrowok="t"/>
              </v:shape>
            </v:group>
            <v:group style="position:absolute;left:6384;top:24;width:29;height:2" coordorigin="6384,24" coordsize="29,2">
              <v:shape style="position:absolute;left:6384;top:24;width:29;height:2" coordorigin="6384,24" coordsize="29,0" path="m6384,24l6413,24e" filled="false" stroked="true" strokeweight=".48001pt" strokecolor="#000000">
                <v:path arrowok="t"/>
              </v:shape>
            </v:group>
            <v:group style="position:absolute;left:6413;top:5;width:1277;height:2" coordorigin="6413,5" coordsize="1277,2">
              <v:shape style="position:absolute;left:6413;top:5;width:1277;height:2" coordorigin="6413,5" coordsize="1277,0" path="m6413,5l7690,5e" filled="false" stroked="true" strokeweight=".48pt" strokecolor="#000000">
                <v:path arrowok="t"/>
              </v:shape>
            </v:group>
            <v:group style="position:absolute;left:6413;top:24;width:1277;height:2" coordorigin="6413,24" coordsize="1277,2">
              <v:shape style="position:absolute;left:6413;top:24;width:1277;height:2" coordorigin="6413,24" coordsize="1277,0" path="m6413,24l7690,24e" filled="false" stroked="true" strokeweight=".48pt" strokecolor="#000000">
                <v:path arrowok="t"/>
              </v:shape>
              <v:shape style="position:absolute;left:7690;top:29;width:10;height:2" type="#_x0000_t75" stroked="false">
                <v:imagedata r:id="rId24" o:title=""/>
              </v:shape>
            </v:group>
            <v:group style="position:absolute;left:7690;top:5;width:29;height:2" coordorigin="7690,5" coordsize="29,2">
              <v:shape style="position:absolute;left:7690;top:5;width:29;height:2" coordorigin="7690,5" coordsize="29,0" path="m7690,5l7718,5e" filled="false" stroked="true" strokeweight=".47998pt" strokecolor="#000000">
                <v:path arrowok="t"/>
              </v:shape>
            </v:group>
            <v:group style="position:absolute;left:7690;top:24;width:29;height:2" coordorigin="7690,24" coordsize="29,2">
              <v:shape style="position:absolute;left:7690;top:24;width:29;height:2" coordorigin="7690,24" coordsize="29,0" path="m7690,24l7718,24e" filled="false" stroked="true" strokeweight=".48001pt" strokecolor="#000000">
                <v:path arrowok="t"/>
              </v:shape>
            </v:group>
            <v:group style="position:absolute;left:7718;top:5;width:1366;height:2" coordorigin="7718,5" coordsize="1366,2">
              <v:shape style="position:absolute;left:7718;top:5;width:1366;height:2" coordorigin="7718,5" coordsize="1366,0" path="m7718,5l9084,5e" filled="false" stroked="true" strokeweight=".47998pt" strokecolor="#000000">
                <v:path arrowok="t"/>
              </v:shape>
            </v:group>
            <v:group style="position:absolute;left:7718;top:24;width:1366;height:2" coordorigin="7718,24" coordsize="1366,2">
              <v:shape style="position:absolute;left:7718;top:24;width:1366;height:2" coordorigin="7718,24" coordsize="1366,0" path="m7718,24l9084,24e" filled="false" stroked="true" strokeweight=".48001pt" strokecolor="#000000">
                <v:path arrowok="t"/>
              </v:shape>
              <v:shape style="position:absolute;left:4955;top:17;width:2758;height:731" type="#_x0000_t75" stroked="false">
                <v:imagedata r:id="rId334" o:title=""/>
              </v:shape>
            </v:group>
            <v:group style="position:absolute;left:5;top:5182;width:4964;height:2" coordorigin="5,5182" coordsize="4964,2">
              <v:shape style="position:absolute;left:5;top:5182;width:4964;height:2" coordorigin="5,5182" coordsize="4964,0" path="m5,5182l4968,5182e" filled="false" stroked="true" strokeweight=".48001pt" strokecolor="#000000">
                <v:path arrowok="t"/>
              </v:shape>
            </v:group>
            <v:group style="position:absolute;left:5;top:5162;width:4964;height:2" coordorigin="5,5162" coordsize="4964,2">
              <v:shape style="position:absolute;left:5;top:5162;width:4964;height:2" coordorigin="5,5162" coordsize="4964,0" path="m5,5162l4968,5162e" filled="false" stroked="true" strokeweight=".48001pt" strokecolor="#000000">
                <v:path arrowok="t"/>
              </v:shape>
            </v:group>
            <v:group style="position:absolute;left:4968;top:5162;width:29;height:2" coordorigin="4968,5162" coordsize="29,2">
              <v:shape style="position:absolute;left:4968;top:5162;width:29;height:2" coordorigin="4968,5162" coordsize="29,0" path="m4968,5162l4997,5162e" filled="false" stroked="true" strokeweight=".48001pt" strokecolor="#000000">
                <v:path arrowok="t"/>
              </v:shape>
            </v:group>
            <v:group style="position:absolute;left:4968;top:5182;width:1416;height:2" coordorigin="4968,5182" coordsize="1416,2">
              <v:shape style="position:absolute;left:4968;top:5182;width:1416;height:2" coordorigin="4968,5182" coordsize="1416,0" path="m4968,5182l6384,5182e" filled="false" stroked="true" strokeweight=".48001pt" strokecolor="#000000">
                <v:path arrowok="t"/>
              </v:shape>
            </v:group>
            <v:group style="position:absolute;left:4997;top:5162;width:1388;height:2" coordorigin="4997,5162" coordsize="1388,2">
              <v:shape style="position:absolute;left:4997;top:5162;width:1388;height:2" coordorigin="4997,5162" coordsize="1388,0" path="m4997,5162l6384,5162e" filled="false" stroked="true" strokeweight=".48001pt" strokecolor="#000000">
                <v:path arrowok="t"/>
              </v:shape>
            </v:group>
            <v:group style="position:absolute;left:6384;top:5162;width:29;height:2" coordorigin="6384,5162" coordsize="29,2">
              <v:shape style="position:absolute;left:6384;top:5162;width:29;height:2" coordorigin="6384,5162" coordsize="29,0" path="m6384,5162l6413,5162e" filled="false" stroked="true" strokeweight=".48001pt" strokecolor="#000000">
                <v:path arrowok="t"/>
              </v:shape>
            </v:group>
            <v:group style="position:absolute;left:6384;top:5182;width:29;height:2" coordorigin="6384,5182" coordsize="29,2">
              <v:shape style="position:absolute;left:6384;top:5182;width:29;height:2" coordorigin="6384,5182" coordsize="29,0" path="m6384,5182l6413,5182e" filled="false" stroked="true" strokeweight=".48001pt" strokecolor="#000000">
                <v:path arrowok="t"/>
              </v:shape>
            </v:group>
            <v:group style="position:absolute;left:6413;top:5182;width:1277;height:2" coordorigin="6413,5182" coordsize="1277,2">
              <v:shape style="position:absolute;left:6413;top:5182;width:1277;height:2" coordorigin="6413,5182" coordsize="1277,0" path="m6413,5182l7690,5182e" filled="false" stroked="true" strokeweight=".48pt" strokecolor="#000000">
                <v:path arrowok="t"/>
              </v:shape>
            </v:group>
            <v:group style="position:absolute;left:6413;top:5162;width:1277;height:2" coordorigin="6413,5162" coordsize="1277,2">
              <v:shape style="position:absolute;left:6413;top:5162;width:1277;height:2" coordorigin="6413,5162" coordsize="1277,0" path="m6413,5162l7690,5162e" filled="false" stroked="true" strokeweight=".48pt" strokecolor="#000000">
                <v:path arrowok="t"/>
              </v:shape>
              <v:shape style="position:absolute;left:0;top:715;width:9110;height:4442" type="#_x0000_t75" stroked="false">
                <v:imagedata r:id="rId335" o:title=""/>
              </v:shape>
            </v:group>
            <v:group style="position:absolute;left:7690;top:5162;width:29;height:2" coordorigin="7690,5162" coordsize="29,2">
              <v:shape style="position:absolute;left:7690;top:5162;width:29;height:2" coordorigin="7690,5162" coordsize="29,0" path="m7690,5162l7718,5162e" filled="false" stroked="true" strokeweight=".48001pt" strokecolor="#000000">
                <v:path arrowok="t"/>
              </v:shape>
            </v:group>
            <v:group style="position:absolute;left:7690;top:5182;width:1402;height:2" coordorigin="7690,5182" coordsize="1402,2">
              <v:shape style="position:absolute;left:7690;top:5182;width:1402;height:2" coordorigin="7690,5182" coordsize="1402,0" path="m7690,5182l9091,5182e" filled="false" stroked="true" strokeweight=".48001pt" strokecolor="#000000">
                <v:path arrowok="t"/>
              </v:shape>
            </v:group>
            <v:group style="position:absolute;left:7718;top:5162;width:1373;height:2" coordorigin="7718,5162" coordsize="1373,2">
              <v:shape style="position:absolute;left:7718;top:5162;width:1373;height:2" coordorigin="7718,5162" coordsize="1373,0" path="m7718,5162l9091,5162e" filled="false" stroked="true" strokeweight=".48001pt" strokecolor="#000000">
                <v:path arrowok="t"/>
              </v:shape>
              <v:shape style="position:absolute;left:2316;top:29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231;top:29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6590;top:137;width:2343;height:494" type="#_x0000_t202" filled="false" stroked="false">
                <v:textbox inset="0,0,0,0">
                  <w:txbxContent>
                    <w:p>
                      <w:pPr>
                        <w:spacing w:line="140" w:lineRule="exact" w:before="0"/>
                        <w:ind w:left="1262" w:right="0" w:firstLine="0"/>
                        <w:jc w:val="left"/>
                        <w:rPr>
                          <w:rFonts w:ascii="宋体" w:hAnsi="宋体" w:cs="宋体" w:eastAsia="宋体" w:hint="default"/>
                          <w:sz w:val="18"/>
                          <w:szCs w:val="18"/>
                        </w:rPr>
                      </w:pPr>
                      <w:r>
                        <w:rPr>
                          <w:rFonts w:ascii="宋体" w:hAnsi="宋体" w:cs="宋体" w:eastAsia="宋体" w:hint="default"/>
                          <w:sz w:val="18"/>
                          <w:szCs w:val="18"/>
                        </w:rPr>
                        <w:t>本期比上期增</w:t>
                      </w:r>
                    </w:p>
                    <w:p>
                      <w:pPr>
                        <w:spacing w:line="157"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p>
                      <w:pPr>
                        <w:spacing w:line="196" w:lineRule="exact" w:before="0"/>
                        <w:ind w:left="1262" w:right="0" w:firstLine="0"/>
                        <w:jc w:val="left"/>
                        <w:rPr>
                          <w:rFonts w:ascii="宋体" w:hAnsi="宋体" w:cs="宋体" w:eastAsia="宋体" w:hint="default"/>
                          <w:sz w:val="18"/>
                          <w:szCs w:val="18"/>
                        </w:rPr>
                      </w:pPr>
                      <w:r>
                        <w:rPr>
                          <w:rFonts w:ascii="宋体" w:hAnsi="宋体" w:cs="宋体" w:eastAsia="宋体" w:hint="default"/>
                          <w:sz w:val="18"/>
                          <w:szCs w:val="18"/>
                        </w:rPr>
                        <w:t>减变动的原因</w:t>
                      </w:r>
                    </w:p>
                  </w:txbxContent>
                </v:textbox>
                <w10:wrap type="none"/>
              </v:shape>
              <v:shape style="position:absolute;left:127;top:851;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xbxContent>
                </v:textbox>
                <w10:wrap type="none"/>
              </v:shape>
              <v:shape style="position:absolute;left:5112;top:851;width:3872;height:180" type="#_x0000_t202" filled="false" stroked="false">
                <v:textbox inset="0,0,0,0">
                  <w:txbxContent>
                    <w:p>
                      <w:pPr>
                        <w:tabs>
                          <w:tab w:pos="1393" w:val="left" w:leader="none"/>
                          <w:tab w:pos="279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31,420,134.60</w:t>
                        <w:tab/>
                        <w:t>2,884,638.82</w:t>
                        <w:tab/>
                        <w:t>分红比例提高</w:t>
                      </w:r>
                    </w:p>
                  </w:txbxContent>
                </v:textbox>
                <w10:wrap type="none"/>
              </v:shape>
              <v:shape style="position:absolute;left:127;top:1253;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xbxContent>
                </v:textbox>
                <w10:wrap type="none"/>
              </v:shape>
              <v:shape style="position:absolute;left:5382;top:12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231,410.11</w:t>
                      </w:r>
                    </w:p>
                  </w:txbxContent>
                </v:textbox>
                <w10:wrap type="none"/>
              </v:shape>
              <v:shape style="position:absolute;left:6685;top:1253;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-19,434.32</w:t>
                      </w:r>
                    </w:p>
                  </w:txbxContent>
                </v:textbox>
                <w10:wrap type="none"/>
              </v:shape>
              <v:shape style="position:absolute;left:127;top:1655;width:4140;height:339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p>
                      <w:pPr>
                        <w:spacing w:line="240" w:lineRule="auto" w:before="9"/>
                        <w:rPr>
                          <w:rFonts w:ascii="宋体" w:hAnsi="宋体" w:cs="宋体" w:eastAsia="宋体" w:hint="default"/>
                          <w:sz w:val="12"/>
                          <w:szCs w:val="12"/>
                        </w:rPr>
                      </w:pPr>
                    </w:p>
                    <w:p>
                      <w:pPr>
                        <w:spacing w:line="410"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持有交易性金融资产期间取得的投资收益 持有至到期投资取得的投资收益期间取得的投资收益 持有可供出售金融资产等期间取得的投资收益 处置交易性金融资产取得的投资收益 持有至到期投资取得的投资收益 可供出售金融资产等取得的投资收益</w:t>
                      </w:r>
                    </w:p>
                    <w:p>
                      <w:pPr>
                        <w:spacing w:before="38"/>
                        <w:ind w:left="0" w:right="0" w:firstLine="0"/>
                        <w:jc w:val="left"/>
                        <w:rPr>
                          <w:rFonts w:ascii="宋体" w:hAnsi="宋体" w:cs="宋体" w:eastAsia="宋体" w:hint="default"/>
                          <w:sz w:val="18"/>
                          <w:szCs w:val="18"/>
                        </w:rPr>
                      </w:pPr>
                      <w:r>
                        <w:rPr>
                          <w:rFonts w:ascii="宋体" w:hAnsi="宋体" w:cs="宋体" w:eastAsia="宋体" w:hint="default"/>
                          <w:sz w:val="18"/>
                          <w:szCs w:val="18"/>
                        </w:rPr>
                        <w:t>其他</w:t>
                      </w:r>
                    </w:p>
                    <w:p>
                      <w:pPr>
                        <w:spacing w:line="240" w:lineRule="auto" w:before="9"/>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5102;top:4871;width:2485;height:180" type="#_x0000_t202" filled="false" stroked="false">
                <v:textbox inset="0,0,0,0">
                  <w:txbxContent>
                    <w:p>
                      <w:pPr>
                        <w:tabs>
                          <w:tab w:pos="1394" w:val="left" w:leader="none"/>
                        </w:tabs>
                        <w:spacing w:line="180" w:lineRule="exact" w:before="0"/>
                        <w:ind w:left="0" w:right="0" w:firstLine="0"/>
                        <w:jc w:val="left"/>
                        <w:rPr>
                          <w:rFonts w:ascii="宋体" w:hAnsi="宋体" w:cs="宋体" w:eastAsia="宋体" w:hint="default"/>
                          <w:sz w:val="18"/>
                          <w:szCs w:val="18"/>
                        </w:rPr>
                      </w:pPr>
                      <w:r>
                        <w:rPr>
                          <w:rFonts w:ascii="宋体"/>
                          <w:b/>
                          <w:w w:val="95"/>
                          <w:sz w:val="18"/>
                        </w:rPr>
                        <w:t>31,651,544.71</w:t>
                        <w:tab/>
                      </w:r>
                      <w:r>
                        <w:rPr>
                          <w:rFonts w:ascii="宋体"/>
                          <w:b/>
                          <w:sz w:val="18"/>
                        </w:rPr>
                        <w:t>2,865,204.50</w:t>
                      </w:r>
                      <w:r>
                        <w:rPr>
                          <w:rFonts w:ascii="宋体"/>
                          <w:sz w:val="18"/>
                        </w:rPr>
                      </w:r>
                    </w:p>
                  </w:txbxContent>
                </v:textbox>
                <w10:wrap type="none"/>
              </v:shape>
            </v:group>
          </v:group>
        </w:pict>
      </w:r>
      <w:r>
        <w:rPr>
          <w:rFonts w:ascii="宋体" w:hAnsi="宋体" w:cs="宋体" w:eastAsia="宋体" w:hint="default"/>
          <w:position w:val="-103"/>
          <w:sz w:val="20"/>
          <w:szCs w:val="20"/>
        </w:rPr>
      </w:r>
    </w:p>
    <w:p>
      <w:pPr>
        <w:spacing w:line="240" w:lineRule="auto" w:before="2"/>
        <w:rPr>
          <w:rFonts w:ascii="宋体" w:hAnsi="宋体" w:cs="宋体" w:eastAsia="宋体" w:hint="default"/>
          <w:sz w:val="8"/>
          <w:szCs w:val="8"/>
        </w:rPr>
      </w:pPr>
    </w:p>
    <w:p>
      <w:pPr>
        <w:pStyle w:val="BodyText"/>
        <w:spacing w:line="240" w:lineRule="auto" w:before="26"/>
        <w:ind w:left="722" w:right="97"/>
        <w:jc w:val="left"/>
      </w:pPr>
      <w:r>
        <w:rPr/>
        <w:t>2、按成本法核算的长期股权投资收益</w:t>
      </w:r>
    </w:p>
    <w:p>
      <w:pPr>
        <w:spacing w:line="240" w:lineRule="auto" w:before="11"/>
        <w:rPr>
          <w:rFonts w:ascii="宋体" w:hAnsi="宋体" w:cs="宋体" w:eastAsia="宋体" w:hint="default"/>
          <w:sz w:val="15"/>
          <w:szCs w:val="15"/>
        </w:rPr>
      </w:pPr>
    </w:p>
    <w:p>
      <w:pPr>
        <w:spacing w:line="451" w:lineRule="exact"/>
        <w:ind w:left="10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93.95pt;height:22.6pt;mso-position-horizontal-relative:char;mso-position-vertical-relative:line" coordorigin="0,0" coordsize="9879,452">
            <v:group style="position:absolute;left:19;top:5;width:3917;height:2" coordorigin="19,5" coordsize="3917,2">
              <v:shape style="position:absolute;left:19;top:5;width:3917;height:2" coordorigin="19,5" coordsize="3917,0" path="m19,5l3936,5e" filled="false" stroked="true" strokeweight=".47998pt" strokecolor="#000000">
                <v:path arrowok="t"/>
              </v:shape>
            </v:group>
            <v:group style="position:absolute;left:19;top:24;width:3917;height:2" coordorigin="19,24" coordsize="3917,2">
              <v:shape style="position:absolute;left:19;top:24;width:3917;height:2" coordorigin="19,24" coordsize="3917,0" path="m19,24l3936,24e" filled="false" stroked="true" strokeweight=".47998pt" strokecolor="#000000">
                <v:path arrowok="t"/>
              </v:shape>
            </v:group>
            <v:group style="position:absolute;left:3936;top:5;width:29;height:2" coordorigin="3936,5" coordsize="29,2">
              <v:shape style="position:absolute;left:3936;top:5;width:29;height:2" coordorigin="3936,5" coordsize="29,0" path="m3936,5l3965,5e" filled="false" stroked="true" strokeweight=".47998pt" strokecolor="#000000">
                <v:path arrowok="t"/>
              </v:shape>
            </v:group>
            <v:group style="position:absolute;left:3936;top:24;width:29;height:2" coordorigin="3936,24" coordsize="29,2">
              <v:shape style="position:absolute;left:3936;top:24;width:29;height:2" coordorigin="3936,24" coordsize="29,0" path="m3936,24l3965,24e" filled="false" stroked="true" strokeweight=".47998pt" strokecolor="#000000">
                <v:path arrowok="t"/>
              </v:shape>
            </v:group>
            <v:group style="position:absolute;left:3965;top:5;width:3695;height:2" coordorigin="3965,5" coordsize="3695,2">
              <v:shape style="position:absolute;left:3965;top:5;width:3695;height:2" coordorigin="3965,5" coordsize="3695,0" path="m3965,5l7660,5e" filled="false" stroked="true" strokeweight=".47998pt" strokecolor="#000000">
                <v:path arrowok="t"/>
              </v:shape>
            </v:group>
            <v:group style="position:absolute;left:3965;top:24;width:3695;height:2" coordorigin="3965,24" coordsize="3695,2">
              <v:shape style="position:absolute;left:3965;top:24;width:3695;height:2" coordorigin="3965,24" coordsize="3695,0" path="m3965,24l7660,24e" filled="false" stroked="true" strokeweight=".47998pt" strokecolor="#000000">
                <v:path arrowok="t"/>
              </v:shape>
            </v:group>
            <v:group style="position:absolute;left:7660;top:5;width:29;height:2" coordorigin="7660,5" coordsize="29,2">
              <v:shape style="position:absolute;left:7660;top:5;width:29;height:2" coordorigin="7660,5" coordsize="29,0" path="m7660,5l7688,5e" filled="false" stroked="true" strokeweight=".47998pt" strokecolor="#000000">
                <v:path arrowok="t"/>
              </v:shape>
            </v:group>
            <v:group style="position:absolute;left:7660;top:24;width:29;height:2" coordorigin="7660,24" coordsize="29,2">
              <v:shape style="position:absolute;left:7660;top:24;width:29;height:2" coordorigin="7660,24" coordsize="29,0" path="m7660,24l7688,24e" filled="false" stroked="true" strokeweight=".47998pt" strokecolor="#000000">
                <v:path arrowok="t"/>
              </v:shape>
            </v:group>
            <v:group style="position:absolute;left:7688;top:5;width:2178;height:2" coordorigin="7688,5" coordsize="2178,2">
              <v:shape style="position:absolute;left:7688;top:5;width:2178;height:2" coordorigin="7688,5" coordsize="2178,0" path="m7688,5l9866,5e" filled="false" stroked="true" strokeweight=".47998pt" strokecolor="#000000">
                <v:path arrowok="t"/>
              </v:shape>
            </v:group>
            <v:group style="position:absolute;left:7688;top:24;width:2178;height:2" coordorigin="7688,24" coordsize="2178,2">
              <v:shape style="position:absolute;left:7688;top:24;width:2178;height:2" coordorigin="7688,24" coordsize="2178,0" path="m7688,24l9866,24e" filled="false" stroked="true" strokeweight=".47998pt" strokecolor="#000000">
                <v:path arrowok="t"/>
              </v:shape>
            </v:group>
            <v:group style="position:absolute;left:5;top:446;width:3932;height:2" coordorigin="5,446" coordsize="3932,2">
              <v:shape style="position:absolute;left:5;top:446;width:3932;height:2" coordorigin="5,446" coordsize="3932,0" path="m5,446l3936,446e" filled="false" stroked="true" strokeweight=".48001pt" strokecolor="#000000">
                <v:path arrowok="t"/>
              </v:shape>
            </v:group>
            <v:group style="position:absolute;left:5;top:427;width:3932;height:2" coordorigin="5,427" coordsize="3932,2">
              <v:shape style="position:absolute;left:5;top:427;width:3932;height:2" coordorigin="5,427" coordsize="3932,0" path="m5,427l3936,427e" filled="false" stroked="true" strokeweight=".47998pt" strokecolor="#000000">
                <v:path arrowok="t"/>
              </v:shape>
              <v:shape style="position:absolute;left:3936;top:29;width:10;height:394" type="#_x0000_t75" stroked="false">
                <v:imagedata r:id="rId336" o:title=""/>
              </v:shape>
            </v:group>
            <v:group style="position:absolute;left:3936;top:427;width:29;height:2" coordorigin="3936,427" coordsize="29,2">
              <v:shape style="position:absolute;left:3936;top:427;width:29;height:2" coordorigin="3936,427" coordsize="29,0" path="m3936,427l3965,427e" filled="false" stroked="true" strokeweight=".47998pt" strokecolor="#000000">
                <v:path arrowok="t"/>
              </v:shape>
            </v:group>
            <v:group style="position:absolute;left:3936;top:446;width:3724;height:2" coordorigin="3936,446" coordsize="3724,2">
              <v:shape style="position:absolute;left:3936;top:446;width:3724;height:2" coordorigin="3936,446" coordsize="3724,0" path="m3936,446l7660,446e" filled="false" stroked="true" strokeweight=".48001pt" strokecolor="#000000">
                <v:path arrowok="t"/>
              </v:shape>
            </v:group>
            <v:group style="position:absolute;left:3965;top:427;width:3695;height:2" coordorigin="3965,427" coordsize="3695,2">
              <v:shape style="position:absolute;left:3965;top:427;width:3695;height:2" coordorigin="3965,427" coordsize="3695,0" path="m3965,427l7660,427e" filled="false" stroked="true" strokeweight=".47998pt" strokecolor="#000000">
                <v:path arrowok="t"/>
              </v:shape>
              <v:shape style="position:absolute;left:7660;top:29;width:10;height:394" type="#_x0000_t75" stroked="false">
                <v:imagedata r:id="rId336" o:title=""/>
              </v:shape>
            </v:group>
            <v:group style="position:absolute;left:7660;top:427;width:29;height:2" coordorigin="7660,427" coordsize="29,2">
              <v:shape style="position:absolute;left:7660;top:427;width:29;height:2" coordorigin="7660,427" coordsize="29,0" path="m7660,427l7688,427e" filled="false" stroked="true" strokeweight=".47998pt" strokecolor="#000000">
                <v:path arrowok="t"/>
              </v:shape>
            </v:group>
            <v:group style="position:absolute;left:7660;top:446;width:2214;height:2" coordorigin="7660,446" coordsize="2214,2">
              <v:shape style="position:absolute;left:7660;top:446;width:2214;height:2" coordorigin="7660,446" coordsize="2214,0" path="m7660,446l9874,446e" filled="false" stroked="true" strokeweight=".48001pt" strokecolor="#000000">
                <v:path arrowok="t"/>
              </v:shape>
            </v:group>
            <v:group style="position:absolute;left:7688;top:427;width:2186;height:2" coordorigin="7688,427" coordsize="2186,2">
              <v:shape style="position:absolute;left:7688;top:427;width:2186;height:2" coordorigin="7688,427" coordsize="2186,0" path="m7688,427l9874,427e" filled="false" stroked="true" strokeweight=".47998pt" strokecolor="#000000">
                <v:path arrowok="t"/>
              </v:shape>
              <v:shape style="position:absolute;left:1530;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被投资单位</w:t>
                      </w:r>
                    </w:p>
                  </w:txbxContent>
                </v:textbox>
                <w10:wrap type="none"/>
              </v:shape>
              <v:shape style="position:absolute;left:5352;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本期发生额</w:t>
                      </w:r>
                    </w:p>
                  </w:txbxContent>
                </v:textbox>
                <w10:wrap type="none"/>
              </v:shape>
              <v:shape style="position:absolute;left:8318;top:1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上期发生额</w:t>
                      </w:r>
                    </w:p>
                  </w:txbxContent>
                </v:textbox>
                <w10:wrap type="none"/>
              </v:shape>
            </v:group>
          </v:group>
        </w:pict>
      </w:r>
      <w:r>
        <w:rPr>
          <w:rFonts w:ascii="宋体" w:hAnsi="宋体" w:cs="宋体" w:eastAsia="宋体" w:hint="default"/>
          <w:position w:val="-8"/>
          <w:sz w:val="20"/>
          <w:szCs w:val="20"/>
        </w:rPr>
      </w:r>
    </w:p>
    <w:p>
      <w:pPr>
        <w:spacing w:after="0" w:line="451" w:lineRule="exact"/>
        <w:rPr>
          <w:rFonts w:ascii="宋体" w:hAnsi="宋体" w:cs="宋体" w:eastAsia="宋体" w:hint="default"/>
          <w:sz w:val="20"/>
          <w:szCs w:val="20"/>
        </w:rPr>
        <w:sectPr>
          <w:pgSz w:w="11910" w:h="16840"/>
          <w:pgMar w:header="877" w:footer="982" w:top="1100" w:bottom="1180" w:left="900" w:right="900"/>
        </w:sectPr>
      </w:pPr>
    </w:p>
    <w:p>
      <w:pPr>
        <w:spacing w:line="240" w:lineRule="auto" w:before="4"/>
        <w:rPr>
          <w:rFonts w:ascii="宋体" w:hAnsi="宋体" w:cs="宋体" w:eastAsia="宋体" w:hint="default"/>
          <w:sz w:val="27"/>
          <w:szCs w:val="27"/>
        </w:rPr>
      </w:pPr>
      <w:r>
        <w:rPr/>
        <w:pict>
          <v:group style="position:absolute;margin-left:55.739994pt;margin-top:384.059692pt;width:455.25pt;height:379.4pt;mso-position-horizontal-relative:page;mso-position-vertical-relative:page;z-index:-780880" coordorigin="1115,7681" coordsize="9105,7588">
            <v:shape style="position:absolute;left:6659;top:7699;width:10;height:2" type="#_x0000_t75" stroked="false">
              <v:imagedata r:id="rId37" o:title=""/>
            </v:shape>
            <v:shape style="position:absolute;left:8501;top:7699;width:10;height:2" type="#_x0000_t75" stroked="false">
              <v:imagedata r:id="rId37" o:title=""/>
            </v:shape>
            <v:shape style="position:absolute;left:6640;top:7681;width:1890;height:431" type="#_x0000_t75" stroked="false">
              <v:imagedata r:id="rId337" o:title=""/>
            </v:shape>
            <v:group style="position:absolute;left:1120;top:15264;width:5540;height:2" coordorigin="1120,15264" coordsize="5540,2">
              <v:shape style="position:absolute;left:1120;top:15264;width:5540;height:2" coordorigin="1120,15264" coordsize="5540,0" path="m1120,15264l6659,15264e" filled="false" stroked="true" strokeweight=".48001pt" strokecolor="#000000">
                <v:path arrowok="t"/>
              </v:shape>
            </v:group>
            <v:group style="position:absolute;left:1120;top:15245;width:5540;height:2" coordorigin="1120,15245" coordsize="5540,2">
              <v:shape style="position:absolute;left:1120;top:15245;width:5540;height:2" coordorigin="1120,15245" coordsize="5540,0" path="m1120,15245l6659,15245e" filled="false" stroked="true" strokeweight=".48001pt" strokecolor="#000000">
                <v:path arrowok="t"/>
              </v:shape>
            </v:group>
            <v:group style="position:absolute;left:6659;top:15245;width:29;height:2" coordorigin="6659,15245" coordsize="29,2">
              <v:shape style="position:absolute;left:6659;top:15245;width:29;height:2" coordorigin="6659,15245" coordsize="29,0" path="m6659,15245l6688,15245e" filled="false" stroked="true" strokeweight=".48001pt" strokecolor="#000000">
                <v:path arrowok="t"/>
              </v:shape>
            </v:group>
            <v:group style="position:absolute;left:6659;top:15264;width:1842;height:2" coordorigin="6659,15264" coordsize="1842,2">
              <v:shape style="position:absolute;left:6659;top:15264;width:1842;height:2" coordorigin="6659,15264" coordsize="1842,0" path="m6659,15264l8501,15264e" filled="false" stroked="true" strokeweight=".48001pt" strokecolor="#000000">
                <v:path arrowok="t"/>
              </v:shape>
            </v:group>
            <v:group style="position:absolute;left:6688;top:15245;width:1814;height:2" coordorigin="6688,15245" coordsize="1814,2">
              <v:shape style="position:absolute;left:6688;top:15245;width:1814;height:2" coordorigin="6688,15245" coordsize="1814,0" path="m6688,15245l8501,15245e" filled="false" stroked="true" strokeweight=".48001pt" strokecolor="#000000">
                <v:path arrowok="t"/>
              </v:shape>
              <v:shape style="position:absolute;left:1115;top:8074;width:9104;height:7166" type="#_x0000_t75" stroked="false">
                <v:imagedata r:id="rId338" o:title=""/>
              </v:shape>
            </v:group>
            <v:group style="position:absolute;left:8501;top:15245;width:29;height:2" coordorigin="8501,15245" coordsize="29,2">
              <v:shape style="position:absolute;left:8501;top:15245;width:29;height:2" coordorigin="8501,15245" coordsize="29,0" path="m8501,15245l8530,15245e" filled="false" stroked="true" strokeweight=".48001pt" strokecolor="#000000">
                <v:path arrowok="t"/>
              </v:shape>
            </v:group>
            <v:group style="position:absolute;left:8501;top:15264;width:1706;height:2" coordorigin="8501,15264" coordsize="1706,2">
              <v:shape style="position:absolute;left:8501;top:15264;width:1706;height:2" coordorigin="8501,15264" coordsize="1706,0" path="m8501,15264l10206,15264e" filled="false" stroked="true" strokeweight=".48001pt" strokecolor="#000000">
                <v:path arrowok="t"/>
              </v:shape>
            </v:group>
            <v:group style="position:absolute;left:8530;top:15245;width:1677;height:2" coordorigin="8530,15245" coordsize="1677,2">
              <v:shape style="position:absolute;left:8530;top:15245;width:1677;height:2" coordorigin="8530,15245" coordsize="1677,0" path="m8530,15245l10206,15245e" filled="false" stroked="true" strokeweight=".48001pt" strokecolor="#000000">
                <v:path arrowok="t"/>
              </v:shape>
              <v:shape style="position:absolute;left:1242;top:10219;width:5400;height:492" type="#_x0000_t202" filled="false" stroked="false">
                <v:textbox inset="0,0,0,0">
                  <w:txbxContent>
                    <w:p>
                      <w:pPr>
                        <w:spacing w:line="180" w:lineRule="exact" w:before="0"/>
                        <w:ind w:left="360" w:right="0" w:firstLine="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v:shape style="position:absolute;left:7588;top:10375;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-3,990.00</w:t>
                      </w:r>
                    </w:p>
                  </w:txbxContent>
                </v:textbox>
                <w10:wrap type="none"/>
              </v:shape>
              <v:shape style="position:absolute;left:9199;top:1037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-24,255.46</w:t>
                      </w:r>
                    </w:p>
                  </w:txbxContent>
                </v:textbox>
                <w10:wrap type="none"/>
              </v:shape>
              <v:shape style="position:absolute;left:1602;top:14953;width:34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2.不涉及现金收支的重大投资和筹资活动：</w:t>
                      </w:r>
                    </w:p>
                  </w:txbxContent>
                </v:textbox>
                <w10:wrap type="none"/>
              </v:shape>
            </v:group>
            <w10:wrap type="none"/>
          </v:group>
        </w:pict>
      </w:r>
    </w:p>
    <w:tbl>
      <w:tblPr>
        <w:tblW w:w="0" w:type="auto"/>
        <w:jc w:val="left"/>
        <w:tblInd w:w="198" w:type="dxa"/>
        <w:tblLayout w:type="fixed"/>
        <w:tblCellMar>
          <w:top w:w="0" w:type="dxa"/>
          <w:left w:w="0" w:type="dxa"/>
          <w:bottom w:w="0" w:type="dxa"/>
          <w:right w:w="0" w:type="dxa"/>
        </w:tblCellMar>
        <w:tblLook w:val="01E0"/>
      </w:tblPr>
      <w:tblGrid>
        <w:gridCol w:w="4420"/>
        <w:gridCol w:w="3605"/>
        <w:gridCol w:w="1684"/>
      </w:tblGrid>
      <w:tr>
        <w:trPr>
          <w:trHeight w:val="391"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北京盈富泰克投资发展有限公司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59"/>
              <w:jc w:val="right"/>
              <w:rPr>
                <w:rFonts w:ascii="宋体" w:hAnsi="宋体" w:cs="宋体" w:eastAsia="宋体" w:hint="default"/>
                <w:sz w:val="18"/>
                <w:szCs w:val="18"/>
              </w:rPr>
            </w:pPr>
            <w:r>
              <w:rPr>
                <w:rFonts w:ascii="宋体"/>
                <w:sz w:val="18"/>
              </w:rPr>
              <w:t>5,361,015.00</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4"/>
              <w:jc w:val="right"/>
              <w:rPr>
                <w:rFonts w:ascii="宋体" w:hAnsi="宋体" w:cs="宋体" w:eastAsia="宋体" w:hint="default"/>
                <w:sz w:val="18"/>
                <w:szCs w:val="18"/>
              </w:rPr>
            </w:pPr>
            <w:r>
              <w:rPr>
                <w:rFonts w:ascii="宋体"/>
                <w:sz w:val="18"/>
              </w:rPr>
              <w:t>2,160,000.00</w:t>
            </w: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上海南天电脑系统有限公司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5,252,254.68</w:t>
            </w:r>
          </w:p>
        </w:tc>
        <w:tc>
          <w:tcPr>
            <w:tcW w:w="1684" w:type="dxa"/>
            <w:tcBorders>
              <w:top w:val="nil" w:sz="6" w:space="0" w:color="auto"/>
              <w:left w:val="nil" w:sz="6" w:space="0" w:color="auto"/>
              <w:bottom w:val="nil" w:sz="6" w:space="0" w:color="auto"/>
              <w:right w:val="nil" w:sz="6" w:space="0" w:color="auto"/>
            </w:tcBorders>
          </w:tcPr>
          <w:p>
            <w:pP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昆明南天电脑系统有限公司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1,452,468.44</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335,254.25</w:t>
            </w: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南天信息设备有限公司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1,260,891.96</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56,508.68</w:t>
            </w: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广州电脑系统有限公司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17,676,482.14</w:t>
            </w:r>
          </w:p>
        </w:tc>
        <w:tc>
          <w:tcPr>
            <w:tcW w:w="1684" w:type="dxa"/>
            <w:tcBorders>
              <w:top w:val="nil" w:sz="6" w:space="0" w:color="auto"/>
              <w:left w:val="nil" w:sz="6" w:space="0" w:color="auto"/>
              <w:bottom w:val="nil" w:sz="6" w:space="0" w:color="auto"/>
              <w:right w:val="nil" w:sz="6" w:space="0" w:color="auto"/>
            </w:tcBorders>
          </w:tcPr>
          <w:p>
            <w:pP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北京南天软件有限公司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213,795.52</w:t>
            </w:r>
          </w:p>
        </w:tc>
        <w:tc>
          <w:tcPr>
            <w:tcW w:w="1684" w:type="dxa"/>
            <w:tcBorders>
              <w:top w:val="nil" w:sz="6" w:space="0" w:color="auto"/>
              <w:left w:val="nil" w:sz="6" w:space="0" w:color="auto"/>
              <w:bottom w:val="nil" w:sz="6" w:space="0" w:color="auto"/>
              <w:right w:val="nil" w:sz="6" w:space="0" w:color="auto"/>
            </w:tcBorders>
          </w:tcPr>
          <w:p>
            <w:pP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武汉南天电脑系统有限公司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79,254.44</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141,503.44</w:t>
            </w:r>
          </w:p>
        </w:tc>
      </w:tr>
      <w:tr>
        <w:trPr>
          <w:trHeight w:val="402"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深圳南天东华科技有限公司</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9"/>
              <w:jc w:val="right"/>
              <w:rPr>
                <w:rFonts w:ascii="宋体" w:hAnsi="宋体" w:cs="宋体" w:eastAsia="宋体" w:hint="default"/>
                <w:sz w:val="18"/>
                <w:szCs w:val="18"/>
              </w:rPr>
            </w:pPr>
            <w:r>
              <w:rPr>
                <w:rFonts w:ascii="宋体"/>
                <w:sz w:val="18"/>
              </w:rPr>
              <w:t>123,972.42</w:t>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191,372.45</w:t>
            </w:r>
          </w:p>
        </w:tc>
      </w:tr>
      <w:tr>
        <w:trPr>
          <w:trHeight w:val="391" w:hRule="exact"/>
        </w:trPr>
        <w:tc>
          <w:tcPr>
            <w:tcW w:w="442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60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557"/>
              <w:jc w:val="right"/>
              <w:rPr>
                <w:rFonts w:ascii="宋体" w:hAnsi="宋体" w:cs="宋体" w:eastAsia="宋体" w:hint="default"/>
                <w:sz w:val="18"/>
                <w:szCs w:val="18"/>
              </w:rPr>
            </w:pPr>
            <w:r>
              <w:rPr>
                <w:rFonts w:ascii="宋体"/>
                <w:b/>
                <w:w w:val="95"/>
                <w:sz w:val="18"/>
              </w:rPr>
              <w:t>31,420,134.60</w:t>
            </w:r>
            <w:r>
              <w:rPr>
                <w:rFonts w:ascii="宋体"/>
                <w:sz w:val="18"/>
              </w:rPr>
            </w:r>
          </w:p>
        </w:tc>
        <w:tc>
          <w:tcPr>
            <w:tcW w:w="168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2,884,638.82</w:t>
            </w:r>
            <w:r>
              <w:rPr>
                <w:rFonts w:ascii="宋体"/>
                <w:sz w:val="18"/>
              </w:rPr>
            </w:r>
          </w:p>
        </w:tc>
      </w:tr>
    </w:tbl>
    <w:p>
      <w:pPr>
        <w:spacing w:line="240" w:lineRule="auto" w:before="11"/>
        <w:rPr>
          <w:rFonts w:ascii="宋体" w:hAnsi="宋体" w:cs="宋体" w:eastAsia="宋体" w:hint="default"/>
          <w:sz w:val="10"/>
          <w:szCs w:val="10"/>
        </w:rPr>
      </w:pPr>
    </w:p>
    <w:p>
      <w:pPr>
        <w:pStyle w:val="BodyText"/>
        <w:spacing w:line="240" w:lineRule="auto" w:before="26"/>
        <w:ind w:left="722" w:right="97"/>
        <w:jc w:val="left"/>
      </w:pPr>
      <w:r>
        <w:rPr/>
        <w:pict>
          <v:group style="position:absolute;margin-left:50.340004pt;margin-top:-188.74411pt;width:494.35pt;height:183.45pt;mso-position-horizontal-relative:page;mso-position-vertical-relative:paragraph;z-index:-781024" coordorigin="1007,-3775" coordsize="9887,3669">
            <v:group style="position:absolute;left:1026;top:-3770;width:3917;height:2" coordorigin="1026,-3770" coordsize="3917,2">
              <v:shape style="position:absolute;left:1026;top:-3770;width:3917;height:2" coordorigin="1026,-3770" coordsize="3917,0" path="m1026,-3770l4943,-3770e" filled="false" stroked="true" strokeweight=".48004pt" strokecolor="#000000">
                <v:path arrowok="t"/>
              </v:shape>
            </v:group>
            <v:group style="position:absolute;left:1026;top:-3751;width:3917;height:2" coordorigin="1026,-3751" coordsize="3917,2">
              <v:shape style="position:absolute;left:1026;top:-3751;width:3917;height:2" coordorigin="1026,-3751" coordsize="3917,0" path="m1026,-3751l4943,-3751e" filled="false" stroked="true" strokeweight=".47998pt" strokecolor="#000000">
                <v:path arrowok="t"/>
              </v:shape>
              <v:shape style="position:absolute;left:4943;top:-3746;width:10;height:2" type="#_x0000_t75" stroked="false">
                <v:imagedata r:id="rId24" o:title=""/>
              </v:shape>
            </v:group>
            <v:group style="position:absolute;left:4943;top:-3770;width:29;height:2" coordorigin="4943,-3770" coordsize="29,2">
              <v:shape style="position:absolute;left:4943;top:-3770;width:29;height:2" coordorigin="4943,-3770" coordsize="29,0" path="m4943,-3770l4972,-3770e" filled="false" stroked="true" strokeweight=".48004pt" strokecolor="#000000">
                <v:path arrowok="t"/>
              </v:shape>
            </v:group>
            <v:group style="position:absolute;left:4943;top:-3751;width:29;height:2" coordorigin="4943,-3751" coordsize="29,2">
              <v:shape style="position:absolute;left:4943;top:-3751;width:29;height:2" coordorigin="4943,-3751" coordsize="29,0" path="m4943,-3751l4972,-3751e" filled="false" stroked="true" strokeweight=".47998pt" strokecolor="#000000">
                <v:path arrowok="t"/>
              </v:shape>
            </v:group>
            <v:group style="position:absolute;left:4972;top:-3770;width:3695;height:2" coordorigin="4972,-3770" coordsize="3695,2">
              <v:shape style="position:absolute;left:4972;top:-3770;width:3695;height:2" coordorigin="4972,-3770" coordsize="3695,0" path="m4972,-3770l8666,-3770e" filled="false" stroked="true" strokeweight=".48004pt" strokecolor="#000000">
                <v:path arrowok="t"/>
              </v:shape>
            </v:group>
            <v:group style="position:absolute;left:4972;top:-3751;width:3695;height:2" coordorigin="4972,-3751" coordsize="3695,2">
              <v:shape style="position:absolute;left:4972;top:-3751;width:3695;height:2" coordorigin="4972,-3751" coordsize="3695,0" path="m4972,-3751l8666,-3751e" filled="false" stroked="true" strokeweight=".47998pt" strokecolor="#000000">
                <v:path arrowok="t"/>
              </v:shape>
              <v:shape style="position:absolute;left:8666;top:-3746;width:10;height:2" type="#_x0000_t75" stroked="false">
                <v:imagedata r:id="rId24" o:title=""/>
              </v:shape>
            </v:group>
            <v:group style="position:absolute;left:8666;top:-3770;width:29;height:2" coordorigin="8666,-3770" coordsize="29,2">
              <v:shape style="position:absolute;left:8666;top:-3770;width:29;height:2" coordorigin="8666,-3770" coordsize="29,0" path="m8666,-3770l8695,-3770e" filled="false" stroked="true" strokeweight=".48004pt" strokecolor="#000000">
                <v:path arrowok="t"/>
              </v:shape>
            </v:group>
            <v:group style="position:absolute;left:8666;top:-3751;width:29;height:2" coordorigin="8666,-3751" coordsize="29,2">
              <v:shape style="position:absolute;left:8666;top:-3751;width:29;height:2" coordorigin="8666,-3751" coordsize="29,0" path="m8666,-3751l8695,-3751e" filled="false" stroked="true" strokeweight=".47998pt" strokecolor="#000000">
                <v:path arrowok="t"/>
              </v:shape>
            </v:group>
            <v:group style="position:absolute;left:8695;top:-3770;width:2178;height:2" coordorigin="8695,-3770" coordsize="2178,2">
              <v:shape style="position:absolute;left:8695;top:-3770;width:2178;height:2" coordorigin="8695,-3770" coordsize="2178,0" path="m8695,-3770l10873,-3770e" filled="false" stroked="true" strokeweight=".48004pt" strokecolor="#000000">
                <v:path arrowok="t"/>
              </v:shape>
            </v:group>
            <v:group style="position:absolute;left:8695;top:-3751;width:2178;height:2" coordorigin="8695,-3751" coordsize="2178,2">
              <v:shape style="position:absolute;left:8695;top:-3751;width:2178;height:2" coordorigin="8695,-3751" coordsize="2178,0" path="m8695,-3751l10873,-3751e" filled="false" stroked="true" strokeweight=".47998pt" strokecolor="#000000">
                <v:path arrowok="t"/>
              </v:shape>
              <v:shape style="position:absolute;left:4924;top:-3764;width:3772;height:431" type="#_x0000_t75" stroked="false">
                <v:imagedata r:id="rId339" o:title=""/>
              </v:shape>
            </v:group>
            <v:group style="position:absolute;left:1012;top:-111;width:3932;height:2" coordorigin="1012,-111" coordsize="3932,2">
              <v:shape style="position:absolute;left:1012;top:-111;width:3932;height:2" coordorigin="1012,-111" coordsize="3932,0" path="m1012,-111l4943,-111e" filled="false" stroked="true" strokeweight=".47998pt" strokecolor="#000000">
                <v:path arrowok="t"/>
              </v:shape>
            </v:group>
            <v:group style="position:absolute;left:1012;top:-130;width:3932;height:2" coordorigin="1012,-130" coordsize="3932,2">
              <v:shape style="position:absolute;left:1012;top:-130;width:3932;height:2" coordorigin="1012,-130" coordsize="3932,0" path="m1012,-130l4943,-130e" filled="false" stroked="true" strokeweight=".47998pt" strokecolor="#000000">
                <v:path arrowok="t"/>
              </v:shape>
            </v:group>
            <v:group style="position:absolute;left:4943;top:-130;width:29;height:2" coordorigin="4943,-130" coordsize="29,2">
              <v:shape style="position:absolute;left:4943;top:-130;width:29;height:2" coordorigin="4943,-130" coordsize="29,0" path="m4943,-130l4972,-130e" filled="false" stroked="true" strokeweight=".47998pt" strokecolor="#000000">
                <v:path arrowok="t"/>
              </v:shape>
            </v:group>
            <v:group style="position:absolute;left:4943;top:-111;width:3724;height:2" coordorigin="4943,-111" coordsize="3724,2">
              <v:shape style="position:absolute;left:4943;top:-111;width:3724;height:2" coordorigin="4943,-111" coordsize="3724,0" path="m4943,-111l8666,-111e" filled="false" stroked="true" strokeweight=".47998pt" strokecolor="#000000">
                <v:path arrowok="t"/>
              </v:shape>
            </v:group>
            <v:group style="position:absolute;left:4972;top:-130;width:3695;height:2" coordorigin="4972,-130" coordsize="3695,2">
              <v:shape style="position:absolute;left:4972;top:-130;width:3695;height:2" coordorigin="4972,-130" coordsize="3695,0" path="m4972,-130l8666,-130e" filled="false" stroked="true" strokeweight=".47998pt" strokecolor="#000000">
                <v:path arrowok="t"/>
              </v:shape>
              <v:shape style="position:absolute;left:1007;top:-3372;width:9887;height:3236" type="#_x0000_t75" stroked="false">
                <v:imagedata r:id="rId340" o:title=""/>
              </v:shape>
            </v:group>
            <v:group style="position:absolute;left:8666;top:-130;width:29;height:2" coordorigin="8666,-130" coordsize="29,2">
              <v:shape style="position:absolute;left:8666;top:-130;width:29;height:2" coordorigin="8666,-130" coordsize="29,0" path="m8666,-130l8695,-130e" filled="false" stroked="true" strokeweight=".47998pt" strokecolor="#000000">
                <v:path arrowok="t"/>
              </v:shape>
            </v:group>
            <v:group style="position:absolute;left:8666;top:-111;width:2214;height:2" coordorigin="8666,-111" coordsize="2214,2">
              <v:shape style="position:absolute;left:8666;top:-111;width:2214;height:2" coordorigin="8666,-111" coordsize="2214,0" path="m8666,-111l10880,-111e" filled="false" stroked="true" strokeweight=".47998pt" strokecolor="#000000">
                <v:path arrowok="t"/>
              </v:shape>
            </v:group>
            <v:group style="position:absolute;left:8695;top:-130;width:2186;height:2" coordorigin="8695,-130" coordsize="2186,2">
              <v:shape style="position:absolute;left:8695;top:-130;width:2186;height:2" coordorigin="8695,-130" coordsize="2186,0" path="m8695,-130l10880,-130e" filled="false" stroked="true" strokeweight=".47998pt" strokecolor="#000000">
                <v:path arrowok="t"/>
              </v:shape>
            </v:group>
            <w10:wrap type="none"/>
          </v:group>
        </w:pict>
      </w:r>
      <w:r>
        <w:rPr/>
        <w:pict>
          <v:group style="position:absolute;margin-left:50.340004pt;margin-top:27.375952pt;width:494.3pt;height:61.35pt;mso-position-horizontal-relative:page;mso-position-vertical-relative:paragraph;z-index:-781000" coordorigin="1007,548" coordsize="9886,1227">
            <v:group style="position:absolute;left:1026;top:552;width:4797;height:2" coordorigin="1026,552" coordsize="4797,2">
              <v:shape style="position:absolute;left:1026;top:552;width:4797;height:2" coordorigin="1026,552" coordsize="4797,0" path="m1026,552l5822,552e" filled="false" stroked="true" strokeweight=".47998pt" strokecolor="#000000">
                <v:path arrowok="t"/>
              </v:shape>
            </v:group>
            <v:group style="position:absolute;left:1026;top:572;width:4797;height:2" coordorigin="1026,572" coordsize="4797,2">
              <v:shape style="position:absolute;left:1026;top:572;width:4797;height:2" coordorigin="1026,572" coordsize="4797,0" path="m1026,572l5822,572e" filled="false" stroked="true" strokeweight=".48004pt" strokecolor="#000000">
                <v:path arrowok="t"/>
              </v:shape>
              <v:shape style="position:absolute;left:5822;top:576;width:10;height:2" type="#_x0000_t75" stroked="false">
                <v:imagedata r:id="rId24" o:title=""/>
              </v:shape>
            </v:group>
            <v:group style="position:absolute;left:5822;top:552;width:29;height:2" coordorigin="5822,552" coordsize="29,2">
              <v:shape style="position:absolute;left:5822;top:552;width:29;height:2" coordorigin="5822,552" coordsize="29,0" path="m5822,552l5851,552e" filled="false" stroked="true" strokeweight=".47998pt" strokecolor="#000000">
                <v:path arrowok="t"/>
              </v:shape>
            </v:group>
            <v:group style="position:absolute;left:5822;top:572;width:29;height:2" coordorigin="5822,572" coordsize="29,2">
              <v:shape style="position:absolute;left:5822;top:572;width:29;height:2" coordorigin="5822,572" coordsize="29,0" path="m5822,572l5851,572e" filled="false" stroked="true" strokeweight=".48004pt" strokecolor="#000000">
                <v:path arrowok="t"/>
              </v:shape>
            </v:group>
            <v:group style="position:absolute;left:5851;top:552;width:2757;height:2" coordorigin="5851,552" coordsize="2757,2">
              <v:shape style="position:absolute;left:5851;top:552;width:2757;height:2" coordorigin="5851,552" coordsize="2757,0" path="m5851,552l8608,552e" filled="false" stroked="true" strokeweight=".47998pt" strokecolor="#000000">
                <v:path arrowok="t"/>
              </v:shape>
            </v:group>
            <v:group style="position:absolute;left:5851;top:572;width:2757;height:2" coordorigin="5851,572" coordsize="2757,2">
              <v:shape style="position:absolute;left:5851;top:572;width:2757;height:2" coordorigin="5851,572" coordsize="2757,0" path="m5851,572l8608,572e" filled="false" stroked="true" strokeweight=".48004pt" strokecolor="#000000">
                <v:path arrowok="t"/>
              </v:shape>
              <v:shape style="position:absolute;left:8608;top:576;width:10;height:2" type="#_x0000_t75" stroked="false">
                <v:imagedata r:id="rId24" o:title=""/>
              </v:shape>
            </v:group>
            <v:group style="position:absolute;left:8608;top:552;width:29;height:2" coordorigin="8608,552" coordsize="29,2">
              <v:shape style="position:absolute;left:8608;top:552;width:29;height:2" coordorigin="8608,552" coordsize="29,0" path="m8608,552l8636,552e" filled="false" stroked="true" strokeweight=".47998pt" strokecolor="#000000">
                <v:path arrowok="t"/>
              </v:shape>
            </v:group>
            <v:group style="position:absolute;left:8608;top:572;width:29;height:2" coordorigin="8608,572" coordsize="29,2">
              <v:shape style="position:absolute;left:8608;top:572;width:29;height:2" coordorigin="8608,572" coordsize="29,0" path="m8608,572l8636,572e" filled="false" stroked="true" strokeweight=".48004pt" strokecolor="#000000">
                <v:path arrowok="t"/>
              </v:shape>
            </v:group>
            <v:group style="position:absolute;left:8636;top:552;width:2237;height:2" coordorigin="8636,552" coordsize="2237,2">
              <v:shape style="position:absolute;left:8636;top:552;width:2237;height:2" coordorigin="8636,552" coordsize="2237,0" path="m8636,552l10873,552e" filled="false" stroked="true" strokeweight=".47998pt" strokecolor="#000000">
                <v:path arrowok="t"/>
              </v:shape>
            </v:group>
            <v:group style="position:absolute;left:8636;top:572;width:2237;height:2" coordorigin="8636,572" coordsize="2237,2">
              <v:shape style="position:absolute;left:8636;top:572;width:2237;height:2" coordorigin="8636,572" coordsize="2237,0" path="m8636,572l10873,572e" filled="false" stroked="true" strokeweight=".48004pt" strokecolor="#000000">
                <v:path arrowok="t"/>
              </v:shape>
              <v:shape style="position:absolute;left:5803;top:558;width:2833;height:430" type="#_x0000_t75" stroked="false">
                <v:imagedata r:id="rId341" o:title=""/>
              </v:shape>
              <v:shape style="position:absolute;left:1007;top:950;width:9886;height:824" type="#_x0000_t75" stroked="false">
                <v:imagedata r:id="rId342" o:title=""/>
              </v:shape>
            </v:group>
            <w10:wrap type="none"/>
          </v:group>
        </w:pict>
      </w:r>
      <w:r>
        <w:rPr/>
        <w:t>3、按权益法核算的长期股权投资收益：</w:t>
      </w:r>
    </w:p>
    <w:p>
      <w:pPr>
        <w:spacing w:line="240" w:lineRule="auto" w:before="9"/>
        <w:rPr>
          <w:rFonts w:ascii="宋体" w:hAnsi="宋体" w:cs="宋体" w:eastAsia="宋体" w:hint="default"/>
          <w:sz w:val="18"/>
          <w:szCs w:val="18"/>
        </w:rPr>
      </w:pPr>
    </w:p>
    <w:tbl>
      <w:tblPr>
        <w:tblW w:w="0" w:type="auto"/>
        <w:jc w:val="left"/>
        <w:tblInd w:w="111" w:type="dxa"/>
        <w:tblLayout w:type="fixed"/>
        <w:tblCellMar>
          <w:top w:w="0" w:type="dxa"/>
          <w:left w:w="0" w:type="dxa"/>
          <w:bottom w:w="0" w:type="dxa"/>
          <w:right w:w="0" w:type="dxa"/>
        </w:tblCellMar>
        <w:tblLook w:val="01E0"/>
      </w:tblPr>
      <w:tblGrid>
        <w:gridCol w:w="122"/>
        <w:gridCol w:w="5122"/>
        <w:gridCol w:w="2450"/>
        <w:gridCol w:w="2175"/>
      </w:tblGrid>
      <w:tr>
        <w:trPr>
          <w:trHeight w:val="792" w:hRule="exact"/>
        </w:trPr>
        <w:tc>
          <w:tcPr>
            <w:tcW w:w="122" w:type="dxa"/>
            <w:vMerge w:val="restart"/>
            <w:tcBorders>
              <w:top w:val="nil" w:sz="6" w:space="0" w:color="auto"/>
              <w:left w:val="nil" w:sz="6" w:space="0" w:color="auto"/>
              <w:right w:val="nil" w:sz="6" w:space="0" w:color="auto"/>
            </w:tcBorders>
          </w:tcPr>
          <w:p>
            <w:pPr/>
          </w:p>
        </w:tc>
        <w:tc>
          <w:tcPr>
            <w:tcW w:w="5122" w:type="dxa"/>
            <w:tcBorders>
              <w:top w:val="nil" w:sz="6" w:space="0" w:color="auto"/>
              <w:left w:val="nil" w:sz="6" w:space="0" w:color="auto"/>
              <w:bottom w:val="nil" w:sz="6" w:space="0" w:color="auto"/>
              <w:right w:val="nil" w:sz="6" w:space="0" w:color="auto"/>
            </w:tcBorders>
          </w:tcPr>
          <w:p>
            <w:pPr>
              <w:pStyle w:val="TableParagraph"/>
              <w:spacing w:line="408" w:lineRule="auto" w:before="44"/>
              <w:ind w:right="2377" w:firstLine="1842"/>
              <w:jc w:val="left"/>
              <w:rPr>
                <w:rFonts w:ascii="宋体" w:hAnsi="宋体" w:cs="宋体" w:eastAsia="宋体" w:hint="default"/>
                <w:sz w:val="18"/>
                <w:szCs w:val="18"/>
              </w:rPr>
            </w:pPr>
            <w:r>
              <w:rPr>
                <w:rFonts w:ascii="宋体" w:hAnsi="宋体" w:cs="宋体" w:eastAsia="宋体" w:hint="default"/>
                <w:sz w:val="18"/>
                <w:szCs w:val="18"/>
              </w:rPr>
              <w:t>被投资单位 云南佳程防伪科技有限公司</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13" w:right="0"/>
              <w:jc w:val="left"/>
              <w:rPr>
                <w:rFonts w:ascii="宋体" w:hAnsi="宋体" w:cs="宋体" w:eastAsia="宋体" w:hint="default"/>
                <w:sz w:val="18"/>
                <w:szCs w:val="18"/>
              </w:rPr>
            </w:pPr>
            <w:r>
              <w:rPr>
                <w:rFonts w:ascii="宋体" w:hAnsi="宋体" w:cs="宋体" w:eastAsia="宋体" w:hint="default"/>
                <w:sz w:val="18"/>
                <w:szCs w:val="18"/>
              </w:rPr>
              <w:t>本期发生额</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348" w:right="0"/>
              <w:jc w:val="left"/>
              <w:rPr>
                <w:rFonts w:ascii="宋体" w:hAnsi="宋体" w:cs="宋体" w:eastAsia="宋体" w:hint="default"/>
                <w:sz w:val="18"/>
                <w:szCs w:val="18"/>
              </w:rPr>
            </w:pPr>
            <w:r>
              <w:rPr>
                <w:rFonts w:ascii="宋体"/>
                <w:sz w:val="18"/>
              </w:rPr>
              <w:t>231,410.11</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90" w:right="0"/>
              <w:jc w:val="left"/>
              <w:rPr>
                <w:rFonts w:ascii="宋体" w:hAnsi="宋体" w:cs="宋体" w:eastAsia="宋体" w:hint="default"/>
                <w:sz w:val="18"/>
                <w:szCs w:val="18"/>
              </w:rPr>
            </w:pPr>
            <w:r>
              <w:rPr>
                <w:rFonts w:ascii="宋体" w:hAnsi="宋体" w:cs="宋体" w:eastAsia="宋体" w:hint="default"/>
                <w:sz w:val="18"/>
                <w:szCs w:val="18"/>
              </w:rPr>
              <w:t>上期发生额</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166" w:right="0"/>
              <w:jc w:val="left"/>
              <w:rPr>
                <w:rFonts w:ascii="宋体" w:hAnsi="宋体" w:cs="宋体" w:eastAsia="宋体" w:hint="default"/>
                <w:sz w:val="18"/>
                <w:szCs w:val="18"/>
              </w:rPr>
            </w:pPr>
            <w:r>
              <w:rPr>
                <w:rFonts w:ascii="宋体"/>
                <w:sz w:val="18"/>
              </w:rPr>
              <w:t>-19,434.32</w:t>
            </w:r>
          </w:p>
        </w:tc>
      </w:tr>
      <w:tr>
        <w:trPr>
          <w:trHeight w:val="412" w:hRule="exact"/>
        </w:trPr>
        <w:tc>
          <w:tcPr>
            <w:tcW w:w="122" w:type="dxa"/>
            <w:vMerge/>
            <w:tcBorders>
              <w:left w:val="nil" w:sz="6" w:space="0" w:color="auto"/>
              <w:right w:val="nil" w:sz="6" w:space="0" w:color="auto"/>
            </w:tcBorders>
          </w:tcPr>
          <w:p>
            <w:pPr/>
          </w:p>
        </w:tc>
        <w:tc>
          <w:tcPr>
            <w:tcW w:w="5122"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50"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198"/>
              <w:jc w:val="right"/>
              <w:rPr>
                <w:rFonts w:ascii="宋体" w:hAnsi="宋体" w:cs="宋体" w:eastAsia="宋体" w:hint="default"/>
                <w:sz w:val="18"/>
                <w:szCs w:val="18"/>
              </w:rPr>
            </w:pPr>
            <w:r>
              <w:rPr>
                <w:rFonts w:ascii="宋体"/>
                <w:b/>
                <w:w w:val="95"/>
                <w:sz w:val="18"/>
              </w:rPr>
              <w:t>231,410.11</w:t>
            </w:r>
            <w:r>
              <w:rPr>
                <w:rFonts w:ascii="宋体"/>
                <w:sz w:val="18"/>
              </w:rPr>
            </w:r>
          </w:p>
        </w:tc>
        <w:tc>
          <w:tcPr>
            <w:tcW w:w="2175"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158" w:right="0"/>
              <w:jc w:val="left"/>
              <w:rPr>
                <w:rFonts w:ascii="宋体" w:hAnsi="宋体" w:cs="宋体" w:eastAsia="宋体" w:hint="default"/>
                <w:sz w:val="18"/>
                <w:szCs w:val="18"/>
              </w:rPr>
            </w:pPr>
            <w:r>
              <w:rPr>
                <w:rFonts w:ascii="宋体"/>
                <w:b/>
                <w:sz w:val="18"/>
              </w:rPr>
              <w:t>-19,434.32</w:t>
            </w:r>
            <w:r>
              <w:rPr>
                <w:rFonts w:ascii="宋体"/>
                <w:sz w:val="18"/>
              </w:rPr>
            </w:r>
          </w:p>
        </w:tc>
      </w:tr>
      <w:tr>
        <w:trPr>
          <w:trHeight w:val="682" w:hRule="exact"/>
        </w:trPr>
        <w:tc>
          <w:tcPr>
            <w:tcW w:w="122" w:type="dxa"/>
            <w:vMerge/>
            <w:tcBorders>
              <w:left w:val="nil" w:sz="6" w:space="0" w:color="auto"/>
              <w:right w:val="nil" w:sz="6" w:space="0" w:color="auto"/>
            </w:tcBorders>
          </w:tcPr>
          <w:p>
            <w:pPr/>
          </w:p>
        </w:tc>
        <w:tc>
          <w:tcPr>
            <w:tcW w:w="5122" w:type="dxa"/>
            <w:tcBorders>
              <w:top w:val="single" w:sz="12" w:space="0" w:color="000000"/>
              <w:left w:val="nil" w:sz="6" w:space="0" w:color="auto"/>
              <w:bottom w:val="single" w:sz="12" w:space="0" w:color="000000"/>
              <w:right w:val="nil" w:sz="6" w:space="0" w:color="auto"/>
            </w:tcBorders>
          </w:tcPr>
          <w:p>
            <w:pPr>
              <w:pStyle w:val="TableParagraph"/>
              <w:tabs>
                <w:tab w:pos="1679" w:val="left" w:leader="none"/>
              </w:tabs>
              <w:spacing w:line="240" w:lineRule="auto" w:before="53"/>
              <w:ind w:left="850" w:right="0"/>
              <w:jc w:val="left"/>
              <w:rPr>
                <w:rFonts w:ascii="宋体" w:hAnsi="宋体" w:cs="宋体" w:eastAsia="宋体" w:hint="default"/>
                <w:sz w:val="24"/>
                <w:szCs w:val="24"/>
              </w:rPr>
            </w:pPr>
            <w:r>
              <w:rPr>
                <w:rFonts w:ascii="宋体" w:hAnsi="宋体" w:cs="宋体" w:eastAsia="宋体" w:hint="default"/>
                <w:b/>
                <w:bCs/>
                <w:w w:val="95"/>
                <w:sz w:val="24"/>
                <w:szCs w:val="24"/>
              </w:rPr>
              <w:t>(六)</w:t>
              <w:tab/>
            </w:r>
            <w:r>
              <w:rPr>
                <w:rFonts w:ascii="宋体" w:hAnsi="宋体" w:cs="宋体" w:eastAsia="宋体" w:hint="default"/>
                <w:b/>
                <w:bCs/>
                <w:sz w:val="24"/>
                <w:szCs w:val="24"/>
              </w:rPr>
              <w:t>现金流量表补充资料</w:t>
            </w:r>
            <w:r>
              <w:rPr>
                <w:rFonts w:ascii="宋体" w:hAnsi="宋体" w:cs="宋体" w:eastAsia="宋体" w:hint="default"/>
                <w:sz w:val="24"/>
                <w:szCs w:val="24"/>
              </w:rPr>
            </w:r>
          </w:p>
        </w:tc>
        <w:tc>
          <w:tcPr>
            <w:tcW w:w="2450" w:type="dxa"/>
            <w:tcBorders>
              <w:top w:val="single" w:sz="12" w:space="0" w:color="000000"/>
              <w:left w:val="nil" w:sz="6" w:space="0" w:color="auto"/>
              <w:bottom w:val="single" w:sz="12" w:space="0" w:color="000000"/>
              <w:right w:val="nil" w:sz="6" w:space="0" w:color="auto"/>
            </w:tcBorders>
          </w:tcPr>
          <w:p>
            <w:pPr/>
          </w:p>
        </w:tc>
        <w:tc>
          <w:tcPr>
            <w:tcW w:w="2175" w:type="dxa"/>
            <w:tcBorders>
              <w:top w:val="single" w:sz="12" w:space="0" w:color="000000"/>
              <w:left w:val="nil" w:sz="6" w:space="0" w:color="auto"/>
              <w:bottom w:val="single" w:sz="12" w:space="0" w:color="000000"/>
              <w:right w:val="nil" w:sz="6" w:space="0" w:color="auto"/>
            </w:tcBorders>
          </w:tcPr>
          <w:p>
            <w:pPr/>
          </w:p>
        </w:tc>
      </w:tr>
      <w:tr>
        <w:trPr>
          <w:trHeight w:val="816" w:hRule="exact"/>
        </w:trPr>
        <w:tc>
          <w:tcPr>
            <w:tcW w:w="122" w:type="dxa"/>
            <w:vMerge/>
            <w:tcBorders>
              <w:left w:val="nil" w:sz="6" w:space="0" w:color="auto"/>
              <w:right w:val="nil" w:sz="6" w:space="0" w:color="auto"/>
            </w:tcBorders>
          </w:tcPr>
          <w:p>
            <w:pPr/>
          </w:p>
        </w:tc>
        <w:tc>
          <w:tcPr>
            <w:tcW w:w="5122" w:type="dxa"/>
            <w:tcBorders>
              <w:top w:val="single" w:sz="12" w:space="0" w:color="000000"/>
              <w:left w:val="nil" w:sz="6" w:space="0" w:color="auto"/>
              <w:bottom w:val="nil" w:sz="6" w:space="0" w:color="auto"/>
              <w:right w:val="nil" w:sz="6" w:space="0" w:color="auto"/>
            </w:tcBorders>
          </w:tcPr>
          <w:p>
            <w:pPr>
              <w:pStyle w:val="TableParagraph"/>
              <w:spacing w:line="410" w:lineRule="auto" w:before="52"/>
              <w:ind w:left="467" w:right="1938" w:hanging="360"/>
              <w:jc w:val="left"/>
              <w:rPr>
                <w:rFonts w:ascii="宋体" w:hAnsi="宋体" w:cs="宋体" w:eastAsia="宋体" w:hint="default"/>
                <w:sz w:val="18"/>
                <w:szCs w:val="18"/>
              </w:rPr>
            </w:pPr>
            <w:r>
              <w:rPr>
                <w:rFonts w:ascii="宋体" w:hAnsi="宋体" w:cs="宋体" w:eastAsia="宋体" w:hint="default"/>
                <w:b/>
                <w:bCs/>
                <w:sz w:val="18"/>
                <w:szCs w:val="18"/>
              </w:rPr>
              <w:t>1.将净利润调节为经营活动现金流量：</w:t>
            </w:r>
            <w:r>
              <w:rPr>
                <w:rFonts w:ascii="宋体" w:hAnsi="宋体" w:cs="宋体" w:eastAsia="宋体" w:hint="default"/>
                <w:b/>
                <w:bCs/>
                <w:spacing w:val="1"/>
                <w:w w:val="99"/>
                <w:sz w:val="18"/>
                <w:szCs w:val="18"/>
              </w:rPr>
              <w:t> </w:t>
            </w:r>
            <w:r>
              <w:rPr>
                <w:rFonts w:ascii="宋体" w:hAnsi="宋体" w:cs="宋体" w:eastAsia="宋体" w:hint="default"/>
                <w:sz w:val="18"/>
                <w:szCs w:val="18"/>
              </w:rPr>
              <w:t>净利润</w:t>
            </w:r>
          </w:p>
        </w:tc>
        <w:tc>
          <w:tcPr>
            <w:tcW w:w="2450" w:type="dxa"/>
            <w:tcBorders>
              <w:top w:val="single" w:sz="12" w:space="0" w:color="000000"/>
              <w:left w:val="nil" w:sz="6" w:space="0" w:color="auto"/>
              <w:bottom w:val="nil" w:sz="6" w:space="0" w:color="auto"/>
              <w:right w:val="nil" w:sz="6" w:space="0" w:color="auto"/>
            </w:tcBorders>
          </w:tcPr>
          <w:p>
            <w:pPr>
              <w:pStyle w:val="TableParagraph"/>
              <w:spacing w:line="410" w:lineRule="auto" w:before="52"/>
              <w:ind w:left="971" w:right="305" w:hanging="94"/>
              <w:jc w:val="left"/>
              <w:rPr>
                <w:rFonts w:ascii="宋体" w:hAnsi="宋体" w:cs="宋体" w:eastAsia="宋体" w:hint="default"/>
                <w:sz w:val="18"/>
                <w:szCs w:val="18"/>
              </w:rPr>
            </w:pPr>
            <w:r>
              <w:rPr>
                <w:rFonts w:ascii="宋体" w:hAnsi="宋体" w:cs="宋体" w:eastAsia="宋体" w:hint="default"/>
                <w:sz w:val="18"/>
                <w:szCs w:val="18"/>
              </w:rPr>
              <w:t>本期发生额 64,620,858.21</w:t>
            </w:r>
          </w:p>
        </w:tc>
        <w:tc>
          <w:tcPr>
            <w:tcW w:w="2175" w:type="dxa"/>
            <w:tcBorders>
              <w:top w:val="single" w:sz="12" w:space="0" w:color="000000"/>
              <w:left w:val="nil" w:sz="6" w:space="0" w:color="auto"/>
              <w:bottom w:val="nil" w:sz="6" w:space="0" w:color="auto"/>
              <w:right w:val="nil" w:sz="6" w:space="0" w:color="auto"/>
            </w:tcBorders>
          </w:tcPr>
          <w:p>
            <w:pPr>
              <w:pStyle w:val="TableParagraph"/>
              <w:spacing w:line="410" w:lineRule="auto" w:before="52"/>
              <w:ind w:left="223" w:right="779" w:hanging="23"/>
              <w:jc w:val="left"/>
              <w:rPr>
                <w:rFonts w:ascii="宋体" w:hAnsi="宋体" w:cs="宋体" w:eastAsia="宋体" w:hint="default"/>
                <w:sz w:val="18"/>
                <w:szCs w:val="18"/>
              </w:rPr>
            </w:pPr>
            <w:r>
              <w:rPr>
                <w:rFonts w:ascii="宋体" w:hAnsi="宋体" w:cs="宋体" w:eastAsia="宋体" w:hint="default"/>
                <w:sz w:val="18"/>
                <w:szCs w:val="18"/>
              </w:rPr>
              <w:t>上期发生额 48,014,524.04</w:t>
            </w:r>
          </w:p>
        </w:tc>
      </w:tr>
      <w:tr>
        <w:trPr>
          <w:trHeight w:val="402" w:hRule="exact"/>
        </w:trPr>
        <w:tc>
          <w:tcPr>
            <w:tcW w:w="122" w:type="dxa"/>
            <w:vMerge/>
            <w:tcBorders>
              <w:left w:val="nil" w:sz="6" w:space="0" w:color="auto"/>
              <w:right w:val="nil" w:sz="6" w:space="0" w:color="auto"/>
            </w:tcBorders>
          </w:tcPr>
          <w:p>
            <w:pPr/>
          </w:p>
        </w:tc>
        <w:tc>
          <w:tcPr>
            <w:tcW w:w="512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67"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5"/>
              <w:jc w:val="right"/>
              <w:rPr>
                <w:rFonts w:ascii="宋体" w:hAnsi="宋体" w:cs="宋体" w:eastAsia="宋体" w:hint="default"/>
                <w:sz w:val="18"/>
                <w:szCs w:val="18"/>
              </w:rPr>
            </w:pPr>
            <w:r>
              <w:rPr>
                <w:rFonts w:ascii="宋体"/>
                <w:sz w:val="18"/>
              </w:rPr>
              <w:t>6,672,721.03</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93" w:right="0"/>
              <w:jc w:val="left"/>
              <w:rPr>
                <w:rFonts w:ascii="宋体" w:hAnsi="宋体" w:cs="宋体" w:eastAsia="宋体" w:hint="default"/>
                <w:sz w:val="18"/>
                <w:szCs w:val="18"/>
              </w:rPr>
            </w:pPr>
            <w:r>
              <w:rPr>
                <w:rFonts w:ascii="宋体"/>
                <w:sz w:val="18"/>
              </w:rPr>
              <w:t>218,229.61</w:t>
            </w:r>
          </w:p>
        </w:tc>
      </w:tr>
      <w:tr>
        <w:trPr>
          <w:trHeight w:val="402" w:hRule="exact"/>
        </w:trPr>
        <w:tc>
          <w:tcPr>
            <w:tcW w:w="122" w:type="dxa"/>
            <w:vMerge/>
            <w:tcBorders>
              <w:left w:val="nil" w:sz="6" w:space="0" w:color="auto"/>
              <w:bottom w:val="nil" w:sz="6" w:space="0" w:color="auto"/>
              <w:right w:val="nil" w:sz="6" w:space="0" w:color="auto"/>
            </w:tcBorders>
          </w:tcPr>
          <w:p>
            <w:pPr/>
          </w:p>
        </w:tc>
        <w:tc>
          <w:tcPr>
            <w:tcW w:w="512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67"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5"/>
              <w:jc w:val="right"/>
              <w:rPr>
                <w:rFonts w:ascii="宋体" w:hAnsi="宋体" w:cs="宋体" w:eastAsia="宋体" w:hint="default"/>
                <w:sz w:val="18"/>
                <w:szCs w:val="18"/>
              </w:rPr>
            </w:pPr>
            <w:r>
              <w:rPr>
                <w:rFonts w:ascii="宋体"/>
                <w:sz w:val="18"/>
              </w:rPr>
              <w:t>6,080,737.22</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13" w:right="0"/>
              <w:jc w:val="left"/>
              <w:rPr>
                <w:rFonts w:ascii="宋体" w:hAnsi="宋体" w:cs="宋体" w:eastAsia="宋体" w:hint="default"/>
                <w:sz w:val="18"/>
                <w:szCs w:val="18"/>
              </w:rPr>
            </w:pPr>
            <w:r>
              <w:rPr>
                <w:rFonts w:ascii="宋体"/>
                <w:sz w:val="18"/>
              </w:rPr>
              <w:t>4,846,768.89</w:t>
            </w:r>
          </w:p>
        </w:tc>
      </w:tr>
      <w:tr>
        <w:trPr>
          <w:trHeight w:val="793" w:hRule="exact"/>
        </w:trPr>
        <w:tc>
          <w:tcPr>
            <w:tcW w:w="122" w:type="dxa"/>
            <w:tcBorders>
              <w:top w:val="nil" w:sz="6" w:space="0" w:color="auto"/>
              <w:left w:val="nil" w:sz="6" w:space="0" w:color="auto"/>
              <w:bottom w:val="nil" w:sz="6" w:space="0" w:color="auto"/>
              <w:right w:val="nil" w:sz="6" w:space="0" w:color="auto"/>
            </w:tcBorders>
          </w:tcPr>
          <w:p>
            <w:pPr/>
          </w:p>
        </w:tc>
        <w:tc>
          <w:tcPr>
            <w:tcW w:w="5122" w:type="dxa"/>
            <w:tcBorders>
              <w:top w:val="nil" w:sz="6" w:space="0" w:color="auto"/>
              <w:left w:val="nil" w:sz="6" w:space="0" w:color="auto"/>
              <w:bottom w:val="nil" w:sz="6" w:space="0" w:color="auto"/>
              <w:right w:val="nil" w:sz="6" w:space="0" w:color="auto"/>
            </w:tcBorders>
          </w:tcPr>
          <w:p>
            <w:pPr>
              <w:pStyle w:val="TableParagraph"/>
              <w:spacing w:line="410" w:lineRule="auto" w:before="55"/>
              <w:ind w:left="467" w:right="3211"/>
              <w:jc w:val="left"/>
              <w:rPr>
                <w:rFonts w:ascii="宋体" w:hAnsi="宋体" w:cs="宋体" w:eastAsia="宋体" w:hint="default"/>
                <w:sz w:val="18"/>
                <w:szCs w:val="18"/>
              </w:rPr>
            </w:pPr>
            <w:r>
              <w:rPr>
                <w:rFonts w:ascii="宋体" w:hAnsi="宋体" w:cs="宋体" w:eastAsia="宋体" w:hint="default"/>
                <w:sz w:val="18"/>
                <w:szCs w:val="18"/>
              </w:rPr>
              <w:t>无形资产摊销 长期待摊费用摊销</w:t>
            </w: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05"/>
              <w:jc w:val="right"/>
              <w:rPr>
                <w:rFonts w:ascii="宋体" w:hAnsi="宋体" w:cs="宋体" w:eastAsia="宋体" w:hint="default"/>
                <w:sz w:val="18"/>
                <w:szCs w:val="18"/>
              </w:rPr>
            </w:pPr>
            <w:r>
              <w:rPr>
                <w:rFonts w:ascii="宋体"/>
                <w:sz w:val="18"/>
              </w:rPr>
              <w:t>5,489,076.89</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13" w:right="0"/>
              <w:jc w:val="left"/>
              <w:rPr>
                <w:rFonts w:ascii="宋体" w:hAnsi="宋体" w:cs="宋体" w:eastAsia="宋体" w:hint="default"/>
                <w:sz w:val="18"/>
                <w:szCs w:val="18"/>
              </w:rPr>
            </w:pPr>
            <w:r>
              <w:rPr>
                <w:rFonts w:ascii="宋体"/>
                <w:sz w:val="18"/>
              </w:rPr>
              <w:t>2,718,524.45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tbl>
      <w:tblPr>
        <w:tblW w:w="0" w:type="auto"/>
        <w:jc w:val="left"/>
        <w:tblInd w:w="307" w:type="dxa"/>
        <w:tblLayout w:type="fixed"/>
        <w:tblCellMar>
          <w:top w:w="0" w:type="dxa"/>
          <w:left w:w="0" w:type="dxa"/>
          <w:bottom w:w="0" w:type="dxa"/>
          <w:right w:w="0" w:type="dxa"/>
        </w:tblCellMar>
        <w:tblLook w:val="01E0"/>
      </w:tblPr>
      <w:tblGrid>
        <w:gridCol w:w="5053"/>
        <w:gridCol w:w="2359"/>
        <w:gridCol w:w="1516"/>
      </w:tblGrid>
      <w:tr>
        <w:trPr>
          <w:trHeight w:val="391"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94"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p>
        </w:tc>
        <w:tc>
          <w:tcPr>
            <w:tcW w:w="3876" w:type="dxa"/>
            <w:gridSpan w:val="2"/>
            <w:vMerge w:val="restart"/>
            <w:tcBorders>
              <w:top w:val="nil" w:sz="6" w:space="0" w:color="auto"/>
              <w:left w:val="nil" w:sz="6" w:space="0" w:color="auto"/>
              <w:right w:val="nil" w:sz="6" w:space="0" w:color="auto"/>
            </w:tcBorders>
          </w:tcPr>
          <w:p>
            <w:pP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p>
        </w:tc>
        <w:tc>
          <w:tcPr>
            <w:tcW w:w="3876" w:type="dxa"/>
            <w:gridSpan w:val="2"/>
            <w:vMerge/>
            <w:tcBorders>
              <w:left w:val="nil" w:sz="6" w:space="0" w:color="auto"/>
              <w:bottom w:val="nil" w:sz="6" w:space="0" w:color="auto"/>
              <w:right w:val="nil" w:sz="6" w:space="0" w:color="auto"/>
            </w:tcBorders>
          </w:tcPr>
          <w:p>
            <w:pP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11,063,628.50</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17,834,157.68</w:t>
            </w: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-31,651,544.71</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-2,865,204.50</w:t>
            </w: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-211,279.63</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-517,098.08</w:t>
            </w: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p>
        </w:tc>
        <w:tc>
          <w:tcPr>
            <w:tcW w:w="2359" w:type="dxa"/>
            <w:tcBorders>
              <w:top w:val="nil" w:sz="6" w:space="0" w:color="auto"/>
              <w:left w:val="nil" w:sz="6" w:space="0" w:color="auto"/>
              <w:bottom w:val="nil" w:sz="6" w:space="0" w:color="auto"/>
              <w:right w:val="nil" w:sz="6" w:space="0" w:color="auto"/>
            </w:tcBorders>
          </w:tcPr>
          <w:p>
            <w:pPr/>
          </w:p>
        </w:tc>
        <w:tc>
          <w:tcPr>
            <w:tcW w:w="1516" w:type="dxa"/>
            <w:tcBorders>
              <w:top w:val="nil" w:sz="6" w:space="0" w:color="auto"/>
              <w:left w:val="nil" w:sz="6" w:space="0" w:color="auto"/>
              <w:bottom w:val="nil" w:sz="6" w:space="0" w:color="auto"/>
              <w:right w:val="nil" w:sz="6" w:space="0" w:color="auto"/>
            </w:tcBorders>
          </w:tcPr>
          <w:p>
            <w:pP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94"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14,936,683.01</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38,956,853.98</w:t>
            </w: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875"/>
              <w:jc w:val="righ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-65,045,310.96</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-67,756,573.08</w:t>
            </w:r>
          </w:p>
        </w:tc>
      </w:tr>
      <w:tr>
        <w:trPr>
          <w:trHeight w:val="402"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875"/>
              <w:jc w:val="righ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9"/>
              <w:jc w:val="right"/>
              <w:rPr>
                <w:rFonts w:ascii="宋体" w:hAnsi="宋体" w:cs="宋体" w:eastAsia="宋体" w:hint="default"/>
                <w:sz w:val="18"/>
                <w:szCs w:val="18"/>
              </w:rPr>
            </w:pPr>
            <w:r>
              <w:rPr>
                <w:rFonts w:ascii="宋体"/>
                <w:sz w:val="18"/>
              </w:rPr>
              <w:t>42,218,850.01</w:t>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
              <w:jc w:val="right"/>
              <w:rPr>
                <w:rFonts w:ascii="宋体" w:hAnsi="宋体" w:cs="宋体" w:eastAsia="宋体" w:hint="default"/>
                <w:sz w:val="18"/>
                <w:szCs w:val="18"/>
              </w:rPr>
            </w:pPr>
            <w:r>
              <w:rPr>
                <w:rFonts w:ascii="宋体"/>
                <w:sz w:val="18"/>
              </w:rPr>
              <w:t>38,112,888.18</w:t>
            </w:r>
          </w:p>
        </w:tc>
      </w:tr>
      <w:tr>
        <w:trPr>
          <w:trHeight w:val="391" w:hRule="exact"/>
        </w:trPr>
        <w:tc>
          <w:tcPr>
            <w:tcW w:w="5053"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8"/>
              <w:jc w:val="right"/>
              <w:rPr>
                <w:rFonts w:ascii="宋体" w:hAnsi="宋体" w:cs="宋体" w:eastAsia="宋体" w:hint="default"/>
                <w:sz w:val="18"/>
                <w:szCs w:val="18"/>
              </w:rPr>
            </w:pPr>
            <w:r>
              <w:rPr>
                <w:rFonts w:ascii="宋体"/>
                <w:b/>
                <w:w w:val="95"/>
                <w:sz w:val="18"/>
              </w:rPr>
              <w:t>54,170,429.57</w:t>
            </w:r>
            <w:r>
              <w:rPr>
                <w:rFonts w:ascii="宋体"/>
                <w:sz w:val="18"/>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8"/>
                <w:szCs w:val="18"/>
              </w:rPr>
            </w:pPr>
            <w:r>
              <w:rPr>
                <w:rFonts w:ascii="宋体"/>
                <w:b/>
                <w:w w:val="95"/>
                <w:sz w:val="18"/>
              </w:rPr>
              <w:t>79,538,815.71</w:t>
            </w:r>
            <w:r>
              <w:rPr>
                <w:rFonts w:ascii="宋体"/>
                <w:sz w:val="18"/>
              </w:rPr>
            </w:r>
          </w:p>
        </w:tc>
      </w:tr>
    </w:tbl>
    <w:p>
      <w:pPr>
        <w:spacing w:after="0" w:line="240" w:lineRule="auto"/>
        <w:jc w:val="right"/>
        <w:rPr>
          <w:rFonts w:ascii="宋体" w:hAnsi="宋体" w:cs="宋体" w:eastAsia="宋体" w:hint="default"/>
          <w:sz w:val="18"/>
          <w:szCs w:val="18"/>
        </w:rPr>
        <w:sectPr>
          <w:pgSz w:w="11910" w:h="16840"/>
          <w:pgMar w:header="877" w:footer="982" w:top="1100" w:bottom="1180" w:left="900" w:right="900"/>
        </w:sectPr>
      </w:pPr>
    </w:p>
    <w:p>
      <w:pPr>
        <w:spacing w:line="240" w:lineRule="auto" w:before="4"/>
        <w:rPr>
          <w:rFonts w:ascii="宋体" w:hAnsi="宋体" w:cs="宋体" w:eastAsia="宋体" w:hint="default"/>
          <w:sz w:val="27"/>
          <w:szCs w:val="27"/>
        </w:rPr>
      </w:pPr>
    </w:p>
    <w:tbl>
      <w:tblPr>
        <w:tblW w:w="0" w:type="auto"/>
        <w:jc w:val="left"/>
        <w:tblInd w:w="139" w:type="dxa"/>
        <w:tblLayout w:type="fixed"/>
        <w:tblCellMar>
          <w:top w:w="0" w:type="dxa"/>
          <w:left w:w="0" w:type="dxa"/>
          <w:bottom w:w="0" w:type="dxa"/>
          <w:right w:w="0" w:type="dxa"/>
        </w:tblCellMar>
        <w:tblLook w:val="01E0"/>
      </w:tblPr>
      <w:tblGrid>
        <w:gridCol w:w="4550"/>
        <w:gridCol w:w="2944"/>
        <w:gridCol w:w="1592"/>
      </w:tblGrid>
      <w:tr>
        <w:trPr>
          <w:trHeight w:val="391"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48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4537" w:type="dxa"/>
            <w:gridSpan w:val="2"/>
            <w:vMerge w:val="restart"/>
            <w:tcBorders>
              <w:top w:val="nil" w:sz="6" w:space="0" w:color="auto"/>
              <w:left w:val="nil" w:sz="6" w:space="0" w:color="auto"/>
              <w:right w:val="nil" w:sz="6" w:space="0" w:color="auto"/>
            </w:tcBorders>
          </w:tcPr>
          <w:p>
            <w:pP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4537" w:type="dxa"/>
            <w:gridSpan w:val="2"/>
            <w:vMerge/>
            <w:tcBorders>
              <w:left w:val="nil" w:sz="6" w:space="0" w:color="auto"/>
              <w:right w:val="nil" w:sz="6" w:space="0" w:color="auto"/>
            </w:tcBorders>
          </w:tcPr>
          <w:p>
            <w:pP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4537" w:type="dxa"/>
            <w:gridSpan w:val="2"/>
            <w:vMerge/>
            <w:tcBorders>
              <w:left w:val="nil" w:sz="6" w:space="0" w:color="auto"/>
              <w:right w:val="nil" w:sz="6" w:space="0" w:color="auto"/>
            </w:tcBorders>
          </w:tcPr>
          <w:p>
            <w:pP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3.现金及现金等价物净变动情况：</w:t>
            </w:r>
          </w:p>
        </w:tc>
        <w:tc>
          <w:tcPr>
            <w:tcW w:w="4537" w:type="dxa"/>
            <w:gridSpan w:val="2"/>
            <w:vMerge/>
            <w:tcBorders>
              <w:left w:val="nil" w:sz="6" w:space="0" w:color="auto"/>
              <w:bottom w:val="nil" w:sz="6" w:space="0" w:color="auto"/>
              <w:right w:val="nil" w:sz="6" w:space="0" w:color="auto"/>
            </w:tcBorders>
          </w:tcPr>
          <w:p>
            <w:pP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94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4"/>
              <w:jc w:val="right"/>
              <w:rPr>
                <w:rFonts w:ascii="宋体" w:hAnsi="宋体" w:cs="宋体" w:eastAsia="宋体" w:hint="default"/>
                <w:sz w:val="18"/>
                <w:szCs w:val="18"/>
              </w:rPr>
            </w:pPr>
            <w:r>
              <w:rPr>
                <w:rFonts w:ascii="宋体"/>
                <w:sz w:val="18"/>
              </w:rPr>
              <w:t>377,877,912.06</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8" w:right="0"/>
              <w:jc w:val="center"/>
              <w:rPr>
                <w:rFonts w:ascii="宋体" w:hAnsi="宋体" w:cs="宋体" w:eastAsia="宋体" w:hint="default"/>
                <w:sz w:val="18"/>
                <w:szCs w:val="18"/>
              </w:rPr>
            </w:pPr>
            <w:r>
              <w:rPr>
                <w:rFonts w:ascii="宋体"/>
                <w:sz w:val="18"/>
              </w:rPr>
              <w:t>504,663,330.94</w:t>
            </w: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944"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214"/>
              <w:jc w:val="right"/>
              <w:rPr>
                <w:rFonts w:ascii="宋体" w:hAnsi="宋体" w:cs="宋体" w:eastAsia="宋体" w:hint="default"/>
                <w:sz w:val="18"/>
                <w:szCs w:val="18"/>
              </w:rPr>
            </w:pPr>
            <w:r>
              <w:rPr>
                <w:rFonts w:ascii="宋体"/>
                <w:sz w:val="18"/>
              </w:rPr>
              <w:t>504,663,330.94</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118" w:right="0"/>
              <w:jc w:val="center"/>
              <w:rPr>
                <w:rFonts w:ascii="宋体" w:hAnsi="宋体" w:cs="宋体" w:eastAsia="宋体" w:hint="default"/>
                <w:sz w:val="18"/>
                <w:szCs w:val="18"/>
              </w:rPr>
            </w:pPr>
            <w:r>
              <w:rPr>
                <w:rFonts w:ascii="宋体"/>
                <w:sz w:val="18"/>
              </w:rPr>
              <w:t>118,344,234.09</w:t>
            </w: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294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02" w:hRule="exact"/>
        </w:trPr>
        <w:tc>
          <w:tcPr>
            <w:tcW w:w="4550"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2944"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412" w:hRule="exact"/>
        </w:trPr>
        <w:tc>
          <w:tcPr>
            <w:tcW w:w="4550"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48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944"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right="212"/>
              <w:jc w:val="right"/>
              <w:rPr>
                <w:rFonts w:ascii="宋体" w:hAnsi="宋体" w:cs="宋体" w:eastAsia="宋体" w:hint="default"/>
                <w:sz w:val="18"/>
                <w:szCs w:val="18"/>
              </w:rPr>
            </w:pPr>
            <w:r>
              <w:rPr>
                <w:rFonts w:ascii="宋体"/>
                <w:b/>
                <w:w w:val="95"/>
                <w:sz w:val="18"/>
              </w:rPr>
              <w:t>-126,785,418.88</w:t>
            </w:r>
            <w:r>
              <w:rPr>
                <w:rFonts w:ascii="宋体"/>
                <w:sz w:val="18"/>
              </w:rPr>
            </w:r>
          </w:p>
        </w:tc>
        <w:tc>
          <w:tcPr>
            <w:tcW w:w="1592" w:type="dxa"/>
            <w:tcBorders>
              <w:top w:val="nil" w:sz="6" w:space="0" w:color="auto"/>
              <w:left w:val="nil" w:sz="6" w:space="0" w:color="auto"/>
              <w:bottom w:val="single" w:sz="12" w:space="0" w:color="000000"/>
              <w:right w:val="nil" w:sz="6" w:space="0" w:color="auto"/>
            </w:tcBorders>
          </w:tcPr>
          <w:p>
            <w:pPr>
              <w:pStyle w:val="TableParagraph"/>
              <w:spacing w:line="240" w:lineRule="auto" w:before="55"/>
              <w:ind w:left="106" w:right="0"/>
              <w:jc w:val="center"/>
              <w:rPr>
                <w:rFonts w:ascii="宋体" w:hAnsi="宋体" w:cs="宋体" w:eastAsia="宋体" w:hint="default"/>
                <w:sz w:val="18"/>
                <w:szCs w:val="18"/>
              </w:rPr>
            </w:pPr>
            <w:r>
              <w:rPr>
                <w:rFonts w:ascii="宋体"/>
                <w:b/>
                <w:sz w:val="18"/>
              </w:rPr>
              <w:t>386,319,096.85</w:t>
            </w:r>
            <w:r>
              <w:rPr>
                <w:rFonts w:ascii="宋体"/>
                <w:sz w:val="18"/>
              </w:rPr>
            </w:r>
          </w:p>
        </w:tc>
      </w:tr>
      <w:tr>
        <w:trPr>
          <w:trHeight w:val="527" w:hRule="exact"/>
        </w:trPr>
        <w:tc>
          <w:tcPr>
            <w:tcW w:w="4550" w:type="dxa"/>
            <w:tcBorders>
              <w:top w:val="single" w:sz="12" w:space="0" w:color="000000"/>
              <w:left w:val="nil" w:sz="6" w:space="0" w:color="auto"/>
              <w:bottom w:val="nil" w:sz="6" w:space="0" w:color="auto"/>
              <w:right w:val="nil" w:sz="6" w:space="0" w:color="auto"/>
            </w:tcBorders>
          </w:tcPr>
          <w:p>
            <w:pPr>
              <w:pStyle w:val="TableParagraph"/>
              <w:tabs>
                <w:tab w:pos="1694" w:val="left" w:leader="none"/>
              </w:tabs>
              <w:spacing w:line="240" w:lineRule="auto" w:before="46"/>
              <w:ind w:left="440" w:right="0"/>
              <w:jc w:val="left"/>
              <w:rPr>
                <w:rFonts w:ascii="黑体" w:hAnsi="黑体" w:cs="黑体" w:eastAsia="黑体" w:hint="default"/>
                <w:sz w:val="28"/>
                <w:szCs w:val="28"/>
              </w:rPr>
            </w:pPr>
            <w:r>
              <w:rPr>
                <w:rFonts w:ascii="黑体" w:hAnsi="黑体" w:cs="黑体" w:eastAsia="黑体" w:hint="default"/>
                <w:b/>
                <w:bCs/>
                <w:w w:val="95"/>
                <w:sz w:val="28"/>
                <w:szCs w:val="28"/>
              </w:rPr>
              <w:t>十四、</w:t>
              <w:tab/>
            </w:r>
            <w:r>
              <w:rPr>
                <w:rFonts w:ascii="黑体" w:hAnsi="黑体" w:cs="黑体" w:eastAsia="黑体" w:hint="default"/>
                <w:b/>
                <w:bCs/>
                <w:sz w:val="28"/>
                <w:szCs w:val="28"/>
              </w:rPr>
              <w:t>补充资料</w:t>
            </w:r>
            <w:r>
              <w:rPr>
                <w:rFonts w:ascii="黑体" w:hAnsi="黑体" w:cs="黑体" w:eastAsia="黑体" w:hint="default"/>
                <w:sz w:val="28"/>
                <w:szCs w:val="28"/>
              </w:rPr>
            </w:r>
          </w:p>
        </w:tc>
        <w:tc>
          <w:tcPr>
            <w:tcW w:w="2944" w:type="dxa"/>
            <w:tcBorders>
              <w:top w:val="single" w:sz="12" w:space="0" w:color="000000"/>
              <w:left w:val="nil" w:sz="6" w:space="0" w:color="auto"/>
              <w:bottom w:val="nil" w:sz="6" w:space="0" w:color="auto"/>
              <w:right w:val="nil" w:sz="6" w:space="0" w:color="auto"/>
            </w:tcBorders>
          </w:tcPr>
          <w:p>
            <w:pPr/>
          </w:p>
        </w:tc>
        <w:tc>
          <w:tcPr>
            <w:tcW w:w="1592" w:type="dxa"/>
            <w:tcBorders>
              <w:top w:val="single" w:sz="12" w:space="0" w:color="000000"/>
              <w:left w:val="nil" w:sz="6" w:space="0" w:color="auto"/>
              <w:bottom w:val="nil" w:sz="6" w:space="0" w:color="auto"/>
              <w:right w:val="nil" w:sz="6" w:space="0" w:color="auto"/>
            </w:tcBorders>
          </w:tcPr>
          <w:p>
            <w:pPr/>
          </w:p>
        </w:tc>
      </w:tr>
    </w:tbl>
    <w:p>
      <w:pPr>
        <w:spacing w:line="240" w:lineRule="auto" w:before="10"/>
        <w:rPr>
          <w:rFonts w:ascii="宋体" w:hAnsi="宋体" w:cs="宋体" w:eastAsia="宋体" w:hint="default"/>
          <w:sz w:val="17"/>
          <w:szCs w:val="17"/>
        </w:rPr>
      </w:pPr>
    </w:p>
    <w:p>
      <w:pPr>
        <w:pStyle w:val="BodyText"/>
        <w:spacing w:line="240" w:lineRule="auto" w:before="26"/>
        <w:ind w:left="642" w:right="132"/>
        <w:jc w:val="left"/>
      </w:pPr>
      <w:r>
        <w:rPr/>
        <w:pict>
          <v:group style="position:absolute;margin-left:55.740005pt;margin-top:-220.664093pt;width:455.25pt;height:182pt;mso-position-horizontal-relative:page;mso-position-vertical-relative:paragraph;z-index:-780856" coordorigin="1115,-4413" coordsize="9105,3640">
            <v:group style="position:absolute;left:1134;top:-4408;width:5525;height:2" coordorigin="1134,-4408" coordsize="5525,2">
              <v:shape style="position:absolute;left:1134;top:-4408;width:5525;height:2" coordorigin="1134,-4408" coordsize="5525,0" path="m1134,-4408l6659,-4408e" filled="false" stroked="true" strokeweight=".48004pt" strokecolor="#000000">
                <v:path arrowok="t"/>
              </v:shape>
            </v:group>
            <v:group style="position:absolute;left:1134;top:-4389;width:5525;height:2" coordorigin="1134,-4389" coordsize="5525,2">
              <v:shape style="position:absolute;left:1134;top:-4389;width:5525;height:2" coordorigin="1134,-4389" coordsize="5525,0" path="m1134,-4389l6659,-4389e" filled="false" stroked="true" strokeweight=".47998pt" strokecolor="#000000">
                <v:path arrowok="t"/>
              </v:shape>
              <v:shape style="position:absolute;left:6659;top:-4384;width:10;height:2" type="#_x0000_t75" stroked="false">
                <v:imagedata r:id="rId24" o:title=""/>
              </v:shape>
            </v:group>
            <v:group style="position:absolute;left:6659;top:-4408;width:29;height:2" coordorigin="6659,-4408" coordsize="29,2">
              <v:shape style="position:absolute;left:6659;top:-4408;width:29;height:2" coordorigin="6659,-4408" coordsize="29,0" path="m6659,-4408l6688,-4408e" filled="false" stroked="true" strokeweight=".48004pt" strokecolor="#000000">
                <v:path arrowok="t"/>
              </v:shape>
            </v:group>
            <v:group style="position:absolute;left:6659;top:-4389;width:29;height:2" coordorigin="6659,-4389" coordsize="29,2">
              <v:shape style="position:absolute;left:6659;top:-4389;width:29;height:2" coordorigin="6659,-4389" coordsize="29,0" path="m6659,-4389l6688,-4389e" filled="false" stroked="true" strokeweight=".47998pt" strokecolor="#000000">
                <v:path arrowok="t"/>
              </v:shape>
            </v:group>
            <v:group style="position:absolute;left:6688;top:-4408;width:1814;height:2" coordorigin="6688,-4408" coordsize="1814,2">
              <v:shape style="position:absolute;left:6688;top:-4408;width:1814;height:2" coordorigin="6688,-4408" coordsize="1814,0" path="m6688,-4408l8501,-4408e" filled="false" stroked="true" strokeweight=".48004pt" strokecolor="#000000">
                <v:path arrowok="t"/>
              </v:shape>
            </v:group>
            <v:group style="position:absolute;left:6688;top:-4389;width:1814;height:2" coordorigin="6688,-4389" coordsize="1814,2">
              <v:shape style="position:absolute;left:6688;top:-4389;width:1814;height:2" coordorigin="6688,-4389" coordsize="1814,0" path="m6688,-4389l8501,-4389e" filled="false" stroked="true" strokeweight=".47998pt" strokecolor="#000000">
                <v:path arrowok="t"/>
              </v:shape>
              <v:shape style="position:absolute;left:8501;top:-4384;width:10;height:2" type="#_x0000_t75" stroked="false">
                <v:imagedata r:id="rId24" o:title=""/>
              </v:shape>
            </v:group>
            <v:group style="position:absolute;left:8501;top:-4408;width:29;height:2" coordorigin="8501,-4408" coordsize="29,2">
              <v:shape style="position:absolute;left:8501;top:-4408;width:29;height:2" coordorigin="8501,-4408" coordsize="29,0" path="m8501,-4408l8530,-4408e" filled="false" stroked="true" strokeweight=".48004pt" strokecolor="#000000">
                <v:path arrowok="t"/>
              </v:shape>
            </v:group>
            <v:group style="position:absolute;left:8501;top:-4389;width:29;height:2" coordorigin="8501,-4389" coordsize="29,2">
              <v:shape style="position:absolute;left:8501;top:-4389;width:29;height:2" coordorigin="8501,-4389" coordsize="29,0" path="m8501,-4389l8530,-4389e" filled="false" stroked="true" strokeweight=".47998pt" strokecolor="#000000">
                <v:path arrowok="t"/>
              </v:shape>
            </v:group>
            <v:group style="position:absolute;left:8530;top:-4408;width:1670;height:2" coordorigin="8530,-4408" coordsize="1670,2">
              <v:shape style="position:absolute;left:8530;top:-4408;width:1670;height:2" coordorigin="8530,-4408" coordsize="1670,0" path="m8530,-4408l10199,-4408e" filled="false" stroked="true" strokeweight=".48004pt" strokecolor="#000000">
                <v:path arrowok="t"/>
              </v:shape>
            </v:group>
            <v:group style="position:absolute;left:8530;top:-4389;width:1670;height:2" coordorigin="8530,-4389" coordsize="1670,2">
              <v:shape style="position:absolute;left:8530;top:-4389;width:1670;height:2" coordorigin="8530,-4389" coordsize="1670,0" path="m8530,-4389l10199,-4389e" filled="false" stroked="true" strokeweight=".47998pt" strokecolor="#000000">
                <v:path arrowok="t"/>
              </v:shape>
              <v:shape style="position:absolute;left:6640;top:-4402;width:1890;height:431" type="#_x0000_t75" stroked="false">
                <v:imagedata r:id="rId343" o:title=""/>
              </v:shape>
              <v:shape style="position:absolute;left:1115;top:-4010;width:9104;height:3236" type="#_x0000_t75" stroked="false">
                <v:imagedata r:id="rId344" o:title=""/>
              </v:shape>
            </v:group>
            <w10:wrap type="none"/>
          </v:group>
        </w:pict>
      </w:r>
      <w:r>
        <w:rPr/>
        <w:pict>
          <v:group style="position:absolute;margin-left:55.739994pt;margin-top:27.315969pt;width:456.35pt;height:412.35pt;mso-position-horizontal-relative:page;mso-position-vertical-relative:paragraph;z-index:-780616" coordorigin="1115,546" coordsize="9127,8247">
            <v:group style="position:absolute;left:1134;top:551;width:846;height:2" coordorigin="1134,551" coordsize="846,2">
              <v:shape style="position:absolute;left:1134;top:551;width:846;height:2" coordorigin="1134,551" coordsize="846,0" path="m1134,551l1980,551e" filled="false" stroked="true" strokeweight=".47998pt" strokecolor="#000000">
                <v:path arrowok="t"/>
              </v:shape>
            </v:group>
            <v:group style="position:absolute;left:1134;top:570;width:846;height:2" coordorigin="1134,570" coordsize="846,2">
              <v:shape style="position:absolute;left:1134;top:570;width:846;height:2" coordorigin="1134,570" coordsize="846,0" path="m1134,570l1980,570e" filled="false" stroked="true" strokeweight=".47998pt" strokecolor="#000000">
                <v:path arrowok="t"/>
              </v:shape>
              <v:shape style="position:absolute;left:1980;top:575;width:10;height:2" type="#_x0000_t75" stroked="false">
                <v:imagedata r:id="rId24" o:title=""/>
              </v:shape>
            </v:group>
            <v:group style="position:absolute;left:1980;top:551;width:29;height:2" coordorigin="1980,551" coordsize="29,2">
              <v:shape style="position:absolute;left:1980;top:551;width:29;height:2" coordorigin="1980,551" coordsize="29,0" path="m1980,551l2009,551e" filled="false" stroked="true" strokeweight=".47998pt" strokecolor="#000000">
                <v:path arrowok="t"/>
              </v:shape>
            </v:group>
            <v:group style="position:absolute;left:1980;top:570;width:29;height:2" coordorigin="1980,570" coordsize="29,2">
              <v:shape style="position:absolute;left:1980;top:570;width:29;height:2" coordorigin="1980,570" coordsize="29,0" path="m1980,570l2009,570e" filled="false" stroked="true" strokeweight=".47998pt" strokecolor="#000000">
                <v:path arrowok="t"/>
              </v:shape>
            </v:group>
            <v:group style="position:absolute;left:2009;top:551;width:3374;height:2" coordorigin="2009,551" coordsize="3374,2">
              <v:shape style="position:absolute;left:2009;top:551;width:3374;height:2" coordorigin="2009,551" coordsize="3374,0" path="m2009,551l5382,551e" filled="false" stroked="true" strokeweight=".47998pt" strokecolor="#000000">
                <v:path arrowok="t"/>
              </v:shape>
            </v:group>
            <v:group style="position:absolute;left:2009;top:570;width:3374;height:2" coordorigin="2009,570" coordsize="3374,2">
              <v:shape style="position:absolute;left:2009;top:570;width:3374;height:2" coordorigin="2009,570" coordsize="3374,0" path="m2009,570l5382,570e" filled="false" stroked="true" strokeweight=".47998pt" strokecolor="#000000">
                <v:path arrowok="t"/>
              </v:shape>
              <v:shape style="position:absolute;left:5382;top:575;width:10;height:2" type="#_x0000_t75" stroked="false">
                <v:imagedata r:id="rId24" o:title=""/>
              </v:shape>
            </v:group>
            <v:group style="position:absolute;left:5382;top:551;width:29;height:2" coordorigin="5382,551" coordsize="29,2">
              <v:shape style="position:absolute;left:5382;top:551;width:29;height:2" coordorigin="5382,551" coordsize="29,0" path="m5382,551l5411,551e" filled="false" stroked="true" strokeweight=".47998pt" strokecolor="#000000">
                <v:path arrowok="t"/>
              </v:shape>
            </v:group>
            <v:group style="position:absolute;left:5382;top:570;width:29;height:2" coordorigin="5382,570" coordsize="29,2">
              <v:shape style="position:absolute;left:5382;top:570;width:29;height:2" coordorigin="5382,570" coordsize="29,0" path="m5382,570l5411,570e" filled="false" stroked="true" strokeweight=".47998pt" strokecolor="#000000">
                <v:path arrowok="t"/>
              </v:shape>
            </v:group>
            <v:group style="position:absolute;left:5411;top:551;width:1673;height:2" coordorigin="5411,551" coordsize="1673,2">
              <v:shape style="position:absolute;left:5411;top:551;width:1673;height:2" coordorigin="5411,551" coordsize="1673,0" path="m5411,551l7084,551e" filled="false" stroked="true" strokeweight=".47998pt" strokecolor="#000000">
                <v:path arrowok="t"/>
              </v:shape>
            </v:group>
            <v:group style="position:absolute;left:5411;top:570;width:1673;height:2" coordorigin="5411,570" coordsize="1673,2">
              <v:shape style="position:absolute;left:5411;top:570;width:1673;height:2" coordorigin="5411,570" coordsize="1673,0" path="m5411,570l7084,570e" filled="false" stroked="true" strokeweight=".47998pt" strokecolor="#000000">
                <v:path arrowok="t"/>
              </v:shape>
              <v:shape style="position:absolute;left:7084;top:575;width:10;height:2" type="#_x0000_t75" stroked="false">
                <v:imagedata r:id="rId24" o:title=""/>
              </v:shape>
            </v:group>
            <v:group style="position:absolute;left:7084;top:551;width:29;height:2" coordorigin="7084,551" coordsize="29,2">
              <v:shape style="position:absolute;left:7084;top:551;width:29;height:2" coordorigin="7084,551" coordsize="29,0" path="m7084,551l7112,551e" filled="false" stroked="true" strokeweight=".47998pt" strokecolor="#000000">
                <v:path arrowok="t"/>
              </v:shape>
            </v:group>
            <v:group style="position:absolute;left:7084;top:570;width:29;height:2" coordorigin="7084,570" coordsize="29,2">
              <v:shape style="position:absolute;left:7084;top:570;width:29;height:2" coordorigin="7084,570" coordsize="29,0" path="m7084,570l7112,570e" filled="false" stroked="true" strokeweight=".47998pt" strokecolor="#000000">
                <v:path arrowok="t"/>
              </v:shape>
            </v:group>
            <v:group style="position:absolute;left:7112;top:551;width:1418;height:2" coordorigin="7112,551" coordsize="1418,2">
              <v:shape style="position:absolute;left:7112;top:551;width:1418;height:2" coordorigin="7112,551" coordsize="1418,0" path="m7112,551l8530,551e" filled="false" stroked="true" strokeweight=".47998pt" strokecolor="#000000">
                <v:path arrowok="t"/>
              </v:shape>
            </v:group>
            <v:group style="position:absolute;left:7112;top:570;width:1418;height:2" coordorigin="7112,570" coordsize="1418,2">
              <v:shape style="position:absolute;left:7112;top:570;width:1418;height:2" coordorigin="7112,570" coordsize="1418,0" path="m7112,570l8530,570e" filled="false" stroked="true" strokeweight=".47998pt" strokecolor="#000000">
                <v:path arrowok="t"/>
              </v:shape>
              <v:shape style="position:absolute;left:8530;top:575;width:10;height:2" type="#_x0000_t75" stroked="false">
                <v:imagedata r:id="rId24" o:title=""/>
              </v:shape>
            </v:group>
            <v:group style="position:absolute;left:8530;top:551;width:29;height:2" coordorigin="8530,551" coordsize="29,2">
              <v:shape style="position:absolute;left:8530;top:551;width:29;height:2" coordorigin="8530,551" coordsize="29,0" path="m8530,551l8558,551e" filled="false" stroked="true" strokeweight=".47998pt" strokecolor="#000000">
                <v:path arrowok="t"/>
              </v:shape>
            </v:group>
            <v:group style="position:absolute;left:8530;top:570;width:29;height:2" coordorigin="8530,570" coordsize="29,2">
              <v:shape style="position:absolute;left:8530;top:570;width:29;height:2" coordorigin="8530,570" coordsize="29,0" path="m8530,570l8558,570e" filled="false" stroked="true" strokeweight=".47998pt" strokecolor="#000000">
                <v:path arrowok="t"/>
              </v:shape>
            </v:group>
            <v:group style="position:absolute;left:8558;top:551;width:1670;height:2" coordorigin="8558,551" coordsize="1670,2">
              <v:shape style="position:absolute;left:8558;top:551;width:1670;height:2" coordorigin="8558,551" coordsize="1670,0" path="m8558,551l10228,551e" filled="false" stroked="true" strokeweight=".47998pt" strokecolor="#000000">
                <v:path arrowok="t"/>
              </v:shape>
            </v:group>
            <v:group style="position:absolute;left:8558;top:570;width:1670;height:2" coordorigin="8558,570" coordsize="1670,2">
              <v:shape style="position:absolute;left:8558;top:570;width:1670;height:2" coordorigin="8558,570" coordsize="1670,0" path="m8558,570l10228,570e" filled="false" stroked="true" strokeweight=".47998pt" strokecolor="#000000">
                <v:path arrowok="t"/>
              </v:shape>
              <v:shape style="position:absolute;left:1961;top:557;width:6598;height:444" type="#_x0000_t75" stroked="false">
                <v:imagedata r:id="rId345" o:title=""/>
              </v:shape>
            </v:group>
            <v:group style="position:absolute;left:1120;top:8788;width:861;height:2" coordorigin="1120,8788" coordsize="861,2">
              <v:shape style="position:absolute;left:1120;top:8788;width:861;height:2" coordorigin="1120,8788" coordsize="861,0" path="m1120,8788l1980,8788e" filled="false" stroked="true" strokeweight=".47998pt" strokecolor="#000000">
                <v:path arrowok="t"/>
              </v:shape>
            </v:group>
            <v:group style="position:absolute;left:1120;top:8769;width:861;height:2" coordorigin="1120,8769" coordsize="861,2">
              <v:shape style="position:absolute;left:1120;top:8769;width:861;height:2" coordorigin="1120,8769" coordsize="861,0" path="m1120,8769l1980,8769e" filled="false" stroked="true" strokeweight=".48001pt" strokecolor="#000000">
                <v:path arrowok="t"/>
              </v:shape>
              <v:shape style="position:absolute;left:1121;top:969;width:9120;height:7813" type="#_x0000_t75" stroked="false">
                <v:imagedata r:id="rId346" o:title=""/>
              </v:shape>
            </v:group>
            <v:group style="position:absolute;left:1980;top:8769;width:29;height:2" coordorigin="1980,8769" coordsize="29,2">
              <v:shape style="position:absolute;left:1980;top:8769;width:29;height:2" coordorigin="1980,8769" coordsize="29,0" path="m1980,8769l2009,8769e" filled="false" stroked="true" strokeweight=".48001pt" strokecolor="#000000">
                <v:path arrowok="t"/>
              </v:shape>
            </v:group>
            <v:group style="position:absolute;left:1980;top:8788;width:3402;height:2" coordorigin="1980,8788" coordsize="3402,2">
              <v:shape style="position:absolute;left:1980;top:8788;width:3402;height:2" coordorigin="1980,8788" coordsize="3402,0" path="m1980,8788l5382,8788e" filled="false" stroked="true" strokeweight=".47998pt" strokecolor="#000000">
                <v:path arrowok="t"/>
              </v:shape>
            </v:group>
            <v:group style="position:absolute;left:2009;top:8769;width:3374;height:2" coordorigin="2009,8769" coordsize="3374,2">
              <v:shape style="position:absolute;left:2009;top:8769;width:3374;height:2" coordorigin="2009,8769" coordsize="3374,0" path="m2009,8769l5382,8769e" filled="false" stroked="true" strokeweight=".48001pt" strokecolor="#000000">
                <v:path arrowok="t"/>
              </v:shape>
              <v:shape style="position:absolute;left:5364;top:7979;width:46;height:803" type="#_x0000_t75" stroked="false">
                <v:imagedata r:id="rId347" o:title=""/>
              </v:shape>
            </v:group>
            <v:group style="position:absolute;left:5382;top:8769;width:29;height:2" coordorigin="5382,8769" coordsize="29,2">
              <v:shape style="position:absolute;left:5382;top:8769;width:29;height:2" coordorigin="5382,8769" coordsize="29,0" path="m5382,8769l5411,8769e" filled="false" stroked="true" strokeweight=".48001pt" strokecolor="#000000">
                <v:path arrowok="t"/>
              </v:shape>
            </v:group>
            <v:group style="position:absolute;left:5382;top:8788;width:1702;height:2" coordorigin="5382,8788" coordsize="1702,2">
              <v:shape style="position:absolute;left:5382;top:8788;width:1702;height:2" coordorigin="5382,8788" coordsize="1702,0" path="m5382,8788l7084,8788e" filled="false" stroked="true" strokeweight=".47998pt" strokecolor="#000000">
                <v:path arrowok="t"/>
              </v:shape>
            </v:group>
            <v:group style="position:absolute;left:5411;top:8769;width:1673;height:2" coordorigin="5411,8769" coordsize="1673,2">
              <v:shape style="position:absolute;left:5411;top:8769;width:1673;height:2" coordorigin="5411,8769" coordsize="1673,0" path="m5411,8769l7084,8769e" filled="false" stroked="true" strokeweight=".48001pt" strokecolor="#000000">
                <v:path arrowok="t"/>
              </v:shape>
              <v:shape style="position:absolute;left:7066;top:7979;width:46;height:803" type="#_x0000_t75" stroked="false">
                <v:imagedata r:id="rId348" o:title=""/>
              </v:shape>
            </v:group>
            <v:group style="position:absolute;left:7084;top:8769;width:29;height:2" coordorigin="7084,8769" coordsize="29,2">
              <v:shape style="position:absolute;left:7084;top:8769;width:29;height:2" coordorigin="7084,8769" coordsize="29,0" path="m7084,8769l7112,8769e" filled="false" stroked="true" strokeweight=".48001pt" strokecolor="#000000">
                <v:path arrowok="t"/>
              </v:shape>
            </v:group>
            <v:group style="position:absolute;left:7084;top:8788;width:1446;height:2" coordorigin="7084,8788" coordsize="1446,2">
              <v:shape style="position:absolute;left:7084;top:8788;width:1446;height:2" coordorigin="7084,8788" coordsize="1446,0" path="m7084,8788l8530,8788e" filled="false" stroked="true" strokeweight=".47998pt" strokecolor="#000000">
                <v:path arrowok="t"/>
              </v:shape>
            </v:group>
            <v:group style="position:absolute;left:7112;top:8769;width:1418;height:2" coordorigin="7112,8769" coordsize="1418,2">
              <v:shape style="position:absolute;left:7112;top:8769;width:1418;height:2" coordorigin="7112,8769" coordsize="1418,0" path="m7112,8769l8530,8769e" filled="false" stroked="true" strokeweight=".48001pt" strokecolor="#000000">
                <v:path arrowok="t"/>
              </v:shape>
              <v:shape style="position:absolute;left:8512;top:7979;width:46;height:803" type="#_x0000_t75" stroked="false">
                <v:imagedata r:id="rId348" o:title=""/>
              </v:shape>
            </v:group>
            <v:group style="position:absolute;left:8530;top:8769;width:29;height:2" coordorigin="8530,8769" coordsize="29,2">
              <v:shape style="position:absolute;left:8530;top:8769;width:29;height:2" coordorigin="8530,8769" coordsize="29,0" path="m8530,8769l8558,8769e" filled="false" stroked="true" strokeweight=".48001pt" strokecolor="#000000">
                <v:path arrowok="t"/>
              </v:shape>
            </v:group>
            <v:group style="position:absolute;left:8530;top:8788;width:1706;height:2" coordorigin="8530,8788" coordsize="1706,2">
              <v:shape style="position:absolute;left:8530;top:8788;width:1706;height:2" coordorigin="8530,8788" coordsize="1706,0" path="m8530,8788l10235,8788e" filled="false" stroked="true" strokeweight=".47998pt" strokecolor="#000000">
                <v:path arrowok="t"/>
              </v:shape>
            </v:group>
            <v:group style="position:absolute;left:8558;top:8769;width:1677;height:2" coordorigin="8558,8769" coordsize="1677,2">
              <v:shape style="position:absolute;left:8558;top:8769;width:1677;height:2" coordorigin="8558,8769" coordsize="1677,0" path="m8558,8769l10235,8769e" filled="false" stroked="true" strokeweight=".48001pt" strokecolor="#000000">
                <v:path arrowok="t"/>
              </v:shape>
              <v:shape style="position:absolute;left:1379;top:68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行次</w:t>
                      </w:r>
                    </w:p>
                  </w:txbxContent>
                </v:textbox>
                <w10:wrap type="none"/>
              </v:shape>
              <v:shape style="position:absolute;left:2921;top:68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w:t>
                      </w:r>
                    </w:p>
                  </w:txbxContent>
                </v:textbox>
                <w10:wrap type="none"/>
              </v:shape>
              <v:shape style="position:absolute;left:4271;top:689;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目</w:t>
                      </w:r>
                    </w:p>
                  </w:txbxContent>
                </v:textbox>
                <w10:wrap type="none"/>
              </v:shape>
              <v:shape style="position:absolute;left:5968;top:68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本期数</w:t>
                      </w:r>
                    </w:p>
                  </w:txbxContent>
                </v:textbox>
                <w10:wrap type="none"/>
              </v:shape>
              <v:shape style="position:absolute;left:7541;top:68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上期数</w:t>
                      </w:r>
                    </w:p>
                  </w:txbxContent>
                </v:textbox>
                <w10:wrap type="none"/>
              </v:shape>
              <v:shape style="position:absolute;left:9205;top:68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备注</w:t>
                      </w:r>
                    </w:p>
                  </w:txbxContent>
                </v:textbox>
                <w10:wrap type="none"/>
              </v:shape>
              <v:shape style="position:absolute;left:1514;top:1352;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w:t>
                      </w:r>
                    </w:p>
                  </w:txbxContent>
                </v:textbox>
                <w10:wrap type="none"/>
              </v:shape>
              <v:shape style="position:absolute;left:2093;top:1352;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非流动资产处置损益</w:t>
                      </w:r>
                    </w:p>
                  </w:txbxContent>
                </v:textbox>
                <w10:wrap type="none"/>
              </v:shape>
              <v:shape style="position:absolute;left:8665;top:2867;width:1080;height:8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软件退税收入</w:t>
                      </w:r>
                    </w:p>
                    <w:p>
                      <w:pPr>
                        <w:spacing w:before="75"/>
                        <w:ind w:left="0" w:right="0" w:firstLine="0"/>
                        <w:jc w:val="left"/>
                        <w:rPr>
                          <w:rFonts w:ascii="宋体" w:hAnsi="宋体" w:cs="宋体" w:eastAsia="宋体" w:hint="default"/>
                          <w:sz w:val="18"/>
                          <w:szCs w:val="18"/>
                        </w:rPr>
                      </w:pPr>
                      <w:r>
                        <w:rPr>
                          <w:rFonts w:ascii="宋体"/>
                          <w:sz w:val="18"/>
                        </w:rPr>
                        <w:t>6,711,720.05</w:t>
                      </w:r>
                    </w:p>
                    <w:p>
                      <w:pPr>
                        <w:spacing w:before="77"/>
                        <w:ind w:left="90" w:right="0" w:firstLine="0"/>
                        <w:jc w:val="left"/>
                        <w:rPr>
                          <w:rFonts w:ascii="宋体" w:hAnsi="宋体" w:cs="宋体" w:eastAsia="宋体" w:hint="default"/>
                          <w:sz w:val="18"/>
                          <w:szCs w:val="18"/>
                        </w:rPr>
                      </w:pPr>
                      <w:r>
                        <w:rPr>
                          <w:rFonts w:ascii="宋体" w:hAnsi="宋体" w:cs="宋体" w:eastAsia="宋体" w:hint="default"/>
                          <w:sz w:val="18"/>
                          <w:szCs w:val="18"/>
                        </w:rPr>
                        <w:t>元未计入。</w:t>
                      </w:r>
                    </w:p>
                  </w:txbxContent>
                </v:textbox>
                <w10:wrap type="none"/>
              </v:shape>
            </v:group>
            <w10:wrap type="none"/>
          </v:group>
        </w:pict>
      </w:r>
      <w:r>
        <w:rPr/>
        <w:t>当期非经常性损益明细表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tbl>
      <w:tblPr>
        <w:tblW w:w="0" w:type="auto"/>
        <w:jc w:val="left"/>
        <w:tblInd w:w="499" w:type="dxa"/>
        <w:tblLayout w:type="fixed"/>
        <w:tblCellMar>
          <w:top w:w="0" w:type="dxa"/>
          <w:left w:w="0" w:type="dxa"/>
          <w:bottom w:w="0" w:type="dxa"/>
          <w:right w:w="0" w:type="dxa"/>
        </w:tblCellMar>
        <w:tblLook w:val="01E0"/>
      </w:tblPr>
      <w:tblGrid>
        <w:gridCol w:w="369"/>
        <w:gridCol w:w="4017"/>
        <w:gridCol w:w="1253"/>
        <w:gridCol w:w="1343"/>
      </w:tblGrid>
      <w:tr>
        <w:trPr>
          <w:trHeight w:val="521" w:hRule="exact"/>
        </w:trPr>
        <w:tc>
          <w:tcPr>
            <w:tcW w:w="5639" w:type="dxa"/>
            <w:gridSpan w:val="3"/>
            <w:tcBorders>
              <w:top w:val="nil" w:sz="6" w:space="0" w:color="auto"/>
              <w:left w:val="nil" w:sz="6" w:space="0" w:color="auto"/>
              <w:bottom w:val="nil" w:sz="6" w:space="0" w:color="auto"/>
              <w:right w:val="nil" w:sz="6" w:space="0" w:color="auto"/>
            </w:tcBorders>
          </w:tcPr>
          <w:p>
            <w:pPr>
              <w:pStyle w:val="TableParagraph"/>
              <w:spacing w:line="200" w:lineRule="exact"/>
              <w:ind w:right="137"/>
              <w:jc w:val="right"/>
              <w:rPr>
                <w:rFonts w:ascii="宋体" w:hAnsi="宋体" w:cs="宋体" w:eastAsia="宋体" w:hint="default"/>
                <w:sz w:val="18"/>
                <w:szCs w:val="18"/>
              </w:rPr>
            </w:pPr>
            <w:r>
              <w:rPr>
                <w:rFonts w:ascii="宋体"/>
                <w:sz w:val="18"/>
              </w:rPr>
              <w:t>416,830.80</w:t>
            </w:r>
          </w:p>
        </w:tc>
        <w:tc>
          <w:tcPr>
            <w:tcW w:w="1343" w:type="dxa"/>
            <w:tcBorders>
              <w:top w:val="nil" w:sz="6" w:space="0" w:color="auto"/>
              <w:left w:val="nil" w:sz="6" w:space="0" w:color="auto"/>
              <w:bottom w:val="nil" w:sz="6" w:space="0" w:color="auto"/>
              <w:right w:val="nil" w:sz="6" w:space="0" w:color="auto"/>
            </w:tcBorders>
          </w:tcPr>
          <w:p>
            <w:pPr>
              <w:pStyle w:val="TableParagraph"/>
              <w:spacing w:line="180" w:lineRule="exact"/>
              <w:ind w:right="33"/>
              <w:jc w:val="right"/>
              <w:rPr>
                <w:rFonts w:ascii="宋体" w:hAnsi="宋体" w:cs="宋体" w:eastAsia="宋体" w:hint="default"/>
                <w:sz w:val="18"/>
                <w:szCs w:val="18"/>
              </w:rPr>
            </w:pPr>
            <w:r>
              <w:rPr>
                <w:rFonts w:ascii="宋体"/>
                <w:sz w:val="18"/>
              </w:rPr>
              <w:t>43,076,584.27</w:t>
            </w:r>
          </w:p>
        </w:tc>
      </w:tr>
      <w:tr>
        <w:trPr>
          <w:trHeight w:val="904" w:hRule="exact"/>
        </w:trPr>
        <w:tc>
          <w:tcPr>
            <w:tcW w:w="5639" w:type="dxa"/>
            <w:gridSpan w:val="3"/>
            <w:tcBorders>
              <w:top w:val="nil" w:sz="6" w:space="0" w:color="auto"/>
              <w:left w:val="nil" w:sz="6" w:space="0" w:color="auto"/>
              <w:bottom w:val="nil" w:sz="6" w:space="0" w:color="auto"/>
              <w:right w:val="nil" w:sz="6" w:space="0" w:color="auto"/>
            </w:tcBorders>
          </w:tcPr>
          <w:p>
            <w:pPr>
              <w:pStyle w:val="TableParagraph"/>
              <w:spacing w:line="149" w:lineRule="exact"/>
              <w:ind w:left="613"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w:t>
            </w:r>
          </w:p>
          <w:p>
            <w:pPr>
              <w:pStyle w:val="TableParagraph"/>
              <w:spacing w:line="156" w:lineRule="exact"/>
              <w:ind w:left="35" w:right="0"/>
              <w:jc w:val="left"/>
              <w:rPr>
                <w:rFonts w:ascii="宋体" w:hAnsi="宋体" w:cs="宋体" w:eastAsia="宋体" w:hint="default"/>
                <w:sz w:val="18"/>
                <w:szCs w:val="18"/>
              </w:rPr>
            </w:pPr>
            <w:r>
              <w:rPr>
                <w:rFonts w:ascii="宋体"/>
                <w:sz w:val="18"/>
              </w:rPr>
              <w:t>2</w:t>
            </w:r>
          </w:p>
          <w:p>
            <w:pPr>
              <w:pStyle w:val="TableParagraph"/>
              <w:spacing w:line="196" w:lineRule="exact"/>
              <w:ind w:left="613" w:right="0"/>
              <w:jc w:val="left"/>
              <w:rPr>
                <w:rFonts w:ascii="宋体" w:hAnsi="宋体" w:cs="宋体" w:eastAsia="宋体" w:hint="default"/>
                <w:sz w:val="18"/>
                <w:szCs w:val="18"/>
              </w:rPr>
            </w:pPr>
            <w:r>
              <w:rPr>
                <w:rFonts w:ascii="宋体" w:hAnsi="宋体" w:cs="宋体" w:eastAsia="宋体" w:hint="default"/>
                <w:sz w:val="18"/>
                <w:szCs w:val="18"/>
              </w:rPr>
              <w:t>减免</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8"/>
                <w:szCs w:val="18"/>
              </w:rPr>
            </w:pPr>
            <w:r>
              <w:rPr>
                <w:rFonts w:ascii="宋体"/>
                <w:sz w:val="18"/>
              </w:rPr>
              <w:t>1,242,439.00</w:t>
            </w:r>
          </w:p>
        </w:tc>
      </w:tr>
      <w:tr>
        <w:trPr>
          <w:trHeight w:val="603" w:hRule="exact"/>
        </w:trPr>
        <w:tc>
          <w:tcPr>
            <w:tcW w:w="5639" w:type="dxa"/>
            <w:gridSpan w:val="3"/>
            <w:tcBorders>
              <w:top w:val="nil" w:sz="6" w:space="0" w:color="auto"/>
              <w:left w:val="nil" w:sz="6" w:space="0" w:color="auto"/>
              <w:bottom w:val="nil" w:sz="6" w:space="0" w:color="auto"/>
              <w:right w:val="nil" w:sz="6" w:space="0" w:color="auto"/>
            </w:tcBorders>
          </w:tcPr>
          <w:p>
            <w:pPr>
              <w:pStyle w:val="TableParagraph"/>
              <w:spacing w:line="115" w:lineRule="exact"/>
              <w:ind w:left="35" w:right="0" w:firstLine="578"/>
              <w:jc w:val="left"/>
              <w:rPr>
                <w:rFonts w:ascii="宋体" w:hAnsi="宋体" w:cs="宋体" w:eastAsia="宋体" w:hint="default"/>
                <w:sz w:val="18"/>
                <w:szCs w:val="18"/>
              </w:rPr>
            </w:pPr>
            <w:r>
              <w:rPr>
                <w:rFonts w:ascii="宋体" w:hAnsi="宋体" w:cs="宋体" w:eastAsia="宋体" w:hint="default"/>
                <w:spacing w:val="-3"/>
                <w:sz w:val="18"/>
                <w:szCs w:val="18"/>
              </w:rPr>
              <w:t>计入当期损益的政府补助（与企业业务密</w:t>
            </w:r>
          </w:p>
          <w:p>
            <w:pPr>
              <w:pStyle w:val="TableParagraph"/>
              <w:tabs>
                <w:tab w:pos="613" w:val="left" w:leader="none"/>
              </w:tabs>
              <w:spacing w:line="206" w:lineRule="exact" w:before="76"/>
              <w:ind w:left="35" w:right="0"/>
              <w:jc w:val="left"/>
              <w:rPr>
                <w:rFonts w:ascii="宋体" w:hAnsi="宋体" w:cs="宋体" w:eastAsia="宋体" w:hint="default"/>
                <w:sz w:val="18"/>
                <w:szCs w:val="18"/>
              </w:rPr>
            </w:pPr>
            <w:r>
              <w:rPr>
                <w:rFonts w:ascii="宋体" w:hAnsi="宋体" w:cs="宋体" w:eastAsia="宋体" w:hint="default"/>
                <w:sz w:val="18"/>
                <w:szCs w:val="18"/>
              </w:rPr>
              <w:t>3</w:t>
              <w:tab/>
            </w:r>
            <w:r>
              <w:rPr>
                <w:rFonts w:ascii="宋体" w:hAnsi="宋体" w:cs="宋体" w:eastAsia="宋体" w:hint="default"/>
                <w:spacing w:val="-3"/>
                <w:sz w:val="18"/>
                <w:szCs w:val="18"/>
              </w:rPr>
              <w:t>切相关，按照国家统一标准定额或定量享</w:t>
            </w:r>
          </w:p>
          <w:p>
            <w:pPr>
              <w:pStyle w:val="TableParagraph"/>
              <w:spacing w:line="206" w:lineRule="exact"/>
              <w:ind w:right="136"/>
              <w:jc w:val="right"/>
              <w:rPr>
                <w:rFonts w:ascii="宋体" w:hAnsi="宋体" w:cs="宋体" w:eastAsia="宋体" w:hint="default"/>
                <w:sz w:val="18"/>
                <w:szCs w:val="18"/>
              </w:rPr>
            </w:pPr>
            <w:r>
              <w:rPr>
                <w:rFonts w:ascii="宋体"/>
                <w:sz w:val="18"/>
              </w:rPr>
              <w:t>3,662,669.66</w:t>
            </w:r>
          </w:p>
        </w:tc>
        <w:tc>
          <w:tcPr>
            <w:tcW w:w="134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33"/>
              <w:jc w:val="right"/>
              <w:rPr>
                <w:rFonts w:ascii="宋体" w:hAnsi="宋体" w:cs="宋体" w:eastAsia="宋体" w:hint="default"/>
                <w:sz w:val="18"/>
                <w:szCs w:val="18"/>
              </w:rPr>
            </w:pPr>
            <w:r>
              <w:rPr>
                <w:rFonts w:ascii="宋体"/>
                <w:sz w:val="18"/>
              </w:rPr>
              <w:t>3,239,110.10</w:t>
            </w:r>
          </w:p>
        </w:tc>
      </w:tr>
      <w:tr>
        <w:trPr>
          <w:trHeight w:val="797" w:hRule="exact"/>
        </w:trPr>
        <w:tc>
          <w:tcPr>
            <w:tcW w:w="5639" w:type="dxa"/>
            <w:gridSpan w:val="3"/>
            <w:tcBorders>
              <w:top w:val="nil" w:sz="6" w:space="0" w:color="auto"/>
              <w:left w:val="nil" w:sz="6" w:space="0" w:color="auto"/>
              <w:bottom w:val="nil" w:sz="6" w:space="0" w:color="auto"/>
              <w:right w:val="nil" w:sz="6" w:space="0" w:color="auto"/>
            </w:tcBorders>
          </w:tcPr>
          <w:p>
            <w:pPr>
              <w:pStyle w:val="TableParagraph"/>
              <w:spacing w:line="136" w:lineRule="exact"/>
              <w:ind w:left="613" w:right="0"/>
              <w:jc w:val="left"/>
              <w:rPr>
                <w:rFonts w:ascii="宋体" w:hAnsi="宋体" w:cs="宋体" w:eastAsia="宋体" w:hint="default"/>
                <w:sz w:val="18"/>
                <w:szCs w:val="18"/>
              </w:rPr>
            </w:pPr>
            <w:r>
              <w:rPr>
                <w:rFonts w:ascii="宋体" w:hAnsi="宋体" w:cs="宋体" w:eastAsia="宋体" w:hint="default"/>
                <w:sz w:val="18"/>
                <w:szCs w:val="18"/>
              </w:rPr>
              <w:t>受的政府补助除外）</w:t>
            </w:r>
          </w:p>
          <w:p>
            <w:pPr>
              <w:pStyle w:val="TableParagraph"/>
              <w:spacing w:line="240" w:lineRule="auto" w:before="7"/>
              <w:ind w:right="0"/>
              <w:jc w:val="left"/>
              <w:rPr>
                <w:rFonts w:ascii="宋体" w:hAnsi="宋体" w:cs="宋体" w:eastAsia="宋体" w:hint="default"/>
                <w:sz w:val="21"/>
                <w:szCs w:val="21"/>
              </w:rPr>
            </w:pPr>
          </w:p>
          <w:p>
            <w:pPr>
              <w:pStyle w:val="TableParagraph"/>
              <w:spacing w:line="196" w:lineRule="exact"/>
              <w:ind w:left="613"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w:t>
            </w:r>
          </w:p>
          <w:p>
            <w:pPr>
              <w:pStyle w:val="TableParagraph"/>
              <w:spacing w:line="196" w:lineRule="exact"/>
              <w:ind w:left="35" w:right="0"/>
              <w:jc w:val="left"/>
              <w:rPr>
                <w:rFonts w:ascii="宋体" w:hAnsi="宋体" w:cs="宋体" w:eastAsia="宋体" w:hint="default"/>
                <w:sz w:val="18"/>
                <w:szCs w:val="18"/>
              </w:rPr>
            </w:pPr>
            <w:r>
              <w:rPr>
                <w:rFonts w:ascii="宋体"/>
                <w:sz w:val="18"/>
              </w:rPr>
              <w:t>4</w:t>
            </w:r>
          </w:p>
        </w:tc>
        <w:tc>
          <w:tcPr>
            <w:tcW w:w="1343" w:type="dxa"/>
            <w:tcBorders>
              <w:top w:val="nil" w:sz="6" w:space="0" w:color="auto"/>
              <w:left w:val="nil" w:sz="6" w:space="0" w:color="auto"/>
              <w:bottom w:val="nil" w:sz="6" w:space="0" w:color="auto"/>
              <w:right w:val="nil" w:sz="6" w:space="0" w:color="auto"/>
            </w:tcBorders>
          </w:tcPr>
          <w:p>
            <w:pPr/>
          </w:p>
        </w:tc>
      </w:tr>
      <w:tr>
        <w:trPr>
          <w:trHeight w:val="294" w:hRule="exact"/>
        </w:trPr>
        <w:tc>
          <w:tcPr>
            <w:tcW w:w="369" w:type="dxa"/>
            <w:tcBorders>
              <w:top w:val="nil" w:sz="6" w:space="0" w:color="auto"/>
              <w:left w:val="nil" w:sz="6" w:space="0" w:color="auto"/>
              <w:bottom w:val="nil" w:sz="6" w:space="0" w:color="auto"/>
              <w:right w:val="nil" w:sz="6" w:space="0" w:color="auto"/>
            </w:tcBorders>
          </w:tcPr>
          <w:p>
            <w:pPr/>
          </w:p>
        </w:tc>
        <w:tc>
          <w:tcPr>
            <w:tcW w:w="4017" w:type="dxa"/>
            <w:tcBorders>
              <w:top w:val="nil" w:sz="6" w:space="0" w:color="auto"/>
              <w:left w:val="nil" w:sz="6" w:space="0" w:color="auto"/>
              <w:bottom w:val="nil" w:sz="6" w:space="0" w:color="auto"/>
              <w:right w:val="nil" w:sz="6" w:space="0" w:color="auto"/>
            </w:tcBorders>
          </w:tcPr>
          <w:p>
            <w:pPr>
              <w:pStyle w:val="TableParagraph"/>
              <w:spacing w:line="180" w:lineRule="exact"/>
              <w:ind w:left="244" w:right="0"/>
              <w:jc w:val="left"/>
              <w:rPr>
                <w:rFonts w:ascii="宋体" w:hAnsi="宋体" w:cs="宋体" w:eastAsia="宋体" w:hint="default"/>
                <w:sz w:val="18"/>
                <w:szCs w:val="18"/>
              </w:rPr>
            </w:pPr>
            <w:r>
              <w:rPr>
                <w:rFonts w:ascii="宋体" w:hAnsi="宋体" w:cs="宋体" w:eastAsia="宋体" w:hint="default"/>
                <w:sz w:val="18"/>
                <w:szCs w:val="18"/>
              </w:rPr>
              <w:t>金占用费</w:t>
            </w:r>
          </w:p>
        </w:tc>
        <w:tc>
          <w:tcPr>
            <w:tcW w:w="2596" w:type="dxa"/>
            <w:gridSpan w:val="2"/>
            <w:tcBorders>
              <w:top w:val="nil" w:sz="6" w:space="0" w:color="auto"/>
              <w:left w:val="nil" w:sz="6" w:space="0" w:color="auto"/>
              <w:bottom w:val="nil" w:sz="6" w:space="0" w:color="auto"/>
              <w:right w:val="nil" w:sz="6" w:space="0" w:color="auto"/>
            </w:tcBorders>
          </w:tcPr>
          <w:p>
            <w:pPr/>
          </w:p>
        </w:tc>
      </w:tr>
      <w:tr>
        <w:trPr>
          <w:trHeight w:val="372" w:hRule="exact"/>
        </w:trPr>
        <w:tc>
          <w:tcPr>
            <w:tcW w:w="369" w:type="dxa"/>
            <w:tcBorders>
              <w:top w:val="nil" w:sz="6" w:space="0" w:color="auto"/>
              <w:left w:val="nil" w:sz="6" w:space="0" w:color="auto"/>
              <w:bottom w:val="nil" w:sz="6" w:space="0" w:color="auto"/>
              <w:right w:val="nil" w:sz="6" w:space="0" w:color="auto"/>
            </w:tcBorders>
          </w:tcPr>
          <w:p>
            <w:pP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70"/>
              <w:ind w:left="244" w:right="0"/>
              <w:jc w:val="left"/>
              <w:rPr>
                <w:rFonts w:ascii="宋体" w:hAnsi="宋体" w:cs="宋体" w:eastAsia="宋体" w:hint="default"/>
                <w:sz w:val="18"/>
                <w:szCs w:val="18"/>
              </w:rPr>
            </w:pPr>
            <w:r>
              <w:rPr>
                <w:rFonts w:ascii="宋体" w:hAnsi="宋体" w:cs="宋体" w:eastAsia="宋体" w:hint="default"/>
                <w:spacing w:val="-3"/>
                <w:sz w:val="18"/>
                <w:szCs w:val="18"/>
              </w:rPr>
              <w:t>企业取得子公司、联营企业及合营企业的</w:t>
            </w:r>
          </w:p>
        </w:tc>
        <w:tc>
          <w:tcPr>
            <w:tcW w:w="2596" w:type="dxa"/>
            <w:gridSpan w:val="2"/>
            <w:tcBorders>
              <w:top w:val="nil" w:sz="6" w:space="0" w:color="auto"/>
              <w:left w:val="nil" w:sz="6" w:space="0" w:color="auto"/>
              <w:bottom w:val="nil" w:sz="6" w:space="0" w:color="auto"/>
              <w:right w:val="nil" w:sz="6" w:space="0" w:color="auto"/>
            </w:tcBorders>
          </w:tcPr>
          <w:p>
            <w:pPr/>
          </w:p>
        </w:tc>
      </w:tr>
      <w:tr>
        <w:trPr>
          <w:trHeight w:val="313" w:hRule="exact"/>
        </w:trPr>
        <w:tc>
          <w:tcPr>
            <w:tcW w:w="36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18"/>
                <w:szCs w:val="18"/>
              </w:rPr>
            </w:pPr>
            <w:r>
              <w:rPr>
                <w:rFonts w:ascii="宋体"/>
                <w:sz w:val="18"/>
              </w:rPr>
              <w:t>5</w:t>
            </w: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244" w:right="0"/>
              <w:jc w:val="left"/>
              <w:rPr>
                <w:rFonts w:ascii="宋体" w:hAnsi="宋体" w:cs="宋体" w:eastAsia="宋体" w:hint="default"/>
                <w:sz w:val="18"/>
                <w:szCs w:val="18"/>
              </w:rPr>
            </w:pPr>
            <w:r>
              <w:rPr>
                <w:rFonts w:ascii="宋体" w:hAnsi="宋体" w:cs="宋体" w:eastAsia="宋体" w:hint="default"/>
                <w:sz w:val="18"/>
                <w:szCs w:val="18"/>
              </w:rPr>
              <w:t>投资成本小于取得投资时应享有被投资</w:t>
            </w:r>
          </w:p>
        </w:tc>
        <w:tc>
          <w:tcPr>
            <w:tcW w:w="2596" w:type="dxa"/>
            <w:gridSpan w:val="2"/>
            <w:tcBorders>
              <w:top w:val="nil" w:sz="6" w:space="0" w:color="auto"/>
              <w:left w:val="nil" w:sz="6" w:space="0" w:color="auto"/>
              <w:bottom w:val="nil" w:sz="6" w:space="0" w:color="auto"/>
              <w:right w:val="nil" w:sz="6" w:space="0" w:color="auto"/>
            </w:tcBorders>
          </w:tcPr>
          <w:p>
            <w:pPr/>
          </w:p>
        </w:tc>
      </w:tr>
      <w:tr>
        <w:trPr>
          <w:trHeight w:val="450" w:hRule="exact"/>
        </w:trPr>
        <w:tc>
          <w:tcPr>
            <w:tcW w:w="369" w:type="dxa"/>
            <w:tcBorders>
              <w:top w:val="nil" w:sz="6" w:space="0" w:color="auto"/>
              <w:left w:val="nil" w:sz="6" w:space="0" w:color="auto"/>
              <w:bottom w:val="nil" w:sz="6" w:space="0" w:color="auto"/>
              <w:right w:val="nil" w:sz="6" w:space="0" w:color="auto"/>
            </w:tcBorders>
          </w:tcPr>
          <w:p>
            <w:pP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11"/>
              <w:ind w:left="244" w:right="0"/>
              <w:jc w:val="left"/>
              <w:rPr>
                <w:rFonts w:ascii="宋体" w:hAnsi="宋体" w:cs="宋体" w:eastAsia="宋体" w:hint="default"/>
                <w:sz w:val="18"/>
                <w:szCs w:val="18"/>
              </w:rPr>
            </w:pPr>
            <w:r>
              <w:rPr>
                <w:rFonts w:ascii="宋体" w:hAnsi="宋体" w:cs="宋体" w:eastAsia="宋体" w:hint="default"/>
                <w:sz w:val="18"/>
                <w:szCs w:val="18"/>
              </w:rPr>
              <w:t>单位可辨认净资产公允价值产生的收益</w:t>
            </w:r>
          </w:p>
        </w:tc>
        <w:tc>
          <w:tcPr>
            <w:tcW w:w="2596" w:type="dxa"/>
            <w:gridSpan w:val="2"/>
            <w:tcBorders>
              <w:top w:val="nil" w:sz="6" w:space="0" w:color="auto"/>
              <w:left w:val="nil" w:sz="6" w:space="0" w:color="auto"/>
              <w:bottom w:val="nil" w:sz="6" w:space="0" w:color="auto"/>
              <w:right w:val="nil" w:sz="6" w:space="0" w:color="auto"/>
            </w:tcBorders>
          </w:tcPr>
          <w:p>
            <w:pPr/>
          </w:p>
        </w:tc>
      </w:tr>
      <w:tr>
        <w:trPr>
          <w:trHeight w:val="681" w:hRule="exact"/>
        </w:trPr>
        <w:tc>
          <w:tcPr>
            <w:tcW w:w="369"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35" w:right="0"/>
              <w:jc w:val="left"/>
              <w:rPr>
                <w:rFonts w:ascii="宋体" w:hAnsi="宋体" w:cs="宋体" w:eastAsia="宋体" w:hint="default"/>
                <w:sz w:val="18"/>
                <w:szCs w:val="18"/>
              </w:rPr>
            </w:pPr>
            <w:r>
              <w:rPr>
                <w:rFonts w:ascii="宋体"/>
                <w:sz w:val="18"/>
              </w:rPr>
              <w:t>6</w:t>
            </w: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148"/>
              <w:ind w:left="244"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596" w:type="dxa"/>
            <w:gridSpan w:val="2"/>
            <w:tcBorders>
              <w:top w:val="nil" w:sz="6" w:space="0" w:color="auto"/>
              <w:left w:val="nil" w:sz="6" w:space="0" w:color="auto"/>
              <w:bottom w:val="nil" w:sz="6" w:space="0" w:color="auto"/>
              <w:right w:val="nil" w:sz="6" w:space="0" w:color="auto"/>
            </w:tcBorders>
          </w:tcPr>
          <w:p>
            <w:pPr/>
          </w:p>
        </w:tc>
      </w:tr>
      <w:tr>
        <w:trPr>
          <w:trHeight w:val="697" w:hRule="exact"/>
        </w:trPr>
        <w:tc>
          <w:tcPr>
            <w:tcW w:w="36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18"/>
                <w:szCs w:val="18"/>
              </w:rPr>
            </w:pPr>
            <w:r>
              <w:rPr>
                <w:rFonts w:ascii="宋体"/>
                <w:sz w:val="18"/>
              </w:rPr>
              <w:t>7</w:t>
            </w: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59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481" w:right="0"/>
              <w:jc w:val="left"/>
              <w:rPr>
                <w:rFonts w:ascii="宋体" w:hAnsi="宋体" w:cs="宋体" w:eastAsia="宋体" w:hint="default"/>
                <w:sz w:val="18"/>
                <w:szCs w:val="18"/>
              </w:rPr>
            </w:pPr>
            <w:r>
              <w:rPr>
                <w:rFonts w:ascii="宋体"/>
                <w:sz w:val="18"/>
              </w:rPr>
              <w:t>2,613,862.74</w:t>
            </w:r>
          </w:p>
        </w:tc>
      </w:tr>
      <w:tr>
        <w:trPr>
          <w:trHeight w:val="1431" w:hRule="exact"/>
        </w:trPr>
        <w:tc>
          <w:tcPr>
            <w:tcW w:w="36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5" w:right="0"/>
              <w:jc w:val="left"/>
              <w:rPr>
                <w:rFonts w:ascii="宋体" w:hAnsi="宋体" w:cs="宋体" w:eastAsia="宋体" w:hint="default"/>
                <w:sz w:val="18"/>
                <w:szCs w:val="18"/>
              </w:rPr>
            </w:pPr>
            <w:r>
              <w:rPr>
                <w:rFonts w:ascii="宋体"/>
                <w:sz w:val="18"/>
              </w:rPr>
              <w:t>8</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5" w:right="0"/>
              <w:jc w:val="left"/>
              <w:rPr>
                <w:rFonts w:ascii="宋体" w:hAnsi="宋体" w:cs="宋体" w:eastAsia="宋体" w:hint="default"/>
                <w:sz w:val="18"/>
                <w:szCs w:val="18"/>
              </w:rPr>
            </w:pPr>
            <w:r>
              <w:rPr>
                <w:rFonts w:ascii="宋体"/>
                <w:sz w:val="18"/>
              </w:rPr>
              <w:t>9</w:t>
            </w:r>
          </w:p>
        </w:tc>
        <w:tc>
          <w:tcPr>
            <w:tcW w:w="401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44" w:right="584"/>
              <w:jc w:val="left"/>
              <w:rPr>
                <w:rFonts w:ascii="宋体" w:hAnsi="宋体" w:cs="宋体" w:eastAsia="宋体" w:hint="default"/>
                <w:sz w:val="18"/>
                <w:szCs w:val="18"/>
              </w:rPr>
            </w:pPr>
            <w:r>
              <w:rPr>
                <w:rFonts w:ascii="宋体" w:hAnsi="宋体" w:cs="宋体" w:eastAsia="宋体" w:hint="default"/>
                <w:spacing w:val="-3"/>
                <w:sz w:val="18"/>
                <w:szCs w:val="18"/>
              </w:rPr>
              <w:t>因不可抗力因素，如遭受自然灾害而计提</w:t>
            </w:r>
            <w:r>
              <w:rPr>
                <w:rFonts w:ascii="宋体" w:hAnsi="宋体" w:cs="宋体" w:eastAsia="宋体" w:hint="default"/>
                <w:sz w:val="18"/>
                <w:szCs w:val="18"/>
              </w:rPr>
              <w:t> 的各项资产减值准备</w:t>
            </w: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2596" w:type="dxa"/>
            <w:gridSpan w:val="2"/>
            <w:tcBorders>
              <w:top w:val="nil" w:sz="6" w:space="0" w:color="auto"/>
              <w:left w:val="nil" w:sz="6" w:space="0" w:color="auto"/>
              <w:bottom w:val="nil" w:sz="6" w:space="0" w:color="auto"/>
              <w:right w:val="nil" w:sz="6" w:space="0" w:color="auto"/>
            </w:tcBorders>
          </w:tcPr>
          <w:p>
            <w:pPr/>
          </w:p>
        </w:tc>
      </w:tr>
    </w:tbl>
    <w:p>
      <w:pPr>
        <w:spacing w:after="0"/>
        <w:sectPr>
          <w:pgSz w:w="11910" w:h="16840"/>
          <w:pgMar w:header="877" w:footer="982" w:top="1100" w:bottom="1180" w:left="980" w:right="980"/>
        </w:sectPr>
      </w:pPr>
    </w:p>
    <w:p>
      <w:pPr>
        <w:spacing w:line="240" w:lineRule="auto" w:before="10"/>
        <w:rPr>
          <w:rFonts w:ascii="宋体" w:hAnsi="宋体" w:cs="宋体" w:eastAsia="宋体" w:hint="default"/>
          <w:sz w:val="27"/>
          <w:szCs w:val="27"/>
        </w:rPr>
      </w:pPr>
    </w:p>
    <w:p>
      <w:pPr>
        <w:tabs>
          <w:tab w:pos="1940" w:val="left" w:leader="none"/>
          <w:tab w:pos="3290" w:val="left" w:leader="none"/>
          <w:tab w:pos="4987" w:val="left" w:leader="none"/>
          <w:tab w:pos="6560" w:val="left" w:leader="none"/>
          <w:tab w:pos="8225" w:val="left" w:leader="none"/>
        </w:tabs>
        <w:spacing w:before="44"/>
        <w:ind w:left="398" w:right="132" w:firstLine="0"/>
        <w:jc w:val="left"/>
        <w:rPr>
          <w:rFonts w:ascii="宋体" w:hAnsi="宋体" w:cs="宋体" w:eastAsia="宋体" w:hint="default"/>
          <w:sz w:val="18"/>
          <w:szCs w:val="18"/>
        </w:rPr>
      </w:pPr>
      <w:r>
        <w:rPr>
          <w:rFonts w:ascii="宋体" w:hAnsi="宋体" w:cs="宋体" w:eastAsia="宋体" w:hint="default"/>
          <w:sz w:val="18"/>
          <w:szCs w:val="18"/>
        </w:rPr>
        <w:t>行次</w:t>
        <w:tab/>
        <w:t>项</w:t>
        <w:tab/>
        <w:t>目</w:t>
        <w:tab/>
        <w:t>本期数</w:t>
        <w:tab/>
        <w:t>上期数</w:t>
        <w:tab/>
        <w:t>备注</w:t>
      </w:r>
    </w:p>
    <w:p>
      <w:pPr>
        <w:spacing w:line="240" w:lineRule="auto" w:before="1"/>
        <w:rPr>
          <w:rFonts w:ascii="宋体" w:hAnsi="宋体" w:cs="宋体" w:eastAsia="宋体" w:hint="default"/>
          <w:sz w:val="12"/>
          <w:szCs w:val="12"/>
        </w:rPr>
      </w:pPr>
    </w:p>
    <w:p>
      <w:pPr>
        <w:spacing w:line="196" w:lineRule="exact" w:before="44"/>
        <w:ind w:left="1112" w:right="132" w:firstLine="0"/>
        <w:jc w:val="left"/>
        <w:rPr>
          <w:rFonts w:ascii="宋体" w:hAnsi="宋体" w:cs="宋体" w:eastAsia="宋体" w:hint="default"/>
          <w:sz w:val="18"/>
          <w:szCs w:val="18"/>
        </w:rPr>
      </w:pPr>
      <w:r>
        <w:rPr>
          <w:rFonts w:ascii="宋体" w:hAnsi="宋体" w:cs="宋体" w:eastAsia="宋体" w:hint="default"/>
          <w:spacing w:val="-4"/>
          <w:sz w:val="18"/>
          <w:szCs w:val="18"/>
        </w:rPr>
        <w:t>企业重组费用，如安置职工的支出、整合</w:t>
      </w:r>
    </w:p>
    <w:p>
      <w:pPr>
        <w:spacing w:line="157" w:lineRule="exact" w:before="0"/>
        <w:ind w:left="488" w:right="132" w:firstLine="0"/>
        <w:jc w:val="left"/>
        <w:rPr>
          <w:rFonts w:ascii="宋体" w:hAnsi="宋体" w:cs="宋体" w:eastAsia="宋体" w:hint="default"/>
          <w:sz w:val="18"/>
          <w:szCs w:val="18"/>
        </w:rPr>
      </w:pPr>
      <w:r>
        <w:rPr>
          <w:rFonts w:ascii="宋体"/>
          <w:sz w:val="18"/>
        </w:rPr>
        <w:t>10</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费用等</w:t>
      </w:r>
    </w:p>
    <w:p>
      <w:pPr>
        <w:spacing w:line="240" w:lineRule="auto" w:before="12"/>
        <w:rPr>
          <w:rFonts w:ascii="宋体" w:hAnsi="宋体" w:cs="宋体" w:eastAsia="宋体" w:hint="default"/>
          <w:sz w:val="13"/>
          <w:szCs w:val="13"/>
        </w:rPr>
      </w:pPr>
    </w:p>
    <w:p>
      <w:pPr>
        <w:spacing w:line="196" w:lineRule="exact" w:before="44"/>
        <w:ind w:left="1112" w:right="132" w:firstLine="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w:t>
      </w:r>
    </w:p>
    <w:p>
      <w:pPr>
        <w:spacing w:line="157" w:lineRule="exact" w:before="0"/>
        <w:ind w:left="488" w:right="132" w:firstLine="0"/>
        <w:jc w:val="left"/>
        <w:rPr>
          <w:rFonts w:ascii="宋体" w:hAnsi="宋体" w:cs="宋体" w:eastAsia="宋体" w:hint="default"/>
          <w:sz w:val="18"/>
          <w:szCs w:val="18"/>
        </w:rPr>
      </w:pPr>
      <w:r>
        <w:rPr>
          <w:rFonts w:ascii="宋体"/>
          <w:sz w:val="18"/>
        </w:rPr>
        <w:t>11</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允价值部分的损益</w:t>
      </w:r>
    </w:p>
    <w:p>
      <w:pPr>
        <w:spacing w:line="240" w:lineRule="auto" w:before="12"/>
        <w:rPr>
          <w:rFonts w:ascii="宋体" w:hAnsi="宋体" w:cs="宋体" w:eastAsia="宋体" w:hint="default"/>
          <w:sz w:val="13"/>
          <w:szCs w:val="13"/>
        </w:rPr>
      </w:pPr>
    </w:p>
    <w:p>
      <w:pPr>
        <w:spacing w:line="196" w:lineRule="exact" w:before="44"/>
        <w:ind w:left="1112" w:right="132" w:firstLine="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w:t>
      </w:r>
    </w:p>
    <w:p>
      <w:pPr>
        <w:spacing w:line="156" w:lineRule="exact" w:before="0"/>
        <w:ind w:left="488" w:right="132" w:firstLine="0"/>
        <w:jc w:val="left"/>
        <w:rPr>
          <w:rFonts w:ascii="宋体" w:hAnsi="宋体" w:cs="宋体" w:eastAsia="宋体" w:hint="default"/>
          <w:sz w:val="18"/>
          <w:szCs w:val="18"/>
        </w:rPr>
      </w:pPr>
      <w:r>
        <w:rPr>
          <w:rFonts w:ascii="宋体"/>
          <w:sz w:val="18"/>
        </w:rPr>
        <w:t>12</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至合并日的当期净损益</w:t>
      </w:r>
    </w:p>
    <w:p>
      <w:pPr>
        <w:spacing w:line="240" w:lineRule="auto" w:before="0"/>
        <w:rPr>
          <w:rFonts w:ascii="宋体" w:hAnsi="宋体" w:cs="宋体" w:eastAsia="宋体" w:hint="default"/>
          <w:sz w:val="14"/>
          <w:szCs w:val="14"/>
        </w:rPr>
      </w:pPr>
    </w:p>
    <w:p>
      <w:pPr>
        <w:spacing w:line="196" w:lineRule="exact" w:before="44"/>
        <w:ind w:left="1112" w:right="132" w:firstLine="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w:t>
      </w:r>
    </w:p>
    <w:p>
      <w:pPr>
        <w:spacing w:line="156" w:lineRule="exact" w:before="0"/>
        <w:ind w:left="488" w:right="132" w:firstLine="0"/>
        <w:jc w:val="left"/>
        <w:rPr>
          <w:rFonts w:ascii="宋体" w:hAnsi="宋体" w:cs="宋体" w:eastAsia="宋体" w:hint="default"/>
          <w:sz w:val="18"/>
          <w:szCs w:val="18"/>
        </w:rPr>
      </w:pPr>
      <w:r>
        <w:rPr>
          <w:rFonts w:ascii="宋体"/>
          <w:sz w:val="18"/>
        </w:rPr>
        <w:t>13</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生的损益</w:t>
      </w:r>
    </w:p>
    <w:p>
      <w:pPr>
        <w:spacing w:line="240" w:lineRule="auto" w:before="9"/>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pgSz w:w="11910" w:h="16840"/>
          <w:pgMar w:header="877" w:footer="982" w:top="1100" w:bottom="1180" w:left="980" w:right="980"/>
        </w:sectPr>
      </w:pPr>
    </w:p>
    <w:p>
      <w:pPr>
        <w:spacing w:line="316" w:lineRule="auto" w:before="44"/>
        <w:ind w:left="1112" w:right="-2" w:firstLine="0"/>
        <w:jc w:val="left"/>
        <w:rPr>
          <w:rFonts w:ascii="宋体" w:hAnsi="宋体" w:cs="宋体" w:eastAsia="宋体" w:hint="default"/>
          <w:sz w:val="18"/>
          <w:szCs w:val="18"/>
        </w:rPr>
      </w:pPr>
      <w:r>
        <w:rPr>
          <w:rFonts w:ascii="宋体" w:hAnsi="宋体" w:cs="宋体" w:eastAsia="宋体" w:hint="default"/>
          <w:sz w:val="18"/>
          <w:szCs w:val="18"/>
        </w:rPr>
        <w:t>除同公司正常经营业务相关的有效套期 </w:t>
      </w:r>
      <w:r>
        <w:rPr>
          <w:rFonts w:ascii="宋体" w:hAnsi="宋体" w:cs="宋体" w:eastAsia="宋体" w:hint="default"/>
          <w:spacing w:val="-4"/>
          <w:sz w:val="18"/>
          <w:szCs w:val="18"/>
        </w:rPr>
        <w:t>保值业务外，持有交易性金融资产、交易</w:t>
      </w:r>
    </w:p>
    <w:p>
      <w:pPr>
        <w:spacing w:line="316" w:lineRule="auto" w:before="20"/>
        <w:ind w:left="1112" w:right="0" w:hanging="624"/>
        <w:jc w:val="both"/>
        <w:rPr>
          <w:rFonts w:ascii="宋体" w:hAnsi="宋体" w:cs="宋体" w:eastAsia="宋体" w:hint="default"/>
          <w:sz w:val="18"/>
          <w:szCs w:val="18"/>
        </w:rPr>
      </w:pPr>
      <w:r>
        <w:rPr>
          <w:rFonts w:ascii="宋体" w:hAnsi="宋体" w:cs="宋体" w:eastAsia="宋体" w:hint="default"/>
          <w:sz w:val="18"/>
          <w:szCs w:val="18"/>
        </w:rPr>
        <w:t>14</w:t>
      </w:r>
      <w:r>
        <w:rPr>
          <w:rFonts w:ascii="宋体" w:hAnsi="宋体" w:cs="宋体" w:eastAsia="宋体" w:hint="default"/>
          <w:spacing w:val="84"/>
          <w:sz w:val="18"/>
          <w:szCs w:val="18"/>
        </w:rPr>
        <w:t> </w:t>
      </w:r>
      <w:r>
        <w:rPr>
          <w:rFonts w:ascii="宋体" w:hAnsi="宋体" w:cs="宋体" w:eastAsia="宋体" w:hint="default"/>
          <w:spacing w:val="-3"/>
          <w:sz w:val="18"/>
          <w:szCs w:val="18"/>
        </w:rPr>
        <w:t>性金融负债产生的公允价值变动损益，以</w:t>
      </w:r>
      <w:r>
        <w:rPr>
          <w:rFonts w:ascii="宋体" w:hAnsi="宋体" w:cs="宋体" w:eastAsia="宋体" w:hint="default"/>
          <w:sz w:val="18"/>
          <w:szCs w:val="18"/>
        </w:rPr>
        <w:t> </w:t>
      </w:r>
      <w:r>
        <w:rPr>
          <w:rFonts w:ascii="宋体" w:hAnsi="宋体" w:cs="宋体" w:eastAsia="宋体" w:hint="default"/>
          <w:spacing w:val="-3"/>
          <w:sz w:val="18"/>
          <w:szCs w:val="18"/>
        </w:rPr>
        <w:t>及处置交易性金融资产、交易性金融负债</w:t>
      </w:r>
      <w:r>
        <w:rPr>
          <w:rFonts w:ascii="宋体" w:hAnsi="宋体" w:cs="宋体" w:eastAsia="宋体" w:hint="default"/>
          <w:sz w:val="18"/>
          <w:szCs w:val="18"/>
        </w:rPr>
        <w:t> 和可供出售金融资产取得的投资收益</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5"/>
          <w:szCs w:val="15"/>
        </w:rPr>
      </w:pPr>
    </w:p>
    <w:p>
      <w:pPr>
        <w:spacing w:before="0"/>
        <w:ind w:left="488" w:right="0" w:firstLine="0"/>
        <w:jc w:val="left"/>
        <w:rPr>
          <w:rFonts w:ascii="宋体" w:hAnsi="宋体" w:cs="宋体" w:eastAsia="宋体" w:hint="default"/>
          <w:sz w:val="18"/>
          <w:szCs w:val="18"/>
        </w:rPr>
      </w:pPr>
      <w:r>
        <w:rPr>
          <w:rFonts w:ascii="宋体"/>
          <w:sz w:val="18"/>
        </w:rPr>
        <w:t>24,722,044.47</w:t>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4299" w:space="42"/>
            <w:col w:w="5609"/>
          </w:cols>
        </w:sectPr>
      </w:pPr>
    </w:p>
    <w:p>
      <w:pPr>
        <w:spacing w:line="196" w:lineRule="exact" w:before="139"/>
        <w:ind w:left="1112" w:right="132" w:firstLine="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w:t>
      </w:r>
    </w:p>
    <w:p>
      <w:pPr>
        <w:spacing w:line="156" w:lineRule="exact" w:before="0"/>
        <w:ind w:left="488" w:right="132" w:firstLine="0"/>
        <w:jc w:val="left"/>
        <w:rPr>
          <w:rFonts w:ascii="宋体" w:hAnsi="宋体" w:cs="宋体" w:eastAsia="宋体" w:hint="default"/>
          <w:sz w:val="18"/>
          <w:szCs w:val="18"/>
        </w:rPr>
      </w:pPr>
      <w:r>
        <w:rPr>
          <w:rFonts w:ascii="宋体"/>
          <w:sz w:val="18"/>
        </w:rPr>
        <w:t>15</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转回</w:t>
      </w:r>
    </w:p>
    <w:p>
      <w:pPr>
        <w:spacing w:line="240" w:lineRule="auto" w:before="12"/>
        <w:rPr>
          <w:rFonts w:ascii="宋体" w:hAnsi="宋体" w:cs="宋体" w:eastAsia="宋体" w:hint="default"/>
          <w:sz w:val="25"/>
          <w:szCs w:val="25"/>
        </w:rPr>
      </w:pPr>
    </w:p>
    <w:p>
      <w:pPr>
        <w:tabs>
          <w:tab w:pos="1112" w:val="left" w:leader="none"/>
        </w:tabs>
        <w:spacing w:before="44"/>
        <w:ind w:left="488" w:right="132" w:firstLine="0"/>
        <w:jc w:val="left"/>
        <w:rPr>
          <w:rFonts w:ascii="宋体" w:hAnsi="宋体" w:cs="宋体" w:eastAsia="宋体" w:hint="default"/>
          <w:sz w:val="18"/>
          <w:szCs w:val="18"/>
        </w:rPr>
      </w:pPr>
      <w:r>
        <w:rPr>
          <w:rFonts w:ascii="宋体" w:hAnsi="宋体" w:cs="宋体" w:eastAsia="宋体" w:hint="default"/>
          <w:sz w:val="18"/>
          <w:szCs w:val="18"/>
        </w:rPr>
        <w:t>16</w:t>
        <w:tab/>
        <w:t>对外委托贷款取得的损益</w:t>
      </w:r>
    </w:p>
    <w:p>
      <w:pPr>
        <w:spacing w:line="240" w:lineRule="auto" w:before="11"/>
        <w:rPr>
          <w:rFonts w:ascii="宋体" w:hAnsi="宋体" w:cs="宋体" w:eastAsia="宋体" w:hint="default"/>
          <w:sz w:val="25"/>
          <w:szCs w:val="25"/>
        </w:rPr>
      </w:pPr>
    </w:p>
    <w:p>
      <w:pPr>
        <w:spacing w:line="196" w:lineRule="exact" w:before="44"/>
        <w:ind w:left="1112" w:right="132" w:firstLine="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w:t>
      </w:r>
    </w:p>
    <w:p>
      <w:pPr>
        <w:spacing w:line="157" w:lineRule="exact" w:before="0"/>
        <w:ind w:left="488" w:right="132" w:firstLine="0"/>
        <w:jc w:val="left"/>
        <w:rPr>
          <w:rFonts w:ascii="宋体" w:hAnsi="宋体" w:cs="宋体" w:eastAsia="宋体" w:hint="default"/>
          <w:sz w:val="18"/>
          <w:szCs w:val="18"/>
        </w:rPr>
      </w:pPr>
      <w:r>
        <w:rPr>
          <w:rFonts w:ascii="宋体"/>
          <w:sz w:val="18"/>
        </w:rPr>
        <w:t>17</w:t>
      </w: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性房地产公允价值变动产生的损益</w:t>
      </w:r>
    </w:p>
    <w:p>
      <w:pPr>
        <w:spacing w:line="240" w:lineRule="auto" w:before="8"/>
        <w:rPr>
          <w:rFonts w:ascii="宋体" w:hAnsi="宋体" w:cs="宋体" w:eastAsia="宋体" w:hint="default"/>
          <w:sz w:val="11"/>
          <w:szCs w:val="11"/>
        </w:rPr>
      </w:pPr>
    </w:p>
    <w:p>
      <w:pPr>
        <w:tabs>
          <w:tab w:pos="1112" w:val="left" w:leader="none"/>
        </w:tabs>
        <w:spacing w:line="316" w:lineRule="auto" w:before="44"/>
        <w:ind w:left="488" w:right="5644" w:firstLine="624"/>
        <w:jc w:val="left"/>
        <w:rPr>
          <w:rFonts w:ascii="宋体" w:hAnsi="宋体" w:cs="宋体" w:eastAsia="宋体" w:hint="default"/>
          <w:sz w:val="18"/>
          <w:szCs w:val="18"/>
        </w:rPr>
      </w:pPr>
      <w:r>
        <w:rPr>
          <w:rFonts w:ascii="宋体" w:hAnsi="宋体" w:cs="宋体" w:eastAsia="宋体" w:hint="default"/>
          <w:spacing w:val="-4"/>
          <w:sz w:val="18"/>
          <w:szCs w:val="18"/>
        </w:rPr>
        <w:t>根据税收、会计等法律、法规的要求对当</w:t>
      </w:r>
      <w:r>
        <w:rPr>
          <w:rFonts w:ascii="宋体" w:hAnsi="宋体" w:cs="宋体" w:eastAsia="宋体" w:hint="default"/>
          <w:sz w:val="18"/>
          <w:szCs w:val="18"/>
        </w:rPr>
        <w:t> 18</w:t>
        <w:tab/>
        <w:t>期损益进行一次性调整对当期损益的影</w:t>
      </w:r>
    </w:p>
    <w:p>
      <w:pPr>
        <w:spacing w:before="20"/>
        <w:ind w:left="1112" w:right="132" w:firstLine="0"/>
        <w:jc w:val="left"/>
        <w:rPr>
          <w:rFonts w:ascii="宋体" w:hAnsi="宋体" w:cs="宋体" w:eastAsia="宋体" w:hint="default"/>
          <w:sz w:val="18"/>
          <w:szCs w:val="18"/>
        </w:rPr>
      </w:pPr>
      <w:r>
        <w:rPr>
          <w:rFonts w:ascii="宋体" w:hAnsi="宋体" w:cs="宋体" w:eastAsia="宋体" w:hint="default"/>
          <w:sz w:val="18"/>
          <w:szCs w:val="18"/>
        </w:rPr>
        <w:t>响</w:t>
      </w:r>
    </w:p>
    <w:p>
      <w:pPr>
        <w:spacing w:line="240" w:lineRule="auto" w:before="6"/>
        <w:rPr>
          <w:rFonts w:ascii="宋体" w:hAnsi="宋体" w:cs="宋体" w:eastAsia="宋体" w:hint="default"/>
          <w:sz w:val="23"/>
          <w:szCs w:val="23"/>
        </w:rPr>
      </w:pPr>
    </w:p>
    <w:p>
      <w:pPr>
        <w:tabs>
          <w:tab w:pos="1112" w:val="left" w:leader="none"/>
        </w:tabs>
        <w:spacing w:before="44"/>
        <w:ind w:left="488" w:right="132" w:firstLine="0"/>
        <w:jc w:val="left"/>
        <w:rPr>
          <w:rFonts w:ascii="宋体" w:hAnsi="宋体" w:cs="宋体" w:eastAsia="宋体" w:hint="default"/>
          <w:sz w:val="18"/>
          <w:szCs w:val="18"/>
        </w:rPr>
      </w:pPr>
      <w:r>
        <w:rPr>
          <w:rFonts w:ascii="宋体" w:hAnsi="宋体" w:cs="宋体" w:eastAsia="宋体" w:hint="default"/>
          <w:sz w:val="18"/>
          <w:szCs w:val="18"/>
        </w:rPr>
        <w:t>19</w:t>
        <w:tab/>
        <w:t>受托经营取得的托管费收入</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line="19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w:t>
      </w:r>
    </w:p>
    <w:p>
      <w:pPr>
        <w:spacing w:line="156" w:lineRule="exact" w:before="0"/>
        <w:ind w:left="488" w:right="132" w:firstLine="0"/>
        <w:jc w:val="left"/>
        <w:rPr>
          <w:rFonts w:ascii="宋体" w:hAnsi="宋体" w:cs="宋体" w:eastAsia="宋体" w:hint="default"/>
          <w:sz w:val="18"/>
          <w:szCs w:val="18"/>
        </w:rPr>
      </w:pPr>
      <w:r>
        <w:rPr>
          <w:rFonts w:ascii="宋体"/>
          <w:sz w:val="18"/>
        </w:rPr>
        <w:t>20</w:t>
      </w:r>
    </w:p>
    <w:p>
      <w:pPr>
        <w:tabs>
          <w:tab w:pos="5010" w:val="left" w:leader="none"/>
          <w:tab w:pos="6276" w:val="left" w:leader="none"/>
        </w:tabs>
        <w:spacing w:line="216" w:lineRule="exact" w:before="0"/>
        <w:ind w:left="1112" w:right="132" w:firstLine="0"/>
        <w:jc w:val="left"/>
        <w:rPr>
          <w:rFonts w:ascii="宋体" w:hAnsi="宋体" w:cs="宋体" w:eastAsia="宋体" w:hint="default"/>
          <w:sz w:val="18"/>
          <w:szCs w:val="18"/>
        </w:rPr>
      </w:pPr>
      <w:r>
        <w:rPr>
          <w:rFonts w:ascii="宋体" w:hAnsi="宋体" w:cs="宋体" w:eastAsia="宋体" w:hint="default"/>
          <w:sz w:val="18"/>
          <w:szCs w:val="18"/>
        </w:rPr>
        <w:t>出</w:t>
        <w:tab/>
      </w:r>
      <w:r>
        <w:rPr>
          <w:rFonts w:ascii="宋体" w:hAnsi="宋体" w:cs="宋体" w:eastAsia="宋体" w:hint="default"/>
          <w:position w:val="-1"/>
          <w:sz w:val="18"/>
          <w:szCs w:val="18"/>
        </w:rPr>
        <w:t>-927,409.09</w:t>
        <w:tab/>
      </w:r>
      <w:r>
        <w:rPr>
          <w:rFonts w:ascii="宋体" w:hAnsi="宋体" w:cs="宋体" w:eastAsia="宋体" w:hint="default"/>
          <w:sz w:val="18"/>
          <w:szCs w:val="18"/>
        </w:rPr>
        <w:t>-1,285,991.92</w:t>
      </w:r>
    </w:p>
    <w:p>
      <w:pPr>
        <w:spacing w:line="240" w:lineRule="auto" w:before="7"/>
        <w:rPr>
          <w:rFonts w:ascii="宋体" w:hAnsi="宋体" w:cs="宋体" w:eastAsia="宋体" w:hint="default"/>
          <w:sz w:val="29"/>
          <w:szCs w:val="29"/>
        </w:rPr>
      </w:pPr>
    </w:p>
    <w:p>
      <w:pPr>
        <w:tabs>
          <w:tab w:pos="1112" w:val="left" w:leader="none"/>
        </w:tabs>
        <w:spacing w:before="44"/>
        <w:ind w:left="488" w:right="132" w:firstLine="0"/>
        <w:jc w:val="left"/>
        <w:rPr>
          <w:rFonts w:ascii="宋体" w:hAnsi="宋体" w:cs="宋体" w:eastAsia="宋体" w:hint="default"/>
          <w:sz w:val="18"/>
          <w:szCs w:val="18"/>
        </w:rPr>
      </w:pPr>
      <w:r>
        <w:rPr>
          <w:rFonts w:ascii="宋体" w:hAnsi="宋体" w:cs="宋体" w:eastAsia="宋体" w:hint="default"/>
          <w:sz w:val="18"/>
          <w:szCs w:val="18"/>
        </w:rPr>
        <w:t>21</w:t>
        <w:tab/>
        <w:t>其他符合非经常性损益定义的损益项目。</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type w:val="continuous"/>
          <w:pgSz w:w="11910" w:h="16840"/>
          <w:pgMar w:top="1100" w:bottom="280" w:left="980" w:right="980"/>
        </w:sectPr>
      </w:pPr>
    </w:p>
    <w:p>
      <w:pPr>
        <w:tabs>
          <w:tab w:pos="1112" w:val="left" w:leader="none"/>
        </w:tabs>
        <w:spacing w:before="44"/>
        <w:ind w:left="488" w:right="-20" w:firstLine="0"/>
        <w:jc w:val="left"/>
        <w:rPr>
          <w:rFonts w:ascii="宋体" w:hAnsi="宋体" w:cs="宋体" w:eastAsia="宋体" w:hint="default"/>
          <w:sz w:val="18"/>
          <w:szCs w:val="18"/>
        </w:rPr>
      </w:pPr>
      <w:r>
        <w:rPr>
          <w:rFonts w:ascii="宋体" w:hAnsi="宋体" w:cs="宋体" w:eastAsia="宋体" w:hint="default"/>
          <w:sz w:val="18"/>
          <w:szCs w:val="18"/>
        </w:rPr>
        <w:t>22</w:t>
        <w:tab/>
        <w:t>所得税影响额</w:t>
      </w:r>
    </w:p>
    <w:p>
      <w:pPr>
        <w:spacing w:line="240" w:lineRule="auto" w:before="5"/>
        <w:rPr>
          <w:rFonts w:ascii="宋体" w:hAnsi="宋体" w:cs="宋体" w:eastAsia="宋体" w:hint="default"/>
          <w:sz w:val="15"/>
          <w:szCs w:val="15"/>
        </w:rPr>
      </w:pPr>
      <w:r>
        <w:rPr/>
        <w:br w:type="column"/>
      </w:r>
      <w:r>
        <w:rPr>
          <w:rFonts w:ascii="宋体"/>
          <w:sz w:val="15"/>
        </w:rPr>
      </w:r>
    </w:p>
    <w:p>
      <w:pPr>
        <w:tabs>
          <w:tab w:pos="1934" w:val="left" w:leader="none"/>
        </w:tabs>
        <w:spacing w:before="0"/>
        <w:ind w:left="488" w:right="0" w:firstLine="0"/>
        <w:jc w:val="left"/>
        <w:rPr>
          <w:rFonts w:ascii="宋体" w:hAnsi="宋体" w:cs="宋体" w:eastAsia="宋体" w:hint="default"/>
          <w:sz w:val="18"/>
          <w:szCs w:val="18"/>
        </w:rPr>
      </w:pPr>
      <w:r>
        <w:rPr>
          <w:rFonts w:ascii="宋体"/>
          <w:position w:val="-1"/>
          <w:sz w:val="18"/>
        </w:rPr>
        <w:t>-2,810,567.11</w:t>
        <w:tab/>
      </w:r>
      <w:r>
        <w:rPr>
          <w:rFonts w:ascii="宋体"/>
          <w:sz w:val="18"/>
        </w:rPr>
        <w:t>-6,445,058.67</w:t>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2193" w:space="2148"/>
            <w:col w:w="5609"/>
          </w:cols>
        </w:sectPr>
      </w:pPr>
    </w:p>
    <w:p>
      <w:pPr>
        <w:spacing w:line="240" w:lineRule="auto" w:before="4"/>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100" w:bottom="280" w:left="980" w:right="980"/>
        </w:sectPr>
      </w:pPr>
    </w:p>
    <w:p>
      <w:pPr>
        <w:tabs>
          <w:tab w:pos="1112" w:val="left" w:leader="none"/>
        </w:tabs>
        <w:spacing w:before="44"/>
        <w:ind w:left="488" w:right="-20" w:firstLine="0"/>
        <w:jc w:val="left"/>
        <w:rPr>
          <w:rFonts w:ascii="宋体" w:hAnsi="宋体" w:cs="宋体" w:eastAsia="宋体" w:hint="default"/>
          <w:sz w:val="18"/>
          <w:szCs w:val="18"/>
        </w:rPr>
      </w:pPr>
      <w:r>
        <w:rPr>
          <w:rFonts w:ascii="宋体" w:hAnsi="宋体" w:cs="宋体" w:eastAsia="宋体" w:hint="default"/>
          <w:sz w:val="18"/>
          <w:szCs w:val="18"/>
        </w:rPr>
        <w:t>23</w:t>
        <w:tab/>
        <w:t>少数股东权益影响额（税后）</w:t>
      </w:r>
    </w:p>
    <w:p>
      <w:pPr>
        <w:spacing w:line="240" w:lineRule="auto" w:before="6"/>
        <w:rPr>
          <w:rFonts w:ascii="宋体" w:hAnsi="宋体" w:cs="宋体" w:eastAsia="宋体" w:hint="default"/>
          <w:sz w:val="15"/>
          <w:szCs w:val="15"/>
        </w:rPr>
      </w:pPr>
      <w:r>
        <w:rPr/>
        <w:br w:type="column"/>
      </w:r>
      <w:r>
        <w:rPr>
          <w:rFonts w:ascii="宋体"/>
          <w:sz w:val="15"/>
        </w:rPr>
      </w:r>
    </w:p>
    <w:p>
      <w:pPr>
        <w:tabs>
          <w:tab w:pos="2204" w:val="left" w:leader="none"/>
        </w:tabs>
        <w:spacing w:before="0"/>
        <w:ind w:left="488" w:right="0" w:firstLine="0"/>
        <w:jc w:val="left"/>
        <w:rPr>
          <w:rFonts w:ascii="宋体" w:hAnsi="宋体" w:cs="宋体" w:eastAsia="宋体" w:hint="default"/>
          <w:sz w:val="18"/>
          <w:szCs w:val="18"/>
        </w:rPr>
      </w:pPr>
      <w:r>
        <w:rPr>
          <w:rFonts w:ascii="宋体"/>
          <w:sz w:val="18"/>
        </w:rPr>
        <w:t>-7,711,126.03</w:t>
        <w:tab/>
      </w:r>
      <w:r>
        <w:rPr>
          <w:rFonts w:ascii="宋体"/>
          <w:position w:val="2"/>
          <w:sz w:val="18"/>
        </w:rPr>
        <w:t>-32,986.78</w:t>
      </w:r>
      <w:r>
        <w:rPr>
          <w:rFonts w:ascii="宋体"/>
          <w:sz w:val="18"/>
        </w:rPr>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3453" w:space="888"/>
            <w:col w:w="5609"/>
          </w:cols>
        </w:sectPr>
      </w:pPr>
    </w:p>
    <w:p>
      <w:pPr>
        <w:spacing w:line="240" w:lineRule="auto" w:before="4"/>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100" w:bottom="280" w:left="980" w:right="980"/>
        </w:sectPr>
      </w:pPr>
    </w:p>
    <w:p>
      <w:pPr>
        <w:tabs>
          <w:tab w:pos="1112" w:val="left" w:leader="none"/>
        </w:tabs>
        <w:spacing w:before="44"/>
        <w:ind w:left="488" w:right="-20" w:firstLine="0"/>
        <w:jc w:val="left"/>
        <w:rPr>
          <w:rFonts w:ascii="宋体" w:hAnsi="宋体" w:cs="宋体" w:eastAsia="宋体" w:hint="default"/>
          <w:sz w:val="18"/>
          <w:szCs w:val="18"/>
        </w:rPr>
      </w:pPr>
      <w:r>
        <w:rPr/>
        <w:pict>
          <v:group style="position:absolute;margin-left:55.739994pt;margin-top:71.999962pt;width:456.35pt;height:667.6pt;mso-position-horizontal-relative:page;mso-position-vertical-relative:page;z-index:-780592" coordorigin="1115,1440" coordsize="9127,13352">
            <v:group style="position:absolute;left:1134;top:1445;width:846;height:2" coordorigin="1134,1445" coordsize="846,2">
              <v:shape style="position:absolute;left:1134;top:1445;width:846;height:2" coordorigin="1134,1445" coordsize="846,0" path="m1134,1445l1980,1445e" filled="false" stroked="true" strokeweight=".48004pt" strokecolor="#000000">
                <v:path arrowok="t"/>
              </v:shape>
            </v:group>
            <v:group style="position:absolute;left:1134;top:1464;width:846;height:2" coordorigin="1134,1464" coordsize="846,2">
              <v:shape style="position:absolute;left:1134;top:1464;width:846;height:2" coordorigin="1134,1464" coordsize="846,0" path="m1134,1464l1980,1464e" filled="false" stroked="true" strokeweight=".47998pt" strokecolor="#000000">
                <v:path arrowok="t"/>
              </v:shape>
              <v:shape style="position:absolute;left:1980;top:1469;width:10;height:2" type="#_x0000_t75" stroked="false">
                <v:imagedata r:id="rId24" o:title=""/>
              </v:shape>
            </v:group>
            <v:group style="position:absolute;left:1980;top:1445;width:29;height:2" coordorigin="1980,1445" coordsize="29,2">
              <v:shape style="position:absolute;left:1980;top:1445;width:29;height:2" coordorigin="1980,1445" coordsize="29,0" path="m1980,1445l2009,1445e" filled="false" stroked="true" strokeweight=".48004pt" strokecolor="#000000">
                <v:path arrowok="t"/>
              </v:shape>
            </v:group>
            <v:group style="position:absolute;left:1980;top:1464;width:29;height:2" coordorigin="1980,1464" coordsize="29,2">
              <v:shape style="position:absolute;left:1980;top:1464;width:29;height:2" coordorigin="1980,1464" coordsize="29,0" path="m1980,1464l2009,1464e" filled="false" stroked="true" strokeweight=".47998pt" strokecolor="#000000">
                <v:path arrowok="t"/>
              </v:shape>
            </v:group>
            <v:group style="position:absolute;left:2009;top:1445;width:3374;height:2" coordorigin="2009,1445" coordsize="3374,2">
              <v:shape style="position:absolute;left:2009;top:1445;width:3374;height:2" coordorigin="2009,1445" coordsize="3374,0" path="m2009,1445l5382,1445e" filled="false" stroked="true" strokeweight=".48004pt" strokecolor="#000000">
                <v:path arrowok="t"/>
              </v:shape>
            </v:group>
            <v:group style="position:absolute;left:2009;top:1464;width:3374;height:2" coordorigin="2009,1464" coordsize="3374,2">
              <v:shape style="position:absolute;left:2009;top:1464;width:3374;height:2" coordorigin="2009,1464" coordsize="3374,0" path="m2009,1464l5382,1464e" filled="false" stroked="true" strokeweight=".47998pt" strokecolor="#000000">
                <v:path arrowok="t"/>
              </v:shape>
              <v:shape style="position:absolute;left:5382;top:1469;width:10;height:2" type="#_x0000_t75" stroked="false">
                <v:imagedata r:id="rId24" o:title=""/>
              </v:shape>
            </v:group>
            <v:group style="position:absolute;left:5382;top:1445;width:29;height:2" coordorigin="5382,1445" coordsize="29,2">
              <v:shape style="position:absolute;left:5382;top:1445;width:29;height:2" coordorigin="5382,1445" coordsize="29,0" path="m5382,1445l5411,1445e" filled="false" stroked="true" strokeweight=".48004pt" strokecolor="#000000">
                <v:path arrowok="t"/>
              </v:shape>
            </v:group>
            <v:group style="position:absolute;left:5382;top:1464;width:29;height:2" coordorigin="5382,1464" coordsize="29,2">
              <v:shape style="position:absolute;left:5382;top:1464;width:29;height:2" coordorigin="5382,1464" coordsize="29,0" path="m5382,1464l5411,1464e" filled="false" stroked="true" strokeweight=".47998pt" strokecolor="#000000">
                <v:path arrowok="t"/>
              </v:shape>
            </v:group>
            <v:group style="position:absolute;left:5411;top:1445;width:1673;height:2" coordorigin="5411,1445" coordsize="1673,2">
              <v:shape style="position:absolute;left:5411;top:1445;width:1673;height:2" coordorigin="5411,1445" coordsize="1673,0" path="m5411,1445l7084,1445e" filled="false" stroked="true" strokeweight=".48004pt" strokecolor="#000000">
                <v:path arrowok="t"/>
              </v:shape>
            </v:group>
            <v:group style="position:absolute;left:5411;top:1464;width:1673;height:2" coordorigin="5411,1464" coordsize="1673,2">
              <v:shape style="position:absolute;left:5411;top:1464;width:1673;height:2" coordorigin="5411,1464" coordsize="1673,0" path="m5411,1464l7084,1464e" filled="false" stroked="true" strokeweight=".47998pt" strokecolor="#000000">
                <v:path arrowok="t"/>
              </v:shape>
              <v:shape style="position:absolute;left:7084;top:1469;width:10;height:2" type="#_x0000_t75" stroked="false">
                <v:imagedata r:id="rId24" o:title=""/>
              </v:shape>
            </v:group>
            <v:group style="position:absolute;left:7084;top:1445;width:29;height:2" coordorigin="7084,1445" coordsize="29,2">
              <v:shape style="position:absolute;left:7084;top:1445;width:29;height:2" coordorigin="7084,1445" coordsize="29,0" path="m7084,1445l7112,1445e" filled="false" stroked="true" strokeweight=".48004pt" strokecolor="#000000">
                <v:path arrowok="t"/>
              </v:shape>
            </v:group>
            <v:group style="position:absolute;left:7084;top:1464;width:29;height:2" coordorigin="7084,1464" coordsize="29,2">
              <v:shape style="position:absolute;left:7084;top:1464;width:29;height:2" coordorigin="7084,1464" coordsize="29,0" path="m7084,1464l7112,1464e" filled="false" stroked="true" strokeweight=".47998pt" strokecolor="#000000">
                <v:path arrowok="t"/>
              </v:shape>
            </v:group>
            <v:group style="position:absolute;left:7112;top:1445;width:1418;height:2" coordorigin="7112,1445" coordsize="1418,2">
              <v:shape style="position:absolute;left:7112;top:1445;width:1418;height:2" coordorigin="7112,1445" coordsize="1418,0" path="m7112,1445l8530,1445e" filled="false" stroked="true" strokeweight=".48004pt" strokecolor="#000000">
                <v:path arrowok="t"/>
              </v:shape>
            </v:group>
            <v:group style="position:absolute;left:7112;top:1464;width:1418;height:2" coordorigin="7112,1464" coordsize="1418,2">
              <v:shape style="position:absolute;left:7112;top:1464;width:1418;height:2" coordorigin="7112,1464" coordsize="1418,0" path="m7112,1464l8530,1464e" filled="false" stroked="true" strokeweight=".47998pt" strokecolor="#000000">
                <v:path arrowok="t"/>
              </v:shape>
              <v:shape style="position:absolute;left:8530;top:1469;width:10;height:2" type="#_x0000_t75" stroked="false">
                <v:imagedata r:id="rId24" o:title=""/>
              </v:shape>
            </v:group>
            <v:group style="position:absolute;left:8530;top:1445;width:29;height:2" coordorigin="8530,1445" coordsize="29,2">
              <v:shape style="position:absolute;left:8530;top:1445;width:29;height:2" coordorigin="8530,1445" coordsize="29,0" path="m8530,1445l8558,1445e" filled="false" stroked="true" strokeweight=".48004pt" strokecolor="#000000">
                <v:path arrowok="t"/>
              </v:shape>
            </v:group>
            <v:group style="position:absolute;left:8530;top:1464;width:29;height:2" coordorigin="8530,1464" coordsize="29,2">
              <v:shape style="position:absolute;left:8530;top:1464;width:29;height:2" coordorigin="8530,1464" coordsize="29,0" path="m8530,1464l8558,1464e" filled="false" stroked="true" strokeweight=".47998pt" strokecolor="#000000">
                <v:path arrowok="t"/>
              </v:shape>
            </v:group>
            <v:group style="position:absolute;left:8558;top:1445;width:1670;height:2" coordorigin="8558,1445" coordsize="1670,2">
              <v:shape style="position:absolute;left:8558;top:1445;width:1670;height:2" coordorigin="8558,1445" coordsize="1670,0" path="m8558,1445l10228,1445e" filled="false" stroked="true" strokeweight=".48004pt" strokecolor="#000000">
                <v:path arrowok="t"/>
              </v:shape>
            </v:group>
            <v:group style="position:absolute;left:8558;top:1464;width:1670;height:2" coordorigin="8558,1464" coordsize="1670,2">
              <v:shape style="position:absolute;left:8558;top:1464;width:1670;height:2" coordorigin="8558,1464" coordsize="1670,0" path="m8558,1464l10228,1464e" filled="false" stroked="true" strokeweight=".47998pt" strokecolor="#000000">
                <v:path arrowok="t"/>
              </v:shape>
              <v:shape style="position:absolute;left:1961;top:1451;width:6598;height:444" type="#_x0000_t75" stroked="false">
                <v:imagedata r:id="rId349" o:title=""/>
              </v:shape>
            </v:group>
            <v:group style="position:absolute;left:1120;top:14786;width:861;height:2" coordorigin="1120,14786" coordsize="861,2">
              <v:shape style="position:absolute;left:1120;top:14786;width:861;height:2" coordorigin="1120,14786" coordsize="861,0" path="m1120,14786l1980,14786e" filled="false" stroked="true" strokeweight=".48001pt" strokecolor="#000000">
                <v:path arrowok="t"/>
              </v:shape>
            </v:group>
            <v:group style="position:absolute;left:1120;top:14767;width:861;height:2" coordorigin="1120,14767" coordsize="861,2">
              <v:shape style="position:absolute;left:1120;top:14767;width:861;height:2" coordorigin="1120,14767" coordsize="861,0" path="m1120,14767l1980,14767e" filled="false" stroked="true" strokeweight=".48001pt" strokecolor="#000000">
                <v:path arrowok="t"/>
              </v:shape>
              <v:shape style="position:absolute;left:1121;top:1863;width:9120;height:12918" type="#_x0000_t75" stroked="false">
                <v:imagedata r:id="rId350" o:title=""/>
              </v:shape>
            </v:group>
            <v:group style="position:absolute;left:1980;top:14767;width:29;height:2" coordorigin="1980,14767" coordsize="29,2">
              <v:shape style="position:absolute;left:1980;top:14767;width:29;height:2" coordorigin="1980,14767" coordsize="29,0" path="m1980,14767l2009,14767e" filled="false" stroked="true" strokeweight=".48001pt" strokecolor="#000000">
                <v:path arrowok="t"/>
              </v:shape>
            </v:group>
            <v:group style="position:absolute;left:1980;top:14786;width:3402;height:2" coordorigin="1980,14786" coordsize="3402,2">
              <v:shape style="position:absolute;left:1980;top:14786;width:3402;height:2" coordorigin="1980,14786" coordsize="3402,0" path="m1980,14786l5382,14786e" filled="false" stroked="true" strokeweight=".48001pt" strokecolor="#000000">
                <v:path arrowok="t"/>
              </v:shape>
            </v:group>
            <v:group style="position:absolute;left:2009;top:14767;width:3374;height:2" coordorigin="2009,14767" coordsize="3374,2">
              <v:shape style="position:absolute;left:2009;top:14767;width:3374;height:2" coordorigin="2009,14767" coordsize="3374,0" path="m2009,14767l5382,14767e" filled="false" stroked="true" strokeweight=".48001pt" strokecolor="#000000">
                <v:path arrowok="t"/>
              </v:shape>
              <v:shape style="position:absolute;left:5364;top:13978;width:46;height:803" type="#_x0000_t75" stroked="false">
                <v:imagedata r:id="rId351" o:title=""/>
              </v:shape>
            </v:group>
            <v:group style="position:absolute;left:5382;top:14767;width:29;height:2" coordorigin="5382,14767" coordsize="29,2">
              <v:shape style="position:absolute;left:5382;top:14767;width:29;height:2" coordorigin="5382,14767" coordsize="29,0" path="m5382,14767l5411,14767e" filled="false" stroked="true" strokeweight=".48001pt" strokecolor="#000000">
                <v:path arrowok="t"/>
              </v:shape>
            </v:group>
            <v:group style="position:absolute;left:5382;top:14786;width:1702;height:2" coordorigin="5382,14786" coordsize="1702,2">
              <v:shape style="position:absolute;left:5382;top:14786;width:1702;height:2" coordorigin="5382,14786" coordsize="1702,0" path="m5382,14786l7084,14786e" filled="false" stroked="true" strokeweight=".48001pt" strokecolor="#000000">
                <v:path arrowok="t"/>
              </v:shape>
            </v:group>
            <v:group style="position:absolute;left:5411;top:14767;width:1673;height:2" coordorigin="5411,14767" coordsize="1673,2">
              <v:shape style="position:absolute;left:5411;top:14767;width:1673;height:2" coordorigin="5411,14767" coordsize="1673,0" path="m5411,14767l7084,14767e" filled="false" stroked="true" strokeweight=".48001pt" strokecolor="#000000">
                <v:path arrowok="t"/>
              </v:shape>
              <v:shape style="position:absolute;left:7066;top:13978;width:46;height:803" type="#_x0000_t75" stroked="false">
                <v:imagedata r:id="rId352" o:title=""/>
              </v:shape>
            </v:group>
            <v:group style="position:absolute;left:7084;top:14767;width:29;height:2" coordorigin="7084,14767" coordsize="29,2">
              <v:shape style="position:absolute;left:7084;top:14767;width:29;height:2" coordorigin="7084,14767" coordsize="29,0" path="m7084,14767l7112,14767e" filled="false" stroked="true" strokeweight=".48001pt" strokecolor="#000000">
                <v:path arrowok="t"/>
              </v:shape>
            </v:group>
            <v:group style="position:absolute;left:7084;top:14786;width:1446;height:2" coordorigin="7084,14786" coordsize="1446,2">
              <v:shape style="position:absolute;left:7084;top:14786;width:1446;height:2" coordorigin="7084,14786" coordsize="1446,0" path="m7084,14786l8530,14786e" filled="false" stroked="true" strokeweight=".48001pt" strokecolor="#000000">
                <v:path arrowok="t"/>
              </v:shape>
            </v:group>
            <v:group style="position:absolute;left:7112;top:14767;width:1418;height:2" coordorigin="7112,14767" coordsize="1418,2">
              <v:shape style="position:absolute;left:7112;top:14767;width:1418;height:2" coordorigin="7112,14767" coordsize="1418,0" path="m7112,14767l8530,14767e" filled="false" stroked="true" strokeweight=".48001pt" strokecolor="#000000">
                <v:path arrowok="t"/>
              </v:shape>
              <v:shape style="position:absolute;left:8512;top:13978;width:46;height:803" type="#_x0000_t75" stroked="false">
                <v:imagedata r:id="rId352" o:title=""/>
              </v:shape>
            </v:group>
            <v:group style="position:absolute;left:8530;top:14767;width:29;height:2" coordorigin="8530,14767" coordsize="29,2">
              <v:shape style="position:absolute;left:8530;top:14767;width:29;height:2" coordorigin="8530,14767" coordsize="29,0" path="m8530,14767l8558,14767e" filled="false" stroked="true" strokeweight=".48001pt" strokecolor="#000000">
                <v:path arrowok="t"/>
              </v:shape>
            </v:group>
            <v:group style="position:absolute;left:8530;top:14786;width:1706;height:2" coordorigin="8530,14786" coordsize="1706,2">
              <v:shape style="position:absolute;left:8530;top:14786;width:1706;height:2" coordorigin="8530,14786" coordsize="1706,0" path="m8530,14786l10235,14786e" filled="false" stroked="true" strokeweight=".48001pt" strokecolor="#000000">
                <v:path arrowok="t"/>
              </v:shape>
            </v:group>
            <v:group style="position:absolute;left:8558;top:14767;width:1677;height:2" coordorigin="8558,14767" coordsize="1677,2">
              <v:shape style="position:absolute;left:8558;top:14767;width:1677;height:2" coordorigin="8558,14767" coordsize="1677,0" path="m8558,14767l10235,14767e" filled="false" stroked="true" strokeweight=".48001pt" strokecolor="#000000">
                <v:path arrowok="t"/>
              </v:shape>
            </v:group>
            <w10:wrap type="none"/>
          </v:group>
        </w:pict>
      </w:r>
      <w:r>
        <w:rPr>
          <w:rFonts w:ascii="宋体" w:hAnsi="宋体" w:cs="宋体" w:eastAsia="宋体" w:hint="default"/>
          <w:sz w:val="18"/>
          <w:szCs w:val="18"/>
        </w:rPr>
        <w:t>24</w:t>
        <w:tab/>
        <w:t>合计</w:t>
      </w:r>
    </w:p>
    <w:p>
      <w:pPr>
        <w:spacing w:line="240" w:lineRule="auto" w:before="4"/>
        <w:rPr>
          <w:rFonts w:ascii="宋体" w:hAnsi="宋体" w:cs="宋体" w:eastAsia="宋体" w:hint="default"/>
          <w:sz w:val="15"/>
          <w:szCs w:val="15"/>
        </w:rPr>
      </w:pPr>
      <w:r>
        <w:rPr/>
        <w:br w:type="column"/>
      </w:r>
      <w:r>
        <w:rPr>
          <w:rFonts w:ascii="宋体"/>
          <w:sz w:val="15"/>
        </w:rPr>
      </w:r>
    </w:p>
    <w:p>
      <w:pPr>
        <w:tabs>
          <w:tab w:pos="1934" w:val="left" w:leader="none"/>
        </w:tabs>
        <w:spacing w:before="0"/>
        <w:ind w:left="488" w:right="0" w:firstLine="0"/>
        <w:jc w:val="left"/>
        <w:rPr>
          <w:rFonts w:ascii="宋体" w:hAnsi="宋体" w:cs="宋体" w:eastAsia="宋体" w:hint="default"/>
          <w:sz w:val="18"/>
          <w:szCs w:val="18"/>
        </w:rPr>
      </w:pPr>
      <w:r>
        <w:rPr>
          <w:rFonts w:ascii="宋体"/>
          <w:b/>
          <w:w w:val="95"/>
          <w:position w:val="-1"/>
          <w:sz w:val="18"/>
        </w:rPr>
        <w:t>17,352,442.70</w:t>
        <w:tab/>
      </w:r>
      <w:r>
        <w:rPr>
          <w:rFonts w:ascii="宋体"/>
          <w:b/>
          <w:sz w:val="18"/>
        </w:rPr>
        <w:t>42,407,958.74</w:t>
      </w:r>
      <w:r>
        <w:rPr>
          <w:rFonts w:ascii="宋体"/>
          <w:sz w:val="18"/>
        </w:rPr>
      </w:r>
    </w:p>
    <w:p>
      <w:pPr>
        <w:spacing w:after="0"/>
        <w:jc w:val="left"/>
        <w:rPr>
          <w:rFonts w:ascii="宋体" w:hAnsi="宋体" w:cs="宋体" w:eastAsia="宋体" w:hint="default"/>
          <w:sz w:val="18"/>
          <w:szCs w:val="18"/>
        </w:rPr>
        <w:sectPr>
          <w:type w:val="continuous"/>
          <w:pgSz w:w="11910" w:h="16840"/>
          <w:pgMar w:top="1100" w:bottom="280" w:left="980" w:right="980"/>
          <w:cols w:num="2" w:equalWidth="0">
            <w:col w:w="1473" w:space="2859"/>
            <w:col w:w="5618"/>
          </w:cols>
        </w:sectPr>
      </w:pPr>
    </w:p>
    <w:p>
      <w:pPr>
        <w:spacing w:line="240" w:lineRule="auto" w:before="12"/>
        <w:rPr>
          <w:rFonts w:ascii="宋体" w:hAnsi="宋体" w:cs="宋体" w:eastAsia="宋体" w:hint="default"/>
          <w:b/>
          <w:bCs/>
          <w:sz w:val="19"/>
          <w:szCs w:val="19"/>
        </w:rPr>
      </w:pPr>
    </w:p>
    <w:p>
      <w:pPr>
        <w:pStyle w:val="Heading2"/>
        <w:tabs>
          <w:tab w:pos="1833" w:val="left" w:leader="none"/>
        </w:tabs>
        <w:spacing w:line="240" w:lineRule="auto" w:before="13"/>
        <w:ind w:right="132"/>
        <w:jc w:val="left"/>
        <w:rPr>
          <w:b w:val="0"/>
          <w:bCs w:val="0"/>
        </w:rPr>
      </w:pPr>
      <w:r>
        <w:rPr>
          <w:w w:val="95"/>
        </w:rPr>
        <w:t>十五、</w:t>
        <w:tab/>
      </w:r>
      <w:r>
        <w:rPr/>
        <w:t>财务报表的批准报出</w:t>
      </w:r>
      <w:r>
        <w:rPr>
          <w:b w:val="0"/>
          <w:bCs w:val="0"/>
        </w:rPr>
      </w:r>
    </w:p>
    <w:p>
      <w:pPr>
        <w:spacing w:line="240" w:lineRule="auto" w:before="4"/>
        <w:rPr>
          <w:rFonts w:ascii="黑体" w:hAnsi="黑体" w:cs="黑体" w:eastAsia="黑体" w:hint="default"/>
          <w:b/>
          <w:bCs/>
          <w:sz w:val="27"/>
          <w:szCs w:val="27"/>
        </w:rPr>
      </w:pPr>
    </w:p>
    <w:p>
      <w:pPr>
        <w:pStyle w:val="BodyText"/>
        <w:spacing w:line="240" w:lineRule="auto"/>
        <w:ind w:left="642" w:right="132"/>
        <w:jc w:val="left"/>
      </w:pPr>
      <w:r>
        <w:rPr/>
        <w:t>本财务报表业经公司全体董事于</w:t>
      </w:r>
      <w:r>
        <w:rPr>
          <w:spacing w:val="-59"/>
        </w:rPr>
        <w:t> </w:t>
      </w:r>
      <w:r>
        <w:rPr>
          <w:spacing w:val="25"/>
        </w:rPr>
        <w:t>2010年3月</w:t>
      </w:r>
      <w:r>
        <w:rPr>
          <w:spacing w:val="-59"/>
        </w:rPr>
        <w:t> </w:t>
      </w:r>
      <w:r>
        <w:rPr/>
        <w:t>31</w:t>
      </w:r>
      <w:r>
        <w:rPr>
          <w:spacing w:val="-59"/>
        </w:rPr>
        <w:t> </w:t>
      </w:r>
      <w:r>
        <w:rPr/>
        <w:t>日批准报出。</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8"/>
          <w:szCs w:val="28"/>
        </w:rPr>
      </w:pPr>
    </w:p>
    <w:p>
      <w:pPr>
        <w:pStyle w:val="Heading3"/>
        <w:spacing w:line="427" w:lineRule="auto" w:before="0"/>
        <w:ind w:left="4993" w:right="1841" w:hanging="765"/>
        <w:jc w:val="left"/>
        <w:rPr>
          <w:b w:val="0"/>
          <w:bCs w:val="0"/>
        </w:rPr>
      </w:pPr>
      <w:r>
        <w:rPr/>
        <w:t>云南南天电子信息产业股份有限公司</w:t>
      </w:r>
      <w:r>
        <w:rPr>
          <w:w w:val="99"/>
        </w:rPr>
        <w:t> </w:t>
      </w:r>
      <w:r>
        <w:rPr/>
        <w:t>二〇一〇年三月三十一日</w:t>
      </w:r>
      <w:r>
        <w:rPr>
          <w:b w:val="0"/>
          <w:bCs w:val="0"/>
        </w:rPr>
      </w:r>
    </w:p>
    <w:p>
      <w:pPr>
        <w:spacing w:after="0" w:line="427" w:lineRule="auto"/>
        <w:jc w:val="left"/>
        <w:sectPr>
          <w:pgSz w:w="11910" w:h="16840"/>
          <w:pgMar w:header="877" w:footer="982" w:top="1100" w:bottom="1180" w:left="980" w:right="980"/>
        </w:sectPr>
      </w:pPr>
    </w:p>
    <w:p>
      <w:pPr>
        <w:spacing w:line="240" w:lineRule="auto" w:before="2"/>
        <w:rPr>
          <w:rFonts w:ascii="宋体" w:hAnsi="宋体" w:cs="宋体" w:eastAsia="宋体" w:hint="default"/>
          <w:b/>
          <w:bCs/>
          <w:sz w:val="20"/>
          <w:szCs w:val="20"/>
        </w:rPr>
      </w:pPr>
    </w:p>
    <w:p>
      <w:pPr>
        <w:pStyle w:val="Heading1"/>
        <w:spacing w:line="240" w:lineRule="auto" w:before="7"/>
        <w:ind w:right="132"/>
        <w:jc w:val="left"/>
      </w:pPr>
      <w:bookmarkStart w:name="_TOC_250000" w:id="8"/>
      <w:r>
        <w:rPr>
          <w:color w:val="FFFFFF"/>
        </w:rPr>
      </w:r>
      <w:r>
        <w:rPr>
          <w:color w:val="FFFFFF"/>
          <w:shd w:fill="008000" w:color="auto" w:val="clear"/>
        </w:rPr>
        <w:t>十一、备 查 文 件 目 录</w:t>
      </w:r>
      <w:r>
        <w:rPr>
          <w:color w:val="FFFFFF"/>
        </w:rPr>
      </w:r>
      <w:bookmarkEnd w:id="8"/>
      <w:r>
        <w:rPr/>
      </w:r>
    </w:p>
    <w:p>
      <w:pPr>
        <w:spacing w:line="240" w:lineRule="auto" w:before="5"/>
        <w:rPr>
          <w:rFonts w:ascii="隶书" w:hAnsi="隶书" w:cs="隶书" w:eastAsia="隶书" w:hint="default"/>
          <w:sz w:val="29"/>
          <w:szCs w:val="29"/>
        </w:rPr>
      </w:pPr>
    </w:p>
    <w:p>
      <w:pPr>
        <w:pStyle w:val="BodyText"/>
        <w:spacing w:line="240" w:lineRule="auto"/>
        <w:ind w:left="154" w:right="132"/>
        <w:jc w:val="left"/>
      </w:pPr>
      <w:r>
        <w:rPr/>
        <w:t>（一）载有法定代表人、主管会计工作负责人、会计机构负责人签名并盖章的会计报表；</w:t>
      </w:r>
    </w:p>
    <w:p>
      <w:pPr>
        <w:pStyle w:val="BodyText"/>
        <w:spacing w:line="240" w:lineRule="auto" w:before="205"/>
        <w:ind w:left="154" w:right="132"/>
        <w:jc w:val="left"/>
      </w:pPr>
      <w:r>
        <w:rPr/>
        <w:t>（二）载有会计师事务所盖章、注册会计师签名并盖章的审计报告原件；</w:t>
      </w:r>
    </w:p>
    <w:p>
      <w:pPr>
        <w:pStyle w:val="BodyText"/>
        <w:spacing w:line="240" w:lineRule="auto" w:before="166"/>
        <w:ind w:left="154" w:right="132"/>
        <w:jc w:val="left"/>
      </w:pPr>
      <w:r>
        <w:rPr/>
        <w:t>（三）报告期内在《证券时报》上公开披露过的所有公司文件的正本及公告的原稿。</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1"/>
        <w:rPr>
          <w:rFonts w:ascii="宋体" w:hAnsi="宋体" w:cs="宋体" w:eastAsia="宋体" w:hint="default"/>
          <w:sz w:val="32"/>
          <w:szCs w:val="32"/>
        </w:rPr>
      </w:pPr>
    </w:p>
    <w:p>
      <w:pPr>
        <w:pStyle w:val="BodyText"/>
        <w:spacing w:line="396" w:lineRule="auto"/>
        <w:ind w:left="5074" w:right="1028"/>
        <w:jc w:val="center"/>
      </w:pPr>
      <w:r>
        <w:rPr/>
        <w:t>云南南天电子信息产业股份有限公司 法定代表人：郑南南 二○一○年三月三十一日</w:t>
      </w:r>
    </w:p>
    <w:sectPr>
      <w:pgSz w:w="11910" w:h="16840"/>
      <w:pgMar w:header="877" w:footer="982" w:top="1100" w:bottom="1180" w:left="980" w:right="9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Tahoma">
    <w:altName w:val="Tahoma"/>
    <w:charset w:val="0"/>
    <w:family w:val="swiss"/>
    <w:pitch w:val="variable"/>
  </w:font>
  <w:font w:name="黑体">
    <w:altName w:val="黑体"/>
    <w:charset w:val="86"/>
    <w:family w:val="modern"/>
    <w:pitch w:val="fixed"/>
  </w:font>
  <w:font w:name="宋体">
    <w:altName w:val="宋体"/>
    <w:charset w:val="86"/>
    <w:family w:val="auto"/>
    <w:pitch w:val="variable"/>
  </w:font>
  <w:font w:name="隶书">
    <w:altName w:val="隶书"/>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780304pt;margin-top:795.577332pt;width:13pt;height:11pt;mso-position-horizontal-relative:page;mso-position-vertical-relative:page;z-index:-812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01.780304pt;margin-top:795.577332pt;width:13pt;height:11pt;mso-position-horizontal-relative:page;mso-position-vertical-relative:page;z-index:-8123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95.457642pt;width:13pt;height:11pt;mso-position-horizontal-relative:page;mso-position-vertical-relative:page;z-index:-8123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5pt;margin-top:535.297913pt;width:13pt;height:11pt;mso-position-horizontal-relative:page;mso-position-vertical-relative:page;z-index:-8122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8121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44</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812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004pt;margin-top:781.897522pt;width:13pt;height:11pt;mso-position-horizontal-relative:page;mso-position-vertical-relative:page;z-index:-81212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51</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80005pt;margin-top:781.897522pt;width:15.5pt;height:11pt;mso-position-horizontal-relative:page;mso-position-vertical-relative:page;z-index:-8121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897522pt;width:17.5pt;height:11pt;mso-position-horizontal-relative:page;mso-position-vertical-relative:page;z-index:-8120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63.060017pt;width:484.95pt;height:.1pt;mso-position-horizontal-relative:page;mso-position-vertical-relative:page;z-index:-812464" coordorigin="1104,1261" coordsize="9699,2">
          <v:shape style="position:absolute;left:1104;top:1261;width:9699;height:2" coordorigin="1104,1261" coordsize="9699,0" path="m1104,1261l10802,1261e" filled="false" stroked="true" strokeweight=".71997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428.23999pt;margin-top:38.365326pt;width:111.4pt;height:11.6pt;mso-position-horizontal-relative:page;mso-position-vertical-relative:page;z-index:-812440" type="#_x0000_t202" filled="false" stroked="false">
          <v:textbox inset="0,0,0,0">
            <w:txbxContent>
              <w:p>
                <w:pPr>
                  <w:spacing w:line="212" w:lineRule="exact" w:before="0"/>
                  <w:ind w:left="20" w:right="0" w:firstLine="0"/>
                  <w:jc w:val="left"/>
                  <w:rPr>
                    <w:rFonts w:ascii="宋体" w:hAnsi="宋体" w:cs="宋体" w:eastAsia="宋体" w:hint="default"/>
                    <w:sz w:val="18"/>
                    <w:szCs w:val="18"/>
                  </w:rPr>
                </w:pPr>
                <w:r>
                  <w:rPr>
                    <w:rFonts w:ascii="宋体" w:hAnsi="宋体" w:cs="宋体" w:eastAsia="宋体" w:hint="default"/>
                    <w:color w:val="0000FF"/>
                    <w:sz w:val="18"/>
                    <w:szCs w:val="18"/>
                  </w:rPr>
                  <w:t>南天信息</w:t>
                </w:r>
                <w:r>
                  <w:rPr>
                    <w:rFonts w:ascii="宋体" w:hAnsi="宋体" w:cs="宋体" w:eastAsia="宋体" w:hint="default"/>
                    <w:color w:val="0000FF"/>
                    <w:spacing w:val="-37"/>
                    <w:sz w:val="18"/>
                    <w:szCs w:val="18"/>
                  </w:rPr>
                  <w:t> </w:t>
                </w:r>
                <w:r>
                  <w:rPr>
                    <w:rFonts w:ascii="Tahoma" w:hAnsi="Tahoma" w:cs="Tahoma" w:eastAsia="Tahoma" w:hint="default"/>
                    <w:b/>
                    <w:bCs/>
                    <w:color w:val="0000FF"/>
                    <w:sz w:val="18"/>
                    <w:szCs w:val="18"/>
                  </w:rPr>
                  <w:t>2009</w:t>
                </w:r>
                <w:r>
                  <w:rPr>
                    <w:rFonts w:ascii="Tahoma" w:hAnsi="Tahoma" w:cs="Tahoma" w:eastAsia="Tahoma" w:hint="default"/>
                    <w:b/>
                    <w:bCs/>
                    <w:color w:val="0000FF"/>
                    <w:spacing w:val="1"/>
                    <w:sz w:val="18"/>
                    <w:szCs w:val="18"/>
                  </w:rPr>
                  <w:t> </w:t>
                </w:r>
                <w:r>
                  <w:rPr>
                    <w:rFonts w:ascii="宋体" w:hAnsi="宋体" w:cs="宋体" w:eastAsia="宋体" w:hint="default"/>
                    <w:color w:val="0000FF"/>
                    <w:sz w:val="18"/>
                    <w:szCs w:val="18"/>
                  </w:rPr>
                  <w:t>年年度报告</w:t>
                </w:r>
                <w:r>
                  <w:rPr>
                    <w:rFonts w:ascii="宋体" w:hAnsi="宋体" w:cs="宋体" w:eastAsia="宋体" w:hint="default"/>
                    <w:sz w:val="18"/>
                    <w:szCs w:val="18"/>
                  </w:rPr>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434.119995pt;margin-top:36.325325pt;width:105.5pt;height:11pt;mso-position-horizontal-relative:page;mso-position-vertical-relative:page;z-index:-81236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南天信息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34.119995pt;margin-top:36.325325pt;width:105.5pt;height:11pt;mso-position-horizontal-relative:page;mso-position-vertical-relative:page;z-index:-81232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南天信息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191002pt;margin-top:55.619999pt;width:731.55pt;height:.1pt;mso-position-horizontal-relative:page;mso-position-vertical-relative:page;z-index:-812296" coordorigin="1104,1112" coordsize="14631,2">
          <v:shape style="position:absolute;left:1104;top:1112;width:14631;height:2" coordorigin="1104,1112" coordsize="14631,0" path="m1104,1112l15734,1112e" filled="false" stroked="true" strokeweight=".72pt" strokecolor="#000000">
            <v:path arrowok="t"/>
          </v:shape>
          <w10:wrap type="none"/>
        </v:group>
      </w:pict>
    </w:r>
    <w:r>
      <w:rPr/>
      <w:pict>
        <v:shape style="position:absolute;margin-left:680.71051pt;margin-top:42.865623pt;width:105.5pt;height:11pt;mso-position-horizontal-relative:page;mso-position-vertical-relative:page;z-index:-81227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南天信息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619984pt;width:484.95pt;height:.1pt;mso-position-horizontal-relative:page;mso-position-vertical-relative:page;z-index:-812224" coordorigin="1104,1112" coordsize="9699,2">
          <v:shape style="position:absolute;left:1104;top:1112;width:9699;height:2" coordorigin="1104,1112" coordsize="9699,0" path="m1104,1112l10802,1112e" filled="false" stroked="true" strokeweight=".72003pt" strokecolor="#000000">
            <v:path arrowok="t"/>
          </v:shape>
          <w10:wrap type="none"/>
        </v:group>
      </w:pict>
    </w:r>
    <w:r>
      <w:rPr/>
      <w:pict>
        <v:shape style="position:absolute;margin-left:434.119995pt;margin-top:42.865326pt;width:105.5pt;height:11pt;mso-position-horizontal-relative:page;mso-position-vertical-relative:page;z-index:-81220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南天信息</w:t>
                </w:r>
                <w:r>
                  <w:rPr>
                    <w:rFonts w:ascii="宋体" w:hAnsi="宋体" w:cs="宋体" w:eastAsia="宋体" w:hint="default"/>
                    <w:spacing w:val="-46"/>
                    <w:sz w:val="18"/>
                    <w:szCs w:val="18"/>
                  </w:rPr>
                  <w:t> </w:t>
                </w:r>
                <w:r>
                  <w:rPr>
                    <w:rFonts w:ascii="宋体" w:hAnsi="宋体" w:cs="宋体" w:eastAsia="宋体" w:hint="default"/>
                    <w:sz w:val="18"/>
                    <w:szCs w:val="18"/>
                  </w:rPr>
                  <w:t>2009</w:t>
                </w:r>
                <w:r>
                  <w:rPr>
                    <w:rFonts w:ascii="宋体" w:hAnsi="宋体" w:cs="宋体" w:eastAsia="宋体" w:hint="default"/>
                    <w:spacing w:val="-45"/>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73"/>
      <w:ind w:left="714"/>
    </w:pPr>
    <w:rPr>
      <w:rFonts w:ascii="宋体" w:hAnsi="宋体" w:eastAsia="宋体"/>
      <w:sz w:val="28"/>
      <w:szCs w:val="28"/>
    </w:rPr>
  </w:style>
  <w:style w:styleId="BodyText" w:type="paragraph">
    <w:name w:val="Body Text"/>
    <w:basedOn w:val="Normal"/>
    <w:uiPriority w:val="1"/>
    <w:qFormat/>
    <w:pPr>
      <w:ind w:left="153"/>
    </w:pPr>
    <w:rPr>
      <w:rFonts w:ascii="宋体" w:hAnsi="宋体" w:eastAsia="宋体"/>
      <w:sz w:val="24"/>
      <w:szCs w:val="24"/>
    </w:rPr>
  </w:style>
  <w:style w:styleId="Heading1" w:type="paragraph">
    <w:name w:val="Heading 1"/>
    <w:basedOn w:val="Normal"/>
    <w:uiPriority w:val="1"/>
    <w:qFormat/>
    <w:pPr>
      <w:spacing w:before="73"/>
      <w:ind w:left="154"/>
      <w:outlineLvl w:val="1"/>
    </w:pPr>
    <w:rPr>
      <w:rFonts w:ascii="隶书" w:hAnsi="隶书" w:eastAsia="隶书"/>
      <w:sz w:val="30"/>
      <w:szCs w:val="30"/>
    </w:rPr>
  </w:style>
  <w:style w:styleId="Heading2" w:type="paragraph">
    <w:name w:val="Heading 2"/>
    <w:basedOn w:val="Normal"/>
    <w:uiPriority w:val="1"/>
    <w:qFormat/>
    <w:pPr>
      <w:ind w:left="580"/>
      <w:outlineLvl w:val="2"/>
    </w:pPr>
    <w:rPr>
      <w:rFonts w:ascii="黑体" w:hAnsi="黑体" w:eastAsia="黑体"/>
      <w:b/>
      <w:bCs/>
      <w:sz w:val="28"/>
      <w:szCs w:val="28"/>
    </w:rPr>
  </w:style>
  <w:style w:styleId="Heading3" w:type="paragraph">
    <w:name w:val="Heading 3"/>
    <w:basedOn w:val="Normal"/>
    <w:uiPriority w:val="1"/>
    <w:qFormat/>
    <w:pPr>
      <w:spacing w:before="48"/>
      <w:ind w:left="1004"/>
      <w:outlineLvl w:val="3"/>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jiangdong@nantian.com.cn" TargetMode="External"/><Relationship Id="rId9" Type="http://schemas.openxmlformats.org/officeDocument/2006/relationships/hyperlink" Target="http://www.nantian.com.cn/" TargetMode="External"/><Relationship Id="rId10" Type="http://schemas.openxmlformats.org/officeDocument/2006/relationships/hyperlink" Target="mailto:0948@nantian.com.cn" TargetMode="External"/><Relationship Id="rId11" Type="http://schemas.openxmlformats.org/officeDocument/2006/relationships/hyperlink" Target="http://www.cninfo.com.cn/" TargetMode="Externa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image" Target="media/image68.png"/><Relationship Id="rId89" Type="http://schemas.openxmlformats.org/officeDocument/2006/relationships/image" Target="media/image69.png"/><Relationship Id="rId90" Type="http://schemas.openxmlformats.org/officeDocument/2006/relationships/image" Target="media/image70.png"/><Relationship Id="rId91" Type="http://schemas.openxmlformats.org/officeDocument/2006/relationships/image" Target="media/image71.png"/><Relationship Id="rId92" Type="http://schemas.openxmlformats.org/officeDocument/2006/relationships/image" Target="media/image72.png"/><Relationship Id="rId93" Type="http://schemas.openxmlformats.org/officeDocument/2006/relationships/image" Target="media/image73.png"/><Relationship Id="rId94" Type="http://schemas.openxmlformats.org/officeDocument/2006/relationships/image" Target="media/image74.png"/><Relationship Id="rId95" Type="http://schemas.openxmlformats.org/officeDocument/2006/relationships/image" Target="media/image75.png"/><Relationship Id="rId96" Type="http://schemas.openxmlformats.org/officeDocument/2006/relationships/image" Target="media/image76.png"/><Relationship Id="rId97" Type="http://schemas.openxmlformats.org/officeDocument/2006/relationships/image" Target="media/image77.png"/><Relationship Id="rId98" Type="http://schemas.openxmlformats.org/officeDocument/2006/relationships/image" Target="media/image78.png"/><Relationship Id="rId99" Type="http://schemas.openxmlformats.org/officeDocument/2006/relationships/image" Target="media/image79.png"/><Relationship Id="rId100" Type="http://schemas.openxmlformats.org/officeDocument/2006/relationships/image" Target="media/image80.png"/><Relationship Id="rId101" Type="http://schemas.openxmlformats.org/officeDocument/2006/relationships/image" Target="media/image81.png"/><Relationship Id="rId102" Type="http://schemas.openxmlformats.org/officeDocument/2006/relationships/image" Target="media/image82.png"/><Relationship Id="rId103" Type="http://schemas.openxmlformats.org/officeDocument/2006/relationships/image" Target="media/image83.png"/><Relationship Id="rId104" Type="http://schemas.openxmlformats.org/officeDocument/2006/relationships/image" Target="media/image84.png"/><Relationship Id="rId105" Type="http://schemas.openxmlformats.org/officeDocument/2006/relationships/image" Target="media/image85.png"/><Relationship Id="rId106" Type="http://schemas.openxmlformats.org/officeDocument/2006/relationships/image" Target="media/image86.png"/><Relationship Id="rId107" Type="http://schemas.openxmlformats.org/officeDocument/2006/relationships/image" Target="media/image87.png"/><Relationship Id="rId108" Type="http://schemas.openxmlformats.org/officeDocument/2006/relationships/image" Target="media/image88.png"/><Relationship Id="rId109" Type="http://schemas.openxmlformats.org/officeDocument/2006/relationships/image" Target="media/image89.png"/><Relationship Id="rId110" Type="http://schemas.openxmlformats.org/officeDocument/2006/relationships/image" Target="media/image90.png"/><Relationship Id="rId111" Type="http://schemas.openxmlformats.org/officeDocument/2006/relationships/image" Target="media/image91.png"/><Relationship Id="rId112" Type="http://schemas.openxmlformats.org/officeDocument/2006/relationships/image" Target="media/image92.png"/><Relationship Id="rId113" Type="http://schemas.openxmlformats.org/officeDocument/2006/relationships/image" Target="media/image93.png"/><Relationship Id="rId114" Type="http://schemas.openxmlformats.org/officeDocument/2006/relationships/image" Target="media/image94.png"/><Relationship Id="rId115" Type="http://schemas.openxmlformats.org/officeDocument/2006/relationships/image" Target="media/image95.png"/><Relationship Id="rId116" Type="http://schemas.openxmlformats.org/officeDocument/2006/relationships/image" Target="media/image96.png"/><Relationship Id="rId117" Type="http://schemas.openxmlformats.org/officeDocument/2006/relationships/image" Target="media/image97.png"/><Relationship Id="rId118" Type="http://schemas.openxmlformats.org/officeDocument/2006/relationships/image" Target="media/image98.png"/><Relationship Id="rId119" Type="http://schemas.openxmlformats.org/officeDocument/2006/relationships/image" Target="media/image99.png"/><Relationship Id="rId120" Type="http://schemas.openxmlformats.org/officeDocument/2006/relationships/image" Target="media/image100.png"/><Relationship Id="rId121" Type="http://schemas.openxmlformats.org/officeDocument/2006/relationships/image" Target="media/image101.png"/><Relationship Id="rId122" Type="http://schemas.openxmlformats.org/officeDocument/2006/relationships/image" Target="media/image102.png"/><Relationship Id="rId123" Type="http://schemas.openxmlformats.org/officeDocument/2006/relationships/image" Target="media/image103.png"/><Relationship Id="rId124" Type="http://schemas.openxmlformats.org/officeDocument/2006/relationships/image" Target="media/image104.png"/><Relationship Id="rId125" Type="http://schemas.openxmlformats.org/officeDocument/2006/relationships/image" Target="media/image105.png"/><Relationship Id="rId126" Type="http://schemas.openxmlformats.org/officeDocument/2006/relationships/image" Target="media/image106.png"/><Relationship Id="rId127" Type="http://schemas.openxmlformats.org/officeDocument/2006/relationships/image" Target="media/image107.png"/><Relationship Id="rId128" Type="http://schemas.openxmlformats.org/officeDocument/2006/relationships/image" Target="media/image108.png"/><Relationship Id="rId129" Type="http://schemas.openxmlformats.org/officeDocument/2006/relationships/image" Target="media/image109.png"/><Relationship Id="rId130" Type="http://schemas.openxmlformats.org/officeDocument/2006/relationships/image" Target="media/image110.png"/><Relationship Id="rId131" Type="http://schemas.openxmlformats.org/officeDocument/2006/relationships/image" Target="media/image111.png"/><Relationship Id="rId132" Type="http://schemas.openxmlformats.org/officeDocument/2006/relationships/image" Target="media/image112.png"/><Relationship Id="rId133" Type="http://schemas.openxmlformats.org/officeDocument/2006/relationships/image" Target="media/image113.png"/><Relationship Id="rId134" Type="http://schemas.openxmlformats.org/officeDocument/2006/relationships/image" Target="media/image114.png"/><Relationship Id="rId135" Type="http://schemas.openxmlformats.org/officeDocument/2006/relationships/image" Target="media/image115.png"/><Relationship Id="rId136" Type="http://schemas.openxmlformats.org/officeDocument/2006/relationships/image" Target="media/image116.png"/><Relationship Id="rId137" Type="http://schemas.openxmlformats.org/officeDocument/2006/relationships/image" Target="media/image117.png"/><Relationship Id="rId138" Type="http://schemas.openxmlformats.org/officeDocument/2006/relationships/image" Target="media/image118.png"/><Relationship Id="rId139" Type="http://schemas.openxmlformats.org/officeDocument/2006/relationships/image" Target="media/image119.png"/><Relationship Id="rId140" Type="http://schemas.openxmlformats.org/officeDocument/2006/relationships/image" Target="media/image120.png"/><Relationship Id="rId141" Type="http://schemas.openxmlformats.org/officeDocument/2006/relationships/image" Target="media/image121.png"/><Relationship Id="rId142" Type="http://schemas.openxmlformats.org/officeDocument/2006/relationships/image" Target="media/image122.png"/><Relationship Id="rId143" Type="http://schemas.openxmlformats.org/officeDocument/2006/relationships/image" Target="media/image123.png"/><Relationship Id="rId144" Type="http://schemas.openxmlformats.org/officeDocument/2006/relationships/image" Target="media/image124.png"/><Relationship Id="rId145" Type="http://schemas.openxmlformats.org/officeDocument/2006/relationships/image" Target="media/image125.png"/><Relationship Id="rId146" Type="http://schemas.openxmlformats.org/officeDocument/2006/relationships/image" Target="media/image126.png"/><Relationship Id="rId147" Type="http://schemas.openxmlformats.org/officeDocument/2006/relationships/image" Target="media/image127.png"/><Relationship Id="rId148" Type="http://schemas.openxmlformats.org/officeDocument/2006/relationships/image" Target="media/image128.png"/><Relationship Id="rId149" Type="http://schemas.openxmlformats.org/officeDocument/2006/relationships/image" Target="media/image129.png"/><Relationship Id="rId150" Type="http://schemas.openxmlformats.org/officeDocument/2006/relationships/image" Target="media/image130.png"/><Relationship Id="rId151" Type="http://schemas.openxmlformats.org/officeDocument/2006/relationships/image" Target="media/image131.png"/><Relationship Id="rId152" Type="http://schemas.openxmlformats.org/officeDocument/2006/relationships/image" Target="media/image132.png"/><Relationship Id="rId153" Type="http://schemas.openxmlformats.org/officeDocument/2006/relationships/image" Target="media/image133.png"/><Relationship Id="rId154" Type="http://schemas.openxmlformats.org/officeDocument/2006/relationships/image" Target="media/image134.png"/><Relationship Id="rId155" Type="http://schemas.openxmlformats.org/officeDocument/2006/relationships/image" Target="media/image135.png"/><Relationship Id="rId156" Type="http://schemas.openxmlformats.org/officeDocument/2006/relationships/image" Target="media/image136.png"/><Relationship Id="rId157" Type="http://schemas.openxmlformats.org/officeDocument/2006/relationships/image" Target="media/image137.png"/><Relationship Id="rId158" Type="http://schemas.openxmlformats.org/officeDocument/2006/relationships/image" Target="media/image138.png"/><Relationship Id="rId159" Type="http://schemas.openxmlformats.org/officeDocument/2006/relationships/image" Target="media/image139.png"/><Relationship Id="rId160" Type="http://schemas.openxmlformats.org/officeDocument/2006/relationships/image" Target="media/image140.png"/><Relationship Id="rId161" Type="http://schemas.openxmlformats.org/officeDocument/2006/relationships/image" Target="media/image141.png"/><Relationship Id="rId162" Type="http://schemas.openxmlformats.org/officeDocument/2006/relationships/image" Target="media/image142.png"/><Relationship Id="rId163" Type="http://schemas.openxmlformats.org/officeDocument/2006/relationships/image" Target="media/image143.png"/><Relationship Id="rId164" Type="http://schemas.openxmlformats.org/officeDocument/2006/relationships/image" Target="media/image144.png"/><Relationship Id="rId165" Type="http://schemas.openxmlformats.org/officeDocument/2006/relationships/image" Target="media/image145.png"/><Relationship Id="rId166" Type="http://schemas.openxmlformats.org/officeDocument/2006/relationships/image" Target="media/image146.png"/><Relationship Id="rId167" Type="http://schemas.openxmlformats.org/officeDocument/2006/relationships/image" Target="media/image147.png"/><Relationship Id="rId168" Type="http://schemas.openxmlformats.org/officeDocument/2006/relationships/image" Target="media/image148.png"/><Relationship Id="rId169" Type="http://schemas.openxmlformats.org/officeDocument/2006/relationships/image" Target="media/image149.png"/><Relationship Id="rId170" Type="http://schemas.openxmlformats.org/officeDocument/2006/relationships/image" Target="media/image150.png"/><Relationship Id="rId171" Type="http://schemas.openxmlformats.org/officeDocument/2006/relationships/image" Target="media/image151.png"/><Relationship Id="rId172" Type="http://schemas.openxmlformats.org/officeDocument/2006/relationships/image" Target="media/image152.png"/><Relationship Id="rId173" Type="http://schemas.openxmlformats.org/officeDocument/2006/relationships/image" Target="media/image153.png"/><Relationship Id="rId174" Type="http://schemas.openxmlformats.org/officeDocument/2006/relationships/image" Target="media/image154.png"/><Relationship Id="rId175" Type="http://schemas.openxmlformats.org/officeDocument/2006/relationships/image" Target="media/image155.png"/><Relationship Id="rId176" Type="http://schemas.openxmlformats.org/officeDocument/2006/relationships/image" Target="media/image156.png"/><Relationship Id="rId177" Type="http://schemas.openxmlformats.org/officeDocument/2006/relationships/image" Target="media/image157.png"/><Relationship Id="rId178" Type="http://schemas.openxmlformats.org/officeDocument/2006/relationships/image" Target="media/image158.png"/><Relationship Id="rId179" Type="http://schemas.openxmlformats.org/officeDocument/2006/relationships/image" Target="media/image159.png"/><Relationship Id="rId180" Type="http://schemas.openxmlformats.org/officeDocument/2006/relationships/image" Target="media/image160.png"/><Relationship Id="rId181" Type="http://schemas.openxmlformats.org/officeDocument/2006/relationships/footer" Target="footer8.xml"/><Relationship Id="rId182" Type="http://schemas.openxmlformats.org/officeDocument/2006/relationships/image" Target="media/image161.png"/><Relationship Id="rId183" Type="http://schemas.openxmlformats.org/officeDocument/2006/relationships/image" Target="media/image162.png"/><Relationship Id="rId184" Type="http://schemas.openxmlformats.org/officeDocument/2006/relationships/image" Target="media/image163.png"/><Relationship Id="rId185" Type="http://schemas.openxmlformats.org/officeDocument/2006/relationships/image" Target="media/image164.png"/><Relationship Id="rId186" Type="http://schemas.openxmlformats.org/officeDocument/2006/relationships/image" Target="media/image165.png"/><Relationship Id="rId187" Type="http://schemas.openxmlformats.org/officeDocument/2006/relationships/image" Target="media/image166.png"/><Relationship Id="rId188" Type="http://schemas.openxmlformats.org/officeDocument/2006/relationships/footer" Target="footer9.xml"/><Relationship Id="rId189" Type="http://schemas.openxmlformats.org/officeDocument/2006/relationships/image" Target="media/image167.png"/><Relationship Id="rId190" Type="http://schemas.openxmlformats.org/officeDocument/2006/relationships/image" Target="media/image168.png"/><Relationship Id="rId191" Type="http://schemas.openxmlformats.org/officeDocument/2006/relationships/image" Target="media/image169.png"/><Relationship Id="rId192" Type="http://schemas.openxmlformats.org/officeDocument/2006/relationships/image" Target="media/image170.png"/><Relationship Id="rId193" Type="http://schemas.openxmlformats.org/officeDocument/2006/relationships/image" Target="media/image171.png"/><Relationship Id="rId194" Type="http://schemas.openxmlformats.org/officeDocument/2006/relationships/image" Target="media/image172.png"/><Relationship Id="rId195" Type="http://schemas.openxmlformats.org/officeDocument/2006/relationships/image" Target="media/image173.png"/><Relationship Id="rId196" Type="http://schemas.openxmlformats.org/officeDocument/2006/relationships/image" Target="media/image174.png"/><Relationship Id="rId197" Type="http://schemas.openxmlformats.org/officeDocument/2006/relationships/image" Target="media/image175.png"/><Relationship Id="rId198" Type="http://schemas.openxmlformats.org/officeDocument/2006/relationships/image" Target="media/image176.png"/><Relationship Id="rId199" Type="http://schemas.openxmlformats.org/officeDocument/2006/relationships/image" Target="media/image177.png"/><Relationship Id="rId200" Type="http://schemas.openxmlformats.org/officeDocument/2006/relationships/image" Target="media/image178.png"/><Relationship Id="rId201" Type="http://schemas.openxmlformats.org/officeDocument/2006/relationships/image" Target="media/image179.png"/><Relationship Id="rId202" Type="http://schemas.openxmlformats.org/officeDocument/2006/relationships/image" Target="media/image180.png"/><Relationship Id="rId203" Type="http://schemas.openxmlformats.org/officeDocument/2006/relationships/image" Target="media/image181.png"/><Relationship Id="rId204" Type="http://schemas.openxmlformats.org/officeDocument/2006/relationships/image" Target="media/image182.png"/><Relationship Id="rId205" Type="http://schemas.openxmlformats.org/officeDocument/2006/relationships/image" Target="media/image183.png"/><Relationship Id="rId206" Type="http://schemas.openxmlformats.org/officeDocument/2006/relationships/image" Target="media/image184.png"/><Relationship Id="rId207" Type="http://schemas.openxmlformats.org/officeDocument/2006/relationships/image" Target="media/image185.png"/><Relationship Id="rId208" Type="http://schemas.openxmlformats.org/officeDocument/2006/relationships/image" Target="media/image186.png"/><Relationship Id="rId209" Type="http://schemas.openxmlformats.org/officeDocument/2006/relationships/image" Target="media/image187.png"/><Relationship Id="rId210" Type="http://schemas.openxmlformats.org/officeDocument/2006/relationships/image" Target="media/image188.png"/><Relationship Id="rId211" Type="http://schemas.openxmlformats.org/officeDocument/2006/relationships/image" Target="media/image189.png"/><Relationship Id="rId212" Type="http://schemas.openxmlformats.org/officeDocument/2006/relationships/image" Target="media/image190.png"/><Relationship Id="rId213" Type="http://schemas.openxmlformats.org/officeDocument/2006/relationships/image" Target="media/image191.png"/><Relationship Id="rId214" Type="http://schemas.openxmlformats.org/officeDocument/2006/relationships/image" Target="media/image192.png"/><Relationship Id="rId215" Type="http://schemas.openxmlformats.org/officeDocument/2006/relationships/image" Target="media/image193.png"/><Relationship Id="rId216" Type="http://schemas.openxmlformats.org/officeDocument/2006/relationships/image" Target="media/image194.png"/><Relationship Id="rId217" Type="http://schemas.openxmlformats.org/officeDocument/2006/relationships/image" Target="media/image195.png"/><Relationship Id="rId218" Type="http://schemas.openxmlformats.org/officeDocument/2006/relationships/image" Target="media/image196.png"/><Relationship Id="rId219" Type="http://schemas.openxmlformats.org/officeDocument/2006/relationships/image" Target="media/image197.png"/><Relationship Id="rId220" Type="http://schemas.openxmlformats.org/officeDocument/2006/relationships/image" Target="media/image198.png"/><Relationship Id="rId221" Type="http://schemas.openxmlformats.org/officeDocument/2006/relationships/image" Target="media/image199.png"/><Relationship Id="rId222" Type="http://schemas.openxmlformats.org/officeDocument/2006/relationships/image" Target="media/image200.png"/><Relationship Id="rId223" Type="http://schemas.openxmlformats.org/officeDocument/2006/relationships/image" Target="media/image201.png"/><Relationship Id="rId224" Type="http://schemas.openxmlformats.org/officeDocument/2006/relationships/image" Target="media/image202.png"/><Relationship Id="rId225" Type="http://schemas.openxmlformats.org/officeDocument/2006/relationships/image" Target="media/image203.png"/><Relationship Id="rId226" Type="http://schemas.openxmlformats.org/officeDocument/2006/relationships/image" Target="media/image204.png"/><Relationship Id="rId227" Type="http://schemas.openxmlformats.org/officeDocument/2006/relationships/image" Target="media/image205.png"/><Relationship Id="rId228" Type="http://schemas.openxmlformats.org/officeDocument/2006/relationships/image" Target="media/image206.png"/><Relationship Id="rId229" Type="http://schemas.openxmlformats.org/officeDocument/2006/relationships/image" Target="media/image207.png"/><Relationship Id="rId230" Type="http://schemas.openxmlformats.org/officeDocument/2006/relationships/image" Target="media/image208.png"/><Relationship Id="rId231" Type="http://schemas.openxmlformats.org/officeDocument/2006/relationships/image" Target="media/image209.png"/><Relationship Id="rId232" Type="http://schemas.openxmlformats.org/officeDocument/2006/relationships/image" Target="media/image210.png"/><Relationship Id="rId233" Type="http://schemas.openxmlformats.org/officeDocument/2006/relationships/image" Target="media/image211.png"/><Relationship Id="rId234" Type="http://schemas.openxmlformats.org/officeDocument/2006/relationships/image" Target="media/image212.png"/><Relationship Id="rId235" Type="http://schemas.openxmlformats.org/officeDocument/2006/relationships/image" Target="media/image213.png"/><Relationship Id="rId236" Type="http://schemas.openxmlformats.org/officeDocument/2006/relationships/image" Target="media/image214.png"/><Relationship Id="rId237" Type="http://schemas.openxmlformats.org/officeDocument/2006/relationships/image" Target="media/image215.png"/><Relationship Id="rId238" Type="http://schemas.openxmlformats.org/officeDocument/2006/relationships/image" Target="media/image216.png"/><Relationship Id="rId239" Type="http://schemas.openxmlformats.org/officeDocument/2006/relationships/image" Target="media/image217.png"/><Relationship Id="rId240" Type="http://schemas.openxmlformats.org/officeDocument/2006/relationships/image" Target="media/image218.png"/><Relationship Id="rId241" Type="http://schemas.openxmlformats.org/officeDocument/2006/relationships/image" Target="media/image219.png"/><Relationship Id="rId242" Type="http://schemas.openxmlformats.org/officeDocument/2006/relationships/image" Target="media/image220.png"/><Relationship Id="rId243" Type="http://schemas.openxmlformats.org/officeDocument/2006/relationships/image" Target="media/image221.png"/><Relationship Id="rId244" Type="http://schemas.openxmlformats.org/officeDocument/2006/relationships/image" Target="media/image222.png"/><Relationship Id="rId245" Type="http://schemas.openxmlformats.org/officeDocument/2006/relationships/image" Target="media/image223.png"/><Relationship Id="rId246" Type="http://schemas.openxmlformats.org/officeDocument/2006/relationships/image" Target="media/image224.png"/><Relationship Id="rId247" Type="http://schemas.openxmlformats.org/officeDocument/2006/relationships/image" Target="media/image225.png"/><Relationship Id="rId248" Type="http://schemas.openxmlformats.org/officeDocument/2006/relationships/image" Target="media/image226.png"/><Relationship Id="rId249" Type="http://schemas.openxmlformats.org/officeDocument/2006/relationships/image" Target="media/image227.png"/><Relationship Id="rId250" Type="http://schemas.openxmlformats.org/officeDocument/2006/relationships/image" Target="media/image228.png"/><Relationship Id="rId251" Type="http://schemas.openxmlformats.org/officeDocument/2006/relationships/image" Target="media/image229.png"/><Relationship Id="rId252" Type="http://schemas.openxmlformats.org/officeDocument/2006/relationships/image" Target="media/image230.png"/><Relationship Id="rId253" Type="http://schemas.openxmlformats.org/officeDocument/2006/relationships/image" Target="media/image231.png"/><Relationship Id="rId254" Type="http://schemas.openxmlformats.org/officeDocument/2006/relationships/image" Target="media/image232.png"/><Relationship Id="rId255" Type="http://schemas.openxmlformats.org/officeDocument/2006/relationships/image" Target="media/image233.png"/><Relationship Id="rId256" Type="http://schemas.openxmlformats.org/officeDocument/2006/relationships/image" Target="media/image234.png"/><Relationship Id="rId257" Type="http://schemas.openxmlformats.org/officeDocument/2006/relationships/image" Target="media/image235.png"/><Relationship Id="rId258" Type="http://schemas.openxmlformats.org/officeDocument/2006/relationships/image" Target="media/image236.png"/><Relationship Id="rId259" Type="http://schemas.openxmlformats.org/officeDocument/2006/relationships/image" Target="media/image237.png"/><Relationship Id="rId260" Type="http://schemas.openxmlformats.org/officeDocument/2006/relationships/image" Target="media/image238.png"/><Relationship Id="rId261" Type="http://schemas.openxmlformats.org/officeDocument/2006/relationships/image" Target="media/image239.png"/><Relationship Id="rId262" Type="http://schemas.openxmlformats.org/officeDocument/2006/relationships/image" Target="media/image240.png"/><Relationship Id="rId263" Type="http://schemas.openxmlformats.org/officeDocument/2006/relationships/image" Target="media/image241.png"/><Relationship Id="rId264" Type="http://schemas.openxmlformats.org/officeDocument/2006/relationships/image" Target="media/image242.png"/><Relationship Id="rId265" Type="http://schemas.openxmlformats.org/officeDocument/2006/relationships/image" Target="media/image243.png"/><Relationship Id="rId266" Type="http://schemas.openxmlformats.org/officeDocument/2006/relationships/image" Target="media/image244.png"/><Relationship Id="rId267" Type="http://schemas.openxmlformats.org/officeDocument/2006/relationships/image" Target="media/image245.png"/><Relationship Id="rId268" Type="http://schemas.openxmlformats.org/officeDocument/2006/relationships/image" Target="media/image246.png"/><Relationship Id="rId269" Type="http://schemas.openxmlformats.org/officeDocument/2006/relationships/image" Target="media/image247.png"/><Relationship Id="rId270" Type="http://schemas.openxmlformats.org/officeDocument/2006/relationships/image" Target="media/image248.png"/><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image" Target="media/image257.png"/><Relationship Id="rId280" Type="http://schemas.openxmlformats.org/officeDocument/2006/relationships/image" Target="media/image258.png"/><Relationship Id="rId281" Type="http://schemas.openxmlformats.org/officeDocument/2006/relationships/image" Target="media/image259.png"/><Relationship Id="rId282" Type="http://schemas.openxmlformats.org/officeDocument/2006/relationships/image" Target="media/image260.png"/><Relationship Id="rId283" Type="http://schemas.openxmlformats.org/officeDocument/2006/relationships/image" Target="media/image261.png"/><Relationship Id="rId284" Type="http://schemas.openxmlformats.org/officeDocument/2006/relationships/image" Target="media/image262.png"/><Relationship Id="rId285" Type="http://schemas.openxmlformats.org/officeDocument/2006/relationships/image" Target="media/image263.png"/><Relationship Id="rId286" Type="http://schemas.openxmlformats.org/officeDocument/2006/relationships/image" Target="media/image264.png"/><Relationship Id="rId287" Type="http://schemas.openxmlformats.org/officeDocument/2006/relationships/image" Target="media/image265.png"/><Relationship Id="rId288" Type="http://schemas.openxmlformats.org/officeDocument/2006/relationships/image" Target="media/image266.png"/><Relationship Id="rId289" Type="http://schemas.openxmlformats.org/officeDocument/2006/relationships/image" Target="media/image267.png"/><Relationship Id="rId290" Type="http://schemas.openxmlformats.org/officeDocument/2006/relationships/image" Target="media/image268.png"/><Relationship Id="rId291" Type="http://schemas.openxmlformats.org/officeDocument/2006/relationships/image" Target="media/image269.png"/><Relationship Id="rId292" Type="http://schemas.openxmlformats.org/officeDocument/2006/relationships/image" Target="media/image270.png"/><Relationship Id="rId293" Type="http://schemas.openxmlformats.org/officeDocument/2006/relationships/image" Target="media/image271.png"/><Relationship Id="rId294" Type="http://schemas.openxmlformats.org/officeDocument/2006/relationships/image" Target="media/image272.png"/><Relationship Id="rId295" Type="http://schemas.openxmlformats.org/officeDocument/2006/relationships/image" Target="media/image273.png"/><Relationship Id="rId296" Type="http://schemas.openxmlformats.org/officeDocument/2006/relationships/image" Target="media/image274.png"/><Relationship Id="rId297" Type="http://schemas.openxmlformats.org/officeDocument/2006/relationships/image" Target="media/image275.png"/><Relationship Id="rId298" Type="http://schemas.openxmlformats.org/officeDocument/2006/relationships/image" Target="media/image276.png"/><Relationship Id="rId299" Type="http://schemas.openxmlformats.org/officeDocument/2006/relationships/image" Target="media/image277.png"/><Relationship Id="rId300" Type="http://schemas.openxmlformats.org/officeDocument/2006/relationships/image" Target="media/image278.png"/><Relationship Id="rId301" Type="http://schemas.openxmlformats.org/officeDocument/2006/relationships/image" Target="media/image279.png"/><Relationship Id="rId302" Type="http://schemas.openxmlformats.org/officeDocument/2006/relationships/image" Target="media/image280.png"/><Relationship Id="rId303" Type="http://schemas.openxmlformats.org/officeDocument/2006/relationships/image" Target="media/image281.png"/><Relationship Id="rId304" Type="http://schemas.openxmlformats.org/officeDocument/2006/relationships/image" Target="media/image282.png"/><Relationship Id="rId305" Type="http://schemas.openxmlformats.org/officeDocument/2006/relationships/image" Target="media/image283.png"/><Relationship Id="rId306" Type="http://schemas.openxmlformats.org/officeDocument/2006/relationships/image" Target="media/image284.png"/><Relationship Id="rId307" Type="http://schemas.openxmlformats.org/officeDocument/2006/relationships/image" Target="media/image285.png"/><Relationship Id="rId308" Type="http://schemas.openxmlformats.org/officeDocument/2006/relationships/image" Target="media/image286.png"/><Relationship Id="rId309" Type="http://schemas.openxmlformats.org/officeDocument/2006/relationships/image" Target="media/image287.png"/><Relationship Id="rId310" Type="http://schemas.openxmlformats.org/officeDocument/2006/relationships/image" Target="media/image288.png"/><Relationship Id="rId311" Type="http://schemas.openxmlformats.org/officeDocument/2006/relationships/image" Target="media/image289.png"/><Relationship Id="rId312" Type="http://schemas.openxmlformats.org/officeDocument/2006/relationships/image" Target="media/image290.png"/><Relationship Id="rId313" Type="http://schemas.openxmlformats.org/officeDocument/2006/relationships/image" Target="media/image291.png"/><Relationship Id="rId314" Type="http://schemas.openxmlformats.org/officeDocument/2006/relationships/image" Target="media/image292.png"/><Relationship Id="rId315" Type="http://schemas.openxmlformats.org/officeDocument/2006/relationships/image" Target="media/image293.png"/><Relationship Id="rId316" Type="http://schemas.openxmlformats.org/officeDocument/2006/relationships/image" Target="media/image294.png"/><Relationship Id="rId317" Type="http://schemas.openxmlformats.org/officeDocument/2006/relationships/image" Target="media/image295.png"/><Relationship Id="rId318" Type="http://schemas.openxmlformats.org/officeDocument/2006/relationships/image" Target="media/image296.png"/><Relationship Id="rId319" Type="http://schemas.openxmlformats.org/officeDocument/2006/relationships/image" Target="media/image297.png"/><Relationship Id="rId320" Type="http://schemas.openxmlformats.org/officeDocument/2006/relationships/image" Target="media/image298.png"/><Relationship Id="rId321" Type="http://schemas.openxmlformats.org/officeDocument/2006/relationships/image" Target="media/image299.png"/><Relationship Id="rId322" Type="http://schemas.openxmlformats.org/officeDocument/2006/relationships/image" Target="media/image300.png"/><Relationship Id="rId323" Type="http://schemas.openxmlformats.org/officeDocument/2006/relationships/image" Target="media/image301.png"/><Relationship Id="rId324" Type="http://schemas.openxmlformats.org/officeDocument/2006/relationships/image" Target="media/image302.png"/><Relationship Id="rId325" Type="http://schemas.openxmlformats.org/officeDocument/2006/relationships/image" Target="media/image303.png"/><Relationship Id="rId326" Type="http://schemas.openxmlformats.org/officeDocument/2006/relationships/image" Target="media/image304.png"/><Relationship Id="rId327" Type="http://schemas.openxmlformats.org/officeDocument/2006/relationships/image" Target="media/image305.png"/><Relationship Id="rId328" Type="http://schemas.openxmlformats.org/officeDocument/2006/relationships/image" Target="media/image306.png"/><Relationship Id="rId329" Type="http://schemas.openxmlformats.org/officeDocument/2006/relationships/image" Target="media/image307.png"/><Relationship Id="rId330" Type="http://schemas.openxmlformats.org/officeDocument/2006/relationships/image" Target="media/image308.png"/><Relationship Id="rId331" Type="http://schemas.openxmlformats.org/officeDocument/2006/relationships/image" Target="media/image309.png"/><Relationship Id="rId332" Type="http://schemas.openxmlformats.org/officeDocument/2006/relationships/image" Target="media/image310.png"/><Relationship Id="rId333" Type="http://schemas.openxmlformats.org/officeDocument/2006/relationships/image" Target="media/image311.png"/><Relationship Id="rId334" Type="http://schemas.openxmlformats.org/officeDocument/2006/relationships/image" Target="media/image312.png"/><Relationship Id="rId335" Type="http://schemas.openxmlformats.org/officeDocument/2006/relationships/image" Target="media/image313.png"/><Relationship Id="rId336" Type="http://schemas.openxmlformats.org/officeDocument/2006/relationships/image" Target="media/image314.png"/><Relationship Id="rId337" Type="http://schemas.openxmlformats.org/officeDocument/2006/relationships/image" Target="media/image315.png"/><Relationship Id="rId338" Type="http://schemas.openxmlformats.org/officeDocument/2006/relationships/image" Target="media/image316.png"/><Relationship Id="rId339" Type="http://schemas.openxmlformats.org/officeDocument/2006/relationships/image" Target="media/image317.png"/><Relationship Id="rId340" Type="http://schemas.openxmlformats.org/officeDocument/2006/relationships/image" Target="media/image318.png"/><Relationship Id="rId341" Type="http://schemas.openxmlformats.org/officeDocument/2006/relationships/image" Target="media/image319.png"/><Relationship Id="rId342" Type="http://schemas.openxmlformats.org/officeDocument/2006/relationships/image" Target="media/image320.png"/><Relationship Id="rId343" Type="http://schemas.openxmlformats.org/officeDocument/2006/relationships/image" Target="media/image321.png"/><Relationship Id="rId344" Type="http://schemas.openxmlformats.org/officeDocument/2006/relationships/image" Target="media/image322.png"/><Relationship Id="rId345" Type="http://schemas.openxmlformats.org/officeDocument/2006/relationships/image" Target="media/image323.png"/><Relationship Id="rId346" Type="http://schemas.openxmlformats.org/officeDocument/2006/relationships/image" Target="media/image324.png"/><Relationship Id="rId347" Type="http://schemas.openxmlformats.org/officeDocument/2006/relationships/image" Target="media/image325.png"/><Relationship Id="rId348" Type="http://schemas.openxmlformats.org/officeDocument/2006/relationships/image" Target="media/image326.png"/><Relationship Id="rId349" Type="http://schemas.openxmlformats.org/officeDocument/2006/relationships/image" Target="media/image327.png"/><Relationship Id="rId350" Type="http://schemas.openxmlformats.org/officeDocument/2006/relationships/image" Target="media/image328.png"/><Relationship Id="rId351" Type="http://schemas.openxmlformats.org/officeDocument/2006/relationships/image" Target="media/image329.png"/><Relationship Id="rId352" Type="http://schemas.openxmlformats.org/officeDocument/2006/relationships/image" Target="media/image3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jiangdong</dc:creator>
  <dc:title>&lt;4D6963726F736F667420576F7264202D2032303039C4EAC4EAB6C8B1A8B8E6D5FDCEC42E646F63&gt;</dc:title>
  <dcterms:created xsi:type="dcterms:W3CDTF">2020-04-02T13:30:03Z</dcterms:created>
  <dcterms:modified xsi:type="dcterms:W3CDTF">2020-04-02T13:30:03Z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2010-04-01T00:00:00Z</vt:filetime>
  </property>
  <property fmtid="{D5CDD505-2E9C-101B-9397-08002B2CF9AE}" pid="3" name="Creator">
    <vt:lpwstr>PScript5.dll Version 5.2.2</vt:lpwstr>
  </property>
  <property fmtid="{D5CDD505-2E9C-101B-9397-08002B2CF9AE}" pid="4" name="LastSaved">
    <vt:filetime>2020-04-02T00:00:00Z</vt:filetime>
  </property>
</Properties>
</file>