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line="240" w:lineRule="auto"/>
        <w:ind w:left="0" w:right="0" w:firstLine="0"/>
        <w:jc w:val="center"/>
      </w:pPr>
      <w:r>
        <w:rPr>
          <w:color w:val="000000"/>
          <w:spacing w:val="0"/>
          <w:w w:val="100"/>
          <w:position w:val="0"/>
        </w:rPr>
        <w:t>江苏三友集团股份有限公司</w:t>
      </w:r>
    </w:p>
    <w:p>
      <w:pPr>
        <w:pStyle w:val="Style2"/>
        <w:keepNext w:val="0"/>
        <w:keepLines w:val="0"/>
        <w:widowControl w:val="0"/>
        <w:shd w:val="clear" w:color="auto" w:fill="auto"/>
        <w:bidi w:val="0"/>
        <w:spacing w:before="0" w:after="7080" w:line="240" w:lineRule="auto"/>
        <w:ind w:left="0" w:right="0" w:firstLine="0"/>
        <w:jc w:val="center"/>
      </w:pPr>
      <w:r>
        <w:rPr>
          <w:rFonts w:ascii="SimSun" w:eastAsia="SimSun" w:hAnsi="SimSun" w:cs="SimSun"/>
          <w:color w:val="000000"/>
          <w:spacing w:val="0"/>
          <w:w w:val="100"/>
          <w:position w:val="0"/>
          <w:sz w:val="52"/>
          <w:szCs w:val="52"/>
        </w:rPr>
        <w:t>2006</w:t>
      </w:r>
      <w:r>
        <w:rPr>
          <w:color w:val="000000"/>
          <w:spacing w:val="0"/>
          <w:w w:val="100"/>
          <w:position w:val="0"/>
        </w:rPr>
        <w:t>年年度报告</w:t>
      </w:r>
    </w:p>
    <w:p>
      <w:pPr>
        <w:pStyle w:val="Style2"/>
        <w:keepNext w:val="0"/>
        <w:keepLines w:val="0"/>
        <w:widowControl w:val="0"/>
        <w:shd w:val="clear" w:color="auto" w:fill="auto"/>
        <w:bidi w:val="0"/>
        <w:spacing w:before="0" w:after="0" w:line="240" w:lineRule="auto"/>
        <w:ind w:left="0" w:right="0" w:firstLine="0"/>
        <w:jc w:val="center"/>
        <w:rPr>
          <w:sz w:val="48"/>
          <w:szCs w:val="48"/>
        </w:rPr>
        <w:sectPr>
          <w:footnotePr>
            <w:pos w:val="pageBottom"/>
            <w:numFmt w:val="decimal"/>
            <w:numRestart w:val="continuous"/>
          </w:footnotePr>
          <w:pgSz w:w="11900" w:h="16840"/>
          <w:pgMar w:top="2744" w:right="1632" w:bottom="4246" w:left="1776" w:header="2316" w:footer="3818" w:gutter="0"/>
          <w:pgNumType w:start="1"/>
          <w:cols w:space="720"/>
          <w:noEndnote/>
          <w:rtlGutter w:val="0"/>
          <w:docGrid w:linePitch="360"/>
        </w:sectPr>
      </w:pPr>
      <w:r>
        <w:rPr>
          <w:color w:val="000000"/>
          <w:spacing w:val="0"/>
          <w:w w:val="100"/>
          <w:position w:val="0"/>
          <w:sz w:val="48"/>
          <w:szCs w:val="48"/>
        </w:rPr>
        <w:t>二</w:t>
      </w:r>
      <w:r>
        <w:rPr>
          <w:rFonts w:ascii="Times New Roman" w:eastAsia="Times New Roman" w:hAnsi="Times New Roman" w:cs="Times New Roman"/>
          <w:color w:val="000000"/>
          <w:spacing w:val="0"/>
          <w:w w:val="100"/>
          <w:position w:val="0"/>
          <w:sz w:val="48"/>
          <w:szCs w:val="48"/>
        </w:rPr>
        <w:t>00</w:t>
      </w:r>
      <w:r>
        <w:rPr>
          <w:color w:val="000000"/>
          <w:spacing w:val="0"/>
          <w:w w:val="100"/>
          <w:position w:val="0"/>
          <w:sz w:val="48"/>
          <w:szCs w:val="48"/>
        </w:rPr>
        <w:t>七年三月</w:t>
      </w:r>
    </w:p>
    <w:p>
      <w:pPr>
        <w:pStyle w:val="Style7"/>
        <w:keepNext w:val="0"/>
        <w:keepLines w:val="0"/>
        <w:widowControl w:val="0"/>
        <w:shd w:val="clear" w:color="auto" w:fill="auto"/>
        <w:bidi w:val="0"/>
        <w:spacing w:before="0" w:after="0"/>
        <w:ind w:left="0" w:right="0" w:firstLine="0"/>
        <w:jc w:val="center"/>
        <w:rPr>
          <w:sz w:val="28"/>
          <w:szCs w:val="28"/>
        </w:rPr>
      </w:pPr>
      <w:r>
        <w:rPr>
          <w:color w:val="000000"/>
          <w:spacing w:val="0"/>
          <w:w w:val="100"/>
          <w:position w:val="0"/>
          <w:sz w:val="28"/>
          <w:szCs w:val="28"/>
        </w:rPr>
        <w:t>重要提示</w:t>
      </w:r>
    </w:p>
    <w:p>
      <w:pPr>
        <w:pStyle w:val="Style7"/>
        <w:keepNext w:val="0"/>
        <w:keepLines w:val="0"/>
        <w:widowControl w:val="0"/>
        <w:shd w:val="clear" w:color="auto" w:fill="auto"/>
        <w:bidi w:val="0"/>
        <w:spacing w:before="0" w:after="0"/>
        <w:ind w:left="0" w:right="0"/>
        <w:jc w:val="both"/>
      </w:pPr>
      <w:r>
        <w:rPr>
          <w:color w:val="000000"/>
          <w:spacing w:val="0"/>
          <w:w w:val="100"/>
          <w:position w:val="0"/>
        </w:rPr>
        <w:t>本公司董事会、监事会及董事、监事、高级管理人员保证本报告 所载资料不存在任何虚假记载、误导性陈述或者重大遗漏，并对其内 容的真实性、准确性和完整性承担个别及连带责任。没有董事、监事、 高级管理人员对本报告内容的真实性、准确性、完整性无法保证或存 在异议。</w:t>
      </w:r>
    </w:p>
    <w:p>
      <w:pPr>
        <w:pStyle w:val="Style7"/>
        <w:keepNext w:val="0"/>
        <w:keepLines w:val="0"/>
        <w:widowControl w:val="0"/>
        <w:shd w:val="clear" w:color="auto" w:fill="auto"/>
        <w:bidi w:val="0"/>
        <w:spacing w:before="0" w:after="200" w:line="631" w:lineRule="exact"/>
        <w:ind w:left="0" w:right="0"/>
        <w:jc w:val="both"/>
      </w:pPr>
      <w:r>
        <w:rPr>
          <w:color w:val="000000"/>
          <w:spacing w:val="0"/>
          <w:w w:val="100"/>
          <w:position w:val="0"/>
        </w:rPr>
        <w:t>全体董事均出席了公司第二届董事会第十三次会议。</w:t>
      </w:r>
    </w:p>
    <w:p>
      <w:pPr>
        <w:pStyle w:val="Style7"/>
        <w:keepNext w:val="0"/>
        <w:keepLines w:val="0"/>
        <w:widowControl w:val="0"/>
        <w:shd w:val="clear" w:color="auto" w:fill="auto"/>
        <w:bidi w:val="0"/>
        <w:spacing w:before="0" w:after="0" w:line="634" w:lineRule="exact"/>
        <w:ind w:left="0" w:right="0"/>
        <w:jc w:val="both"/>
      </w:pPr>
      <w:r>
        <w:rPr>
          <w:color w:val="000000"/>
          <w:spacing w:val="0"/>
          <w:w w:val="100"/>
          <w:position w:val="0"/>
        </w:rPr>
        <w:t>江苏天衡会计师事务所有限公司为本公司出具了标准无保留意 见的审计报告。</w:t>
      </w:r>
    </w:p>
    <w:p>
      <w:pPr>
        <w:pStyle w:val="Style7"/>
        <w:keepNext w:val="0"/>
        <w:keepLines w:val="0"/>
        <w:widowControl w:val="0"/>
        <w:shd w:val="clear" w:color="auto" w:fill="auto"/>
        <w:bidi w:val="0"/>
        <w:spacing w:before="0" w:after="0" w:line="636" w:lineRule="exact"/>
        <w:ind w:left="0" w:right="0"/>
        <w:jc w:val="both"/>
        <w:sectPr>
          <w:headerReference w:type="default" r:id="rId5"/>
          <w:footerReference w:type="default" r:id="rId6"/>
          <w:headerReference w:type="even" r:id="rId7"/>
          <w:footerReference w:type="even" r:id="rId8"/>
          <w:footnotePr>
            <w:pos w:val="pageBottom"/>
            <w:numFmt w:val="decimal"/>
            <w:numRestart w:val="continuous"/>
          </w:footnotePr>
          <w:pgSz w:w="11900" w:h="16840"/>
          <w:pgMar w:top="2744" w:right="1632" w:bottom="4246" w:left="1776" w:header="0" w:footer="3" w:gutter="0"/>
          <w:pgNumType w:start="1"/>
          <w:cols w:space="720"/>
          <w:noEndnote/>
          <w:rtlGutter w:val="0"/>
          <w:docGrid w:linePitch="360"/>
        </w:sectPr>
      </w:pPr>
      <w:r>
        <w:rPr>
          <w:color w:val="000000"/>
          <w:spacing w:val="0"/>
          <w:w w:val="100"/>
          <w:position w:val="0"/>
        </w:rPr>
        <w:t>公司董事长张璞先生、主管会计工作的负责人帅建先生、会计机 构负责人陈玉霞女士声明：保证年度报告中财务会计报告的真实、完 整。</w:t>
      </w:r>
    </w:p>
    <w:p>
      <w:pPr>
        <w:pStyle w:val="Style16"/>
        <w:keepNext/>
        <w:keepLines/>
        <w:widowControl w:val="0"/>
        <w:shd w:val="clear" w:color="auto" w:fill="auto"/>
        <w:bidi w:val="0"/>
        <w:spacing w:line="240" w:lineRule="auto"/>
        <w:ind w:left="0" w:right="0" w:firstLine="0"/>
        <w:jc w:val="center"/>
      </w:pPr>
      <w:bookmarkStart w:id="0" w:name="bookmark0"/>
      <w:bookmarkStart w:id="1" w:name="bookmark1"/>
      <w:bookmarkStart w:id="2" w:name="bookmark2"/>
      <w:r>
        <w:rPr>
          <w:color w:val="000000"/>
          <w:spacing w:val="0"/>
          <w:w w:val="100"/>
          <w:position w:val="0"/>
        </w:rPr>
        <w:t>目 录</w:t>
      </w:r>
      <w:bookmarkEnd w:id="0"/>
      <w:bookmarkEnd w:id="1"/>
      <w:bookmarkEnd w:id="2"/>
    </w:p>
    <w:p>
      <w:pPr>
        <w:pStyle w:val="Style18"/>
        <w:keepNext w:val="0"/>
        <w:keepLines w:val="0"/>
        <w:widowControl w:val="0"/>
        <w:shd w:val="clear" w:color="auto" w:fill="auto"/>
        <w:tabs>
          <w:tab w:leader="dot" w:pos="8199" w:val="right"/>
        </w:tabs>
        <w:bidi w:val="0"/>
        <w:spacing w:before="0" w:line="240" w:lineRule="auto"/>
        <w:ind w:left="0" w:right="0"/>
        <w:jc w:val="left"/>
      </w:pPr>
      <w:r>
        <w:fldChar w:fldCharType="begin"/>
        <w:instrText xml:space="preserve"> TOC \o "1-5" \h \z </w:instrText>
        <w:fldChar w:fldCharType="separate"/>
      </w:r>
      <w:hyperlink w:anchor="bookmark4" w:tooltip="Current Document">
        <w:r>
          <w:rPr>
            <w:color w:val="000000"/>
            <w:spacing w:val="0"/>
            <w:w w:val="100"/>
            <w:position w:val="0"/>
          </w:rPr>
          <w:t>第一节公司基本情况简介</w:t>
        </w:r>
        <w:r>
          <w:rPr>
            <w:color w:val="000000"/>
            <w:spacing w:val="0"/>
            <w:w w:val="100"/>
            <w:position w:val="0"/>
          </w:rPr>
          <w:tab/>
        </w:r>
        <w:r>
          <w:rPr>
            <w:rFonts w:ascii="Times New Roman" w:eastAsia="Times New Roman" w:hAnsi="Times New Roman" w:cs="Times New Roman"/>
            <w:color w:val="000000"/>
            <w:spacing w:val="0"/>
            <w:w w:val="100"/>
            <w:position w:val="0"/>
          </w:rPr>
          <w:t>3</w:t>
        </w:r>
      </w:hyperlink>
    </w:p>
    <w:p>
      <w:pPr>
        <w:pStyle w:val="Style18"/>
        <w:keepNext w:val="0"/>
        <w:keepLines w:val="0"/>
        <w:widowControl w:val="0"/>
        <w:shd w:val="clear" w:color="auto" w:fill="auto"/>
        <w:tabs>
          <w:tab w:leader="dot" w:pos="8199" w:val="right"/>
        </w:tabs>
        <w:bidi w:val="0"/>
        <w:spacing w:before="0" w:line="240" w:lineRule="auto"/>
        <w:ind w:left="0" w:right="0"/>
        <w:jc w:val="left"/>
      </w:pPr>
      <w:hyperlink w:anchor="bookmark16" w:tooltip="Current Document">
        <w:r>
          <w:rPr>
            <w:color w:val="000000"/>
            <w:spacing w:val="0"/>
            <w:w w:val="100"/>
            <w:position w:val="0"/>
          </w:rPr>
          <w:t>第二节会计数据和业务数据摘要</w:t>
        </w:r>
        <w:r>
          <w:rPr>
            <w:color w:val="000000"/>
            <w:spacing w:val="0"/>
            <w:w w:val="100"/>
            <w:position w:val="0"/>
          </w:rPr>
          <w:tab/>
        </w:r>
        <w:r>
          <w:rPr>
            <w:rFonts w:ascii="Times New Roman" w:eastAsia="Times New Roman" w:hAnsi="Times New Roman" w:cs="Times New Roman"/>
            <w:color w:val="000000"/>
            <w:spacing w:val="0"/>
            <w:w w:val="100"/>
            <w:position w:val="0"/>
          </w:rPr>
          <w:t>4</w:t>
        </w:r>
      </w:hyperlink>
    </w:p>
    <w:p>
      <w:pPr>
        <w:pStyle w:val="Style18"/>
        <w:keepNext w:val="0"/>
        <w:keepLines w:val="0"/>
        <w:widowControl w:val="0"/>
        <w:shd w:val="clear" w:color="auto" w:fill="auto"/>
        <w:tabs>
          <w:tab w:leader="dot" w:pos="8199" w:val="right"/>
        </w:tabs>
        <w:bidi w:val="0"/>
        <w:spacing w:before="0" w:line="240" w:lineRule="auto"/>
        <w:ind w:left="0" w:right="0"/>
        <w:jc w:val="left"/>
      </w:pPr>
      <w:hyperlink w:anchor="bookmark29" w:tooltip="Current Document">
        <w:r>
          <w:rPr>
            <w:color w:val="000000"/>
            <w:spacing w:val="0"/>
            <w:w w:val="100"/>
            <w:position w:val="0"/>
          </w:rPr>
          <w:t>第三节股本变动及股东情况</w:t>
        </w:r>
        <w:r>
          <w:rPr>
            <w:color w:val="000000"/>
            <w:spacing w:val="0"/>
            <w:w w:val="100"/>
            <w:position w:val="0"/>
          </w:rPr>
          <w:tab/>
        </w:r>
        <w:r>
          <w:rPr>
            <w:rFonts w:ascii="Times New Roman" w:eastAsia="Times New Roman" w:hAnsi="Times New Roman" w:cs="Times New Roman"/>
            <w:color w:val="000000"/>
            <w:spacing w:val="0"/>
            <w:w w:val="100"/>
            <w:position w:val="0"/>
          </w:rPr>
          <w:t>8</w:t>
        </w:r>
      </w:hyperlink>
    </w:p>
    <w:p>
      <w:pPr>
        <w:pStyle w:val="Style18"/>
        <w:keepNext w:val="0"/>
        <w:keepLines w:val="0"/>
        <w:widowControl w:val="0"/>
        <w:shd w:val="clear" w:color="auto" w:fill="auto"/>
        <w:tabs>
          <w:tab w:pos="1853" w:val="left"/>
          <w:tab w:leader="dot" w:pos="8199" w:val="right"/>
        </w:tabs>
        <w:bidi w:val="0"/>
        <w:spacing w:before="0" w:line="240" w:lineRule="auto"/>
        <w:ind w:left="0" w:right="0"/>
        <w:jc w:val="left"/>
      </w:pPr>
      <w:hyperlink w:anchor="bookmark49" w:tooltip="Current Document">
        <w:r>
          <w:rPr>
            <w:color w:val="000000"/>
            <w:spacing w:val="0"/>
            <w:w w:val="100"/>
            <w:position w:val="0"/>
          </w:rPr>
          <w:t>第四节</w:t>
          <w:tab/>
          <w:t>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13</w:t>
        </w:r>
      </w:hyperlink>
    </w:p>
    <w:p>
      <w:pPr>
        <w:pStyle w:val="Style18"/>
        <w:keepNext w:val="0"/>
        <w:keepLines w:val="0"/>
        <w:widowControl w:val="0"/>
        <w:shd w:val="clear" w:color="auto" w:fill="auto"/>
        <w:tabs>
          <w:tab w:leader="dot" w:pos="8199" w:val="right"/>
        </w:tabs>
        <w:bidi w:val="0"/>
        <w:spacing w:before="0" w:line="240" w:lineRule="auto"/>
        <w:ind w:left="0" w:right="0"/>
        <w:jc w:val="left"/>
      </w:pPr>
      <w:r>
        <w:rPr>
          <w:color w:val="000000"/>
          <w:spacing w:val="0"/>
          <w:w w:val="100"/>
          <w:position w:val="0"/>
        </w:rPr>
        <w:t>第五节公司治理结构</w:t>
      </w:r>
      <w:r>
        <w:rPr>
          <w:color w:val="000000"/>
          <w:spacing w:val="0"/>
          <w:w w:val="100"/>
          <w:position w:val="0"/>
        </w:rPr>
        <w:tab/>
      </w:r>
      <w:r>
        <w:rPr>
          <w:rFonts w:ascii="Times New Roman" w:eastAsia="Times New Roman" w:hAnsi="Times New Roman" w:cs="Times New Roman"/>
          <w:color w:val="000000"/>
          <w:spacing w:val="0"/>
          <w:w w:val="100"/>
          <w:position w:val="0"/>
        </w:rPr>
        <w:t>18</w:t>
      </w:r>
    </w:p>
    <w:p>
      <w:pPr>
        <w:pStyle w:val="Style18"/>
        <w:keepNext w:val="0"/>
        <w:keepLines w:val="0"/>
        <w:widowControl w:val="0"/>
        <w:shd w:val="clear" w:color="auto" w:fill="auto"/>
        <w:tabs>
          <w:tab w:leader="dot" w:pos="8199" w:val="right"/>
        </w:tabs>
        <w:bidi w:val="0"/>
        <w:spacing w:before="0" w:line="240" w:lineRule="auto"/>
        <w:ind w:left="0" w:right="0"/>
        <w:jc w:val="left"/>
      </w:pPr>
      <w:r>
        <w:rPr>
          <w:color w:val="000000"/>
          <w:spacing w:val="0"/>
          <w:w w:val="100"/>
          <w:position w:val="0"/>
        </w:rPr>
        <w:t>第六节股东大会情况简介</w:t>
      </w:r>
      <w:r>
        <w:rPr>
          <w:color w:val="000000"/>
          <w:spacing w:val="0"/>
          <w:w w:val="100"/>
          <w:position w:val="0"/>
        </w:rPr>
        <w:tab/>
      </w:r>
      <w:r>
        <w:rPr>
          <w:rFonts w:ascii="Times New Roman" w:eastAsia="Times New Roman" w:hAnsi="Times New Roman" w:cs="Times New Roman"/>
          <w:color w:val="000000"/>
          <w:spacing w:val="0"/>
          <w:w w:val="100"/>
          <w:position w:val="0"/>
        </w:rPr>
        <w:t>22</w:t>
      </w:r>
    </w:p>
    <w:p>
      <w:pPr>
        <w:pStyle w:val="Style18"/>
        <w:keepNext w:val="0"/>
        <w:keepLines w:val="0"/>
        <w:widowControl w:val="0"/>
        <w:shd w:val="clear" w:color="auto" w:fill="auto"/>
        <w:tabs>
          <w:tab w:leader="dot" w:pos="8199" w:val="right"/>
        </w:tabs>
        <w:bidi w:val="0"/>
        <w:spacing w:before="0" w:line="240" w:lineRule="auto"/>
        <w:ind w:left="0" w:right="0"/>
        <w:jc w:val="left"/>
      </w:pPr>
      <w:hyperlink w:anchor="bookmark78" w:tooltip="Current Document">
        <w:r>
          <w:rPr>
            <w:color w:val="000000"/>
            <w:spacing w:val="0"/>
            <w:w w:val="100"/>
            <w:position w:val="0"/>
          </w:rPr>
          <w:t>第七节董事会报告</w:t>
        </w:r>
        <w:r>
          <w:rPr>
            <w:color w:val="000000"/>
            <w:spacing w:val="0"/>
            <w:w w:val="100"/>
            <w:position w:val="0"/>
          </w:rPr>
          <w:tab/>
        </w:r>
        <w:r>
          <w:rPr>
            <w:rFonts w:ascii="Times New Roman" w:eastAsia="Times New Roman" w:hAnsi="Times New Roman" w:cs="Times New Roman"/>
            <w:color w:val="000000"/>
            <w:spacing w:val="0"/>
            <w:w w:val="100"/>
            <w:position w:val="0"/>
          </w:rPr>
          <w:t>23</w:t>
        </w:r>
      </w:hyperlink>
    </w:p>
    <w:p>
      <w:pPr>
        <w:pStyle w:val="Style18"/>
        <w:keepNext w:val="0"/>
        <w:keepLines w:val="0"/>
        <w:widowControl w:val="0"/>
        <w:shd w:val="clear" w:color="auto" w:fill="auto"/>
        <w:tabs>
          <w:tab w:leader="dot" w:pos="8199" w:val="right"/>
        </w:tabs>
        <w:bidi w:val="0"/>
        <w:spacing w:before="0" w:line="240" w:lineRule="auto"/>
        <w:ind w:left="0" w:right="0"/>
        <w:jc w:val="left"/>
      </w:pPr>
      <w:hyperlink w:anchor="bookmark150" w:tooltip="Current Document">
        <w:r>
          <w:rPr>
            <w:color w:val="000000"/>
            <w:spacing w:val="0"/>
            <w:w w:val="100"/>
            <w:position w:val="0"/>
          </w:rPr>
          <w:t>第八节监事会报告</w:t>
        </w:r>
        <w:r>
          <w:rPr>
            <w:color w:val="000000"/>
            <w:spacing w:val="0"/>
            <w:w w:val="100"/>
            <w:position w:val="0"/>
          </w:rPr>
          <w:tab/>
        </w:r>
        <w:r>
          <w:rPr>
            <w:rFonts w:ascii="Times New Roman" w:eastAsia="Times New Roman" w:hAnsi="Times New Roman" w:cs="Times New Roman"/>
            <w:color w:val="000000"/>
            <w:spacing w:val="0"/>
            <w:w w:val="100"/>
            <w:position w:val="0"/>
          </w:rPr>
          <w:t>40</w:t>
        </w:r>
      </w:hyperlink>
    </w:p>
    <w:p>
      <w:pPr>
        <w:pStyle w:val="Style18"/>
        <w:keepNext w:val="0"/>
        <w:keepLines w:val="0"/>
        <w:widowControl w:val="0"/>
        <w:shd w:val="clear" w:color="auto" w:fill="auto"/>
        <w:tabs>
          <w:tab w:leader="dot" w:pos="8199" w:val="right"/>
        </w:tabs>
        <w:bidi w:val="0"/>
        <w:spacing w:before="0" w:line="240" w:lineRule="auto"/>
        <w:ind w:left="0" w:right="0"/>
        <w:jc w:val="left"/>
      </w:pPr>
      <w:hyperlink w:anchor="bookmark163" w:tooltip="Current Document">
        <w:r>
          <w:rPr>
            <w:color w:val="000000"/>
            <w:spacing w:val="0"/>
            <w:w w:val="100"/>
            <w:position w:val="0"/>
          </w:rPr>
          <w:t>第九节重要事项</w:t>
        </w:r>
        <w:r>
          <w:rPr>
            <w:color w:val="000000"/>
            <w:spacing w:val="0"/>
            <w:w w:val="100"/>
            <w:position w:val="0"/>
          </w:rPr>
          <w:tab/>
        </w:r>
        <w:r>
          <w:rPr>
            <w:rFonts w:ascii="Times New Roman" w:eastAsia="Times New Roman" w:hAnsi="Times New Roman" w:cs="Times New Roman"/>
            <w:color w:val="000000"/>
            <w:spacing w:val="0"/>
            <w:w w:val="100"/>
            <w:position w:val="0"/>
          </w:rPr>
          <w:t>42</w:t>
        </w:r>
      </w:hyperlink>
    </w:p>
    <w:p>
      <w:pPr>
        <w:pStyle w:val="Style18"/>
        <w:keepNext w:val="0"/>
        <w:keepLines w:val="0"/>
        <w:widowControl w:val="0"/>
        <w:shd w:val="clear" w:color="auto" w:fill="auto"/>
        <w:tabs>
          <w:tab w:leader="dot" w:pos="8199" w:val="right"/>
        </w:tabs>
        <w:bidi w:val="0"/>
        <w:spacing w:before="0" w:line="240" w:lineRule="auto"/>
        <w:ind w:left="0" w:right="0"/>
        <w:jc w:val="left"/>
      </w:pPr>
      <w:r>
        <w:rPr>
          <w:color w:val="000000"/>
          <w:spacing w:val="0"/>
          <w:w w:val="100"/>
          <w:position w:val="0"/>
        </w:rPr>
        <w:t>第十节财务报告（已经审计）</w:t>
      </w:r>
      <w:r>
        <w:rPr>
          <w:color w:val="000000"/>
          <w:spacing w:val="0"/>
          <w:w w:val="100"/>
          <w:position w:val="0"/>
        </w:rPr>
        <w:tab/>
      </w:r>
      <w:r>
        <w:rPr>
          <w:rFonts w:ascii="Times New Roman" w:eastAsia="Times New Roman" w:hAnsi="Times New Roman" w:cs="Times New Roman"/>
          <w:color w:val="000000"/>
          <w:spacing w:val="0"/>
          <w:w w:val="100"/>
          <w:position w:val="0"/>
        </w:rPr>
        <w:t>49</w:t>
      </w:r>
    </w:p>
    <w:p>
      <w:pPr>
        <w:pStyle w:val="Style18"/>
        <w:keepNext w:val="0"/>
        <w:keepLines w:val="0"/>
        <w:widowControl w:val="0"/>
        <w:shd w:val="clear" w:color="auto" w:fill="auto"/>
        <w:tabs>
          <w:tab w:leader="dot" w:pos="8199" w:val="right"/>
        </w:tabs>
        <w:bidi w:val="0"/>
        <w:spacing w:before="0" w:line="240" w:lineRule="auto"/>
        <w:ind w:left="0" w:right="0"/>
        <w:jc w:val="left"/>
      </w:pPr>
      <w:r>
        <w:rPr>
          <w:color w:val="000000"/>
          <w:spacing w:val="0"/>
          <w:w w:val="100"/>
          <w:position w:val="0"/>
        </w:rPr>
        <w:t>第十一节备查文件</w:t>
      </w:r>
      <w:r>
        <w:rPr>
          <w:color w:val="000000"/>
          <w:spacing w:val="0"/>
          <w:w w:val="100"/>
          <w:position w:val="0"/>
        </w:rPr>
        <w:tab/>
      </w:r>
      <w:r>
        <w:rPr>
          <w:rFonts w:ascii="Times New Roman" w:eastAsia="Times New Roman" w:hAnsi="Times New Roman" w:cs="Times New Roman"/>
          <w:color w:val="000000"/>
          <w:spacing w:val="0"/>
          <w:w w:val="100"/>
          <w:position w:val="0"/>
        </w:rPr>
        <w:t>92</w:t>
      </w:r>
      <w:r>
        <w:fldChar w:fldCharType="end"/>
      </w:r>
    </w:p>
    <w:p>
      <w:pPr>
        <w:pStyle w:val="Style21"/>
        <w:keepNext/>
        <w:keepLines/>
        <w:widowControl w:val="0"/>
        <w:shd w:val="clear" w:color="auto" w:fill="auto"/>
        <w:tabs>
          <w:tab w:pos="1402" w:val="left"/>
        </w:tabs>
        <w:bidi w:val="0"/>
        <w:spacing w:before="0" w:after="320" w:line="240" w:lineRule="auto"/>
        <w:ind w:left="0" w:right="0" w:firstLine="0"/>
        <w:jc w:val="center"/>
      </w:pPr>
      <w:bookmarkStart w:id="3" w:name="bookmark3"/>
      <w:bookmarkStart w:id="4" w:name="bookmark4"/>
      <w:bookmarkStart w:id="5" w:name="bookmark5"/>
      <w:r>
        <w:rPr>
          <w:color w:val="000000"/>
          <w:spacing w:val="0"/>
          <w:w w:val="100"/>
          <w:position w:val="0"/>
        </w:rPr>
        <w:t>第一节</w:t>
        <w:tab/>
        <w:t>公司基本情况简介</w:t>
      </w:r>
      <w:bookmarkEnd w:id="3"/>
      <w:bookmarkEnd w:id="4"/>
      <w:bookmarkEnd w:id="5"/>
    </w:p>
    <w:p>
      <w:pPr>
        <w:pStyle w:val="Style23"/>
        <w:keepNext w:val="0"/>
        <w:keepLines w:val="0"/>
        <w:widowControl w:val="0"/>
        <w:shd w:val="clear" w:color="auto" w:fill="auto"/>
        <w:tabs>
          <w:tab w:pos="498" w:val="left"/>
        </w:tabs>
        <w:bidi w:val="0"/>
        <w:spacing w:before="0" w:after="0" w:line="475" w:lineRule="exact"/>
        <w:ind w:left="0" w:right="0" w:firstLine="0"/>
        <w:jc w:val="left"/>
      </w:pPr>
      <w:bookmarkStart w:id="6" w:name="bookmark6"/>
      <w:r>
        <w:rPr>
          <w:color w:val="000000"/>
          <w:spacing w:val="0"/>
          <w:w w:val="100"/>
          <w:position w:val="0"/>
        </w:rPr>
        <w:t>一</w:t>
      </w:r>
      <w:bookmarkEnd w:id="6"/>
      <w:r>
        <w:rPr>
          <w:color w:val="000000"/>
          <w:spacing w:val="0"/>
          <w:w w:val="100"/>
          <w:position w:val="0"/>
        </w:rPr>
        <w:t>、</w:t>
        <w:tab/>
        <w:t>中文名称：江苏三友集团股份有限公司</w:t>
      </w:r>
    </w:p>
    <w:p>
      <w:pPr>
        <w:pStyle w:val="Style25"/>
        <w:keepNext w:val="0"/>
        <w:keepLines w:val="0"/>
        <w:widowControl w:val="0"/>
        <w:shd w:val="clear" w:color="auto" w:fill="auto"/>
        <w:bidi w:val="0"/>
        <w:spacing w:before="0" w:after="0" w:line="475" w:lineRule="exact"/>
        <w:ind w:left="440" w:right="0" w:firstLine="40"/>
        <w:jc w:val="left"/>
        <w:rPr>
          <w:sz w:val="22"/>
          <w:szCs w:val="22"/>
        </w:rPr>
      </w:pPr>
      <w:r>
        <w:rPr>
          <w:rFonts w:ascii="SimHei" w:eastAsia="SimHei" w:hAnsi="SimHei" w:cs="SimHei"/>
          <w:color w:val="000000"/>
          <w:spacing w:val="0"/>
          <w:w w:val="100"/>
          <w:position w:val="0"/>
          <w:sz w:val="22"/>
          <w:szCs w:val="22"/>
        </w:rPr>
        <w:t>英文名称：</w:t>
      </w:r>
      <w:r>
        <w:rPr>
          <w:color w:val="000000"/>
          <w:spacing w:val="0"/>
          <w:w w:val="100"/>
          <w:position w:val="0"/>
          <w:sz w:val="24"/>
          <w:szCs w:val="24"/>
        </w:rPr>
        <w:t xml:space="preserve">JIANGSU SANYOU GROUP CO.,LTD </w:t>
      </w:r>
      <w:r>
        <w:rPr>
          <w:rFonts w:ascii="SimHei" w:eastAsia="SimHei" w:hAnsi="SimHei" w:cs="SimHei"/>
          <w:color w:val="000000"/>
          <w:spacing w:val="0"/>
          <w:w w:val="100"/>
          <w:position w:val="0"/>
          <w:sz w:val="22"/>
          <w:szCs w:val="22"/>
        </w:rPr>
        <w:t>中文简称：江苏三友</w:t>
      </w:r>
    </w:p>
    <w:p>
      <w:pPr>
        <w:pStyle w:val="Style25"/>
        <w:keepNext w:val="0"/>
        <w:keepLines w:val="0"/>
        <w:widowControl w:val="0"/>
        <w:shd w:val="clear" w:color="auto" w:fill="auto"/>
        <w:bidi w:val="0"/>
        <w:spacing w:before="0" w:after="0" w:line="475" w:lineRule="exact"/>
        <w:ind w:left="0" w:right="0"/>
        <w:jc w:val="left"/>
      </w:pPr>
      <w:r>
        <w:rPr>
          <w:rFonts w:ascii="SimHei" w:eastAsia="SimHei" w:hAnsi="SimHei" w:cs="SimHei"/>
          <w:color w:val="000000"/>
          <w:spacing w:val="0"/>
          <w:w w:val="100"/>
          <w:position w:val="0"/>
          <w:sz w:val="22"/>
          <w:szCs w:val="22"/>
        </w:rPr>
        <w:t>英文简称：</w:t>
      </w:r>
      <w:r>
        <w:rPr>
          <w:color w:val="000000"/>
          <w:spacing w:val="0"/>
          <w:w w:val="100"/>
          <w:position w:val="0"/>
          <w:sz w:val="24"/>
          <w:szCs w:val="24"/>
        </w:rPr>
        <w:t>JIANGSU SANYOU</w:t>
      </w:r>
    </w:p>
    <w:p>
      <w:pPr>
        <w:pStyle w:val="Style23"/>
        <w:keepNext w:val="0"/>
        <w:keepLines w:val="0"/>
        <w:widowControl w:val="0"/>
        <w:shd w:val="clear" w:color="auto" w:fill="auto"/>
        <w:tabs>
          <w:tab w:pos="498" w:val="left"/>
        </w:tabs>
        <w:bidi w:val="0"/>
        <w:spacing w:before="0" w:after="180" w:line="475" w:lineRule="exact"/>
        <w:ind w:left="0" w:right="0" w:firstLine="0"/>
        <w:jc w:val="left"/>
      </w:pPr>
      <w:bookmarkStart w:id="7" w:name="bookmark7"/>
      <w:r>
        <w:rPr>
          <w:color w:val="000000"/>
          <w:spacing w:val="0"/>
          <w:w w:val="100"/>
          <w:position w:val="0"/>
        </w:rPr>
        <w:t>二</w:t>
      </w:r>
      <w:bookmarkEnd w:id="7"/>
      <w:r>
        <w:rPr>
          <w:color w:val="000000"/>
          <w:spacing w:val="0"/>
          <w:w w:val="100"/>
          <w:position w:val="0"/>
        </w:rPr>
        <w:t>、</w:t>
        <w:tab/>
        <w:t>公司法定代表人：张璞</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三、公司董事会秘书、证券事务代表及投资者关系管理负责人</w:t>
      </w:r>
    </w:p>
    <w:tbl>
      <w:tblPr>
        <w:tblOverlap w:val="never"/>
        <w:jc w:val="center"/>
        <w:tblLayout w:type="fixed"/>
      </w:tblPr>
      <w:tblGrid>
        <w:gridCol w:w="1483"/>
        <w:gridCol w:w="2150"/>
        <w:gridCol w:w="2160"/>
        <w:gridCol w:w="2280"/>
      </w:tblGrid>
      <w:tr>
        <w:trPr>
          <w:trHeight w:val="64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 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投资者关系 管理负责人</w:t>
            </w:r>
          </w:p>
        </w:tc>
      </w:tr>
      <w:tr>
        <w:trPr>
          <w:trHeight w:val="63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 名</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陈坚</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翁薇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陈坚</w:t>
            </w:r>
          </w:p>
        </w:tc>
      </w:tr>
      <w:tr>
        <w:trPr>
          <w:trHeight w:val="312"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联系地址</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00"/>
              <w:jc w:val="left"/>
            </w:pPr>
            <w:r>
              <w:rPr>
                <w:color w:val="000000"/>
                <w:spacing w:val="0"/>
                <w:w w:val="100"/>
                <w:position w:val="0"/>
              </w:rPr>
              <w:t>江苏省南通市</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江苏省南通市</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江苏省南通市</w:t>
            </w:r>
          </w:p>
        </w:tc>
      </w:tr>
      <w:tr>
        <w:trPr>
          <w:trHeight w:val="331"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新桥路</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号</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新桥路</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号</w:t>
            </w:r>
          </w:p>
        </w:tc>
        <w:tc>
          <w:tcPr>
            <w:tcBorders>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新桥路</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号</w:t>
            </w:r>
          </w:p>
        </w:tc>
      </w:tr>
      <w:tr>
        <w:trPr>
          <w:trHeight w:val="63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 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24"/>
                <w:szCs w:val="24"/>
              </w:rPr>
            </w:pPr>
            <w:r>
              <w:rPr>
                <w:rFonts w:ascii="Times New Roman" w:eastAsia="Times New Roman" w:hAnsi="Times New Roman" w:cs="Times New Roman"/>
                <w:color w:val="000000"/>
                <w:spacing w:val="0"/>
                <w:w w:val="100"/>
                <w:position w:val="0"/>
                <w:sz w:val="24"/>
                <w:szCs w:val="24"/>
              </w:rPr>
              <w:t>0513-85238163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0513--85238163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0513-85238163</w:t>
            </w:r>
          </w:p>
        </w:tc>
      </w:tr>
      <w:tr>
        <w:trPr>
          <w:trHeight w:val="63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传 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24"/>
                <w:szCs w:val="24"/>
              </w:rPr>
            </w:pPr>
            <w:r>
              <w:rPr>
                <w:rFonts w:ascii="Times New Roman" w:eastAsia="Times New Roman" w:hAnsi="Times New Roman" w:cs="Times New Roman"/>
                <w:color w:val="000000"/>
                <w:spacing w:val="0"/>
                <w:w w:val="100"/>
                <w:position w:val="0"/>
                <w:sz w:val="24"/>
                <w:szCs w:val="24"/>
              </w:rPr>
              <w:t>0513-85238159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24"/>
                <w:szCs w:val="24"/>
              </w:rPr>
            </w:pPr>
            <w:r>
              <w:rPr>
                <w:rFonts w:ascii="Times New Roman" w:eastAsia="Times New Roman" w:hAnsi="Times New Roman" w:cs="Times New Roman"/>
                <w:color w:val="000000"/>
                <w:spacing w:val="0"/>
                <w:w w:val="100"/>
                <w:position w:val="0"/>
                <w:sz w:val="24"/>
                <w:szCs w:val="24"/>
              </w:rPr>
              <w:t>0513-85238159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0513-85238159</w:t>
            </w:r>
          </w:p>
        </w:tc>
      </w:tr>
      <w:tr>
        <w:trPr>
          <w:trHeight w:val="355"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电子信箱</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chenjian</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Wengwei</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chenjian</w:t>
            </w:r>
          </w:p>
        </w:tc>
      </w:tr>
      <w:tr>
        <w:trPr>
          <w:trHeight w:val="293"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sanyougroup.com</w:t>
            </w:r>
          </w:p>
        </w:tc>
        <w:tc>
          <w:tcPr>
            <w:tcBorders>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sanyougroup.com</w:t>
            </w:r>
          </w:p>
        </w:tc>
        <w:tc>
          <w:tcPr>
            <w:tcBorders>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sanyougroup.com</w:t>
            </w:r>
          </w:p>
        </w:tc>
      </w:tr>
    </w:tbl>
    <w:p>
      <w:pPr>
        <w:pStyle w:val="Style23"/>
        <w:keepNext w:val="0"/>
        <w:keepLines w:val="0"/>
        <w:widowControl w:val="0"/>
        <w:shd w:val="clear" w:color="auto" w:fill="auto"/>
        <w:tabs>
          <w:tab w:pos="478" w:val="left"/>
        </w:tabs>
        <w:bidi w:val="0"/>
        <w:spacing w:before="0" w:after="0" w:line="427" w:lineRule="exact"/>
        <w:ind w:left="0" w:right="0" w:firstLine="0"/>
        <w:jc w:val="left"/>
      </w:pPr>
      <w:bookmarkStart w:id="8" w:name="bookmark8"/>
      <w:r>
        <w:rPr>
          <w:color w:val="000000"/>
          <w:spacing w:val="0"/>
          <w:w w:val="100"/>
          <w:position w:val="0"/>
        </w:rPr>
        <w:t>四</w:t>
      </w:r>
      <w:bookmarkEnd w:id="8"/>
      <w:r>
        <w:rPr>
          <w:color w:val="000000"/>
          <w:spacing w:val="0"/>
          <w:w w:val="100"/>
          <w:position w:val="0"/>
        </w:rPr>
        <w:t>、</w:t>
        <w:tab/>
        <w:t>公司注册地址：江苏省南通市新桥路</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号</w:t>
      </w:r>
    </w:p>
    <w:p>
      <w:pPr>
        <w:pStyle w:val="Style23"/>
        <w:keepNext w:val="0"/>
        <w:keepLines w:val="0"/>
        <w:widowControl w:val="0"/>
        <w:shd w:val="clear" w:color="auto" w:fill="auto"/>
        <w:bidi w:val="0"/>
        <w:spacing w:before="0" w:after="180" w:line="427" w:lineRule="exact"/>
        <w:ind w:left="0" w:right="0" w:firstLine="440"/>
        <w:jc w:val="left"/>
      </w:pPr>
      <w:r>
        <w:rPr>
          <w:color w:val="000000"/>
          <w:spacing w:val="0"/>
          <w:w w:val="100"/>
          <w:position w:val="0"/>
        </w:rPr>
        <w:t>公司办公地址：江苏省南通市新桥路</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号</w:t>
      </w:r>
    </w:p>
    <w:p>
      <w:pPr>
        <w:pStyle w:val="Style25"/>
        <w:keepNext w:val="0"/>
        <w:keepLines w:val="0"/>
        <w:widowControl w:val="0"/>
        <w:shd w:val="clear" w:color="auto" w:fill="auto"/>
        <w:bidi w:val="0"/>
        <w:spacing w:before="0" w:after="180" w:line="240" w:lineRule="auto"/>
        <w:ind w:left="0" w:right="0"/>
        <w:jc w:val="left"/>
      </w:pPr>
      <w:r>
        <w:rPr>
          <w:rFonts w:ascii="SimHei" w:eastAsia="SimHei" w:hAnsi="SimHei" w:cs="SimHei"/>
          <w:color w:val="000000"/>
          <w:spacing w:val="0"/>
          <w:w w:val="100"/>
          <w:position w:val="0"/>
          <w:sz w:val="22"/>
          <w:szCs w:val="22"/>
        </w:rPr>
        <w:t>邮政编码：</w:t>
      </w:r>
      <w:r>
        <w:rPr>
          <w:color w:val="000000"/>
          <w:spacing w:val="0"/>
          <w:w w:val="100"/>
          <w:position w:val="0"/>
          <w:sz w:val="24"/>
          <w:szCs w:val="24"/>
        </w:rPr>
        <w:t>226008</w:t>
      </w:r>
    </w:p>
    <w:p>
      <w:pPr>
        <w:pStyle w:val="Style25"/>
        <w:keepNext w:val="0"/>
        <w:keepLines w:val="0"/>
        <w:widowControl w:val="0"/>
        <w:shd w:val="clear" w:color="auto" w:fill="auto"/>
        <w:bidi w:val="0"/>
        <w:spacing w:before="0" w:after="180" w:line="240" w:lineRule="auto"/>
        <w:ind w:left="0" w:right="0"/>
        <w:jc w:val="left"/>
      </w:pPr>
      <w:r>
        <w:rPr>
          <w:rFonts w:ascii="SimHei" w:eastAsia="SimHei" w:hAnsi="SimHei" w:cs="SimHei"/>
          <w:color w:val="000000"/>
          <w:spacing w:val="0"/>
          <w:w w:val="100"/>
          <w:position w:val="0"/>
          <w:sz w:val="22"/>
          <w:szCs w:val="22"/>
        </w:rPr>
        <w:t>公司互联网网址：</w:t>
      </w:r>
      <w:r>
        <w:rPr>
          <w:color w:val="000000"/>
          <w:spacing w:val="0"/>
          <w:w w:val="100"/>
          <w:position w:val="0"/>
          <w:sz w:val="24"/>
          <w:szCs w:val="24"/>
        </w:rPr>
        <w:t>www.sanyougroup.com</w:t>
      </w:r>
    </w:p>
    <w:p>
      <w:pPr>
        <w:pStyle w:val="Style25"/>
        <w:keepNext w:val="0"/>
        <w:keepLines w:val="0"/>
        <w:widowControl w:val="0"/>
        <w:shd w:val="clear" w:color="auto" w:fill="auto"/>
        <w:bidi w:val="0"/>
        <w:spacing w:before="0" w:after="0" w:line="240" w:lineRule="auto"/>
        <w:ind w:left="0" w:right="0"/>
        <w:jc w:val="left"/>
      </w:pPr>
      <w:r>
        <w:rPr>
          <w:rFonts w:ascii="SimHei" w:eastAsia="SimHei" w:hAnsi="SimHei" w:cs="SimHei"/>
          <w:color w:val="000000"/>
          <w:spacing w:val="0"/>
          <w:w w:val="100"/>
          <w:position w:val="0"/>
          <w:sz w:val="22"/>
          <w:szCs w:val="22"/>
        </w:rPr>
        <w:t>公司电子信箱：</w:t>
      </w:r>
      <w:r>
        <w:fldChar w:fldCharType="begin"/>
      </w:r>
      <w:r>
        <w:rPr/>
        <w:instrText> HYPERLINK "mailto:_jssy@sanyougroup.com" </w:instrText>
      </w:r>
      <w:r>
        <w:fldChar w:fldCharType="separate"/>
      </w:r>
      <w:r>
        <w:rPr>
          <w:color w:val="000000"/>
          <w:spacing w:val="0"/>
          <w:w w:val="100"/>
          <w:position w:val="0"/>
          <w:sz w:val="24"/>
          <w:szCs w:val="24"/>
        </w:rPr>
        <w:t>_jssy@sanyougroup.com</w:t>
      </w:r>
      <w:r>
        <w:fldChar w:fldCharType="end"/>
      </w:r>
    </w:p>
    <w:p>
      <w:pPr>
        <w:pStyle w:val="Style23"/>
        <w:keepNext w:val="0"/>
        <w:keepLines w:val="0"/>
        <w:widowControl w:val="0"/>
        <w:shd w:val="clear" w:color="auto" w:fill="auto"/>
        <w:tabs>
          <w:tab w:pos="498" w:val="left"/>
        </w:tabs>
        <w:bidi w:val="0"/>
        <w:spacing w:before="0" w:after="0" w:line="427" w:lineRule="exact"/>
        <w:ind w:left="0" w:right="0" w:firstLine="0"/>
        <w:jc w:val="left"/>
      </w:pPr>
      <w:bookmarkStart w:id="9" w:name="bookmark9"/>
      <w:r>
        <w:rPr>
          <w:color w:val="000000"/>
          <w:spacing w:val="0"/>
          <w:w w:val="100"/>
          <w:position w:val="0"/>
        </w:rPr>
        <w:t>五</w:t>
      </w:r>
      <w:bookmarkEnd w:id="9"/>
      <w:r>
        <w:rPr>
          <w:color w:val="000000"/>
          <w:spacing w:val="0"/>
          <w:w w:val="100"/>
          <w:position w:val="0"/>
        </w:rPr>
        <w:t>、</w:t>
        <w:tab/>
        <w:t>公司选定的中国证监会指定信息披露报纸：《证券时报》</w:t>
      </w:r>
    </w:p>
    <w:p>
      <w:pPr>
        <w:pStyle w:val="Style23"/>
        <w:keepNext w:val="0"/>
        <w:keepLines w:val="0"/>
        <w:widowControl w:val="0"/>
        <w:shd w:val="clear" w:color="auto" w:fill="auto"/>
        <w:bidi w:val="0"/>
        <w:spacing w:before="0" w:after="0" w:line="427" w:lineRule="exact"/>
        <w:ind w:left="440" w:right="0" w:firstLine="40"/>
        <w:jc w:val="left"/>
      </w:pPr>
      <w:r>
        <w:rPr>
          <w:color w:val="000000"/>
          <w:spacing w:val="0"/>
          <w:w w:val="100"/>
          <w:position w:val="0"/>
        </w:rPr>
        <w:t>登载年度报告的网站网址：巨潮资讯网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24"/>
          <w:szCs w:val="24"/>
          <w:u w:val="single"/>
        </w:rPr>
        <w:t>http://www.cninfo.com.cn</w:t>
      </w:r>
      <w:r>
        <w:fldChar w:fldCharType="end"/>
      </w:r>
      <w:r>
        <w:rPr>
          <w:rFonts w:ascii="Times New Roman" w:eastAsia="Times New Roman" w:hAnsi="Times New Roman" w:cs="Times New Roman"/>
          <w:color w:val="000000"/>
          <w:spacing w:val="0"/>
          <w:w w:val="100"/>
          <w:position w:val="0"/>
          <w:sz w:val="24"/>
          <w:szCs w:val="24"/>
          <w:u w:val="single"/>
        </w:rPr>
        <w:t xml:space="preserve"> </w:t>
      </w:r>
      <w:r>
        <w:rPr>
          <w:color w:val="000000"/>
          <w:spacing w:val="0"/>
          <w:w w:val="100"/>
          <w:position w:val="0"/>
        </w:rPr>
        <w:t>公司年度报告备置地点：江苏省南通市新桥路</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号</w:t>
      </w:r>
    </w:p>
    <w:p>
      <w:pPr>
        <w:pStyle w:val="Style23"/>
        <w:keepNext w:val="0"/>
        <w:keepLines w:val="0"/>
        <w:widowControl w:val="0"/>
        <w:shd w:val="clear" w:color="auto" w:fill="auto"/>
        <w:tabs>
          <w:tab w:pos="498" w:val="left"/>
        </w:tabs>
        <w:bidi w:val="0"/>
        <w:spacing w:before="0" w:after="0" w:line="427" w:lineRule="exact"/>
        <w:ind w:left="0" w:right="0" w:firstLine="0"/>
        <w:jc w:val="left"/>
      </w:pPr>
      <w:bookmarkStart w:id="10" w:name="bookmark10"/>
      <w:r>
        <w:rPr>
          <w:color w:val="000000"/>
          <w:spacing w:val="0"/>
          <w:w w:val="100"/>
          <w:position w:val="0"/>
        </w:rPr>
        <w:t>六</w:t>
      </w:r>
      <w:bookmarkEnd w:id="10"/>
      <w:r>
        <w:rPr>
          <w:color w:val="000000"/>
          <w:spacing w:val="0"/>
          <w:w w:val="100"/>
          <w:position w:val="0"/>
        </w:rPr>
        <w:t>、</w:t>
        <w:tab/>
        <w:t>公司股票上市证券交易所：深圳证券交易所</w:t>
      </w:r>
    </w:p>
    <w:p>
      <w:pPr>
        <w:pStyle w:val="Style23"/>
        <w:keepNext w:val="0"/>
        <w:keepLines w:val="0"/>
        <w:widowControl w:val="0"/>
        <w:shd w:val="clear" w:color="auto" w:fill="auto"/>
        <w:bidi w:val="0"/>
        <w:spacing w:before="0" w:after="180" w:line="427" w:lineRule="exact"/>
        <w:ind w:left="0" w:right="0" w:firstLine="440"/>
        <w:jc w:val="left"/>
      </w:pPr>
      <w:r>
        <w:rPr>
          <w:color w:val="000000"/>
          <w:spacing w:val="0"/>
          <w:w w:val="100"/>
          <w:position w:val="0"/>
        </w:rPr>
        <w:t>股票简称：江苏三友</w:t>
      </w:r>
    </w:p>
    <w:p>
      <w:pPr>
        <w:pStyle w:val="Style25"/>
        <w:keepNext w:val="0"/>
        <w:keepLines w:val="0"/>
        <w:widowControl w:val="0"/>
        <w:shd w:val="clear" w:color="auto" w:fill="auto"/>
        <w:bidi w:val="0"/>
        <w:spacing w:before="0" w:after="0" w:line="240" w:lineRule="auto"/>
        <w:ind w:left="0" w:right="0"/>
        <w:jc w:val="left"/>
      </w:pPr>
      <w:r>
        <w:rPr>
          <w:rFonts w:ascii="SimHei" w:eastAsia="SimHei" w:hAnsi="SimHei" w:cs="SimHei"/>
          <w:color w:val="000000"/>
          <w:spacing w:val="0"/>
          <w:w w:val="100"/>
          <w:position w:val="0"/>
          <w:sz w:val="22"/>
          <w:szCs w:val="22"/>
        </w:rPr>
        <w:t>股票代码：</w:t>
      </w:r>
      <w:r>
        <w:rPr>
          <w:color w:val="000000"/>
          <w:spacing w:val="0"/>
          <w:w w:val="100"/>
          <w:position w:val="0"/>
          <w:sz w:val="24"/>
          <w:szCs w:val="24"/>
        </w:rPr>
        <w:t>002044</w:t>
      </w:r>
    </w:p>
    <w:p>
      <w:pPr>
        <w:pStyle w:val="Style23"/>
        <w:keepNext w:val="0"/>
        <w:keepLines w:val="0"/>
        <w:widowControl w:val="0"/>
        <w:shd w:val="clear" w:color="auto" w:fill="auto"/>
        <w:tabs>
          <w:tab w:pos="502" w:val="left"/>
        </w:tabs>
        <w:bidi w:val="0"/>
        <w:spacing w:before="0" w:after="0" w:line="427" w:lineRule="exact"/>
        <w:ind w:left="0" w:right="0" w:firstLine="0"/>
        <w:jc w:val="left"/>
      </w:pPr>
      <w:bookmarkStart w:id="11" w:name="bookmark11"/>
      <w:r>
        <w:rPr>
          <w:color w:val="000000"/>
          <w:spacing w:val="0"/>
          <w:w w:val="100"/>
          <w:position w:val="0"/>
        </w:rPr>
        <w:t>七</w:t>
      </w:r>
      <w:bookmarkEnd w:id="11"/>
      <w:r>
        <w:rPr>
          <w:color w:val="000000"/>
          <w:spacing w:val="0"/>
          <w:w w:val="100"/>
          <w:position w:val="0"/>
        </w:rPr>
        <w:t>、</w:t>
        <w:tab/>
        <w:t>其他有关资料</w:t>
      </w:r>
    </w:p>
    <w:p>
      <w:pPr>
        <w:pStyle w:val="Style23"/>
        <w:keepNext w:val="0"/>
        <w:keepLines w:val="0"/>
        <w:widowControl w:val="0"/>
        <w:shd w:val="clear" w:color="auto" w:fill="auto"/>
        <w:bidi w:val="0"/>
        <w:spacing w:before="0" w:after="0" w:line="427" w:lineRule="exact"/>
        <w:ind w:left="0" w:right="0" w:firstLine="440"/>
        <w:jc w:val="left"/>
      </w:pPr>
      <w:r>
        <w:rPr>
          <w:color w:val="000000"/>
          <w:spacing w:val="0"/>
          <w:w w:val="100"/>
          <w:position w:val="0"/>
        </w:rPr>
        <w:t>（一）公司注册登记日期：</w:t>
      </w:r>
      <w:r>
        <w:rPr>
          <w:rFonts w:ascii="Times New Roman" w:eastAsia="Times New Roman" w:hAnsi="Times New Roman" w:cs="Times New Roman"/>
          <w:color w:val="000000"/>
          <w:spacing w:val="0"/>
          <w:w w:val="100"/>
          <w:position w:val="0"/>
          <w:sz w:val="24"/>
          <w:szCs w:val="24"/>
        </w:rPr>
        <w:t>1991</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01</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22</w:t>
      </w:r>
      <w:r>
        <w:rPr>
          <w:color w:val="000000"/>
          <w:spacing w:val="0"/>
          <w:w w:val="100"/>
          <w:position w:val="0"/>
        </w:rPr>
        <w:t>日</w:t>
      </w:r>
    </w:p>
    <w:p>
      <w:pPr>
        <w:pStyle w:val="Style23"/>
        <w:keepNext w:val="0"/>
        <w:keepLines w:val="0"/>
        <w:widowControl w:val="0"/>
        <w:shd w:val="clear" w:color="auto" w:fill="auto"/>
        <w:bidi w:val="0"/>
        <w:spacing w:before="0" w:after="200" w:line="240" w:lineRule="auto"/>
        <w:ind w:left="1340" w:right="0" w:firstLine="0"/>
        <w:jc w:val="left"/>
      </w:pPr>
      <w:r>
        <w:rPr>
          <w:color w:val="000000"/>
          <w:spacing w:val="0"/>
          <w:w w:val="100"/>
          <w:position w:val="0"/>
        </w:rPr>
        <w:t>公司注册登记地点：江苏省工商行政管理局</w:t>
      </w:r>
    </w:p>
    <w:p>
      <w:pPr>
        <w:pStyle w:val="Style23"/>
        <w:keepNext w:val="0"/>
        <w:keepLines w:val="0"/>
        <w:widowControl w:val="0"/>
        <w:shd w:val="clear" w:color="auto" w:fill="auto"/>
        <w:tabs>
          <w:tab w:pos="1364" w:val="left"/>
        </w:tabs>
        <w:bidi w:val="0"/>
        <w:spacing w:before="0" w:after="260" w:line="240" w:lineRule="auto"/>
        <w:ind w:left="0" w:right="0" w:firstLine="780"/>
        <w:jc w:val="left"/>
      </w:pPr>
      <w:bookmarkStart w:id="12" w:name="bookmark12"/>
      <w:r>
        <w:rPr>
          <w:color w:val="000000"/>
          <w:spacing w:val="0"/>
          <w:w w:val="100"/>
          <w:position w:val="0"/>
        </w:rPr>
        <w:t>（</w:t>
      </w:r>
      <w:bookmarkEnd w:id="12"/>
      <w:r>
        <w:rPr>
          <w:color w:val="000000"/>
          <w:spacing w:val="0"/>
          <w:w w:val="100"/>
          <w:position w:val="0"/>
        </w:rPr>
        <w:t>二）</w:t>
        <w:tab/>
        <w:t>公司企业法人营业执照注册号：企股苏总副字第</w:t>
      </w:r>
      <w:r>
        <w:rPr>
          <w:rFonts w:ascii="SimSun" w:eastAsia="SimSun" w:hAnsi="SimSun" w:cs="SimSun"/>
          <w:color w:val="000000"/>
          <w:spacing w:val="0"/>
          <w:w w:val="100"/>
          <w:position w:val="0"/>
          <w:sz w:val="24"/>
          <w:szCs w:val="24"/>
        </w:rPr>
        <w:t>000319</w:t>
      </w:r>
      <w:r>
        <w:rPr>
          <w:color w:val="000000"/>
          <w:spacing w:val="0"/>
          <w:w w:val="100"/>
          <w:position w:val="0"/>
        </w:rPr>
        <w:t>号</w:t>
      </w:r>
    </w:p>
    <w:p>
      <w:pPr>
        <w:pStyle w:val="Style36"/>
        <w:keepNext w:val="0"/>
        <w:keepLines w:val="0"/>
        <w:widowControl w:val="0"/>
        <w:shd w:val="clear" w:color="auto" w:fill="auto"/>
        <w:tabs>
          <w:tab w:pos="1364" w:val="left"/>
        </w:tabs>
        <w:bidi w:val="0"/>
        <w:spacing w:before="0" w:line="240" w:lineRule="auto"/>
        <w:ind w:left="0" w:right="0"/>
        <w:jc w:val="left"/>
      </w:pPr>
      <w:bookmarkStart w:id="13" w:name="bookmark13"/>
      <w:r>
        <w:rPr>
          <w:rFonts w:ascii="SimHei" w:eastAsia="SimHei" w:hAnsi="SimHei" w:cs="SimHei"/>
          <w:color w:val="000000"/>
          <w:spacing w:val="0"/>
          <w:w w:val="100"/>
          <w:position w:val="0"/>
          <w:sz w:val="22"/>
          <w:szCs w:val="22"/>
        </w:rPr>
        <w:t>（</w:t>
      </w:r>
      <w:bookmarkEnd w:id="13"/>
      <w:r>
        <w:rPr>
          <w:rFonts w:ascii="SimHei" w:eastAsia="SimHei" w:hAnsi="SimHei" w:cs="SimHei"/>
          <w:color w:val="000000"/>
          <w:spacing w:val="0"/>
          <w:w w:val="100"/>
          <w:position w:val="0"/>
          <w:sz w:val="22"/>
          <w:szCs w:val="22"/>
        </w:rPr>
        <w:t>三）</w:t>
        <w:tab/>
        <w:t>公司税务登记证号码：</w:t>
      </w:r>
      <w:r>
        <w:rPr>
          <w:color w:val="000000"/>
          <w:spacing w:val="0"/>
          <w:w w:val="100"/>
          <w:position w:val="0"/>
          <w:sz w:val="24"/>
          <w:szCs w:val="24"/>
        </w:rPr>
        <w:t>320601608304061</w:t>
      </w:r>
    </w:p>
    <w:p>
      <w:pPr>
        <w:pStyle w:val="Style23"/>
        <w:keepNext w:val="0"/>
        <w:keepLines w:val="0"/>
        <w:widowControl w:val="0"/>
        <w:shd w:val="clear" w:color="auto" w:fill="auto"/>
        <w:tabs>
          <w:tab w:pos="1364" w:val="left"/>
        </w:tabs>
        <w:bidi w:val="0"/>
        <w:spacing w:before="0" w:after="260" w:line="240" w:lineRule="auto"/>
        <w:ind w:left="0" w:right="0" w:firstLine="780"/>
        <w:jc w:val="left"/>
      </w:pPr>
      <w:bookmarkStart w:id="14" w:name="bookmark14"/>
      <w:r>
        <w:rPr>
          <w:color w:val="000000"/>
          <w:spacing w:val="0"/>
          <w:w w:val="100"/>
          <w:position w:val="0"/>
        </w:rPr>
        <w:t>（</w:t>
      </w:r>
      <w:bookmarkEnd w:id="14"/>
      <w:r>
        <w:rPr>
          <w:color w:val="000000"/>
          <w:spacing w:val="0"/>
          <w:w w:val="100"/>
          <w:position w:val="0"/>
        </w:rPr>
        <w:t>四）</w:t>
        <w:tab/>
        <w:t>公司聘请的会计师事务所：江苏天衡会计师事务所有限公司</w:t>
      </w:r>
    </w:p>
    <w:p>
      <w:pPr>
        <w:pStyle w:val="Style23"/>
        <w:keepNext w:val="0"/>
        <w:keepLines w:val="0"/>
        <w:widowControl w:val="0"/>
        <w:shd w:val="clear" w:color="auto" w:fill="auto"/>
        <w:bidi w:val="0"/>
        <w:spacing w:before="0" w:after="1940" w:line="240" w:lineRule="auto"/>
        <w:ind w:left="1340" w:right="0" w:firstLine="0"/>
        <w:jc w:val="left"/>
      </w:pPr>
      <w:r>
        <w:rPr>
          <w:color w:val="000000"/>
          <w:spacing w:val="0"/>
          <w:w w:val="100"/>
          <w:position w:val="0"/>
        </w:rPr>
        <w:t>会计师事务所办公地址：江苏省南京市正洪街</w:t>
      </w:r>
      <w:r>
        <w:rPr>
          <w:rFonts w:ascii="Times New Roman" w:eastAsia="Times New Roman" w:hAnsi="Times New Roman" w:cs="Times New Roman"/>
          <w:color w:val="000000"/>
          <w:spacing w:val="0"/>
          <w:w w:val="100"/>
          <w:position w:val="0"/>
          <w:sz w:val="24"/>
          <w:szCs w:val="24"/>
        </w:rPr>
        <w:t>18</w:t>
      </w:r>
      <w:r>
        <w:rPr>
          <w:color w:val="000000"/>
          <w:spacing w:val="0"/>
          <w:w w:val="100"/>
          <w:position w:val="0"/>
        </w:rPr>
        <w:t>号东宇大厦</w:t>
      </w:r>
      <w:r>
        <w:rPr>
          <w:rFonts w:ascii="Times New Roman" w:eastAsia="Times New Roman" w:hAnsi="Times New Roman" w:cs="Times New Roman"/>
          <w:color w:val="000000"/>
          <w:spacing w:val="0"/>
          <w:w w:val="100"/>
          <w:position w:val="0"/>
          <w:sz w:val="24"/>
          <w:szCs w:val="24"/>
        </w:rPr>
        <w:t>8</w:t>
      </w:r>
      <w:r>
        <w:rPr>
          <w:color w:val="000000"/>
          <w:spacing w:val="0"/>
          <w:w w:val="100"/>
          <w:position w:val="0"/>
        </w:rPr>
        <w:t>楼</w:t>
      </w:r>
    </w:p>
    <w:p>
      <w:pPr>
        <w:pStyle w:val="Style21"/>
        <w:keepNext/>
        <w:keepLines/>
        <w:widowControl w:val="0"/>
        <w:shd w:val="clear" w:color="auto" w:fill="auto"/>
        <w:tabs>
          <w:tab w:pos="1355" w:val="left"/>
        </w:tabs>
        <w:bidi w:val="0"/>
        <w:spacing w:before="0" w:after="580" w:line="240" w:lineRule="auto"/>
        <w:ind w:left="0" w:right="0" w:firstLine="0"/>
        <w:jc w:val="center"/>
      </w:pPr>
      <w:bookmarkStart w:id="15" w:name="bookmark15"/>
      <w:bookmarkStart w:id="16" w:name="bookmark16"/>
      <w:bookmarkStart w:id="17" w:name="bookmark17"/>
      <w:r>
        <w:rPr>
          <w:color w:val="000000"/>
          <w:spacing w:val="0"/>
          <w:w w:val="100"/>
          <w:position w:val="0"/>
        </w:rPr>
        <w:t>第二节</w:t>
        <w:tab/>
        <w:t>会计数据和业务数据摘要</w:t>
      </w:r>
      <w:bookmarkEnd w:id="15"/>
      <w:bookmarkEnd w:id="16"/>
      <w:bookmarkEnd w:id="17"/>
    </w:p>
    <w:p>
      <w:pPr>
        <w:pStyle w:val="Style23"/>
        <w:keepNext w:val="0"/>
        <w:keepLines w:val="0"/>
        <w:widowControl w:val="0"/>
        <w:shd w:val="clear" w:color="auto" w:fill="auto"/>
        <w:bidi w:val="0"/>
        <w:spacing w:before="0" w:after="200" w:line="240" w:lineRule="auto"/>
        <w:ind w:left="0" w:right="0" w:firstLine="200"/>
        <w:jc w:val="left"/>
      </w:pPr>
      <w:bookmarkStart w:id="18" w:name="bookmark18"/>
      <w:r>
        <w:rPr>
          <w:color w:val="000000"/>
          <w:spacing w:val="0"/>
          <w:w w:val="100"/>
          <w:position w:val="0"/>
        </w:rPr>
        <w:t>一</w:t>
      </w:r>
      <w:bookmarkEnd w:id="18"/>
      <w:r>
        <w:rPr>
          <w:color w:val="000000"/>
          <w:spacing w:val="0"/>
          <w:w w:val="100"/>
          <w:position w:val="0"/>
        </w:rPr>
        <w:t>、公司主要会计数据和财务指标</w:t>
      </w:r>
    </w:p>
    <w:p>
      <w:pPr>
        <w:pStyle w:val="Style28"/>
        <w:keepNext w:val="0"/>
        <w:keepLines w:val="0"/>
        <w:widowControl w:val="0"/>
        <w:shd w:val="clear" w:color="auto" w:fill="auto"/>
        <w:bidi w:val="0"/>
        <w:spacing w:before="0" w:after="0" w:line="240" w:lineRule="auto"/>
        <w:ind w:left="6744" w:right="0" w:firstLine="0"/>
        <w:jc w:val="left"/>
        <w:rPr>
          <w:sz w:val="19"/>
          <w:szCs w:val="19"/>
        </w:rPr>
      </w:pPr>
      <w:r>
        <w:rPr>
          <w:color w:val="000000"/>
          <w:spacing w:val="0"/>
          <w:w w:val="100"/>
          <w:position w:val="0"/>
          <w:sz w:val="19"/>
          <w:szCs w:val="19"/>
        </w:rPr>
        <w:t>单位：人民币元</w:t>
      </w:r>
    </w:p>
    <w:tbl>
      <w:tblPr>
        <w:tblOverlap w:val="never"/>
        <w:jc w:val="center"/>
        <w:tblLayout w:type="fixed"/>
      </w:tblPr>
      <w:tblGrid>
        <w:gridCol w:w="4867"/>
        <w:gridCol w:w="3384"/>
      </w:tblGrid>
      <w:tr>
        <w:trPr>
          <w:trHeight w:val="480"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 目</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金额</w:t>
            </w:r>
          </w:p>
        </w:tc>
      </w:tr>
      <w:tr>
        <w:trPr>
          <w:trHeight w:val="48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40" w:right="0" w:firstLine="0"/>
              <w:jc w:val="left"/>
              <w:rPr>
                <w:sz w:val="20"/>
                <w:szCs w:val="20"/>
              </w:rPr>
            </w:pPr>
            <w:r>
              <w:rPr>
                <w:rFonts w:ascii="Times New Roman" w:eastAsia="Times New Roman" w:hAnsi="Times New Roman" w:cs="Times New Roman"/>
                <w:color w:val="000000"/>
                <w:spacing w:val="0"/>
                <w:w w:val="100"/>
                <w:position w:val="0"/>
                <w:sz w:val="20"/>
                <w:szCs w:val="20"/>
              </w:rPr>
              <w:t>33,250,525.04</w:t>
            </w:r>
          </w:p>
        </w:tc>
      </w:tr>
      <w:tr>
        <w:trPr>
          <w:trHeight w:val="48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40" w:right="0" w:firstLine="0"/>
              <w:jc w:val="left"/>
              <w:rPr>
                <w:sz w:val="20"/>
                <w:szCs w:val="20"/>
              </w:rPr>
            </w:pPr>
            <w:r>
              <w:rPr>
                <w:rFonts w:ascii="Times New Roman" w:eastAsia="Times New Roman" w:hAnsi="Times New Roman" w:cs="Times New Roman"/>
                <w:color w:val="000000"/>
                <w:spacing w:val="0"/>
                <w:w w:val="100"/>
                <w:position w:val="0"/>
                <w:sz w:val="20"/>
                <w:szCs w:val="20"/>
              </w:rPr>
              <w:t>26,052,886.04</w:t>
            </w:r>
          </w:p>
        </w:tc>
      </w:tr>
      <w:tr>
        <w:trPr>
          <w:trHeight w:val="47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扣除非经常性损益后的净利润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40" w:right="0" w:firstLine="0"/>
              <w:jc w:val="left"/>
              <w:rPr>
                <w:sz w:val="20"/>
                <w:szCs w:val="20"/>
              </w:rPr>
            </w:pPr>
            <w:r>
              <w:rPr>
                <w:rFonts w:ascii="Times New Roman" w:eastAsia="Times New Roman" w:hAnsi="Times New Roman" w:cs="Times New Roman"/>
                <w:color w:val="000000"/>
                <w:spacing w:val="0"/>
                <w:w w:val="100"/>
                <w:position w:val="0"/>
                <w:sz w:val="20"/>
                <w:szCs w:val="20"/>
              </w:rPr>
              <w:t>26,264,961.21</w:t>
            </w:r>
          </w:p>
        </w:tc>
      </w:tr>
      <w:tr>
        <w:trPr>
          <w:trHeight w:val="48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主营业务利润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40" w:right="0" w:firstLine="0"/>
              <w:jc w:val="left"/>
              <w:rPr>
                <w:sz w:val="20"/>
                <w:szCs w:val="20"/>
              </w:rPr>
            </w:pPr>
            <w:r>
              <w:rPr>
                <w:rFonts w:ascii="Times New Roman" w:eastAsia="Times New Roman" w:hAnsi="Times New Roman" w:cs="Times New Roman"/>
                <w:color w:val="000000"/>
                <w:spacing w:val="0"/>
                <w:w w:val="100"/>
                <w:position w:val="0"/>
                <w:sz w:val="20"/>
                <w:szCs w:val="20"/>
              </w:rPr>
              <w:t>81,147,445.15</w:t>
            </w:r>
          </w:p>
        </w:tc>
      </w:tr>
      <w:tr>
        <w:trPr>
          <w:trHeight w:val="47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其它业务利润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856,885.64</w:t>
            </w:r>
          </w:p>
        </w:tc>
      </w:tr>
      <w:tr>
        <w:trPr>
          <w:trHeight w:val="48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营业利润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34,011,836.000</w:t>
            </w:r>
          </w:p>
        </w:tc>
      </w:tr>
      <w:tr>
        <w:trPr>
          <w:trHeight w:val="47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14,378.50</w:t>
            </w:r>
          </w:p>
        </w:tc>
      </w:tr>
      <w:tr>
        <w:trPr>
          <w:trHeight w:val="48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补贴收入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w:t>
            </w:r>
          </w:p>
        </w:tc>
      </w:tr>
      <w:tr>
        <w:trPr>
          <w:trHeight w:val="47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营业外收支净额</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 xml:space="preserve">775,689. </w:t>
            </w:r>
            <w:r>
              <w:rPr>
                <w:rFonts w:ascii="Times New Roman" w:eastAsia="Times New Roman" w:hAnsi="Times New Roman" w:cs="Times New Roman"/>
                <w:color w:val="000000"/>
                <w:spacing w:val="0"/>
                <w:w w:val="100"/>
                <w:position w:val="0"/>
                <w:sz w:val="20"/>
                <w:szCs w:val="20"/>
              </w:rPr>
              <w:t>46</w:t>
            </w:r>
          </w:p>
        </w:tc>
      </w:tr>
      <w:tr>
        <w:trPr>
          <w:trHeight w:val="48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40" w:right="0" w:firstLine="0"/>
              <w:jc w:val="left"/>
              <w:rPr>
                <w:sz w:val="20"/>
                <w:szCs w:val="20"/>
              </w:rPr>
            </w:pPr>
            <w:r>
              <w:rPr>
                <w:rFonts w:ascii="Times New Roman" w:eastAsia="Times New Roman" w:hAnsi="Times New Roman" w:cs="Times New Roman"/>
                <w:color w:val="000000"/>
                <w:spacing w:val="0"/>
                <w:w w:val="100"/>
                <w:position w:val="0"/>
                <w:sz w:val="20"/>
                <w:szCs w:val="20"/>
              </w:rPr>
              <w:t>26,473,280.34</w:t>
            </w:r>
          </w:p>
        </w:tc>
      </w:tr>
      <w:tr>
        <w:trPr>
          <w:trHeight w:val="490"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40" w:right="0" w:firstLine="0"/>
              <w:jc w:val="left"/>
              <w:rPr>
                <w:sz w:val="20"/>
                <w:szCs w:val="20"/>
              </w:rPr>
            </w:pPr>
            <w:r>
              <w:rPr>
                <w:rFonts w:ascii="Times New Roman" w:eastAsia="Times New Roman" w:hAnsi="Times New Roman" w:cs="Times New Roman"/>
                <w:color w:val="000000"/>
                <w:spacing w:val="0"/>
                <w:w w:val="100"/>
                <w:position w:val="0"/>
                <w:sz w:val="20"/>
                <w:szCs w:val="20"/>
              </w:rPr>
              <w:t>-4,402,706.48</w:t>
            </w:r>
          </w:p>
        </w:tc>
      </w:tr>
    </w:tbl>
    <w:p>
      <w:pPr>
        <w:spacing w:lineRule="exact" w:line="1"/>
        <w:rPr>
          <w:sz w:val="2"/>
          <w:szCs w:val="2"/>
        </w:rPr>
      </w:pPr>
      <w:r>
        <w:br w:type="page"/>
      </w:r>
    </w:p>
    <w:p>
      <w:pPr>
        <w:pStyle w:val="Style23"/>
        <w:keepNext w:val="0"/>
        <w:keepLines w:val="0"/>
        <w:widowControl w:val="0"/>
        <w:shd w:val="clear" w:color="auto" w:fill="auto"/>
        <w:bidi w:val="0"/>
        <w:spacing w:before="0" w:after="160" w:line="240" w:lineRule="auto"/>
        <w:ind w:left="0" w:right="0" w:firstLine="360"/>
        <w:jc w:val="left"/>
      </w:pPr>
      <w:r>
        <w:rPr>
          <w:color w:val="000000"/>
          <w:spacing w:val="0"/>
          <w:w w:val="100"/>
          <w:position w:val="0"/>
        </w:rPr>
        <w:t xml:space="preserve">注 </w:t>
      </w:r>
      <w:r>
        <w:rPr>
          <w:rFonts w:ascii="SimSun" w:eastAsia="SimSun" w:hAnsi="SimSun" w:cs="SimSun"/>
          <w:color w:val="000000"/>
          <w:spacing w:val="0"/>
          <w:w w:val="100"/>
          <w:position w:val="0"/>
          <w:sz w:val="24"/>
          <w:szCs w:val="24"/>
        </w:rPr>
        <w:t>：2006</w:t>
      </w:r>
      <w:r>
        <w:rPr>
          <w:color w:val="000000"/>
          <w:spacing w:val="0"/>
          <w:w w:val="100"/>
          <w:position w:val="0"/>
        </w:rPr>
        <w:t>年非经常性损益</w:t>
      </w:r>
      <w:r>
        <w:rPr>
          <w:rFonts w:ascii="Times New Roman" w:eastAsia="Times New Roman" w:hAnsi="Times New Roman" w:cs="Times New Roman"/>
          <w:color w:val="000000"/>
          <w:spacing w:val="0"/>
          <w:w w:val="100"/>
          <w:position w:val="0"/>
          <w:sz w:val="20"/>
          <w:szCs w:val="20"/>
        </w:rPr>
        <w:t>-212,075.17</w:t>
      </w:r>
      <w:r>
        <w:rPr>
          <w:color w:val="000000"/>
          <w:spacing w:val="0"/>
          <w:w w:val="100"/>
          <w:position w:val="0"/>
        </w:rPr>
        <w:t>元，主要项目列示如下:</w:t>
      </w:r>
    </w:p>
    <w:p>
      <w:pPr>
        <w:pStyle w:val="Style23"/>
        <w:keepNext w:val="0"/>
        <w:keepLines w:val="0"/>
        <w:widowControl w:val="0"/>
        <w:shd w:val="clear" w:color="auto" w:fill="auto"/>
        <w:bidi w:val="0"/>
        <w:spacing w:before="0" w:after="160" w:line="240" w:lineRule="auto"/>
        <w:ind w:left="6260" w:right="0" w:firstLine="0"/>
        <w:jc w:val="left"/>
      </w:pPr>
      <w:r>
        <w:rPr>
          <w:color w:val="000000"/>
          <w:spacing w:val="0"/>
          <w:w w:val="100"/>
          <w:position w:val="0"/>
        </w:rPr>
        <w:t>单位：（人民币）元</w:t>
      </w:r>
    </w:p>
    <w:tbl>
      <w:tblPr>
        <w:tblOverlap w:val="never"/>
        <w:jc w:val="center"/>
        <w:tblLayout w:type="fixed"/>
      </w:tblPr>
      <w:tblGrid>
        <w:gridCol w:w="4656"/>
        <w:gridCol w:w="3547"/>
      </w:tblGrid>
      <w:tr>
        <w:trPr>
          <w:trHeight w:val="461" w:hRule="exact"/>
        </w:trPr>
        <w:tc>
          <w:tcPr>
            <w:tcBorders>
              <w:top w:val="single" w:sz="4"/>
              <w:left w:val="single" w:sz="4"/>
            </w:tcBorders>
            <w:shd w:val="clear" w:color="auto" w:fill="DCDCDC"/>
            <w:vAlign w:val="center"/>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非经常性损益项目</w:t>
            </w:r>
          </w:p>
        </w:tc>
        <w:tc>
          <w:tcPr>
            <w:tcBorders>
              <w:top w:val="single" w:sz="4"/>
              <w:left w:val="single" w:sz="4"/>
              <w:right w:val="single" w:sz="4"/>
            </w:tcBorders>
            <w:shd w:val="clear" w:color="auto" w:fill="DCDCDC"/>
            <w:vAlign w:val="center"/>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金额</w:t>
            </w:r>
          </w:p>
        </w:tc>
      </w:tr>
      <w:tr>
        <w:trPr>
          <w:trHeight w:val="46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营业外收入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560" w:right="0" w:firstLine="0"/>
              <w:jc w:val="left"/>
              <w:rPr>
                <w:sz w:val="20"/>
                <w:szCs w:val="20"/>
              </w:rPr>
            </w:pPr>
            <w:r>
              <w:rPr>
                <w:rFonts w:ascii="Times New Roman" w:eastAsia="Times New Roman" w:hAnsi="Times New Roman" w:cs="Times New Roman"/>
                <w:color w:val="000000"/>
                <w:spacing w:val="0"/>
                <w:w w:val="100"/>
                <w:position w:val="0"/>
                <w:sz w:val="20"/>
                <w:szCs w:val="20"/>
              </w:rPr>
              <w:t>362,177.15</w:t>
            </w:r>
          </w:p>
        </w:tc>
      </w:tr>
      <w:tr>
        <w:trPr>
          <w:trHeight w:val="45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营业外支出</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-1,137,866.61</w:t>
            </w:r>
          </w:p>
        </w:tc>
      </w:tr>
      <w:tr>
        <w:trPr>
          <w:trHeight w:val="46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其中：计提资产减值准备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45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色织公司财政贴息</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560" w:right="0" w:firstLine="0"/>
              <w:jc w:val="left"/>
              <w:rPr>
                <w:sz w:val="20"/>
                <w:szCs w:val="20"/>
              </w:rPr>
            </w:pPr>
            <w:r>
              <w:rPr>
                <w:rFonts w:ascii="Times New Roman" w:eastAsia="Times New Roman" w:hAnsi="Times New Roman" w:cs="Times New Roman"/>
                <w:color w:val="000000"/>
                <w:spacing w:val="0"/>
                <w:w w:val="100"/>
                <w:position w:val="0"/>
                <w:sz w:val="20"/>
                <w:szCs w:val="20"/>
              </w:rPr>
              <w:t>520,000.00</w:t>
            </w:r>
          </w:p>
        </w:tc>
      </w:tr>
      <w:tr>
        <w:trPr>
          <w:trHeight w:val="46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股权转让损失</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-580,447.39</w:t>
            </w:r>
          </w:p>
        </w:tc>
      </w:tr>
      <w:tr>
        <w:trPr>
          <w:trHeight w:val="46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各项资产减值准备的转回</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53,924.55</w:t>
            </w:r>
          </w:p>
        </w:tc>
      </w:tr>
      <w:tr>
        <w:trPr>
          <w:trHeight w:val="45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小计</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500" w:right="0" w:firstLine="0"/>
              <w:jc w:val="left"/>
              <w:rPr>
                <w:sz w:val="20"/>
                <w:szCs w:val="20"/>
              </w:rPr>
            </w:pPr>
            <w:r>
              <w:rPr>
                <w:rFonts w:ascii="Times New Roman" w:eastAsia="Times New Roman" w:hAnsi="Times New Roman" w:cs="Times New Roman"/>
                <w:color w:val="000000"/>
                <w:spacing w:val="0"/>
                <w:w w:val="100"/>
                <w:position w:val="0"/>
                <w:sz w:val="20"/>
                <w:szCs w:val="20"/>
              </w:rPr>
              <w:t>-782,212.30</w:t>
            </w:r>
          </w:p>
        </w:tc>
      </w:tr>
      <w:tr>
        <w:trPr>
          <w:trHeight w:val="46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母公司所得税税率</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12.00%</w:t>
            </w:r>
          </w:p>
        </w:tc>
      </w:tr>
      <w:tr>
        <w:trPr>
          <w:trHeight w:val="46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少数股东损益影响金额</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560" w:right="0" w:firstLine="0"/>
              <w:jc w:val="left"/>
              <w:rPr>
                <w:sz w:val="20"/>
                <w:szCs w:val="20"/>
              </w:rPr>
            </w:pPr>
            <w:r>
              <w:rPr>
                <w:rFonts w:ascii="Times New Roman" w:eastAsia="Times New Roman" w:hAnsi="Times New Roman" w:cs="Times New Roman"/>
                <w:color w:val="000000"/>
                <w:spacing w:val="0"/>
                <w:w w:val="100"/>
                <w:position w:val="0"/>
                <w:sz w:val="20"/>
                <w:szCs w:val="20"/>
              </w:rPr>
              <w:t>234,296.53</w:t>
            </w:r>
          </w:p>
        </w:tc>
      </w:tr>
      <w:tr>
        <w:trPr>
          <w:trHeight w:val="45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所得税影响数</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560" w:right="0" w:firstLine="0"/>
              <w:jc w:val="left"/>
              <w:rPr>
                <w:sz w:val="20"/>
                <w:szCs w:val="20"/>
              </w:rPr>
            </w:pPr>
            <w:r>
              <w:rPr>
                <w:rFonts w:ascii="Times New Roman" w:eastAsia="Times New Roman" w:hAnsi="Times New Roman" w:cs="Times New Roman"/>
                <w:color w:val="000000"/>
                <w:spacing w:val="0"/>
                <w:w w:val="100"/>
                <w:position w:val="0"/>
                <w:sz w:val="20"/>
                <w:szCs w:val="20"/>
              </w:rPr>
              <w:t>335,840.60</w:t>
            </w:r>
          </w:p>
        </w:tc>
      </w:tr>
      <w:tr>
        <w:trPr>
          <w:trHeight w:val="466"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合计影响数</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-212,075.17</w:t>
            </w:r>
          </w:p>
        </w:tc>
      </w:tr>
    </w:tbl>
    <w:p>
      <w:pPr>
        <w:widowControl w:val="0"/>
        <w:spacing w:after="419" w:line="1" w:lineRule="exact"/>
      </w:pPr>
    </w:p>
    <w:p>
      <w:pPr>
        <w:pStyle w:val="Style23"/>
        <w:keepNext w:val="0"/>
        <w:keepLines w:val="0"/>
        <w:widowControl w:val="0"/>
        <w:shd w:val="clear" w:color="auto" w:fill="auto"/>
        <w:bidi w:val="0"/>
        <w:spacing w:before="0" w:after="500" w:line="240" w:lineRule="auto"/>
        <w:ind w:left="0" w:right="0" w:firstLine="360"/>
        <w:jc w:val="left"/>
      </w:pPr>
      <w:bookmarkStart w:id="19" w:name="bookmark19"/>
      <w:r>
        <w:rPr>
          <w:color w:val="000000"/>
          <w:spacing w:val="0"/>
          <w:w w:val="100"/>
          <w:position w:val="0"/>
        </w:rPr>
        <w:t>二</w:t>
      </w:r>
      <w:bookmarkEnd w:id="19"/>
      <w:r>
        <w:rPr>
          <w:color w:val="000000"/>
          <w:spacing w:val="0"/>
          <w:w w:val="100"/>
          <w:position w:val="0"/>
        </w:rPr>
        <w:t>、截止报告期末公司前三年的主要会计数据和财务指标</w:t>
      </w:r>
    </w:p>
    <w:p>
      <w:pPr>
        <w:pStyle w:val="Style23"/>
        <w:keepNext w:val="0"/>
        <w:keepLines w:val="0"/>
        <w:widowControl w:val="0"/>
        <w:shd w:val="clear" w:color="auto" w:fill="auto"/>
        <w:bidi w:val="0"/>
        <w:spacing w:before="0" w:after="420" w:line="240" w:lineRule="auto"/>
        <w:ind w:left="0" w:right="0" w:firstLine="360"/>
        <w:jc w:val="left"/>
      </w:pPr>
      <w:bookmarkStart w:id="20" w:name="bookmark20"/>
      <w:r>
        <w:rPr>
          <w:rFonts w:ascii="SimSun" w:eastAsia="SimSun" w:hAnsi="SimSun" w:cs="SimSun"/>
          <w:color w:val="000000"/>
          <w:spacing w:val="0"/>
          <w:w w:val="100"/>
          <w:position w:val="0"/>
          <w:sz w:val="24"/>
          <w:szCs w:val="24"/>
        </w:rPr>
        <w:t>1</w:t>
      </w:r>
      <w:bookmarkEnd w:id="20"/>
      <w:r>
        <w:rPr>
          <w:color w:val="000000"/>
          <w:spacing w:val="0"/>
          <w:w w:val="100"/>
          <w:position w:val="0"/>
        </w:rPr>
        <w:t>、主要会计数据</w:t>
      </w:r>
    </w:p>
    <w:p>
      <w:pPr>
        <w:pStyle w:val="Style23"/>
        <w:keepNext w:val="0"/>
        <w:keepLines w:val="0"/>
        <w:widowControl w:val="0"/>
        <w:shd w:val="clear" w:color="auto" w:fill="auto"/>
        <w:bidi w:val="0"/>
        <w:spacing w:before="0" w:after="160" w:line="240" w:lineRule="auto"/>
        <w:ind w:left="6500" w:right="0" w:firstLine="0"/>
        <w:jc w:val="left"/>
      </w:pPr>
      <w:r>
        <w:rPr>
          <w:color w:val="000000"/>
          <w:spacing w:val="0"/>
          <w:w w:val="100"/>
          <w:position w:val="0"/>
        </w:rPr>
        <w:t>单位：（人民币）元</w:t>
      </w:r>
    </w:p>
    <w:tbl>
      <w:tblPr>
        <w:tblOverlap w:val="never"/>
        <w:jc w:val="center"/>
        <w:tblLayout w:type="fixed"/>
      </w:tblPr>
      <w:tblGrid>
        <w:gridCol w:w="1781"/>
        <w:gridCol w:w="1805"/>
        <w:gridCol w:w="1771"/>
        <w:gridCol w:w="1512"/>
        <w:gridCol w:w="1848"/>
      </w:tblGrid>
      <w:tr>
        <w:trPr>
          <w:trHeight w:val="634" w:hRule="exact"/>
        </w:trPr>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center"/>
          </w:tcPr>
          <w:p>
            <w:pPr>
              <w:pStyle w:val="Style30"/>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sz w:val="24"/>
                <w:szCs w:val="24"/>
              </w:rPr>
              <w:t>2006</w:t>
            </w:r>
            <w:r>
              <w:rPr>
                <w:color w:val="000000"/>
                <w:spacing w:val="0"/>
                <w:w w:val="100"/>
                <w:position w:val="0"/>
              </w:rPr>
              <w:t>年</w:t>
            </w:r>
          </w:p>
        </w:tc>
        <w:tc>
          <w:tcPr>
            <w:tcBorders>
              <w:top w:val="single" w:sz="4"/>
              <w:left w:val="single" w:sz="4"/>
            </w:tcBorders>
            <w:shd w:val="clear" w:color="auto" w:fill="DCDCDC"/>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24"/>
                <w:szCs w:val="24"/>
              </w:rPr>
              <w:t>2005</w:t>
            </w:r>
            <w:r>
              <w:rPr>
                <w:color w:val="000000"/>
                <w:spacing w:val="0"/>
                <w:w w:val="100"/>
                <w:position w:val="0"/>
              </w:rPr>
              <w:t>年</w:t>
            </w:r>
          </w:p>
        </w:tc>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60" w:line="240" w:lineRule="auto"/>
              <w:ind w:left="0" w:right="0" w:firstLine="0"/>
              <w:jc w:val="right"/>
            </w:pPr>
            <w:r>
              <w:rPr>
                <w:color w:val="000000"/>
                <w:spacing w:val="0"/>
                <w:w w:val="100"/>
                <w:position w:val="0"/>
              </w:rPr>
              <w:t>本年比上年增</w:t>
            </w:r>
          </w:p>
          <w:p>
            <w:pPr>
              <w:pStyle w:val="Style30"/>
              <w:keepNext w:val="0"/>
              <w:keepLines w:val="0"/>
              <w:widowControl w:val="0"/>
              <w:shd w:val="clear" w:color="auto" w:fill="auto"/>
              <w:bidi w:val="0"/>
              <w:spacing w:before="0" w:after="0" w:line="240" w:lineRule="auto"/>
              <w:ind w:left="0" w:right="260" w:firstLine="0"/>
              <w:jc w:val="right"/>
            </w:pPr>
            <w:r>
              <w:rPr>
                <w:color w:val="000000"/>
                <w:spacing w:val="0"/>
                <w:w w:val="100"/>
                <w:position w:val="0"/>
              </w:rPr>
              <w:t>减（%）</w:t>
            </w:r>
          </w:p>
        </w:tc>
        <w:tc>
          <w:tcPr>
            <w:tcBorders>
              <w:top w:val="single" w:sz="4"/>
              <w:left w:val="single" w:sz="4"/>
              <w:right w:val="single" w:sz="4"/>
            </w:tcBorders>
            <w:shd w:val="clear" w:color="auto" w:fill="DCDCDC"/>
            <w:vAlign w:val="center"/>
          </w:tcPr>
          <w:p>
            <w:pPr>
              <w:pStyle w:val="Style30"/>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sz w:val="24"/>
                <w:szCs w:val="24"/>
              </w:rPr>
              <w:t>2004</w:t>
            </w:r>
            <w:r>
              <w:rPr>
                <w:color w:val="000000"/>
                <w:spacing w:val="0"/>
                <w:w w:val="100"/>
                <w:position w:val="0"/>
              </w:rPr>
              <w:t>年</w:t>
            </w:r>
          </w:p>
        </w:tc>
      </w:tr>
      <w:tr>
        <w:trPr>
          <w:trHeight w:val="461" w:hRule="exact"/>
        </w:trPr>
        <w:tc>
          <w:tcPr>
            <w:tcBorders>
              <w:top w:val="single" w:sz="4"/>
              <w:left w:val="single" w:sz="4"/>
            </w:tcBorders>
            <w:shd w:val="clear" w:color="auto" w:fill="DCDCDC"/>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591,716,733.00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 xml:space="preserve">528, 669, </w:t>
            </w:r>
            <w:r>
              <w:rPr>
                <w:rFonts w:ascii="Times New Roman" w:eastAsia="Times New Roman" w:hAnsi="Times New Roman" w:cs="Times New Roman"/>
                <w:color w:val="000000"/>
                <w:spacing w:val="0"/>
                <w:w w:val="100"/>
                <w:position w:val="0"/>
                <w:sz w:val="20"/>
                <w:szCs w:val="20"/>
              </w:rPr>
              <w:t xml:space="preserve">895. </w:t>
            </w:r>
            <w:r>
              <w:rPr>
                <w:rFonts w:ascii="Times New Roman" w:eastAsia="Times New Roman" w:hAnsi="Times New Roman" w:cs="Times New Roman"/>
                <w:color w:val="000000"/>
                <w:spacing w:val="0"/>
                <w:w w:val="100"/>
                <w:position w:val="0"/>
                <w:sz w:val="20"/>
                <w:szCs w:val="20"/>
              </w:rPr>
              <w:t>29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11.93%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 xml:space="preserve">563, 658, </w:t>
            </w:r>
            <w:r>
              <w:rPr>
                <w:rFonts w:ascii="Times New Roman" w:eastAsia="Times New Roman" w:hAnsi="Times New Roman" w:cs="Times New Roman"/>
                <w:color w:val="000000"/>
                <w:spacing w:val="0"/>
                <w:w w:val="100"/>
                <w:position w:val="0"/>
                <w:sz w:val="20"/>
                <w:szCs w:val="20"/>
              </w:rPr>
              <w:t xml:space="preserve">847. </w:t>
            </w:r>
            <w:r>
              <w:rPr>
                <w:rFonts w:ascii="Times New Roman" w:eastAsia="Times New Roman" w:hAnsi="Times New Roman" w:cs="Times New Roman"/>
                <w:color w:val="000000"/>
                <w:spacing w:val="0"/>
                <w:w w:val="100"/>
                <w:position w:val="0"/>
                <w:sz w:val="20"/>
                <w:szCs w:val="20"/>
              </w:rPr>
              <w:t>70</w:t>
            </w:r>
          </w:p>
        </w:tc>
      </w:tr>
      <w:tr>
        <w:trPr>
          <w:trHeight w:val="456" w:hRule="exact"/>
        </w:trPr>
        <w:tc>
          <w:tcPr>
            <w:tcBorders>
              <w:top w:val="single" w:sz="4"/>
              <w:left w:val="single" w:sz="4"/>
            </w:tcBorders>
            <w:shd w:val="clear" w:color="auto" w:fill="DCDCDC"/>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利润总额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33,250,525.04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 xml:space="preserve">28, 499, </w:t>
            </w:r>
            <w:r>
              <w:rPr>
                <w:rFonts w:ascii="Times New Roman" w:eastAsia="Times New Roman" w:hAnsi="Times New Roman" w:cs="Times New Roman"/>
                <w:color w:val="000000"/>
                <w:spacing w:val="0"/>
                <w:w w:val="100"/>
                <w:position w:val="0"/>
                <w:sz w:val="20"/>
                <w:szCs w:val="20"/>
              </w:rPr>
              <w:t xml:space="preserve">038. </w:t>
            </w:r>
            <w:r>
              <w:rPr>
                <w:rFonts w:ascii="Times New Roman" w:eastAsia="Times New Roman" w:hAnsi="Times New Roman" w:cs="Times New Roman"/>
                <w:color w:val="000000"/>
                <w:spacing w:val="0"/>
                <w:w w:val="100"/>
                <w:position w:val="0"/>
                <w:sz w:val="20"/>
                <w:szCs w:val="20"/>
              </w:rPr>
              <w:t>78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16.67%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 xml:space="preserve">27, 893, </w:t>
            </w:r>
            <w:r>
              <w:rPr>
                <w:rFonts w:ascii="Times New Roman" w:eastAsia="Times New Roman" w:hAnsi="Times New Roman" w:cs="Times New Roman"/>
                <w:color w:val="000000"/>
                <w:spacing w:val="0"/>
                <w:w w:val="100"/>
                <w:position w:val="0"/>
                <w:sz w:val="20"/>
                <w:szCs w:val="20"/>
              </w:rPr>
              <w:t xml:space="preserve">396. </w:t>
            </w:r>
            <w:r>
              <w:rPr>
                <w:rFonts w:ascii="Times New Roman" w:eastAsia="Times New Roman" w:hAnsi="Times New Roman" w:cs="Times New Roman"/>
                <w:color w:val="000000"/>
                <w:spacing w:val="0"/>
                <w:w w:val="100"/>
                <w:position w:val="0"/>
                <w:sz w:val="20"/>
                <w:szCs w:val="20"/>
              </w:rPr>
              <w:t>48</w:t>
            </w:r>
          </w:p>
        </w:tc>
      </w:tr>
      <w:tr>
        <w:trPr>
          <w:trHeight w:val="461" w:hRule="exact"/>
        </w:trPr>
        <w:tc>
          <w:tcPr>
            <w:tcBorders>
              <w:top w:val="single" w:sz="4"/>
              <w:left w:val="single" w:sz="4"/>
            </w:tcBorders>
            <w:shd w:val="clear" w:color="auto" w:fill="DCDCDC"/>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净利润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26,052,886.04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 xml:space="preserve">22, 698, </w:t>
            </w:r>
            <w:r>
              <w:rPr>
                <w:rFonts w:ascii="Times New Roman" w:eastAsia="Times New Roman" w:hAnsi="Times New Roman" w:cs="Times New Roman"/>
                <w:color w:val="000000"/>
                <w:spacing w:val="0"/>
                <w:w w:val="100"/>
                <w:position w:val="0"/>
                <w:sz w:val="20"/>
                <w:szCs w:val="20"/>
              </w:rPr>
              <w:t xml:space="preserve">755. </w:t>
            </w:r>
            <w:r>
              <w:rPr>
                <w:rFonts w:ascii="Times New Roman" w:eastAsia="Times New Roman" w:hAnsi="Times New Roman" w:cs="Times New Roman"/>
                <w:color w:val="000000"/>
                <w:spacing w:val="0"/>
                <w:w w:val="100"/>
                <w:position w:val="0"/>
                <w:sz w:val="20"/>
                <w:szCs w:val="20"/>
              </w:rPr>
              <w:t>12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14.78%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 xml:space="preserve">20, 520, </w:t>
            </w:r>
            <w:r>
              <w:rPr>
                <w:rFonts w:ascii="Times New Roman" w:eastAsia="Times New Roman" w:hAnsi="Times New Roman" w:cs="Times New Roman"/>
                <w:color w:val="000000"/>
                <w:spacing w:val="0"/>
                <w:w w:val="100"/>
                <w:position w:val="0"/>
                <w:sz w:val="20"/>
                <w:szCs w:val="20"/>
              </w:rPr>
              <w:t xml:space="preserve">965. </w:t>
            </w:r>
            <w:r>
              <w:rPr>
                <w:rFonts w:ascii="Times New Roman" w:eastAsia="Times New Roman" w:hAnsi="Times New Roman" w:cs="Times New Roman"/>
                <w:color w:val="000000"/>
                <w:spacing w:val="0"/>
                <w:w w:val="100"/>
                <w:position w:val="0"/>
                <w:sz w:val="20"/>
                <w:szCs w:val="20"/>
              </w:rPr>
              <w:t>34</w:t>
            </w:r>
          </w:p>
        </w:tc>
      </w:tr>
      <w:tr>
        <w:trPr>
          <w:trHeight w:val="629"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 益的净利润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26,264,961.21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 xml:space="preserve">20, 142, </w:t>
            </w:r>
            <w:r>
              <w:rPr>
                <w:rFonts w:ascii="Times New Roman" w:eastAsia="Times New Roman" w:hAnsi="Times New Roman" w:cs="Times New Roman"/>
                <w:color w:val="000000"/>
                <w:spacing w:val="0"/>
                <w:w w:val="100"/>
                <w:position w:val="0"/>
                <w:sz w:val="20"/>
                <w:szCs w:val="20"/>
              </w:rPr>
              <w:t xml:space="preserve">277. </w:t>
            </w:r>
            <w:r>
              <w:rPr>
                <w:rFonts w:ascii="Times New Roman" w:eastAsia="Times New Roman" w:hAnsi="Times New Roman" w:cs="Times New Roman"/>
                <w:color w:val="000000"/>
                <w:spacing w:val="0"/>
                <w:w w:val="100"/>
                <w:position w:val="0"/>
                <w:sz w:val="20"/>
                <w:szCs w:val="20"/>
              </w:rPr>
              <w:t>87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30.40%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 xml:space="preserve">21,203,250. </w:t>
            </w:r>
            <w:r>
              <w:rPr>
                <w:rFonts w:ascii="Times New Roman" w:eastAsia="Times New Roman" w:hAnsi="Times New Roman" w:cs="Times New Roman"/>
                <w:color w:val="000000"/>
                <w:spacing w:val="0"/>
                <w:w w:val="100"/>
                <w:position w:val="0"/>
                <w:sz w:val="20"/>
                <w:szCs w:val="20"/>
              </w:rPr>
              <w:t>97</w:t>
            </w:r>
          </w:p>
        </w:tc>
      </w:tr>
      <w:tr>
        <w:trPr>
          <w:trHeight w:val="629"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307" w:lineRule="exact"/>
              <w:ind w:left="0" w:right="0" w:firstLine="0"/>
              <w:jc w:val="left"/>
            </w:pPr>
            <w:r>
              <w:rPr>
                <w:color w:val="000000"/>
                <w:spacing w:val="0"/>
                <w:w w:val="100"/>
                <w:position w:val="0"/>
              </w:rPr>
              <w:t>经营活动产生的 现金流量净额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20"/>
                <w:szCs w:val="20"/>
              </w:rPr>
            </w:pPr>
            <w:r>
              <w:rPr>
                <w:rFonts w:ascii="Times New Roman" w:eastAsia="Times New Roman" w:hAnsi="Times New Roman" w:cs="Times New Roman"/>
                <w:color w:val="000000"/>
                <w:spacing w:val="0"/>
                <w:w w:val="100"/>
                <w:position w:val="0"/>
                <w:sz w:val="20"/>
                <w:szCs w:val="20"/>
              </w:rPr>
              <w:t>26,473,280.34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 xml:space="preserve">49, 283, </w:t>
            </w:r>
            <w:r>
              <w:rPr>
                <w:rFonts w:ascii="Times New Roman" w:eastAsia="Times New Roman" w:hAnsi="Times New Roman" w:cs="Times New Roman"/>
                <w:color w:val="000000"/>
                <w:spacing w:val="0"/>
                <w:w w:val="100"/>
                <w:position w:val="0"/>
                <w:sz w:val="20"/>
                <w:szCs w:val="20"/>
              </w:rPr>
              <w:t xml:space="preserve">884. </w:t>
            </w:r>
            <w:r>
              <w:rPr>
                <w:rFonts w:ascii="Times New Roman" w:eastAsia="Times New Roman" w:hAnsi="Times New Roman" w:cs="Times New Roman"/>
                <w:color w:val="000000"/>
                <w:spacing w:val="0"/>
                <w:w w:val="100"/>
                <w:position w:val="0"/>
                <w:sz w:val="20"/>
                <w:szCs w:val="20"/>
              </w:rPr>
              <w:t>99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-46.28%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 xml:space="preserve">42, 068, </w:t>
            </w:r>
            <w:r>
              <w:rPr>
                <w:rFonts w:ascii="Times New Roman" w:eastAsia="Times New Roman" w:hAnsi="Times New Roman" w:cs="Times New Roman"/>
                <w:color w:val="000000"/>
                <w:spacing w:val="0"/>
                <w:w w:val="100"/>
                <w:position w:val="0"/>
                <w:sz w:val="20"/>
                <w:szCs w:val="20"/>
              </w:rPr>
              <w:t xml:space="preserve">867. </w:t>
            </w:r>
            <w:r>
              <w:rPr>
                <w:rFonts w:ascii="Times New Roman" w:eastAsia="Times New Roman" w:hAnsi="Times New Roman" w:cs="Times New Roman"/>
                <w:color w:val="000000"/>
                <w:spacing w:val="0"/>
                <w:w w:val="100"/>
                <w:position w:val="0"/>
                <w:sz w:val="20"/>
                <w:szCs w:val="20"/>
              </w:rPr>
              <w:t>59</w:t>
            </w:r>
          </w:p>
        </w:tc>
      </w:tr>
      <w:tr>
        <w:trPr>
          <w:trHeight w:val="629" w:hRule="exact"/>
        </w:trPr>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center"/>
          </w:tcPr>
          <w:p>
            <w:pPr>
              <w:pStyle w:val="Style30"/>
              <w:keepNext w:val="0"/>
              <w:keepLines w:val="0"/>
              <w:widowControl w:val="0"/>
              <w:shd w:val="clear" w:color="auto" w:fill="auto"/>
              <w:bidi w:val="0"/>
              <w:spacing w:before="0" w:after="0" w:line="240" w:lineRule="auto"/>
              <w:ind w:left="0" w:right="0"/>
              <w:jc w:val="left"/>
            </w:pPr>
            <w:r>
              <w:rPr>
                <w:rFonts w:ascii="SimSun" w:eastAsia="SimSun" w:hAnsi="SimSun" w:cs="SimSun"/>
                <w:color w:val="000000"/>
                <w:spacing w:val="0"/>
                <w:w w:val="100"/>
                <w:position w:val="0"/>
                <w:sz w:val="24"/>
                <w:szCs w:val="24"/>
              </w:rPr>
              <w:t>2006</w:t>
            </w:r>
            <w:r>
              <w:rPr>
                <w:color w:val="000000"/>
                <w:spacing w:val="0"/>
                <w:w w:val="100"/>
                <w:position w:val="0"/>
              </w:rPr>
              <w:t>年末</w:t>
            </w:r>
          </w:p>
        </w:tc>
        <w:tc>
          <w:tcPr>
            <w:tcBorders>
              <w:top w:val="single" w:sz="4"/>
              <w:left w:val="single" w:sz="4"/>
            </w:tcBorders>
            <w:shd w:val="clear" w:color="auto" w:fill="DCDCDC"/>
            <w:vAlign w:val="center"/>
          </w:tcPr>
          <w:p>
            <w:pPr>
              <w:pStyle w:val="Style30"/>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sz w:val="24"/>
                <w:szCs w:val="24"/>
              </w:rPr>
              <w:t>2005</w:t>
            </w:r>
            <w:r>
              <w:rPr>
                <w:color w:val="000000"/>
                <w:spacing w:val="0"/>
                <w:w w:val="100"/>
                <w:position w:val="0"/>
              </w:rPr>
              <w:t>年末</w:t>
            </w:r>
          </w:p>
        </w:tc>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322" w:lineRule="exact"/>
              <w:ind w:left="0" w:right="0" w:firstLine="0"/>
              <w:jc w:val="right"/>
            </w:pPr>
            <w:r>
              <w:rPr>
                <w:color w:val="000000"/>
                <w:spacing w:val="0"/>
                <w:w w:val="100"/>
                <w:position w:val="0"/>
              </w:rPr>
              <w:t>本年末比上年 末增减（%）</w:t>
            </w:r>
          </w:p>
        </w:tc>
        <w:tc>
          <w:tcPr>
            <w:tcBorders>
              <w:top w:val="single" w:sz="4"/>
              <w:left w:val="single" w:sz="4"/>
              <w:right w:val="single" w:sz="4"/>
            </w:tcBorders>
            <w:shd w:val="clear" w:color="auto" w:fill="DCDCDC"/>
            <w:vAlign w:val="center"/>
          </w:tcPr>
          <w:p>
            <w:pPr>
              <w:pStyle w:val="Style30"/>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sz w:val="24"/>
                <w:szCs w:val="24"/>
              </w:rPr>
              <w:t>2004</w:t>
            </w:r>
            <w:r>
              <w:rPr>
                <w:color w:val="000000"/>
                <w:spacing w:val="0"/>
                <w:w w:val="100"/>
                <w:position w:val="0"/>
              </w:rPr>
              <w:t>年末</w:t>
            </w:r>
          </w:p>
        </w:tc>
      </w:tr>
      <w:tr>
        <w:trPr>
          <w:trHeight w:val="461" w:hRule="exact"/>
        </w:trPr>
        <w:tc>
          <w:tcPr>
            <w:tcBorders>
              <w:top w:val="single" w:sz="4"/>
              <w:left w:val="single" w:sz="4"/>
            </w:tcBorders>
            <w:shd w:val="clear" w:color="auto" w:fill="DCDCDC"/>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396,679,340.67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 xml:space="preserve">379, 199, </w:t>
            </w:r>
            <w:r>
              <w:rPr>
                <w:rFonts w:ascii="Times New Roman" w:eastAsia="Times New Roman" w:hAnsi="Times New Roman" w:cs="Times New Roman"/>
                <w:color w:val="000000"/>
                <w:spacing w:val="0"/>
                <w:w w:val="100"/>
                <w:position w:val="0"/>
                <w:sz w:val="20"/>
                <w:szCs w:val="20"/>
              </w:rPr>
              <w:t xml:space="preserve">547. </w:t>
            </w:r>
            <w:r>
              <w:rPr>
                <w:rFonts w:ascii="Times New Roman" w:eastAsia="Times New Roman" w:hAnsi="Times New Roman" w:cs="Times New Roman"/>
                <w:color w:val="000000"/>
                <w:spacing w:val="0"/>
                <w:w w:val="100"/>
                <w:position w:val="0"/>
                <w:sz w:val="20"/>
                <w:szCs w:val="20"/>
              </w:rPr>
              <w:t>42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4.61%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 xml:space="preserve">276, 536, </w:t>
            </w:r>
            <w:r>
              <w:rPr>
                <w:rFonts w:ascii="Times New Roman" w:eastAsia="Times New Roman" w:hAnsi="Times New Roman" w:cs="Times New Roman"/>
                <w:color w:val="000000"/>
                <w:spacing w:val="0"/>
                <w:w w:val="100"/>
                <w:position w:val="0"/>
                <w:sz w:val="20"/>
                <w:szCs w:val="20"/>
              </w:rPr>
              <w:t xml:space="preserve">234. </w:t>
            </w:r>
            <w:r>
              <w:rPr>
                <w:rFonts w:ascii="Times New Roman" w:eastAsia="Times New Roman" w:hAnsi="Times New Roman" w:cs="Times New Roman"/>
                <w:color w:val="000000"/>
                <w:spacing w:val="0"/>
                <w:w w:val="100"/>
                <w:position w:val="0"/>
                <w:sz w:val="20"/>
                <w:szCs w:val="20"/>
              </w:rPr>
              <w:t>46</w:t>
            </w:r>
          </w:p>
        </w:tc>
      </w:tr>
      <w:tr>
        <w:trPr>
          <w:trHeight w:val="634" w:hRule="exact"/>
        </w:trPr>
        <w:tc>
          <w:tcPr>
            <w:tcBorders>
              <w:top w:val="single" w:sz="4"/>
              <w:left w:val="single" w:sz="4"/>
              <w:bottom w:val="single" w:sz="4"/>
            </w:tcBorders>
            <w:shd w:val="clear" w:color="auto" w:fill="DCDCDC"/>
            <w:vAlign w:val="top"/>
          </w:tcPr>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股东权益（不含 少数股东权益）</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20"/>
                <w:szCs w:val="20"/>
              </w:rPr>
            </w:pPr>
            <w:r>
              <w:rPr>
                <w:rFonts w:ascii="Times New Roman" w:eastAsia="Times New Roman" w:hAnsi="Times New Roman" w:cs="Times New Roman"/>
                <w:color w:val="000000"/>
                <w:spacing w:val="0"/>
                <w:w w:val="100"/>
                <w:position w:val="0"/>
                <w:sz w:val="20"/>
                <w:szCs w:val="20"/>
              </w:rPr>
              <w:t>283,130,165.68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 xml:space="preserve">267, 235, </w:t>
            </w:r>
            <w:r>
              <w:rPr>
                <w:rFonts w:ascii="Times New Roman" w:eastAsia="Times New Roman" w:hAnsi="Times New Roman" w:cs="Times New Roman"/>
                <w:color w:val="000000"/>
                <w:spacing w:val="0"/>
                <w:w w:val="100"/>
                <w:position w:val="0"/>
                <w:sz w:val="20"/>
                <w:szCs w:val="20"/>
              </w:rPr>
              <w:t xml:space="preserve">010. </w:t>
            </w:r>
            <w:r>
              <w:rPr>
                <w:rFonts w:ascii="Times New Roman" w:eastAsia="Times New Roman" w:hAnsi="Times New Roman" w:cs="Times New Roman"/>
                <w:color w:val="000000"/>
                <w:spacing w:val="0"/>
                <w:w w:val="100"/>
                <w:position w:val="0"/>
                <w:sz w:val="20"/>
                <w:szCs w:val="20"/>
              </w:rPr>
              <w:t>02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5.95%</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20"/>
                <w:szCs w:val="20"/>
              </w:rPr>
            </w:pPr>
            <w:r>
              <w:rPr>
                <w:rFonts w:ascii="Times New Roman" w:eastAsia="Times New Roman" w:hAnsi="Times New Roman" w:cs="Times New Roman"/>
                <w:color w:val="000000"/>
                <w:spacing w:val="0"/>
                <w:w w:val="100"/>
                <w:position w:val="0"/>
                <w:sz w:val="20"/>
                <w:szCs w:val="20"/>
              </w:rPr>
              <w:t xml:space="preserve">125, 026, </w:t>
            </w:r>
            <w:r>
              <w:rPr>
                <w:rFonts w:ascii="Times New Roman" w:eastAsia="Times New Roman" w:hAnsi="Times New Roman" w:cs="Times New Roman"/>
                <w:color w:val="000000"/>
                <w:spacing w:val="0"/>
                <w:w w:val="100"/>
                <w:position w:val="0"/>
                <w:sz w:val="20"/>
                <w:szCs w:val="20"/>
              </w:rPr>
              <w:t xml:space="preserve">529. </w:t>
            </w:r>
            <w:r>
              <w:rPr>
                <w:rFonts w:ascii="Times New Roman" w:eastAsia="Times New Roman" w:hAnsi="Times New Roman" w:cs="Times New Roman"/>
                <w:color w:val="000000"/>
                <w:spacing w:val="0"/>
                <w:w w:val="100"/>
                <w:position w:val="0"/>
                <w:sz w:val="20"/>
                <w:szCs w:val="20"/>
              </w:rPr>
              <w:t>28</w:t>
            </w:r>
          </w:p>
        </w:tc>
      </w:tr>
    </w:tbl>
    <w:p>
      <w:pPr>
        <w:spacing w:lineRule="exact" w:line="1"/>
        <w:rPr>
          <w:sz w:val="2"/>
          <w:szCs w:val="2"/>
        </w:rPr>
      </w:pPr>
      <w:r>
        <w:br w:type="page"/>
      </w:r>
    </w:p>
    <w:p>
      <w:pPr>
        <w:pStyle w:val="Style23"/>
        <w:keepNext w:val="0"/>
        <w:keepLines w:val="0"/>
        <w:widowControl w:val="0"/>
        <w:shd w:val="clear" w:color="auto" w:fill="auto"/>
        <w:bidi w:val="0"/>
        <w:spacing w:before="0" w:after="340" w:line="240" w:lineRule="auto"/>
        <w:ind w:left="0" w:right="0" w:firstLine="360"/>
        <w:jc w:val="left"/>
      </w:pPr>
      <w:bookmarkStart w:id="21" w:name="bookmark21"/>
      <w:r>
        <w:rPr>
          <w:rFonts w:ascii="SimSun" w:eastAsia="SimSun" w:hAnsi="SimSun" w:cs="SimSun"/>
          <w:color w:val="000000"/>
          <w:spacing w:val="0"/>
          <w:w w:val="100"/>
          <w:position w:val="0"/>
          <w:sz w:val="24"/>
          <w:szCs w:val="24"/>
        </w:rPr>
        <w:t>2</w:t>
      </w:r>
      <w:bookmarkEnd w:id="21"/>
      <w:r>
        <w:rPr>
          <w:color w:val="000000"/>
          <w:spacing w:val="0"/>
          <w:w w:val="100"/>
          <w:position w:val="0"/>
        </w:rPr>
        <w:t>、主要财务指标</w:t>
      </w:r>
    </w:p>
    <w:p>
      <w:pPr>
        <w:pStyle w:val="Style28"/>
        <w:keepNext w:val="0"/>
        <w:keepLines w:val="0"/>
        <w:widowControl w:val="0"/>
        <w:shd w:val="clear" w:color="auto" w:fill="auto"/>
        <w:bidi w:val="0"/>
        <w:spacing w:before="0" w:after="0" w:line="240" w:lineRule="auto"/>
        <w:ind w:left="6034" w:right="0" w:firstLine="0"/>
        <w:jc w:val="left"/>
      </w:pPr>
      <w:r>
        <w:rPr>
          <w:color w:val="000000"/>
          <w:spacing w:val="0"/>
          <w:w w:val="100"/>
          <w:position w:val="0"/>
        </w:rPr>
        <w:t>单位：（人民币）元</w:t>
      </w:r>
    </w:p>
    <w:tbl>
      <w:tblPr>
        <w:tblOverlap w:val="never"/>
        <w:jc w:val="center"/>
        <w:tblLayout w:type="fixed"/>
      </w:tblPr>
      <w:tblGrid>
        <w:gridCol w:w="2347"/>
        <w:gridCol w:w="1243"/>
        <w:gridCol w:w="1258"/>
        <w:gridCol w:w="1930"/>
        <w:gridCol w:w="1315"/>
      </w:tblGrid>
      <w:tr>
        <w:trPr>
          <w:trHeight w:val="634" w:hRule="exact"/>
        </w:trPr>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24"/>
                <w:szCs w:val="24"/>
              </w:rPr>
              <w:t>2006</w:t>
            </w:r>
            <w:r>
              <w:rPr>
                <w:color w:val="000000"/>
                <w:spacing w:val="0"/>
                <w:w w:val="100"/>
                <w:position w:val="0"/>
              </w:rPr>
              <w:t>年</w:t>
            </w:r>
          </w:p>
        </w:tc>
        <w:tc>
          <w:tcPr>
            <w:tcBorders>
              <w:top w:val="single" w:sz="4"/>
              <w:left w:val="single" w:sz="4"/>
            </w:tcBorders>
            <w:shd w:val="clear" w:color="auto" w:fill="DCDCDC"/>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24"/>
                <w:szCs w:val="24"/>
              </w:rPr>
              <w:t>2005</w:t>
            </w:r>
            <w:r>
              <w:rPr>
                <w:color w:val="000000"/>
                <w:spacing w:val="0"/>
                <w:w w:val="100"/>
                <w:position w:val="0"/>
              </w:rPr>
              <w:t>年</w:t>
            </w:r>
          </w:p>
        </w:tc>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本年比上年增减</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CDCDC"/>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24"/>
                <w:szCs w:val="24"/>
              </w:rPr>
              <w:t>2004</w:t>
            </w:r>
            <w:r>
              <w:rPr>
                <w:color w:val="000000"/>
                <w:spacing w:val="0"/>
                <w:w w:val="100"/>
                <w:position w:val="0"/>
              </w:rPr>
              <w:t>年</w:t>
            </w:r>
          </w:p>
        </w:tc>
      </w:tr>
      <w:tr>
        <w:trPr>
          <w:trHeight w:val="571" w:hRule="exact"/>
        </w:trPr>
        <w:tc>
          <w:tcPr>
            <w:tcBorders>
              <w:top w:val="single" w:sz="4"/>
              <w:left w:val="single" w:sz="4"/>
            </w:tcBorders>
            <w:shd w:val="clear" w:color="auto" w:fill="DCDCDC"/>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每股收益（元/股）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0.208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0. </w:t>
            </w:r>
            <w:r>
              <w:rPr>
                <w:rFonts w:ascii="Times New Roman" w:eastAsia="Times New Roman" w:hAnsi="Times New Roman" w:cs="Times New Roman"/>
                <w:color w:val="000000"/>
                <w:spacing w:val="0"/>
                <w:w w:val="100"/>
                <w:position w:val="0"/>
                <w:sz w:val="20"/>
                <w:szCs w:val="20"/>
              </w:rPr>
              <w:t>182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14.29%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0.257</w:t>
            </w:r>
          </w:p>
        </w:tc>
      </w:tr>
      <w:tr>
        <w:trPr>
          <w:trHeight w:val="571" w:hRule="exact"/>
        </w:trPr>
        <w:tc>
          <w:tcPr>
            <w:tcBorders>
              <w:top w:val="single" w:sz="4"/>
              <w:left w:val="single" w:sz="4"/>
            </w:tcBorders>
            <w:shd w:val="clear" w:color="auto" w:fill="DCDCDC"/>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每股收益（注）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0.208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r>
        <w:trPr>
          <w:trHeight w:val="571" w:hRule="exact"/>
        </w:trPr>
        <w:tc>
          <w:tcPr>
            <w:tcBorders>
              <w:top w:val="single" w:sz="4"/>
              <w:left w:val="single" w:sz="4"/>
            </w:tcBorders>
            <w:shd w:val="clear" w:color="auto" w:fill="DCDCDC"/>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净资产收益率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9.20%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8.49%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0.71%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16. </w:t>
            </w:r>
            <w:r>
              <w:rPr>
                <w:rFonts w:ascii="Times New Roman" w:eastAsia="Times New Roman" w:hAnsi="Times New Roman" w:cs="Times New Roman"/>
                <w:color w:val="000000"/>
                <w:spacing w:val="0"/>
                <w:w w:val="100"/>
                <w:position w:val="0"/>
                <w:sz w:val="20"/>
                <w:szCs w:val="20"/>
              </w:rPr>
              <w:t>41%</w:t>
            </w:r>
          </w:p>
        </w:tc>
      </w:tr>
      <w:tr>
        <w:trPr>
          <w:trHeight w:val="941"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310" w:lineRule="exact"/>
              <w:ind w:left="0" w:right="0" w:firstLine="0"/>
              <w:jc w:val="both"/>
            </w:pPr>
            <w:r>
              <w:rPr>
                <w:color w:val="000000"/>
                <w:spacing w:val="0"/>
                <w:w w:val="100"/>
                <w:position w:val="0"/>
              </w:rPr>
              <w:t>扣除非经常性损益的 净利润为基础计算的 净资产收益率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9.28%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7. </w:t>
            </w:r>
            <w:r>
              <w:rPr>
                <w:rFonts w:ascii="Times New Roman" w:eastAsia="Times New Roman" w:hAnsi="Times New Roman" w:cs="Times New Roman"/>
                <w:color w:val="000000"/>
                <w:spacing w:val="0"/>
                <w:w w:val="100"/>
                <w:position w:val="0"/>
                <w:sz w:val="20"/>
                <w:szCs w:val="20"/>
              </w:rPr>
              <w:t>54%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1.74%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16. </w:t>
            </w:r>
            <w:r>
              <w:rPr>
                <w:rFonts w:ascii="Times New Roman" w:eastAsia="Times New Roman" w:hAnsi="Times New Roman" w:cs="Times New Roman"/>
                <w:color w:val="000000"/>
                <w:spacing w:val="0"/>
                <w:w w:val="100"/>
                <w:position w:val="0"/>
                <w:sz w:val="20"/>
                <w:szCs w:val="20"/>
              </w:rPr>
              <w:t>96%</w:t>
            </w:r>
          </w:p>
        </w:tc>
      </w:tr>
      <w:tr>
        <w:trPr>
          <w:trHeight w:val="629"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307" w:lineRule="exact"/>
              <w:ind w:left="0" w:right="0" w:firstLine="0"/>
              <w:jc w:val="both"/>
            </w:pPr>
            <w:r>
              <w:rPr>
                <w:color w:val="000000"/>
                <w:spacing w:val="0"/>
                <w:w w:val="100"/>
                <w:position w:val="0"/>
              </w:rPr>
              <w:t>每股经营活动产生的 现金流量净额（元</w:t>
            </w:r>
            <w:r>
              <w:rPr>
                <w:rFonts w:ascii="SimSun" w:eastAsia="SimSun" w:hAnsi="SimSun" w:cs="SimSun"/>
                <w:color w:val="000000"/>
                <w:spacing w:val="0"/>
                <w:w w:val="100"/>
                <w:position w:val="0"/>
                <w:sz w:val="24"/>
                <w:szCs w:val="24"/>
              </w:rPr>
              <w:t>/</w:t>
            </w:r>
            <w:r>
              <w:rPr>
                <w:color w:val="000000"/>
                <w:spacing w:val="0"/>
                <w:w w:val="100"/>
                <w:position w:val="0"/>
              </w:rPr>
              <w:t>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0.21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0. </w:t>
            </w:r>
            <w:r>
              <w:rPr>
                <w:rFonts w:ascii="Times New Roman" w:eastAsia="Times New Roman" w:hAnsi="Times New Roman" w:cs="Times New Roman"/>
                <w:color w:val="000000"/>
                <w:spacing w:val="0"/>
                <w:w w:val="100"/>
                <w:position w:val="0"/>
                <w:sz w:val="20"/>
                <w:szCs w:val="20"/>
              </w:rPr>
              <w:t>39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-46.15%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0. </w:t>
            </w:r>
            <w:r>
              <w:rPr>
                <w:rFonts w:ascii="Times New Roman" w:eastAsia="Times New Roman" w:hAnsi="Times New Roman" w:cs="Times New Roman"/>
                <w:color w:val="000000"/>
                <w:spacing w:val="0"/>
                <w:w w:val="100"/>
                <w:position w:val="0"/>
                <w:sz w:val="20"/>
                <w:szCs w:val="20"/>
              </w:rPr>
              <w:t>53</w:t>
            </w:r>
          </w:p>
        </w:tc>
      </w:tr>
      <w:tr>
        <w:trPr>
          <w:trHeight w:val="634" w:hRule="exact"/>
        </w:trPr>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24"/>
                <w:szCs w:val="24"/>
              </w:rPr>
              <w:t>2006</w:t>
            </w:r>
            <w:r>
              <w:rPr>
                <w:color w:val="000000"/>
                <w:spacing w:val="0"/>
                <w:w w:val="100"/>
                <w:position w:val="0"/>
              </w:rPr>
              <w:t>年末</w:t>
            </w:r>
          </w:p>
        </w:tc>
        <w:tc>
          <w:tcPr>
            <w:tcBorders>
              <w:top w:val="single" w:sz="4"/>
              <w:left w:val="single" w:sz="4"/>
            </w:tcBorders>
            <w:shd w:val="clear" w:color="auto" w:fill="DCDCDC"/>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24"/>
                <w:szCs w:val="24"/>
              </w:rPr>
              <w:t>2005</w:t>
            </w:r>
            <w:r>
              <w:rPr>
                <w:color w:val="000000"/>
                <w:spacing w:val="0"/>
                <w:w w:val="100"/>
                <w:position w:val="0"/>
              </w:rPr>
              <w:t>年末</w:t>
            </w:r>
          </w:p>
        </w:tc>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本年末比上年末</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增减（%）</w:t>
            </w:r>
          </w:p>
        </w:tc>
        <w:tc>
          <w:tcPr>
            <w:tcBorders>
              <w:top w:val="single" w:sz="4"/>
              <w:left w:val="single" w:sz="4"/>
              <w:right w:val="single" w:sz="4"/>
            </w:tcBorders>
            <w:shd w:val="clear" w:color="auto" w:fill="DCDCDC"/>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24"/>
                <w:szCs w:val="24"/>
              </w:rPr>
              <w:t>2004</w:t>
            </w:r>
            <w:r>
              <w:rPr>
                <w:color w:val="000000"/>
                <w:spacing w:val="0"/>
                <w:w w:val="100"/>
                <w:position w:val="0"/>
              </w:rPr>
              <w:t>年末</w:t>
            </w:r>
          </w:p>
        </w:tc>
      </w:tr>
      <w:tr>
        <w:trPr>
          <w:trHeight w:val="571" w:hRule="exact"/>
        </w:trPr>
        <w:tc>
          <w:tcPr>
            <w:tcBorders>
              <w:top w:val="single" w:sz="4"/>
              <w:left w:val="single" w:sz="4"/>
            </w:tcBorders>
            <w:shd w:val="clear" w:color="auto" w:fill="DCDCDC"/>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每股净资产（元/股）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2.27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 </w:t>
            </w:r>
            <w:r>
              <w:rPr>
                <w:rFonts w:ascii="Times New Roman" w:eastAsia="Times New Roman" w:hAnsi="Times New Roman" w:cs="Times New Roman"/>
                <w:color w:val="000000"/>
                <w:spacing w:val="0"/>
                <w:w w:val="100"/>
                <w:position w:val="0"/>
                <w:sz w:val="20"/>
                <w:szCs w:val="20"/>
              </w:rPr>
              <w:t>14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6.07%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1. </w:t>
            </w:r>
            <w:r>
              <w:rPr>
                <w:rFonts w:ascii="Times New Roman" w:eastAsia="Times New Roman" w:hAnsi="Times New Roman" w:cs="Times New Roman"/>
                <w:color w:val="000000"/>
                <w:spacing w:val="0"/>
                <w:w w:val="100"/>
                <w:position w:val="0"/>
                <w:sz w:val="20"/>
                <w:szCs w:val="20"/>
              </w:rPr>
              <w:t>56</w:t>
            </w:r>
          </w:p>
        </w:tc>
      </w:tr>
      <w:tr>
        <w:trPr>
          <w:trHeight w:val="634" w:hRule="exact"/>
        </w:trPr>
        <w:tc>
          <w:tcPr>
            <w:tcBorders>
              <w:top w:val="single" w:sz="4"/>
              <w:left w:val="single" w:sz="4"/>
              <w:bottom w:val="single" w:sz="4"/>
            </w:tcBorders>
            <w:shd w:val="clear" w:color="auto" w:fill="DCDCDC"/>
            <w:vAlign w:val="top"/>
          </w:tcPr>
          <w:p>
            <w:pPr>
              <w:pStyle w:val="Style30"/>
              <w:keepNext w:val="0"/>
              <w:keepLines w:val="0"/>
              <w:widowControl w:val="0"/>
              <w:shd w:val="clear" w:color="auto" w:fill="auto"/>
              <w:bidi w:val="0"/>
              <w:spacing w:before="0" w:after="60" w:line="240" w:lineRule="auto"/>
              <w:ind w:left="0" w:right="0" w:firstLine="0"/>
              <w:jc w:val="left"/>
            </w:pPr>
            <w:r>
              <w:rPr>
                <w:color w:val="000000"/>
                <w:spacing w:val="0"/>
                <w:w w:val="100"/>
                <w:position w:val="0"/>
              </w:rPr>
              <w:t>调整后的每股净资产</w:t>
            </w:r>
          </w:p>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（元/股）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color w:val="000000"/>
                <w:spacing w:val="0"/>
                <w:w w:val="100"/>
                <w:position w:val="0"/>
                <w:sz w:val="20"/>
                <w:szCs w:val="20"/>
              </w:rPr>
              <w:t>2.26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 </w:t>
            </w:r>
            <w:r>
              <w:rPr>
                <w:rFonts w:ascii="Times New Roman" w:eastAsia="Times New Roman" w:hAnsi="Times New Roman" w:cs="Times New Roman"/>
                <w:color w:val="000000"/>
                <w:spacing w:val="0"/>
                <w:w w:val="100"/>
                <w:position w:val="0"/>
                <w:sz w:val="20"/>
                <w:szCs w:val="20"/>
              </w:rPr>
              <w:t>13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6. </w:t>
            </w:r>
            <w:r>
              <w:rPr>
                <w:rFonts w:ascii="Times New Roman" w:eastAsia="Times New Roman" w:hAnsi="Times New Roman" w:cs="Times New Roman"/>
                <w:color w:val="000000"/>
                <w:spacing w:val="0"/>
                <w:w w:val="100"/>
                <w:position w:val="0"/>
                <w:sz w:val="20"/>
                <w:szCs w:val="20"/>
              </w:rPr>
              <w:t>10%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1. </w:t>
            </w:r>
            <w:r>
              <w:rPr>
                <w:rFonts w:ascii="Times New Roman" w:eastAsia="Times New Roman" w:hAnsi="Times New Roman" w:cs="Times New Roman"/>
                <w:color w:val="000000"/>
                <w:spacing w:val="0"/>
                <w:w w:val="100"/>
                <w:position w:val="0"/>
                <w:sz w:val="20"/>
                <w:szCs w:val="20"/>
              </w:rPr>
              <w:t>54</w:t>
            </w:r>
          </w:p>
        </w:tc>
      </w:tr>
    </w:tbl>
    <w:p>
      <w:pPr>
        <w:widowControl w:val="0"/>
        <w:spacing w:after="99" w:line="1" w:lineRule="exact"/>
      </w:pPr>
    </w:p>
    <w:p>
      <w:pPr>
        <w:pStyle w:val="Style23"/>
        <w:keepNext w:val="0"/>
        <w:keepLines w:val="0"/>
        <w:widowControl w:val="0"/>
        <w:shd w:val="clear" w:color="auto" w:fill="auto"/>
        <w:bidi w:val="0"/>
        <w:spacing w:before="0" w:after="100" w:line="312" w:lineRule="exact"/>
        <w:ind w:left="360" w:right="0" w:firstLine="0"/>
        <w:jc w:val="left"/>
      </w:pPr>
      <w:r>
        <w:rPr>
          <w:color w:val="000000"/>
          <w:spacing w:val="0"/>
          <w:w w:val="100"/>
          <w:position w:val="0"/>
        </w:rPr>
        <w:t>注</w:t>
      </w:r>
      <w:r>
        <w:rPr>
          <w:rFonts w:ascii="SimSun" w:eastAsia="SimSun" w:hAnsi="SimSun" w:cs="SimSun"/>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年每股收益按总股本</w:t>
      </w:r>
      <w:r>
        <w:rPr>
          <w:rFonts w:ascii="Times New Roman" w:eastAsia="Times New Roman" w:hAnsi="Times New Roman" w:cs="Times New Roman"/>
          <w:color w:val="000000"/>
          <w:spacing w:val="0"/>
          <w:w w:val="100"/>
          <w:position w:val="0"/>
          <w:sz w:val="24"/>
          <w:szCs w:val="24"/>
        </w:rPr>
        <w:t>12500</w:t>
      </w:r>
      <w:r>
        <w:rPr>
          <w:color w:val="000000"/>
          <w:spacing w:val="0"/>
          <w:w w:val="100"/>
          <w:position w:val="0"/>
        </w:rPr>
        <w:t>万股计算，</w:t>
      </w:r>
      <w:r>
        <w:rPr>
          <w:rFonts w:ascii="Times New Roman" w:eastAsia="Times New Roman" w:hAnsi="Times New Roman" w:cs="Times New Roman"/>
          <w:color w:val="000000"/>
          <w:spacing w:val="0"/>
          <w:w w:val="100"/>
          <w:position w:val="0"/>
          <w:sz w:val="24"/>
          <w:szCs w:val="24"/>
        </w:rPr>
        <w:t>2004</w:t>
      </w:r>
      <w:r>
        <w:rPr>
          <w:color w:val="000000"/>
          <w:spacing w:val="0"/>
          <w:w w:val="100"/>
          <w:position w:val="0"/>
        </w:rPr>
        <w:t xml:space="preserve">年每股收益按总股本 </w:t>
      </w:r>
      <w:r>
        <w:rPr>
          <w:rFonts w:ascii="Times New Roman" w:eastAsia="Times New Roman" w:hAnsi="Times New Roman" w:cs="Times New Roman"/>
          <w:color w:val="000000"/>
          <w:spacing w:val="0"/>
          <w:w w:val="100"/>
          <w:position w:val="0"/>
          <w:sz w:val="24"/>
          <w:szCs w:val="24"/>
        </w:rPr>
        <w:t>8000</w:t>
      </w:r>
      <w:r>
        <w:rPr>
          <w:color w:val="000000"/>
          <w:spacing w:val="0"/>
          <w:w w:val="100"/>
          <w:position w:val="0"/>
        </w:rPr>
        <w:t>万股计算。</w:t>
      </w:r>
    </w:p>
    <w:p>
      <w:pPr>
        <w:pStyle w:val="Style23"/>
        <w:keepNext w:val="0"/>
        <w:keepLines w:val="0"/>
        <w:widowControl w:val="0"/>
        <w:shd w:val="clear" w:color="auto" w:fill="auto"/>
        <w:bidi w:val="0"/>
        <w:spacing w:before="0" w:after="140" w:line="322" w:lineRule="exact"/>
        <w:ind w:left="360" w:right="0" w:firstLine="0"/>
        <w:jc w:val="left"/>
      </w:pPr>
      <w:bookmarkStart w:id="22" w:name="bookmark22"/>
      <w:r>
        <w:rPr>
          <w:rFonts w:ascii="Times New Roman" w:eastAsia="Times New Roman" w:hAnsi="Times New Roman" w:cs="Times New Roman"/>
          <w:color w:val="000000"/>
          <w:spacing w:val="0"/>
          <w:w w:val="100"/>
          <w:position w:val="0"/>
          <w:sz w:val="24"/>
          <w:szCs w:val="24"/>
        </w:rPr>
        <w:t>3</w:t>
      </w:r>
      <w:bookmarkEnd w:id="22"/>
      <w:r>
        <w:rPr>
          <w:color w:val="000000"/>
          <w:spacing w:val="0"/>
          <w:w w:val="100"/>
          <w:position w:val="0"/>
        </w:rPr>
        <w:t>、按照中国证监会《公开发行证券的公司信息披露编报规则第</w:t>
      </w:r>
      <w:r>
        <w:rPr>
          <w:rFonts w:ascii="Times New Roman" w:eastAsia="Times New Roman" w:hAnsi="Times New Roman" w:cs="Times New Roman"/>
          <w:color w:val="000000"/>
          <w:spacing w:val="0"/>
          <w:w w:val="100"/>
          <w:position w:val="0"/>
          <w:sz w:val="24"/>
          <w:szCs w:val="24"/>
        </w:rPr>
        <w:t>9</w:t>
      </w:r>
      <w:r>
        <w:rPr>
          <w:color w:val="000000"/>
          <w:spacing w:val="0"/>
          <w:w w:val="100"/>
          <w:position w:val="0"/>
        </w:rPr>
        <w:t>号》要求计算的 净资产收益率</w:t>
      </w:r>
    </w:p>
    <w:tbl>
      <w:tblPr>
        <w:tblOverlap w:val="never"/>
        <w:jc w:val="center"/>
        <w:tblLayout w:type="fixed"/>
      </w:tblPr>
      <w:tblGrid>
        <w:gridCol w:w="1426"/>
        <w:gridCol w:w="946"/>
        <w:gridCol w:w="950"/>
        <w:gridCol w:w="946"/>
        <w:gridCol w:w="1013"/>
        <w:gridCol w:w="1066"/>
        <w:gridCol w:w="1094"/>
        <w:gridCol w:w="1080"/>
        <w:gridCol w:w="1018"/>
      </w:tblGrid>
      <w:tr>
        <w:trPr>
          <w:trHeight w:val="566"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报告期利润</w:t>
            </w:r>
          </w:p>
        </w:tc>
        <w:tc>
          <w:tcPr>
            <w:gridSpan w:val="4"/>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年度</w:t>
            </w:r>
          </w:p>
        </w:tc>
        <w:tc>
          <w:tcPr>
            <w:gridSpan w:val="4"/>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2005</w:t>
            </w:r>
            <w:r>
              <w:rPr>
                <w:color w:val="000000"/>
                <w:spacing w:val="0"/>
                <w:w w:val="100"/>
                <w:position w:val="0"/>
              </w:rPr>
              <w:t>年度</w:t>
            </w:r>
          </w:p>
        </w:tc>
      </w:tr>
      <w:tr>
        <w:trPr>
          <w:trHeight w:val="562"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净资产收益率（</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每股收益（元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股）</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净资产收益率（</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w:t>
            </w:r>
          </w:p>
        </w:tc>
        <w:tc>
          <w:tcPr>
            <w:gridSpan w:val="2"/>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每股收益（元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股）</w:t>
            </w:r>
          </w:p>
        </w:tc>
      </w:tr>
      <w:tr>
        <w:trPr>
          <w:trHeight w:val="99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200" w:line="240" w:lineRule="auto"/>
              <w:ind w:left="0" w:right="0" w:firstLine="0"/>
              <w:jc w:val="center"/>
              <w:rPr>
                <w:sz w:val="19"/>
                <w:szCs w:val="19"/>
              </w:rPr>
            </w:pPr>
            <w:r>
              <w:rPr>
                <w:color w:val="000000"/>
                <w:spacing w:val="0"/>
                <w:w w:val="100"/>
                <w:position w:val="0"/>
                <w:sz w:val="19"/>
                <w:szCs w:val="19"/>
              </w:rPr>
              <w:t>全面</w:t>
            </w:r>
          </w:p>
          <w:p>
            <w:pPr>
              <w:pStyle w:val="Style30"/>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摊薄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200" w:line="240" w:lineRule="auto"/>
              <w:ind w:left="0" w:right="0" w:firstLine="240"/>
              <w:jc w:val="left"/>
              <w:rPr>
                <w:sz w:val="19"/>
                <w:szCs w:val="19"/>
              </w:rPr>
            </w:pPr>
            <w:r>
              <w:rPr>
                <w:color w:val="000000"/>
                <w:spacing w:val="0"/>
                <w:w w:val="100"/>
                <w:position w:val="0"/>
                <w:sz w:val="19"/>
                <w:szCs w:val="19"/>
              </w:rPr>
              <w:t>加权</w:t>
            </w:r>
          </w:p>
          <w:p>
            <w:pPr>
              <w:pStyle w:val="Style30"/>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平均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200" w:line="240" w:lineRule="auto"/>
              <w:ind w:left="0" w:right="0" w:firstLine="0"/>
              <w:jc w:val="center"/>
              <w:rPr>
                <w:sz w:val="19"/>
                <w:szCs w:val="19"/>
              </w:rPr>
            </w:pPr>
            <w:r>
              <w:rPr>
                <w:color w:val="000000"/>
                <w:spacing w:val="0"/>
                <w:w w:val="100"/>
                <w:position w:val="0"/>
                <w:sz w:val="19"/>
                <w:szCs w:val="19"/>
              </w:rPr>
              <w:t>全面</w:t>
            </w:r>
          </w:p>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摊薄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200" w:line="240" w:lineRule="auto"/>
              <w:ind w:left="0" w:right="0" w:firstLine="260"/>
              <w:jc w:val="left"/>
              <w:rPr>
                <w:sz w:val="19"/>
                <w:szCs w:val="19"/>
              </w:rPr>
            </w:pPr>
            <w:r>
              <w:rPr>
                <w:color w:val="000000"/>
                <w:spacing w:val="0"/>
                <w:w w:val="100"/>
                <w:position w:val="0"/>
                <w:sz w:val="19"/>
                <w:szCs w:val="19"/>
              </w:rPr>
              <w:t>加权</w:t>
            </w:r>
          </w:p>
          <w:p>
            <w:pPr>
              <w:pStyle w:val="Style30"/>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平均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200" w:line="240" w:lineRule="auto"/>
              <w:ind w:left="0" w:right="300" w:firstLine="0"/>
              <w:jc w:val="right"/>
              <w:rPr>
                <w:sz w:val="19"/>
                <w:szCs w:val="19"/>
              </w:rPr>
            </w:pPr>
            <w:r>
              <w:rPr>
                <w:color w:val="000000"/>
                <w:spacing w:val="0"/>
                <w:w w:val="100"/>
                <w:position w:val="0"/>
                <w:sz w:val="19"/>
                <w:szCs w:val="19"/>
              </w:rPr>
              <w:t>全面</w:t>
            </w:r>
          </w:p>
          <w:p>
            <w:pPr>
              <w:pStyle w:val="Style30"/>
              <w:keepNext w:val="0"/>
              <w:keepLines w:val="0"/>
              <w:widowControl w:val="0"/>
              <w:shd w:val="clear" w:color="auto" w:fill="auto"/>
              <w:bidi w:val="0"/>
              <w:spacing w:before="0" w:after="0" w:line="240" w:lineRule="auto"/>
              <w:ind w:left="0" w:right="300" w:firstLine="0"/>
              <w:jc w:val="right"/>
              <w:rPr>
                <w:sz w:val="19"/>
                <w:szCs w:val="19"/>
              </w:rPr>
            </w:pPr>
            <w:r>
              <w:rPr>
                <w:color w:val="000000"/>
                <w:spacing w:val="0"/>
                <w:w w:val="100"/>
                <w:position w:val="0"/>
                <w:sz w:val="19"/>
                <w:szCs w:val="19"/>
              </w:rPr>
              <w:t>摊薄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200" w:line="240" w:lineRule="auto"/>
              <w:ind w:left="0" w:right="0" w:firstLine="0"/>
              <w:jc w:val="center"/>
              <w:rPr>
                <w:sz w:val="19"/>
                <w:szCs w:val="19"/>
              </w:rPr>
            </w:pPr>
            <w:r>
              <w:rPr>
                <w:color w:val="000000"/>
                <w:spacing w:val="0"/>
                <w:w w:val="100"/>
                <w:position w:val="0"/>
                <w:sz w:val="19"/>
                <w:szCs w:val="19"/>
              </w:rPr>
              <w:t>加权</w:t>
            </w:r>
          </w:p>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平均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200" w:line="240" w:lineRule="auto"/>
              <w:ind w:left="0" w:right="0" w:firstLine="320"/>
              <w:jc w:val="left"/>
              <w:rPr>
                <w:sz w:val="19"/>
                <w:szCs w:val="19"/>
              </w:rPr>
            </w:pPr>
            <w:r>
              <w:rPr>
                <w:color w:val="000000"/>
                <w:spacing w:val="0"/>
                <w:w w:val="100"/>
                <w:position w:val="0"/>
                <w:sz w:val="19"/>
                <w:szCs w:val="19"/>
              </w:rPr>
              <w:t>全面</w:t>
            </w:r>
          </w:p>
          <w:p>
            <w:pPr>
              <w:pStyle w:val="Style30"/>
              <w:keepNext w:val="0"/>
              <w:keepLines w:val="0"/>
              <w:widowControl w:val="0"/>
              <w:shd w:val="clear" w:color="auto" w:fill="auto"/>
              <w:bidi w:val="0"/>
              <w:spacing w:before="0" w:after="0" w:line="240" w:lineRule="auto"/>
              <w:ind w:left="0" w:right="0" w:firstLine="320"/>
              <w:jc w:val="left"/>
              <w:rPr>
                <w:sz w:val="19"/>
                <w:szCs w:val="19"/>
              </w:rPr>
            </w:pPr>
            <w:r>
              <w:rPr>
                <w:color w:val="000000"/>
                <w:spacing w:val="0"/>
                <w:w w:val="100"/>
                <w:position w:val="0"/>
                <w:sz w:val="19"/>
                <w:szCs w:val="19"/>
              </w:rPr>
              <w:t>摊薄</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200" w:line="240" w:lineRule="auto"/>
              <w:ind w:left="0" w:right="280" w:firstLine="0"/>
              <w:jc w:val="right"/>
              <w:rPr>
                <w:sz w:val="19"/>
                <w:szCs w:val="19"/>
              </w:rPr>
            </w:pPr>
            <w:r>
              <w:rPr>
                <w:color w:val="000000"/>
                <w:spacing w:val="0"/>
                <w:w w:val="100"/>
                <w:position w:val="0"/>
                <w:sz w:val="19"/>
                <w:szCs w:val="19"/>
              </w:rPr>
              <w:t>加权</w:t>
            </w:r>
          </w:p>
          <w:p>
            <w:pPr>
              <w:pStyle w:val="Style30"/>
              <w:keepNext w:val="0"/>
              <w:keepLines w:val="0"/>
              <w:widowControl w:val="0"/>
              <w:shd w:val="clear" w:color="auto" w:fill="auto"/>
              <w:bidi w:val="0"/>
              <w:spacing w:before="0" w:after="0" w:line="240" w:lineRule="auto"/>
              <w:ind w:left="0" w:right="280" w:firstLine="0"/>
              <w:jc w:val="right"/>
              <w:rPr>
                <w:sz w:val="19"/>
                <w:szCs w:val="19"/>
              </w:rPr>
            </w:pPr>
            <w:r>
              <w:rPr>
                <w:color w:val="000000"/>
                <w:spacing w:val="0"/>
                <w:w w:val="100"/>
                <w:position w:val="0"/>
                <w:sz w:val="19"/>
                <w:szCs w:val="19"/>
              </w:rPr>
              <w:t>平均</w:t>
            </w:r>
          </w:p>
        </w:tc>
      </w:tr>
      <w:tr>
        <w:trPr>
          <w:trHeight w:val="99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200" w:line="240" w:lineRule="auto"/>
              <w:ind w:left="0" w:right="0" w:firstLine="0"/>
              <w:jc w:val="both"/>
              <w:rPr>
                <w:sz w:val="19"/>
                <w:szCs w:val="19"/>
              </w:rPr>
            </w:pPr>
            <w:r>
              <w:rPr>
                <w:color w:val="000000"/>
                <w:spacing w:val="0"/>
                <w:w w:val="100"/>
                <w:position w:val="0"/>
                <w:sz w:val="19"/>
                <w:szCs w:val="19"/>
              </w:rPr>
              <w:t>主营业务</w:t>
            </w:r>
          </w:p>
          <w:p>
            <w:pPr>
              <w:pStyle w:val="Style30"/>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利润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28.66%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29.39%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0.6492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20"/>
                <w:szCs w:val="20"/>
              </w:rPr>
            </w:pPr>
            <w:r>
              <w:rPr>
                <w:rFonts w:ascii="Arial" w:eastAsia="Arial" w:hAnsi="Arial" w:cs="Arial"/>
                <w:color w:val="000000"/>
                <w:spacing w:val="0"/>
                <w:w w:val="100"/>
                <w:position w:val="0"/>
                <w:sz w:val="20"/>
                <w:szCs w:val="20"/>
              </w:rPr>
              <w:t>0.6492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28.59%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20"/>
                <w:szCs w:val="20"/>
              </w:rPr>
            </w:pPr>
            <w:r>
              <w:rPr>
                <w:rFonts w:ascii="Arial" w:eastAsia="Arial" w:hAnsi="Arial" w:cs="Arial"/>
                <w:color w:val="000000"/>
                <w:spacing w:val="0"/>
                <w:w w:val="100"/>
                <w:position w:val="0"/>
                <w:sz w:val="20"/>
                <w:szCs w:val="20"/>
              </w:rPr>
              <w:t>32.66%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0.6112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20"/>
                <w:szCs w:val="20"/>
              </w:rPr>
            </w:pPr>
            <w:r>
              <w:rPr>
                <w:rFonts w:ascii="Arial" w:eastAsia="Arial" w:hAnsi="Arial" w:cs="Arial"/>
                <w:color w:val="000000"/>
                <w:spacing w:val="0"/>
                <w:w w:val="100"/>
                <w:position w:val="0"/>
                <w:sz w:val="20"/>
                <w:szCs w:val="20"/>
              </w:rPr>
              <w:t>0.6946</w:t>
            </w:r>
          </w:p>
        </w:tc>
      </w:tr>
      <w:tr>
        <w:trPr>
          <w:trHeight w:val="56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营业利润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12.01%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rPr>
              <w:t>12.32%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0.2721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20"/>
                <w:szCs w:val="20"/>
              </w:rPr>
            </w:pPr>
            <w:r>
              <w:rPr>
                <w:rFonts w:ascii="Arial" w:eastAsia="Arial" w:hAnsi="Arial" w:cs="Arial"/>
                <w:color w:val="000000"/>
                <w:spacing w:val="0"/>
                <w:w w:val="100"/>
                <w:position w:val="0"/>
                <w:sz w:val="20"/>
                <w:szCs w:val="20"/>
              </w:rPr>
              <w:t>0.2721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11.08%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20"/>
                <w:szCs w:val="20"/>
              </w:rPr>
            </w:pPr>
            <w:r>
              <w:rPr>
                <w:rFonts w:ascii="Arial" w:eastAsia="Arial" w:hAnsi="Arial" w:cs="Arial"/>
                <w:color w:val="000000"/>
                <w:spacing w:val="0"/>
                <w:w w:val="100"/>
                <w:position w:val="0"/>
                <w:sz w:val="20"/>
                <w:szCs w:val="20"/>
              </w:rPr>
              <w:t>12.66%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0.2370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20"/>
                <w:szCs w:val="20"/>
              </w:rPr>
            </w:pPr>
            <w:r>
              <w:rPr>
                <w:rFonts w:ascii="Arial" w:eastAsia="Arial" w:hAnsi="Arial" w:cs="Arial"/>
                <w:color w:val="000000"/>
                <w:spacing w:val="0"/>
                <w:w w:val="100"/>
                <w:position w:val="0"/>
                <w:sz w:val="20"/>
                <w:szCs w:val="20"/>
              </w:rPr>
              <w:t>0.2693</w:t>
            </w:r>
          </w:p>
        </w:tc>
      </w:tr>
      <w:tr>
        <w:trPr>
          <w:trHeight w:val="56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净利润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9.20%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9.44%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0.2084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20"/>
                <w:szCs w:val="20"/>
              </w:rPr>
            </w:pPr>
            <w:r>
              <w:rPr>
                <w:rFonts w:ascii="Arial" w:eastAsia="Arial" w:hAnsi="Arial" w:cs="Arial"/>
                <w:color w:val="000000"/>
                <w:spacing w:val="0"/>
                <w:w w:val="100"/>
                <w:position w:val="0"/>
                <w:sz w:val="20"/>
                <w:szCs w:val="20"/>
              </w:rPr>
              <w:t>0.2084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8.49%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9.70%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0.1816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20"/>
                <w:szCs w:val="20"/>
              </w:rPr>
            </w:pPr>
            <w:r>
              <w:rPr>
                <w:rFonts w:ascii="Arial" w:eastAsia="Arial" w:hAnsi="Arial" w:cs="Arial"/>
                <w:color w:val="000000"/>
                <w:spacing w:val="0"/>
                <w:w w:val="100"/>
                <w:position w:val="0"/>
                <w:sz w:val="20"/>
                <w:szCs w:val="20"/>
              </w:rPr>
              <w:t>0.2064</w:t>
            </w:r>
          </w:p>
        </w:tc>
      </w:tr>
      <w:tr>
        <w:trPr>
          <w:trHeight w:val="1195"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4" w:lineRule="exact"/>
              <w:ind w:left="0" w:right="0" w:firstLine="0"/>
              <w:jc w:val="left"/>
              <w:rPr>
                <w:sz w:val="19"/>
                <w:szCs w:val="19"/>
              </w:rPr>
            </w:pPr>
            <w:r>
              <w:rPr>
                <w:color w:val="000000"/>
                <w:spacing w:val="0"/>
                <w:w w:val="100"/>
                <w:position w:val="0"/>
                <w:sz w:val="19"/>
                <w:szCs w:val="19"/>
              </w:rPr>
              <w:t>扣除非经常 性损益后的 净利润</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9.28%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rFonts w:ascii="Arial" w:eastAsia="Arial" w:hAnsi="Arial" w:cs="Arial"/>
                <w:color w:val="000000"/>
                <w:spacing w:val="0"/>
                <w:w w:val="100"/>
                <w:position w:val="0"/>
                <w:sz w:val="20"/>
                <w:szCs w:val="20"/>
              </w:rPr>
              <w:t>9.51%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20"/>
                <w:szCs w:val="20"/>
              </w:rPr>
            </w:pPr>
            <w:r>
              <w:rPr>
                <w:rFonts w:ascii="Arial" w:eastAsia="Arial" w:hAnsi="Arial" w:cs="Arial"/>
                <w:color w:val="000000"/>
                <w:spacing w:val="0"/>
                <w:w w:val="100"/>
                <w:position w:val="0"/>
                <w:sz w:val="20"/>
                <w:szCs w:val="20"/>
              </w:rPr>
              <w:t>0.2101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20"/>
                <w:szCs w:val="20"/>
              </w:rPr>
            </w:pPr>
            <w:r>
              <w:rPr>
                <w:rFonts w:ascii="Arial" w:eastAsia="Arial" w:hAnsi="Arial" w:cs="Arial"/>
                <w:color w:val="000000"/>
                <w:spacing w:val="0"/>
                <w:w w:val="100"/>
                <w:position w:val="0"/>
                <w:sz w:val="20"/>
                <w:szCs w:val="20"/>
              </w:rPr>
              <w:t>0.2101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7.54%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20"/>
                <w:szCs w:val="20"/>
              </w:rPr>
            </w:pPr>
            <w:r>
              <w:rPr>
                <w:rFonts w:ascii="Arial" w:eastAsia="Arial" w:hAnsi="Arial" w:cs="Arial"/>
                <w:color w:val="000000"/>
                <w:spacing w:val="0"/>
                <w:w w:val="100"/>
                <w:position w:val="0"/>
                <w:sz w:val="20"/>
                <w:szCs w:val="20"/>
              </w:rPr>
              <w:t>8.61%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Arial" w:eastAsia="Arial" w:hAnsi="Arial" w:cs="Arial"/>
                <w:color w:val="000000"/>
                <w:spacing w:val="0"/>
                <w:w w:val="100"/>
                <w:position w:val="0"/>
                <w:sz w:val="20"/>
                <w:szCs w:val="20"/>
              </w:rPr>
              <w:t>0.1611</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20"/>
                <w:szCs w:val="20"/>
              </w:rPr>
            </w:pPr>
            <w:r>
              <w:rPr>
                <w:rFonts w:ascii="Arial" w:eastAsia="Arial" w:hAnsi="Arial" w:cs="Arial"/>
                <w:color w:val="000000"/>
                <w:spacing w:val="0"/>
                <w:w w:val="100"/>
                <w:position w:val="0"/>
                <w:sz w:val="20"/>
                <w:szCs w:val="20"/>
              </w:rPr>
              <w:t>0.1831</w:t>
            </w:r>
          </w:p>
        </w:tc>
      </w:tr>
    </w:tbl>
    <w:p>
      <w:pPr>
        <w:spacing w:lineRule="exact" w:line="1"/>
        <w:rPr>
          <w:sz w:val="2"/>
          <w:szCs w:val="2"/>
        </w:rPr>
      </w:pPr>
      <w:r>
        <w:br w:type="page"/>
      </w:r>
    </w:p>
    <w:p>
      <w:pPr>
        <w:pStyle w:val="Style23"/>
        <w:keepNext w:val="0"/>
        <w:keepLines w:val="0"/>
        <w:widowControl w:val="0"/>
        <w:shd w:val="clear" w:color="auto" w:fill="auto"/>
        <w:bidi w:val="0"/>
        <w:spacing w:before="0" w:after="100" w:line="240" w:lineRule="auto"/>
        <w:ind w:left="0" w:right="0" w:firstLine="360"/>
        <w:jc w:val="left"/>
      </w:pPr>
      <w:bookmarkStart w:id="23" w:name="bookmark23"/>
      <w:r>
        <w:rPr>
          <w:color w:val="000000"/>
          <w:spacing w:val="0"/>
          <w:w w:val="100"/>
          <w:position w:val="0"/>
        </w:rPr>
        <w:t>三</w:t>
      </w:r>
      <w:bookmarkEnd w:id="23"/>
      <w:r>
        <w:rPr>
          <w:color w:val="000000"/>
          <w:spacing w:val="0"/>
          <w:w w:val="100"/>
          <w:position w:val="0"/>
        </w:rPr>
        <w:t>、报告期内股东权益变动情况</w:t>
      </w:r>
    </w:p>
    <w:tbl>
      <w:tblPr>
        <w:tblOverlap w:val="never"/>
        <w:jc w:val="center"/>
        <w:tblLayout w:type="fixed"/>
      </w:tblPr>
      <w:tblGrid>
        <w:gridCol w:w="1267"/>
        <w:gridCol w:w="1800"/>
        <w:gridCol w:w="1800"/>
        <w:gridCol w:w="1618"/>
        <w:gridCol w:w="1810"/>
      </w:tblGrid>
      <w:tr>
        <w:trPr>
          <w:trHeight w:val="48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期末数</w:t>
            </w:r>
          </w:p>
        </w:tc>
      </w:tr>
      <w:tr>
        <w:trPr>
          <w:trHeight w:val="47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股 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color w:val="000000"/>
                <w:spacing w:val="0"/>
                <w:w w:val="100"/>
                <w:position w:val="0"/>
                <w:sz w:val="20"/>
                <w:szCs w:val="20"/>
              </w:rPr>
              <w:t xml:space="preserve">125, 000, </w:t>
            </w:r>
            <w:r>
              <w:rPr>
                <w:rFonts w:ascii="SimSun" w:eastAsia="SimSun" w:hAnsi="SimSun" w:cs="SimSun"/>
                <w:color w:val="000000"/>
                <w:spacing w:val="0"/>
                <w:w w:val="100"/>
                <w:position w:val="0"/>
                <w:sz w:val="20"/>
                <w:szCs w:val="20"/>
              </w:rPr>
              <w:t xml:space="preserve">000. </w:t>
            </w:r>
            <w:r>
              <w:rPr>
                <w:rFonts w:ascii="SimSun" w:eastAsia="SimSun" w:hAnsi="SimSun" w:cs="SimSun"/>
                <w:color w:val="000000"/>
                <w:spacing w:val="0"/>
                <w:w w:val="100"/>
                <w:position w:val="0"/>
                <w:sz w:val="20"/>
                <w:szCs w:val="20"/>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color w:val="000000"/>
                <w:spacing w:val="0"/>
                <w:w w:val="100"/>
                <w:position w:val="0"/>
                <w:sz w:val="20"/>
                <w:szCs w:val="20"/>
              </w:rPr>
              <w:t xml:space="preserve">125, 000, </w:t>
            </w:r>
            <w:r>
              <w:rPr>
                <w:rFonts w:ascii="SimSun" w:eastAsia="SimSun" w:hAnsi="SimSun" w:cs="SimSun"/>
                <w:color w:val="000000"/>
                <w:spacing w:val="0"/>
                <w:w w:val="100"/>
                <w:position w:val="0"/>
                <w:sz w:val="20"/>
                <w:szCs w:val="20"/>
              </w:rPr>
              <w:t xml:space="preserve">000. </w:t>
            </w:r>
            <w:r>
              <w:rPr>
                <w:rFonts w:ascii="SimSun" w:eastAsia="SimSun" w:hAnsi="SimSun" w:cs="SimSun"/>
                <w:color w:val="000000"/>
                <w:spacing w:val="0"/>
                <w:w w:val="100"/>
                <w:position w:val="0"/>
                <w:sz w:val="20"/>
                <w:szCs w:val="20"/>
              </w:rPr>
              <w:t>00</w:t>
            </w:r>
          </w:p>
        </w:tc>
      </w:tr>
      <w:tr>
        <w:trPr>
          <w:trHeight w:val="48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资本公积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color w:val="000000"/>
                <w:spacing w:val="0"/>
                <w:w w:val="100"/>
                <w:position w:val="0"/>
                <w:sz w:val="20"/>
                <w:szCs w:val="20"/>
              </w:rPr>
              <w:t xml:space="preserve">100,011,500. </w:t>
            </w:r>
            <w:r>
              <w:rPr>
                <w:rFonts w:ascii="SimSun" w:eastAsia="SimSun" w:hAnsi="SimSun" w:cs="SimSun"/>
                <w:color w:val="000000"/>
                <w:spacing w:val="0"/>
                <w:w w:val="100"/>
                <w:position w:val="0"/>
                <w:sz w:val="20"/>
                <w:szCs w:val="20"/>
              </w:rPr>
              <w:t>74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color w:val="000000"/>
                <w:spacing w:val="0"/>
                <w:w w:val="100"/>
                <w:position w:val="0"/>
                <w:sz w:val="20"/>
                <w:szCs w:val="20"/>
              </w:rPr>
              <w:t xml:space="preserve">100,011,500. </w:t>
            </w:r>
            <w:r>
              <w:rPr>
                <w:rFonts w:ascii="SimSun" w:eastAsia="SimSun" w:hAnsi="SimSun" w:cs="SimSun"/>
                <w:color w:val="000000"/>
                <w:spacing w:val="0"/>
                <w:w w:val="100"/>
                <w:position w:val="0"/>
                <w:sz w:val="20"/>
                <w:szCs w:val="20"/>
              </w:rPr>
              <w:t>74</w:t>
            </w:r>
          </w:p>
        </w:tc>
      </w:tr>
      <w:tr>
        <w:trPr>
          <w:trHeight w:val="47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盈余公积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 xml:space="preserve">22, 545, </w:t>
            </w:r>
            <w:r>
              <w:rPr>
                <w:rFonts w:ascii="SimSun" w:eastAsia="SimSun" w:hAnsi="SimSun" w:cs="SimSun"/>
                <w:color w:val="000000"/>
                <w:spacing w:val="0"/>
                <w:w w:val="100"/>
                <w:position w:val="0"/>
                <w:sz w:val="20"/>
                <w:szCs w:val="20"/>
              </w:rPr>
              <w:t xml:space="preserve">128. </w:t>
            </w:r>
            <w:r>
              <w:rPr>
                <w:rFonts w:ascii="SimSun" w:eastAsia="SimSun" w:hAnsi="SimSun" w:cs="SimSun"/>
                <w:color w:val="000000"/>
                <w:spacing w:val="0"/>
                <w:w w:val="100"/>
                <w:position w:val="0"/>
                <w:sz w:val="20"/>
                <w:szCs w:val="20"/>
              </w:rPr>
              <w:t>42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rFonts w:ascii="SimSun" w:eastAsia="SimSun" w:hAnsi="SimSun" w:cs="SimSun"/>
                <w:color w:val="000000"/>
                <w:spacing w:val="0"/>
                <w:w w:val="100"/>
                <w:position w:val="0"/>
                <w:sz w:val="20"/>
                <w:szCs w:val="20"/>
              </w:rPr>
              <w:t xml:space="preserve">11,669, </w:t>
            </w:r>
            <w:r>
              <w:rPr>
                <w:rFonts w:ascii="SimSun" w:eastAsia="SimSun" w:hAnsi="SimSun" w:cs="SimSun"/>
                <w:color w:val="000000"/>
                <w:spacing w:val="0"/>
                <w:w w:val="100"/>
                <w:position w:val="0"/>
                <w:sz w:val="20"/>
                <w:szCs w:val="20"/>
              </w:rPr>
              <w:t>547.97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rFonts w:ascii="SimSun" w:eastAsia="SimSun" w:hAnsi="SimSun" w:cs="SimSun"/>
                <w:color w:val="000000"/>
                <w:spacing w:val="0"/>
                <w:w w:val="100"/>
                <w:position w:val="0"/>
                <w:sz w:val="20"/>
                <w:szCs w:val="20"/>
              </w:rPr>
              <w:t xml:space="preserve">4, 766, </w:t>
            </w:r>
            <w:r>
              <w:rPr>
                <w:rFonts w:ascii="SimSun" w:eastAsia="SimSun" w:hAnsi="SimSun" w:cs="SimSun"/>
                <w:color w:val="000000"/>
                <w:spacing w:val="0"/>
                <w:w w:val="100"/>
                <w:position w:val="0"/>
                <w:sz w:val="20"/>
                <w:szCs w:val="20"/>
              </w:rPr>
              <w:t xml:space="preserve">125. </w:t>
            </w:r>
            <w:r>
              <w:rPr>
                <w:rFonts w:ascii="SimSun" w:eastAsia="SimSun" w:hAnsi="SimSun" w:cs="SimSun"/>
                <w:color w:val="000000"/>
                <w:spacing w:val="0"/>
                <w:w w:val="100"/>
                <w:position w:val="0"/>
                <w:sz w:val="20"/>
                <w:szCs w:val="20"/>
              </w:rPr>
              <w:t>72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 xml:space="preserve">29, 448, </w:t>
            </w:r>
            <w:r>
              <w:rPr>
                <w:rFonts w:ascii="SimSun" w:eastAsia="SimSun" w:hAnsi="SimSun" w:cs="SimSun"/>
                <w:color w:val="000000"/>
                <w:spacing w:val="0"/>
                <w:w w:val="100"/>
                <w:position w:val="0"/>
                <w:sz w:val="20"/>
                <w:szCs w:val="20"/>
              </w:rPr>
              <w:t xml:space="preserve">550. </w:t>
            </w:r>
            <w:r>
              <w:rPr>
                <w:rFonts w:ascii="SimSun" w:eastAsia="SimSun" w:hAnsi="SimSun" w:cs="SimSun"/>
                <w:color w:val="000000"/>
                <w:spacing w:val="0"/>
                <w:w w:val="100"/>
                <w:position w:val="0"/>
                <w:sz w:val="20"/>
                <w:szCs w:val="20"/>
              </w:rPr>
              <w:t>67</w:t>
            </w:r>
          </w:p>
        </w:tc>
      </w:tr>
      <w:tr>
        <w:trPr>
          <w:trHeight w:val="95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240" w:line="240" w:lineRule="auto"/>
              <w:ind w:left="0" w:right="0" w:firstLine="0"/>
              <w:jc w:val="left"/>
              <w:rPr>
                <w:sz w:val="19"/>
                <w:szCs w:val="19"/>
              </w:rPr>
            </w:pPr>
            <w:r>
              <w:rPr>
                <w:color w:val="000000"/>
                <w:spacing w:val="0"/>
                <w:w w:val="100"/>
                <w:position w:val="0"/>
                <w:sz w:val="19"/>
                <w:szCs w:val="19"/>
              </w:rPr>
              <w:t>其中：法定</w:t>
            </w:r>
          </w:p>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公益金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rFonts w:ascii="SimSun" w:eastAsia="SimSun" w:hAnsi="SimSun" w:cs="SimSun"/>
                <w:color w:val="000000"/>
                <w:spacing w:val="0"/>
                <w:w w:val="100"/>
                <w:position w:val="0"/>
                <w:sz w:val="20"/>
                <w:szCs w:val="20"/>
              </w:rPr>
              <w:t>4,766,125.72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rFonts w:ascii="SimSun" w:eastAsia="SimSun" w:hAnsi="SimSun" w:cs="SimSun"/>
                <w:color w:val="000000"/>
                <w:spacing w:val="0"/>
                <w:w w:val="100"/>
                <w:position w:val="0"/>
                <w:sz w:val="20"/>
                <w:szCs w:val="20"/>
              </w:rPr>
              <w:t>4,766,125.72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0</w:t>
            </w:r>
          </w:p>
        </w:tc>
      </w:tr>
      <w:tr>
        <w:trPr>
          <w:trHeight w:val="94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240" w:line="240" w:lineRule="auto"/>
              <w:ind w:left="0" w:right="0" w:firstLine="0"/>
              <w:jc w:val="left"/>
              <w:rPr>
                <w:sz w:val="19"/>
                <w:szCs w:val="19"/>
              </w:rPr>
            </w:pPr>
            <w:r>
              <w:rPr>
                <w:color w:val="000000"/>
                <w:spacing w:val="0"/>
                <w:w w:val="100"/>
                <w:position w:val="0"/>
                <w:sz w:val="19"/>
                <w:szCs w:val="19"/>
              </w:rPr>
              <w:t>未分配</w:t>
            </w:r>
          </w:p>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利润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 xml:space="preserve">19, 678, </w:t>
            </w:r>
            <w:r>
              <w:rPr>
                <w:rFonts w:ascii="SimSun" w:eastAsia="SimSun" w:hAnsi="SimSun" w:cs="SimSun"/>
                <w:color w:val="000000"/>
                <w:spacing w:val="0"/>
                <w:w w:val="100"/>
                <w:position w:val="0"/>
                <w:sz w:val="20"/>
                <w:szCs w:val="20"/>
              </w:rPr>
              <w:t xml:space="preserve">380. </w:t>
            </w:r>
            <w:r>
              <w:rPr>
                <w:rFonts w:ascii="SimSun" w:eastAsia="SimSun" w:hAnsi="SimSun" w:cs="SimSun"/>
                <w:color w:val="000000"/>
                <w:spacing w:val="0"/>
                <w:w w:val="100"/>
                <w:position w:val="0"/>
                <w:sz w:val="20"/>
                <w:szCs w:val="20"/>
              </w:rPr>
              <w:t>86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rFonts w:ascii="SimSun" w:eastAsia="SimSun" w:hAnsi="SimSun" w:cs="SimSun"/>
                <w:color w:val="000000"/>
                <w:spacing w:val="0"/>
                <w:w w:val="100"/>
                <w:position w:val="0"/>
                <w:sz w:val="20"/>
                <w:szCs w:val="20"/>
              </w:rPr>
              <w:t>26,052,886.04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17,061,152.63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28,670,114.27</w:t>
            </w:r>
          </w:p>
        </w:tc>
      </w:tr>
      <w:tr>
        <w:trPr>
          <w:trHeight w:val="490"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股东权益</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color w:val="000000"/>
                <w:spacing w:val="0"/>
                <w:w w:val="100"/>
                <w:position w:val="0"/>
                <w:sz w:val="20"/>
                <w:szCs w:val="20"/>
              </w:rPr>
              <w:t xml:space="preserve">267,235,010. </w:t>
            </w:r>
            <w:r>
              <w:rPr>
                <w:rFonts w:ascii="SimSun" w:eastAsia="SimSun" w:hAnsi="SimSun" w:cs="SimSun"/>
                <w:color w:val="000000"/>
                <w:spacing w:val="0"/>
                <w:w w:val="100"/>
                <w:position w:val="0"/>
                <w:sz w:val="20"/>
                <w:szCs w:val="20"/>
              </w:rPr>
              <w:t>02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rFonts w:ascii="SimSun" w:eastAsia="SimSun" w:hAnsi="SimSun" w:cs="SimSun"/>
                <w:color w:val="000000"/>
                <w:spacing w:val="0"/>
                <w:w w:val="100"/>
                <w:position w:val="0"/>
                <w:sz w:val="20"/>
                <w:szCs w:val="20"/>
              </w:rPr>
              <w:t xml:space="preserve">37, 722, </w:t>
            </w:r>
            <w:r>
              <w:rPr>
                <w:rFonts w:ascii="SimSun" w:eastAsia="SimSun" w:hAnsi="SimSun" w:cs="SimSun"/>
                <w:color w:val="000000"/>
                <w:spacing w:val="0"/>
                <w:w w:val="100"/>
                <w:position w:val="0"/>
                <w:sz w:val="20"/>
                <w:szCs w:val="20"/>
              </w:rPr>
              <w:t xml:space="preserve">434. </w:t>
            </w:r>
            <w:r>
              <w:rPr>
                <w:rFonts w:ascii="SimSun" w:eastAsia="SimSun" w:hAnsi="SimSun" w:cs="SimSun"/>
                <w:color w:val="000000"/>
                <w:spacing w:val="0"/>
                <w:w w:val="100"/>
                <w:position w:val="0"/>
                <w:sz w:val="20"/>
                <w:szCs w:val="20"/>
              </w:rPr>
              <w:t>01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21,827,278.35</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20"/>
                <w:szCs w:val="20"/>
              </w:rPr>
            </w:pPr>
            <w:r>
              <w:rPr>
                <w:rFonts w:ascii="SimSun" w:eastAsia="SimSun" w:hAnsi="SimSun" w:cs="SimSun"/>
                <w:color w:val="000000"/>
                <w:spacing w:val="0"/>
                <w:w w:val="100"/>
                <w:position w:val="0"/>
                <w:sz w:val="20"/>
                <w:szCs w:val="20"/>
              </w:rPr>
              <w:t xml:space="preserve">283, 130, </w:t>
            </w:r>
            <w:r>
              <w:rPr>
                <w:rFonts w:ascii="SimSun" w:eastAsia="SimSun" w:hAnsi="SimSun" w:cs="SimSun"/>
                <w:color w:val="000000"/>
                <w:spacing w:val="0"/>
                <w:w w:val="100"/>
                <w:position w:val="0"/>
                <w:sz w:val="20"/>
                <w:szCs w:val="20"/>
              </w:rPr>
              <w:t xml:space="preserve">165. </w:t>
            </w:r>
            <w:r>
              <w:rPr>
                <w:rFonts w:ascii="SimSun" w:eastAsia="SimSun" w:hAnsi="SimSun" w:cs="SimSun"/>
                <w:color w:val="000000"/>
                <w:spacing w:val="0"/>
                <w:w w:val="100"/>
                <w:position w:val="0"/>
                <w:sz w:val="20"/>
                <w:szCs w:val="20"/>
              </w:rPr>
              <w:t>68</w:t>
            </w:r>
          </w:p>
        </w:tc>
      </w:tr>
    </w:tbl>
    <w:p>
      <w:pPr>
        <w:pStyle w:val="Style23"/>
        <w:keepNext w:val="0"/>
        <w:keepLines w:val="0"/>
        <w:widowControl w:val="0"/>
        <w:shd w:val="clear" w:color="auto" w:fill="auto"/>
        <w:bidi w:val="0"/>
        <w:spacing w:before="0" w:after="0" w:line="443" w:lineRule="exact"/>
        <w:ind w:left="0" w:right="0" w:firstLine="920"/>
        <w:jc w:val="left"/>
      </w:pPr>
      <w:r>
        <w:rPr>
          <w:color w:val="000000"/>
          <w:spacing w:val="0"/>
          <w:w w:val="100"/>
          <w:position w:val="0"/>
        </w:rPr>
        <w:t>变动原因：</w:t>
      </w:r>
    </w:p>
    <w:p>
      <w:pPr>
        <w:pStyle w:val="Style23"/>
        <w:keepNext w:val="0"/>
        <w:keepLines w:val="0"/>
        <w:widowControl w:val="0"/>
        <w:shd w:val="clear" w:color="auto" w:fill="auto"/>
        <w:tabs>
          <w:tab w:pos="1222" w:val="left"/>
        </w:tabs>
        <w:bidi w:val="0"/>
        <w:spacing w:before="0" w:after="0" w:line="443" w:lineRule="exact"/>
        <w:ind w:left="840" w:right="0" w:firstLine="0"/>
        <w:jc w:val="left"/>
      </w:pPr>
      <w:bookmarkStart w:id="24" w:name="bookmark24"/>
      <w:r>
        <w:rPr>
          <w:rFonts w:ascii="SimSun" w:eastAsia="SimSun" w:hAnsi="SimSun" w:cs="SimSun"/>
          <w:color w:val="000000"/>
          <w:spacing w:val="0"/>
          <w:w w:val="100"/>
          <w:position w:val="0"/>
          <w:sz w:val="24"/>
          <w:szCs w:val="24"/>
        </w:rPr>
        <w:t>1</w:t>
      </w:r>
      <w:bookmarkEnd w:id="24"/>
      <w:r>
        <w:rPr>
          <w:color w:val="000000"/>
          <w:spacing w:val="0"/>
          <w:w w:val="100"/>
          <w:position w:val="0"/>
        </w:rPr>
        <w:t>、</w:t>
        <w:tab/>
        <w:t>盈余公积增加：根据财政部财企</w:t>
      </w:r>
      <w:r>
        <w:rPr>
          <w:rFonts w:ascii="SimSun" w:eastAsia="SimSun" w:hAnsi="SimSun" w:cs="SimSun"/>
          <w:color w:val="000000"/>
          <w:spacing w:val="0"/>
          <w:w w:val="100"/>
          <w:position w:val="0"/>
          <w:sz w:val="24"/>
          <w:szCs w:val="24"/>
        </w:rPr>
        <w:t>[2006]67</w:t>
      </w:r>
      <w:r>
        <w:rPr>
          <w:color w:val="000000"/>
          <w:spacing w:val="0"/>
          <w:w w:val="100"/>
          <w:position w:val="0"/>
        </w:rPr>
        <w:t>号"关于《公司法》施行后有 关企业财务处理问题的通知”公司将</w:t>
      </w:r>
      <w:r>
        <w:rPr>
          <w:rFonts w:ascii="SimSun" w:eastAsia="SimSun" w:hAnsi="SimSun" w:cs="SimSun"/>
          <w:color w:val="000000"/>
          <w:spacing w:val="0"/>
          <w:w w:val="100"/>
          <w:position w:val="0"/>
          <w:sz w:val="24"/>
          <w:szCs w:val="24"/>
        </w:rPr>
        <w:t>2005</w:t>
      </w:r>
      <w:r>
        <w:rPr>
          <w:color w:val="000000"/>
          <w:spacing w:val="0"/>
          <w:w w:val="100"/>
          <w:position w:val="0"/>
        </w:rPr>
        <w:t>年</w:t>
      </w:r>
      <w:r>
        <w:rPr>
          <w:rFonts w:ascii="SimSun" w:eastAsia="SimSun" w:hAnsi="SimSun" w:cs="SimSun"/>
          <w:color w:val="000000"/>
          <w:spacing w:val="0"/>
          <w:w w:val="100"/>
          <w:position w:val="0"/>
          <w:sz w:val="24"/>
          <w:szCs w:val="24"/>
        </w:rPr>
        <w:t>12</w:t>
      </w:r>
      <w:r>
        <w:rPr>
          <w:color w:val="000000"/>
          <w:spacing w:val="0"/>
          <w:w w:val="100"/>
          <w:position w:val="0"/>
        </w:rPr>
        <w:t>月</w:t>
      </w:r>
      <w:r>
        <w:rPr>
          <w:rFonts w:ascii="SimSun" w:eastAsia="SimSun" w:hAnsi="SimSun" w:cs="SimSun"/>
          <w:color w:val="000000"/>
          <w:spacing w:val="0"/>
          <w:w w:val="100"/>
          <w:position w:val="0"/>
          <w:sz w:val="24"/>
          <w:szCs w:val="24"/>
        </w:rPr>
        <w:t>31</w:t>
      </w:r>
      <w:r>
        <w:rPr>
          <w:color w:val="000000"/>
          <w:spacing w:val="0"/>
          <w:w w:val="100"/>
          <w:position w:val="0"/>
        </w:rPr>
        <w:t>日的法定公益金结余, 转作盈余公积金管理；其余均为本期利润分配转入。</w:t>
      </w:r>
    </w:p>
    <w:p>
      <w:pPr>
        <w:pStyle w:val="Style23"/>
        <w:keepNext w:val="0"/>
        <w:keepLines w:val="0"/>
        <w:widowControl w:val="0"/>
        <w:shd w:val="clear" w:color="auto" w:fill="auto"/>
        <w:tabs>
          <w:tab w:pos="1222" w:val="left"/>
        </w:tabs>
        <w:bidi w:val="0"/>
        <w:spacing w:before="0" w:after="0" w:line="443" w:lineRule="exact"/>
        <w:ind w:left="840" w:right="0" w:firstLine="0"/>
        <w:jc w:val="left"/>
      </w:pPr>
      <w:bookmarkStart w:id="25" w:name="bookmark25"/>
      <w:r>
        <w:rPr>
          <w:rFonts w:ascii="SimSun" w:eastAsia="SimSun" w:hAnsi="SimSun" w:cs="SimSun"/>
          <w:color w:val="000000"/>
          <w:spacing w:val="0"/>
          <w:w w:val="100"/>
          <w:position w:val="0"/>
          <w:sz w:val="24"/>
          <w:szCs w:val="24"/>
        </w:rPr>
        <w:t>2</w:t>
      </w:r>
      <w:bookmarkEnd w:id="25"/>
      <w:r>
        <w:rPr>
          <w:color w:val="000000"/>
          <w:spacing w:val="0"/>
          <w:w w:val="100"/>
          <w:position w:val="0"/>
        </w:rPr>
        <w:t>、</w:t>
        <w:tab/>
        <w:t>法定公益金减少为根据财政部关于《公司法》施行后有关企业财务处理 问题的通知（财企</w:t>
      </w:r>
      <w:r>
        <w:rPr>
          <w:rFonts w:ascii="SimSun" w:eastAsia="SimSun" w:hAnsi="SimSun" w:cs="SimSun"/>
          <w:color w:val="000000"/>
          <w:spacing w:val="0"/>
          <w:w w:val="100"/>
          <w:position w:val="0"/>
          <w:sz w:val="24"/>
          <w:szCs w:val="24"/>
        </w:rPr>
        <w:t>[2006]67</w:t>
      </w:r>
      <w:r>
        <w:rPr>
          <w:color w:val="000000"/>
          <w:spacing w:val="0"/>
          <w:w w:val="100"/>
          <w:position w:val="0"/>
        </w:rPr>
        <w:t>号）的规定全额转入盈余公积。</w:t>
      </w:r>
    </w:p>
    <w:p>
      <w:pPr>
        <w:pStyle w:val="Style23"/>
        <w:keepNext w:val="0"/>
        <w:keepLines w:val="0"/>
        <w:widowControl w:val="0"/>
        <w:shd w:val="clear" w:color="auto" w:fill="auto"/>
        <w:tabs>
          <w:tab w:pos="1222" w:val="left"/>
        </w:tabs>
        <w:bidi w:val="0"/>
        <w:spacing w:before="0" w:after="0" w:line="443" w:lineRule="exact"/>
        <w:ind w:left="0" w:right="0" w:firstLine="840"/>
        <w:jc w:val="left"/>
      </w:pPr>
      <w:bookmarkStart w:id="26" w:name="bookmark26"/>
      <w:r>
        <w:rPr>
          <w:rFonts w:ascii="SimSun" w:eastAsia="SimSun" w:hAnsi="SimSun" w:cs="SimSun"/>
          <w:color w:val="000000"/>
          <w:spacing w:val="0"/>
          <w:w w:val="100"/>
          <w:position w:val="0"/>
          <w:sz w:val="24"/>
          <w:szCs w:val="24"/>
        </w:rPr>
        <w:t>3</w:t>
      </w:r>
      <w:bookmarkEnd w:id="26"/>
      <w:r>
        <w:rPr>
          <w:color w:val="000000"/>
          <w:spacing w:val="0"/>
          <w:w w:val="100"/>
          <w:position w:val="0"/>
        </w:rPr>
        <w:t>、</w:t>
        <w:tab/>
        <w:t>未分配利润增加：本报告期内净利润转入。</w:t>
      </w:r>
    </w:p>
    <w:p>
      <w:pPr>
        <w:pStyle w:val="Style23"/>
        <w:keepNext w:val="0"/>
        <w:keepLines w:val="0"/>
        <w:widowControl w:val="0"/>
        <w:shd w:val="clear" w:color="auto" w:fill="auto"/>
        <w:tabs>
          <w:tab w:pos="1222" w:val="left"/>
        </w:tabs>
        <w:bidi w:val="0"/>
        <w:spacing w:before="0" w:after="0" w:line="443" w:lineRule="exact"/>
        <w:ind w:left="0" w:right="0" w:firstLine="840"/>
        <w:jc w:val="left"/>
      </w:pPr>
      <w:bookmarkStart w:id="27" w:name="bookmark27"/>
      <w:r>
        <w:rPr>
          <w:rFonts w:ascii="SimSun" w:eastAsia="SimSun" w:hAnsi="SimSun" w:cs="SimSun"/>
          <w:color w:val="000000"/>
          <w:spacing w:val="0"/>
          <w:w w:val="100"/>
          <w:position w:val="0"/>
          <w:sz w:val="24"/>
          <w:szCs w:val="24"/>
        </w:rPr>
        <w:t>4</w:t>
      </w:r>
      <w:bookmarkEnd w:id="27"/>
      <w:r>
        <w:rPr>
          <w:color w:val="000000"/>
          <w:spacing w:val="0"/>
          <w:w w:val="100"/>
          <w:position w:val="0"/>
        </w:rPr>
        <w:t>、</w:t>
        <w:tab/>
        <w:t>未分配利润减少：本期减少系报告期内公司利润分配。</w:t>
      </w:r>
      <w:r>
        <w:br w:type="page"/>
      </w:r>
    </w:p>
    <w:p>
      <w:pPr>
        <w:pStyle w:val="Style21"/>
        <w:keepNext/>
        <w:keepLines/>
        <w:widowControl w:val="0"/>
        <w:shd w:val="clear" w:color="auto" w:fill="auto"/>
        <w:tabs>
          <w:tab w:pos="1469" w:val="left"/>
        </w:tabs>
        <w:bidi w:val="0"/>
        <w:spacing w:before="0" w:after="580" w:line="240" w:lineRule="auto"/>
        <w:ind w:left="0" w:right="0" w:firstLine="0"/>
        <w:jc w:val="center"/>
      </w:pPr>
      <w:bookmarkStart w:id="28" w:name="bookmark28"/>
      <w:bookmarkStart w:id="29" w:name="bookmark29"/>
      <w:bookmarkStart w:id="30" w:name="bookmark30"/>
      <w:r>
        <w:rPr>
          <w:color w:val="000000"/>
          <w:spacing w:val="0"/>
          <w:w w:val="100"/>
          <w:position w:val="0"/>
        </w:rPr>
        <w:t>第三节</w:t>
        <w:tab/>
        <w:t>股本变动及股东情况</w:t>
      </w:r>
      <w:bookmarkEnd w:id="28"/>
      <w:bookmarkEnd w:id="29"/>
      <w:bookmarkEnd w:id="30"/>
    </w:p>
    <w:p>
      <w:pPr>
        <w:pStyle w:val="Style23"/>
        <w:keepNext w:val="0"/>
        <w:keepLines w:val="0"/>
        <w:widowControl w:val="0"/>
        <w:shd w:val="clear" w:color="auto" w:fill="auto"/>
        <w:bidi w:val="0"/>
        <w:spacing w:before="0" w:after="200" w:line="240" w:lineRule="auto"/>
        <w:ind w:left="0" w:right="0" w:firstLine="360"/>
        <w:jc w:val="left"/>
      </w:pPr>
      <w:bookmarkStart w:id="31" w:name="bookmark31"/>
      <w:r>
        <w:rPr>
          <w:color w:val="000000"/>
          <w:spacing w:val="0"/>
          <w:w w:val="100"/>
          <w:position w:val="0"/>
        </w:rPr>
        <w:t>一</w:t>
      </w:r>
      <w:bookmarkEnd w:id="31"/>
      <w:r>
        <w:rPr>
          <w:color w:val="000000"/>
          <w:spacing w:val="0"/>
          <w:w w:val="100"/>
          <w:position w:val="0"/>
        </w:rPr>
        <w:t>、公司股本变动情况</w:t>
      </w:r>
    </w:p>
    <w:p>
      <w:pPr>
        <w:pStyle w:val="Style47"/>
        <w:keepNext w:val="0"/>
        <w:keepLines w:val="0"/>
        <w:widowControl w:val="0"/>
        <w:shd w:val="clear" w:color="auto" w:fill="auto"/>
        <w:bidi w:val="0"/>
        <w:spacing w:before="0" w:line="240" w:lineRule="auto"/>
        <w:ind w:left="0" w:firstLine="0"/>
        <w:jc w:val="right"/>
      </w:pPr>
      <w:r>
        <w:rPr>
          <w:color w:val="000000"/>
          <w:spacing w:val="0"/>
          <w:w w:val="100"/>
          <w:position w:val="0"/>
        </w:rPr>
        <w:t>单位：股</w:t>
      </w:r>
    </w:p>
    <w:tbl>
      <w:tblPr>
        <w:tblOverlap w:val="never"/>
        <w:jc w:val="center"/>
        <w:tblLayout w:type="fixed"/>
      </w:tblPr>
      <w:tblGrid>
        <w:gridCol w:w="1291"/>
        <w:gridCol w:w="1200"/>
        <w:gridCol w:w="902"/>
        <w:gridCol w:w="1080"/>
        <w:gridCol w:w="1080"/>
        <w:gridCol w:w="1238"/>
        <w:gridCol w:w="1162"/>
        <w:gridCol w:w="874"/>
      </w:tblGrid>
      <w:tr>
        <w:trPr>
          <w:trHeight w:val="322" w:hRule="exact"/>
        </w:trPr>
        <w:tc>
          <w:tcPr>
            <w:tcBorders>
              <w:top w:val="single" w:sz="4"/>
              <w:left w:val="single" w:sz="4"/>
            </w:tcBorders>
            <w:shd w:val="clear" w:color="auto" w:fill="DCDCDC"/>
            <w:vAlign w:val="top"/>
          </w:tcPr>
          <w:p>
            <w:pPr>
              <w:widowControl w:val="0"/>
              <w:rPr>
                <w:sz w:val="10"/>
                <w:szCs w:val="10"/>
              </w:rPr>
            </w:pPr>
          </w:p>
        </w:tc>
        <w:tc>
          <w:tcPr>
            <w:gridSpan w:val="2"/>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本次变动前</w:t>
            </w:r>
          </w:p>
        </w:tc>
        <w:tc>
          <w:tcPr>
            <w:gridSpan w:val="3"/>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240" w:lineRule="auto"/>
              <w:ind w:left="0" w:right="0" w:firstLine="620"/>
              <w:jc w:val="left"/>
              <w:rPr>
                <w:sz w:val="19"/>
                <w:szCs w:val="19"/>
              </w:rPr>
            </w:pPr>
            <w:r>
              <w:rPr>
                <w:color w:val="000000"/>
                <w:spacing w:val="0"/>
                <w:w w:val="100"/>
                <w:position w:val="0"/>
                <w:sz w:val="19"/>
                <w:szCs w:val="19"/>
              </w:rPr>
              <w:t>本次变动增减(+,</w:t>
            </w:r>
            <w:r>
              <w:rPr>
                <w:color w:val="000000"/>
                <w:spacing w:val="0"/>
                <w:w w:val="100"/>
                <w:position w:val="0"/>
                <w:sz w:val="19"/>
                <w:szCs w:val="19"/>
              </w:rPr>
              <w:t>-)</w:t>
            </w:r>
          </w:p>
        </w:tc>
        <w:tc>
          <w:tcPr>
            <w:gridSpan w:val="2"/>
            <w:tcBorders>
              <w:top w:val="single" w:sz="4"/>
              <w:left w:val="single" w:sz="4"/>
              <w:right w:val="single" w:sz="4"/>
            </w:tcBorders>
            <w:shd w:val="clear" w:color="auto" w:fill="DCDCDC"/>
            <w:vAlign w:val="top"/>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本次变动后</w:t>
            </w:r>
          </w:p>
        </w:tc>
      </w:tr>
      <w:tr>
        <w:trPr>
          <w:trHeight w:val="317" w:hRule="exact"/>
        </w:trPr>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数量</w:t>
            </w:r>
          </w:p>
        </w:tc>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比例</w:t>
            </w:r>
          </w:p>
        </w:tc>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发行新股</w:t>
            </w:r>
          </w:p>
        </w:tc>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送股</w:t>
            </w:r>
          </w:p>
        </w:tc>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小计</w:t>
            </w:r>
          </w:p>
        </w:tc>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240" w:lineRule="auto"/>
              <w:ind w:left="0" w:right="0" w:firstLine="360"/>
              <w:jc w:val="left"/>
              <w:rPr>
                <w:sz w:val="19"/>
                <w:szCs w:val="19"/>
              </w:rPr>
            </w:pPr>
            <w:r>
              <w:rPr>
                <w:color w:val="000000"/>
                <w:spacing w:val="0"/>
                <w:w w:val="100"/>
                <w:position w:val="0"/>
                <w:sz w:val="19"/>
                <w:szCs w:val="19"/>
              </w:rPr>
              <w:t>数量</w:t>
            </w:r>
          </w:p>
        </w:tc>
        <w:tc>
          <w:tcPr>
            <w:tcBorders>
              <w:top w:val="single" w:sz="4"/>
              <w:left w:val="single" w:sz="4"/>
              <w:right w:val="single" w:sz="4"/>
            </w:tcBorders>
            <w:shd w:val="clear" w:color="auto" w:fill="DCDCDC"/>
            <w:vAlign w:val="top"/>
          </w:tcPr>
          <w:p>
            <w:pPr>
              <w:pStyle w:val="Style30"/>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比例</w:t>
            </w:r>
          </w:p>
        </w:tc>
      </w:tr>
      <w:tr>
        <w:trPr>
          <w:trHeight w:val="629"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322" w:lineRule="exact"/>
              <w:ind w:left="0" w:right="0" w:firstLine="0"/>
              <w:jc w:val="both"/>
              <w:rPr>
                <w:sz w:val="19"/>
                <w:szCs w:val="19"/>
              </w:rPr>
            </w:pPr>
            <w:r>
              <w:rPr>
                <w:color w:val="000000"/>
                <w:spacing w:val="0"/>
                <w:w w:val="100"/>
                <w:position w:val="0"/>
                <w:sz w:val="19"/>
                <w:szCs w:val="19"/>
              </w:rPr>
              <w:t>―、有限售条 件股份</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66, 500, 000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20"/>
                <w:szCs w:val="20"/>
              </w:rPr>
            </w:pPr>
            <w:r>
              <w:rPr>
                <w:rFonts w:ascii="SimSun" w:eastAsia="SimSun" w:hAnsi="SimSun" w:cs="SimSun"/>
                <w:color w:val="000000"/>
                <w:spacing w:val="0"/>
                <w:w w:val="100"/>
                <w:position w:val="0"/>
                <w:sz w:val="20"/>
                <w:szCs w:val="20"/>
              </w:rPr>
              <w:t xml:space="preserve">53. </w:t>
            </w:r>
            <w:r>
              <w:rPr>
                <w:rFonts w:ascii="SimSun" w:eastAsia="SimSun" w:hAnsi="SimSun" w:cs="SimSun"/>
                <w:color w:val="000000"/>
                <w:spacing w:val="0"/>
                <w:w w:val="100"/>
                <w:position w:val="0"/>
                <w:sz w:val="20"/>
                <w:szCs w:val="20"/>
              </w:rPr>
              <w:t>20%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66, 500, 000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rPr>
                <w:sz w:val="20"/>
                <w:szCs w:val="20"/>
              </w:rPr>
            </w:pPr>
            <w:r>
              <w:rPr>
                <w:rFonts w:ascii="SimSun" w:eastAsia="SimSun" w:hAnsi="SimSun" w:cs="SimSun"/>
                <w:color w:val="000000"/>
                <w:spacing w:val="0"/>
                <w:w w:val="100"/>
                <w:position w:val="0"/>
                <w:sz w:val="20"/>
                <w:szCs w:val="20"/>
              </w:rPr>
              <w:t xml:space="preserve">53. </w:t>
            </w:r>
            <w:r>
              <w:rPr>
                <w:rFonts w:ascii="SimSun" w:eastAsia="SimSun" w:hAnsi="SimSun" w:cs="SimSun"/>
                <w:color w:val="000000"/>
                <w:spacing w:val="0"/>
                <w:w w:val="100"/>
                <w:position w:val="0"/>
                <w:sz w:val="20"/>
                <w:szCs w:val="20"/>
              </w:rPr>
              <w:t>20%</w:t>
            </w:r>
          </w:p>
        </w:tc>
      </w:tr>
      <w:tr>
        <w:trPr>
          <w:trHeight w:val="317"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20"/>
                <w:szCs w:val="20"/>
              </w:rPr>
              <w:t>1</w:t>
            </w:r>
            <w:r>
              <w:rPr>
                <w:color w:val="000000"/>
                <w:spacing w:val="0"/>
                <w:w w:val="100"/>
                <w:position w:val="0"/>
                <w:sz w:val="19"/>
                <w:szCs w:val="19"/>
              </w:rPr>
              <w:t>、国家持股</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40"/>
              <w:jc w:val="both"/>
              <w:rPr>
                <w:sz w:val="20"/>
                <w:szCs w:val="20"/>
              </w:rPr>
            </w:pPr>
            <w:r>
              <w:rPr>
                <w:rFonts w:ascii="SimSun" w:eastAsia="SimSun" w:hAnsi="SimSun" w:cs="SimSun"/>
                <w:color w:val="000000"/>
                <w:spacing w:val="0"/>
                <w:w w:val="100"/>
                <w:position w:val="0"/>
                <w:sz w:val="20"/>
                <w:szCs w:val="20"/>
              </w:rPr>
              <w:t>0.00%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0</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rFonts w:ascii="SimSun" w:eastAsia="SimSun" w:hAnsi="SimSun" w:cs="SimSun"/>
                <w:color w:val="000000"/>
                <w:spacing w:val="0"/>
                <w:w w:val="100"/>
                <w:position w:val="0"/>
                <w:sz w:val="20"/>
                <w:szCs w:val="20"/>
              </w:rPr>
              <w:t>0.00%</w:t>
            </w:r>
          </w:p>
        </w:tc>
      </w:tr>
      <w:tr>
        <w:trPr>
          <w:trHeight w:val="629"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331" w:lineRule="exact"/>
              <w:ind w:left="0" w:right="0" w:firstLine="0"/>
              <w:jc w:val="both"/>
              <w:rPr>
                <w:sz w:val="19"/>
                <w:szCs w:val="19"/>
              </w:rPr>
            </w:pPr>
            <w:r>
              <w:rPr>
                <w:rFonts w:ascii="SimSun" w:eastAsia="SimSun" w:hAnsi="SimSun" w:cs="SimSun"/>
                <w:color w:val="000000"/>
                <w:spacing w:val="0"/>
                <w:w w:val="100"/>
                <w:position w:val="0"/>
                <w:sz w:val="20"/>
                <w:szCs w:val="20"/>
              </w:rPr>
              <w:t>2</w:t>
            </w:r>
            <w:r>
              <w:rPr>
                <w:color w:val="000000"/>
                <w:spacing w:val="0"/>
                <w:w w:val="100"/>
                <w:position w:val="0"/>
                <w:sz w:val="19"/>
                <w:szCs w:val="19"/>
              </w:rPr>
              <w:t>、国有法人持 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both"/>
              <w:rPr>
                <w:sz w:val="20"/>
                <w:szCs w:val="20"/>
              </w:rPr>
            </w:pPr>
            <w:r>
              <w:rPr>
                <w:rFonts w:ascii="SimSun" w:eastAsia="SimSun" w:hAnsi="SimSun" w:cs="SimSun"/>
                <w:color w:val="000000"/>
                <w:spacing w:val="0"/>
                <w:w w:val="100"/>
                <w:position w:val="0"/>
                <w:sz w:val="20"/>
                <w:szCs w:val="20"/>
              </w:rPr>
              <w:t xml:space="preserve">0. </w:t>
            </w:r>
            <w:r>
              <w:rPr>
                <w:rFonts w:ascii="SimSun" w:eastAsia="SimSun" w:hAnsi="SimSun" w:cs="SimSun"/>
                <w:color w:val="000000"/>
                <w:spacing w:val="0"/>
                <w:w w:val="100"/>
                <w:position w:val="0"/>
                <w:sz w:val="20"/>
                <w:szCs w:val="20"/>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rFonts w:ascii="SimSun" w:eastAsia="SimSun" w:hAnsi="SimSun" w:cs="SimSun"/>
                <w:color w:val="000000"/>
                <w:spacing w:val="0"/>
                <w:w w:val="100"/>
                <w:position w:val="0"/>
                <w:sz w:val="20"/>
                <w:szCs w:val="20"/>
              </w:rPr>
              <w:t xml:space="preserve">0. </w:t>
            </w:r>
            <w:r>
              <w:rPr>
                <w:rFonts w:ascii="SimSun" w:eastAsia="SimSun" w:hAnsi="SimSun" w:cs="SimSun"/>
                <w:color w:val="000000"/>
                <w:spacing w:val="0"/>
                <w:w w:val="100"/>
                <w:position w:val="0"/>
                <w:sz w:val="20"/>
                <w:szCs w:val="20"/>
              </w:rPr>
              <w:t>00%</w:t>
            </w:r>
          </w:p>
        </w:tc>
      </w:tr>
      <w:tr>
        <w:trPr>
          <w:trHeight w:val="629"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331" w:lineRule="exact"/>
              <w:ind w:left="0" w:right="0" w:firstLine="0"/>
              <w:jc w:val="both"/>
              <w:rPr>
                <w:sz w:val="19"/>
                <w:szCs w:val="19"/>
              </w:rPr>
            </w:pPr>
            <w:r>
              <w:rPr>
                <w:rFonts w:ascii="SimSun" w:eastAsia="SimSun" w:hAnsi="SimSun" w:cs="SimSun"/>
                <w:color w:val="000000"/>
                <w:spacing w:val="0"/>
                <w:w w:val="100"/>
                <w:position w:val="0"/>
                <w:sz w:val="20"/>
                <w:szCs w:val="20"/>
              </w:rPr>
              <w:t>3</w:t>
            </w:r>
            <w:r>
              <w:rPr>
                <w:color w:val="000000"/>
                <w:spacing w:val="0"/>
                <w:w w:val="100"/>
                <w:position w:val="0"/>
                <w:sz w:val="19"/>
                <w:szCs w:val="19"/>
              </w:rPr>
              <w:t>、其他内资持 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35, 250, 000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20"/>
                <w:szCs w:val="20"/>
              </w:rPr>
            </w:pPr>
            <w:r>
              <w:rPr>
                <w:rFonts w:ascii="SimSun" w:eastAsia="SimSun" w:hAnsi="SimSun" w:cs="SimSun"/>
                <w:color w:val="000000"/>
                <w:spacing w:val="0"/>
                <w:w w:val="100"/>
                <w:position w:val="0"/>
                <w:sz w:val="20"/>
                <w:szCs w:val="20"/>
              </w:rPr>
              <w:t>28.</w:t>
            </w:r>
            <w:r>
              <w:rPr>
                <w:rFonts w:ascii="SimSun" w:eastAsia="SimSun" w:hAnsi="SimSun" w:cs="SimSun"/>
                <w:color w:val="000000"/>
                <w:spacing w:val="0"/>
                <w:w w:val="100"/>
                <w:position w:val="0"/>
                <w:sz w:val="20"/>
                <w:szCs w:val="20"/>
              </w:rPr>
              <w:t>20%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35, 250, 000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rPr>
                <w:sz w:val="20"/>
                <w:szCs w:val="20"/>
              </w:rPr>
            </w:pPr>
            <w:r>
              <w:rPr>
                <w:rFonts w:ascii="SimSun" w:eastAsia="SimSun" w:hAnsi="SimSun" w:cs="SimSun"/>
                <w:color w:val="000000"/>
                <w:spacing w:val="0"/>
                <w:w w:val="100"/>
                <w:position w:val="0"/>
                <w:sz w:val="20"/>
                <w:szCs w:val="20"/>
              </w:rPr>
              <w:t>28.</w:t>
            </w:r>
            <w:r>
              <w:rPr>
                <w:rFonts w:ascii="SimSun" w:eastAsia="SimSun" w:hAnsi="SimSun" w:cs="SimSun"/>
                <w:color w:val="000000"/>
                <w:spacing w:val="0"/>
                <w:w w:val="100"/>
                <w:position w:val="0"/>
                <w:sz w:val="20"/>
                <w:szCs w:val="20"/>
              </w:rPr>
              <w:t>20%</w:t>
            </w:r>
          </w:p>
        </w:tc>
      </w:tr>
      <w:tr>
        <w:trPr>
          <w:trHeight w:val="317"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其中：</w:t>
            </w: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right w:val="single" w:sz="4"/>
            </w:tcBorders>
            <w:shd w:val="clear" w:color="auto" w:fill="DCDCDC"/>
            <w:vAlign w:val="top"/>
          </w:tcPr>
          <w:p>
            <w:pPr>
              <w:widowControl w:val="0"/>
              <w:rPr>
                <w:sz w:val="10"/>
                <w:szCs w:val="10"/>
              </w:rPr>
            </w:pPr>
          </w:p>
        </w:tc>
      </w:tr>
      <w:tr>
        <w:trPr>
          <w:trHeight w:val="629"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322" w:lineRule="exact"/>
              <w:ind w:left="0" w:right="0" w:firstLine="200"/>
              <w:jc w:val="both"/>
              <w:rPr>
                <w:sz w:val="19"/>
                <w:szCs w:val="19"/>
              </w:rPr>
            </w:pPr>
            <w:r>
              <w:rPr>
                <w:color w:val="000000"/>
                <w:spacing w:val="0"/>
                <w:w w:val="100"/>
                <w:position w:val="0"/>
                <w:sz w:val="19"/>
                <w:szCs w:val="19"/>
              </w:rPr>
              <w:t>境内法人持 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35, 250, 000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20"/>
                <w:szCs w:val="20"/>
              </w:rPr>
            </w:pPr>
            <w:r>
              <w:rPr>
                <w:rFonts w:ascii="SimSun" w:eastAsia="SimSun" w:hAnsi="SimSun" w:cs="SimSun"/>
                <w:color w:val="000000"/>
                <w:spacing w:val="0"/>
                <w:w w:val="100"/>
                <w:position w:val="0"/>
                <w:sz w:val="20"/>
                <w:szCs w:val="20"/>
              </w:rPr>
              <w:t>28.</w:t>
            </w:r>
            <w:r>
              <w:rPr>
                <w:rFonts w:ascii="SimSun" w:eastAsia="SimSun" w:hAnsi="SimSun" w:cs="SimSun"/>
                <w:color w:val="000000"/>
                <w:spacing w:val="0"/>
                <w:w w:val="100"/>
                <w:position w:val="0"/>
                <w:sz w:val="20"/>
                <w:szCs w:val="20"/>
              </w:rPr>
              <w:t>20%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35, 250, 000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rPr>
                <w:sz w:val="20"/>
                <w:szCs w:val="20"/>
              </w:rPr>
            </w:pPr>
            <w:r>
              <w:rPr>
                <w:rFonts w:ascii="SimSun" w:eastAsia="SimSun" w:hAnsi="SimSun" w:cs="SimSun"/>
                <w:color w:val="000000"/>
                <w:spacing w:val="0"/>
                <w:w w:val="100"/>
                <w:position w:val="0"/>
                <w:sz w:val="20"/>
                <w:szCs w:val="20"/>
              </w:rPr>
              <w:t>28.</w:t>
            </w:r>
            <w:r>
              <w:rPr>
                <w:rFonts w:ascii="SimSun" w:eastAsia="SimSun" w:hAnsi="SimSun" w:cs="SimSun"/>
                <w:color w:val="000000"/>
                <w:spacing w:val="0"/>
                <w:w w:val="100"/>
                <w:position w:val="0"/>
                <w:sz w:val="20"/>
                <w:szCs w:val="20"/>
              </w:rPr>
              <w:t>20%</w:t>
            </w:r>
          </w:p>
        </w:tc>
      </w:tr>
      <w:tr>
        <w:trPr>
          <w:trHeight w:val="629"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317" w:lineRule="exact"/>
              <w:ind w:left="0" w:right="0" w:firstLine="200"/>
              <w:jc w:val="both"/>
              <w:rPr>
                <w:sz w:val="19"/>
                <w:szCs w:val="19"/>
              </w:rPr>
            </w:pPr>
            <w:r>
              <w:rPr>
                <w:color w:val="000000"/>
                <w:spacing w:val="0"/>
                <w:w w:val="100"/>
                <w:position w:val="0"/>
                <w:sz w:val="19"/>
                <w:szCs w:val="19"/>
              </w:rPr>
              <w:t>境内自然人 持股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both"/>
              <w:rPr>
                <w:sz w:val="20"/>
                <w:szCs w:val="20"/>
              </w:rPr>
            </w:pPr>
            <w:r>
              <w:rPr>
                <w:rFonts w:ascii="SimSun" w:eastAsia="SimSun" w:hAnsi="SimSun" w:cs="SimSun"/>
                <w:color w:val="000000"/>
                <w:spacing w:val="0"/>
                <w:w w:val="100"/>
                <w:position w:val="0"/>
                <w:sz w:val="20"/>
                <w:szCs w:val="20"/>
              </w:rPr>
              <w:t xml:space="preserve">0. </w:t>
            </w:r>
            <w:r>
              <w:rPr>
                <w:rFonts w:ascii="SimSun" w:eastAsia="SimSun" w:hAnsi="SimSun" w:cs="SimSun"/>
                <w:color w:val="000000"/>
                <w:spacing w:val="0"/>
                <w:w w:val="100"/>
                <w:position w:val="0"/>
                <w:sz w:val="20"/>
                <w:szCs w:val="20"/>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rFonts w:ascii="SimSun" w:eastAsia="SimSun" w:hAnsi="SimSun" w:cs="SimSun"/>
                <w:color w:val="000000"/>
                <w:spacing w:val="0"/>
                <w:w w:val="100"/>
                <w:position w:val="0"/>
                <w:sz w:val="20"/>
                <w:szCs w:val="20"/>
              </w:rPr>
              <w:t xml:space="preserve">0. </w:t>
            </w:r>
            <w:r>
              <w:rPr>
                <w:rFonts w:ascii="SimSun" w:eastAsia="SimSun" w:hAnsi="SimSun" w:cs="SimSun"/>
                <w:color w:val="000000"/>
                <w:spacing w:val="0"/>
                <w:w w:val="100"/>
                <w:position w:val="0"/>
                <w:sz w:val="20"/>
                <w:szCs w:val="20"/>
              </w:rPr>
              <w:t>00%</w:t>
            </w:r>
          </w:p>
        </w:tc>
      </w:tr>
      <w:tr>
        <w:trPr>
          <w:trHeight w:val="317" w:hRule="exact"/>
        </w:trPr>
        <w:tc>
          <w:tcPr>
            <w:tcBorders>
              <w:top w:val="single" w:sz="4"/>
              <w:left w:val="single" w:sz="4"/>
            </w:tcBorders>
            <w:shd w:val="clear" w:color="auto" w:fill="DCDCDC"/>
            <w:vAlign w:val="bottom"/>
          </w:tcPr>
          <w:p>
            <w:pPr>
              <w:pStyle w:val="Style30"/>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4</w:t>
            </w:r>
            <w:r>
              <w:rPr>
                <w:color w:val="000000"/>
                <w:spacing w:val="0"/>
                <w:w w:val="100"/>
                <w:position w:val="0"/>
                <w:sz w:val="19"/>
                <w:szCs w:val="19"/>
              </w:rPr>
              <w:t>、外资持股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31,250,000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both"/>
              <w:rPr>
                <w:sz w:val="20"/>
                <w:szCs w:val="20"/>
              </w:rPr>
            </w:pPr>
            <w:r>
              <w:rPr>
                <w:rFonts w:ascii="SimSun" w:eastAsia="SimSun" w:hAnsi="SimSun" w:cs="SimSun"/>
                <w:color w:val="000000"/>
                <w:spacing w:val="0"/>
                <w:w w:val="100"/>
                <w:position w:val="0"/>
                <w:sz w:val="20"/>
                <w:szCs w:val="20"/>
              </w:rPr>
              <w:t>25.00%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31,250,000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both"/>
              <w:rPr>
                <w:sz w:val="20"/>
                <w:szCs w:val="20"/>
              </w:rPr>
            </w:pPr>
            <w:r>
              <w:rPr>
                <w:rFonts w:ascii="SimSun" w:eastAsia="SimSun" w:hAnsi="SimSun" w:cs="SimSun"/>
                <w:color w:val="000000"/>
                <w:spacing w:val="0"/>
                <w:w w:val="100"/>
                <w:position w:val="0"/>
                <w:sz w:val="20"/>
                <w:szCs w:val="20"/>
              </w:rPr>
              <w:t>25.00%</w:t>
            </w:r>
          </w:p>
        </w:tc>
      </w:tr>
      <w:tr>
        <w:trPr>
          <w:trHeight w:val="317"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240" w:lineRule="auto"/>
              <w:ind w:left="0" w:right="0" w:firstLine="200"/>
              <w:jc w:val="both"/>
              <w:rPr>
                <w:sz w:val="19"/>
                <w:szCs w:val="19"/>
              </w:rPr>
            </w:pPr>
            <w:r>
              <w:rPr>
                <w:color w:val="000000"/>
                <w:spacing w:val="0"/>
                <w:w w:val="100"/>
                <w:position w:val="0"/>
                <w:sz w:val="19"/>
                <w:szCs w:val="19"/>
              </w:rPr>
              <w:t>其中：</w:t>
            </w: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right w:val="single" w:sz="4"/>
            </w:tcBorders>
            <w:shd w:val="clear" w:color="auto" w:fill="DCDCDC"/>
            <w:vAlign w:val="top"/>
          </w:tcPr>
          <w:p>
            <w:pPr>
              <w:widowControl w:val="0"/>
              <w:rPr>
                <w:sz w:val="10"/>
                <w:szCs w:val="10"/>
              </w:rPr>
            </w:pPr>
          </w:p>
        </w:tc>
      </w:tr>
      <w:tr>
        <w:trPr>
          <w:trHeight w:val="629"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322" w:lineRule="exact"/>
              <w:ind w:left="0" w:right="0" w:firstLine="200"/>
              <w:jc w:val="both"/>
              <w:rPr>
                <w:sz w:val="19"/>
                <w:szCs w:val="19"/>
              </w:rPr>
            </w:pPr>
            <w:r>
              <w:rPr>
                <w:color w:val="000000"/>
                <w:spacing w:val="0"/>
                <w:w w:val="100"/>
                <w:position w:val="0"/>
                <w:sz w:val="19"/>
                <w:szCs w:val="19"/>
              </w:rPr>
              <w:t>境外法人持 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31,250, 000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20"/>
                <w:szCs w:val="20"/>
              </w:rPr>
            </w:pPr>
            <w:r>
              <w:rPr>
                <w:rFonts w:ascii="SimSun" w:eastAsia="SimSun" w:hAnsi="SimSun" w:cs="SimSun"/>
                <w:color w:val="000000"/>
                <w:spacing w:val="0"/>
                <w:w w:val="100"/>
                <w:position w:val="0"/>
                <w:sz w:val="20"/>
                <w:szCs w:val="20"/>
              </w:rPr>
              <w:t xml:space="preserve">25. </w:t>
            </w:r>
            <w:r>
              <w:rPr>
                <w:rFonts w:ascii="SimSun" w:eastAsia="SimSun" w:hAnsi="SimSun" w:cs="SimSun"/>
                <w:color w:val="000000"/>
                <w:spacing w:val="0"/>
                <w:w w:val="100"/>
                <w:position w:val="0"/>
                <w:sz w:val="20"/>
                <w:szCs w:val="20"/>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31,250, 000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rPr>
                <w:sz w:val="20"/>
                <w:szCs w:val="20"/>
              </w:rPr>
            </w:pPr>
            <w:r>
              <w:rPr>
                <w:rFonts w:ascii="SimSun" w:eastAsia="SimSun" w:hAnsi="SimSun" w:cs="SimSun"/>
                <w:color w:val="000000"/>
                <w:spacing w:val="0"/>
                <w:w w:val="100"/>
                <w:position w:val="0"/>
                <w:sz w:val="20"/>
                <w:szCs w:val="20"/>
              </w:rPr>
              <w:t xml:space="preserve">25. </w:t>
            </w:r>
            <w:r>
              <w:rPr>
                <w:rFonts w:ascii="SimSun" w:eastAsia="SimSun" w:hAnsi="SimSun" w:cs="SimSun"/>
                <w:color w:val="000000"/>
                <w:spacing w:val="0"/>
                <w:w w:val="100"/>
                <w:position w:val="0"/>
                <w:sz w:val="20"/>
                <w:szCs w:val="20"/>
              </w:rPr>
              <w:t>00%</w:t>
            </w:r>
          </w:p>
        </w:tc>
      </w:tr>
      <w:tr>
        <w:trPr>
          <w:trHeight w:val="629"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100" w:line="240" w:lineRule="auto"/>
              <w:ind w:left="0" w:right="0" w:firstLine="200"/>
              <w:jc w:val="both"/>
              <w:rPr>
                <w:sz w:val="19"/>
                <w:szCs w:val="19"/>
              </w:rPr>
            </w:pPr>
            <w:r>
              <w:rPr>
                <w:color w:val="000000"/>
                <w:spacing w:val="0"/>
                <w:w w:val="100"/>
                <w:position w:val="0"/>
                <w:sz w:val="19"/>
                <w:szCs w:val="19"/>
              </w:rPr>
              <w:t>境外自然人</w:t>
            </w:r>
          </w:p>
          <w:p>
            <w:pPr>
              <w:pStyle w:val="Style30"/>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持股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both"/>
              <w:rPr>
                <w:sz w:val="20"/>
                <w:szCs w:val="20"/>
              </w:rPr>
            </w:pPr>
            <w:r>
              <w:rPr>
                <w:rFonts w:ascii="SimSun" w:eastAsia="SimSun" w:hAnsi="SimSun" w:cs="SimSun"/>
                <w:color w:val="000000"/>
                <w:spacing w:val="0"/>
                <w:w w:val="100"/>
                <w:position w:val="0"/>
                <w:sz w:val="20"/>
                <w:szCs w:val="20"/>
              </w:rPr>
              <w:t xml:space="preserve">0. </w:t>
            </w:r>
            <w:r>
              <w:rPr>
                <w:rFonts w:ascii="SimSun" w:eastAsia="SimSun" w:hAnsi="SimSun" w:cs="SimSun"/>
                <w:color w:val="000000"/>
                <w:spacing w:val="0"/>
                <w:w w:val="100"/>
                <w:position w:val="0"/>
                <w:sz w:val="20"/>
                <w:szCs w:val="20"/>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rFonts w:ascii="SimSun" w:eastAsia="SimSun" w:hAnsi="SimSun" w:cs="SimSun"/>
                <w:color w:val="000000"/>
                <w:spacing w:val="0"/>
                <w:w w:val="100"/>
                <w:position w:val="0"/>
                <w:sz w:val="20"/>
                <w:szCs w:val="20"/>
              </w:rPr>
              <w:t xml:space="preserve">0. </w:t>
            </w:r>
            <w:r>
              <w:rPr>
                <w:rFonts w:ascii="SimSun" w:eastAsia="SimSun" w:hAnsi="SimSun" w:cs="SimSun"/>
                <w:color w:val="000000"/>
                <w:spacing w:val="0"/>
                <w:w w:val="100"/>
                <w:position w:val="0"/>
                <w:sz w:val="20"/>
                <w:szCs w:val="20"/>
              </w:rPr>
              <w:t>00%</w:t>
            </w:r>
          </w:p>
        </w:tc>
      </w:tr>
      <w:tr>
        <w:trPr>
          <w:trHeight w:val="629"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322" w:lineRule="exact"/>
              <w:ind w:left="0" w:right="0" w:firstLine="0"/>
              <w:jc w:val="both"/>
              <w:rPr>
                <w:sz w:val="19"/>
                <w:szCs w:val="19"/>
              </w:rPr>
            </w:pPr>
            <w:r>
              <w:rPr>
                <w:color w:val="000000"/>
                <w:spacing w:val="0"/>
                <w:w w:val="100"/>
                <w:position w:val="0"/>
                <w:sz w:val="19"/>
                <w:szCs w:val="19"/>
              </w:rPr>
              <w:t>二、无限售条 件股份</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58, 500, 000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20"/>
                <w:szCs w:val="20"/>
              </w:rPr>
            </w:pPr>
            <w:r>
              <w:rPr>
                <w:rFonts w:ascii="SimSun" w:eastAsia="SimSun" w:hAnsi="SimSun" w:cs="SimSun"/>
                <w:color w:val="000000"/>
                <w:spacing w:val="0"/>
                <w:w w:val="100"/>
                <w:position w:val="0"/>
                <w:sz w:val="20"/>
                <w:szCs w:val="20"/>
              </w:rPr>
              <w:t xml:space="preserve">46. </w:t>
            </w:r>
            <w:r>
              <w:rPr>
                <w:rFonts w:ascii="SimSun" w:eastAsia="SimSun" w:hAnsi="SimSun" w:cs="SimSun"/>
                <w:color w:val="000000"/>
                <w:spacing w:val="0"/>
                <w:w w:val="100"/>
                <w:position w:val="0"/>
                <w:sz w:val="20"/>
                <w:szCs w:val="20"/>
              </w:rPr>
              <w:t>80%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58, 500, 000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rPr>
                <w:sz w:val="20"/>
                <w:szCs w:val="20"/>
              </w:rPr>
            </w:pPr>
            <w:r>
              <w:rPr>
                <w:rFonts w:ascii="SimSun" w:eastAsia="SimSun" w:hAnsi="SimSun" w:cs="SimSun"/>
                <w:color w:val="000000"/>
                <w:spacing w:val="0"/>
                <w:w w:val="100"/>
                <w:position w:val="0"/>
                <w:sz w:val="20"/>
                <w:szCs w:val="20"/>
              </w:rPr>
              <w:t xml:space="preserve">46. </w:t>
            </w:r>
            <w:r>
              <w:rPr>
                <w:rFonts w:ascii="SimSun" w:eastAsia="SimSun" w:hAnsi="SimSun" w:cs="SimSun"/>
                <w:color w:val="000000"/>
                <w:spacing w:val="0"/>
                <w:w w:val="100"/>
                <w:position w:val="0"/>
                <w:sz w:val="20"/>
                <w:szCs w:val="20"/>
              </w:rPr>
              <w:t>80%</w:t>
            </w:r>
          </w:p>
        </w:tc>
      </w:tr>
      <w:tr>
        <w:trPr>
          <w:trHeight w:val="629"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317" w:lineRule="exact"/>
              <w:ind w:left="0" w:right="0" w:firstLine="0"/>
              <w:jc w:val="both"/>
              <w:rPr>
                <w:sz w:val="19"/>
                <w:szCs w:val="19"/>
              </w:rPr>
            </w:pPr>
            <w:r>
              <w:rPr>
                <w:rFonts w:ascii="SimSun" w:eastAsia="SimSun" w:hAnsi="SimSun" w:cs="SimSun"/>
                <w:color w:val="000000"/>
                <w:spacing w:val="0"/>
                <w:w w:val="100"/>
                <w:position w:val="0"/>
                <w:sz w:val="20"/>
                <w:szCs w:val="20"/>
              </w:rPr>
              <w:t>1</w:t>
            </w:r>
            <w:r>
              <w:rPr>
                <w:color w:val="000000"/>
                <w:spacing w:val="0"/>
                <w:w w:val="100"/>
                <w:position w:val="0"/>
                <w:sz w:val="19"/>
                <w:szCs w:val="19"/>
              </w:rPr>
              <w:t>、人民币普通 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58, 500, 000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20"/>
                <w:szCs w:val="20"/>
              </w:rPr>
            </w:pPr>
            <w:r>
              <w:rPr>
                <w:rFonts w:ascii="SimSun" w:eastAsia="SimSun" w:hAnsi="SimSun" w:cs="SimSun"/>
                <w:color w:val="000000"/>
                <w:spacing w:val="0"/>
                <w:w w:val="100"/>
                <w:position w:val="0"/>
                <w:sz w:val="20"/>
                <w:szCs w:val="20"/>
              </w:rPr>
              <w:t xml:space="preserve">46. </w:t>
            </w:r>
            <w:r>
              <w:rPr>
                <w:rFonts w:ascii="SimSun" w:eastAsia="SimSun" w:hAnsi="SimSun" w:cs="SimSun"/>
                <w:color w:val="000000"/>
                <w:spacing w:val="0"/>
                <w:w w:val="100"/>
                <w:position w:val="0"/>
                <w:sz w:val="20"/>
                <w:szCs w:val="20"/>
              </w:rPr>
              <w:t>80%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58, 500, 000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rPr>
                <w:sz w:val="20"/>
                <w:szCs w:val="20"/>
              </w:rPr>
            </w:pPr>
            <w:r>
              <w:rPr>
                <w:rFonts w:ascii="SimSun" w:eastAsia="SimSun" w:hAnsi="SimSun" w:cs="SimSun"/>
                <w:color w:val="000000"/>
                <w:spacing w:val="0"/>
                <w:w w:val="100"/>
                <w:position w:val="0"/>
                <w:sz w:val="20"/>
                <w:szCs w:val="20"/>
              </w:rPr>
              <w:t xml:space="preserve">46. </w:t>
            </w:r>
            <w:r>
              <w:rPr>
                <w:rFonts w:ascii="SimSun" w:eastAsia="SimSun" w:hAnsi="SimSun" w:cs="SimSun"/>
                <w:color w:val="000000"/>
                <w:spacing w:val="0"/>
                <w:w w:val="100"/>
                <w:position w:val="0"/>
                <w:sz w:val="20"/>
                <w:szCs w:val="20"/>
              </w:rPr>
              <w:t>80%</w:t>
            </w:r>
          </w:p>
        </w:tc>
      </w:tr>
      <w:tr>
        <w:trPr>
          <w:trHeight w:val="629"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326" w:lineRule="exact"/>
              <w:ind w:left="0" w:right="0" w:firstLine="0"/>
              <w:jc w:val="both"/>
              <w:rPr>
                <w:sz w:val="19"/>
                <w:szCs w:val="19"/>
              </w:rPr>
            </w:pPr>
            <w:r>
              <w:rPr>
                <w:rFonts w:ascii="SimSun" w:eastAsia="SimSun" w:hAnsi="SimSun" w:cs="SimSun"/>
                <w:color w:val="000000"/>
                <w:spacing w:val="0"/>
                <w:w w:val="100"/>
                <w:position w:val="0"/>
                <w:sz w:val="20"/>
                <w:szCs w:val="20"/>
              </w:rPr>
              <w:t>2</w:t>
            </w:r>
            <w:r>
              <w:rPr>
                <w:color w:val="000000"/>
                <w:spacing w:val="0"/>
                <w:w w:val="100"/>
                <w:position w:val="0"/>
                <w:sz w:val="19"/>
                <w:szCs w:val="19"/>
              </w:rPr>
              <w:t>、境内上市的 外资股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both"/>
              <w:rPr>
                <w:sz w:val="20"/>
                <w:szCs w:val="20"/>
              </w:rPr>
            </w:pPr>
            <w:r>
              <w:rPr>
                <w:rFonts w:ascii="SimSun" w:eastAsia="SimSun" w:hAnsi="SimSun" w:cs="SimSun"/>
                <w:color w:val="000000"/>
                <w:spacing w:val="0"/>
                <w:w w:val="100"/>
                <w:position w:val="0"/>
                <w:sz w:val="20"/>
                <w:szCs w:val="20"/>
              </w:rPr>
              <w:t xml:space="preserve">0. </w:t>
            </w:r>
            <w:r>
              <w:rPr>
                <w:rFonts w:ascii="SimSun" w:eastAsia="SimSun" w:hAnsi="SimSun" w:cs="SimSun"/>
                <w:color w:val="000000"/>
                <w:spacing w:val="0"/>
                <w:w w:val="100"/>
                <w:position w:val="0"/>
                <w:sz w:val="20"/>
                <w:szCs w:val="20"/>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rFonts w:ascii="SimSun" w:eastAsia="SimSun" w:hAnsi="SimSun" w:cs="SimSun"/>
                <w:color w:val="000000"/>
                <w:spacing w:val="0"/>
                <w:w w:val="100"/>
                <w:position w:val="0"/>
                <w:sz w:val="20"/>
                <w:szCs w:val="20"/>
              </w:rPr>
              <w:t xml:space="preserve">0. </w:t>
            </w:r>
            <w:r>
              <w:rPr>
                <w:rFonts w:ascii="SimSun" w:eastAsia="SimSun" w:hAnsi="SimSun" w:cs="SimSun"/>
                <w:color w:val="000000"/>
                <w:spacing w:val="0"/>
                <w:w w:val="100"/>
                <w:position w:val="0"/>
                <w:sz w:val="20"/>
                <w:szCs w:val="20"/>
              </w:rPr>
              <w:t>00%</w:t>
            </w:r>
          </w:p>
        </w:tc>
      </w:tr>
      <w:tr>
        <w:trPr>
          <w:trHeight w:val="629"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326" w:lineRule="exact"/>
              <w:ind w:left="0" w:right="0" w:firstLine="0"/>
              <w:jc w:val="both"/>
              <w:rPr>
                <w:sz w:val="19"/>
                <w:szCs w:val="19"/>
              </w:rPr>
            </w:pPr>
            <w:r>
              <w:rPr>
                <w:rFonts w:ascii="SimSun" w:eastAsia="SimSun" w:hAnsi="SimSun" w:cs="SimSun"/>
                <w:color w:val="000000"/>
                <w:spacing w:val="0"/>
                <w:w w:val="100"/>
                <w:position w:val="0"/>
                <w:sz w:val="20"/>
                <w:szCs w:val="20"/>
              </w:rPr>
              <w:t>3</w:t>
            </w:r>
            <w:r>
              <w:rPr>
                <w:color w:val="000000"/>
                <w:spacing w:val="0"/>
                <w:w w:val="100"/>
                <w:position w:val="0"/>
                <w:sz w:val="19"/>
                <w:szCs w:val="19"/>
              </w:rPr>
              <w:t>、境外上市的 外资股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both"/>
              <w:rPr>
                <w:sz w:val="20"/>
                <w:szCs w:val="20"/>
              </w:rPr>
            </w:pPr>
            <w:r>
              <w:rPr>
                <w:rFonts w:ascii="SimSun" w:eastAsia="SimSun" w:hAnsi="SimSun" w:cs="SimSun"/>
                <w:color w:val="000000"/>
                <w:spacing w:val="0"/>
                <w:w w:val="100"/>
                <w:position w:val="0"/>
                <w:sz w:val="20"/>
                <w:szCs w:val="20"/>
              </w:rPr>
              <w:t xml:space="preserve">0. </w:t>
            </w:r>
            <w:r>
              <w:rPr>
                <w:rFonts w:ascii="SimSun" w:eastAsia="SimSun" w:hAnsi="SimSun" w:cs="SimSun"/>
                <w:color w:val="000000"/>
                <w:spacing w:val="0"/>
                <w:w w:val="100"/>
                <w:position w:val="0"/>
                <w:sz w:val="20"/>
                <w:szCs w:val="20"/>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rFonts w:ascii="SimSun" w:eastAsia="SimSun" w:hAnsi="SimSun" w:cs="SimSun"/>
                <w:color w:val="000000"/>
                <w:spacing w:val="0"/>
                <w:w w:val="100"/>
                <w:position w:val="0"/>
                <w:sz w:val="20"/>
                <w:szCs w:val="20"/>
              </w:rPr>
              <w:t xml:space="preserve">0. </w:t>
            </w:r>
            <w:r>
              <w:rPr>
                <w:rFonts w:ascii="SimSun" w:eastAsia="SimSun" w:hAnsi="SimSun" w:cs="SimSun"/>
                <w:color w:val="000000"/>
                <w:spacing w:val="0"/>
                <w:w w:val="100"/>
                <w:position w:val="0"/>
                <w:sz w:val="20"/>
                <w:szCs w:val="20"/>
              </w:rPr>
              <w:t>00%</w:t>
            </w:r>
          </w:p>
        </w:tc>
      </w:tr>
      <w:tr>
        <w:trPr>
          <w:trHeight w:val="317" w:hRule="exact"/>
        </w:trPr>
        <w:tc>
          <w:tcPr>
            <w:tcBorders>
              <w:top w:val="single" w:sz="4"/>
              <w:left w:val="single" w:sz="4"/>
            </w:tcBorders>
            <w:shd w:val="clear" w:color="auto" w:fill="DCDCDC"/>
            <w:vAlign w:val="bottom"/>
          </w:tcPr>
          <w:p>
            <w:pPr>
              <w:pStyle w:val="Style30"/>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20"/>
                <w:szCs w:val="20"/>
              </w:rPr>
              <w:t>4</w:t>
            </w:r>
            <w:r>
              <w:rPr>
                <w:color w:val="000000"/>
                <w:spacing w:val="0"/>
                <w:w w:val="100"/>
                <w:position w:val="0"/>
                <w:sz w:val="19"/>
                <w:szCs w:val="19"/>
              </w:rPr>
              <w:t>、其他</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both"/>
              <w:rPr>
                <w:sz w:val="20"/>
                <w:szCs w:val="20"/>
              </w:rPr>
            </w:pPr>
            <w:r>
              <w:rPr>
                <w:rFonts w:ascii="SimSun" w:eastAsia="SimSun" w:hAnsi="SimSun" w:cs="SimSun"/>
                <w:color w:val="000000"/>
                <w:spacing w:val="0"/>
                <w:w w:val="100"/>
                <w:position w:val="0"/>
                <w:sz w:val="20"/>
                <w:szCs w:val="20"/>
              </w:rPr>
              <w:t>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20"/>
                <w:szCs w:val="20"/>
              </w:rPr>
            </w:pPr>
            <w:r>
              <w:rPr>
                <w:rFonts w:ascii="SimSun" w:eastAsia="SimSun" w:hAnsi="SimSun" w:cs="SimSun"/>
                <w:color w:val="000000"/>
                <w:spacing w:val="0"/>
                <w:w w:val="100"/>
                <w:position w:val="0"/>
                <w:sz w:val="20"/>
                <w:szCs w:val="20"/>
              </w:rPr>
              <w:t>0.00%</w:t>
            </w:r>
          </w:p>
        </w:tc>
      </w:tr>
      <w:tr>
        <w:trPr>
          <w:trHeight w:val="326" w:hRule="exact"/>
        </w:trPr>
        <w:tc>
          <w:tcPr>
            <w:tcBorders>
              <w:top w:val="single" w:sz="4"/>
              <w:left w:val="single" w:sz="4"/>
              <w:bottom w:val="single" w:sz="4"/>
            </w:tcBorders>
            <w:shd w:val="clear" w:color="auto" w:fill="DCDCDC"/>
            <w:vAlign w:val="top"/>
          </w:tcPr>
          <w:p>
            <w:pPr>
              <w:pStyle w:val="Style30"/>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三、股份总数</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125, 000, 000</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100.</w:t>
            </w:r>
            <w:r>
              <w:rPr>
                <w:rFonts w:ascii="SimSun" w:eastAsia="SimSun" w:hAnsi="SimSun" w:cs="SimSun"/>
                <w:color w:val="000000"/>
                <w:spacing w:val="0"/>
                <w:w w:val="100"/>
                <w:position w:val="0"/>
                <w:sz w:val="20"/>
                <w:szCs w:val="20"/>
              </w:rPr>
              <w:t>00%</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0</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0</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0</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125,000,000</w:t>
            </w: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100. </w:t>
            </w:r>
            <w:r>
              <w:rPr>
                <w:rFonts w:ascii="SimSun" w:eastAsia="SimSun" w:hAnsi="SimSun" w:cs="SimSun"/>
                <w:color w:val="000000"/>
                <w:spacing w:val="0"/>
                <w:w w:val="100"/>
                <w:position w:val="0"/>
                <w:sz w:val="20"/>
                <w:szCs w:val="20"/>
              </w:rPr>
              <w:t>00%</w:t>
            </w:r>
          </w:p>
        </w:tc>
      </w:tr>
    </w:tbl>
    <w:p>
      <w:pPr>
        <w:widowControl w:val="0"/>
        <w:spacing w:after="199" w:line="1" w:lineRule="exact"/>
      </w:pPr>
    </w:p>
    <w:p>
      <w:pPr>
        <w:pStyle w:val="Style23"/>
        <w:keepNext w:val="0"/>
        <w:keepLines w:val="0"/>
        <w:widowControl w:val="0"/>
        <w:shd w:val="clear" w:color="auto" w:fill="auto"/>
        <w:bidi w:val="0"/>
        <w:spacing w:before="0" w:after="60" w:line="468" w:lineRule="exact"/>
        <w:ind w:left="0" w:right="0" w:firstLine="360"/>
        <w:jc w:val="left"/>
      </w:pPr>
      <w:bookmarkStart w:id="32" w:name="bookmark32"/>
      <w:r>
        <w:rPr>
          <w:color w:val="000000"/>
          <w:spacing w:val="0"/>
          <w:w w:val="100"/>
          <w:position w:val="0"/>
        </w:rPr>
        <w:t>二</w:t>
      </w:r>
      <w:bookmarkEnd w:id="32"/>
      <w:r>
        <w:rPr>
          <w:color w:val="000000"/>
          <w:spacing w:val="0"/>
          <w:w w:val="100"/>
          <w:position w:val="0"/>
        </w:rPr>
        <w:t>、股票发行和上市情况</w:t>
      </w:r>
    </w:p>
    <w:p>
      <w:pPr>
        <w:pStyle w:val="Style23"/>
        <w:keepNext w:val="0"/>
        <w:keepLines w:val="0"/>
        <w:widowControl w:val="0"/>
        <w:shd w:val="clear" w:color="auto" w:fill="auto"/>
        <w:bidi w:val="0"/>
        <w:spacing w:before="0" w:after="60" w:line="468" w:lineRule="exact"/>
        <w:ind w:left="360" w:right="0" w:firstLine="480"/>
        <w:jc w:val="left"/>
      </w:pPr>
      <w:bookmarkStart w:id="33" w:name="bookmark33"/>
      <w:r>
        <w:rPr>
          <w:rFonts w:ascii="SimSun" w:eastAsia="SimSun" w:hAnsi="SimSun" w:cs="SimSun"/>
          <w:color w:val="000000"/>
          <w:spacing w:val="0"/>
          <w:w w:val="100"/>
          <w:position w:val="0"/>
          <w:sz w:val="24"/>
          <w:szCs w:val="24"/>
        </w:rPr>
        <w:t>1</w:t>
      </w:r>
      <w:bookmarkEnd w:id="33"/>
      <w:r>
        <w:rPr>
          <w:color w:val="000000"/>
          <w:spacing w:val="0"/>
          <w:w w:val="100"/>
          <w:position w:val="0"/>
        </w:rPr>
        <w:t>、经中国证监会(证监发行字【</w:t>
      </w:r>
      <w:r>
        <w:rPr>
          <w:rFonts w:ascii="SimSun" w:eastAsia="SimSun" w:hAnsi="SimSun" w:cs="SimSun"/>
          <w:color w:val="000000"/>
          <w:spacing w:val="0"/>
          <w:w w:val="100"/>
          <w:position w:val="0"/>
          <w:sz w:val="24"/>
          <w:szCs w:val="24"/>
        </w:rPr>
        <w:t>2005</w:t>
      </w:r>
      <w:r>
        <w:rPr>
          <w:color w:val="000000"/>
          <w:spacing w:val="0"/>
          <w:w w:val="100"/>
          <w:position w:val="0"/>
        </w:rPr>
        <w:t>】</w:t>
      </w:r>
      <w:r>
        <w:rPr>
          <w:rFonts w:ascii="SimSun" w:eastAsia="SimSun" w:hAnsi="SimSun" w:cs="SimSun"/>
          <w:color w:val="000000"/>
          <w:spacing w:val="0"/>
          <w:w w:val="100"/>
          <w:position w:val="0"/>
          <w:sz w:val="24"/>
          <w:szCs w:val="24"/>
        </w:rPr>
        <w:t>12</w:t>
      </w:r>
      <w:r>
        <w:rPr>
          <w:color w:val="000000"/>
          <w:spacing w:val="0"/>
          <w:w w:val="100"/>
          <w:position w:val="0"/>
        </w:rPr>
        <w:t>号文)核准，本公司发行人民币 普通股</w:t>
      </w:r>
      <w:r>
        <w:rPr>
          <w:rFonts w:ascii="SimSun" w:eastAsia="SimSun" w:hAnsi="SimSun" w:cs="SimSun"/>
          <w:color w:val="000000"/>
          <w:spacing w:val="0"/>
          <w:w w:val="100"/>
          <w:position w:val="0"/>
          <w:sz w:val="24"/>
          <w:szCs w:val="24"/>
        </w:rPr>
        <w:t>4500</w:t>
      </w:r>
      <w:r>
        <w:rPr>
          <w:color w:val="000000"/>
          <w:spacing w:val="0"/>
          <w:w w:val="100"/>
          <w:position w:val="0"/>
        </w:rPr>
        <w:t>万股，其中网下向询价对象配售</w:t>
      </w:r>
      <w:r>
        <w:rPr>
          <w:rFonts w:ascii="SimSun" w:eastAsia="SimSun" w:hAnsi="SimSun" w:cs="SimSun"/>
          <w:color w:val="000000"/>
          <w:spacing w:val="0"/>
          <w:w w:val="100"/>
          <w:position w:val="0"/>
          <w:sz w:val="24"/>
          <w:szCs w:val="24"/>
        </w:rPr>
        <w:t>900</w:t>
      </w:r>
      <w:r>
        <w:rPr>
          <w:color w:val="000000"/>
          <w:spacing w:val="0"/>
          <w:w w:val="100"/>
          <w:position w:val="0"/>
        </w:rPr>
        <w:t>万股，网上向社会公众投资者按 市值配售</w:t>
      </w:r>
      <w:r>
        <w:rPr>
          <w:rFonts w:ascii="SimSun" w:eastAsia="SimSun" w:hAnsi="SimSun" w:cs="SimSun"/>
          <w:color w:val="000000"/>
          <w:spacing w:val="0"/>
          <w:w w:val="100"/>
          <w:position w:val="0"/>
          <w:sz w:val="24"/>
          <w:szCs w:val="24"/>
        </w:rPr>
        <w:t>3600</w:t>
      </w:r>
      <w:r>
        <w:rPr>
          <w:color w:val="000000"/>
          <w:spacing w:val="0"/>
          <w:w w:val="100"/>
          <w:position w:val="0"/>
        </w:rPr>
        <w:t>万股。网下向询价对象配售</w:t>
      </w:r>
      <w:r>
        <w:rPr>
          <w:rFonts w:ascii="SimSun" w:eastAsia="SimSun" w:hAnsi="SimSun" w:cs="SimSun"/>
          <w:color w:val="000000"/>
          <w:spacing w:val="0"/>
          <w:w w:val="100"/>
          <w:position w:val="0"/>
          <w:sz w:val="24"/>
          <w:szCs w:val="24"/>
        </w:rPr>
        <w:t>900</w:t>
      </w:r>
      <w:r>
        <w:rPr>
          <w:color w:val="000000"/>
          <w:spacing w:val="0"/>
          <w:w w:val="100"/>
          <w:position w:val="0"/>
        </w:rPr>
        <w:t>万股已于</w:t>
      </w:r>
      <w:r>
        <w:rPr>
          <w:rFonts w:ascii="SimSun" w:eastAsia="SimSun" w:hAnsi="SimSun" w:cs="SimSun"/>
          <w:color w:val="000000"/>
          <w:spacing w:val="0"/>
          <w:w w:val="100"/>
          <w:position w:val="0"/>
          <w:sz w:val="24"/>
          <w:szCs w:val="24"/>
        </w:rPr>
        <w:t>2005</w:t>
      </w:r>
      <w:r>
        <w:rPr>
          <w:color w:val="000000"/>
          <w:spacing w:val="0"/>
          <w:w w:val="100"/>
          <w:position w:val="0"/>
        </w:rPr>
        <w:t>年</w:t>
      </w:r>
      <w:r>
        <w:rPr>
          <w:rFonts w:ascii="SimSun" w:eastAsia="SimSun" w:hAnsi="SimSun" w:cs="SimSun"/>
          <w:color w:val="000000"/>
          <w:spacing w:val="0"/>
          <w:w w:val="100"/>
          <w:position w:val="0"/>
          <w:sz w:val="24"/>
          <w:szCs w:val="24"/>
        </w:rPr>
        <w:t>4</w:t>
      </w:r>
      <w:r>
        <w:rPr>
          <w:color w:val="000000"/>
          <w:spacing w:val="0"/>
          <w:w w:val="100"/>
          <w:position w:val="0"/>
        </w:rPr>
        <w:t>月</w:t>
      </w:r>
      <w:r>
        <w:rPr>
          <w:rFonts w:ascii="SimSun" w:eastAsia="SimSun" w:hAnsi="SimSun" w:cs="SimSun"/>
          <w:color w:val="000000"/>
          <w:spacing w:val="0"/>
          <w:w w:val="100"/>
          <w:position w:val="0"/>
          <w:sz w:val="24"/>
          <w:szCs w:val="24"/>
        </w:rPr>
        <w:t>21</w:t>
      </w:r>
      <w:r>
        <w:rPr>
          <w:color w:val="000000"/>
          <w:spacing w:val="0"/>
          <w:w w:val="100"/>
          <w:position w:val="0"/>
        </w:rPr>
        <w:t xml:space="preserve">日在保荐机构 </w:t>
      </w:r>
      <w:r>
        <w:rPr>
          <w:color w:val="000000"/>
          <w:spacing w:val="0"/>
          <w:w w:val="100"/>
          <w:position w:val="0"/>
        </w:rPr>
        <w:t>（主承销商）国元证券有限责任公司主持下发行完毕；网上市值配售</w:t>
      </w:r>
      <w:r>
        <w:rPr>
          <w:rFonts w:ascii="SimSun" w:eastAsia="SimSun" w:hAnsi="SimSun" w:cs="SimSun"/>
          <w:color w:val="000000"/>
          <w:spacing w:val="0"/>
          <w:w w:val="100"/>
          <w:position w:val="0"/>
          <w:sz w:val="24"/>
          <w:szCs w:val="24"/>
        </w:rPr>
        <w:t>3600</w:t>
      </w:r>
      <w:r>
        <w:rPr>
          <w:color w:val="000000"/>
          <w:spacing w:val="0"/>
          <w:w w:val="100"/>
          <w:position w:val="0"/>
        </w:rPr>
        <w:t>万股已 于</w:t>
      </w:r>
      <w:r>
        <w:rPr>
          <w:rFonts w:ascii="SimSun" w:eastAsia="SimSun" w:hAnsi="SimSun" w:cs="SimSun"/>
          <w:color w:val="000000"/>
          <w:spacing w:val="0"/>
          <w:w w:val="100"/>
          <w:position w:val="0"/>
          <w:sz w:val="24"/>
          <w:szCs w:val="24"/>
        </w:rPr>
        <w:t>2005</w:t>
      </w:r>
      <w:r>
        <w:rPr>
          <w:color w:val="000000"/>
          <w:spacing w:val="0"/>
          <w:w w:val="100"/>
          <w:position w:val="0"/>
        </w:rPr>
        <w:t>年</w:t>
      </w:r>
      <w:r>
        <w:rPr>
          <w:rFonts w:ascii="SimSun" w:eastAsia="SimSun" w:hAnsi="SimSun" w:cs="SimSun"/>
          <w:color w:val="000000"/>
          <w:spacing w:val="0"/>
          <w:w w:val="100"/>
          <w:position w:val="0"/>
          <w:sz w:val="24"/>
          <w:szCs w:val="24"/>
        </w:rPr>
        <w:t>4</w:t>
      </w:r>
      <w:r>
        <w:rPr>
          <w:color w:val="000000"/>
          <w:spacing w:val="0"/>
          <w:w w:val="100"/>
          <w:position w:val="0"/>
        </w:rPr>
        <w:t>月</w:t>
      </w:r>
      <w:r>
        <w:rPr>
          <w:rFonts w:ascii="SimSun" w:eastAsia="SimSun" w:hAnsi="SimSun" w:cs="SimSun"/>
          <w:color w:val="000000"/>
          <w:spacing w:val="0"/>
          <w:w w:val="100"/>
          <w:position w:val="0"/>
          <w:sz w:val="24"/>
          <w:szCs w:val="24"/>
        </w:rPr>
        <w:t>30</w:t>
      </w:r>
      <w:r>
        <w:rPr>
          <w:color w:val="000000"/>
          <w:spacing w:val="0"/>
          <w:w w:val="100"/>
          <w:position w:val="0"/>
        </w:rPr>
        <w:t>日成功发行，发行价格为</w:t>
      </w:r>
      <w:r>
        <w:rPr>
          <w:rFonts w:ascii="SimSun" w:eastAsia="SimSun" w:hAnsi="SimSun" w:cs="SimSun"/>
          <w:color w:val="000000"/>
          <w:spacing w:val="0"/>
          <w:w w:val="100"/>
          <w:position w:val="0"/>
          <w:sz w:val="24"/>
          <w:szCs w:val="24"/>
        </w:rPr>
        <w:t>3.55</w:t>
      </w:r>
      <w:r>
        <w:rPr>
          <w:color w:val="000000"/>
          <w:spacing w:val="0"/>
          <w:w w:val="100"/>
          <w:position w:val="0"/>
        </w:rPr>
        <w:t>元</w:t>
      </w:r>
      <w:r>
        <w:rPr>
          <w:rFonts w:ascii="SimSun" w:eastAsia="SimSun" w:hAnsi="SimSun" w:cs="SimSun"/>
          <w:color w:val="000000"/>
          <w:spacing w:val="0"/>
          <w:w w:val="100"/>
          <w:position w:val="0"/>
          <w:sz w:val="24"/>
          <w:szCs w:val="24"/>
        </w:rPr>
        <w:t>/</w:t>
      </w:r>
      <w:r>
        <w:rPr>
          <w:color w:val="000000"/>
          <w:spacing w:val="0"/>
          <w:w w:val="100"/>
          <w:position w:val="0"/>
        </w:rPr>
        <w:t>股。发行前，公司总股本</w:t>
      </w:r>
      <w:r>
        <w:rPr>
          <w:rFonts w:ascii="SimSun" w:eastAsia="SimSun" w:hAnsi="SimSun" w:cs="SimSun"/>
          <w:color w:val="000000"/>
          <w:spacing w:val="0"/>
          <w:w w:val="100"/>
          <w:position w:val="0"/>
          <w:sz w:val="24"/>
          <w:szCs w:val="24"/>
        </w:rPr>
        <w:t xml:space="preserve">8,000 </w:t>
      </w:r>
      <w:r>
        <w:rPr>
          <w:color w:val="000000"/>
          <w:spacing w:val="0"/>
          <w:w w:val="100"/>
          <w:position w:val="0"/>
        </w:rPr>
        <w:t>万股，其中社会法人股</w:t>
      </w:r>
      <w:r>
        <w:rPr>
          <w:rFonts w:ascii="SimSun" w:eastAsia="SimSun" w:hAnsi="SimSun" w:cs="SimSun"/>
          <w:color w:val="000000"/>
          <w:spacing w:val="0"/>
          <w:w w:val="100"/>
          <w:position w:val="0"/>
          <w:sz w:val="24"/>
          <w:szCs w:val="24"/>
        </w:rPr>
        <w:t>4,567.5</w:t>
      </w:r>
      <w:r>
        <w:rPr>
          <w:rFonts w:ascii="SimSun" w:eastAsia="SimSun" w:hAnsi="SimSun" w:cs="SimSun"/>
          <w:color w:val="000000"/>
          <w:spacing w:val="0"/>
          <w:w w:val="100"/>
          <w:position w:val="0"/>
          <w:sz w:val="24"/>
          <w:szCs w:val="24"/>
        </w:rPr>
        <w:t>0</w:t>
      </w:r>
      <w:r>
        <w:rPr>
          <w:color w:val="000000"/>
          <w:spacing w:val="0"/>
          <w:w w:val="100"/>
          <w:position w:val="0"/>
        </w:rPr>
        <w:t>万股，占总股本的</w:t>
      </w:r>
      <w:r>
        <w:rPr>
          <w:rFonts w:ascii="SimSun" w:eastAsia="SimSun" w:hAnsi="SimSun" w:cs="SimSun"/>
          <w:color w:val="000000"/>
          <w:spacing w:val="0"/>
          <w:w w:val="100"/>
          <w:position w:val="0"/>
          <w:sz w:val="24"/>
          <w:szCs w:val="24"/>
        </w:rPr>
        <w:t>57.094%;</w:t>
      </w:r>
      <w:r>
        <w:rPr>
          <w:color w:val="000000"/>
          <w:spacing w:val="0"/>
          <w:w w:val="100"/>
          <w:position w:val="0"/>
        </w:rPr>
        <w:t>国有法人股</w:t>
      </w:r>
      <w:r>
        <w:rPr>
          <w:rFonts w:ascii="SimSun" w:eastAsia="SimSun" w:hAnsi="SimSun" w:cs="SimSun"/>
          <w:color w:val="000000"/>
          <w:spacing w:val="0"/>
          <w:w w:val="100"/>
          <w:position w:val="0"/>
          <w:sz w:val="24"/>
          <w:szCs w:val="24"/>
        </w:rPr>
        <w:t>240</w:t>
      </w:r>
      <w:r>
        <w:rPr>
          <w:color w:val="000000"/>
          <w:spacing w:val="0"/>
          <w:w w:val="100"/>
          <w:position w:val="0"/>
        </w:rPr>
        <w:t>万股, 占总股本的</w:t>
      </w:r>
      <w:r>
        <w:rPr>
          <w:rFonts w:ascii="SimSun" w:eastAsia="SimSun" w:hAnsi="SimSun" w:cs="SimSun"/>
          <w:color w:val="000000"/>
          <w:spacing w:val="0"/>
          <w:w w:val="100"/>
          <w:position w:val="0"/>
          <w:sz w:val="24"/>
          <w:szCs w:val="24"/>
        </w:rPr>
        <w:t>3%;</w:t>
      </w:r>
      <w:r>
        <w:rPr>
          <w:color w:val="000000"/>
          <w:spacing w:val="0"/>
          <w:w w:val="100"/>
          <w:position w:val="0"/>
        </w:rPr>
        <w:t>外资法人股</w:t>
      </w:r>
      <w:r>
        <w:rPr>
          <w:rFonts w:ascii="SimSun" w:eastAsia="SimSun" w:hAnsi="SimSun" w:cs="SimSun"/>
          <w:color w:val="000000"/>
          <w:spacing w:val="0"/>
          <w:w w:val="100"/>
          <w:position w:val="0"/>
          <w:sz w:val="24"/>
          <w:szCs w:val="24"/>
        </w:rPr>
        <w:t>3,192.50</w:t>
      </w:r>
      <w:r>
        <w:rPr>
          <w:color w:val="000000"/>
          <w:spacing w:val="0"/>
          <w:w w:val="100"/>
          <w:position w:val="0"/>
        </w:rPr>
        <w:t>万股，占总股本的</w:t>
      </w:r>
      <w:r>
        <w:rPr>
          <w:rFonts w:ascii="SimSun" w:eastAsia="SimSun" w:hAnsi="SimSun" w:cs="SimSun"/>
          <w:color w:val="000000"/>
          <w:spacing w:val="0"/>
          <w:w w:val="100"/>
          <w:position w:val="0"/>
          <w:sz w:val="24"/>
          <w:szCs w:val="24"/>
        </w:rPr>
        <w:t>39.906%</w:t>
      </w:r>
      <w:r>
        <w:rPr>
          <w:color w:val="000000"/>
          <w:spacing w:val="0"/>
          <w:w w:val="100"/>
          <w:position w:val="0"/>
        </w:rPr>
        <w:t>。发行后公司总股 本</w:t>
      </w:r>
      <w:r>
        <w:rPr>
          <w:rFonts w:ascii="SimSun" w:eastAsia="SimSun" w:hAnsi="SimSun" w:cs="SimSun"/>
          <w:color w:val="000000"/>
          <w:spacing w:val="0"/>
          <w:w w:val="100"/>
          <w:position w:val="0"/>
          <w:sz w:val="24"/>
          <w:szCs w:val="24"/>
        </w:rPr>
        <w:t>125,000,000</w:t>
      </w:r>
      <w:r>
        <w:rPr>
          <w:color w:val="000000"/>
          <w:spacing w:val="0"/>
          <w:w w:val="100"/>
          <w:position w:val="0"/>
        </w:rPr>
        <w:t>股，其中社会法人股</w:t>
      </w:r>
      <w:r>
        <w:rPr>
          <w:rFonts w:ascii="SimSun" w:eastAsia="SimSun" w:hAnsi="SimSun" w:cs="SimSun"/>
          <w:color w:val="000000"/>
          <w:spacing w:val="0"/>
          <w:w w:val="100"/>
          <w:position w:val="0"/>
          <w:sz w:val="24"/>
          <w:szCs w:val="24"/>
        </w:rPr>
        <w:t>4,567.50</w:t>
      </w:r>
      <w:r>
        <w:rPr>
          <w:color w:val="000000"/>
          <w:spacing w:val="0"/>
          <w:w w:val="100"/>
          <w:position w:val="0"/>
        </w:rPr>
        <w:t>万股，占总股本的</w:t>
      </w:r>
      <w:r>
        <w:rPr>
          <w:rFonts w:ascii="SimSun" w:eastAsia="SimSun" w:hAnsi="SimSun" w:cs="SimSun"/>
          <w:color w:val="000000"/>
          <w:spacing w:val="0"/>
          <w:w w:val="100"/>
          <w:position w:val="0"/>
          <w:sz w:val="24"/>
          <w:szCs w:val="24"/>
        </w:rPr>
        <w:t>36.54%;</w:t>
      </w:r>
      <w:r>
        <w:rPr>
          <w:color w:val="000000"/>
          <w:spacing w:val="0"/>
          <w:w w:val="100"/>
          <w:position w:val="0"/>
        </w:rPr>
        <w:t>国有法人 股</w:t>
      </w:r>
      <w:r>
        <w:rPr>
          <w:rFonts w:ascii="SimSun" w:eastAsia="SimSun" w:hAnsi="SimSun" w:cs="SimSun"/>
          <w:color w:val="000000"/>
          <w:spacing w:val="0"/>
          <w:w w:val="100"/>
          <w:position w:val="0"/>
          <w:sz w:val="24"/>
          <w:szCs w:val="24"/>
        </w:rPr>
        <w:t>240</w:t>
      </w:r>
      <w:r>
        <w:rPr>
          <w:color w:val="000000"/>
          <w:spacing w:val="0"/>
          <w:w w:val="100"/>
          <w:position w:val="0"/>
        </w:rPr>
        <w:t>万股，占总股本的</w:t>
      </w:r>
      <w:r>
        <w:rPr>
          <w:rFonts w:ascii="SimSun" w:eastAsia="SimSun" w:hAnsi="SimSun" w:cs="SimSun"/>
          <w:color w:val="000000"/>
          <w:spacing w:val="0"/>
          <w:w w:val="100"/>
          <w:position w:val="0"/>
          <w:sz w:val="24"/>
          <w:szCs w:val="24"/>
        </w:rPr>
        <w:t>1.92%;</w:t>
      </w:r>
      <w:r>
        <w:rPr>
          <w:color w:val="000000"/>
          <w:spacing w:val="0"/>
          <w:w w:val="100"/>
          <w:position w:val="0"/>
        </w:rPr>
        <w:t>外资法人股</w:t>
      </w:r>
      <w:r>
        <w:rPr>
          <w:rFonts w:ascii="SimSun" w:eastAsia="SimSun" w:hAnsi="SimSun" w:cs="SimSun"/>
          <w:color w:val="000000"/>
          <w:spacing w:val="0"/>
          <w:w w:val="100"/>
          <w:position w:val="0"/>
          <w:sz w:val="24"/>
          <w:szCs w:val="24"/>
        </w:rPr>
        <w:t>3,192.50</w:t>
      </w:r>
      <w:r>
        <w:rPr>
          <w:color w:val="000000"/>
          <w:spacing w:val="0"/>
          <w:w w:val="100"/>
          <w:position w:val="0"/>
        </w:rPr>
        <w:t>万股，占总股本的</w:t>
      </w:r>
      <w:r>
        <w:rPr>
          <w:rFonts w:ascii="SimSun" w:eastAsia="SimSun" w:hAnsi="SimSun" w:cs="SimSun"/>
          <w:color w:val="000000"/>
          <w:spacing w:val="0"/>
          <w:w w:val="100"/>
          <w:position w:val="0"/>
          <w:sz w:val="24"/>
          <w:szCs w:val="24"/>
        </w:rPr>
        <w:t>25.54%</w:t>
      </w:r>
      <w:r>
        <w:rPr>
          <w:color w:val="000000"/>
          <w:spacing w:val="0"/>
          <w:w w:val="100"/>
          <w:position w:val="0"/>
        </w:rPr>
        <w:t>； 流通股</w:t>
      </w:r>
      <w:r>
        <w:rPr>
          <w:color w:val="000000"/>
          <w:spacing w:val="0"/>
          <w:w w:val="100"/>
          <w:position w:val="0"/>
        </w:rPr>
        <w:t>（</w:t>
      </w:r>
      <w:r>
        <w:rPr>
          <w:rFonts w:ascii="SimSun" w:eastAsia="SimSun" w:hAnsi="SimSun" w:cs="SimSun"/>
          <w:color w:val="000000"/>
          <w:spacing w:val="0"/>
          <w:w w:val="100"/>
          <w:position w:val="0"/>
          <w:sz w:val="24"/>
          <w:szCs w:val="24"/>
        </w:rPr>
        <w:t>A</w:t>
      </w:r>
      <w:r>
        <w:rPr>
          <w:color w:val="000000"/>
          <w:spacing w:val="0"/>
          <w:w w:val="100"/>
          <w:position w:val="0"/>
        </w:rPr>
        <w:t>股）</w:t>
      </w:r>
      <w:r>
        <w:rPr>
          <w:rFonts w:ascii="SimSun" w:eastAsia="SimSun" w:hAnsi="SimSun" w:cs="SimSun"/>
          <w:color w:val="000000"/>
          <w:spacing w:val="0"/>
          <w:w w:val="100"/>
          <w:position w:val="0"/>
          <w:sz w:val="24"/>
          <w:szCs w:val="24"/>
        </w:rPr>
        <w:t>4500</w:t>
      </w:r>
      <w:r>
        <w:rPr>
          <w:color w:val="000000"/>
          <w:spacing w:val="0"/>
          <w:w w:val="100"/>
          <w:position w:val="0"/>
        </w:rPr>
        <w:t>万股，占总股本的</w:t>
      </w:r>
      <w:r>
        <w:rPr>
          <w:rFonts w:ascii="SimSun" w:eastAsia="SimSun" w:hAnsi="SimSun" w:cs="SimSun"/>
          <w:color w:val="000000"/>
          <w:spacing w:val="0"/>
          <w:w w:val="100"/>
          <w:position w:val="0"/>
          <w:sz w:val="24"/>
          <w:szCs w:val="24"/>
        </w:rPr>
        <w:t>36%</w:t>
      </w:r>
      <w:r>
        <w:rPr>
          <w:color w:val="000000"/>
          <w:spacing w:val="0"/>
          <w:w w:val="100"/>
          <w:position w:val="0"/>
        </w:rPr>
        <w:t>。</w:t>
      </w:r>
    </w:p>
    <w:p>
      <w:pPr>
        <w:pStyle w:val="Style23"/>
        <w:keepNext w:val="0"/>
        <w:keepLines w:val="0"/>
        <w:widowControl w:val="0"/>
        <w:shd w:val="clear" w:color="auto" w:fill="auto"/>
        <w:tabs>
          <w:tab w:pos="1198" w:val="left"/>
        </w:tabs>
        <w:bidi w:val="0"/>
        <w:spacing w:before="0" w:after="60" w:line="469" w:lineRule="exact"/>
        <w:ind w:left="360" w:right="0" w:firstLine="480"/>
        <w:jc w:val="both"/>
      </w:pPr>
      <w:bookmarkStart w:id="34" w:name="bookmark34"/>
      <w:r>
        <w:rPr>
          <w:rFonts w:ascii="SimSun" w:eastAsia="SimSun" w:hAnsi="SimSun" w:cs="SimSun"/>
          <w:color w:val="000000"/>
          <w:spacing w:val="0"/>
          <w:w w:val="100"/>
          <w:position w:val="0"/>
          <w:sz w:val="24"/>
          <w:szCs w:val="24"/>
        </w:rPr>
        <w:t>2</w:t>
      </w:r>
      <w:bookmarkEnd w:id="34"/>
      <w:r>
        <w:rPr>
          <w:color w:val="000000"/>
          <w:spacing w:val="0"/>
          <w:w w:val="100"/>
          <w:position w:val="0"/>
        </w:rPr>
        <w:t>、</w:t>
        <w:tab/>
        <w:t>经深圳证券交易所深证上【</w:t>
      </w:r>
      <w:r>
        <w:rPr>
          <w:rFonts w:ascii="SimSun" w:eastAsia="SimSun" w:hAnsi="SimSun" w:cs="SimSun"/>
          <w:color w:val="000000"/>
          <w:spacing w:val="0"/>
          <w:w w:val="100"/>
          <w:position w:val="0"/>
          <w:sz w:val="24"/>
          <w:szCs w:val="24"/>
        </w:rPr>
        <w:t>2005</w:t>
      </w:r>
      <w:r>
        <w:rPr>
          <w:color w:val="000000"/>
          <w:spacing w:val="0"/>
          <w:w w:val="100"/>
          <w:position w:val="0"/>
        </w:rPr>
        <w:t>】</w:t>
      </w:r>
      <w:r>
        <w:rPr>
          <w:rFonts w:ascii="SimSun" w:eastAsia="SimSun" w:hAnsi="SimSun" w:cs="SimSun"/>
          <w:color w:val="000000"/>
          <w:spacing w:val="0"/>
          <w:w w:val="100"/>
          <w:position w:val="0"/>
          <w:sz w:val="24"/>
          <w:szCs w:val="24"/>
        </w:rPr>
        <w:t>31</w:t>
      </w:r>
      <w:r>
        <w:rPr>
          <w:color w:val="000000"/>
          <w:spacing w:val="0"/>
          <w:w w:val="100"/>
          <w:position w:val="0"/>
        </w:rPr>
        <w:t>号文批准，公司公开发行的人民币 普通股</w:t>
      </w:r>
      <w:r>
        <w:rPr>
          <w:color w:val="000000"/>
          <w:spacing w:val="0"/>
          <w:w w:val="100"/>
          <w:position w:val="0"/>
        </w:rPr>
        <w:t>（</w:t>
      </w:r>
      <w:r>
        <w:rPr>
          <w:rFonts w:ascii="SimSun" w:eastAsia="SimSun" w:hAnsi="SimSun" w:cs="SimSun"/>
          <w:color w:val="000000"/>
          <w:spacing w:val="0"/>
          <w:w w:val="100"/>
          <w:position w:val="0"/>
          <w:sz w:val="24"/>
          <w:szCs w:val="24"/>
        </w:rPr>
        <w:t>A</w:t>
      </w:r>
      <w:r>
        <w:rPr>
          <w:color w:val="000000"/>
          <w:spacing w:val="0"/>
          <w:w w:val="100"/>
          <w:position w:val="0"/>
        </w:rPr>
        <w:t>股）</w:t>
      </w:r>
      <w:r>
        <w:rPr>
          <w:rFonts w:ascii="SimSun" w:eastAsia="SimSun" w:hAnsi="SimSun" w:cs="SimSun"/>
          <w:color w:val="000000"/>
          <w:spacing w:val="0"/>
          <w:w w:val="100"/>
          <w:position w:val="0"/>
          <w:sz w:val="24"/>
          <w:szCs w:val="24"/>
        </w:rPr>
        <w:t>3600</w:t>
      </w:r>
      <w:r>
        <w:rPr>
          <w:color w:val="000000"/>
          <w:spacing w:val="0"/>
          <w:w w:val="100"/>
          <w:position w:val="0"/>
        </w:rPr>
        <w:t>万股于</w:t>
      </w:r>
      <w:r>
        <w:rPr>
          <w:rFonts w:ascii="SimSun" w:eastAsia="SimSun" w:hAnsi="SimSun" w:cs="SimSun"/>
          <w:color w:val="000000"/>
          <w:spacing w:val="0"/>
          <w:w w:val="100"/>
          <w:position w:val="0"/>
          <w:sz w:val="24"/>
          <w:szCs w:val="24"/>
        </w:rPr>
        <w:t>2005</w:t>
      </w:r>
      <w:r>
        <w:rPr>
          <w:color w:val="000000"/>
          <w:spacing w:val="0"/>
          <w:w w:val="100"/>
          <w:position w:val="0"/>
        </w:rPr>
        <w:t>年</w:t>
      </w:r>
      <w:r>
        <w:rPr>
          <w:rFonts w:ascii="SimSun" w:eastAsia="SimSun" w:hAnsi="SimSun" w:cs="SimSun"/>
          <w:color w:val="000000"/>
          <w:spacing w:val="0"/>
          <w:w w:val="100"/>
          <w:position w:val="0"/>
          <w:sz w:val="24"/>
          <w:szCs w:val="24"/>
        </w:rPr>
        <w:t>5</w:t>
      </w:r>
      <w:r>
        <w:rPr>
          <w:color w:val="000000"/>
          <w:spacing w:val="0"/>
          <w:w w:val="100"/>
          <w:position w:val="0"/>
        </w:rPr>
        <w:t>月</w:t>
      </w:r>
      <w:r>
        <w:rPr>
          <w:rFonts w:ascii="SimSun" w:eastAsia="SimSun" w:hAnsi="SimSun" w:cs="SimSun"/>
          <w:color w:val="000000"/>
          <w:spacing w:val="0"/>
          <w:w w:val="100"/>
          <w:position w:val="0"/>
          <w:sz w:val="24"/>
          <w:szCs w:val="24"/>
        </w:rPr>
        <w:t>18</w:t>
      </w:r>
      <w:r>
        <w:rPr>
          <w:color w:val="000000"/>
          <w:spacing w:val="0"/>
          <w:w w:val="100"/>
          <w:position w:val="0"/>
        </w:rPr>
        <w:t>日在深圳证券交易所中小企业板挂牌 交易</w:t>
      </w:r>
      <w:r>
        <w:rPr>
          <w:rFonts w:ascii="SimSun" w:eastAsia="SimSun" w:hAnsi="SimSun" w:cs="SimSun"/>
          <w:color w:val="000000"/>
          <w:spacing w:val="0"/>
          <w:w w:val="100"/>
          <w:position w:val="0"/>
          <w:sz w:val="24"/>
          <w:szCs w:val="24"/>
        </w:rPr>
        <w:t>，</w:t>
      </w:r>
      <w:r>
        <w:rPr>
          <w:color w:val="000000"/>
          <w:spacing w:val="0"/>
          <w:w w:val="100"/>
          <w:position w:val="0"/>
        </w:rPr>
        <w:t>股票简称：江苏三友；股票代码：</w:t>
      </w:r>
      <w:r>
        <w:rPr>
          <w:rFonts w:ascii="SimSun" w:eastAsia="SimSun" w:hAnsi="SimSun" w:cs="SimSun"/>
          <w:color w:val="000000"/>
          <w:spacing w:val="0"/>
          <w:w w:val="100"/>
          <w:position w:val="0"/>
          <w:sz w:val="24"/>
          <w:szCs w:val="24"/>
        </w:rPr>
        <w:t>002044</w:t>
      </w:r>
      <w:r>
        <w:rPr>
          <w:color w:val="000000"/>
          <w:spacing w:val="0"/>
          <w:w w:val="100"/>
          <w:position w:val="0"/>
        </w:rPr>
        <w:t>。网下向询价对象配售</w:t>
      </w:r>
      <w:r>
        <w:rPr>
          <w:rFonts w:ascii="SimSun" w:eastAsia="SimSun" w:hAnsi="SimSun" w:cs="SimSun"/>
          <w:color w:val="000000"/>
          <w:spacing w:val="0"/>
          <w:w w:val="100"/>
          <w:position w:val="0"/>
          <w:sz w:val="24"/>
          <w:szCs w:val="24"/>
        </w:rPr>
        <w:t>900</w:t>
      </w:r>
      <w:r>
        <w:rPr>
          <w:color w:val="000000"/>
          <w:spacing w:val="0"/>
          <w:w w:val="100"/>
          <w:position w:val="0"/>
        </w:rPr>
        <w:t>万股 至本次发行中向二级市场投资者公开发行的股票上市之日即</w:t>
      </w:r>
      <w:r>
        <w:rPr>
          <w:rFonts w:ascii="SimSun" w:eastAsia="SimSun" w:hAnsi="SimSun" w:cs="SimSun"/>
          <w:color w:val="000000"/>
          <w:spacing w:val="0"/>
          <w:w w:val="100"/>
          <w:position w:val="0"/>
          <w:sz w:val="24"/>
          <w:szCs w:val="24"/>
        </w:rPr>
        <w:t>2005</w:t>
      </w:r>
      <w:r>
        <w:rPr>
          <w:color w:val="000000"/>
          <w:spacing w:val="0"/>
          <w:w w:val="100"/>
          <w:position w:val="0"/>
        </w:rPr>
        <w:t>年</w:t>
      </w:r>
      <w:r>
        <w:rPr>
          <w:rFonts w:ascii="SimSun" w:eastAsia="SimSun" w:hAnsi="SimSun" w:cs="SimSun"/>
          <w:color w:val="000000"/>
          <w:spacing w:val="0"/>
          <w:w w:val="100"/>
          <w:position w:val="0"/>
          <w:sz w:val="24"/>
          <w:szCs w:val="24"/>
        </w:rPr>
        <w:t>5</w:t>
      </w:r>
      <w:r>
        <w:rPr>
          <w:color w:val="000000"/>
          <w:spacing w:val="0"/>
          <w:w w:val="100"/>
          <w:position w:val="0"/>
        </w:rPr>
        <w:t>月</w:t>
      </w:r>
      <w:r>
        <w:rPr>
          <w:rFonts w:ascii="SimSun" w:eastAsia="SimSun" w:hAnsi="SimSun" w:cs="SimSun"/>
          <w:color w:val="000000"/>
          <w:spacing w:val="0"/>
          <w:w w:val="100"/>
          <w:position w:val="0"/>
          <w:sz w:val="24"/>
          <w:szCs w:val="24"/>
        </w:rPr>
        <w:t>18</w:t>
      </w:r>
      <w:r>
        <w:rPr>
          <w:color w:val="000000"/>
          <w:spacing w:val="0"/>
          <w:w w:val="100"/>
          <w:position w:val="0"/>
        </w:rPr>
        <w:t>日起 锁定三个月后于</w:t>
      </w:r>
      <w:r>
        <w:rPr>
          <w:rFonts w:ascii="SimSun" w:eastAsia="SimSun" w:hAnsi="SimSun" w:cs="SimSun"/>
          <w:color w:val="000000"/>
          <w:spacing w:val="0"/>
          <w:w w:val="100"/>
          <w:position w:val="0"/>
          <w:sz w:val="24"/>
          <w:szCs w:val="24"/>
        </w:rPr>
        <w:t>2005</w:t>
      </w:r>
      <w:r>
        <w:rPr>
          <w:color w:val="000000"/>
          <w:spacing w:val="0"/>
          <w:w w:val="100"/>
          <w:position w:val="0"/>
        </w:rPr>
        <w:t>年</w:t>
      </w:r>
      <w:r>
        <w:rPr>
          <w:rFonts w:ascii="SimSun" w:eastAsia="SimSun" w:hAnsi="SimSun" w:cs="SimSun"/>
          <w:color w:val="000000"/>
          <w:spacing w:val="0"/>
          <w:w w:val="100"/>
          <w:position w:val="0"/>
          <w:sz w:val="24"/>
          <w:szCs w:val="24"/>
        </w:rPr>
        <w:t>8</w:t>
      </w:r>
      <w:r>
        <w:rPr>
          <w:color w:val="000000"/>
          <w:spacing w:val="0"/>
          <w:w w:val="100"/>
          <w:position w:val="0"/>
        </w:rPr>
        <w:t>月</w:t>
      </w:r>
      <w:r>
        <w:rPr>
          <w:rFonts w:ascii="SimSun" w:eastAsia="SimSun" w:hAnsi="SimSun" w:cs="SimSun"/>
          <w:color w:val="000000"/>
          <w:spacing w:val="0"/>
          <w:w w:val="100"/>
          <w:position w:val="0"/>
          <w:sz w:val="24"/>
          <w:szCs w:val="24"/>
        </w:rPr>
        <w:t>18</w:t>
      </w:r>
      <w:r>
        <w:rPr>
          <w:color w:val="000000"/>
          <w:spacing w:val="0"/>
          <w:w w:val="100"/>
          <w:position w:val="0"/>
        </w:rPr>
        <w:t>日起开始上市流通。</w:t>
      </w:r>
    </w:p>
    <w:p>
      <w:pPr>
        <w:pStyle w:val="Style23"/>
        <w:keepNext w:val="0"/>
        <w:keepLines w:val="0"/>
        <w:widowControl w:val="0"/>
        <w:shd w:val="clear" w:color="auto" w:fill="auto"/>
        <w:tabs>
          <w:tab w:pos="1198" w:val="left"/>
        </w:tabs>
        <w:bidi w:val="0"/>
        <w:spacing w:before="0" w:after="0" w:line="468" w:lineRule="exact"/>
        <w:ind w:left="360" w:right="0" w:firstLine="480"/>
        <w:jc w:val="both"/>
      </w:pPr>
      <w:bookmarkStart w:id="35" w:name="bookmark35"/>
      <w:r>
        <w:rPr>
          <w:rFonts w:ascii="SimSun" w:eastAsia="SimSun" w:hAnsi="SimSun" w:cs="SimSun"/>
          <w:color w:val="000000"/>
          <w:spacing w:val="0"/>
          <w:w w:val="100"/>
          <w:position w:val="0"/>
          <w:sz w:val="24"/>
          <w:szCs w:val="24"/>
        </w:rPr>
        <w:t>3</w:t>
      </w:r>
      <w:bookmarkEnd w:id="35"/>
      <w:r>
        <w:rPr>
          <w:color w:val="000000"/>
          <w:spacing w:val="0"/>
          <w:w w:val="100"/>
          <w:position w:val="0"/>
        </w:rPr>
        <w:t>、</w:t>
        <w:tab/>
        <w:t>经平安证券有限责任公司保荐，公司于</w:t>
      </w:r>
      <w:r>
        <w:rPr>
          <w:rFonts w:ascii="SimSun" w:eastAsia="SimSun" w:hAnsi="SimSun" w:cs="SimSun"/>
          <w:color w:val="000000"/>
          <w:spacing w:val="0"/>
          <w:w w:val="100"/>
          <w:position w:val="0"/>
          <w:sz w:val="24"/>
          <w:szCs w:val="24"/>
        </w:rPr>
        <w:t>2005</w:t>
      </w:r>
      <w:r>
        <w:rPr>
          <w:color w:val="000000"/>
          <w:spacing w:val="0"/>
          <w:w w:val="100"/>
          <w:position w:val="0"/>
        </w:rPr>
        <w:t>年</w:t>
      </w:r>
      <w:r>
        <w:rPr>
          <w:rFonts w:ascii="SimSun" w:eastAsia="SimSun" w:hAnsi="SimSun" w:cs="SimSun"/>
          <w:color w:val="000000"/>
          <w:spacing w:val="0"/>
          <w:w w:val="100"/>
          <w:position w:val="0"/>
          <w:sz w:val="24"/>
          <w:szCs w:val="24"/>
        </w:rPr>
        <w:t>9</w:t>
      </w:r>
      <w:r>
        <w:rPr>
          <w:color w:val="000000"/>
          <w:spacing w:val="0"/>
          <w:w w:val="100"/>
          <w:position w:val="0"/>
        </w:rPr>
        <w:t>月</w:t>
      </w:r>
      <w:r>
        <w:rPr>
          <w:rFonts w:ascii="SimSun" w:eastAsia="SimSun" w:hAnsi="SimSun" w:cs="SimSun"/>
          <w:color w:val="000000"/>
          <w:spacing w:val="0"/>
          <w:w w:val="100"/>
          <w:position w:val="0"/>
          <w:sz w:val="24"/>
          <w:szCs w:val="24"/>
        </w:rPr>
        <w:t>12</w:t>
      </w:r>
      <w:r>
        <w:rPr>
          <w:color w:val="000000"/>
          <w:spacing w:val="0"/>
          <w:w w:val="100"/>
          <w:position w:val="0"/>
        </w:rPr>
        <w:t>日正式启动公司 股权分置改革。股权分置改革方案于</w:t>
      </w:r>
      <w:r>
        <w:rPr>
          <w:rFonts w:ascii="SimSun" w:eastAsia="SimSun" w:hAnsi="SimSun" w:cs="SimSun"/>
          <w:color w:val="000000"/>
          <w:spacing w:val="0"/>
          <w:w w:val="100"/>
          <w:position w:val="0"/>
          <w:sz w:val="24"/>
          <w:szCs w:val="24"/>
        </w:rPr>
        <w:t>2005</w:t>
      </w:r>
      <w:r>
        <w:rPr>
          <w:color w:val="000000"/>
          <w:spacing w:val="0"/>
          <w:w w:val="100"/>
          <w:position w:val="0"/>
        </w:rPr>
        <w:t>年</w:t>
      </w:r>
      <w:r>
        <w:rPr>
          <w:rFonts w:ascii="SimSun" w:eastAsia="SimSun" w:hAnsi="SimSun" w:cs="SimSun"/>
          <w:color w:val="000000"/>
          <w:spacing w:val="0"/>
          <w:w w:val="100"/>
          <w:position w:val="0"/>
          <w:sz w:val="24"/>
          <w:szCs w:val="24"/>
        </w:rPr>
        <w:t>10</w:t>
      </w:r>
      <w:r>
        <w:rPr>
          <w:color w:val="000000"/>
          <w:spacing w:val="0"/>
          <w:w w:val="100"/>
          <w:position w:val="0"/>
        </w:rPr>
        <w:t>月</w:t>
      </w:r>
      <w:r>
        <w:rPr>
          <w:rFonts w:ascii="SimSun" w:eastAsia="SimSun" w:hAnsi="SimSun" w:cs="SimSun"/>
          <w:color w:val="000000"/>
          <w:spacing w:val="0"/>
          <w:w w:val="100"/>
          <w:position w:val="0"/>
          <w:sz w:val="24"/>
          <w:szCs w:val="24"/>
        </w:rPr>
        <w:t>19</w:t>
      </w:r>
      <w:r>
        <w:rPr>
          <w:color w:val="000000"/>
          <w:spacing w:val="0"/>
          <w:w w:val="100"/>
          <w:position w:val="0"/>
        </w:rPr>
        <w:t>日经相关股东大会审议通 过，其股权分置改革方案为：公司非流通股股东通过向方案实施的股权登记日登 记在册的流通股股东按每</w:t>
      </w:r>
      <w:r>
        <w:rPr>
          <w:rFonts w:ascii="SimSun" w:eastAsia="SimSun" w:hAnsi="SimSun" w:cs="SimSun"/>
          <w:color w:val="000000"/>
          <w:spacing w:val="0"/>
          <w:w w:val="100"/>
          <w:position w:val="0"/>
          <w:sz w:val="24"/>
          <w:szCs w:val="24"/>
        </w:rPr>
        <w:t>10</w:t>
      </w:r>
      <w:r>
        <w:rPr>
          <w:color w:val="000000"/>
          <w:spacing w:val="0"/>
          <w:w w:val="100"/>
          <w:position w:val="0"/>
        </w:rPr>
        <w:t>股流通股支付</w:t>
      </w:r>
      <w:r>
        <w:rPr>
          <w:rFonts w:ascii="SimSun" w:eastAsia="SimSun" w:hAnsi="SimSun" w:cs="SimSun"/>
          <w:color w:val="000000"/>
          <w:spacing w:val="0"/>
          <w:w w:val="100"/>
          <w:position w:val="0"/>
          <w:sz w:val="24"/>
          <w:szCs w:val="24"/>
        </w:rPr>
        <w:t>3</w:t>
      </w:r>
      <w:r>
        <w:rPr>
          <w:color w:val="000000"/>
          <w:spacing w:val="0"/>
          <w:w w:val="100"/>
          <w:position w:val="0"/>
        </w:rPr>
        <w:t>股股份对价，共支付</w:t>
      </w:r>
      <w:r>
        <w:rPr>
          <w:rFonts w:ascii="SimSun" w:eastAsia="SimSun" w:hAnsi="SimSun" w:cs="SimSun"/>
          <w:color w:val="000000"/>
          <w:spacing w:val="0"/>
          <w:w w:val="100"/>
          <w:position w:val="0"/>
          <w:sz w:val="24"/>
          <w:szCs w:val="24"/>
        </w:rPr>
        <w:t>1,350</w:t>
      </w:r>
      <w:r>
        <w:rPr>
          <w:color w:val="000000"/>
          <w:spacing w:val="0"/>
          <w:w w:val="100"/>
          <w:position w:val="0"/>
        </w:rPr>
        <w:t>万股股 份给全体流通股股东，获得其持有的非流通股的流通权。方案实施后，公司股份 总数不变，股权结构发生变化，其中：有限售条件股份为</w:t>
      </w:r>
      <w:r>
        <w:rPr>
          <w:rFonts w:ascii="SimSun" w:eastAsia="SimSun" w:hAnsi="SimSun" w:cs="SimSun"/>
          <w:color w:val="000000"/>
          <w:spacing w:val="0"/>
          <w:w w:val="100"/>
          <w:position w:val="0"/>
          <w:sz w:val="24"/>
          <w:szCs w:val="24"/>
        </w:rPr>
        <w:t>66500000</w:t>
      </w:r>
      <w:r>
        <w:rPr>
          <w:color w:val="000000"/>
          <w:spacing w:val="0"/>
          <w:w w:val="100"/>
          <w:position w:val="0"/>
        </w:rPr>
        <w:t>股，占股份 总数的</w:t>
      </w:r>
      <w:r>
        <w:rPr>
          <w:rFonts w:ascii="SimSun" w:eastAsia="SimSun" w:hAnsi="SimSun" w:cs="SimSun"/>
          <w:color w:val="000000"/>
          <w:spacing w:val="0"/>
          <w:w w:val="100"/>
          <w:position w:val="0"/>
          <w:sz w:val="24"/>
          <w:szCs w:val="24"/>
        </w:rPr>
        <w:t>53.20%</w:t>
      </w:r>
      <w:r>
        <w:rPr>
          <w:color w:val="000000"/>
          <w:spacing w:val="0"/>
          <w:w w:val="100"/>
          <w:position w:val="0"/>
        </w:rPr>
        <w:t>，无限售条件股份为</w:t>
      </w:r>
      <w:r>
        <w:rPr>
          <w:rFonts w:ascii="SimSun" w:eastAsia="SimSun" w:hAnsi="SimSun" w:cs="SimSun"/>
          <w:color w:val="000000"/>
          <w:spacing w:val="0"/>
          <w:w w:val="100"/>
          <w:position w:val="0"/>
          <w:sz w:val="24"/>
          <w:szCs w:val="24"/>
        </w:rPr>
        <w:t>58500000</w:t>
      </w:r>
      <w:r>
        <w:rPr>
          <w:color w:val="000000"/>
          <w:spacing w:val="0"/>
          <w:w w:val="100"/>
          <w:position w:val="0"/>
        </w:rPr>
        <w:t>股，占股份总数的</w:t>
      </w:r>
      <w:r>
        <w:rPr>
          <w:rFonts w:ascii="SimSun" w:eastAsia="SimSun" w:hAnsi="SimSun" w:cs="SimSun"/>
          <w:color w:val="000000"/>
          <w:spacing w:val="0"/>
          <w:w w:val="100"/>
          <w:position w:val="0"/>
          <w:sz w:val="24"/>
          <w:szCs w:val="24"/>
        </w:rPr>
        <w:t>46.80%</w:t>
      </w:r>
      <w:r>
        <w:rPr>
          <w:color w:val="000000"/>
          <w:spacing w:val="0"/>
          <w:w w:val="100"/>
          <w:position w:val="0"/>
        </w:rPr>
        <w:t>。</w:t>
      </w:r>
    </w:p>
    <w:p>
      <w:pPr>
        <w:pStyle w:val="Style23"/>
        <w:keepNext w:val="0"/>
        <w:keepLines w:val="0"/>
        <w:widowControl w:val="0"/>
        <w:shd w:val="clear" w:color="auto" w:fill="auto"/>
        <w:tabs>
          <w:tab w:pos="1198" w:val="left"/>
        </w:tabs>
        <w:bidi w:val="0"/>
        <w:spacing w:before="0" w:after="0" w:line="468" w:lineRule="exact"/>
        <w:ind w:left="0" w:right="0" w:firstLine="840"/>
        <w:jc w:val="left"/>
      </w:pPr>
      <w:bookmarkStart w:id="36" w:name="bookmark36"/>
      <w:r>
        <w:rPr>
          <w:rFonts w:ascii="SimSun" w:eastAsia="SimSun" w:hAnsi="SimSun" w:cs="SimSun"/>
          <w:color w:val="000000"/>
          <w:spacing w:val="0"/>
          <w:w w:val="100"/>
          <w:position w:val="0"/>
          <w:sz w:val="24"/>
          <w:szCs w:val="24"/>
        </w:rPr>
        <w:t>4</w:t>
      </w:r>
      <w:bookmarkEnd w:id="36"/>
      <w:r>
        <w:rPr>
          <w:color w:val="000000"/>
          <w:spacing w:val="0"/>
          <w:w w:val="100"/>
          <w:position w:val="0"/>
        </w:rPr>
        <w:t>、</w:t>
        <w:tab/>
        <w:t>公司无内部职工股。</w:t>
      </w:r>
    </w:p>
    <w:p>
      <w:pPr>
        <w:pStyle w:val="Style23"/>
        <w:keepNext w:val="0"/>
        <w:keepLines w:val="0"/>
        <w:widowControl w:val="0"/>
        <w:shd w:val="clear" w:color="auto" w:fill="auto"/>
        <w:bidi w:val="0"/>
        <w:spacing w:before="0" w:after="0" w:line="468" w:lineRule="exact"/>
        <w:ind w:left="0" w:right="0" w:firstLine="360"/>
        <w:jc w:val="left"/>
      </w:pPr>
      <w:bookmarkStart w:id="37" w:name="bookmark37"/>
      <w:r>
        <w:rPr>
          <w:color w:val="000000"/>
          <w:spacing w:val="0"/>
          <w:w w:val="100"/>
          <w:position w:val="0"/>
        </w:rPr>
        <w:t>三</w:t>
      </w:r>
      <w:bookmarkEnd w:id="37"/>
      <w:r>
        <w:rPr>
          <w:color w:val="000000"/>
          <w:spacing w:val="0"/>
          <w:w w:val="100"/>
          <w:position w:val="0"/>
        </w:rPr>
        <w:t>、股东情况</w:t>
      </w:r>
    </w:p>
    <w:p>
      <w:pPr>
        <w:pStyle w:val="Style23"/>
        <w:keepNext w:val="0"/>
        <w:keepLines w:val="0"/>
        <w:widowControl w:val="0"/>
        <w:shd w:val="clear" w:color="auto" w:fill="auto"/>
        <w:bidi w:val="0"/>
        <w:spacing w:before="0" w:after="180" w:line="468" w:lineRule="exact"/>
        <w:ind w:left="0" w:right="0" w:firstLine="540"/>
        <w:jc w:val="left"/>
      </w:pPr>
      <w:bookmarkStart w:id="38" w:name="bookmark38"/>
      <w:r>
        <w:rPr>
          <w:color w:val="000000"/>
          <w:spacing w:val="0"/>
          <w:w w:val="100"/>
          <w:position w:val="0"/>
        </w:rPr>
        <w:t>（</w:t>
      </w:r>
      <w:bookmarkEnd w:id="38"/>
      <w:r>
        <w:rPr>
          <w:color w:val="000000"/>
          <w:spacing w:val="0"/>
          <w:w w:val="100"/>
          <w:position w:val="0"/>
        </w:rPr>
        <w:t>一）报告期末公司股东总数</w:t>
      </w:r>
    </w:p>
    <w:p>
      <w:pPr>
        <w:pStyle w:val="Style23"/>
        <w:keepNext w:val="0"/>
        <w:keepLines w:val="0"/>
        <w:widowControl w:val="0"/>
        <w:shd w:val="clear" w:color="auto" w:fill="auto"/>
        <w:bidi w:val="0"/>
        <w:spacing w:before="0" w:after="180" w:line="240" w:lineRule="auto"/>
        <w:ind w:left="108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日，公司股东总数为</w:t>
      </w:r>
      <w:r>
        <w:rPr>
          <w:rFonts w:ascii="Times New Roman" w:eastAsia="Times New Roman" w:hAnsi="Times New Roman" w:cs="Times New Roman"/>
          <w:color w:val="000000"/>
          <w:spacing w:val="0"/>
          <w:w w:val="100"/>
          <w:position w:val="0"/>
          <w:sz w:val="24"/>
          <w:szCs w:val="24"/>
        </w:rPr>
        <w:t>11004</w:t>
      </w:r>
      <w:r>
        <w:rPr>
          <w:color w:val="000000"/>
          <w:spacing w:val="0"/>
          <w:w w:val="100"/>
          <w:position w:val="0"/>
        </w:rPr>
        <w:t>户。</w:t>
      </w:r>
    </w:p>
    <w:p>
      <w:pPr>
        <w:pStyle w:val="Style23"/>
        <w:keepNext w:val="0"/>
        <w:keepLines w:val="0"/>
        <w:widowControl w:val="0"/>
        <w:shd w:val="clear" w:color="auto" w:fill="auto"/>
        <w:bidi w:val="0"/>
        <w:spacing w:before="0" w:after="180" w:line="240" w:lineRule="auto"/>
        <w:ind w:left="0" w:right="0" w:firstLine="700"/>
        <w:jc w:val="left"/>
      </w:pPr>
      <w:bookmarkStart w:id="39" w:name="bookmark39"/>
      <w:r>
        <w:rPr>
          <w:color w:val="000000"/>
          <w:spacing w:val="0"/>
          <w:w w:val="100"/>
          <w:position w:val="0"/>
        </w:rPr>
        <w:t>（</w:t>
      </w:r>
      <w:bookmarkEnd w:id="39"/>
      <w:r>
        <w:rPr>
          <w:color w:val="000000"/>
          <w:spacing w:val="0"/>
          <w:w w:val="100"/>
          <w:position w:val="0"/>
        </w:rPr>
        <w:t>二）股东数量和持股情况如下：</w:t>
      </w:r>
    </w:p>
    <w:tbl>
      <w:tblPr>
        <w:tblOverlap w:val="never"/>
        <w:jc w:val="center"/>
        <w:tblLayout w:type="fixed"/>
      </w:tblPr>
      <w:tblGrid>
        <w:gridCol w:w="2606"/>
        <w:gridCol w:w="902"/>
        <w:gridCol w:w="869"/>
        <w:gridCol w:w="1368"/>
        <w:gridCol w:w="1618"/>
        <w:gridCol w:w="1114"/>
      </w:tblGrid>
      <w:tr>
        <w:trPr>
          <w:trHeight w:val="413" w:hRule="exact"/>
        </w:trPr>
        <w:tc>
          <w:tcPr>
            <w:tcBorders>
              <w:top w:val="single" w:sz="4"/>
              <w:left w:val="single" w:sz="4"/>
            </w:tcBorders>
            <w:shd w:val="clear" w:color="auto" w:fill="DCDCDC"/>
            <w:vAlign w:val="center"/>
          </w:tcPr>
          <w:p>
            <w:pPr>
              <w:pStyle w:val="Style30"/>
              <w:keepNext w:val="0"/>
              <w:keepLines w:val="0"/>
              <w:widowControl w:val="0"/>
              <w:shd w:val="clear" w:color="auto" w:fill="auto"/>
              <w:bidi w:val="0"/>
              <w:spacing w:before="0" w:after="0" w:line="240" w:lineRule="auto"/>
              <w:ind w:left="0" w:right="0" w:firstLine="620"/>
              <w:jc w:val="left"/>
              <w:rPr>
                <w:sz w:val="19"/>
                <w:szCs w:val="19"/>
              </w:rPr>
            </w:pPr>
            <w:r>
              <w:rPr>
                <w:color w:val="000000"/>
                <w:spacing w:val="0"/>
                <w:w w:val="100"/>
                <w:position w:val="0"/>
                <w:sz w:val="19"/>
                <w:szCs w:val="19"/>
              </w:rPr>
              <w:t>股东总数</w:t>
            </w:r>
          </w:p>
        </w:tc>
        <w:tc>
          <w:tcPr>
            <w:gridSpan w:val="5"/>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20"/>
                <w:szCs w:val="20"/>
              </w:rPr>
              <w:t>11004</w:t>
            </w:r>
            <w:r>
              <w:rPr>
                <w:color w:val="000000"/>
                <w:spacing w:val="0"/>
                <w:w w:val="100"/>
                <w:position w:val="0"/>
                <w:sz w:val="19"/>
                <w:szCs w:val="19"/>
              </w:rPr>
              <w:t>户</w:t>
            </w:r>
          </w:p>
        </w:tc>
      </w:tr>
      <w:tr>
        <w:trPr>
          <w:trHeight w:val="374" w:hRule="exact"/>
        </w:trPr>
        <w:tc>
          <w:tcPr>
            <w:gridSpan w:val="6"/>
            <w:tcBorders>
              <w:top w:val="single" w:sz="4"/>
              <w:left w:val="single" w:sz="4"/>
              <w:right w:val="single" w:sz="4"/>
            </w:tcBorders>
            <w:shd w:val="clear" w:color="auto" w:fill="DCDCDC"/>
            <w:vAlign w:val="top"/>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前</w:t>
            </w:r>
            <w:r>
              <w:rPr>
                <w:rFonts w:ascii="SimSun" w:eastAsia="SimSun" w:hAnsi="SimSun" w:cs="SimSun"/>
                <w:color w:val="000000"/>
                <w:spacing w:val="0"/>
                <w:w w:val="100"/>
                <w:position w:val="0"/>
                <w:sz w:val="20"/>
                <w:szCs w:val="20"/>
              </w:rPr>
              <w:t>10</w:t>
            </w:r>
            <w:r>
              <w:rPr>
                <w:color w:val="000000"/>
                <w:spacing w:val="0"/>
                <w:w w:val="100"/>
                <w:position w:val="0"/>
                <w:sz w:val="19"/>
                <w:szCs w:val="19"/>
              </w:rPr>
              <w:t>名股东持股情况（单位：股）</w:t>
            </w:r>
          </w:p>
        </w:tc>
      </w:tr>
      <w:tr>
        <w:trPr>
          <w:trHeight w:val="629" w:hRule="exact"/>
        </w:trPr>
        <w:tc>
          <w:tcPr>
            <w:tcBorders>
              <w:top w:val="single" w:sz="4"/>
              <w:left w:val="single" w:sz="4"/>
            </w:tcBorders>
            <w:shd w:val="clear" w:color="auto" w:fill="DCDCDC"/>
            <w:vAlign w:val="center"/>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股东名称</w:t>
            </w:r>
          </w:p>
        </w:tc>
        <w:tc>
          <w:tcPr>
            <w:tcBorders>
              <w:top w:val="single" w:sz="4"/>
              <w:left w:val="single" w:sz="4"/>
            </w:tcBorders>
            <w:shd w:val="clear" w:color="auto" w:fill="DCDCDC"/>
            <w:vAlign w:val="center"/>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股东性质</w:t>
            </w:r>
          </w:p>
        </w:tc>
        <w:tc>
          <w:tcPr>
            <w:tcBorders>
              <w:top w:val="single" w:sz="4"/>
              <w:left w:val="single" w:sz="4"/>
            </w:tcBorders>
            <w:shd w:val="clear" w:color="auto" w:fill="DCDCDC"/>
            <w:vAlign w:val="center"/>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持股比例</w:t>
            </w:r>
          </w:p>
        </w:tc>
        <w:tc>
          <w:tcPr>
            <w:tcBorders>
              <w:top w:val="single" w:sz="4"/>
              <w:left w:val="single" w:sz="4"/>
            </w:tcBorders>
            <w:shd w:val="clear" w:color="auto" w:fill="DCDCDC"/>
            <w:vAlign w:val="center"/>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持股总数</w:t>
            </w:r>
          </w:p>
        </w:tc>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317" w:lineRule="exact"/>
              <w:ind w:left="0" w:right="0" w:firstLine="0"/>
              <w:jc w:val="center"/>
              <w:rPr>
                <w:sz w:val="19"/>
                <w:szCs w:val="19"/>
              </w:rPr>
            </w:pPr>
            <w:r>
              <w:rPr>
                <w:color w:val="000000"/>
                <w:spacing w:val="0"/>
                <w:w w:val="100"/>
                <w:position w:val="0"/>
                <w:sz w:val="19"/>
                <w:szCs w:val="19"/>
              </w:rPr>
              <w:t>持有有限售条件 股份数量</w:t>
            </w:r>
          </w:p>
        </w:tc>
        <w:tc>
          <w:tcPr>
            <w:tcBorders>
              <w:top w:val="single" w:sz="4"/>
              <w:left w:val="single" w:sz="4"/>
              <w:right w:val="single" w:sz="4"/>
            </w:tcBorders>
            <w:shd w:val="clear" w:color="auto" w:fill="DCDCDC"/>
            <w:vAlign w:val="top"/>
          </w:tcPr>
          <w:p>
            <w:pPr>
              <w:pStyle w:val="Style30"/>
              <w:keepNext w:val="0"/>
              <w:keepLines w:val="0"/>
              <w:widowControl w:val="0"/>
              <w:shd w:val="clear" w:color="auto" w:fill="auto"/>
              <w:bidi w:val="0"/>
              <w:spacing w:before="0" w:after="0" w:line="326" w:lineRule="exact"/>
              <w:ind w:left="0" w:right="0" w:firstLine="0"/>
              <w:jc w:val="center"/>
              <w:rPr>
                <w:sz w:val="19"/>
                <w:szCs w:val="19"/>
              </w:rPr>
            </w:pPr>
            <w:r>
              <w:rPr>
                <w:color w:val="000000"/>
                <w:spacing w:val="0"/>
                <w:w w:val="100"/>
                <w:position w:val="0"/>
                <w:sz w:val="19"/>
                <w:szCs w:val="19"/>
              </w:rPr>
              <w:t>质押或冻结 的股份数量</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南通友谊实业有限公司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其他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 xml:space="preserve">27. </w:t>
            </w:r>
            <w:r>
              <w:rPr>
                <w:rFonts w:ascii="SimSun" w:eastAsia="SimSun" w:hAnsi="SimSun" w:cs="SimSun"/>
                <w:color w:val="000000"/>
                <w:spacing w:val="0"/>
                <w:w w:val="100"/>
                <w:position w:val="0"/>
                <w:sz w:val="20"/>
                <w:szCs w:val="20"/>
              </w:rPr>
              <w:t>40%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34, 250, 000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34, 250, 000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0</w:t>
            </w:r>
          </w:p>
        </w:tc>
      </w:tr>
      <w:tr>
        <w:trPr>
          <w:trHeight w:val="41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日本三轮株式会社</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外资股东</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21.42%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26, 778, 000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26, 778, 000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0</w:t>
            </w:r>
          </w:p>
        </w:tc>
      </w:tr>
    </w:tbl>
    <w:p>
      <w:pPr>
        <w:spacing w:lineRule="exact" w:line="1"/>
        <w:rPr>
          <w:sz w:val="2"/>
          <w:szCs w:val="2"/>
        </w:rPr>
      </w:pPr>
      <w:r>
        <w:br w:type="page"/>
      </w:r>
    </w:p>
    <w:tbl>
      <w:tblPr>
        <w:tblOverlap w:val="never"/>
        <w:jc w:val="center"/>
        <w:tblLayout w:type="fixed"/>
      </w:tblPr>
      <w:tblGrid>
        <w:gridCol w:w="2606"/>
        <w:gridCol w:w="634"/>
        <w:gridCol w:w="269"/>
        <w:gridCol w:w="869"/>
        <w:gridCol w:w="1368"/>
        <w:gridCol w:w="197"/>
        <w:gridCol w:w="1421"/>
        <w:gridCol w:w="1114"/>
      </w:tblGrid>
      <w:tr>
        <w:trPr>
          <w:trHeight w:val="40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株式会社飞马日本</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外资股东</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 xml:space="preserve">3. </w:t>
            </w:r>
            <w:r>
              <w:rPr>
                <w:rFonts w:ascii="SimSun" w:eastAsia="SimSun" w:hAnsi="SimSun" w:cs="SimSun"/>
                <w:color w:val="000000"/>
                <w:spacing w:val="0"/>
                <w:w w:val="100"/>
                <w:position w:val="0"/>
                <w:sz w:val="20"/>
                <w:szCs w:val="20"/>
              </w:rPr>
              <w:t>58%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4, 472, 000</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4, 472, 000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0</w:t>
            </w:r>
          </w:p>
        </w:tc>
      </w:tr>
      <w:tr>
        <w:trPr>
          <w:trHeight w:val="629"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中国建设银行一中小企业板 交易型开放式指数基金</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其他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 xml:space="preserve">2. </w:t>
            </w:r>
            <w:r>
              <w:rPr>
                <w:rFonts w:ascii="SimSun" w:eastAsia="SimSun" w:hAnsi="SimSun" w:cs="SimSun"/>
                <w:color w:val="000000"/>
                <w:spacing w:val="0"/>
                <w:w w:val="100"/>
                <w:position w:val="0"/>
                <w:sz w:val="20"/>
                <w:szCs w:val="20"/>
              </w:rPr>
              <w:t>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2, 629, 639</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未知</w:t>
            </w:r>
          </w:p>
        </w:tc>
      </w:tr>
      <w:tr>
        <w:trPr>
          <w:trHeight w:val="403"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上海得鸿科贸有限公司</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其他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1, 000, 000</w:t>
            </w: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1, 000, 000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0</w:t>
            </w:r>
          </w:p>
        </w:tc>
      </w:tr>
      <w:tr>
        <w:trPr>
          <w:trHeight w:val="40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left"/>
              <w:rPr>
                <w:sz w:val="19"/>
                <w:szCs w:val="19"/>
              </w:rPr>
            </w:pPr>
            <w:r>
              <w:rPr>
                <w:color w:val="000000"/>
                <w:spacing w:val="0"/>
                <w:w w:val="100"/>
                <w:position w:val="0"/>
                <w:sz w:val="19"/>
                <w:szCs w:val="19"/>
              </w:rPr>
              <w:t>上海庄创投资管理有限公司</w:t>
            </w:r>
          </w:p>
        </w:tc>
        <w:tc>
          <w:tcPr>
            <w:gridSpan w:val="2"/>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center"/>
              <w:rPr>
                <w:sz w:val="19"/>
                <w:szCs w:val="19"/>
              </w:rPr>
            </w:pPr>
            <w:r>
              <w:rPr>
                <w:color w:val="000000"/>
                <w:spacing w:val="0"/>
                <w:w w:val="100"/>
                <w:position w:val="0"/>
                <w:sz w:val="19"/>
                <w:szCs w:val="19"/>
              </w:rPr>
              <w:t>其他</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 xml:space="preserve">0. </w:t>
            </w:r>
            <w:r>
              <w:rPr>
                <w:rFonts w:ascii="SimSun" w:eastAsia="SimSun" w:hAnsi="SimSun" w:cs="SimSun"/>
                <w:color w:val="000000"/>
                <w:spacing w:val="0"/>
                <w:w w:val="100"/>
                <w:position w:val="0"/>
                <w:sz w:val="20"/>
                <w:szCs w:val="20"/>
              </w:rPr>
              <w:t>48%</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00"/>
              <w:jc w:val="left"/>
              <w:rPr>
                <w:sz w:val="20"/>
                <w:szCs w:val="20"/>
              </w:rPr>
            </w:pPr>
            <w:r>
              <w:rPr>
                <w:rFonts w:ascii="SimSun" w:eastAsia="SimSun" w:hAnsi="SimSun" w:cs="SimSun"/>
                <w:color w:val="000000"/>
                <w:spacing w:val="0"/>
                <w:w w:val="100"/>
                <w:position w:val="0"/>
                <w:sz w:val="20"/>
                <w:szCs w:val="20"/>
              </w:rPr>
              <w:t>600, 000</w:t>
            </w:r>
          </w:p>
        </w:tc>
        <w:tc>
          <w:tcPr>
            <w:gridSpan w:val="2"/>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0</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未知</w:t>
            </w:r>
          </w:p>
        </w:tc>
      </w:tr>
      <w:tr>
        <w:trPr>
          <w:trHeight w:val="39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left"/>
              <w:rPr>
                <w:sz w:val="19"/>
                <w:szCs w:val="19"/>
              </w:rPr>
            </w:pPr>
            <w:r>
              <w:rPr>
                <w:color w:val="000000"/>
                <w:spacing w:val="0"/>
                <w:w w:val="100"/>
                <w:position w:val="0"/>
                <w:sz w:val="19"/>
                <w:szCs w:val="19"/>
              </w:rPr>
              <w:t>徐州凯信科技发展有限公司</w:t>
            </w:r>
          </w:p>
        </w:tc>
        <w:tc>
          <w:tcPr>
            <w:gridSpan w:val="2"/>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center"/>
              <w:rPr>
                <w:sz w:val="19"/>
                <w:szCs w:val="19"/>
              </w:rPr>
            </w:pPr>
            <w:r>
              <w:rPr>
                <w:color w:val="000000"/>
                <w:spacing w:val="0"/>
                <w:w w:val="100"/>
                <w:position w:val="0"/>
                <w:sz w:val="19"/>
                <w:szCs w:val="19"/>
              </w:rPr>
              <w:t>其他</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 xml:space="preserve">0. </w:t>
            </w:r>
            <w:r>
              <w:rPr>
                <w:rFonts w:ascii="SimSun" w:eastAsia="SimSun" w:hAnsi="SimSun" w:cs="SimSun"/>
                <w:color w:val="000000"/>
                <w:spacing w:val="0"/>
                <w:w w:val="100"/>
                <w:position w:val="0"/>
                <w:sz w:val="20"/>
                <w:szCs w:val="20"/>
              </w:rPr>
              <w:t>46%</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00"/>
              <w:jc w:val="left"/>
              <w:rPr>
                <w:sz w:val="20"/>
                <w:szCs w:val="20"/>
              </w:rPr>
            </w:pPr>
            <w:r>
              <w:rPr>
                <w:rFonts w:ascii="SimSun" w:eastAsia="SimSun" w:hAnsi="SimSun" w:cs="SimSun"/>
                <w:color w:val="000000"/>
                <w:spacing w:val="0"/>
                <w:w w:val="100"/>
                <w:position w:val="0"/>
                <w:sz w:val="20"/>
                <w:szCs w:val="20"/>
              </w:rPr>
              <w:t>572,800</w:t>
            </w:r>
          </w:p>
        </w:tc>
        <w:tc>
          <w:tcPr>
            <w:gridSpan w:val="2"/>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0</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未知</w:t>
            </w:r>
          </w:p>
        </w:tc>
      </w:tr>
      <w:tr>
        <w:trPr>
          <w:trHeight w:val="40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left"/>
              <w:rPr>
                <w:sz w:val="19"/>
                <w:szCs w:val="19"/>
              </w:rPr>
            </w:pPr>
            <w:r>
              <w:rPr>
                <w:color w:val="000000"/>
                <w:spacing w:val="0"/>
                <w:w w:val="100"/>
                <w:position w:val="0"/>
                <w:sz w:val="19"/>
                <w:szCs w:val="19"/>
              </w:rPr>
              <w:t>江苏兴地投资发展有限公司</w:t>
            </w:r>
          </w:p>
        </w:tc>
        <w:tc>
          <w:tcPr>
            <w:gridSpan w:val="2"/>
            <w:tcBorders>
              <w:top w:val="single" w:sz="4"/>
              <w:left w:val="single" w:sz="4"/>
            </w:tcBorders>
            <w:shd w:val="clear" w:color="auto" w:fill="FFFFFF"/>
            <w:vAlign w:val="top"/>
          </w:tcPr>
          <w:p>
            <w:pPr>
              <w:pStyle w:val="Style30"/>
              <w:keepNext w:val="0"/>
              <w:keepLines w:val="0"/>
              <w:widowControl w:val="0"/>
              <w:shd w:val="clear" w:color="auto" w:fill="auto"/>
              <w:bidi w:val="0"/>
              <w:spacing w:before="100" w:after="0" w:line="240" w:lineRule="auto"/>
              <w:ind w:left="0" w:right="0" w:firstLine="0"/>
              <w:jc w:val="center"/>
              <w:rPr>
                <w:sz w:val="19"/>
                <w:szCs w:val="19"/>
              </w:rPr>
            </w:pPr>
            <w:r>
              <w:rPr>
                <w:color w:val="000000"/>
                <w:spacing w:val="0"/>
                <w:w w:val="100"/>
                <w:position w:val="0"/>
                <w:sz w:val="19"/>
                <w:szCs w:val="19"/>
              </w:rPr>
              <w:t>其他</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 xml:space="preserve">0. </w:t>
            </w:r>
            <w:r>
              <w:rPr>
                <w:rFonts w:ascii="SimSun" w:eastAsia="SimSun" w:hAnsi="SimSun" w:cs="SimSun"/>
                <w:color w:val="000000"/>
                <w:spacing w:val="0"/>
                <w:w w:val="100"/>
                <w:position w:val="0"/>
                <w:sz w:val="20"/>
                <w:szCs w:val="20"/>
              </w:rPr>
              <w:t>29%</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00"/>
              <w:jc w:val="left"/>
              <w:rPr>
                <w:sz w:val="20"/>
                <w:szCs w:val="20"/>
              </w:rPr>
            </w:pPr>
            <w:r>
              <w:rPr>
                <w:rFonts w:ascii="SimSun" w:eastAsia="SimSun" w:hAnsi="SimSun" w:cs="SimSun"/>
                <w:color w:val="000000"/>
                <w:spacing w:val="0"/>
                <w:w w:val="100"/>
                <w:position w:val="0"/>
                <w:sz w:val="20"/>
                <w:szCs w:val="20"/>
              </w:rPr>
              <w:t>360, 122</w:t>
            </w:r>
          </w:p>
        </w:tc>
        <w:tc>
          <w:tcPr>
            <w:gridSpan w:val="2"/>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0</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未知</w:t>
            </w:r>
          </w:p>
        </w:tc>
      </w:tr>
      <w:tr>
        <w:trPr>
          <w:trHeight w:val="40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left"/>
              <w:rPr>
                <w:sz w:val="19"/>
                <w:szCs w:val="19"/>
              </w:rPr>
            </w:pPr>
            <w:r>
              <w:rPr>
                <w:color w:val="000000"/>
                <w:spacing w:val="0"/>
                <w:w w:val="100"/>
                <w:position w:val="0"/>
                <w:sz w:val="19"/>
                <w:szCs w:val="19"/>
              </w:rPr>
              <w:t>许云枫</w:t>
            </w:r>
          </w:p>
        </w:tc>
        <w:tc>
          <w:tcPr>
            <w:gridSpan w:val="2"/>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center"/>
              <w:rPr>
                <w:sz w:val="19"/>
                <w:szCs w:val="19"/>
              </w:rPr>
            </w:pPr>
            <w:r>
              <w:rPr>
                <w:color w:val="000000"/>
                <w:spacing w:val="0"/>
                <w:w w:val="100"/>
                <w:position w:val="0"/>
                <w:sz w:val="19"/>
                <w:szCs w:val="19"/>
              </w:rPr>
              <w:t>其他</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 xml:space="preserve">0. </w:t>
            </w:r>
            <w:r>
              <w:rPr>
                <w:rFonts w:ascii="SimSun" w:eastAsia="SimSun" w:hAnsi="SimSun" w:cs="SimSun"/>
                <w:color w:val="000000"/>
                <w:spacing w:val="0"/>
                <w:w w:val="100"/>
                <w:position w:val="0"/>
                <w:sz w:val="20"/>
                <w:szCs w:val="20"/>
              </w:rPr>
              <w:t>28%</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00"/>
              <w:jc w:val="left"/>
              <w:rPr>
                <w:sz w:val="20"/>
                <w:szCs w:val="20"/>
              </w:rPr>
            </w:pPr>
            <w:r>
              <w:rPr>
                <w:rFonts w:ascii="SimSun" w:eastAsia="SimSun" w:hAnsi="SimSun" w:cs="SimSun"/>
                <w:color w:val="000000"/>
                <w:spacing w:val="0"/>
                <w:w w:val="100"/>
                <w:position w:val="0"/>
                <w:sz w:val="20"/>
                <w:szCs w:val="20"/>
              </w:rPr>
              <w:t>350, 000</w:t>
            </w:r>
          </w:p>
        </w:tc>
        <w:tc>
          <w:tcPr>
            <w:gridSpan w:val="2"/>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0</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未知</w:t>
            </w:r>
          </w:p>
        </w:tc>
      </w:tr>
      <w:tr>
        <w:trPr>
          <w:trHeight w:val="40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left"/>
              <w:rPr>
                <w:sz w:val="19"/>
                <w:szCs w:val="19"/>
              </w:rPr>
            </w:pPr>
            <w:r>
              <w:rPr>
                <w:color w:val="000000"/>
                <w:spacing w:val="0"/>
                <w:w w:val="100"/>
                <w:position w:val="0"/>
                <w:sz w:val="19"/>
                <w:szCs w:val="19"/>
              </w:rPr>
              <w:t>邓勇燕</w:t>
            </w:r>
          </w:p>
        </w:tc>
        <w:tc>
          <w:tcPr>
            <w:gridSpan w:val="2"/>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center"/>
              <w:rPr>
                <w:sz w:val="19"/>
                <w:szCs w:val="19"/>
              </w:rPr>
            </w:pPr>
            <w:r>
              <w:rPr>
                <w:color w:val="000000"/>
                <w:spacing w:val="0"/>
                <w:w w:val="100"/>
                <w:position w:val="0"/>
                <w:sz w:val="19"/>
                <w:szCs w:val="19"/>
              </w:rPr>
              <w:t>其他</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0.27%</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00"/>
              <w:jc w:val="left"/>
              <w:rPr>
                <w:sz w:val="20"/>
                <w:szCs w:val="20"/>
              </w:rPr>
            </w:pPr>
            <w:r>
              <w:rPr>
                <w:rFonts w:ascii="SimSun" w:eastAsia="SimSun" w:hAnsi="SimSun" w:cs="SimSun"/>
                <w:color w:val="000000"/>
                <w:spacing w:val="0"/>
                <w:w w:val="100"/>
                <w:position w:val="0"/>
                <w:sz w:val="20"/>
                <w:szCs w:val="20"/>
              </w:rPr>
              <w:t>331, 700</w:t>
            </w:r>
          </w:p>
        </w:tc>
        <w:tc>
          <w:tcPr>
            <w:gridSpan w:val="2"/>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0</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未知</w:t>
            </w:r>
          </w:p>
        </w:tc>
      </w:tr>
      <w:tr>
        <w:trPr>
          <w:trHeight w:val="322" w:hRule="exact"/>
        </w:trPr>
        <w:tc>
          <w:tcPr>
            <w:gridSpan w:val="8"/>
            <w:tcBorders>
              <w:top w:val="single" w:sz="4"/>
              <w:left w:val="single" w:sz="4"/>
              <w:right w:val="single" w:sz="4"/>
            </w:tcBorders>
            <w:shd w:val="clear" w:color="auto" w:fill="DCDCDC"/>
            <w:vAlign w:val="top"/>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前</w:t>
            </w:r>
            <w:r>
              <w:rPr>
                <w:rFonts w:ascii="SimSun" w:eastAsia="SimSun" w:hAnsi="SimSun" w:cs="SimSun"/>
                <w:color w:val="000000"/>
                <w:spacing w:val="0"/>
                <w:w w:val="100"/>
                <w:position w:val="0"/>
                <w:sz w:val="20"/>
                <w:szCs w:val="20"/>
              </w:rPr>
              <w:t>10</w:t>
            </w:r>
            <w:r>
              <w:rPr>
                <w:color w:val="000000"/>
                <w:spacing w:val="0"/>
                <w:w w:val="100"/>
                <w:position w:val="0"/>
                <w:sz w:val="19"/>
                <w:szCs w:val="19"/>
              </w:rPr>
              <w:t>名无限售条件股东持股情况（单位：股）</w:t>
            </w:r>
          </w:p>
        </w:tc>
      </w:tr>
      <w:tr>
        <w:trPr>
          <w:trHeight w:val="403" w:hRule="exact"/>
        </w:trPr>
        <w:tc>
          <w:tcPr>
            <w:gridSpan w:val="2"/>
            <w:tcBorders>
              <w:top w:val="single" w:sz="4"/>
              <w:left w:val="single" w:sz="4"/>
            </w:tcBorders>
            <w:shd w:val="clear" w:color="auto" w:fill="DCDCDC"/>
            <w:vAlign w:val="top"/>
          </w:tcPr>
          <w:p>
            <w:pPr>
              <w:pStyle w:val="Style30"/>
              <w:keepNext w:val="0"/>
              <w:keepLines w:val="0"/>
              <w:widowControl w:val="0"/>
              <w:shd w:val="clear" w:color="auto" w:fill="auto"/>
              <w:bidi w:val="0"/>
              <w:spacing w:before="100" w:after="0" w:line="240" w:lineRule="auto"/>
              <w:ind w:left="0" w:right="0" w:firstLine="0"/>
              <w:jc w:val="center"/>
              <w:rPr>
                <w:sz w:val="19"/>
                <w:szCs w:val="19"/>
              </w:rPr>
            </w:pPr>
            <w:r>
              <w:rPr>
                <w:color w:val="000000"/>
                <w:spacing w:val="0"/>
                <w:w w:val="100"/>
                <w:position w:val="0"/>
                <w:sz w:val="19"/>
                <w:szCs w:val="19"/>
              </w:rPr>
              <w:t>股东名称</w:t>
            </w:r>
          </w:p>
        </w:tc>
        <w:tc>
          <w:tcPr>
            <w:gridSpan w:val="4"/>
            <w:tcBorders>
              <w:top w:val="single" w:sz="4"/>
              <w:left w:val="single" w:sz="4"/>
            </w:tcBorders>
            <w:shd w:val="clear" w:color="auto" w:fill="DCDCDC"/>
            <w:vAlign w:val="top"/>
          </w:tcPr>
          <w:p>
            <w:pPr>
              <w:pStyle w:val="Style30"/>
              <w:keepNext w:val="0"/>
              <w:keepLines w:val="0"/>
              <w:widowControl w:val="0"/>
              <w:shd w:val="clear" w:color="auto" w:fill="auto"/>
              <w:bidi w:val="0"/>
              <w:spacing w:before="80" w:after="0" w:line="240" w:lineRule="auto"/>
              <w:ind w:left="0" w:right="0" w:firstLine="0"/>
              <w:jc w:val="center"/>
              <w:rPr>
                <w:sz w:val="19"/>
                <w:szCs w:val="19"/>
              </w:rPr>
            </w:pPr>
            <w:r>
              <w:rPr>
                <w:color w:val="000000"/>
                <w:spacing w:val="0"/>
                <w:w w:val="100"/>
                <w:position w:val="0"/>
                <w:sz w:val="19"/>
                <w:szCs w:val="19"/>
              </w:rPr>
              <w:t>持有无限售条件股份数量</w:t>
            </w:r>
          </w:p>
        </w:tc>
        <w:tc>
          <w:tcPr>
            <w:gridSpan w:val="2"/>
            <w:tcBorders>
              <w:top w:val="single" w:sz="4"/>
              <w:left w:val="single" w:sz="4"/>
              <w:right w:val="single" w:sz="4"/>
            </w:tcBorders>
            <w:shd w:val="clear" w:color="auto" w:fill="DCDCDC"/>
            <w:vAlign w:val="top"/>
          </w:tcPr>
          <w:p>
            <w:pPr>
              <w:pStyle w:val="Style30"/>
              <w:keepNext w:val="0"/>
              <w:keepLines w:val="0"/>
              <w:widowControl w:val="0"/>
              <w:shd w:val="clear" w:color="auto" w:fill="auto"/>
              <w:bidi w:val="0"/>
              <w:spacing w:before="100" w:after="0" w:line="240" w:lineRule="auto"/>
              <w:ind w:left="0" w:right="0" w:firstLine="0"/>
              <w:jc w:val="center"/>
              <w:rPr>
                <w:sz w:val="19"/>
                <w:szCs w:val="19"/>
              </w:rPr>
            </w:pPr>
            <w:r>
              <w:rPr>
                <w:color w:val="000000"/>
                <w:spacing w:val="0"/>
                <w:w w:val="100"/>
                <w:position w:val="0"/>
                <w:sz w:val="19"/>
                <w:szCs w:val="19"/>
              </w:rPr>
              <w:t>股份种类</w:t>
            </w:r>
          </w:p>
        </w:tc>
      </w:tr>
      <w:tr>
        <w:trPr>
          <w:trHeight w:val="629" w:hRule="exact"/>
        </w:trPr>
        <w:tc>
          <w:tcPr>
            <w:gridSpan w:val="2"/>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07" w:lineRule="exact"/>
              <w:ind w:left="0" w:right="0" w:firstLine="0"/>
              <w:jc w:val="left"/>
              <w:rPr>
                <w:sz w:val="19"/>
                <w:szCs w:val="19"/>
              </w:rPr>
            </w:pPr>
            <w:r>
              <w:rPr>
                <w:color w:val="000000"/>
                <w:spacing w:val="0"/>
                <w:w w:val="100"/>
                <w:position w:val="0"/>
                <w:sz w:val="19"/>
                <w:szCs w:val="19"/>
              </w:rPr>
              <w:t>中国建设银行一中小企业板交易型 开放式指数基金</w:t>
            </w:r>
          </w:p>
        </w:tc>
        <w:tc>
          <w:tcPr>
            <w:gridSpan w:val="4"/>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2, 629, 639</w:t>
            </w:r>
          </w:p>
        </w:tc>
        <w:tc>
          <w:tcPr>
            <w:gridSpan w:val="2"/>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人民币普通股</w:t>
            </w:r>
          </w:p>
        </w:tc>
      </w:tr>
      <w:tr>
        <w:trPr>
          <w:trHeight w:val="403" w:hRule="exact"/>
        </w:trPr>
        <w:tc>
          <w:tcPr>
            <w:gridSpan w:val="2"/>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left"/>
              <w:rPr>
                <w:sz w:val="19"/>
                <w:szCs w:val="19"/>
              </w:rPr>
            </w:pPr>
            <w:r>
              <w:rPr>
                <w:color w:val="000000"/>
                <w:spacing w:val="0"/>
                <w:w w:val="100"/>
                <w:position w:val="0"/>
                <w:sz w:val="19"/>
                <w:szCs w:val="19"/>
              </w:rPr>
              <w:t>上海庄创投资管理有限公司</w:t>
            </w:r>
          </w:p>
        </w:tc>
        <w:tc>
          <w:tcPr>
            <w:gridSpan w:val="4"/>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600, 000</w:t>
            </w:r>
          </w:p>
        </w:tc>
        <w:tc>
          <w:tcPr>
            <w:gridSpan w:val="2"/>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center"/>
              <w:rPr>
                <w:sz w:val="19"/>
                <w:szCs w:val="19"/>
              </w:rPr>
            </w:pPr>
            <w:r>
              <w:rPr>
                <w:color w:val="000000"/>
                <w:spacing w:val="0"/>
                <w:w w:val="100"/>
                <w:position w:val="0"/>
                <w:sz w:val="19"/>
                <w:szCs w:val="19"/>
              </w:rPr>
              <w:t>人民币普通股</w:t>
            </w:r>
          </w:p>
        </w:tc>
      </w:tr>
      <w:tr>
        <w:trPr>
          <w:trHeight w:val="403" w:hRule="exact"/>
        </w:trPr>
        <w:tc>
          <w:tcPr>
            <w:gridSpan w:val="2"/>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left"/>
              <w:rPr>
                <w:sz w:val="19"/>
                <w:szCs w:val="19"/>
              </w:rPr>
            </w:pPr>
            <w:r>
              <w:rPr>
                <w:color w:val="000000"/>
                <w:spacing w:val="0"/>
                <w:w w:val="100"/>
                <w:position w:val="0"/>
                <w:sz w:val="19"/>
                <w:szCs w:val="19"/>
              </w:rPr>
              <w:t>徐州凯信科技发展有限公司</w:t>
            </w:r>
          </w:p>
        </w:tc>
        <w:tc>
          <w:tcPr>
            <w:gridSpan w:val="4"/>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572, 800</w:t>
            </w:r>
          </w:p>
        </w:tc>
        <w:tc>
          <w:tcPr>
            <w:gridSpan w:val="2"/>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center"/>
              <w:rPr>
                <w:sz w:val="19"/>
                <w:szCs w:val="19"/>
              </w:rPr>
            </w:pPr>
            <w:r>
              <w:rPr>
                <w:color w:val="000000"/>
                <w:spacing w:val="0"/>
                <w:w w:val="100"/>
                <w:position w:val="0"/>
                <w:sz w:val="19"/>
                <w:szCs w:val="19"/>
              </w:rPr>
              <w:t>人民币普通股</w:t>
            </w:r>
          </w:p>
        </w:tc>
      </w:tr>
      <w:tr>
        <w:trPr>
          <w:trHeight w:val="398" w:hRule="exact"/>
        </w:trPr>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江苏兴地投资发展有限公司</w:t>
            </w:r>
          </w:p>
        </w:tc>
        <w:tc>
          <w:tcPr>
            <w:gridSpan w:val="4"/>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360, 122</w:t>
            </w:r>
          </w:p>
        </w:tc>
        <w:tc>
          <w:tcPr>
            <w:gridSpan w:val="2"/>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人民币普通股</w:t>
            </w:r>
          </w:p>
        </w:tc>
      </w:tr>
      <w:tr>
        <w:trPr>
          <w:trHeight w:val="403" w:hRule="exact"/>
        </w:trPr>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许云枫</w:t>
            </w:r>
          </w:p>
        </w:tc>
        <w:tc>
          <w:tcPr>
            <w:gridSpan w:val="4"/>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350, 000</w:t>
            </w:r>
          </w:p>
        </w:tc>
        <w:tc>
          <w:tcPr>
            <w:gridSpan w:val="2"/>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人民币普通股</w:t>
            </w:r>
          </w:p>
        </w:tc>
      </w:tr>
      <w:tr>
        <w:trPr>
          <w:trHeight w:val="403" w:hRule="exact"/>
        </w:trPr>
        <w:tc>
          <w:tcPr>
            <w:gridSpan w:val="2"/>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left"/>
              <w:rPr>
                <w:sz w:val="19"/>
                <w:szCs w:val="19"/>
              </w:rPr>
            </w:pPr>
            <w:r>
              <w:rPr>
                <w:color w:val="000000"/>
                <w:spacing w:val="0"/>
                <w:w w:val="100"/>
                <w:position w:val="0"/>
                <w:sz w:val="19"/>
                <w:szCs w:val="19"/>
              </w:rPr>
              <w:t>邓勇燕</w:t>
            </w:r>
          </w:p>
        </w:tc>
        <w:tc>
          <w:tcPr>
            <w:gridSpan w:val="4"/>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331, 700</w:t>
            </w:r>
          </w:p>
        </w:tc>
        <w:tc>
          <w:tcPr>
            <w:gridSpan w:val="2"/>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center"/>
              <w:rPr>
                <w:sz w:val="19"/>
                <w:szCs w:val="19"/>
              </w:rPr>
            </w:pPr>
            <w:r>
              <w:rPr>
                <w:color w:val="000000"/>
                <w:spacing w:val="0"/>
                <w:w w:val="100"/>
                <w:position w:val="0"/>
                <w:sz w:val="19"/>
                <w:szCs w:val="19"/>
              </w:rPr>
              <w:t>人民币普通股</w:t>
            </w:r>
          </w:p>
        </w:tc>
      </w:tr>
      <w:tr>
        <w:trPr>
          <w:trHeight w:val="403" w:hRule="exact"/>
        </w:trPr>
        <w:tc>
          <w:tcPr>
            <w:gridSpan w:val="2"/>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left"/>
              <w:rPr>
                <w:sz w:val="19"/>
                <w:szCs w:val="19"/>
              </w:rPr>
            </w:pPr>
            <w:r>
              <w:rPr>
                <w:color w:val="000000"/>
                <w:spacing w:val="0"/>
                <w:w w:val="100"/>
                <w:position w:val="0"/>
                <w:sz w:val="19"/>
                <w:szCs w:val="19"/>
              </w:rPr>
              <w:t>陈迁</w:t>
            </w:r>
          </w:p>
        </w:tc>
        <w:tc>
          <w:tcPr>
            <w:gridSpan w:val="4"/>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326, 000</w:t>
            </w:r>
          </w:p>
        </w:tc>
        <w:tc>
          <w:tcPr>
            <w:gridSpan w:val="2"/>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center"/>
              <w:rPr>
                <w:sz w:val="19"/>
                <w:szCs w:val="19"/>
              </w:rPr>
            </w:pPr>
            <w:r>
              <w:rPr>
                <w:color w:val="000000"/>
                <w:spacing w:val="0"/>
                <w:w w:val="100"/>
                <w:position w:val="0"/>
                <w:sz w:val="19"/>
                <w:szCs w:val="19"/>
              </w:rPr>
              <w:t>人民币普通股</w:t>
            </w:r>
          </w:p>
        </w:tc>
      </w:tr>
      <w:tr>
        <w:trPr>
          <w:trHeight w:val="427" w:hRule="exact"/>
        </w:trPr>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陈军</w:t>
            </w:r>
          </w:p>
        </w:tc>
        <w:tc>
          <w:tcPr>
            <w:gridSpan w:val="4"/>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287, 261</w:t>
            </w:r>
          </w:p>
        </w:tc>
        <w:tc>
          <w:tcPr>
            <w:gridSpan w:val="2"/>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人民币普通股</w:t>
            </w:r>
          </w:p>
        </w:tc>
      </w:tr>
      <w:tr>
        <w:trPr>
          <w:trHeight w:val="336" w:hRule="exact"/>
        </w:trPr>
        <w:tc>
          <w:tcPr>
            <w:gridSpan w:val="2"/>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丘文胜</w:t>
            </w:r>
          </w:p>
        </w:tc>
        <w:tc>
          <w:tcPr>
            <w:gridSpan w:val="4"/>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277, 300</w:t>
            </w:r>
          </w:p>
        </w:tc>
        <w:tc>
          <w:tcPr>
            <w:gridSpan w:val="2"/>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人民币普通股</w:t>
            </w:r>
          </w:p>
        </w:tc>
      </w:tr>
      <w:tr>
        <w:trPr>
          <w:trHeight w:val="403" w:hRule="exact"/>
        </w:trPr>
        <w:tc>
          <w:tcPr>
            <w:gridSpan w:val="2"/>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left"/>
              <w:rPr>
                <w:sz w:val="19"/>
                <w:szCs w:val="19"/>
              </w:rPr>
            </w:pPr>
            <w:r>
              <w:rPr>
                <w:color w:val="000000"/>
                <w:spacing w:val="0"/>
                <w:w w:val="100"/>
                <w:position w:val="0"/>
                <w:sz w:val="19"/>
                <w:szCs w:val="19"/>
              </w:rPr>
              <w:t>章海林</w:t>
            </w:r>
          </w:p>
        </w:tc>
        <w:tc>
          <w:tcPr>
            <w:gridSpan w:val="4"/>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273, 646</w:t>
            </w:r>
          </w:p>
        </w:tc>
        <w:tc>
          <w:tcPr>
            <w:gridSpan w:val="2"/>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center"/>
              <w:rPr>
                <w:sz w:val="19"/>
                <w:szCs w:val="19"/>
              </w:rPr>
            </w:pPr>
            <w:r>
              <w:rPr>
                <w:color w:val="000000"/>
                <w:spacing w:val="0"/>
                <w:w w:val="100"/>
                <w:position w:val="0"/>
                <w:sz w:val="19"/>
                <w:szCs w:val="19"/>
              </w:rPr>
              <w:t>人民币普通股</w:t>
            </w:r>
          </w:p>
        </w:tc>
      </w:tr>
      <w:tr>
        <w:trPr>
          <w:trHeight w:val="3134" w:hRule="exact"/>
        </w:trPr>
        <w:tc>
          <w:tcPr>
            <w:gridSpan w:val="2"/>
            <w:tcBorders>
              <w:top w:val="single" w:sz="4"/>
              <w:left w:val="single" w:sz="4"/>
              <w:bottom w:val="single" w:sz="4"/>
            </w:tcBorders>
            <w:shd w:val="clear" w:color="auto" w:fill="DCDCDC"/>
            <w:vAlign w:val="center"/>
          </w:tcPr>
          <w:p>
            <w:pPr>
              <w:pStyle w:val="Style30"/>
              <w:keepNext w:val="0"/>
              <w:keepLines w:val="0"/>
              <w:widowControl w:val="0"/>
              <w:shd w:val="clear" w:color="auto" w:fill="auto"/>
              <w:bidi w:val="0"/>
              <w:spacing w:before="0" w:after="0" w:line="322" w:lineRule="exact"/>
              <w:ind w:left="0" w:right="0" w:firstLine="0"/>
              <w:jc w:val="left"/>
              <w:rPr>
                <w:sz w:val="19"/>
                <w:szCs w:val="19"/>
              </w:rPr>
            </w:pPr>
            <w:r>
              <w:rPr>
                <w:color w:val="000000"/>
                <w:spacing w:val="0"/>
                <w:w w:val="100"/>
                <w:position w:val="0"/>
                <w:sz w:val="19"/>
                <w:szCs w:val="19"/>
              </w:rPr>
              <w:t>上述股东关联关系或一致行动的说 明</w:t>
            </w:r>
          </w:p>
        </w:tc>
        <w:tc>
          <w:tcPr>
            <w:gridSpan w:val="6"/>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313" w:lineRule="exact"/>
              <w:ind w:left="0" w:right="0" w:firstLine="420"/>
              <w:jc w:val="both"/>
              <w:rPr>
                <w:sz w:val="19"/>
                <w:szCs w:val="19"/>
              </w:rPr>
            </w:pPr>
            <w:r>
              <w:rPr>
                <w:color w:val="000000"/>
                <w:spacing w:val="0"/>
                <w:w w:val="100"/>
                <w:position w:val="0"/>
                <w:sz w:val="19"/>
                <w:szCs w:val="19"/>
              </w:rPr>
              <w:t>公司前</w:t>
            </w:r>
            <w:r>
              <w:rPr>
                <w:rFonts w:ascii="SimSun" w:eastAsia="SimSun" w:hAnsi="SimSun" w:cs="SimSun"/>
                <w:color w:val="000000"/>
                <w:spacing w:val="0"/>
                <w:w w:val="100"/>
                <w:position w:val="0"/>
                <w:sz w:val="20"/>
                <w:szCs w:val="20"/>
              </w:rPr>
              <w:t>10</w:t>
            </w:r>
            <w:r>
              <w:rPr>
                <w:color w:val="000000"/>
                <w:spacing w:val="0"/>
                <w:w w:val="100"/>
                <w:position w:val="0"/>
                <w:sz w:val="19"/>
                <w:szCs w:val="19"/>
              </w:rPr>
              <w:t>名股东中，</w:t>
            </w:r>
            <w:r>
              <w:rPr>
                <w:rFonts w:ascii="SimSun" w:eastAsia="SimSun" w:hAnsi="SimSun" w:cs="SimSun"/>
                <w:color w:val="000000"/>
                <w:spacing w:val="0"/>
                <w:w w:val="100"/>
                <w:position w:val="0"/>
                <w:sz w:val="20"/>
                <w:szCs w:val="20"/>
              </w:rPr>
              <w:t>4</w:t>
            </w:r>
            <w:r>
              <w:rPr>
                <w:color w:val="000000"/>
                <w:spacing w:val="0"/>
                <w:w w:val="100"/>
                <w:position w:val="0"/>
                <w:sz w:val="19"/>
                <w:szCs w:val="19"/>
              </w:rPr>
              <w:t>名有限售条件的流通股股东之 间以及该</w:t>
            </w:r>
            <w:r>
              <w:rPr>
                <w:rFonts w:ascii="SimSun" w:eastAsia="SimSun" w:hAnsi="SimSun" w:cs="SimSun"/>
                <w:color w:val="000000"/>
                <w:spacing w:val="0"/>
                <w:w w:val="100"/>
                <w:position w:val="0"/>
                <w:sz w:val="20"/>
                <w:szCs w:val="20"/>
              </w:rPr>
              <w:t>4</w:t>
            </w:r>
            <w:r>
              <w:rPr>
                <w:color w:val="000000"/>
                <w:spacing w:val="0"/>
                <w:w w:val="100"/>
                <w:position w:val="0"/>
                <w:sz w:val="19"/>
                <w:szCs w:val="19"/>
              </w:rPr>
              <w:t>名股东与其余</w:t>
            </w:r>
            <w:r>
              <w:rPr>
                <w:rFonts w:ascii="SimSun" w:eastAsia="SimSun" w:hAnsi="SimSun" w:cs="SimSun"/>
                <w:color w:val="000000"/>
                <w:spacing w:val="0"/>
                <w:w w:val="100"/>
                <w:position w:val="0"/>
                <w:sz w:val="20"/>
                <w:szCs w:val="20"/>
              </w:rPr>
              <w:t>6</w:t>
            </w:r>
            <w:r>
              <w:rPr>
                <w:color w:val="000000"/>
                <w:spacing w:val="0"/>
                <w:w w:val="100"/>
                <w:position w:val="0"/>
                <w:sz w:val="19"/>
                <w:szCs w:val="19"/>
              </w:rPr>
              <w:t>名流通股股东之间均不存在关 联关系，也不属于《上市公司股东持股变动信息披露管理 办法》中规定的一致行动人；未知其余</w:t>
            </w:r>
            <w:r>
              <w:rPr>
                <w:rFonts w:ascii="SimSun" w:eastAsia="SimSun" w:hAnsi="SimSun" w:cs="SimSun"/>
                <w:color w:val="000000"/>
                <w:spacing w:val="0"/>
                <w:w w:val="100"/>
                <w:position w:val="0"/>
                <w:sz w:val="20"/>
                <w:szCs w:val="20"/>
              </w:rPr>
              <w:t>6</w:t>
            </w:r>
            <w:r>
              <w:rPr>
                <w:color w:val="000000"/>
                <w:spacing w:val="0"/>
                <w:w w:val="100"/>
                <w:position w:val="0"/>
                <w:sz w:val="19"/>
                <w:szCs w:val="19"/>
              </w:rPr>
              <w:t>名流通股股东之 间是否存在关联关系，也未知其是否属于《上市公司股东 持股变动信息披露管理办法》中规定的一致行动人。</w:t>
            </w:r>
          </w:p>
          <w:p>
            <w:pPr>
              <w:pStyle w:val="Style30"/>
              <w:keepNext w:val="0"/>
              <w:keepLines w:val="0"/>
              <w:widowControl w:val="0"/>
              <w:shd w:val="clear" w:color="auto" w:fill="auto"/>
              <w:bidi w:val="0"/>
              <w:spacing w:before="0" w:after="0" w:line="313" w:lineRule="exact"/>
              <w:ind w:left="0" w:right="0" w:firstLine="320"/>
              <w:jc w:val="both"/>
              <w:rPr>
                <w:sz w:val="19"/>
                <w:szCs w:val="19"/>
              </w:rPr>
            </w:pPr>
            <w:r>
              <w:rPr>
                <w:color w:val="000000"/>
                <w:spacing w:val="0"/>
                <w:w w:val="100"/>
                <w:position w:val="0"/>
                <w:sz w:val="19"/>
                <w:szCs w:val="19"/>
              </w:rPr>
              <w:t>未知公司前</w:t>
            </w:r>
            <w:r>
              <w:rPr>
                <w:rFonts w:ascii="SimSun" w:eastAsia="SimSun" w:hAnsi="SimSun" w:cs="SimSun"/>
                <w:color w:val="000000"/>
                <w:spacing w:val="0"/>
                <w:w w:val="100"/>
                <w:position w:val="0"/>
                <w:sz w:val="20"/>
                <w:szCs w:val="20"/>
              </w:rPr>
              <w:t>10</w:t>
            </w:r>
            <w:r>
              <w:rPr>
                <w:color w:val="000000"/>
                <w:spacing w:val="0"/>
                <w:w w:val="100"/>
                <w:position w:val="0"/>
                <w:sz w:val="19"/>
                <w:szCs w:val="19"/>
              </w:rPr>
              <w:t>名无限售条件股股东之间是否存在关联 关系，也未知前</w:t>
            </w:r>
            <w:r>
              <w:rPr>
                <w:rFonts w:ascii="SimSun" w:eastAsia="SimSun" w:hAnsi="SimSun" w:cs="SimSun"/>
                <w:color w:val="000000"/>
                <w:spacing w:val="0"/>
                <w:w w:val="100"/>
                <w:position w:val="0"/>
                <w:sz w:val="20"/>
                <w:szCs w:val="20"/>
              </w:rPr>
              <w:t>10</w:t>
            </w:r>
            <w:r>
              <w:rPr>
                <w:color w:val="000000"/>
                <w:spacing w:val="0"/>
                <w:w w:val="100"/>
                <w:position w:val="0"/>
                <w:sz w:val="19"/>
                <w:szCs w:val="19"/>
              </w:rPr>
              <w:t>名无限售条件股股东之间是否属于《上 市公司股东持股变动信息披露管理办法》中规定的一致行 动人。</w:t>
            </w:r>
          </w:p>
        </w:tc>
      </w:tr>
    </w:tbl>
    <w:p>
      <w:pPr>
        <w:widowControl w:val="0"/>
        <w:spacing w:after="179" w:line="1" w:lineRule="exact"/>
      </w:pPr>
    </w:p>
    <w:p>
      <w:pPr>
        <w:pStyle w:val="Style23"/>
        <w:keepNext w:val="0"/>
        <w:keepLines w:val="0"/>
        <w:widowControl w:val="0"/>
        <w:shd w:val="clear" w:color="auto" w:fill="auto"/>
        <w:tabs>
          <w:tab w:pos="1462" w:val="left"/>
        </w:tabs>
        <w:bidi w:val="0"/>
        <w:spacing w:before="0" w:after="0" w:line="485" w:lineRule="exact"/>
        <w:ind w:left="0" w:right="0" w:firstLine="540"/>
        <w:jc w:val="left"/>
      </w:pPr>
      <w:bookmarkStart w:id="40" w:name="bookmark40"/>
      <w:r>
        <w:rPr>
          <w:color w:val="000000"/>
          <w:spacing w:val="0"/>
          <w:w w:val="100"/>
          <w:position w:val="0"/>
          <w:shd w:val="clear" w:color="auto" w:fill="FFFFFF"/>
        </w:rPr>
        <w:t>（</w:t>
      </w:r>
      <w:bookmarkEnd w:id="40"/>
      <w:r>
        <w:rPr>
          <w:color w:val="000000"/>
          <w:spacing w:val="0"/>
          <w:w w:val="100"/>
          <w:position w:val="0"/>
          <w:shd w:val="clear" w:color="auto" w:fill="FFFFFF"/>
        </w:rPr>
        <w:t>三）</w:t>
      </w:r>
      <w:r>
        <w:rPr>
          <w:color w:val="000000"/>
          <w:spacing w:val="0"/>
          <w:w w:val="100"/>
          <w:position w:val="0"/>
        </w:rPr>
        <w:tab/>
        <w:t>控股股东及实际控制人情况</w:t>
      </w:r>
    </w:p>
    <w:p>
      <w:pPr>
        <w:pStyle w:val="Style23"/>
        <w:keepNext w:val="0"/>
        <w:keepLines w:val="0"/>
        <w:widowControl w:val="0"/>
        <w:shd w:val="clear" w:color="auto" w:fill="auto"/>
        <w:bidi w:val="0"/>
        <w:spacing w:before="0" w:after="0" w:line="485" w:lineRule="exact"/>
        <w:ind w:left="360" w:right="0" w:firstLine="480"/>
        <w:jc w:val="left"/>
      </w:pPr>
      <w:bookmarkStart w:id="41" w:name="bookmark41"/>
      <w:r>
        <w:rPr>
          <w:rFonts w:ascii="SimSun" w:eastAsia="SimSun" w:hAnsi="SimSun" w:cs="SimSun"/>
          <w:color w:val="000000"/>
          <w:spacing w:val="0"/>
          <w:w w:val="100"/>
          <w:position w:val="0"/>
          <w:sz w:val="24"/>
          <w:szCs w:val="24"/>
        </w:rPr>
        <w:t>1</w:t>
      </w:r>
      <w:bookmarkEnd w:id="41"/>
      <w:r>
        <w:rPr>
          <w:color w:val="000000"/>
          <w:spacing w:val="0"/>
          <w:w w:val="100"/>
          <w:position w:val="0"/>
        </w:rPr>
        <w:t>、截止本报告期末，公司的控股股东和实际控制人未发生变化，仍分别为: 南通友谊实业有限公司、南通市纺织工业联社。</w:t>
      </w:r>
    </w:p>
    <w:p>
      <w:pPr>
        <w:pStyle w:val="Style23"/>
        <w:keepNext w:val="0"/>
        <w:keepLines w:val="0"/>
        <w:widowControl w:val="0"/>
        <w:shd w:val="clear" w:color="auto" w:fill="auto"/>
        <w:bidi w:val="0"/>
        <w:spacing w:before="0" w:after="0" w:line="485" w:lineRule="exact"/>
        <w:ind w:left="0" w:right="0" w:firstLine="360"/>
        <w:jc w:val="left"/>
      </w:pPr>
      <w:bookmarkStart w:id="42" w:name="bookmark42"/>
      <w:r>
        <w:rPr>
          <w:rFonts w:ascii="SimSun" w:eastAsia="SimSun" w:hAnsi="SimSun" w:cs="SimSun"/>
          <w:color w:val="000000"/>
          <w:spacing w:val="0"/>
          <w:w w:val="100"/>
          <w:position w:val="0"/>
          <w:sz w:val="24"/>
          <w:szCs w:val="24"/>
        </w:rPr>
        <w:t>2</w:t>
      </w:r>
      <w:bookmarkEnd w:id="42"/>
      <w:r>
        <w:rPr>
          <w:color w:val="000000"/>
          <w:spacing w:val="0"/>
          <w:w w:val="100"/>
          <w:position w:val="0"/>
        </w:rPr>
        <w:t>、公司控股股东情况介绍</w:t>
      </w:r>
    </w:p>
    <w:p>
      <w:pPr>
        <w:pStyle w:val="Style23"/>
        <w:keepNext w:val="0"/>
        <w:keepLines w:val="0"/>
        <w:widowControl w:val="0"/>
        <w:shd w:val="clear" w:color="auto" w:fill="auto"/>
        <w:bidi w:val="0"/>
        <w:spacing w:before="0" w:after="0" w:line="475" w:lineRule="exact"/>
        <w:ind w:left="0" w:right="0" w:firstLine="360"/>
        <w:jc w:val="left"/>
      </w:pPr>
      <w:r>
        <w:rPr>
          <w:color w:val="000000"/>
          <w:spacing w:val="0"/>
          <w:w w:val="100"/>
          <w:position w:val="0"/>
        </w:rPr>
        <w:t>公司名称：南通友谊实业有限公司</w:t>
      </w:r>
    </w:p>
    <w:p>
      <w:pPr>
        <w:pStyle w:val="Style23"/>
        <w:keepNext w:val="0"/>
        <w:keepLines w:val="0"/>
        <w:widowControl w:val="0"/>
        <w:shd w:val="clear" w:color="auto" w:fill="auto"/>
        <w:tabs>
          <w:tab w:pos="970" w:val="left"/>
        </w:tabs>
        <w:bidi w:val="0"/>
        <w:spacing w:before="0" w:after="0" w:line="475" w:lineRule="exact"/>
        <w:ind w:left="0" w:right="0" w:firstLine="360"/>
        <w:jc w:val="left"/>
      </w:pPr>
      <w:r>
        <w:rPr>
          <w:color w:val="000000"/>
          <w:spacing w:val="0"/>
          <w:w w:val="100"/>
          <w:position w:val="0"/>
        </w:rPr>
        <w:t>住</w:t>
        <w:tab/>
        <w:t>所：江苏省南通市外环北路</w:t>
      </w:r>
      <w:r>
        <w:rPr>
          <w:rFonts w:ascii="SimSun" w:eastAsia="SimSun" w:hAnsi="SimSun" w:cs="SimSun"/>
          <w:color w:val="000000"/>
          <w:spacing w:val="0"/>
          <w:w w:val="100"/>
          <w:position w:val="0"/>
          <w:sz w:val="24"/>
          <w:szCs w:val="24"/>
        </w:rPr>
        <w:t>208</w:t>
      </w:r>
      <w:r>
        <w:rPr>
          <w:color w:val="000000"/>
          <w:spacing w:val="0"/>
          <w:w w:val="100"/>
          <w:position w:val="0"/>
        </w:rPr>
        <w:t>号</w:t>
      </w:r>
    </w:p>
    <w:p>
      <w:pPr>
        <w:pStyle w:val="Style23"/>
        <w:keepNext w:val="0"/>
        <w:keepLines w:val="0"/>
        <w:widowControl w:val="0"/>
        <w:shd w:val="clear" w:color="auto" w:fill="auto"/>
        <w:bidi w:val="0"/>
        <w:spacing w:before="0" w:after="0" w:line="475" w:lineRule="exact"/>
        <w:ind w:left="0" w:right="0" w:firstLine="360"/>
        <w:jc w:val="left"/>
      </w:pPr>
      <w:r>
        <w:rPr>
          <w:color w:val="000000"/>
          <w:spacing w:val="0"/>
          <w:w w:val="100"/>
          <w:position w:val="0"/>
        </w:rPr>
        <w:t>法定代表人：顾黎峰</w:t>
      </w:r>
    </w:p>
    <w:p>
      <w:pPr>
        <w:pStyle w:val="Style23"/>
        <w:keepNext w:val="0"/>
        <w:keepLines w:val="0"/>
        <w:widowControl w:val="0"/>
        <w:shd w:val="clear" w:color="auto" w:fill="auto"/>
        <w:bidi w:val="0"/>
        <w:spacing w:before="0" w:after="0" w:line="475" w:lineRule="exact"/>
        <w:ind w:left="0" w:right="0" w:firstLine="360"/>
        <w:jc w:val="left"/>
      </w:pPr>
      <w:r>
        <w:rPr>
          <w:color w:val="000000"/>
          <w:spacing w:val="0"/>
          <w:w w:val="100"/>
          <w:position w:val="0"/>
        </w:rPr>
        <w:t>成立日期：</w:t>
      </w:r>
      <w:r>
        <w:rPr>
          <w:rFonts w:ascii="Times New Roman" w:eastAsia="Times New Roman" w:hAnsi="Times New Roman" w:cs="Times New Roman"/>
          <w:color w:val="000000"/>
          <w:spacing w:val="0"/>
          <w:w w:val="100"/>
          <w:position w:val="0"/>
          <w:sz w:val="24"/>
          <w:szCs w:val="24"/>
        </w:rPr>
        <w:t>1982</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月</w:t>
      </w:r>
    </w:p>
    <w:p>
      <w:pPr>
        <w:pStyle w:val="Style23"/>
        <w:keepNext w:val="0"/>
        <w:keepLines w:val="0"/>
        <w:widowControl w:val="0"/>
        <w:shd w:val="clear" w:color="auto" w:fill="auto"/>
        <w:bidi w:val="0"/>
        <w:spacing w:before="0" w:after="0" w:line="475" w:lineRule="exact"/>
        <w:ind w:left="0" w:right="0" w:firstLine="360"/>
        <w:jc w:val="left"/>
      </w:pPr>
      <w:r>
        <w:rPr>
          <w:color w:val="000000"/>
          <w:spacing w:val="0"/>
          <w:w w:val="100"/>
          <w:position w:val="0"/>
        </w:rPr>
        <w:t>注册资本：人民币</w:t>
      </w:r>
      <w:r>
        <w:rPr>
          <w:rFonts w:ascii="Times New Roman" w:eastAsia="Times New Roman" w:hAnsi="Times New Roman" w:cs="Times New Roman"/>
          <w:color w:val="000000"/>
          <w:spacing w:val="0"/>
          <w:w w:val="100"/>
          <w:position w:val="0"/>
          <w:sz w:val="24"/>
          <w:szCs w:val="24"/>
        </w:rPr>
        <w:t>12800</w:t>
      </w:r>
      <w:r>
        <w:rPr>
          <w:color w:val="000000"/>
          <w:spacing w:val="0"/>
          <w:w w:val="100"/>
          <w:position w:val="0"/>
        </w:rPr>
        <w:t>万元</w:t>
      </w:r>
    </w:p>
    <w:p>
      <w:pPr>
        <w:pStyle w:val="Style23"/>
        <w:keepNext w:val="0"/>
        <w:keepLines w:val="0"/>
        <w:widowControl w:val="0"/>
        <w:shd w:val="clear" w:color="auto" w:fill="auto"/>
        <w:bidi w:val="0"/>
        <w:spacing w:before="0" w:after="0" w:line="475" w:lineRule="exact"/>
        <w:ind w:left="0" w:right="0" w:firstLine="360"/>
        <w:jc w:val="left"/>
      </w:pPr>
      <w:r>
        <w:rPr>
          <w:color w:val="000000"/>
          <w:spacing w:val="0"/>
          <w:w w:val="100"/>
          <w:position w:val="0"/>
        </w:rPr>
        <w:t>企业类型：有限责任公司</w:t>
      </w:r>
    </w:p>
    <w:p>
      <w:pPr>
        <w:pStyle w:val="Style23"/>
        <w:keepNext w:val="0"/>
        <w:keepLines w:val="0"/>
        <w:widowControl w:val="0"/>
        <w:shd w:val="clear" w:color="auto" w:fill="auto"/>
        <w:bidi w:val="0"/>
        <w:spacing w:before="0" w:after="180" w:line="475" w:lineRule="exact"/>
        <w:ind w:left="1560" w:right="0" w:hanging="1200"/>
        <w:jc w:val="left"/>
      </w:pPr>
      <w:r>
        <w:rPr>
          <w:color w:val="000000"/>
          <w:spacing w:val="0"/>
          <w:w w:val="100"/>
          <w:position w:val="0"/>
        </w:rPr>
        <w:t>经营范围：房地产开发、销售（凭资质证书经营）；环保材料的生产、销售；国 内贸易（国家有专项规定的按专项规定执行）。</w:t>
      </w:r>
    </w:p>
    <w:p>
      <w:pPr>
        <w:pStyle w:val="Style23"/>
        <w:keepNext w:val="0"/>
        <w:keepLines w:val="0"/>
        <w:widowControl w:val="0"/>
        <w:shd w:val="clear" w:color="auto" w:fill="auto"/>
        <w:tabs>
          <w:tab w:pos="742" w:val="left"/>
        </w:tabs>
        <w:bidi w:val="0"/>
        <w:spacing w:before="0" w:after="0" w:line="413" w:lineRule="auto"/>
        <w:ind w:left="0" w:right="0" w:firstLine="360"/>
        <w:jc w:val="left"/>
      </w:pPr>
      <w:bookmarkStart w:id="43" w:name="bookmark43"/>
      <w:r>
        <w:rPr>
          <w:rFonts w:ascii="Times New Roman" w:eastAsia="Times New Roman" w:hAnsi="Times New Roman" w:cs="Times New Roman"/>
          <w:color w:val="000000"/>
          <w:spacing w:val="0"/>
          <w:w w:val="100"/>
          <w:position w:val="0"/>
          <w:sz w:val="24"/>
          <w:szCs w:val="24"/>
        </w:rPr>
        <w:t>3</w:t>
      </w:r>
      <w:bookmarkEnd w:id="43"/>
      <w:r>
        <w:rPr>
          <w:color w:val="000000"/>
          <w:spacing w:val="0"/>
          <w:w w:val="100"/>
          <w:position w:val="0"/>
        </w:rPr>
        <w:t>、</w:t>
        <w:tab/>
        <w:t>实际控制人基本情况</w:t>
      </w:r>
    </w:p>
    <w:p>
      <w:pPr>
        <w:pStyle w:val="Style23"/>
        <w:keepNext w:val="0"/>
        <w:keepLines w:val="0"/>
        <w:widowControl w:val="0"/>
        <w:shd w:val="clear" w:color="auto" w:fill="auto"/>
        <w:bidi w:val="0"/>
        <w:spacing w:before="0" w:after="0" w:line="475" w:lineRule="exact"/>
        <w:ind w:left="0" w:right="0" w:firstLine="360"/>
        <w:jc w:val="left"/>
      </w:pPr>
      <w:r>
        <w:rPr>
          <w:color w:val="000000"/>
          <w:spacing w:val="0"/>
          <w:w w:val="100"/>
          <w:position w:val="0"/>
        </w:rPr>
        <w:t>公司名称：南通市纺织工业联社</w:t>
      </w:r>
    </w:p>
    <w:p>
      <w:pPr>
        <w:pStyle w:val="Style23"/>
        <w:keepNext w:val="0"/>
        <w:keepLines w:val="0"/>
        <w:widowControl w:val="0"/>
        <w:shd w:val="clear" w:color="auto" w:fill="auto"/>
        <w:bidi w:val="0"/>
        <w:spacing w:before="0" w:after="0" w:line="475" w:lineRule="exact"/>
        <w:ind w:left="0" w:right="0" w:firstLine="360"/>
        <w:jc w:val="left"/>
      </w:pPr>
      <w:r>
        <w:rPr>
          <w:color w:val="000000"/>
          <w:spacing w:val="0"/>
          <w:w w:val="100"/>
          <w:position w:val="0"/>
        </w:rPr>
        <w:t>住所：江苏省南通市人民西路</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号</w:t>
      </w:r>
    </w:p>
    <w:p>
      <w:pPr>
        <w:pStyle w:val="Style23"/>
        <w:keepNext w:val="0"/>
        <w:keepLines w:val="0"/>
        <w:widowControl w:val="0"/>
        <w:shd w:val="clear" w:color="auto" w:fill="auto"/>
        <w:bidi w:val="0"/>
        <w:spacing w:before="0" w:after="0" w:line="475" w:lineRule="exact"/>
        <w:ind w:left="0" w:right="0" w:firstLine="360"/>
        <w:jc w:val="left"/>
      </w:pPr>
      <w:r>
        <w:rPr>
          <w:color w:val="000000"/>
          <w:spacing w:val="0"/>
          <w:w w:val="100"/>
          <w:position w:val="0"/>
        </w:rPr>
        <w:t>法定代表人：顾黎峰</w:t>
      </w:r>
    </w:p>
    <w:p>
      <w:pPr>
        <w:pStyle w:val="Style23"/>
        <w:keepNext w:val="0"/>
        <w:keepLines w:val="0"/>
        <w:widowControl w:val="0"/>
        <w:shd w:val="clear" w:color="auto" w:fill="auto"/>
        <w:bidi w:val="0"/>
        <w:spacing w:before="0" w:after="0" w:line="475" w:lineRule="exact"/>
        <w:ind w:left="0" w:right="0" w:firstLine="360"/>
        <w:jc w:val="left"/>
      </w:pPr>
      <w:r>
        <w:rPr>
          <w:color w:val="000000"/>
          <w:spacing w:val="0"/>
          <w:w w:val="100"/>
          <w:position w:val="0"/>
        </w:rPr>
        <w:t>注册资本：人民币</w:t>
      </w:r>
      <w:r>
        <w:rPr>
          <w:rFonts w:ascii="Times New Roman" w:eastAsia="Times New Roman" w:hAnsi="Times New Roman" w:cs="Times New Roman"/>
          <w:color w:val="000000"/>
          <w:spacing w:val="0"/>
          <w:w w:val="100"/>
          <w:position w:val="0"/>
          <w:sz w:val="24"/>
          <w:szCs w:val="24"/>
        </w:rPr>
        <w:t>10326.85</w:t>
      </w:r>
      <w:r>
        <w:rPr>
          <w:color w:val="000000"/>
          <w:spacing w:val="0"/>
          <w:w w:val="100"/>
          <w:position w:val="0"/>
        </w:rPr>
        <w:t>万元</w:t>
      </w:r>
    </w:p>
    <w:p>
      <w:pPr>
        <w:pStyle w:val="Style23"/>
        <w:keepNext w:val="0"/>
        <w:keepLines w:val="0"/>
        <w:widowControl w:val="0"/>
        <w:shd w:val="clear" w:color="auto" w:fill="auto"/>
        <w:bidi w:val="0"/>
        <w:spacing w:before="0" w:after="180" w:line="475" w:lineRule="exact"/>
        <w:ind w:left="1560" w:right="0" w:hanging="1200"/>
        <w:jc w:val="left"/>
      </w:pPr>
      <w:r>
        <w:rPr>
          <w:color w:val="000000"/>
          <w:spacing w:val="0"/>
          <w:w w:val="100"/>
          <w:position w:val="0"/>
        </w:rPr>
        <w:t>经营范围：主营针纺织品及原辅料，服装，服饰，鞋帽；机械产品，仪器仪表， 电工器材，建筑装潢材料的加工销售；国内贸易。</w:t>
      </w:r>
    </w:p>
    <w:p>
      <w:pPr>
        <w:pStyle w:val="Style23"/>
        <w:keepNext w:val="0"/>
        <w:keepLines w:val="0"/>
        <w:widowControl w:val="0"/>
        <w:shd w:val="clear" w:color="auto" w:fill="auto"/>
        <w:tabs>
          <w:tab w:pos="747" w:val="left"/>
        </w:tabs>
        <w:bidi w:val="0"/>
        <w:spacing w:before="0" w:after="180" w:line="413" w:lineRule="auto"/>
        <w:ind w:left="0" w:right="0" w:firstLine="360"/>
        <w:jc w:val="left"/>
      </w:pPr>
      <w:bookmarkStart w:id="44" w:name="bookmark44"/>
      <w:r>
        <w:rPr>
          <w:rFonts w:ascii="Times New Roman" w:eastAsia="Times New Roman" w:hAnsi="Times New Roman" w:cs="Times New Roman"/>
          <w:color w:val="000000"/>
          <w:spacing w:val="0"/>
          <w:w w:val="100"/>
          <w:position w:val="0"/>
          <w:sz w:val="24"/>
          <w:szCs w:val="24"/>
        </w:rPr>
        <w:t>4</w:t>
      </w:r>
      <w:bookmarkEnd w:id="44"/>
      <w:r>
        <w:rPr>
          <w:color w:val="000000"/>
          <w:spacing w:val="0"/>
          <w:w w:val="100"/>
          <w:position w:val="0"/>
        </w:rPr>
        <w:t>、</w:t>
        <w:tab/>
        <w:t>公司与实际控制人之间的产权和控制关系</w:t>
      </w:r>
    </w:p>
    <w:p>
      <w:pPr>
        <w:widowControl w:val="0"/>
        <w:jc w:val="center"/>
        <w:rPr>
          <w:sz w:val="2"/>
          <w:szCs w:val="2"/>
        </w:rPr>
      </w:pPr>
      <w:r>
        <w:drawing>
          <wp:inline>
            <wp:extent cx="2529840" cy="2590800"/>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stretch/>
                  </pic:blipFill>
                  <pic:spPr>
                    <a:xfrm>
                      <a:ext cx="2529840" cy="2590800"/>
                    </a:xfrm>
                    <a:prstGeom prst="rect"/>
                  </pic:spPr>
                </pic:pic>
              </a:graphicData>
            </a:graphic>
          </wp:inline>
        </w:drawing>
      </w:r>
    </w:p>
    <w:p>
      <w:pPr>
        <w:widowControl w:val="0"/>
        <w:spacing w:after="679" w:line="1" w:lineRule="exact"/>
      </w:pPr>
    </w:p>
    <w:p>
      <w:pPr>
        <w:pStyle w:val="Style23"/>
        <w:keepNext w:val="0"/>
        <w:keepLines w:val="0"/>
        <w:widowControl w:val="0"/>
        <w:shd w:val="clear" w:color="auto" w:fill="auto"/>
        <w:bidi w:val="0"/>
        <w:spacing w:before="0" w:after="180" w:line="240" w:lineRule="auto"/>
        <w:ind w:left="0" w:right="0" w:firstLine="360"/>
        <w:jc w:val="left"/>
      </w:pPr>
      <w:bookmarkStart w:id="45" w:name="bookmark45"/>
      <w:r>
        <w:rPr>
          <w:color w:val="000000"/>
          <w:spacing w:val="0"/>
          <w:w w:val="100"/>
          <w:position w:val="0"/>
        </w:rPr>
        <w:t>（</w:t>
      </w:r>
      <w:bookmarkEnd w:id="45"/>
      <w:r>
        <w:rPr>
          <w:color w:val="000000"/>
          <w:spacing w:val="0"/>
          <w:w w:val="100"/>
          <w:position w:val="0"/>
        </w:rPr>
        <w:t>四）、其它持股在</w:t>
      </w:r>
      <w:r>
        <w:rPr>
          <w:rFonts w:ascii="Times New Roman" w:eastAsia="Times New Roman" w:hAnsi="Times New Roman" w:cs="Times New Roman"/>
          <w:color w:val="000000"/>
          <w:spacing w:val="0"/>
          <w:w w:val="100"/>
          <w:position w:val="0"/>
          <w:sz w:val="24"/>
          <w:szCs w:val="24"/>
        </w:rPr>
        <w:t>10%</w:t>
      </w:r>
      <w:r>
        <w:rPr>
          <w:color w:val="000000"/>
          <w:spacing w:val="0"/>
          <w:w w:val="100"/>
          <w:position w:val="0"/>
        </w:rPr>
        <w:t>以上（含</w:t>
      </w:r>
      <w:r>
        <w:rPr>
          <w:rFonts w:ascii="Times New Roman" w:eastAsia="Times New Roman" w:hAnsi="Times New Roman" w:cs="Times New Roman"/>
          <w:color w:val="000000"/>
          <w:spacing w:val="0"/>
          <w:w w:val="100"/>
          <w:position w:val="0"/>
          <w:sz w:val="24"/>
          <w:szCs w:val="24"/>
        </w:rPr>
        <w:t xml:space="preserve">10% </w:t>
      </w:r>
      <w:r>
        <w:rPr>
          <w:color w:val="000000"/>
          <w:spacing w:val="0"/>
          <w:w w:val="100"/>
          <w:position w:val="0"/>
        </w:rPr>
        <w:t>）的法人股本情况</w:t>
      </w:r>
    </w:p>
    <w:p>
      <w:pPr>
        <w:pStyle w:val="Style23"/>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日本三轮株式会社是在日本登记注册的一家有限公司，成立于</w:t>
      </w:r>
      <w:r>
        <w:rPr>
          <w:rFonts w:ascii="Times New Roman" w:eastAsia="Times New Roman" w:hAnsi="Times New Roman" w:cs="Times New Roman"/>
          <w:color w:val="000000"/>
          <w:spacing w:val="0"/>
          <w:w w:val="100"/>
          <w:position w:val="0"/>
          <w:sz w:val="24"/>
          <w:szCs w:val="24"/>
        </w:rPr>
        <w:t>1985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24"/>
          <w:szCs w:val="24"/>
        </w:rPr>
        <w:t>26</w:t>
      </w:r>
      <w:r>
        <w:rPr>
          <w:color w:val="000000"/>
          <w:spacing w:val="0"/>
          <w:w w:val="100"/>
          <w:position w:val="0"/>
        </w:rPr>
        <w:t>日，现任住所为：日本岐阜县关市千正</w:t>
      </w:r>
      <w:r>
        <w:rPr>
          <w:rFonts w:ascii="Times New Roman" w:eastAsia="Times New Roman" w:hAnsi="Times New Roman" w:cs="Times New Roman"/>
          <w:color w:val="000000"/>
          <w:spacing w:val="0"/>
          <w:w w:val="100"/>
          <w:position w:val="0"/>
          <w:sz w:val="24"/>
          <w:szCs w:val="24"/>
        </w:rPr>
        <w:t>805</w:t>
      </w:r>
      <w:r>
        <w:rPr>
          <w:color w:val="000000"/>
          <w:spacing w:val="0"/>
          <w:w w:val="100"/>
          <w:position w:val="0"/>
        </w:rPr>
        <w:t>番地，注册资本为</w:t>
      </w:r>
      <w:r>
        <w:rPr>
          <w:rFonts w:ascii="Times New Roman" w:eastAsia="Times New Roman" w:hAnsi="Times New Roman" w:cs="Times New Roman"/>
          <w:color w:val="000000"/>
          <w:spacing w:val="0"/>
          <w:w w:val="100"/>
          <w:position w:val="0"/>
          <w:sz w:val="24"/>
          <w:szCs w:val="24"/>
        </w:rPr>
        <w:t>1000</w:t>
      </w:r>
      <w:r>
        <w:rPr>
          <w:color w:val="000000"/>
          <w:spacing w:val="0"/>
          <w:w w:val="100"/>
          <w:position w:val="0"/>
        </w:rPr>
        <w:t>万日元，</w:t>
        <w:br w:type="page"/>
      </w:r>
      <w:r>
        <w:rPr>
          <w:color w:val="000000"/>
          <w:spacing w:val="0"/>
          <w:w w:val="100"/>
          <w:position w:val="0"/>
        </w:rPr>
        <w:t>法人代表为三轮英雄，主要从事男装、女装、其它各种衣料品的制造、加工、进 出口和销售等业务。</w:t>
      </w:r>
    </w:p>
    <w:p>
      <w:pPr>
        <w:pStyle w:val="Style23"/>
        <w:keepNext w:val="0"/>
        <w:keepLines w:val="0"/>
        <w:widowControl w:val="0"/>
        <w:shd w:val="clear" w:color="auto" w:fill="auto"/>
        <w:bidi w:val="0"/>
        <w:spacing w:before="0" w:after="140" w:line="475" w:lineRule="exact"/>
        <w:ind w:left="0" w:right="0" w:firstLine="360"/>
        <w:jc w:val="left"/>
      </w:pPr>
      <w:bookmarkStart w:id="46" w:name="bookmark46"/>
      <w:r>
        <w:rPr>
          <w:color w:val="000000"/>
          <w:spacing w:val="0"/>
          <w:w w:val="100"/>
          <w:position w:val="0"/>
        </w:rPr>
        <w:t>（</w:t>
      </w:r>
      <w:bookmarkEnd w:id="46"/>
      <w:r>
        <w:rPr>
          <w:color w:val="000000"/>
          <w:spacing w:val="0"/>
          <w:w w:val="100"/>
          <w:position w:val="0"/>
        </w:rPr>
        <w:t>五）、有限售条件股份可上市交易时间</w:t>
      </w:r>
    </w:p>
    <w:p>
      <w:pPr>
        <w:pStyle w:val="Style23"/>
        <w:keepNext w:val="0"/>
        <w:keepLines w:val="0"/>
        <w:widowControl w:val="0"/>
        <w:shd w:val="clear" w:color="auto" w:fill="auto"/>
        <w:bidi w:val="0"/>
        <w:spacing w:before="0" w:after="0" w:line="240" w:lineRule="auto"/>
        <w:ind w:left="7800" w:right="0" w:firstLine="0"/>
        <w:jc w:val="left"/>
      </w:pPr>
      <w:r>
        <w:rPr>
          <w:color w:val="000000"/>
          <w:spacing w:val="0"/>
          <w:w w:val="100"/>
          <w:position w:val="0"/>
        </w:rPr>
        <w:t>单位：股</w:t>
      </w:r>
    </w:p>
    <w:tbl>
      <w:tblPr>
        <w:tblOverlap w:val="never"/>
        <w:jc w:val="center"/>
        <w:tblLayout w:type="fixed"/>
      </w:tblPr>
      <w:tblGrid>
        <w:gridCol w:w="1718"/>
        <w:gridCol w:w="1872"/>
        <w:gridCol w:w="1459"/>
        <w:gridCol w:w="1800"/>
        <w:gridCol w:w="1920"/>
      </w:tblGrid>
      <w:tr>
        <w:trPr>
          <w:trHeight w:val="634" w:hRule="exact"/>
        </w:trPr>
        <w:tc>
          <w:tcPr>
            <w:tcBorders>
              <w:top w:val="single" w:sz="4"/>
              <w:left w:val="single" w:sz="4"/>
            </w:tcBorders>
            <w:shd w:val="clear" w:color="auto" w:fill="DCDCDC"/>
            <w:vAlign w:val="center"/>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时间</w:t>
            </w:r>
          </w:p>
        </w:tc>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317" w:lineRule="exact"/>
              <w:ind w:left="0" w:right="0" w:firstLine="0"/>
              <w:jc w:val="center"/>
              <w:rPr>
                <w:sz w:val="19"/>
                <w:szCs w:val="19"/>
              </w:rPr>
            </w:pPr>
            <w:r>
              <w:rPr>
                <w:color w:val="000000"/>
                <w:spacing w:val="0"/>
                <w:w w:val="100"/>
                <w:position w:val="0"/>
                <w:sz w:val="19"/>
                <w:szCs w:val="19"/>
              </w:rPr>
              <w:t>限售期满新增可上 市交易股份数量</w:t>
            </w:r>
          </w:p>
        </w:tc>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312" w:lineRule="exact"/>
              <w:ind w:left="0" w:right="0" w:firstLine="0"/>
              <w:jc w:val="center"/>
              <w:rPr>
                <w:sz w:val="19"/>
                <w:szCs w:val="19"/>
              </w:rPr>
            </w:pPr>
            <w:r>
              <w:rPr>
                <w:color w:val="000000"/>
                <w:spacing w:val="0"/>
                <w:w w:val="100"/>
                <w:position w:val="0"/>
                <w:sz w:val="19"/>
                <w:szCs w:val="19"/>
              </w:rPr>
              <w:t>有限售条件股 份数量余额</w:t>
            </w:r>
          </w:p>
        </w:tc>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317" w:lineRule="exact"/>
              <w:ind w:left="0" w:right="0" w:firstLine="0"/>
              <w:jc w:val="center"/>
              <w:rPr>
                <w:sz w:val="19"/>
                <w:szCs w:val="19"/>
              </w:rPr>
            </w:pPr>
            <w:r>
              <w:rPr>
                <w:color w:val="000000"/>
                <w:spacing w:val="0"/>
                <w:w w:val="100"/>
                <w:position w:val="0"/>
                <w:sz w:val="19"/>
                <w:szCs w:val="19"/>
              </w:rPr>
              <w:t>无限售条件股份数 量余额</w:t>
            </w:r>
          </w:p>
        </w:tc>
        <w:tc>
          <w:tcPr>
            <w:tcBorders>
              <w:top w:val="single" w:sz="4"/>
              <w:left w:val="single" w:sz="4"/>
              <w:right w:val="single" w:sz="4"/>
            </w:tcBorders>
            <w:shd w:val="clear" w:color="auto" w:fill="DCDCDC"/>
            <w:vAlign w:val="center"/>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说明</w:t>
            </w:r>
          </w:p>
        </w:tc>
      </w:tr>
      <w:tr>
        <w:trPr>
          <w:trHeight w:val="1882"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2008</w:t>
            </w:r>
            <w:r>
              <w:rPr>
                <w:color w:val="000000"/>
                <w:spacing w:val="0"/>
                <w:w w:val="100"/>
                <w:position w:val="0"/>
                <w:sz w:val="19"/>
                <w:szCs w:val="19"/>
              </w:rPr>
              <w:t>年</w:t>
            </w:r>
            <w:r>
              <w:rPr>
                <w:rFonts w:ascii="SimSun" w:eastAsia="SimSun" w:hAnsi="SimSun" w:cs="SimSun"/>
                <w:color w:val="000000"/>
                <w:spacing w:val="0"/>
                <w:w w:val="100"/>
                <w:position w:val="0"/>
                <w:sz w:val="20"/>
                <w:szCs w:val="20"/>
              </w:rPr>
              <w:t>11</w:t>
            </w:r>
            <w:r>
              <w:rPr>
                <w:color w:val="000000"/>
                <w:spacing w:val="0"/>
                <w:w w:val="100"/>
                <w:position w:val="0"/>
                <w:sz w:val="19"/>
                <w:szCs w:val="19"/>
              </w:rPr>
              <w:t>月</w:t>
            </w:r>
            <w:r>
              <w:rPr>
                <w:rFonts w:ascii="SimSun" w:eastAsia="SimSun" w:hAnsi="SimSun" w:cs="SimSun"/>
                <w:color w:val="000000"/>
                <w:spacing w:val="0"/>
                <w:w w:val="100"/>
                <w:position w:val="0"/>
                <w:sz w:val="20"/>
                <w:szCs w:val="20"/>
              </w:rPr>
              <w:t>28</w:t>
            </w:r>
            <w:r>
              <w:rPr>
                <w:color w:val="000000"/>
                <w:spacing w:val="0"/>
                <w:w w:val="100"/>
                <w:position w:val="0"/>
                <w:sz w:val="19"/>
                <w:szCs w:val="19"/>
              </w:rPr>
              <w:t>日</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66, 500, 000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125, 000, 000</w:t>
            </w: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310" w:lineRule="exact"/>
              <w:ind w:left="0" w:right="0" w:firstLine="0"/>
              <w:jc w:val="both"/>
              <w:rPr>
                <w:sz w:val="19"/>
                <w:szCs w:val="19"/>
              </w:rPr>
            </w:pPr>
            <w:r>
              <w:rPr>
                <w:color w:val="000000"/>
                <w:spacing w:val="0"/>
                <w:w w:val="100"/>
                <w:position w:val="0"/>
                <w:sz w:val="19"/>
                <w:szCs w:val="19"/>
              </w:rPr>
              <w:t>非流通股股东承诺， 其所持有的非流通股 股份自获得上市流通 权之日起，至少在三 十六个月内不上市交 易或者转让。</w:t>
            </w:r>
          </w:p>
        </w:tc>
      </w:tr>
    </w:tbl>
    <w:p>
      <w:pPr>
        <w:widowControl w:val="0"/>
        <w:spacing w:after="99" w:line="1" w:lineRule="exact"/>
      </w:pPr>
    </w:p>
    <w:p>
      <w:pPr>
        <w:pStyle w:val="Style23"/>
        <w:keepNext w:val="0"/>
        <w:keepLines w:val="0"/>
        <w:widowControl w:val="0"/>
        <w:shd w:val="clear" w:color="auto" w:fill="auto"/>
        <w:bidi w:val="0"/>
        <w:spacing w:before="0" w:after="140" w:line="240" w:lineRule="auto"/>
        <w:ind w:left="0" w:right="0" w:firstLine="520"/>
        <w:jc w:val="left"/>
      </w:pPr>
      <w:bookmarkStart w:id="47" w:name="bookmark47"/>
      <w:r>
        <w:rPr>
          <w:color w:val="000000"/>
          <w:spacing w:val="0"/>
          <w:w w:val="100"/>
          <w:position w:val="0"/>
        </w:rPr>
        <w:t>（</w:t>
      </w:r>
      <w:bookmarkEnd w:id="47"/>
      <w:r>
        <w:rPr>
          <w:color w:val="000000"/>
          <w:spacing w:val="0"/>
          <w:w w:val="100"/>
          <w:position w:val="0"/>
        </w:rPr>
        <w:t>六）、有限售条件股东持股数量及限售条件</w:t>
      </w:r>
    </w:p>
    <w:p>
      <w:pPr>
        <w:pStyle w:val="Style23"/>
        <w:keepNext w:val="0"/>
        <w:keepLines w:val="0"/>
        <w:widowControl w:val="0"/>
        <w:shd w:val="clear" w:color="auto" w:fill="auto"/>
        <w:bidi w:val="0"/>
        <w:spacing w:before="0" w:after="0" w:line="240" w:lineRule="auto"/>
        <w:ind w:left="7800" w:right="0" w:firstLine="0"/>
        <w:jc w:val="left"/>
      </w:pPr>
      <w:r>
        <w:rPr>
          <w:color w:val="000000"/>
          <w:spacing w:val="0"/>
          <w:w w:val="100"/>
          <w:position w:val="0"/>
        </w:rPr>
        <w:t>单位：股</w:t>
      </w:r>
    </w:p>
    <w:tbl>
      <w:tblPr>
        <w:tblOverlap w:val="never"/>
        <w:jc w:val="center"/>
        <w:tblLayout w:type="fixed"/>
      </w:tblPr>
      <w:tblGrid>
        <w:gridCol w:w="470"/>
        <w:gridCol w:w="1440"/>
        <w:gridCol w:w="1622"/>
        <w:gridCol w:w="1800"/>
        <w:gridCol w:w="1618"/>
        <w:gridCol w:w="1627"/>
      </w:tblGrid>
      <w:tr>
        <w:trPr>
          <w:trHeight w:val="634" w:hRule="exact"/>
        </w:trPr>
        <w:tc>
          <w:tcPr>
            <w:tcBorders>
              <w:top w:val="single" w:sz="4"/>
              <w:left w:val="single" w:sz="4"/>
            </w:tcBorders>
            <w:shd w:val="clear" w:color="auto" w:fill="DCDCDC"/>
            <w:vAlign w:val="center"/>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序号</w:t>
            </w:r>
          </w:p>
        </w:tc>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317" w:lineRule="exact"/>
              <w:ind w:left="0" w:right="0" w:firstLine="0"/>
              <w:jc w:val="center"/>
              <w:rPr>
                <w:sz w:val="19"/>
                <w:szCs w:val="19"/>
              </w:rPr>
            </w:pPr>
            <w:r>
              <w:rPr>
                <w:color w:val="000000"/>
                <w:spacing w:val="0"/>
                <w:w w:val="100"/>
                <w:position w:val="0"/>
                <w:sz w:val="19"/>
                <w:szCs w:val="19"/>
              </w:rPr>
              <w:t>有限售条件股 东名称</w:t>
            </w:r>
          </w:p>
        </w:tc>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312" w:lineRule="exact"/>
              <w:ind w:left="0" w:right="0" w:firstLine="0"/>
              <w:jc w:val="center"/>
              <w:rPr>
                <w:sz w:val="19"/>
                <w:szCs w:val="19"/>
              </w:rPr>
            </w:pPr>
            <w:r>
              <w:rPr>
                <w:color w:val="000000"/>
                <w:spacing w:val="0"/>
                <w:w w:val="100"/>
                <w:position w:val="0"/>
                <w:sz w:val="19"/>
                <w:szCs w:val="19"/>
              </w:rPr>
              <w:t>持有的有限售条 件股份数量</w:t>
            </w:r>
          </w:p>
        </w:tc>
        <w:tc>
          <w:tcPr>
            <w:tcBorders>
              <w:top w:val="single" w:sz="4"/>
              <w:left w:val="single" w:sz="4"/>
            </w:tcBorders>
            <w:shd w:val="clear" w:color="auto" w:fill="DCDCDC"/>
            <w:vAlign w:val="center"/>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可上市交易时间</w:t>
            </w:r>
          </w:p>
        </w:tc>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322" w:lineRule="exact"/>
              <w:ind w:left="0" w:right="0" w:firstLine="0"/>
              <w:jc w:val="center"/>
              <w:rPr>
                <w:sz w:val="19"/>
                <w:szCs w:val="19"/>
              </w:rPr>
            </w:pPr>
            <w:r>
              <w:rPr>
                <w:color w:val="000000"/>
                <w:spacing w:val="0"/>
                <w:w w:val="100"/>
                <w:position w:val="0"/>
                <w:sz w:val="19"/>
                <w:szCs w:val="19"/>
              </w:rPr>
              <w:t>新增可上市交易 股份数量</w:t>
            </w:r>
          </w:p>
        </w:tc>
        <w:tc>
          <w:tcPr>
            <w:tcBorders>
              <w:top w:val="single" w:sz="4"/>
              <w:left w:val="single" w:sz="4"/>
              <w:right w:val="single" w:sz="4"/>
            </w:tcBorders>
            <w:shd w:val="clear" w:color="auto" w:fill="DCDCDC"/>
            <w:vAlign w:val="center"/>
          </w:tcPr>
          <w:p>
            <w:pPr>
              <w:pStyle w:val="Style30"/>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限售条件</w:t>
            </w:r>
          </w:p>
        </w:tc>
      </w:tr>
      <w:tr>
        <w:trPr>
          <w:trHeight w:val="629"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20"/>
                <w:szCs w:val="20"/>
              </w:rPr>
            </w:pPr>
            <w:r>
              <w:rPr>
                <w:rFonts w:ascii="SimSun" w:eastAsia="SimSun" w:hAnsi="SimSun" w:cs="SimSun"/>
                <w:color w:val="000000"/>
                <w:spacing w:val="0"/>
                <w:w w:val="100"/>
                <w:position w:val="0"/>
                <w:sz w:val="20"/>
                <w:szCs w:val="20"/>
              </w:rPr>
              <w:t>1</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07" w:lineRule="exact"/>
              <w:ind w:left="0" w:right="0" w:firstLine="0"/>
              <w:jc w:val="left"/>
              <w:rPr>
                <w:sz w:val="19"/>
                <w:szCs w:val="19"/>
              </w:rPr>
            </w:pPr>
            <w:r>
              <w:rPr>
                <w:color w:val="000000"/>
                <w:spacing w:val="0"/>
                <w:w w:val="100"/>
                <w:position w:val="0"/>
                <w:sz w:val="19"/>
                <w:szCs w:val="19"/>
              </w:rPr>
              <w:t>南通友谊实业 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20"/>
                <w:szCs w:val="20"/>
              </w:rPr>
            </w:pPr>
            <w:r>
              <w:rPr>
                <w:rFonts w:ascii="SimSun" w:eastAsia="SimSun" w:hAnsi="SimSun" w:cs="SimSun"/>
                <w:color w:val="000000"/>
                <w:spacing w:val="0"/>
                <w:w w:val="100"/>
                <w:position w:val="0"/>
                <w:sz w:val="20"/>
                <w:szCs w:val="20"/>
              </w:rPr>
              <w:t>34, 250, 000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20"/>
                <w:szCs w:val="20"/>
              </w:rPr>
              <w:t>2008</w:t>
            </w:r>
            <w:r>
              <w:rPr>
                <w:color w:val="000000"/>
                <w:spacing w:val="0"/>
                <w:w w:val="100"/>
                <w:position w:val="0"/>
                <w:sz w:val="19"/>
                <w:szCs w:val="19"/>
              </w:rPr>
              <w:t>年</w:t>
            </w:r>
            <w:r>
              <w:rPr>
                <w:rFonts w:ascii="SimSun" w:eastAsia="SimSun" w:hAnsi="SimSun" w:cs="SimSun"/>
                <w:color w:val="000000"/>
                <w:spacing w:val="0"/>
                <w:w w:val="100"/>
                <w:position w:val="0"/>
                <w:sz w:val="20"/>
                <w:szCs w:val="20"/>
              </w:rPr>
              <w:t>11</w:t>
            </w:r>
            <w:r>
              <w:rPr>
                <w:color w:val="000000"/>
                <w:spacing w:val="0"/>
                <w:w w:val="100"/>
                <w:position w:val="0"/>
                <w:sz w:val="19"/>
                <w:szCs w:val="19"/>
              </w:rPr>
              <w:t>月</w:t>
            </w:r>
            <w:r>
              <w:rPr>
                <w:rFonts w:ascii="SimSun" w:eastAsia="SimSun" w:hAnsi="SimSun" w:cs="SimSun"/>
                <w:color w:val="000000"/>
                <w:spacing w:val="0"/>
                <w:w w:val="100"/>
                <w:position w:val="0"/>
                <w:sz w:val="20"/>
                <w:szCs w:val="20"/>
              </w:rPr>
              <w:t>28</w:t>
            </w:r>
            <w:r>
              <w:rPr>
                <w:color w:val="000000"/>
                <w:spacing w:val="0"/>
                <w:w w:val="100"/>
                <w:position w:val="0"/>
                <w:sz w:val="19"/>
                <w:szCs w:val="19"/>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20"/>
                <w:szCs w:val="20"/>
              </w:rPr>
            </w:pPr>
            <w:r>
              <w:rPr>
                <w:rFonts w:ascii="SimSun" w:eastAsia="SimSun" w:hAnsi="SimSun" w:cs="SimSun"/>
                <w:color w:val="000000"/>
                <w:spacing w:val="0"/>
                <w:w w:val="100"/>
                <w:position w:val="0"/>
                <w:sz w:val="20"/>
                <w:szCs w:val="20"/>
              </w:rPr>
              <w:t>34, 250, 000</w:t>
            </w:r>
          </w:p>
        </w:tc>
        <w:tc>
          <w:tcPr>
            <w:vMerge w:val="restart"/>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315" w:lineRule="exact"/>
              <w:ind w:left="0" w:right="0" w:firstLine="0"/>
              <w:jc w:val="left"/>
              <w:rPr>
                <w:sz w:val="19"/>
                <w:szCs w:val="19"/>
              </w:rPr>
            </w:pPr>
            <w:r>
              <w:rPr>
                <w:color w:val="000000"/>
                <w:spacing w:val="0"/>
                <w:w w:val="100"/>
                <w:position w:val="0"/>
                <w:sz w:val="19"/>
                <w:szCs w:val="19"/>
              </w:rPr>
              <w:t>自获得上市流通 权之日起，三十六 个月内不上市交 易或者转让</w:t>
            </w:r>
          </w:p>
        </w:tc>
      </w:tr>
      <w:tr>
        <w:trPr>
          <w:trHeight w:val="629"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20"/>
                <w:szCs w:val="20"/>
              </w:rPr>
            </w:pPr>
            <w:r>
              <w:rPr>
                <w:rFonts w:ascii="SimSun" w:eastAsia="SimSun" w:hAnsi="SimSun" w:cs="SimSun"/>
                <w:color w:val="000000"/>
                <w:spacing w:val="0"/>
                <w:w w:val="100"/>
                <w:position w:val="0"/>
                <w:sz w:val="20"/>
                <w:szCs w:val="20"/>
              </w:rPr>
              <w:t>2</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31" w:lineRule="exact"/>
              <w:ind w:left="0" w:right="0" w:firstLine="0"/>
              <w:jc w:val="left"/>
              <w:rPr>
                <w:sz w:val="19"/>
                <w:szCs w:val="19"/>
              </w:rPr>
            </w:pPr>
            <w:r>
              <w:rPr>
                <w:color w:val="000000"/>
                <w:spacing w:val="0"/>
                <w:w w:val="100"/>
                <w:position w:val="0"/>
                <w:sz w:val="19"/>
                <w:szCs w:val="19"/>
              </w:rPr>
              <w:t>日本三轮株式 会社</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20"/>
                <w:szCs w:val="20"/>
              </w:rPr>
            </w:pPr>
            <w:r>
              <w:rPr>
                <w:rFonts w:ascii="SimSun" w:eastAsia="SimSun" w:hAnsi="SimSun" w:cs="SimSun"/>
                <w:color w:val="000000"/>
                <w:spacing w:val="0"/>
                <w:w w:val="100"/>
                <w:position w:val="0"/>
                <w:sz w:val="20"/>
                <w:szCs w:val="20"/>
              </w:rPr>
              <w:t>26, 778, 000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20"/>
                <w:szCs w:val="20"/>
              </w:rPr>
              <w:t>2008</w:t>
            </w:r>
            <w:r>
              <w:rPr>
                <w:color w:val="000000"/>
                <w:spacing w:val="0"/>
                <w:w w:val="100"/>
                <w:position w:val="0"/>
                <w:sz w:val="19"/>
                <w:szCs w:val="19"/>
              </w:rPr>
              <w:t>年</w:t>
            </w:r>
            <w:r>
              <w:rPr>
                <w:rFonts w:ascii="SimSun" w:eastAsia="SimSun" w:hAnsi="SimSun" w:cs="SimSun"/>
                <w:color w:val="000000"/>
                <w:spacing w:val="0"/>
                <w:w w:val="100"/>
                <w:position w:val="0"/>
                <w:sz w:val="20"/>
                <w:szCs w:val="20"/>
              </w:rPr>
              <w:t>11</w:t>
            </w:r>
            <w:r>
              <w:rPr>
                <w:color w:val="000000"/>
                <w:spacing w:val="0"/>
                <w:w w:val="100"/>
                <w:position w:val="0"/>
                <w:sz w:val="19"/>
                <w:szCs w:val="19"/>
              </w:rPr>
              <w:t>月</w:t>
            </w:r>
            <w:r>
              <w:rPr>
                <w:rFonts w:ascii="SimSun" w:eastAsia="SimSun" w:hAnsi="SimSun" w:cs="SimSun"/>
                <w:color w:val="000000"/>
                <w:spacing w:val="0"/>
                <w:w w:val="100"/>
                <w:position w:val="0"/>
                <w:sz w:val="20"/>
                <w:szCs w:val="20"/>
              </w:rPr>
              <w:t>28</w:t>
            </w:r>
            <w:r>
              <w:rPr>
                <w:color w:val="000000"/>
                <w:spacing w:val="0"/>
                <w:w w:val="100"/>
                <w:position w:val="0"/>
                <w:sz w:val="19"/>
                <w:szCs w:val="19"/>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20"/>
                <w:szCs w:val="20"/>
              </w:rPr>
            </w:pPr>
            <w:r>
              <w:rPr>
                <w:rFonts w:ascii="SimSun" w:eastAsia="SimSun" w:hAnsi="SimSun" w:cs="SimSun"/>
                <w:color w:val="000000"/>
                <w:spacing w:val="0"/>
                <w:w w:val="100"/>
                <w:position w:val="0"/>
                <w:sz w:val="20"/>
                <w:szCs w:val="20"/>
              </w:rPr>
              <w:t>26, 778, 000</w:t>
            </w:r>
          </w:p>
        </w:tc>
        <w:tc>
          <w:tcPr>
            <w:vMerge/>
            <w:tcBorders>
              <w:left w:val="single" w:sz="4"/>
              <w:right w:val="single" w:sz="4"/>
            </w:tcBorders>
            <w:shd w:val="clear" w:color="auto" w:fill="FFFFFF"/>
            <w:vAlign w:val="center"/>
          </w:tcPr>
          <w:p>
            <w:pPr/>
          </w:p>
        </w:tc>
      </w:tr>
      <w:tr>
        <w:trPr>
          <w:trHeight w:val="629"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20"/>
                <w:szCs w:val="20"/>
              </w:rPr>
            </w:pPr>
            <w:r>
              <w:rPr>
                <w:rFonts w:ascii="SimSun" w:eastAsia="SimSun" w:hAnsi="SimSun" w:cs="SimSun"/>
                <w:color w:val="000000"/>
                <w:spacing w:val="0"/>
                <w:w w:val="100"/>
                <w:position w:val="0"/>
                <w:sz w:val="20"/>
                <w:szCs w:val="20"/>
              </w:rPr>
              <w:t>3</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株式会社飞马</w:t>
            </w:r>
          </w:p>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日本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20"/>
                <w:szCs w:val="20"/>
              </w:rPr>
            </w:pPr>
            <w:r>
              <w:rPr>
                <w:rFonts w:ascii="SimSun" w:eastAsia="SimSun" w:hAnsi="SimSun" w:cs="SimSun"/>
                <w:color w:val="000000"/>
                <w:spacing w:val="0"/>
                <w:w w:val="100"/>
                <w:position w:val="0"/>
                <w:sz w:val="20"/>
                <w:szCs w:val="20"/>
              </w:rPr>
              <w:t>4, 472, 000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20"/>
                <w:szCs w:val="20"/>
              </w:rPr>
              <w:t>2008</w:t>
            </w:r>
            <w:r>
              <w:rPr>
                <w:color w:val="000000"/>
                <w:spacing w:val="0"/>
                <w:w w:val="100"/>
                <w:position w:val="0"/>
                <w:sz w:val="19"/>
                <w:szCs w:val="19"/>
              </w:rPr>
              <w:t>年</w:t>
            </w:r>
            <w:r>
              <w:rPr>
                <w:rFonts w:ascii="SimSun" w:eastAsia="SimSun" w:hAnsi="SimSun" w:cs="SimSun"/>
                <w:color w:val="000000"/>
                <w:spacing w:val="0"/>
                <w:w w:val="100"/>
                <w:position w:val="0"/>
                <w:sz w:val="20"/>
                <w:szCs w:val="20"/>
              </w:rPr>
              <w:t>11</w:t>
            </w:r>
            <w:r>
              <w:rPr>
                <w:color w:val="000000"/>
                <w:spacing w:val="0"/>
                <w:w w:val="100"/>
                <w:position w:val="0"/>
                <w:sz w:val="19"/>
                <w:szCs w:val="19"/>
              </w:rPr>
              <w:t>月</w:t>
            </w:r>
            <w:r>
              <w:rPr>
                <w:rFonts w:ascii="SimSun" w:eastAsia="SimSun" w:hAnsi="SimSun" w:cs="SimSun"/>
                <w:color w:val="000000"/>
                <w:spacing w:val="0"/>
                <w:w w:val="100"/>
                <w:position w:val="0"/>
                <w:sz w:val="20"/>
                <w:szCs w:val="20"/>
              </w:rPr>
              <w:t>28</w:t>
            </w:r>
            <w:r>
              <w:rPr>
                <w:color w:val="000000"/>
                <w:spacing w:val="0"/>
                <w:w w:val="100"/>
                <w:position w:val="0"/>
                <w:sz w:val="19"/>
                <w:szCs w:val="19"/>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rPr>
                <w:sz w:val="20"/>
                <w:szCs w:val="20"/>
              </w:rPr>
            </w:pPr>
            <w:r>
              <w:rPr>
                <w:rFonts w:ascii="SimSun" w:eastAsia="SimSun" w:hAnsi="SimSun" w:cs="SimSun"/>
                <w:color w:val="000000"/>
                <w:spacing w:val="0"/>
                <w:w w:val="100"/>
                <w:position w:val="0"/>
                <w:sz w:val="20"/>
                <w:szCs w:val="20"/>
              </w:rPr>
              <w:t>4, 472, 000</w:t>
            </w:r>
          </w:p>
        </w:tc>
        <w:tc>
          <w:tcPr>
            <w:vMerge/>
            <w:tcBorders>
              <w:left w:val="single" w:sz="4"/>
              <w:right w:val="single" w:sz="4"/>
            </w:tcBorders>
            <w:shd w:val="clear" w:color="auto" w:fill="FFFFFF"/>
            <w:vAlign w:val="center"/>
          </w:tcPr>
          <w:p>
            <w:pPr/>
          </w:p>
        </w:tc>
      </w:tr>
      <w:tr>
        <w:trPr>
          <w:trHeight w:val="634"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20"/>
                <w:szCs w:val="20"/>
              </w:rPr>
            </w:pPr>
            <w:r>
              <w:rPr>
                <w:rFonts w:ascii="SimSun" w:eastAsia="SimSun" w:hAnsi="SimSun" w:cs="SimSun"/>
                <w:color w:val="000000"/>
                <w:spacing w:val="0"/>
                <w:w w:val="100"/>
                <w:position w:val="0"/>
                <w:sz w:val="20"/>
                <w:szCs w:val="20"/>
              </w:rPr>
              <w:t>4</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307" w:lineRule="exact"/>
              <w:ind w:left="0" w:right="0" w:firstLine="0"/>
              <w:jc w:val="left"/>
              <w:rPr>
                <w:sz w:val="19"/>
                <w:szCs w:val="19"/>
              </w:rPr>
            </w:pPr>
            <w:r>
              <w:rPr>
                <w:color w:val="000000"/>
                <w:spacing w:val="0"/>
                <w:w w:val="100"/>
                <w:position w:val="0"/>
                <w:sz w:val="19"/>
                <w:szCs w:val="19"/>
              </w:rPr>
              <w:t>上海得鸿科贸 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20"/>
                <w:szCs w:val="20"/>
              </w:rPr>
            </w:pPr>
            <w:r>
              <w:rPr>
                <w:rFonts w:ascii="SimSun" w:eastAsia="SimSun" w:hAnsi="SimSun" w:cs="SimSun"/>
                <w:color w:val="000000"/>
                <w:spacing w:val="0"/>
                <w:w w:val="100"/>
                <w:position w:val="0"/>
                <w:sz w:val="20"/>
                <w:szCs w:val="20"/>
              </w:rPr>
              <w:t>1, 000, 000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20"/>
                <w:szCs w:val="20"/>
              </w:rPr>
              <w:t>2008</w:t>
            </w:r>
            <w:r>
              <w:rPr>
                <w:color w:val="000000"/>
                <w:spacing w:val="0"/>
                <w:w w:val="100"/>
                <w:position w:val="0"/>
                <w:sz w:val="19"/>
                <w:szCs w:val="19"/>
              </w:rPr>
              <w:t>年</w:t>
            </w:r>
            <w:r>
              <w:rPr>
                <w:rFonts w:ascii="SimSun" w:eastAsia="SimSun" w:hAnsi="SimSun" w:cs="SimSun"/>
                <w:color w:val="000000"/>
                <w:spacing w:val="0"/>
                <w:w w:val="100"/>
                <w:position w:val="0"/>
                <w:sz w:val="20"/>
                <w:szCs w:val="20"/>
              </w:rPr>
              <w:t>11</w:t>
            </w:r>
            <w:r>
              <w:rPr>
                <w:color w:val="000000"/>
                <w:spacing w:val="0"/>
                <w:w w:val="100"/>
                <w:position w:val="0"/>
                <w:sz w:val="19"/>
                <w:szCs w:val="19"/>
              </w:rPr>
              <w:t>月</w:t>
            </w:r>
            <w:r>
              <w:rPr>
                <w:rFonts w:ascii="SimSun" w:eastAsia="SimSun" w:hAnsi="SimSun" w:cs="SimSun"/>
                <w:color w:val="000000"/>
                <w:spacing w:val="0"/>
                <w:w w:val="100"/>
                <w:position w:val="0"/>
                <w:sz w:val="20"/>
                <w:szCs w:val="20"/>
              </w:rPr>
              <w:t>28</w:t>
            </w:r>
            <w:r>
              <w:rPr>
                <w:color w:val="000000"/>
                <w:spacing w:val="0"/>
                <w:w w:val="100"/>
                <w:position w:val="0"/>
                <w:sz w:val="19"/>
                <w:szCs w:val="19"/>
              </w:rPr>
              <w:t>日</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rPr>
                <w:sz w:val="20"/>
                <w:szCs w:val="20"/>
              </w:rPr>
            </w:pPr>
            <w:r>
              <w:rPr>
                <w:rFonts w:ascii="SimSun" w:eastAsia="SimSun" w:hAnsi="SimSun" w:cs="SimSun"/>
                <w:color w:val="000000"/>
                <w:spacing w:val="0"/>
                <w:w w:val="100"/>
                <w:position w:val="0"/>
                <w:sz w:val="20"/>
                <w:szCs w:val="20"/>
              </w:rPr>
              <w:t>1, 000, 000</w:t>
            </w:r>
          </w:p>
        </w:tc>
        <w:tc>
          <w:tcPr>
            <w:vMerge/>
            <w:tcBorders>
              <w:left w:val="single" w:sz="4"/>
              <w:bottom w:val="single" w:sz="4"/>
              <w:right w:val="single" w:sz="4"/>
            </w:tcBorders>
            <w:shd w:val="clear" w:color="auto" w:fill="FFFFFF"/>
            <w:vAlign w:val="center"/>
          </w:tcPr>
          <w:p>
            <w:pPr/>
          </w:p>
        </w:tc>
      </w:tr>
    </w:tbl>
    <w:p>
      <w:pPr>
        <w:spacing w:lineRule="exact" w:line="1"/>
        <w:rPr>
          <w:sz w:val="2"/>
          <w:szCs w:val="2"/>
        </w:rPr>
      </w:pPr>
      <w:r>
        <w:br w:type="page"/>
      </w:r>
    </w:p>
    <w:p>
      <w:pPr>
        <w:pStyle w:val="Style21"/>
        <w:keepNext/>
        <w:keepLines/>
        <w:widowControl w:val="0"/>
        <w:shd w:val="clear" w:color="auto" w:fill="auto"/>
        <w:bidi w:val="0"/>
        <w:spacing w:before="0" w:after="560" w:line="240" w:lineRule="auto"/>
        <w:ind w:left="0" w:right="0" w:firstLine="0"/>
        <w:jc w:val="center"/>
      </w:pPr>
      <w:bookmarkStart w:id="48" w:name="bookmark48"/>
      <w:bookmarkStart w:id="49" w:name="bookmark49"/>
      <w:bookmarkStart w:id="50" w:name="bookmark50"/>
      <w:r>
        <w:rPr>
          <w:color w:val="000000"/>
          <w:spacing w:val="0"/>
          <w:w w:val="100"/>
          <w:position w:val="0"/>
        </w:rPr>
        <w:t>第四节董事、监事、高级管理人员和员工情况</w:t>
      </w:r>
      <w:bookmarkEnd w:id="48"/>
      <w:bookmarkEnd w:id="49"/>
      <w:bookmarkEnd w:id="50"/>
    </w:p>
    <w:p>
      <w:pPr>
        <w:pStyle w:val="Style23"/>
        <w:keepNext w:val="0"/>
        <w:keepLines w:val="0"/>
        <w:widowControl w:val="0"/>
        <w:shd w:val="clear" w:color="auto" w:fill="auto"/>
        <w:bidi w:val="0"/>
        <w:spacing w:before="0" w:after="200" w:line="240" w:lineRule="auto"/>
        <w:ind w:left="0" w:right="0" w:firstLine="300"/>
        <w:jc w:val="left"/>
      </w:pPr>
      <w:bookmarkStart w:id="51" w:name="bookmark51"/>
      <w:r>
        <w:rPr>
          <w:color w:val="000000"/>
          <w:spacing w:val="0"/>
          <w:w w:val="100"/>
          <w:position w:val="0"/>
        </w:rPr>
        <w:t>一</w:t>
      </w:r>
      <w:bookmarkEnd w:id="51"/>
      <w:r>
        <w:rPr>
          <w:color w:val="000000"/>
          <w:spacing w:val="0"/>
          <w:w w:val="100"/>
          <w:position w:val="0"/>
        </w:rPr>
        <w:t>、董事、监事、高级管理人员的情况</w:t>
      </w:r>
    </w:p>
    <w:p>
      <w:pPr>
        <w:pStyle w:val="Style23"/>
        <w:keepNext w:val="0"/>
        <w:keepLines w:val="0"/>
        <w:widowControl w:val="0"/>
        <w:shd w:val="clear" w:color="auto" w:fill="auto"/>
        <w:bidi w:val="0"/>
        <w:spacing w:before="0" w:after="200" w:line="240" w:lineRule="auto"/>
        <w:ind w:left="0" w:right="0" w:firstLine="300"/>
        <w:jc w:val="left"/>
      </w:pPr>
      <w:bookmarkStart w:id="52" w:name="bookmark52"/>
      <w:r>
        <w:rPr>
          <w:color w:val="000000"/>
          <w:spacing w:val="0"/>
          <w:w w:val="100"/>
          <w:position w:val="0"/>
        </w:rPr>
        <w:t>（</w:t>
      </w:r>
      <w:bookmarkEnd w:id="52"/>
      <w:r>
        <w:rPr>
          <w:color w:val="000000"/>
          <w:spacing w:val="0"/>
          <w:w w:val="100"/>
          <w:position w:val="0"/>
        </w:rPr>
        <w:t>一）基本情况</w:t>
      </w:r>
    </w:p>
    <w:p>
      <w:pPr>
        <w:pStyle w:val="Style23"/>
        <w:keepNext w:val="0"/>
        <w:keepLines w:val="0"/>
        <w:widowControl w:val="0"/>
        <w:shd w:val="clear" w:color="auto" w:fill="auto"/>
        <w:bidi w:val="0"/>
        <w:spacing w:before="0" w:after="80" w:line="240" w:lineRule="auto"/>
        <w:ind w:left="0" w:right="0" w:firstLine="300"/>
        <w:jc w:val="left"/>
      </w:pPr>
      <w:bookmarkStart w:id="53" w:name="bookmark53"/>
      <w:r>
        <w:rPr>
          <w:rFonts w:ascii="SimSun" w:eastAsia="SimSun" w:hAnsi="SimSun" w:cs="SimSun"/>
          <w:color w:val="000000"/>
          <w:spacing w:val="0"/>
          <w:w w:val="100"/>
          <w:position w:val="0"/>
          <w:sz w:val="24"/>
          <w:szCs w:val="24"/>
        </w:rPr>
        <w:t>1</w:t>
      </w:r>
      <w:bookmarkEnd w:id="53"/>
      <w:r>
        <w:rPr>
          <w:color w:val="000000"/>
          <w:spacing w:val="0"/>
          <w:w w:val="100"/>
          <w:position w:val="0"/>
        </w:rPr>
        <w:t>、本公司董事、监事、高级管理人员的任职情况</w:t>
      </w:r>
    </w:p>
    <w:tbl>
      <w:tblPr>
        <w:tblOverlap w:val="never"/>
        <w:jc w:val="center"/>
        <w:tblLayout w:type="fixed"/>
      </w:tblPr>
      <w:tblGrid>
        <w:gridCol w:w="1051"/>
        <w:gridCol w:w="1718"/>
        <w:gridCol w:w="720"/>
        <w:gridCol w:w="720"/>
        <w:gridCol w:w="1978"/>
        <w:gridCol w:w="1162"/>
        <w:gridCol w:w="1090"/>
      </w:tblGrid>
      <w:tr>
        <w:trPr>
          <w:trHeight w:val="629" w:hRule="exact"/>
        </w:trPr>
        <w:tc>
          <w:tcPr>
            <w:tcBorders>
              <w:top w:val="single" w:sz="4"/>
              <w:left w:val="single" w:sz="4"/>
            </w:tcBorders>
            <w:shd w:val="clear" w:color="auto" w:fill="DCDCDC"/>
            <w:vAlign w:val="center"/>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姓名</w:t>
            </w:r>
          </w:p>
        </w:tc>
        <w:tc>
          <w:tcPr>
            <w:tcBorders>
              <w:top w:val="single" w:sz="4"/>
              <w:left w:val="single" w:sz="4"/>
            </w:tcBorders>
            <w:shd w:val="clear" w:color="auto" w:fill="DCDCDC"/>
            <w:vAlign w:val="center"/>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职务</w:t>
            </w:r>
          </w:p>
        </w:tc>
        <w:tc>
          <w:tcPr>
            <w:tcBorders>
              <w:top w:val="single" w:sz="4"/>
              <w:left w:val="single" w:sz="4"/>
            </w:tcBorders>
            <w:shd w:val="clear" w:color="auto" w:fill="DCDCDC"/>
            <w:vAlign w:val="center"/>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性别</w:t>
            </w:r>
          </w:p>
        </w:tc>
        <w:tc>
          <w:tcPr>
            <w:tcBorders>
              <w:top w:val="single" w:sz="4"/>
              <w:left w:val="single" w:sz="4"/>
            </w:tcBorders>
            <w:shd w:val="clear" w:color="auto" w:fill="DCDCDC"/>
            <w:vAlign w:val="center"/>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年龄</w:t>
            </w:r>
          </w:p>
        </w:tc>
        <w:tc>
          <w:tcPr>
            <w:tcBorders>
              <w:top w:val="single" w:sz="4"/>
              <w:left w:val="single" w:sz="4"/>
            </w:tcBorders>
            <w:shd w:val="clear" w:color="auto" w:fill="DCDCDC"/>
            <w:vAlign w:val="center"/>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任期起止日期</w:t>
            </w:r>
          </w:p>
        </w:tc>
        <w:tc>
          <w:tcPr>
            <w:tcBorders>
              <w:top w:val="single" w:sz="4"/>
              <w:left w:val="single" w:sz="4"/>
            </w:tcBorders>
            <w:shd w:val="clear" w:color="auto" w:fill="DCDCDC"/>
            <w:vAlign w:val="center"/>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年初持股数</w:t>
            </w:r>
          </w:p>
        </w:tc>
        <w:tc>
          <w:tcPr>
            <w:tcBorders>
              <w:top w:val="single" w:sz="4"/>
              <w:left w:val="single" w:sz="4"/>
              <w:right w:val="single" w:sz="4"/>
            </w:tcBorders>
            <w:shd w:val="clear" w:color="auto" w:fill="DCDCDC"/>
            <w:vAlign w:val="center"/>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年末持股数</w:t>
            </w:r>
          </w:p>
        </w:tc>
      </w:tr>
      <w:tr>
        <w:trPr>
          <w:trHeight w:val="456"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张璞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董事长</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tabs>
                <w:tab w:pos="706" w:val="left"/>
              </w:tabs>
              <w:bidi w:val="0"/>
              <w:spacing w:before="0" w:after="0" w:line="240" w:lineRule="auto"/>
              <w:ind w:left="0" w:right="0" w:firstLine="0"/>
              <w:jc w:val="center"/>
              <w:rPr>
                <w:sz w:val="10"/>
                <w:szCs w:val="10"/>
              </w:rPr>
            </w:pPr>
            <w:r>
              <w:rPr>
                <w:color w:val="000000"/>
                <w:spacing w:val="0"/>
                <w:w w:val="100"/>
                <w:position w:val="0"/>
                <w:sz w:val="11"/>
                <w:szCs w:val="11"/>
              </w:rPr>
              <w:t>田</w:t>
              <w:tab/>
            </w:r>
            <w:r>
              <w:rPr>
                <w:rFonts w:ascii="Arial" w:eastAsia="Arial" w:hAnsi="Arial" w:cs="Arial"/>
                <w:i/>
                <w:iCs/>
                <w:color w:val="000000"/>
                <w:spacing w:val="0"/>
                <w:w w:val="100"/>
                <w:position w:val="0"/>
                <w:sz w:val="10"/>
                <w:szCs w:val="10"/>
              </w:rPr>
              <w:t>ACi</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 xml:space="preserve">2004. </w:t>
            </w:r>
            <w:r>
              <w:rPr>
                <w:rFonts w:ascii="SimSun" w:eastAsia="SimSun" w:hAnsi="SimSun" w:cs="SimSun"/>
                <w:color w:val="000000"/>
                <w:spacing w:val="0"/>
                <w:w w:val="100"/>
                <w:position w:val="0"/>
                <w:sz w:val="20"/>
                <w:szCs w:val="20"/>
              </w:rPr>
              <w:t>11——</w:t>
            </w:r>
            <w:r>
              <w:rPr>
                <w:rFonts w:ascii="SimSun" w:eastAsia="SimSun" w:hAnsi="SimSun" w:cs="SimSun"/>
                <w:color w:val="000000"/>
                <w:spacing w:val="0"/>
                <w:w w:val="100"/>
                <w:position w:val="0"/>
                <w:sz w:val="20"/>
                <w:szCs w:val="20"/>
              </w:rPr>
              <w:t xml:space="preserve">2007. </w:t>
            </w:r>
            <w:r>
              <w:rPr>
                <w:rFonts w:ascii="SimSun" w:eastAsia="SimSun" w:hAnsi="SimSun" w:cs="SimSun"/>
                <w:color w:val="000000"/>
                <w:spacing w:val="0"/>
                <w:w w:val="100"/>
                <w:position w:val="0"/>
                <w:sz w:val="20"/>
                <w:szCs w:val="20"/>
              </w:rPr>
              <w:t>11</w:t>
            </w:r>
          </w:p>
        </w:tc>
        <w:tc>
          <w:tcPr>
            <w:gridSpan w:val="2"/>
            <w:tcBorders>
              <w:top w:val="single" w:sz="4"/>
              <w:left w:val="single" w:sz="4"/>
              <w:right w:val="single" w:sz="4"/>
            </w:tcBorders>
            <w:shd w:val="clear" w:color="auto" w:fill="FFFFFF"/>
            <w:vAlign w:val="bottom"/>
          </w:tcPr>
          <w:p>
            <w:pPr>
              <w:pStyle w:val="Style30"/>
              <w:keepNext w:val="0"/>
              <w:keepLines w:val="0"/>
              <w:widowControl w:val="0"/>
              <w:shd w:val="clear" w:color="auto" w:fill="auto"/>
              <w:tabs>
                <w:tab w:pos="1638" w:val="left"/>
              </w:tabs>
              <w:bidi w:val="0"/>
              <w:spacing w:before="0" w:after="0" w:line="240" w:lineRule="auto"/>
              <w:ind w:left="0" w:right="0" w:firstLine="520"/>
              <w:jc w:val="left"/>
              <w:rPr>
                <w:sz w:val="20"/>
                <w:szCs w:val="20"/>
              </w:rPr>
            </w:pPr>
            <w:r>
              <w:rPr>
                <w:rFonts w:ascii="SimSun" w:eastAsia="SimSun" w:hAnsi="SimSun" w:cs="SimSun"/>
                <w:color w:val="000000"/>
                <w:spacing w:val="0"/>
                <w:w w:val="100"/>
                <w:position w:val="0"/>
                <w:sz w:val="20"/>
                <w:szCs w:val="20"/>
              </w:rPr>
              <w:t>A</w:t>
              <w:tab/>
              <w:t>A</w:t>
            </w:r>
          </w:p>
        </w:tc>
      </w:tr>
      <w:tr>
        <w:trPr>
          <w:trHeight w:val="46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总经理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 xml:space="preserve">2006. </w:t>
            </w:r>
            <w:r>
              <w:rPr>
                <w:rFonts w:ascii="SimSun" w:eastAsia="SimSun" w:hAnsi="SimSun" w:cs="SimSun"/>
                <w:color w:val="000000"/>
                <w:spacing w:val="0"/>
                <w:w w:val="100"/>
                <w:position w:val="0"/>
                <w:sz w:val="20"/>
                <w:szCs w:val="20"/>
              </w:rPr>
              <w:t>8——</w:t>
            </w:r>
            <w:r>
              <w:rPr>
                <w:rFonts w:ascii="SimSun" w:eastAsia="SimSun" w:hAnsi="SimSun" w:cs="SimSun"/>
                <w:color w:val="000000"/>
                <w:spacing w:val="0"/>
                <w:w w:val="100"/>
                <w:position w:val="0"/>
                <w:sz w:val="20"/>
                <w:szCs w:val="20"/>
              </w:rPr>
              <w:t xml:space="preserve">2007. </w:t>
            </w:r>
            <w:r>
              <w:rPr>
                <w:rFonts w:ascii="SimSun" w:eastAsia="SimSun" w:hAnsi="SimSun" w:cs="SimSun"/>
                <w:color w:val="000000"/>
                <w:spacing w:val="0"/>
                <w:w w:val="100"/>
                <w:position w:val="0"/>
                <w:sz w:val="20"/>
                <w:szCs w:val="20"/>
              </w:rPr>
              <w:t>11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6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葛秋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董事、副总经理</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53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 xml:space="preserve">2004. </w:t>
            </w:r>
            <w:r>
              <w:rPr>
                <w:rFonts w:ascii="SimSun" w:eastAsia="SimSun" w:hAnsi="SimSun" w:cs="SimSun"/>
                <w:color w:val="000000"/>
                <w:spacing w:val="0"/>
                <w:w w:val="100"/>
                <w:position w:val="0"/>
                <w:sz w:val="20"/>
                <w:szCs w:val="20"/>
              </w:rPr>
              <w:t>11——</w:t>
            </w:r>
            <w:r>
              <w:rPr>
                <w:rFonts w:ascii="SimSun" w:eastAsia="SimSun" w:hAnsi="SimSun" w:cs="SimSun"/>
                <w:color w:val="000000"/>
                <w:spacing w:val="0"/>
                <w:w w:val="100"/>
                <w:position w:val="0"/>
                <w:sz w:val="20"/>
                <w:szCs w:val="20"/>
              </w:rPr>
              <w:t xml:space="preserve">2007. </w:t>
            </w:r>
            <w:r>
              <w:rPr>
                <w:rFonts w:ascii="SimSun" w:eastAsia="SimSun" w:hAnsi="SimSun" w:cs="SimSun"/>
                <w:color w:val="000000"/>
                <w:spacing w:val="0"/>
                <w:w w:val="100"/>
                <w:position w:val="0"/>
                <w:sz w:val="20"/>
                <w:szCs w:val="20"/>
              </w:rPr>
              <w:t>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0</w:t>
            </w:r>
          </w:p>
        </w:tc>
      </w:tr>
      <w:tr>
        <w:trPr>
          <w:trHeight w:val="456"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盛东林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董事</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tabs>
                <w:tab w:pos="706" w:val="left"/>
              </w:tabs>
              <w:bidi w:val="0"/>
              <w:spacing w:before="0" w:after="0" w:line="240" w:lineRule="auto"/>
              <w:ind w:left="0" w:right="0" w:firstLine="0"/>
              <w:jc w:val="center"/>
              <w:rPr>
                <w:sz w:val="10"/>
                <w:szCs w:val="10"/>
              </w:rPr>
            </w:pPr>
            <w:r>
              <w:rPr>
                <w:color w:val="000000"/>
                <w:spacing w:val="0"/>
                <w:w w:val="100"/>
                <w:position w:val="0"/>
                <w:sz w:val="11"/>
                <w:szCs w:val="11"/>
              </w:rPr>
              <w:t>田</w:t>
              <w:tab/>
            </w:r>
            <w:r>
              <w:rPr>
                <w:rFonts w:ascii="Arial" w:eastAsia="Arial" w:hAnsi="Arial" w:cs="Arial"/>
                <w:i/>
                <w:iCs/>
                <w:color w:val="000000"/>
                <w:spacing w:val="0"/>
                <w:w w:val="100"/>
                <w:position w:val="0"/>
                <w:sz w:val="10"/>
                <w:szCs w:val="10"/>
              </w:rPr>
              <w:t>A</w:t>
            </w:r>
            <w:r>
              <w:rPr>
                <w:rFonts w:ascii="Times New Roman" w:eastAsia="Times New Roman" w:hAnsi="Times New Roman" w:cs="Times New Roman"/>
                <w:color w:val="000000"/>
                <w:spacing w:val="0"/>
                <w:w w:val="100"/>
                <w:position w:val="0"/>
                <w:sz w:val="10"/>
                <w:szCs w:val="10"/>
              </w:rPr>
              <w:t xml:space="preserve"> </w:t>
            </w:r>
            <w:r>
              <w:rPr>
                <w:rFonts w:ascii="Times New Roman" w:eastAsia="Times New Roman" w:hAnsi="Times New Roman" w:cs="Times New Roman"/>
                <w:color w:val="000000"/>
                <w:spacing w:val="0"/>
                <w:w w:val="100"/>
                <w:position w:val="0"/>
                <w:sz w:val="10"/>
                <w:szCs w:val="10"/>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 xml:space="preserve">2006. </w:t>
            </w:r>
            <w:r>
              <w:rPr>
                <w:rFonts w:ascii="SimSun" w:eastAsia="SimSun" w:hAnsi="SimSun" w:cs="SimSun"/>
                <w:color w:val="000000"/>
                <w:spacing w:val="0"/>
                <w:w w:val="100"/>
                <w:position w:val="0"/>
                <w:sz w:val="20"/>
                <w:szCs w:val="20"/>
              </w:rPr>
              <w:t>9——</w:t>
            </w:r>
            <w:r>
              <w:rPr>
                <w:rFonts w:ascii="SimSun" w:eastAsia="SimSun" w:hAnsi="SimSun" w:cs="SimSun"/>
                <w:color w:val="000000"/>
                <w:spacing w:val="0"/>
                <w:w w:val="100"/>
                <w:position w:val="0"/>
                <w:sz w:val="20"/>
                <w:szCs w:val="20"/>
              </w:rPr>
              <w:t xml:space="preserve">2007. </w:t>
            </w:r>
            <w:r>
              <w:rPr>
                <w:rFonts w:ascii="SimSun" w:eastAsia="SimSun" w:hAnsi="SimSun" w:cs="SimSun"/>
                <w:color w:val="000000"/>
                <w:spacing w:val="0"/>
                <w:w w:val="100"/>
                <w:position w:val="0"/>
                <w:sz w:val="20"/>
                <w:szCs w:val="20"/>
              </w:rPr>
              <w:t>11</w:t>
            </w:r>
          </w:p>
        </w:tc>
        <w:tc>
          <w:tcPr>
            <w:gridSpan w:val="2"/>
            <w:tcBorders>
              <w:top w:val="single" w:sz="4"/>
              <w:left w:val="single" w:sz="4"/>
              <w:right w:val="single" w:sz="4"/>
            </w:tcBorders>
            <w:shd w:val="clear" w:color="auto" w:fill="FFFFFF"/>
            <w:vAlign w:val="bottom"/>
          </w:tcPr>
          <w:p>
            <w:pPr>
              <w:pStyle w:val="Style30"/>
              <w:keepNext w:val="0"/>
              <w:keepLines w:val="0"/>
              <w:widowControl w:val="0"/>
              <w:shd w:val="clear" w:color="auto" w:fill="auto"/>
              <w:tabs>
                <w:tab w:pos="1638" w:val="left"/>
              </w:tabs>
              <w:bidi w:val="0"/>
              <w:spacing w:before="0" w:after="0" w:line="240" w:lineRule="auto"/>
              <w:ind w:left="0" w:right="0" w:firstLine="520"/>
              <w:jc w:val="left"/>
              <w:rPr>
                <w:sz w:val="20"/>
                <w:szCs w:val="20"/>
              </w:rPr>
            </w:pPr>
            <w:r>
              <w:rPr>
                <w:rFonts w:ascii="SimSun" w:eastAsia="SimSun" w:hAnsi="SimSun" w:cs="SimSun"/>
                <w:color w:val="000000"/>
                <w:spacing w:val="0"/>
                <w:w w:val="100"/>
                <w:position w:val="0"/>
                <w:sz w:val="20"/>
                <w:szCs w:val="20"/>
              </w:rPr>
              <w:t>A</w:t>
              <w:tab/>
              <w:t>A</w:t>
            </w:r>
          </w:p>
        </w:tc>
      </w:tr>
      <w:tr>
        <w:trPr>
          <w:trHeight w:val="46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副总经理</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 xml:space="preserve">2004. </w:t>
            </w:r>
            <w:r>
              <w:rPr>
                <w:rFonts w:ascii="SimSun" w:eastAsia="SimSun" w:hAnsi="SimSun" w:cs="SimSun"/>
                <w:color w:val="000000"/>
                <w:spacing w:val="0"/>
                <w:w w:val="100"/>
                <w:position w:val="0"/>
                <w:sz w:val="20"/>
                <w:szCs w:val="20"/>
              </w:rPr>
              <w:t>11——</w:t>
            </w:r>
            <w:r>
              <w:rPr>
                <w:rFonts w:ascii="SimSun" w:eastAsia="SimSun" w:hAnsi="SimSun" w:cs="SimSun"/>
                <w:color w:val="000000"/>
                <w:spacing w:val="0"/>
                <w:w w:val="100"/>
                <w:position w:val="0"/>
                <w:sz w:val="20"/>
                <w:szCs w:val="20"/>
              </w:rPr>
              <w:t xml:space="preserve">2007. </w:t>
            </w:r>
            <w:r>
              <w:rPr>
                <w:rFonts w:ascii="SimSun" w:eastAsia="SimSun" w:hAnsi="SimSun" w:cs="SimSun"/>
                <w:color w:val="000000"/>
                <w:spacing w:val="0"/>
                <w:w w:val="100"/>
                <w:position w:val="0"/>
                <w:sz w:val="20"/>
                <w:szCs w:val="20"/>
              </w:rPr>
              <w:t>11</w:t>
            </w:r>
          </w:p>
        </w:tc>
        <w:tc>
          <w:tcPr>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0"/>
                <w:szCs w:val="10"/>
              </w:rPr>
            </w:pPr>
            <w:r>
              <w:rPr>
                <w:rFonts w:ascii="Times New Roman" w:eastAsia="Times New Roman" w:hAnsi="Times New Roman" w:cs="Times New Roman"/>
                <w:color w:val="000000"/>
                <w:spacing w:val="0"/>
                <w:w w:val="100"/>
                <w:position w:val="0"/>
                <w:sz w:val="10"/>
                <w:szCs w:val="10"/>
              </w:rPr>
              <w:t>V</w:t>
            </w:r>
          </w:p>
        </w:tc>
        <w:tc>
          <w:tcPr>
            <w:tcBorders>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V</w:t>
            </w:r>
          </w:p>
        </w:tc>
      </w:tr>
      <w:tr>
        <w:trPr>
          <w:trHeight w:val="45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三轮英雄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副董事长</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58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 xml:space="preserve">2004. </w:t>
            </w:r>
            <w:r>
              <w:rPr>
                <w:rFonts w:ascii="SimSun" w:eastAsia="SimSun" w:hAnsi="SimSun" w:cs="SimSun"/>
                <w:color w:val="000000"/>
                <w:spacing w:val="0"/>
                <w:w w:val="100"/>
                <w:position w:val="0"/>
                <w:sz w:val="20"/>
                <w:szCs w:val="20"/>
              </w:rPr>
              <w:t>11——</w:t>
            </w:r>
            <w:r>
              <w:rPr>
                <w:rFonts w:ascii="SimSun" w:eastAsia="SimSun" w:hAnsi="SimSun" w:cs="SimSun"/>
                <w:color w:val="000000"/>
                <w:spacing w:val="0"/>
                <w:w w:val="100"/>
                <w:position w:val="0"/>
                <w:sz w:val="20"/>
                <w:szCs w:val="20"/>
              </w:rPr>
              <w:t xml:space="preserve">2007. </w:t>
            </w:r>
            <w:r>
              <w:rPr>
                <w:rFonts w:ascii="SimSun" w:eastAsia="SimSun" w:hAnsi="SimSun" w:cs="SimSun"/>
                <w:color w:val="000000"/>
                <w:spacing w:val="0"/>
                <w:w w:val="100"/>
                <w:position w:val="0"/>
                <w:sz w:val="20"/>
                <w:szCs w:val="20"/>
              </w:rPr>
              <w:t>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0</w:t>
            </w:r>
          </w:p>
        </w:tc>
      </w:tr>
      <w:tr>
        <w:trPr>
          <w:trHeight w:val="46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马荣生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55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 xml:space="preserve">2004. </w:t>
            </w:r>
            <w:r>
              <w:rPr>
                <w:rFonts w:ascii="SimSun" w:eastAsia="SimSun" w:hAnsi="SimSun" w:cs="SimSun"/>
                <w:color w:val="000000"/>
                <w:spacing w:val="0"/>
                <w:w w:val="100"/>
                <w:position w:val="0"/>
                <w:sz w:val="20"/>
                <w:szCs w:val="20"/>
              </w:rPr>
              <w:t>11——</w:t>
            </w:r>
            <w:r>
              <w:rPr>
                <w:rFonts w:ascii="SimSun" w:eastAsia="SimSun" w:hAnsi="SimSun" w:cs="SimSun"/>
                <w:color w:val="000000"/>
                <w:spacing w:val="0"/>
                <w:w w:val="100"/>
                <w:position w:val="0"/>
                <w:sz w:val="20"/>
                <w:szCs w:val="20"/>
              </w:rPr>
              <w:t xml:space="preserve">2007. </w:t>
            </w:r>
            <w:r>
              <w:rPr>
                <w:rFonts w:ascii="SimSun" w:eastAsia="SimSun" w:hAnsi="SimSun" w:cs="SimSun"/>
                <w:color w:val="000000"/>
                <w:spacing w:val="0"/>
                <w:w w:val="100"/>
                <w:position w:val="0"/>
                <w:sz w:val="20"/>
                <w:szCs w:val="20"/>
              </w:rPr>
              <w:t>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0</w:t>
            </w:r>
          </w:p>
        </w:tc>
      </w:tr>
      <w:tr>
        <w:trPr>
          <w:trHeight w:val="46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朱永平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rFonts w:ascii="SimSun" w:eastAsia="SimSun" w:hAnsi="SimSun" w:cs="SimSun"/>
                <w:color w:val="000000"/>
                <w:spacing w:val="0"/>
                <w:w w:val="100"/>
                <w:position w:val="0"/>
                <w:sz w:val="20"/>
                <w:szCs w:val="20"/>
              </w:rPr>
              <w:t>50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 xml:space="preserve">2004. </w:t>
            </w:r>
            <w:r>
              <w:rPr>
                <w:rFonts w:ascii="SimSun" w:eastAsia="SimSun" w:hAnsi="SimSun" w:cs="SimSun"/>
                <w:color w:val="000000"/>
                <w:spacing w:val="0"/>
                <w:w w:val="100"/>
                <w:position w:val="0"/>
                <w:sz w:val="20"/>
                <w:szCs w:val="20"/>
              </w:rPr>
              <w:t>11——</w:t>
            </w:r>
            <w:r>
              <w:rPr>
                <w:rFonts w:ascii="SimSun" w:eastAsia="SimSun" w:hAnsi="SimSun" w:cs="SimSun"/>
                <w:color w:val="000000"/>
                <w:spacing w:val="0"/>
                <w:w w:val="100"/>
                <w:position w:val="0"/>
                <w:sz w:val="20"/>
                <w:szCs w:val="20"/>
              </w:rPr>
              <w:t xml:space="preserve">2007. </w:t>
            </w:r>
            <w:r>
              <w:rPr>
                <w:rFonts w:ascii="SimSun" w:eastAsia="SimSun" w:hAnsi="SimSun" w:cs="SimSun"/>
                <w:color w:val="000000"/>
                <w:spacing w:val="0"/>
                <w:w w:val="100"/>
                <w:position w:val="0"/>
                <w:sz w:val="20"/>
                <w:szCs w:val="20"/>
              </w:rPr>
              <w:t>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0</w:t>
            </w:r>
          </w:p>
        </w:tc>
      </w:tr>
      <w:tr>
        <w:trPr>
          <w:trHeight w:val="45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盛昭瀚</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独立董事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rFonts w:ascii="SimSun" w:eastAsia="SimSun" w:hAnsi="SimSun" w:cs="SimSun"/>
                <w:color w:val="000000"/>
                <w:spacing w:val="0"/>
                <w:w w:val="100"/>
                <w:position w:val="0"/>
                <w:sz w:val="20"/>
                <w:szCs w:val="20"/>
              </w:rPr>
              <w:t>63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 xml:space="preserve">2004. </w:t>
            </w:r>
            <w:r>
              <w:rPr>
                <w:rFonts w:ascii="SimSun" w:eastAsia="SimSun" w:hAnsi="SimSun" w:cs="SimSun"/>
                <w:color w:val="000000"/>
                <w:spacing w:val="0"/>
                <w:w w:val="100"/>
                <w:position w:val="0"/>
                <w:sz w:val="20"/>
                <w:szCs w:val="20"/>
              </w:rPr>
              <w:t>11——</w:t>
            </w:r>
            <w:r>
              <w:rPr>
                <w:rFonts w:ascii="SimSun" w:eastAsia="SimSun" w:hAnsi="SimSun" w:cs="SimSun"/>
                <w:color w:val="000000"/>
                <w:spacing w:val="0"/>
                <w:w w:val="100"/>
                <w:position w:val="0"/>
                <w:sz w:val="20"/>
                <w:szCs w:val="20"/>
              </w:rPr>
              <w:t xml:space="preserve">2007. </w:t>
            </w:r>
            <w:r>
              <w:rPr>
                <w:rFonts w:ascii="SimSun" w:eastAsia="SimSun" w:hAnsi="SimSun" w:cs="SimSun"/>
                <w:color w:val="000000"/>
                <w:spacing w:val="0"/>
                <w:w w:val="100"/>
                <w:position w:val="0"/>
                <w:sz w:val="20"/>
                <w:szCs w:val="20"/>
              </w:rPr>
              <w:t>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0</w:t>
            </w:r>
          </w:p>
        </w:tc>
      </w:tr>
      <w:tr>
        <w:trPr>
          <w:trHeight w:val="46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魏林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独立董事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rFonts w:ascii="SimSun" w:eastAsia="SimSun" w:hAnsi="SimSun" w:cs="SimSun"/>
                <w:color w:val="000000"/>
                <w:spacing w:val="0"/>
                <w:w w:val="100"/>
                <w:position w:val="0"/>
                <w:sz w:val="20"/>
                <w:szCs w:val="20"/>
              </w:rPr>
              <w:t>54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 xml:space="preserve">2004. </w:t>
            </w:r>
            <w:r>
              <w:rPr>
                <w:rFonts w:ascii="SimSun" w:eastAsia="SimSun" w:hAnsi="SimSun" w:cs="SimSun"/>
                <w:color w:val="000000"/>
                <w:spacing w:val="0"/>
                <w:w w:val="100"/>
                <w:position w:val="0"/>
                <w:sz w:val="20"/>
                <w:szCs w:val="20"/>
              </w:rPr>
              <w:t>11——</w:t>
            </w:r>
            <w:r>
              <w:rPr>
                <w:rFonts w:ascii="SimSun" w:eastAsia="SimSun" w:hAnsi="SimSun" w:cs="SimSun"/>
                <w:color w:val="000000"/>
                <w:spacing w:val="0"/>
                <w:w w:val="100"/>
                <w:position w:val="0"/>
                <w:sz w:val="20"/>
                <w:szCs w:val="20"/>
              </w:rPr>
              <w:t xml:space="preserve">2007. </w:t>
            </w:r>
            <w:r>
              <w:rPr>
                <w:rFonts w:ascii="SimSun" w:eastAsia="SimSun" w:hAnsi="SimSun" w:cs="SimSun"/>
                <w:color w:val="000000"/>
                <w:spacing w:val="0"/>
                <w:w w:val="100"/>
                <w:position w:val="0"/>
                <w:sz w:val="20"/>
                <w:szCs w:val="20"/>
              </w:rPr>
              <w:t>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0</w:t>
            </w:r>
          </w:p>
        </w:tc>
      </w:tr>
      <w:tr>
        <w:trPr>
          <w:trHeight w:val="46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陆德明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独立董事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50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 xml:space="preserve">2004. </w:t>
            </w:r>
            <w:r>
              <w:rPr>
                <w:rFonts w:ascii="SimSun" w:eastAsia="SimSun" w:hAnsi="SimSun" w:cs="SimSun"/>
                <w:color w:val="000000"/>
                <w:spacing w:val="0"/>
                <w:w w:val="100"/>
                <w:position w:val="0"/>
                <w:sz w:val="20"/>
                <w:szCs w:val="20"/>
              </w:rPr>
              <w:t>11——</w:t>
            </w:r>
            <w:r>
              <w:rPr>
                <w:rFonts w:ascii="SimSun" w:eastAsia="SimSun" w:hAnsi="SimSun" w:cs="SimSun"/>
                <w:color w:val="000000"/>
                <w:spacing w:val="0"/>
                <w:w w:val="100"/>
                <w:position w:val="0"/>
                <w:sz w:val="20"/>
                <w:szCs w:val="20"/>
              </w:rPr>
              <w:t xml:space="preserve">2007. </w:t>
            </w:r>
            <w:r>
              <w:rPr>
                <w:rFonts w:ascii="SimSun" w:eastAsia="SimSun" w:hAnsi="SimSun" w:cs="SimSun"/>
                <w:color w:val="000000"/>
                <w:spacing w:val="0"/>
                <w:w w:val="100"/>
                <w:position w:val="0"/>
                <w:sz w:val="20"/>
                <w:szCs w:val="20"/>
              </w:rPr>
              <w:t>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0</w:t>
            </w:r>
          </w:p>
        </w:tc>
      </w:tr>
      <w:tr>
        <w:trPr>
          <w:trHeight w:val="45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谢金华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监事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52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 xml:space="preserve">2004. </w:t>
            </w:r>
            <w:r>
              <w:rPr>
                <w:rFonts w:ascii="SimSun" w:eastAsia="SimSun" w:hAnsi="SimSun" w:cs="SimSun"/>
                <w:color w:val="000000"/>
                <w:spacing w:val="0"/>
                <w:w w:val="100"/>
                <w:position w:val="0"/>
                <w:sz w:val="20"/>
                <w:szCs w:val="20"/>
              </w:rPr>
              <w:t>11——</w:t>
            </w:r>
            <w:r>
              <w:rPr>
                <w:rFonts w:ascii="SimSun" w:eastAsia="SimSun" w:hAnsi="SimSun" w:cs="SimSun"/>
                <w:color w:val="000000"/>
                <w:spacing w:val="0"/>
                <w:w w:val="100"/>
                <w:position w:val="0"/>
                <w:sz w:val="20"/>
                <w:szCs w:val="20"/>
              </w:rPr>
              <w:t xml:space="preserve">2007. </w:t>
            </w:r>
            <w:r>
              <w:rPr>
                <w:rFonts w:ascii="SimSun" w:eastAsia="SimSun" w:hAnsi="SimSun" w:cs="SimSun"/>
                <w:color w:val="000000"/>
                <w:spacing w:val="0"/>
                <w:w w:val="100"/>
                <w:position w:val="0"/>
                <w:sz w:val="20"/>
                <w:szCs w:val="20"/>
              </w:rPr>
              <w:t>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0</w:t>
            </w:r>
          </w:p>
        </w:tc>
      </w:tr>
      <w:tr>
        <w:trPr>
          <w:trHeight w:val="46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徐宪华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监事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53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 xml:space="preserve">2004. </w:t>
            </w:r>
            <w:r>
              <w:rPr>
                <w:rFonts w:ascii="SimSun" w:eastAsia="SimSun" w:hAnsi="SimSun" w:cs="SimSun"/>
                <w:color w:val="000000"/>
                <w:spacing w:val="0"/>
                <w:w w:val="100"/>
                <w:position w:val="0"/>
                <w:sz w:val="20"/>
                <w:szCs w:val="20"/>
              </w:rPr>
              <w:t>11——</w:t>
            </w:r>
            <w:r>
              <w:rPr>
                <w:rFonts w:ascii="SimSun" w:eastAsia="SimSun" w:hAnsi="SimSun" w:cs="SimSun"/>
                <w:color w:val="000000"/>
                <w:spacing w:val="0"/>
                <w:w w:val="100"/>
                <w:position w:val="0"/>
                <w:sz w:val="20"/>
                <w:szCs w:val="20"/>
              </w:rPr>
              <w:t xml:space="preserve">2007. </w:t>
            </w:r>
            <w:r>
              <w:rPr>
                <w:rFonts w:ascii="SimSun" w:eastAsia="SimSun" w:hAnsi="SimSun" w:cs="SimSun"/>
                <w:color w:val="000000"/>
                <w:spacing w:val="0"/>
                <w:w w:val="100"/>
                <w:position w:val="0"/>
                <w:sz w:val="20"/>
                <w:szCs w:val="20"/>
              </w:rPr>
              <w:t>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0</w:t>
            </w:r>
          </w:p>
        </w:tc>
      </w:tr>
      <w:tr>
        <w:trPr>
          <w:trHeight w:val="45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周静雯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职工监事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49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 xml:space="preserve">2004. </w:t>
            </w:r>
            <w:r>
              <w:rPr>
                <w:rFonts w:ascii="SimSun" w:eastAsia="SimSun" w:hAnsi="SimSun" w:cs="SimSun"/>
                <w:color w:val="000000"/>
                <w:spacing w:val="0"/>
                <w:w w:val="100"/>
                <w:position w:val="0"/>
                <w:sz w:val="20"/>
                <w:szCs w:val="20"/>
              </w:rPr>
              <w:t>11——</w:t>
            </w:r>
            <w:r>
              <w:rPr>
                <w:rFonts w:ascii="SimSun" w:eastAsia="SimSun" w:hAnsi="SimSun" w:cs="SimSun"/>
                <w:color w:val="000000"/>
                <w:spacing w:val="0"/>
                <w:w w:val="100"/>
                <w:position w:val="0"/>
                <w:sz w:val="20"/>
                <w:szCs w:val="20"/>
              </w:rPr>
              <w:t xml:space="preserve">2007. </w:t>
            </w:r>
            <w:r>
              <w:rPr>
                <w:rFonts w:ascii="SimSun" w:eastAsia="SimSun" w:hAnsi="SimSun" w:cs="SimSun"/>
                <w:color w:val="000000"/>
                <w:spacing w:val="0"/>
                <w:w w:val="100"/>
                <w:position w:val="0"/>
                <w:sz w:val="20"/>
                <w:szCs w:val="20"/>
              </w:rPr>
              <w:t>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0</w:t>
            </w:r>
          </w:p>
        </w:tc>
      </w:tr>
      <w:tr>
        <w:trPr>
          <w:trHeight w:val="46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成建良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副总经理</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47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 xml:space="preserve">2004. </w:t>
            </w:r>
            <w:r>
              <w:rPr>
                <w:rFonts w:ascii="SimSun" w:eastAsia="SimSun" w:hAnsi="SimSun" w:cs="SimSun"/>
                <w:color w:val="000000"/>
                <w:spacing w:val="0"/>
                <w:w w:val="100"/>
                <w:position w:val="0"/>
                <w:sz w:val="20"/>
                <w:szCs w:val="20"/>
              </w:rPr>
              <w:t>11——</w:t>
            </w:r>
            <w:r>
              <w:rPr>
                <w:rFonts w:ascii="SimSun" w:eastAsia="SimSun" w:hAnsi="SimSun" w:cs="SimSun"/>
                <w:color w:val="000000"/>
                <w:spacing w:val="0"/>
                <w:w w:val="100"/>
                <w:position w:val="0"/>
                <w:sz w:val="20"/>
                <w:szCs w:val="20"/>
              </w:rPr>
              <w:t xml:space="preserve">2007. </w:t>
            </w:r>
            <w:r>
              <w:rPr>
                <w:rFonts w:ascii="SimSun" w:eastAsia="SimSun" w:hAnsi="SimSun" w:cs="SimSun"/>
                <w:color w:val="000000"/>
                <w:spacing w:val="0"/>
                <w:w w:val="100"/>
                <w:position w:val="0"/>
                <w:sz w:val="20"/>
                <w:szCs w:val="20"/>
              </w:rPr>
              <w:t>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0</w:t>
            </w:r>
          </w:p>
        </w:tc>
      </w:tr>
      <w:tr>
        <w:trPr>
          <w:trHeight w:val="46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沈永炎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副总经理</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52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 xml:space="preserve">2004. </w:t>
            </w:r>
            <w:r>
              <w:rPr>
                <w:rFonts w:ascii="SimSun" w:eastAsia="SimSun" w:hAnsi="SimSun" w:cs="SimSun"/>
                <w:color w:val="000000"/>
                <w:spacing w:val="0"/>
                <w:w w:val="100"/>
                <w:position w:val="0"/>
                <w:sz w:val="20"/>
                <w:szCs w:val="20"/>
              </w:rPr>
              <w:t>11——</w:t>
            </w:r>
            <w:r>
              <w:rPr>
                <w:rFonts w:ascii="SimSun" w:eastAsia="SimSun" w:hAnsi="SimSun" w:cs="SimSun"/>
                <w:color w:val="000000"/>
                <w:spacing w:val="0"/>
                <w:w w:val="100"/>
                <w:position w:val="0"/>
                <w:sz w:val="20"/>
                <w:szCs w:val="20"/>
              </w:rPr>
              <w:t xml:space="preserve">2007. </w:t>
            </w:r>
            <w:r>
              <w:rPr>
                <w:rFonts w:ascii="SimSun" w:eastAsia="SimSun" w:hAnsi="SimSun" w:cs="SimSun"/>
                <w:color w:val="000000"/>
                <w:spacing w:val="0"/>
                <w:w w:val="100"/>
                <w:position w:val="0"/>
                <w:sz w:val="20"/>
                <w:szCs w:val="20"/>
              </w:rPr>
              <w:t>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0</w:t>
            </w:r>
          </w:p>
        </w:tc>
      </w:tr>
      <w:tr>
        <w:trPr>
          <w:trHeight w:val="629"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帅建</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22" w:lineRule="exact"/>
              <w:ind w:left="0" w:right="0" w:firstLine="0"/>
              <w:jc w:val="center"/>
              <w:rPr>
                <w:sz w:val="19"/>
                <w:szCs w:val="19"/>
              </w:rPr>
            </w:pPr>
            <w:r>
              <w:rPr>
                <w:color w:val="000000"/>
                <w:spacing w:val="0"/>
                <w:w w:val="100"/>
                <w:position w:val="0"/>
                <w:sz w:val="19"/>
                <w:szCs w:val="19"/>
              </w:rPr>
              <w:t>总会计师、财务负 责人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40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 xml:space="preserve">2004. </w:t>
            </w:r>
            <w:r>
              <w:rPr>
                <w:rFonts w:ascii="SimSun" w:eastAsia="SimSun" w:hAnsi="SimSun" w:cs="SimSun"/>
                <w:color w:val="000000"/>
                <w:spacing w:val="0"/>
                <w:w w:val="100"/>
                <w:position w:val="0"/>
                <w:sz w:val="20"/>
                <w:szCs w:val="20"/>
              </w:rPr>
              <w:t>11——</w:t>
            </w:r>
            <w:r>
              <w:rPr>
                <w:rFonts w:ascii="SimSun" w:eastAsia="SimSun" w:hAnsi="SimSun" w:cs="SimSun"/>
                <w:color w:val="000000"/>
                <w:spacing w:val="0"/>
                <w:w w:val="100"/>
                <w:position w:val="0"/>
                <w:sz w:val="20"/>
                <w:szCs w:val="20"/>
              </w:rPr>
              <w:t xml:space="preserve">2007. </w:t>
            </w:r>
            <w:r>
              <w:rPr>
                <w:rFonts w:ascii="SimSun" w:eastAsia="SimSun" w:hAnsi="SimSun" w:cs="SimSun"/>
                <w:color w:val="000000"/>
                <w:spacing w:val="0"/>
                <w:w w:val="100"/>
                <w:position w:val="0"/>
                <w:sz w:val="20"/>
                <w:szCs w:val="20"/>
              </w:rPr>
              <w:t>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0</w:t>
            </w:r>
          </w:p>
        </w:tc>
      </w:tr>
      <w:tr>
        <w:trPr>
          <w:trHeight w:val="634"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陈坚</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322" w:lineRule="exact"/>
              <w:ind w:left="0" w:right="0" w:firstLine="0"/>
              <w:jc w:val="center"/>
              <w:rPr>
                <w:sz w:val="19"/>
                <w:szCs w:val="19"/>
              </w:rPr>
            </w:pPr>
            <w:r>
              <w:rPr>
                <w:color w:val="000000"/>
                <w:spacing w:val="0"/>
                <w:w w:val="100"/>
                <w:position w:val="0"/>
                <w:sz w:val="19"/>
                <w:szCs w:val="19"/>
              </w:rPr>
              <w:t>总经理助理、董事 会秘书</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男</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35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 xml:space="preserve">2006. </w:t>
            </w:r>
            <w:r>
              <w:rPr>
                <w:rFonts w:ascii="SimSun" w:eastAsia="SimSun" w:hAnsi="SimSun" w:cs="SimSun"/>
                <w:color w:val="000000"/>
                <w:spacing w:val="0"/>
                <w:w w:val="100"/>
                <w:position w:val="0"/>
                <w:sz w:val="20"/>
                <w:szCs w:val="20"/>
              </w:rPr>
              <w:t>3——</w:t>
            </w:r>
            <w:r>
              <w:rPr>
                <w:rFonts w:ascii="SimSun" w:eastAsia="SimSun" w:hAnsi="SimSun" w:cs="SimSun"/>
                <w:color w:val="000000"/>
                <w:spacing w:val="0"/>
                <w:w w:val="100"/>
                <w:position w:val="0"/>
                <w:sz w:val="20"/>
                <w:szCs w:val="20"/>
              </w:rPr>
              <w:t xml:space="preserve">2007. </w:t>
            </w:r>
            <w:r>
              <w:rPr>
                <w:rFonts w:ascii="SimSun" w:eastAsia="SimSun" w:hAnsi="SimSun" w:cs="SimSun"/>
                <w:color w:val="000000"/>
                <w:spacing w:val="0"/>
                <w:w w:val="100"/>
                <w:position w:val="0"/>
                <w:sz w:val="20"/>
                <w:szCs w:val="20"/>
              </w:rPr>
              <w:t>11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0</w:t>
            </w:r>
          </w:p>
        </w:tc>
      </w:tr>
    </w:tbl>
    <w:p>
      <w:pPr>
        <w:widowControl w:val="0"/>
        <w:spacing w:after="319" w:line="1" w:lineRule="exact"/>
      </w:pPr>
    </w:p>
    <w:p>
      <w:pPr>
        <w:pStyle w:val="Style23"/>
        <w:keepNext w:val="0"/>
        <w:keepLines w:val="0"/>
        <w:widowControl w:val="0"/>
        <w:shd w:val="clear" w:color="auto" w:fill="auto"/>
        <w:bidi w:val="0"/>
        <w:spacing w:before="0" w:after="320" w:line="240" w:lineRule="auto"/>
        <w:ind w:left="0" w:right="0" w:firstLine="300"/>
        <w:jc w:val="left"/>
      </w:pPr>
      <w:bookmarkStart w:id="54" w:name="bookmark54"/>
      <w:r>
        <w:rPr>
          <w:rFonts w:ascii="SimSun" w:eastAsia="SimSun" w:hAnsi="SimSun" w:cs="SimSun"/>
          <w:color w:val="000000"/>
          <w:spacing w:val="0"/>
          <w:w w:val="100"/>
          <w:position w:val="0"/>
          <w:sz w:val="24"/>
          <w:szCs w:val="24"/>
        </w:rPr>
        <w:t>2</w:t>
      </w:r>
      <w:bookmarkEnd w:id="54"/>
      <w:r>
        <w:rPr>
          <w:color w:val="000000"/>
          <w:spacing w:val="0"/>
          <w:w w:val="100"/>
          <w:position w:val="0"/>
        </w:rPr>
        <w:t>、本公司董事、监事及高级管理人员在股东单位的任职情况</w:t>
      </w:r>
    </w:p>
    <w:tbl>
      <w:tblPr>
        <w:tblOverlap w:val="never"/>
        <w:jc w:val="center"/>
        <w:tblLayout w:type="fixed"/>
      </w:tblPr>
      <w:tblGrid>
        <w:gridCol w:w="974"/>
        <w:gridCol w:w="2131"/>
        <w:gridCol w:w="1550"/>
        <w:gridCol w:w="3614"/>
      </w:tblGrid>
      <w:tr>
        <w:trPr>
          <w:trHeight w:val="408"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100" w:after="0" w:line="240" w:lineRule="auto"/>
              <w:ind w:left="0" w:right="0" w:firstLine="0"/>
              <w:jc w:val="center"/>
              <w:rPr>
                <w:sz w:val="19"/>
                <w:szCs w:val="19"/>
              </w:rPr>
            </w:pPr>
            <w:r>
              <w:rPr>
                <w:color w:val="000000"/>
                <w:spacing w:val="0"/>
                <w:w w:val="100"/>
                <w:position w:val="0"/>
                <w:sz w:val="19"/>
                <w:szCs w:val="19"/>
              </w:rPr>
              <w:t>姓名</w:t>
            </w:r>
          </w:p>
        </w:tc>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80" w:after="0" w:line="240" w:lineRule="auto"/>
              <w:ind w:left="0" w:right="0" w:firstLine="0"/>
              <w:jc w:val="center"/>
              <w:rPr>
                <w:sz w:val="19"/>
                <w:szCs w:val="19"/>
              </w:rPr>
            </w:pPr>
            <w:r>
              <w:rPr>
                <w:color w:val="000000"/>
                <w:spacing w:val="0"/>
                <w:w w:val="100"/>
                <w:position w:val="0"/>
                <w:sz w:val="19"/>
                <w:szCs w:val="19"/>
              </w:rPr>
              <w:t>任职的股东单位</w:t>
            </w:r>
          </w:p>
        </w:tc>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80" w:after="0" w:line="240" w:lineRule="auto"/>
              <w:ind w:left="0" w:right="0" w:firstLine="0"/>
              <w:jc w:val="center"/>
              <w:rPr>
                <w:sz w:val="19"/>
                <w:szCs w:val="19"/>
              </w:rPr>
            </w:pPr>
            <w:r>
              <w:rPr>
                <w:color w:val="000000"/>
                <w:spacing w:val="0"/>
                <w:w w:val="100"/>
                <w:position w:val="0"/>
                <w:sz w:val="19"/>
                <w:szCs w:val="19"/>
              </w:rPr>
              <w:t>职务</w:t>
            </w:r>
          </w:p>
        </w:tc>
        <w:tc>
          <w:tcPr>
            <w:tcBorders>
              <w:top w:val="single" w:sz="4"/>
              <w:left w:val="single" w:sz="4"/>
              <w:right w:val="single" w:sz="4"/>
            </w:tcBorders>
            <w:shd w:val="clear" w:color="auto" w:fill="DCDCDC"/>
            <w:vAlign w:val="top"/>
          </w:tcPr>
          <w:p>
            <w:pPr>
              <w:pStyle w:val="Style30"/>
              <w:keepNext w:val="0"/>
              <w:keepLines w:val="0"/>
              <w:widowControl w:val="0"/>
              <w:shd w:val="clear" w:color="auto" w:fill="auto"/>
              <w:bidi w:val="0"/>
              <w:spacing w:before="100" w:after="0" w:line="240" w:lineRule="auto"/>
              <w:ind w:left="0" w:right="0" w:firstLine="0"/>
              <w:jc w:val="center"/>
              <w:rPr>
                <w:sz w:val="19"/>
                <w:szCs w:val="19"/>
              </w:rPr>
            </w:pPr>
            <w:r>
              <w:rPr>
                <w:color w:val="000000"/>
                <w:spacing w:val="0"/>
                <w:w w:val="100"/>
                <w:position w:val="0"/>
                <w:sz w:val="19"/>
                <w:szCs w:val="19"/>
              </w:rPr>
              <w:t>任职期间</w:t>
            </w:r>
          </w:p>
        </w:tc>
      </w:tr>
      <w:tr>
        <w:trPr>
          <w:trHeight w:val="39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center"/>
              <w:rPr>
                <w:sz w:val="19"/>
                <w:szCs w:val="19"/>
              </w:rPr>
            </w:pPr>
            <w:r>
              <w:rPr>
                <w:color w:val="000000"/>
                <w:spacing w:val="0"/>
                <w:w w:val="100"/>
                <w:position w:val="0"/>
                <w:sz w:val="19"/>
                <w:szCs w:val="19"/>
              </w:rPr>
              <w:t>张璞</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left"/>
              <w:rPr>
                <w:sz w:val="19"/>
                <w:szCs w:val="19"/>
              </w:rPr>
            </w:pPr>
            <w:r>
              <w:rPr>
                <w:color w:val="000000"/>
                <w:spacing w:val="0"/>
                <w:w w:val="100"/>
                <w:position w:val="0"/>
                <w:sz w:val="19"/>
                <w:szCs w:val="19"/>
              </w:rPr>
              <w:t>南通友谊实业有限公司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center"/>
              <w:rPr>
                <w:sz w:val="19"/>
                <w:szCs w:val="19"/>
              </w:rPr>
            </w:pPr>
            <w:r>
              <w:rPr>
                <w:color w:val="000000"/>
                <w:spacing w:val="0"/>
                <w:w w:val="100"/>
                <w:position w:val="0"/>
                <w:sz w:val="19"/>
                <w:szCs w:val="19"/>
              </w:rPr>
              <w:t>董事</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20"/>
                <w:szCs w:val="20"/>
              </w:rPr>
              <w:t>2004</w:t>
            </w:r>
            <w:r>
              <w:rPr>
                <w:color w:val="000000"/>
                <w:spacing w:val="0"/>
                <w:w w:val="100"/>
                <w:position w:val="0"/>
                <w:sz w:val="19"/>
                <w:szCs w:val="19"/>
              </w:rPr>
              <w:t>年</w:t>
            </w:r>
            <w:r>
              <w:rPr>
                <w:rFonts w:ascii="SimSun" w:eastAsia="SimSun" w:hAnsi="SimSun" w:cs="SimSun"/>
                <w:color w:val="000000"/>
                <w:spacing w:val="0"/>
                <w:w w:val="100"/>
                <w:position w:val="0"/>
                <w:sz w:val="20"/>
                <w:szCs w:val="20"/>
              </w:rPr>
              <w:t>7</w:t>
            </w:r>
            <w:r>
              <w:rPr>
                <w:color w:val="000000"/>
                <w:spacing w:val="0"/>
                <w:w w:val="100"/>
                <w:position w:val="0"/>
                <w:sz w:val="19"/>
                <w:szCs w:val="19"/>
              </w:rPr>
              <w:t>月</w:t>
            </w:r>
            <w:r>
              <w:rPr>
                <w:rFonts w:ascii="SimSun" w:eastAsia="SimSun" w:hAnsi="SimSun" w:cs="SimSun"/>
                <w:color w:val="000000"/>
                <w:spacing w:val="0"/>
                <w:w w:val="100"/>
                <w:position w:val="0"/>
                <w:sz w:val="20"/>
                <w:szCs w:val="20"/>
              </w:rPr>
              <w:t>6</w:t>
            </w:r>
            <w:r>
              <w:rPr>
                <w:color w:val="000000"/>
                <w:spacing w:val="0"/>
                <w:w w:val="100"/>
                <w:position w:val="0"/>
                <w:sz w:val="19"/>
                <w:szCs w:val="19"/>
              </w:rPr>
              <w:t>日——</w:t>
            </w:r>
            <w:r>
              <w:rPr>
                <w:rFonts w:ascii="SimSun" w:eastAsia="SimSun" w:hAnsi="SimSun" w:cs="SimSun"/>
                <w:color w:val="000000"/>
                <w:spacing w:val="0"/>
                <w:w w:val="100"/>
                <w:position w:val="0"/>
                <w:sz w:val="20"/>
                <w:szCs w:val="20"/>
              </w:rPr>
              <w:t>2007</w:t>
            </w:r>
            <w:r>
              <w:rPr>
                <w:color w:val="000000"/>
                <w:spacing w:val="0"/>
                <w:w w:val="100"/>
                <w:position w:val="0"/>
                <w:sz w:val="19"/>
                <w:szCs w:val="19"/>
              </w:rPr>
              <w:t>年</w:t>
            </w:r>
            <w:r>
              <w:rPr>
                <w:rFonts w:ascii="SimSun" w:eastAsia="SimSun" w:hAnsi="SimSun" w:cs="SimSun"/>
                <w:color w:val="000000"/>
                <w:spacing w:val="0"/>
                <w:w w:val="100"/>
                <w:position w:val="0"/>
                <w:sz w:val="20"/>
                <w:szCs w:val="20"/>
              </w:rPr>
              <w:t>7</w:t>
            </w:r>
            <w:r>
              <w:rPr>
                <w:color w:val="000000"/>
                <w:spacing w:val="0"/>
                <w:w w:val="100"/>
                <w:position w:val="0"/>
                <w:sz w:val="19"/>
                <w:szCs w:val="19"/>
              </w:rPr>
              <w:t>月</w:t>
            </w:r>
            <w:r>
              <w:rPr>
                <w:rFonts w:ascii="SimSun" w:eastAsia="SimSun" w:hAnsi="SimSun" w:cs="SimSun"/>
                <w:color w:val="000000"/>
                <w:spacing w:val="0"/>
                <w:w w:val="100"/>
                <w:position w:val="0"/>
                <w:sz w:val="20"/>
                <w:szCs w:val="20"/>
              </w:rPr>
              <w:t>5</w:t>
            </w:r>
            <w:r>
              <w:rPr>
                <w:color w:val="000000"/>
                <w:spacing w:val="0"/>
                <w:w w:val="100"/>
                <w:position w:val="0"/>
                <w:sz w:val="19"/>
                <w:szCs w:val="19"/>
              </w:rPr>
              <w:t>日</w:t>
            </w:r>
          </w:p>
        </w:tc>
      </w:tr>
      <w:tr>
        <w:trPr>
          <w:trHeight w:val="408"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100" w:after="0" w:line="240" w:lineRule="auto"/>
              <w:ind w:left="0" w:right="0" w:firstLine="0"/>
              <w:jc w:val="center"/>
              <w:rPr>
                <w:sz w:val="19"/>
                <w:szCs w:val="19"/>
              </w:rPr>
            </w:pPr>
            <w:r>
              <w:rPr>
                <w:color w:val="000000"/>
                <w:spacing w:val="0"/>
                <w:w w:val="100"/>
                <w:position w:val="0"/>
                <w:sz w:val="19"/>
                <w:szCs w:val="19"/>
              </w:rPr>
              <w:t>三轮英雄</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left"/>
              <w:rPr>
                <w:sz w:val="19"/>
                <w:szCs w:val="19"/>
              </w:rPr>
            </w:pPr>
            <w:r>
              <w:rPr>
                <w:color w:val="000000"/>
                <w:spacing w:val="0"/>
                <w:w w:val="100"/>
                <w:position w:val="0"/>
                <w:sz w:val="19"/>
                <w:szCs w:val="19"/>
              </w:rPr>
              <w:t>日本三轮株式会社</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center"/>
              <w:rPr>
                <w:sz w:val="19"/>
                <w:szCs w:val="19"/>
              </w:rPr>
            </w:pPr>
            <w:r>
              <w:rPr>
                <w:color w:val="000000"/>
                <w:spacing w:val="0"/>
                <w:w w:val="100"/>
                <w:position w:val="0"/>
                <w:sz w:val="19"/>
                <w:szCs w:val="19"/>
              </w:rPr>
              <w:t>董事长、总经理</w:t>
            </w: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20"/>
                <w:szCs w:val="20"/>
              </w:rPr>
              <w:t>2004</w:t>
            </w:r>
            <w:r>
              <w:rPr>
                <w:color w:val="000000"/>
                <w:spacing w:val="0"/>
                <w:w w:val="100"/>
                <w:position w:val="0"/>
                <w:sz w:val="19"/>
                <w:szCs w:val="19"/>
              </w:rPr>
              <w:t>年</w:t>
            </w:r>
            <w:r>
              <w:rPr>
                <w:rFonts w:ascii="SimSun" w:eastAsia="SimSun" w:hAnsi="SimSun" w:cs="SimSun"/>
                <w:color w:val="000000"/>
                <w:spacing w:val="0"/>
                <w:w w:val="100"/>
                <w:position w:val="0"/>
                <w:sz w:val="20"/>
                <w:szCs w:val="20"/>
              </w:rPr>
              <w:t>3</w:t>
            </w:r>
            <w:r>
              <w:rPr>
                <w:color w:val="000000"/>
                <w:spacing w:val="0"/>
                <w:w w:val="100"/>
                <w:position w:val="0"/>
                <w:sz w:val="19"/>
                <w:szCs w:val="19"/>
              </w:rPr>
              <w:t>月</w:t>
            </w:r>
            <w:r>
              <w:rPr>
                <w:rFonts w:ascii="SimSun" w:eastAsia="SimSun" w:hAnsi="SimSun" w:cs="SimSun"/>
                <w:color w:val="000000"/>
                <w:spacing w:val="0"/>
                <w:w w:val="100"/>
                <w:position w:val="0"/>
                <w:sz w:val="20"/>
                <w:szCs w:val="20"/>
              </w:rPr>
              <w:t>5</w:t>
            </w:r>
            <w:r>
              <w:rPr>
                <w:color w:val="000000"/>
                <w:spacing w:val="0"/>
                <w:w w:val="100"/>
                <w:position w:val="0"/>
                <w:sz w:val="19"/>
                <w:szCs w:val="19"/>
              </w:rPr>
              <w:t>日——</w:t>
            </w:r>
            <w:r>
              <w:rPr>
                <w:rFonts w:ascii="SimSun" w:eastAsia="SimSun" w:hAnsi="SimSun" w:cs="SimSun"/>
                <w:color w:val="000000"/>
                <w:spacing w:val="0"/>
                <w:w w:val="100"/>
                <w:position w:val="0"/>
                <w:sz w:val="20"/>
                <w:szCs w:val="20"/>
              </w:rPr>
              <w:t>2007</w:t>
            </w:r>
            <w:r>
              <w:rPr>
                <w:color w:val="000000"/>
                <w:spacing w:val="0"/>
                <w:w w:val="100"/>
                <w:position w:val="0"/>
                <w:sz w:val="19"/>
                <w:szCs w:val="19"/>
              </w:rPr>
              <w:t>年</w:t>
            </w:r>
            <w:r>
              <w:rPr>
                <w:rFonts w:ascii="SimSun" w:eastAsia="SimSun" w:hAnsi="SimSun" w:cs="SimSun"/>
                <w:color w:val="000000"/>
                <w:spacing w:val="0"/>
                <w:w w:val="100"/>
                <w:position w:val="0"/>
                <w:sz w:val="20"/>
                <w:szCs w:val="20"/>
              </w:rPr>
              <w:t>3</w:t>
            </w:r>
            <w:r>
              <w:rPr>
                <w:color w:val="000000"/>
                <w:spacing w:val="0"/>
                <w:w w:val="100"/>
                <w:position w:val="0"/>
                <w:sz w:val="19"/>
                <w:szCs w:val="19"/>
              </w:rPr>
              <w:t>月</w:t>
            </w:r>
            <w:r>
              <w:rPr>
                <w:rFonts w:ascii="SimSun" w:eastAsia="SimSun" w:hAnsi="SimSun" w:cs="SimSun"/>
                <w:color w:val="000000"/>
                <w:spacing w:val="0"/>
                <w:w w:val="100"/>
                <w:position w:val="0"/>
                <w:sz w:val="20"/>
                <w:szCs w:val="20"/>
              </w:rPr>
              <w:t>4</w:t>
            </w:r>
            <w:r>
              <w:rPr>
                <w:color w:val="000000"/>
                <w:spacing w:val="0"/>
                <w:w w:val="100"/>
                <w:position w:val="0"/>
                <w:sz w:val="19"/>
                <w:szCs w:val="19"/>
              </w:rPr>
              <w:t>日</w:t>
            </w:r>
          </w:p>
        </w:tc>
      </w:tr>
    </w:tbl>
    <w:tbl>
      <w:tblPr>
        <w:tblOverlap w:val="never"/>
        <w:jc w:val="center"/>
        <w:tblLayout w:type="fixed"/>
      </w:tblPr>
      <w:tblGrid>
        <w:gridCol w:w="974"/>
        <w:gridCol w:w="2131"/>
        <w:gridCol w:w="1550"/>
        <w:gridCol w:w="3614"/>
      </w:tblGrid>
      <w:tr>
        <w:trPr>
          <w:trHeight w:val="40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100" w:after="0" w:line="240" w:lineRule="auto"/>
              <w:ind w:left="0" w:right="0" w:firstLine="160"/>
              <w:jc w:val="left"/>
              <w:rPr>
                <w:sz w:val="19"/>
                <w:szCs w:val="19"/>
              </w:rPr>
            </w:pPr>
            <w:r>
              <w:rPr>
                <w:color w:val="000000"/>
                <w:spacing w:val="0"/>
                <w:w w:val="100"/>
                <w:position w:val="0"/>
                <w:sz w:val="19"/>
                <w:szCs w:val="19"/>
              </w:rPr>
              <w:t>马荣生</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left"/>
              <w:rPr>
                <w:sz w:val="19"/>
                <w:szCs w:val="19"/>
              </w:rPr>
            </w:pPr>
            <w:r>
              <w:rPr>
                <w:color w:val="000000"/>
                <w:spacing w:val="0"/>
                <w:w w:val="100"/>
                <w:position w:val="0"/>
                <w:sz w:val="19"/>
                <w:szCs w:val="19"/>
              </w:rPr>
              <w:t>株式会社飞马日本</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center"/>
              <w:rPr>
                <w:sz w:val="19"/>
                <w:szCs w:val="19"/>
              </w:rPr>
            </w:pPr>
            <w:r>
              <w:rPr>
                <w:color w:val="000000"/>
                <w:spacing w:val="0"/>
                <w:w w:val="100"/>
                <w:position w:val="0"/>
                <w:sz w:val="19"/>
                <w:szCs w:val="19"/>
              </w:rPr>
              <w:t>董事长、总经理</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20"/>
                <w:szCs w:val="20"/>
              </w:rPr>
              <w:t>2004</w:t>
            </w:r>
            <w:r>
              <w:rPr>
                <w:color w:val="000000"/>
                <w:spacing w:val="0"/>
                <w:w w:val="100"/>
                <w:position w:val="0"/>
                <w:sz w:val="19"/>
                <w:szCs w:val="19"/>
              </w:rPr>
              <w:t>年</w:t>
            </w:r>
            <w:r>
              <w:rPr>
                <w:rFonts w:ascii="SimSun" w:eastAsia="SimSun" w:hAnsi="SimSun" w:cs="SimSun"/>
                <w:color w:val="000000"/>
                <w:spacing w:val="0"/>
                <w:w w:val="100"/>
                <w:position w:val="0"/>
                <w:sz w:val="20"/>
                <w:szCs w:val="20"/>
              </w:rPr>
              <w:t>5</w:t>
            </w:r>
            <w:r>
              <w:rPr>
                <w:color w:val="000000"/>
                <w:spacing w:val="0"/>
                <w:w w:val="100"/>
                <w:position w:val="0"/>
                <w:sz w:val="19"/>
                <w:szCs w:val="19"/>
              </w:rPr>
              <w:t>月</w:t>
            </w:r>
            <w:r>
              <w:rPr>
                <w:rFonts w:ascii="SimSun" w:eastAsia="SimSun" w:hAnsi="SimSun" w:cs="SimSun"/>
                <w:color w:val="000000"/>
                <w:spacing w:val="0"/>
                <w:w w:val="100"/>
                <w:position w:val="0"/>
                <w:sz w:val="20"/>
                <w:szCs w:val="20"/>
              </w:rPr>
              <w:t>10</w:t>
            </w:r>
            <w:r>
              <w:rPr>
                <w:color w:val="000000"/>
                <w:spacing w:val="0"/>
                <w:w w:val="100"/>
                <w:position w:val="0"/>
                <w:sz w:val="19"/>
                <w:szCs w:val="19"/>
              </w:rPr>
              <w:t>日——</w:t>
            </w:r>
            <w:r>
              <w:rPr>
                <w:rFonts w:ascii="SimSun" w:eastAsia="SimSun" w:hAnsi="SimSun" w:cs="SimSun"/>
                <w:color w:val="000000"/>
                <w:spacing w:val="0"/>
                <w:w w:val="100"/>
                <w:position w:val="0"/>
                <w:sz w:val="20"/>
                <w:szCs w:val="20"/>
              </w:rPr>
              <w:t>2007</w:t>
            </w:r>
            <w:r>
              <w:rPr>
                <w:color w:val="000000"/>
                <w:spacing w:val="0"/>
                <w:w w:val="100"/>
                <w:position w:val="0"/>
                <w:sz w:val="19"/>
                <w:szCs w:val="19"/>
              </w:rPr>
              <w:t>年</w:t>
            </w:r>
            <w:r>
              <w:rPr>
                <w:rFonts w:ascii="SimSun" w:eastAsia="SimSun" w:hAnsi="SimSun" w:cs="SimSun"/>
                <w:color w:val="000000"/>
                <w:spacing w:val="0"/>
                <w:w w:val="100"/>
                <w:position w:val="0"/>
                <w:sz w:val="20"/>
                <w:szCs w:val="20"/>
              </w:rPr>
              <w:t>5</w:t>
            </w:r>
            <w:r>
              <w:rPr>
                <w:color w:val="000000"/>
                <w:spacing w:val="0"/>
                <w:w w:val="100"/>
                <w:position w:val="0"/>
                <w:sz w:val="19"/>
                <w:szCs w:val="19"/>
              </w:rPr>
              <w:t>月</w:t>
            </w:r>
            <w:r>
              <w:rPr>
                <w:rFonts w:ascii="SimSun" w:eastAsia="SimSun" w:hAnsi="SimSun" w:cs="SimSun"/>
                <w:color w:val="000000"/>
                <w:spacing w:val="0"/>
                <w:w w:val="100"/>
                <w:position w:val="0"/>
                <w:sz w:val="20"/>
                <w:szCs w:val="20"/>
              </w:rPr>
              <w:t>9</w:t>
            </w:r>
            <w:r>
              <w:rPr>
                <w:color w:val="000000"/>
                <w:spacing w:val="0"/>
                <w:w w:val="100"/>
                <w:position w:val="0"/>
                <w:sz w:val="19"/>
                <w:szCs w:val="19"/>
              </w:rPr>
              <w:t>日</w:t>
            </w:r>
          </w:p>
        </w:tc>
      </w:tr>
      <w:tr>
        <w:trPr>
          <w:trHeight w:val="40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160"/>
              <w:jc w:val="left"/>
              <w:rPr>
                <w:sz w:val="19"/>
                <w:szCs w:val="19"/>
              </w:rPr>
            </w:pPr>
            <w:r>
              <w:rPr>
                <w:color w:val="000000"/>
                <w:spacing w:val="0"/>
                <w:w w:val="100"/>
                <w:position w:val="0"/>
                <w:sz w:val="19"/>
                <w:szCs w:val="19"/>
              </w:rPr>
              <w:t>朱永平</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left"/>
              <w:rPr>
                <w:sz w:val="19"/>
                <w:szCs w:val="19"/>
              </w:rPr>
            </w:pPr>
            <w:r>
              <w:rPr>
                <w:color w:val="000000"/>
                <w:spacing w:val="0"/>
                <w:w w:val="100"/>
                <w:position w:val="0"/>
                <w:sz w:val="19"/>
                <w:szCs w:val="19"/>
              </w:rPr>
              <w:t>上海得鸿科贸有限公司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center"/>
              <w:rPr>
                <w:sz w:val="19"/>
                <w:szCs w:val="19"/>
              </w:rPr>
            </w:pPr>
            <w:r>
              <w:rPr>
                <w:color w:val="000000"/>
                <w:spacing w:val="0"/>
                <w:w w:val="100"/>
                <w:position w:val="0"/>
                <w:sz w:val="19"/>
                <w:szCs w:val="19"/>
              </w:rPr>
              <w:t>总经理</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20"/>
                <w:szCs w:val="20"/>
              </w:rPr>
              <w:t>2005</w:t>
            </w:r>
            <w:r>
              <w:rPr>
                <w:color w:val="000000"/>
                <w:spacing w:val="0"/>
                <w:w w:val="100"/>
                <w:position w:val="0"/>
                <w:sz w:val="19"/>
                <w:szCs w:val="19"/>
              </w:rPr>
              <w:t>年</w:t>
            </w:r>
            <w:r>
              <w:rPr>
                <w:rFonts w:ascii="SimSun" w:eastAsia="SimSun" w:hAnsi="SimSun" w:cs="SimSun"/>
                <w:color w:val="000000"/>
                <w:spacing w:val="0"/>
                <w:w w:val="100"/>
                <w:position w:val="0"/>
                <w:sz w:val="20"/>
                <w:szCs w:val="20"/>
              </w:rPr>
              <w:t>3</w:t>
            </w:r>
            <w:r>
              <w:rPr>
                <w:color w:val="000000"/>
                <w:spacing w:val="0"/>
                <w:w w:val="100"/>
                <w:position w:val="0"/>
                <w:sz w:val="19"/>
                <w:szCs w:val="19"/>
              </w:rPr>
              <w:t>月</w:t>
            </w:r>
            <w:r>
              <w:rPr>
                <w:rFonts w:ascii="SimSun" w:eastAsia="SimSun" w:hAnsi="SimSun" w:cs="SimSun"/>
                <w:color w:val="000000"/>
                <w:spacing w:val="0"/>
                <w:w w:val="100"/>
                <w:position w:val="0"/>
                <w:sz w:val="20"/>
                <w:szCs w:val="20"/>
              </w:rPr>
              <w:t>16</w:t>
            </w:r>
            <w:r>
              <w:rPr>
                <w:color w:val="000000"/>
                <w:spacing w:val="0"/>
                <w:w w:val="100"/>
                <w:position w:val="0"/>
                <w:sz w:val="19"/>
                <w:szCs w:val="19"/>
              </w:rPr>
              <w:t>日——</w:t>
            </w:r>
            <w:r>
              <w:rPr>
                <w:rFonts w:ascii="SimSun" w:eastAsia="SimSun" w:hAnsi="SimSun" w:cs="SimSun"/>
                <w:color w:val="000000"/>
                <w:spacing w:val="0"/>
                <w:w w:val="100"/>
                <w:position w:val="0"/>
                <w:sz w:val="20"/>
                <w:szCs w:val="20"/>
              </w:rPr>
              <w:t>2008</w:t>
            </w:r>
            <w:r>
              <w:rPr>
                <w:color w:val="000000"/>
                <w:spacing w:val="0"/>
                <w:w w:val="100"/>
                <w:position w:val="0"/>
                <w:sz w:val="19"/>
                <w:szCs w:val="19"/>
              </w:rPr>
              <w:t>年</w:t>
            </w:r>
            <w:r>
              <w:rPr>
                <w:rFonts w:ascii="SimSun" w:eastAsia="SimSun" w:hAnsi="SimSun" w:cs="SimSun"/>
                <w:color w:val="000000"/>
                <w:spacing w:val="0"/>
                <w:w w:val="100"/>
                <w:position w:val="0"/>
                <w:sz w:val="20"/>
                <w:szCs w:val="20"/>
              </w:rPr>
              <w:t>3</w:t>
            </w:r>
            <w:r>
              <w:rPr>
                <w:color w:val="000000"/>
                <w:spacing w:val="0"/>
                <w:w w:val="100"/>
                <w:position w:val="0"/>
                <w:sz w:val="19"/>
                <w:szCs w:val="19"/>
              </w:rPr>
              <w:t>月</w:t>
            </w:r>
            <w:r>
              <w:rPr>
                <w:rFonts w:ascii="SimSun" w:eastAsia="SimSun" w:hAnsi="SimSun" w:cs="SimSun"/>
                <w:color w:val="000000"/>
                <w:spacing w:val="0"/>
                <w:w w:val="100"/>
                <w:position w:val="0"/>
                <w:sz w:val="20"/>
                <w:szCs w:val="20"/>
              </w:rPr>
              <w:t>15</w:t>
            </w:r>
            <w:r>
              <w:rPr>
                <w:color w:val="000000"/>
                <w:spacing w:val="0"/>
                <w:w w:val="100"/>
                <w:position w:val="0"/>
                <w:sz w:val="19"/>
                <w:szCs w:val="19"/>
              </w:rPr>
              <w:t>日</w:t>
            </w:r>
          </w:p>
        </w:tc>
      </w:tr>
      <w:tr>
        <w:trPr>
          <w:trHeight w:val="40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160"/>
              <w:jc w:val="left"/>
              <w:rPr>
                <w:sz w:val="19"/>
                <w:szCs w:val="19"/>
              </w:rPr>
            </w:pPr>
            <w:r>
              <w:rPr>
                <w:color w:val="000000"/>
                <w:spacing w:val="0"/>
                <w:w w:val="100"/>
                <w:position w:val="0"/>
                <w:sz w:val="19"/>
                <w:szCs w:val="19"/>
              </w:rPr>
              <w:t>谢金华</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left"/>
              <w:rPr>
                <w:sz w:val="19"/>
                <w:szCs w:val="19"/>
              </w:rPr>
            </w:pPr>
            <w:r>
              <w:rPr>
                <w:color w:val="000000"/>
                <w:spacing w:val="0"/>
                <w:w w:val="100"/>
                <w:position w:val="0"/>
                <w:sz w:val="19"/>
                <w:szCs w:val="19"/>
              </w:rPr>
              <w:t>南通友谊实业有限公司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center"/>
              <w:rPr>
                <w:sz w:val="19"/>
                <w:szCs w:val="19"/>
              </w:rPr>
            </w:pPr>
            <w:r>
              <w:rPr>
                <w:color w:val="000000"/>
                <w:spacing w:val="0"/>
                <w:w w:val="100"/>
                <w:position w:val="0"/>
                <w:sz w:val="19"/>
                <w:szCs w:val="19"/>
              </w:rPr>
              <w:t>监事会主席</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20"/>
                <w:szCs w:val="20"/>
              </w:rPr>
              <w:t>2004</w:t>
            </w:r>
            <w:r>
              <w:rPr>
                <w:color w:val="000000"/>
                <w:spacing w:val="0"/>
                <w:w w:val="100"/>
                <w:position w:val="0"/>
                <w:sz w:val="19"/>
                <w:szCs w:val="19"/>
              </w:rPr>
              <w:t>年</w:t>
            </w:r>
            <w:r>
              <w:rPr>
                <w:rFonts w:ascii="SimSun" w:eastAsia="SimSun" w:hAnsi="SimSun" w:cs="SimSun"/>
                <w:color w:val="000000"/>
                <w:spacing w:val="0"/>
                <w:w w:val="100"/>
                <w:position w:val="0"/>
                <w:sz w:val="20"/>
                <w:szCs w:val="20"/>
              </w:rPr>
              <w:t>7</w:t>
            </w:r>
            <w:r>
              <w:rPr>
                <w:color w:val="000000"/>
                <w:spacing w:val="0"/>
                <w:w w:val="100"/>
                <w:position w:val="0"/>
                <w:sz w:val="19"/>
                <w:szCs w:val="19"/>
              </w:rPr>
              <w:t>月</w:t>
            </w:r>
            <w:r>
              <w:rPr>
                <w:rFonts w:ascii="SimSun" w:eastAsia="SimSun" w:hAnsi="SimSun" w:cs="SimSun"/>
                <w:color w:val="000000"/>
                <w:spacing w:val="0"/>
                <w:w w:val="100"/>
                <w:position w:val="0"/>
                <w:sz w:val="20"/>
                <w:szCs w:val="20"/>
              </w:rPr>
              <w:t>6</w:t>
            </w:r>
            <w:r>
              <w:rPr>
                <w:color w:val="000000"/>
                <w:spacing w:val="0"/>
                <w:w w:val="100"/>
                <w:position w:val="0"/>
                <w:sz w:val="19"/>
                <w:szCs w:val="19"/>
              </w:rPr>
              <w:t>日——</w:t>
            </w:r>
            <w:r>
              <w:rPr>
                <w:rFonts w:ascii="SimSun" w:eastAsia="SimSun" w:hAnsi="SimSun" w:cs="SimSun"/>
                <w:color w:val="000000"/>
                <w:spacing w:val="0"/>
                <w:w w:val="100"/>
                <w:position w:val="0"/>
                <w:sz w:val="20"/>
                <w:szCs w:val="20"/>
              </w:rPr>
              <w:t>2007</w:t>
            </w:r>
            <w:r>
              <w:rPr>
                <w:color w:val="000000"/>
                <w:spacing w:val="0"/>
                <w:w w:val="100"/>
                <w:position w:val="0"/>
                <w:sz w:val="19"/>
                <w:szCs w:val="19"/>
              </w:rPr>
              <w:t>年</w:t>
            </w:r>
            <w:r>
              <w:rPr>
                <w:rFonts w:ascii="SimSun" w:eastAsia="SimSun" w:hAnsi="SimSun" w:cs="SimSun"/>
                <w:color w:val="000000"/>
                <w:spacing w:val="0"/>
                <w:w w:val="100"/>
                <w:position w:val="0"/>
                <w:sz w:val="20"/>
                <w:szCs w:val="20"/>
              </w:rPr>
              <w:t>7</w:t>
            </w:r>
            <w:r>
              <w:rPr>
                <w:color w:val="000000"/>
                <w:spacing w:val="0"/>
                <w:w w:val="100"/>
                <w:position w:val="0"/>
                <w:sz w:val="19"/>
                <w:szCs w:val="19"/>
              </w:rPr>
              <w:t>月</w:t>
            </w:r>
            <w:r>
              <w:rPr>
                <w:rFonts w:ascii="SimSun" w:eastAsia="SimSun" w:hAnsi="SimSun" w:cs="SimSun"/>
                <w:color w:val="000000"/>
                <w:spacing w:val="0"/>
                <w:w w:val="100"/>
                <w:position w:val="0"/>
                <w:sz w:val="20"/>
                <w:szCs w:val="20"/>
              </w:rPr>
              <w:t>5</w:t>
            </w:r>
            <w:r>
              <w:rPr>
                <w:color w:val="000000"/>
                <w:spacing w:val="0"/>
                <w:w w:val="100"/>
                <w:position w:val="0"/>
                <w:sz w:val="19"/>
                <w:szCs w:val="19"/>
              </w:rPr>
              <w:t>日</w:t>
            </w:r>
          </w:p>
        </w:tc>
      </w:tr>
      <w:tr>
        <w:trPr>
          <w:trHeight w:val="403"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160"/>
              <w:jc w:val="left"/>
              <w:rPr>
                <w:sz w:val="19"/>
                <w:szCs w:val="19"/>
              </w:rPr>
            </w:pPr>
            <w:r>
              <w:rPr>
                <w:color w:val="000000"/>
                <w:spacing w:val="0"/>
                <w:w w:val="100"/>
                <w:position w:val="0"/>
                <w:sz w:val="19"/>
                <w:szCs w:val="19"/>
              </w:rPr>
              <w:t>周静雯</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left"/>
              <w:rPr>
                <w:sz w:val="19"/>
                <w:szCs w:val="19"/>
              </w:rPr>
            </w:pPr>
            <w:r>
              <w:rPr>
                <w:color w:val="000000"/>
                <w:spacing w:val="0"/>
                <w:w w:val="100"/>
                <w:position w:val="0"/>
                <w:sz w:val="19"/>
                <w:szCs w:val="19"/>
              </w:rPr>
              <w:t>南通友谊实业有限公司</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center"/>
              <w:rPr>
                <w:sz w:val="19"/>
                <w:szCs w:val="19"/>
              </w:rPr>
            </w:pPr>
            <w:r>
              <w:rPr>
                <w:color w:val="000000"/>
                <w:spacing w:val="0"/>
                <w:w w:val="100"/>
                <w:position w:val="0"/>
                <w:sz w:val="19"/>
                <w:szCs w:val="19"/>
              </w:rPr>
              <w:t>监事</w:t>
            </w: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20"/>
                <w:szCs w:val="20"/>
              </w:rPr>
              <w:t>2004</w:t>
            </w:r>
            <w:r>
              <w:rPr>
                <w:color w:val="000000"/>
                <w:spacing w:val="0"/>
                <w:w w:val="100"/>
                <w:position w:val="0"/>
                <w:sz w:val="19"/>
                <w:szCs w:val="19"/>
              </w:rPr>
              <w:t>年</w:t>
            </w:r>
            <w:r>
              <w:rPr>
                <w:rFonts w:ascii="SimSun" w:eastAsia="SimSun" w:hAnsi="SimSun" w:cs="SimSun"/>
                <w:color w:val="000000"/>
                <w:spacing w:val="0"/>
                <w:w w:val="100"/>
                <w:position w:val="0"/>
                <w:sz w:val="20"/>
                <w:szCs w:val="20"/>
              </w:rPr>
              <w:t>7</w:t>
            </w:r>
            <w:r>
              <w:rPr>
                <w:color w:val="000000"/>
                <w:spacing w:val="0"/>
                <w:w w:val="100"/>
                <w:position w:val="0"/>
                <w:sz w:val="19"/>
                <w:szCs w:val="19"/>
              </w:rPr>
              <w:t>月</w:t>
            </w:r>
            <w:r>
              <w:rPr>
                <w:rFonts w:ascii="SimSun" w:eastAsia="SimSun" w:hAnsi="SimSun" w:cs="SimSun"/>
                <w:color w:val="000000"/>
                <w:spacing w:val="0"/>
                <w:w w:val="100"/>
                <w:position w:val="0"/>
                <w:sz w:val="20"/>
                <w:szCs w:val="20"/>
              </w:rPr>
              <w:t>6</w:t>
            </w:r>
            <w:r>
              <w:rPr>
                <w:color w:val="000000"/>
                <w:spacing w:val="0"/>
                <w:w w:val="100"/>
                <w:position w:val="0"/>
                <w:sz w:val="19"/>
                <w:szCs w:val="19"/>
              </w:rPr>
              <w:t>日——</w:t>
            </w:r>
            <w:r>
              <w:rPr>
                <w:rFonts w:ascii="SimSun" w:eastAsia="SimSun" w:hAnsi="SimSun" w:cs="SimSun"/>
                <w:color w:val="000000"/>
                <w:spacing w:val="0"/>
                <w:w w:val="100"/>
                <w:position w:val="0"/>
                <w:sz w:val="20"/>
                <w:szCs w:val="20"/>
              </w:rPr>
              <w:t>2007</w:t>
            </w:r>
            <w:r>
              <w:rPr>
                <w:color w:val="000000"/>
                <w:spacing w:val="0"/>
                <w:w w:val="100"/>
                <w:position w:val="0"/>
                <w:sz w:val="19"/>
                <w:szCs w:val="19"/>
              </w:rPr>
              <w:t>年</w:t>
            </w:r>
            <w:r>
              <w:rPr>
                <w:rFonts w:ascii="SimSun" w:eastAsia="SimSun" w:hAnsi="SimSun" w:cs="SimSun"/>
                <w:color w:val="000000"/>
                <w:spacing w:val="0"/>
                <w:w w:val="100"/>
                <w:position w:val="0"/>
                <w:sz w:val="20"/>
                <w:szCs w:val="20"/>
              </w:rPr>
              <w:t>7</w:t>
            </w:r>
            <w:r>
              <w:rPr>
                <w:color w:val="000000"/>
                <w:spacing w:val="0"/>
                <w:w w:val="100"/>
                <w:position w:val="0"/>
                <w:sz w:val="19"/>
                <w:szCs w:val="19"/>
              </w:rPr>
              <w:t>月</w:t>
            </w:r>
            <w:r>
              <w:rPr>
                <w:rFonts w:ascii="SimSun" w:eastAsia="SimSun" w:hAnsi="SimSun" w:cs="SimSun"/>
                <w:color w:val="000000"/>
                <w:spacing w:val="0"/>
                <w:w w:val="100"/>
                <w:position w:val="0"/>
                <w:sz w:val="20"/>
                <w:szCs w:val="20"/>
              </w:rPr>
              <w:t>5</w:t>
            </w:r>
            <w:r>
              <w:rPr>
                <w:color w:val="000000"/>
                <w:spacing w:val="0"/>
                <w:w w:val="100"/>
                <w:position w:val="0"/>
                <w:sz w:val="19"/>
                <w:szCs w:val="19"/>
              </w:rPr>
              <w:t>日</w:t>
            </w:r>
          </w:p>
        </w:tc>
      </w:tr>
    </w:tbl>
    <w:p>
      <w:pPr>
        <w:widowControl w:val="0"/>
        <w:spacing w:after="339" w:line="1" w:lineRule="exact"/>
      </w:pPr>
    </w:p>
    <w:p>
      <w:pPr>
        <w:pStyle w:val="Style23"/>
        <w:keepNext w:val="0"/>
        <w:keepLines w:val="0"/>
        <w:widowControl w:val="0"/>
        <w:shd w:val="clear" w:color="auto" w:fill="auto"/>
        <w:bidi w:val="0"/>
        <w:spacing w:before="0" w:after="0" w:line="471" w:lineRule="exact"/>
        <w:ind w:left="360" w:right="0" w:firstLine="240"/>
        <w:jc w:val="both"/>
      </w:pPr>
      <w:bookmarkStart w:id="55" w:name="bookmark55"/>
      <w:r>
        <w:rPr>
          <w:color w:val="000000"/>
          <w:spacing w:val="0"/>
          <w:w w:val="100"/>
          <w:position w:val="0"/>
        </w:rPr>
        <w:t>（</w:t>
      </w:r>
      <w:bookmarkEnd w:id="55"/>
      <w:r>
        <w:rPr>
          <w:color w:val="000000"/>
          <w:spacing w:val="0"/>
          <w:w w:val="100"/>
          <w:position w:val="0"/>
        </w:rPr>
        <w:t>二）董事、监事、高级管理人员的主要工作经历和在除股东单位外的其它单 位的任职或兼职情况</w:t>
      </w:r>
    </w:p>
    <w:p>
      <w:pPr>
        <w:pStyle w:val="Style23"/>
        <w:keepNext w:val="0"/>
        <w:keepLines w:val="0"/>
        <w:widowControl w:val="0"/>
        <w:shd w:val="clear" w:color="auto" w:fill="auto"/>
        <w:bidi w:val="0"/>
        <w:spacing w:before="0" w:after="0" w:line="471" w:lineRule="exact"/>
        <w:ind w:left="360" w:right="0" w:firstLine="480"/>
        <w:jc w:val="both"/>
      </w:pPr>
      <w:r>
        <w:rPr>
          <w:color w:val="000000"/>
          <w:spacing w:val="0"/>
          <w:w w:val="100"/>
          <w:position w:val="0"/>
        </w:rPr>
        <w:t>张璞 先生：中国国籍，</w:t>
      </w:r>
      <w:r>
        <w:rPr>
          <w:rFonts w:ascii="SimSun" w:eastAsia="SimSun" w:hAnsi="SimSun" w:cs="SimSun"/>
          <w:color w:val="000000"/>
          <w:spacing w:val="0"/>
          <w:w w:val="100"/>
          <w:position w:val="0"/>
          <w:sz w:val="24"/>
          <w:szCs w:val="24"/>
        </w:rPr>
        <w:t>1958</w:t>
      </w:r>
      <w:r>
        <w:rPr>
          <w:color w:val="000000"/>
          <w:spacing w:val="0"/>
          <w:w w:val="100"/>
          <w:position w:val="0"/>
        </w:rPr>
        <w:t>年出生，中共党员，高级经济师，经济学硕士 在读，江苏省第十届人大代表，现任三友股份董事长、总经理；控股、参股公司： 南通纽恩时装有限公司董事长，南通三明时装有限公司董事长，南通三叶国际服 饰有限公司董事长，江苏南大三友科技有限公司董事长，南通服装检品有限公司 董事长，南通友谊进出口贸易有限公司董事长、总经理，江苏三友集团南通色织 有限公司董事长。历任南通市友谊服装厂副厂长，南通友谊实业有限公司董事长、 总经理，江苏三友集团有限公司董事长、总经理。</w:t>
      </w:r>
    </w:p>
    <w:p>
      <w:pPr>
        <w:pStyle w:val="Style23"/>
        <w:keepNext w:val="0"/>
        <w:keepLines w:val="0"/>
        <w:widowControl w:val="0"/>
        <w:shd w:val="clear" w:color="auto" w:fill="auto"/>
        <w:bidi w:val="0"/>
        <w:spacing w:before="0" w:after="0" w:line="471" w:lineRule="exact"/>
        <w:ind w:left="360" w:right="0" w:firstLine="480"/>
        <w:jc w:val="both"/>
      </w:pPr>
      <w:r>
        <w:rPr>
          <w:color w:val="000000"/>
          <w:spacing w:val="0"/>
          <w:w w:val="100"/>
          <w:position w:val="0"/>
        </w:rPr>
        <w:t>葛秋先生：中国国籍，</w:t>
      </w:r>
      <w:r>
        <w:rPr>
          <w:rFonts w:ascii="SimSun" w:eastAsia="SimSun" w:hAnsi="SimSun" w:cs="SimSun"/>
          <w:color w:val="000000"/>
          <w:spacing w:val="0"/>
          <w:w w:val="100"/>
          <w:position w:val="0"/>
          <w:sz w:val="24"/>
          <w:szCs w:val="24"/>
        </w:rPr>
        <w:t>1954</w:t>
      </w:r>
      <w:r>
        <w:rPr>
          <w:color w:val="000000"/>
          <w:spacing w:val="0"/>
          <w:w w:val="100"/>
          <w:position w:val="0"/>
        </w:rPr>
        <w:t>年出生，中共党员，大专学历，助理工程师， 现任三友股份董事、副总经理；控股、参股公司：南通纽恩时装有限公司董事， 南通三叶国际服饰有限公司董事、总经理，江苏南大三友科技有限公司董事，南 通友谊进出口贸易有限公司监事。历任南通市友谊服装厂厂长助理，南通三友时 装有限公司驻日本事务所所长，南通三和时装有限公司副总经理，江苏三友集团 有限公司副总经理。</w:t>
      </w:r>
    </w:p>
    <w:p>
      <w:pPr>
        <w:pStyle w:val="Style23"/>
        <w:keepNext w:val="0"/>
        <w:keepLines w:val="0"/>
        <w:widowControl w:val="0"/>
        <w:shd w:val="clear" w:color="auto" w:fill="auto"/>
        <w:bidi w:val="0"/>
        <w:spacing w:before="0" w:after="0" w:line="471" w:lineRule="exact"/>
        <w:ind w:left="360" w:right="0" w:firstLine="480"/>
        <w:jc w:val="both"/>
      </w:pPr>
      <w:r>
        <w:rPr>
          <w:color w:val="000000"/>
          <w:spacing w:val="0"/>
          <w:w w:val="100"/>
          <w:position w:val="0"/>
        </w:rPr>
        <w:t>盛东林先生：中国国籍，</w:t>
      </w:r>
      <w:r>
        <w:rPr>
          <w:rFonts w:ascii="SimSun" w:eastAsia="SimSun" w:hAnsi="SimSun" w:cs="SimSun"/>
          <w:color w:val="000000"/>
          <w:spacing w:val="0"/>
          <w:w w:val="100"/>
          <w:position w:val="0"/>
          <w:sz w:val="24"/>
          <w:szCs w:val="24"/>
        </w:rPr>
        <w:t>1966</w:t>
      </w:r>
      <w:r>
        <w:rPr>
          <w:color w:val="000000"/>
          <w:spacing w:val="0"/>
          <w:w w:val="100"/>
          <w:position w:val="0"/>
        </w:rPr>
        <w:t>年出生，中共党员，本科学历，高级经济师， 现任三友股份董事、副总经理；控股、参股公司：江苏三友集团南通色织有限公 司董事，南通三友环保科技有限公司董事。历任江苏大生集团企划人员、营销主 管，南通纺织工业局局长办公室秘书，南通纺织控股公司办公室副主任，江苏三 友集团股份有限公司总经理助理、董事会秘书。</w:t>
      </w:r>
    </w:p>
    <w:p>
      <w:pPr>
        <w:pStyle w:val="Style23"/>
        <w:keepNext w:val="0"/>
        <w:keepLines w:val="0"/>
        <w:widowControl w:val="0"/>
        <w:shd w:val="clear" w:color="auto" w:fill="auto"/>
        <w:bidi w:val="0"/>
        <w:spacing w:before="0" w:after="0" w:line="471" w:lineRule="exact"/>
        <w:ind w:left="360" w:right="0" w:firstLine="480"/>
        <w:jc w:val="both"/>
      </w:pPr>
      <w:r>
        <w:rPr>
          <w:color w:val="000000"/>
          <w:spacing w:val="0"/>
          <w:w w:val="100"/>
          <w:position w:val="0"/>
        </w:rPr>
        <w:t>三轮英雄先生：日本国籍，</w:t>
      </w:r>
      <w:r>
        <w:rPr>
          <w:rFonts w:ascii="SimSun" w:eastAsia="SimSun" w:hAnsi="SimSun" w:cs="SimSun"/>
          <w:color w:val="000000"/>
          <w:spacing w:val="0"/>
          <w:w w:val="100"/>
          <w:position w:val="0"/>
          <w:sz w:val="24"/>
          <w:szCs w:val="24"/>
        </w:rPr>
        <w:t>1949</w:t>
      </w:r>
      <w:r>
        <w:rPr>
          <w:color w:val="000000"/>
          <w:spacing w:val="0"/>
          <w:w w:val="100"/>
          <w:position w:val="0"/>
        </w:rPr>
        <w:t>年出生，高中学历，现任三友股份副董事 长，日本三轮株式会社董事长、总经理；参股公司：南通纽恩时装有限公司副董 事长，南通服装检品有限公司副董事长。历任江苏三友集团有限公司副董事长。</w:t>
      </w:r>
    </w:p>
    <w:p>
      <w:pPr>
        <w:pStyle w:val="Style23"/>
        <w:keepNext w:val="0"/>
        <w:keepLines w:val="0"/>
        <w:widowControl w:val="0"/>
        <w:shd w:val="clear" w:color="auto" w:fill="auto"/>
        <w:bidi w:val="0"/>
        <w:spacing w:before="0" w:after="0" w:line="471" w:lineRule="exact"/>
        <w:ind w:left="360" w:right="0" w:firstLine="480"/>
        <w:jc w:val="both"/>
      </w:pPr>
      <w:r>
        <w:rPr>
          <w:color w:val="000000"/>
          <w:spacing w:val="0"/>
          <w:w w:val="100"/>
          <w:position w:val="0"/>
        </w:rPr>
        <w:t>马荣生先生：中国国籍，</w:t>
      </w:r>
      <w:r>
        <w:rPr>
          <w:rFonts w:ascii="SimSun" w:eastAsia="SimSun" w:hAnsi="SimSun" w:cs="SimSun"/>
          <w:color w:val="000000"/>
          <w:spacing w:val="0"/>
          <w:w w:val="100"/>
          <w:position w:val="0"/>
          <w:sz w:val="24"/>
          <w:szCs w:val="24"/>
        </w:rPr>
        <w:t>1952</w:t>
      </w:r>
      <w:r>
        <w:rPr>
          <w:color w:val="000000"/>
          <w:spacing w:val="0"/>
          <w:w w:val="100"/>
          <w:position w:val="0"/>
        </w:rPr>
        <w:t>年出生，高级工程师</w:t>
      </w:r>
      <w:r>
        <w:rPr>
          <w:rFonts w:ascii="SimSun" w:eastAsia="SimSun" w:hAnsi="SimSun" w:cs="SimSun"/>
          <w:color w:val="000000"/>
          <w:spacing w:val="0"/>
          <w:w w:val="100"/>
          <w:position w:val="0"/>
          <w:sz w:val="24"/>
          <w:szCs w:val="24"/>
        </w:rPr>
        <w:t>，</w:t>
      </w:r>
      <w:r>
        <w:rPr>
          <w:color w:val="000000"/>
          <w:spacing w:val="0"/>
          <w:w w:val="100"/>
          <w:position w:val="0"/>
        </w:rPr>
        <w:t>现三友股份董事，株 式会社飞马日本董事长、总经理。历任株式会社飞马日本董事长，江苏三友集团</w:t>
      </w:r>
    </w:p>
    <w:p>
      <w:pPr>
        <w:pStyle w:val="Style23"/>
        <w:keepNext w:val="0"/>
        <w:keepLines w:val="0"/>
        <w:widowControl w:val="0"/>
        <w:shd w:val="clear" w:color="auto" w:fill="auto"/>
        <w:bidi w:val="0"/>
        <w:spacing w:before="0" w:after="0" w:line="471" w:lineRule="exact"/>
        <w:ind w:left="0" w:right="0" w:firstLine="360"/>
        <w:jc w:val="both"/>
      </w:pPr>
      <w:r>
        <w:rPr>
          <w:color w:val="000000"/>
          <w:spacing w:val="0"/>
          <w:w w:val="100"/>
          <w:position w:val="0"/>
        </w:rPr>
        <w:t>有限公司董事。</w:t>
      </w:r>
    </w:p>
    <w:p>
      <w:pPr>
        <w:pStyle w:val="Style23"/>
        <w:keepNext w:val="0"/>
        <w:keepLines w:val="0"/>
        <w:widowControl w:val="0"/>
        <w:shd w:val="clear" w:color="auto" w:fill="auto"/>
        <w:bidi w:val="0"/>
        <w:spacing w:before="0" w:after="0" w:line="471" w:lineRule="exact"/>
        <w:ind w:left="360" w:right="0" w:firstLine="480"/>
        <w:jc w:val="left"/>
      </w:pPr>
      <w:r>
        <w:rPr>
          <w:color w:val="000000"/>
          <w:spacing w:val="0"/>
          <w:w w:val="100"/>
          <w:position w:val="0"/>
        </w:rPr>
        <w:t>朱永平先生：中国国籍，</w:t>
      </w:r>
      <w:r>
        <w:rPr>
          <w:rFonts w:ascii="SimSun" w:eastAsia="SimSun" w:hAnsi="SimSun" w:cs="SimSun"/>
          <w:color w:val="000000"/>
          <w:spacing w:val="0"/>
          <w:w w:val="100"/>
          <w:position w:val="0"/>
          <w:sz w:val="24"/>
          <w:szCs w:val="24"/>
        </w:rPr>
        <w:t>1957</w:t>
      </w:r>
      <w:r>
        <w:rPr>
          <w:color w:val="000000"/>
          <w:spacing w:val="0"/>
          <w:w w:val="100"/>
          <w:position w:val="0"/>
        </w:rPr>
        <w:t>年出生，大专学历，现任三友股份董事，上 海得鸿科贸有限公司总经理。历任南通市川港建设工程公司副总经理，南通市川 港工业总公司副总经理，江苏三友集团有限公司董事。</w:t>
      </w:r>
    </w:p>
    <w:p>
      <w:pPr>
        <w:pStyle w:val="Style23"/>
        <w:keepNext w:val="0"/>
        <w:keepLines w:val="0"/>
        <w:widowControl w:val="0"/>
        <w:shd w:val="clear" w:color="auto" w:fill="auto"/>
        <w:bidi w:val="0"/>
        <w:spacing w:before="0" w:after="0" w:line="471" w:lineRule="exact"/>
        <w:ind w:left="360" w:right="0" w:firstLine="480"/>
        <w:jc w:val="left"/>
      </w:pPr>
      <w:r>
        <w:rPr>
          <w:color w:val="000000"/>
          <w:spacing w:val="0"/>
          <w:w w:val="100"/>
          <w:position w:val="0"/>
        </w:rPr>
        <w:t>盛昭瀚 先生：中国国籍，</w:t>
      </w:r>
      <w:r>
        <w:rPr>
          <w:rFonts w:ascii="SimSun" w:eastAsia="SimSun" w:hAnsi="SimSun" w:cs="SimSun"/>
          <w:color w:val="000000"/>
          <w:spacing w:val="0"/>
          <w:w w:val="100"/>
          <w:position w:val="0"/>
          <w:sz w:val="24"/>
          <w:szCs w:val="24"/>
        </w:rPr>
        <w:t>1944</w:t>
      </w:r>
      <w:r>
        <w:rPr>
          <w:color w:val="000000"/>
          <w:spacing w:val="0"/>
          <w:w w:val="100"/>
          <w:position w:val="0"/>
        </w:rPr>
        <w:t>年出生，中共党员，教授</w:t>
      </w:r>
      <w:r>
        <w:rPr>
          <w:rFonts w:ascii="SimSun" w:eastAsia="SimSun" w:hAnsi="SimSun" w:cs="SimSun"/>
          <w:color w:val="000000"/>
          <w:spacing w:val="0"/>
          <w:w w:val="100"/>
          <w:position w:val="0"/>
          <w:sz w:val="24"/>
          <w:szCs w:val="24"/>
        </w:rPr>
        <w:t>，</w:t>
      </w:r>
      <w:r>
        <w:rPr>
          <w:color w:val="000000"/>
          <w:spacing w:val="0"/>
          <w:w w:val="100"/>
          <w:position w:val="0"/>
        </w:rPr>
        <w:t>现任三友股份独 立董事，南京大学管理科学与工程研究院院长，南京大学博士生导师，国家有突 出贡献专家。历任东南大学经济管理学院院长，东南大学副校长、研究生院院长。</w:t>
      </w:r>
    </w:p>
    <w:p>
      <w:pPr>
        <w:pStyle w:val="Style23"/>
        <w:keepNext w:val="0"/>
        <w:keepLines w:val="0"/>
        <w:widowControl w:val="0"/>
        <w:shd w:val="clear" w:color="auto" w:fill="auto"/>
        <w:bidi w:val="0"/>
        <w:spacing w:before="0" w:after="0" w:line="471" w:lineRule="exact"/>
        <w:ind w:left="360" w:right="0" w:firstLine="480"/>
        <w:jc w:val="left"/>
      </w:pPr>
      <w:r>
        <w:rPr>
          <w:color w:val="000000"/>
          <w:spacing w:val="0"/>
          <w:w w:val="100"/>
          <w:position w:val="0"/>
        </w:rPr>
        <w:t>魏林先生：中国国籍，</w:t>
      </w:r>
      <w:r>
        <w:rPr>
          <w:rFonts w:ascii="SimSun" w:eastAsia="SimSun" w:hAnsi="SimSun" w:cs="SimSun"/>
          <w:color w:val="000000"/>
          <w:spacing w:val="0"/>
          <w:w w:val="100"/>
          <w:position w:val="0"/>
          <w:sz w:val="24"/>
          <w:szCs w:val="24"/>
        </w:rPr>
        <w:t>1953</w:t>
      </w:r>
      <w:r>
        <w:rPr>
          <w:color w:val="000000"/>
          <w:spacing w:val="0"/>
          <w:w w:val="100"/>
          <w:position w:val="0"/>
        </w:rPr>
        <w:t>年出生，中共党员，博士，现任三友股份独立 董事，中国纺织工业协会副会长，北京丝路经纬传播文化有限公司总经理，中国 纺织杂志常务副社长、出版人。历任中国华源集团香港有限公司董事和总经理， 中国国家纺织工业部政策法规司副处长，《中国服饰报》总编，《中国纺织报》 副总编，中国服装协会常务理事，中国服装设计师协会执行理事。</w:t>
      </w:r>
    </w:p>
    <w:p>
      <w:pPr>
        <w:pStyle w:val="Style23"/>
        <w:keepNext w:val="0"/>
        <w:keepLines w:val="0"/>
        <w:widowControl w:val="0"/>
        <w:shd w:val="clear" w:color="auto" w:fill="auto"/>
        <w:bidi w:val="0"/>
        <w:spacing w:before="0" w:after="0" w:line="471" w:lineRule="exact"/>
        <w:ind w:left="360" w:right="0" w:firstLine="480"/>
        <w:jc w:val="left"/>
      </w:pPr>
      <w:r>
        <w:rPr>
          <w:color w:val="000000"/>
          <w:spacing w:val="0"/>
          <w:w w:val="100"/>
          <w:position w:val="0"/>
        </w:rPr>
        <w:t>陆德明先生：中国国籍，</w:t>
      </w:r>
      <w:r>
        <w:rPr>
          <w:rFonts w:ascii="SimSun" w:eastAsia="SimSun" w:hAnsi="SimSun" w:cs="SimSun"/>
          <w:color w:val="000000"/>
          <w:spacing w:val="0"/>
          <w:w w:val="100"/>
          <w:position w:val="0"/>
          <w:sz w:val="24"/>
          <w:szCs w:val="24"/>
        </w:rPr>
        <w:t>1957</w:t>
      </w:r>
      <w:r>
        <w:rPr>
          <w:color w:val="000000"/>
          <w:spacing w:val="0"/>
          <w:w w:val="100"/>
          <w:position w:val="0"/>
        </w:rPr>
        <w:t>年出生，教授</w:t>
      </w:r>
      <w:r>
        <w:rPr>
          <w:rFonts w:ascii="SimSun" w:eastAsia="SimSun" w:hAnsi="SimSun" w:cs="SimSun"/>
          <w:color w:val="000000"/>
          <w:spacing w:val="0"/>
          <w:w w:val="100"/>
          <w:position w:val="0"/>
          <w:sz w:val="24"/>
          <w:szCs w:val="24"/>
        </w:rPr>
        <w:t>，</w:t>
      </w:r>
      <w:r>
        <w:rPr>
          <w:color w:val="000000"/>
          <w:spacing w:val="0"/>
          <w:w w:val="100"/>
          <w:position w:val="0"/>
        </w:rPr>
        <w:t>现任三友股份独立董事，复 旦大学经济学院教授，沪港中国发展联合研究中心主任。历任复旦大学中国经济 研究中心主任，复旦大学经济学院副院长、院长、博士生导师，上海市政府决策 咨询专家，云南省人民政府经济顾问。</w:t>
      </w:r>
    </w:p>
    <w:p>
      <w:pPr>
        <w:pStyle w:val="Style23"/>
        <w:keepNext w:val="0"/>
        <w:keepLines w:val="0"/>
        <w:widowControl w:val="0"/>
        <w:shd w:val="clear" w:color="auto" w:fill="auto"/>
        <w:bidi w:val="0"/>
        <w:spacing w:before="0" w:after="0" w:line="471" w:lineRule="exact"/>
        <w:ind w:left="360" w:right="0" w:firstLine="480"/>
        <w:jc w:val="left"/>
      </w:pPr>
      <w:r>
        <w:rPr>
          <w:color w:val="000000"/>
          <w:spacing w:val="0"/>
          <w:w w:val="100"/>
          <w:position w:val="0"/>
        </w:rPr>
        <w:t>谢金华女士：中国国籍，</w:t>
      </w:r>
      <w:r>
        <w:rPr>
          <w:rFonts w:ascii="SimSun" w:eastAsia="SimSun" w:hAnsi="SimSun" w:cs="SimSun"/>
          <w:color w:val="000000"/>
          <w:spacing w:val="0"/>
          <w:w w:val="100"/>
          <w:position w:val="0"/>
          <w:sz w:val="24"/>
          <w:szCs w:val="24"/>
        </w:rPr>
        <w:t>1955</w:t>
      </w:r>
      <w:r>
        <w:rPr>
          <w:color w:val="000000"/>
          <w:spacing w:val="0"/>
          <w:w w:val="100"/>
          <w:position w:val="0"/>
        </w:rPr>
        <w:t>年出生，中共党员，中专学历，助理经济师, 现任三友股份监事会主席，控股、参股公司：南通服装检品有限公司董事、总经 理，南通友谊进出口贸易有限公司监事，江苏南大三友科技有限公司监事。历任 南通市友谊服装厂政工科科长，江苏三友集团有限公司党委副书记、工会主席、 监事会主席。</w:t>
      </w:r>
    </w:p>
    <w:p>
      <w:pPr>
        <w:pStyle w:val="Style23"/>
        <w:keepNext w:val="0"/>
        <w:keepLines w:val="0"/>
        <w:widowControl w:val="0"/>
        <w:shd w:val="clear" w:color="auto" w:fill="auto"/>
        <w:bidi w:val="0"/>
        <w:spacing w:before="0" w:after="0" w:line="471" w:lineRule="exact"/>
        <w:ind w:left="360" w:right="0" w:firstLine="480"/>
        <w:jc w:val="left"/>
      </w:pPr>
      <w:r>
        <w:rPr>
          <w:color w:val="000000"/>
          <w:spacing w:val="0"/>
          <w:w w:val="100"/>
          <w:position w:val="0"/>
        </w:rPr>
        <w:t>徐宪华先生：中国国籍，</w:t>
      </w:r>
      <w:r>
        <w:rPr>
          <w:rFonts w:ascii="SimSun" w:eastAsia="SimSun" w:hAnsi="SimSun" w:cs="SimSun"/>
          <w:color w:val="000000"/>
          <w:spacing w:val="0"/>
          <w:w w:val="100"/>
          <w:position w:val="0"/>
          <w:sz w:val="24"/>
          <w:szCs w:val="24"/>
        </w:rPr>
        <w:t>1954</w:t>
      </w:r>
      <w:r>
        <w:rPr>
          <w:color w:val="000000"/>
          <w:spacing w:val="0"/>
          <w:w w:val="100"/>
          <w:position w:val="0"/>
        </w:rPr>
        <w:t>年出生，中共党员，大专学历，现任三友股 份监事，南通工贸有限责任公司总经理，南通热电有限公司董事长。历任南通第 一棉纺织厂车间主任、厂长助理、副厂长、江苏大生集团副总经理。</w:t>
      </w:r>
    </w:p>
    <w:p>
      <w:pPr>
        <w:pStyle w:val="Style23"/>
        <w:keepNext w:val="0"/>
        <w:keepLines w:val="0"/>
        <w:widowControl w:val="0"/>
        <w:shd w:val="clear" w:color="auto" w:fill="auto"/>
        <w:bidi w:val="0"/>
        <w:spacing w:before="0" w:after="0" w:line="471" w:lineRule="exact"/>
        <w:ind w:left="360" w:right="0" w:firstLine="480"/>
        <w:jc w:val="left"/>
      </w:pPr>
      <w:r>
        <w:rPr>
          <w:color w:val="000000"/>
          <w:spacing w:val="0"/>
          <w:w w:val="100"/>
          <w:position w:val="0"/>
        </w:rPr>
        <w:t>周静雯女士：中国国籍，</w:t>
      </w:r>
      <w:r>
        <w:rPr>
          <w:rFonts w:ascii="SimSun" w:eastAsia="SimSun" w:hAnsi="SimSun" w:cs="SimSun"/>
          <w:color w:val="000000"/>
          <w:spacing w:val="0"/>
          <w:w w:val="100"/>
          <w:position w:val="0"/>
          <w:sz w:val="24"/>
          <w:szCs w:val="24"/>
        </w:rPr>
        <w:t>1958</w:t>
      </w:r>
      <w:r>
        <w:rPr>
          <w:color w:val="000000"/>
          <w:spacing w:val="0"/>
          <w:w w:val="100"/>
          <w:position w:val="0"/>
        </w:rPr>
        <w:t>年出生，中共党员，本科学历，高级经济师, 现任三友股份监事（职工推选），控股、参股公司：南通三明时装有限公司监事, 江苏南大三友科技有限公司监事、历任南通市友谊服装厂财务科副科长，南通三 和时装有限公司财务部经理，江苏三友集团有限公司监事。</w:t>
      </w:r>
    </w:p>
    <w:p>
      <w:pPr>
        <w:pStyle w:val="Style23"/>
        <w:keepNext w:val="0"/>
        <w:keepLines w:val="0"/>
        <w:widowControl w:val="0"/>
        <w:shd w:val="clear" w:color="auto" w:fill="auto"/>
        <w:bidi w:val="0"/>
        <w:spacing w:before="0" w:after="0" w:line="471" w:lineRule="exact"/>
        <w:ind w:left="0" w:right="0" w:firstLine="840"/>
        <w:jc w:val="both"/>
      </w:pPr>
      <w:r>
        <w:rPr>
          <w:color w:val="000000"/>
          <w:spacing w:val="0"/>
          <w:w w:val="100"/>
          <w:position w:val="0"/>
        </w:rPr>
        <w:t>成建良先生：中国国籍，</w:t>
      </w:r>
      <w:r>
        <w:rPr>
          <w:rFonts w:ascii="SimSun" w:eastAsia="SimSun" w:hAnsi="SimSun" w:cs="SimSun"/>
          <w:color w:val="000000"/>
          <w:spacing w:val="0"/>
          <w:w w:val="100"/>
          <w:position w:val="0"/>
          <w:sz w:val="24"/>
          <w:szCs w:val="24"/>
        </w:rPr>
        <w:t>1960</w:t>
      </w:r>
      <w:r>
        <w:rPr>
          <w:color w:val="000000"/>
          <w:spacing w:val="0"/>
          <w:w w:val="100"/>
          <w:position w:val="0"/>
        </w:rPr>
        <w:t xml:space="preserve">年出生，中共党员，高中学历，现任三友股 </w:t>
      </w:r>
      <w:r>
        <w:rPr>
          <w:color w:val="000000"/>
          <w:spacing w:val="0"/>
          <w:w w:val="100"/>
          <w:position w:val="0"/>
        </w:rPr>
        <w:t>份副总经理，控股、参股公司：南通三明时装有限公司董事、总经理；南通友谊 进出口贸易有限公司董事。历任江苏三友集团有限公司生产贸易部经理、副总经 理。</w:t>
      </w:r>
    </w:p>
    <w:p>
      <w:pPr>
        <w:pStyle w:val="Style23"/>
        <w:keepNext w:val="0"/>
        <w:keepLines w:val="0"/>
        <w:widowControl w:val="0"/>
        <w:shd w:val="clear" w:color="auto" w:fill="auto"/>
        <w:bidi w:val="0"/>
        <w:spacing w:before="0" w:after="0" w:line="473" w:lineRule="exact"/>
        <w:ind w:left="360" w:right="0" w:firstLine="480"/>
        <w:jc w:val="left"/>
      </w:pPr>
      <w:r>
        <w:rPr>
          <w:color w:val="000000"/>
          <w:spacing w:val="0"/>
          <w:w w:val="100"/>
          <w:position w:val="0"/>
        </w:rPr>
        <w:t>沈永炎先生：中国国籍，</w:t>
      </w:r>
      <w:r>
        <w:rPr>
          <w:rFonts w:ascii="SimSun" w:eastAsia="SimSun" w:hAnsi="SimSun" w:cs="SimSun"/>
          <w:color w:val="000000"/>
          <w:spacing w:val="0"/>
          <w:w w:val="100"/>
          <w:position w:val="0"/>
          <w:sz w:val="24"/>
          <w:szCs w:val="24"/>
        </w:rPr>
        <w:t>1955</w:t>
      </w:r>
      <w:r>
        <w:rPr>
          <w:color w:val="000000"/>
          <w:spacing w:val="0"/>
          <w:w w:val="100"/>
          <w:position w:val="0"/>
        </w:rPr>
        <w:t>年出生，中共党员，中专学历，助理工程师, 现任三友股份副总经理，控股、参股公司：南通纽恩时装有限公司董事、总经理, 江苏南大三友科技有限公司董事，南通友谊进出口贸易有限公司董事。历任南通 市友谊服装厂总经理助理，江苏三友集团有限公司副总经理。</w:t>
      </w:r>
    </w:p>
    <w:p>
      <w:pPr>
        <w:pStyle w:val="Style23"/>
        <w:keepNext w:val="0"/>
        <w:keepLines w:val="0"/>
        <w:widowControl w:val="0"/>
        <w:shd w:val="clear" w:color="auto" w:fill="auto"/>
        <w:bidi w:val="0"/>
        <w:spacing w:before="0" w:after="0" w:line="473" w:lineRule="exact"/>
        <w:ind w:left="360" w:right="0" w:firstLine="480"/>
        <w:jc w:val="left"/>
      </w:pPr>
      <w:r>
        <w:rPr>
          <w:color w:val="000000"/>
          <w:spacing w:val="0"/>
          <w:w w:val="100"/>
          <w:position w:val="0"/>
        </w:rPr>
        <w:t>帅建先生：中国国籍，</w:t>
      </w:r>
      <w:r>
        <w:rPr>
          <w:rFonts w:ascii="SimSun" w:eastAsia="SimSun" w:hAnsi="SimSun" w:cs="SimSun"/>
          <w:color w:val="000000"/>
          <w:spacing w:val="0"/>
          <w:w w:val="100"/>
          <w:position w:val="0"/>
          <w:sz w:val="24"/>
          <w:szCs w:val="24"/>
        </w:rPr>
        <w:t>1967</w:t>
      </w:r>
      <w:r>
        <w:rPr>
          <w:color w:val="000000"/>
          <w:spacing w:val="0"/>
          <w:w w:val="100"/>
          <w:position w:val="0"/>
        </w:rPr>
        <w:t>年出生，中共党员，本科学历，高级会计师， 现任三友股份总会计师、财务负责人，控股、参股公司：南通友谊进出口贸易有 限公司董事，江苏三友集团南通色织有限公司监事，南通三友环保科技有限公司 监事，历任江苏三友集团有限公司财务部经理、总会计师。</w:t>
      </w:r>
    </w:p>
    <w:p>
      <w:pPr>
        <w:pStyle w:val="Style23"/>
        <w:keepNext w:val="0"/>
        <w:keepLines w:val="0"/>
        <w:widowControl w:val="0"/>
        <w:shd w:val="clear" w:color="auto" w:fill="auto"/>
        <w:bidi w:val="0"/>
        <w:spacing w:before="0" w:after="100" w:line="470" w:lineRule="exact"/>
        <w:ind w:left="360" w:right="0" w:firstLine="480"/>
        <w:jc w:val="left"/>
      </w:pPr>
      <w:r>
        <w:rPr>
          <w:color w:val="000000"/>
          <w:spacing w:val="0"/>
          <w:w w:val="100"/>
          <w:position w:val="0"/>
        </w:rPr>
        <w:t>陈坚先生：中国国籍，</w:t>
      </w:r>
      <w:r>
        <w:rPr>
          <w:rFonts w:ascii="SimSun" w:eastAsia="SimSun" w:hAnsi="SimSun" w:cs="SimSun"/>
          <w:color w:val="000000"/>
          <w:spacing w:val="0"/>
          <w:w w:val="100"/>
          <w:position w:val="0"/>
          <w:sz w:val="24"/>
          <w:szCs w:val="24"/>
        </w:rPr>
        <w:t>1972</w:t>
      </w:r>
      <w:r>
        <w:rPr>
          <w:color w:val="000000"/>
          <w:spacing w:val="0"/>
          <w:w w:val="100"/>
          <w:position w:val="0"/>
        </w:rPr>
        <w:t>年出生，大专学历，现任江苏三友董事会秘书、 总经理助理，历任江苏三友生产贸易部经理助理、副经理，证券投资部经理、董 秘助理。</w:t>
      </w:r>
    </w:p>
    <w:tbl>
      <w:tblPr>
        <w:tblOverlap w:val="never"/>
        <w:jc w:val="center"/>
        <w:tblLayout w:type="fixed"/>
      </w:tblPr>
      <w:tblGrid>
        <w:gridCol w:w="1435"/>
        <w:gridCol w:w="2707"/>
        <w:gridCol w:w="1411"/>
        <w:gridCol w:w="2875"/>
      </w:tblGrid>
      <w:tr>
        <w:trPr>
          <w:trHeight w:val="312" w:hRule="exact"/>
        </w:trPr>
        <w:tc>
          <w:tcPr>
            <w:gridSpan w:val="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（三）董事、监事和高级管理人员年度报酬情况</w:t>
            </w:r>
          </w:p>
        </w:tc>
      </w:tr>
      <w:tr>
        <w:trPr>
          <w:trHeight w:val="6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pPr>
            <w:r>
              <w:rPr>
                <w:color w:val="000000"/>
                <w:spacing w:val="0"/>
                <w:w w:val="100"/>
                <w:position w:val="0"/>
              </w:rPr>
              <w:t>姓名</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60" w:line="240" w:lineRule="auto"/>
              <w:ind w:left="0" w:right="0" w:firstLine="220"/>
              <w:jc w:val="left"/>
            </w:pPr>
            <w:r>
              <w:rPr>
                <w:color w:val="000000"/>
                <w:spacing w:val="0"/>
                <w:w w:val="100"/>
                <w:position w:val="0"/>
              </w:rPr>
              <w:t>报酬总额</w:t>
            </w:r>
          </w:p>
          <w:p>
            <w:pPr>
              <w:pStyle w:val="Style3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（元）</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是否在股东单位或其他关 联单位领取报酬、津贴</w:t>
            </w:r>
          </w:p>
        </w:tc>
      </w:tr>
      <w:tr>
        <w:trPr>
          <w:trHeight w:val="40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360"/>
              <w:jc w:val="both"/>
            </w:pPr>
            <w:r>
              <w:rPr>
                <w:color w:val="000000"/>
                <w:spacing w:val="0"/>
                <w:w w:val="100"/>
                <w:position w:val="0"/>
              </w:rPr>
              <w:t>张璞</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80"/>
              <w:jc w:val="both"/>
              <w:rPr>
                <w:sz w:val="24"/>
                <w:szCs w:val="24"/>
              </w:rPr>
            </w:pPr>
            <w:r>
              <w:rPr>
                <w:rFonts w:ascii="SimSun" w:eastAsia="SimSun" w:hAnsi="SimSun" w:cs="SimSun"/>
                <w:color w:val="000000"/>
                <w:spacing w:val="0"/>
                <w:w w:val="100"/>
                <w:position w:val="0"/>
                <w:sz w:val="24"/>
                <w:szCs w:val="24"/>
              </w:rPr>
              <w:t>313900</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否</w:t>
            </w:r>
          </w:p>
        </w:tc>
      </w:tr>
      <w:tr>
        <w:trPr>
          <w:trHeight w:val="40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pPr>
            <w:r>
              <w:rPr>
                <w:color w:val="000000"/>
                <w:spacing w:val="0"/>
                <w:w w:val="100"/>
                <w:position w:val="0"/>
              </w:rPr>
              <w:t>葛秋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both"/>
              <w:rPr>
                <w:sz w:val="24"/>
                <w:szCs w:val="24"/>
              </w:rPr>
            </w:pPr>
            <w:r>
              <w:rPr>
                <w:rFonts w:ascii="SimSun" w:eastAsia="SimSun" w:hAnsi="SimSun" w:cs="SimSun"/>
                <w:color w:val="000000"/>
                <w:spacing w:val="0"/>
                <w:w w:val="100"/>
                <w:position w:val="0"/>
                <w:sz w:val="24"/>
                <w:szCs w:val="24"/>
              </w:rPr>
              <w:t>174600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pPr>
            <w:r>
              <w:rPr>
                <w:color w:val="000000"/>
                <w:spacing w:val="0"/>
                <w:w w:val="100"/>
                <w:position w:val="0"/>
              </w:rPr>
              <w:t>盛东林</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both"/>
              <w:rPr>
                <w:sz w:val="24"/>
                <w:szCs w:val="24"/>
              </w:rPr>
            </w:pPr>
            <w:r>
              <w:rPr>
                <w:rFonts w:ascii="SimSun" w:eastAsia="SimSun" w:hAnsi="SimSun" w:cs="SimSun"/>
                <w:color w:val="000000"/>
                <w:spacing w:val="0"/>
                <w:w w:val="100"/>
                <w:position w:val="0"/>
                <w:sz w:val="24"/>
                <w:szCs w:val="24"/>
              </w:rPr>
              <w:t>174600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三轮英雄</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left"/>
            </w:pPr>
            <w:r>
              <w:rPr>
                <w:color w:val="000000"/>
                <w:spacing w:val="0"/>
                <w:w w:val="100"/>
                <w:position w:val="0"/>
              </w:rPr>
              <w:t>副董事长</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24"/>
                <w:szCs w:val="24"/>
              </w:rPr>
            </w:pPr>
            <w:r>
              <w:rPr>
                <w:rFonts w:ascii="SimSun" w:eastAsia="SimSun" w:hAnsi="SimSun" w:cs="SimSun"/>
                <w:color w:val="000000"/>
                <w:spacing w:val="0"/>
                <w:w w:val="100"/>
                <w:position w:val="0"/>
                <w:sz w:val="24"/>
                <w:szCs w:val="24"/>
              </w:rPr>
              <w:t>0</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是</w:t>
            </w:r>
          </w:p>
        </w:tc>
      </w:tr>
      <w:tr>
        <w:trPr>
          <w:trHeight w:val="40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360"/>
              <w:jc w:val="both"/>
            </w:pPr>
            <w:r>
              <w:rPr>
                <w:color w:val="000000"/>
                <w:spacing w:val="0"/>
                <w:w w:val="100"/>
                <w:position w:val="0"/>
              </w:rPr>
              <w:t>马荣生</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24"/>
                <w:szCs w:val="24"/>
              </w:rPr>
            </w:pPr>
            <w:r>
              <w:rPr>
                <w:rFonts w:ascii="SimSun" w:eastAsia="SimSun" w:hAnsi="SimSun" w:cs="SimSun"/>
                <w:color w:val="000000"/>
                <w:spacing w:val="0"/>
                <w:w w:val="100"/>
                <w:position w:val="0"/>
                <w:sz w:val="24"/>
                <w:szCs w:val="24"/>
              </w:rPr>
              <w:t>0</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是</w:t>
            </w:r>
          </w:p>
        </w:tc>
      </w:tr>
      <w:tr>
        <w:trPr>
          <w:trHeight w:val="40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360"/>
              <w:jc w:val="both"/>
            </w:pPr>
            <w:r>
              <w:rPr>
                <w:color w:val="000000"/>
                <w:spacing w:val="0"/>
                <w:w w:val="100"/>
                <w:position w:val="0"/>
              </w:rPr>
              <w:t>朱永平</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24"/>
                <w:szCs w:val="24"/>
              </w:rPr>
            </w:pPr>
            <w:r>
              <w:rPr>
                <w:rFonts w:ascii="SimSun" w:eastAsia="SimSun" w:hAnsi="SimSun" w:cs="SimSun"/>
                <w:color w:val="000000"/>
                <w:spacing w:val="0"/>
                <w:w w:val="100"/>
                <w:position w:val="0"/>
                <w:sz w:val="24"/>
                <w:szCs w:val="24"/>
              </w:rPr>
              <w:t>0</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是</w:t>
            </w:r>
          </w:p>
        </w:tc>
      </w:tr>
      <w:tr>
        <w:trPr>
          <w:trHeight w:val="40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pPr>
            <w:r>
              <w:rPr>
                <w:color w:val="000000"/>
                <w:spacing w:val="0"/>
                <w:w w:val="100"/>
                <w:position w:val="0"/>
              </w:rPr>
              <w:t>盛昭瀚</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00"/>
              <w:jc w:val="both"/>
              <w:rPr>
                <w:sz w:val="24"/>
                <w:szCs w:val="24"/>
              </w:rPr>
            </w:pPr>
            <w:r>
              <w:rPr>
                <w:rFonts w:ascii="SimSun" w:eastAsia="SimSun" w:hAnsi="SimSun" w:cs="SimSun"/>
                <w:color w:val="000000"/>
                <w:spacing w:val="0"/>
                <w:w w:val="100"/>
                <w:position w:val="0"/>
                <w:sz w:val="24"/>
                <w:szCs w:val="24"/>
              </w:rPr>
              <w:t>30000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60"/>
              <w:jc w:val="both"/>
            </w:pPr>
            <w:r>
              <w:rPr>
                <w:color w:val="000000"/>
                <w:spacing w:val="0"/>
                <w:w w:val="100"/>
                <w:position w:val="0"/>
              </w:rPr>
              <w:t>魏林</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00"/>
              <w:jc w:val="both"/>
              <w:rPr>
                <w:sz w:val="24"/>
                <w:szCs w:val="24"/>
              </w:rPr>
            </w:pPr>
            <w:r>
              <w:rPr>
                <w:rFonts w:ascii="SimSun" w:eastAsia="SimSun" w:hAnsi="SimSun" w:cs="SimSun"/>
                <w:color w:val="000000"/>
                <w:spacing w:val="0"/>
                <w:w w:val="100"/>
                <w:position w:val="0"/>
                <w:sz w:val="24"/>
                <w:szCs w:val="24"/>
              </w:rPr>
              <w:t>30000</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否</w:t>
            </w:r>
          </w:p>
        </w:tc>
      </w:tr>
      <w:tr>
        <w:trPr>
          <w:trHeight w:val="40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360"/>
              <w:jc w:val="both"/>
            </w:pPr>
            <w:r>
              <w:rPr>
                <w:color w:val="000000"/>
                <w:spacing w:val="0"/>
                <w:w w:val="100"/>
                <w:position w:val="0"/>
              </w:rPr>
              <w:t>陆德明</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00"/>
              <w:jc w:val="both"/>
              <w:rPr>
                <w:sz w:val="24"/>
                <w:szCs w:val="24"/>
              </w:rPr>
            </w:pPr>
            <w:r>
              <w:rPr>
                <w:rFonts w:ascii="SimSun" w:eastAsia="SimSun" w:hAnsi="SimSun" w:cs="SimSun"/>
                <w:color w:val="000000"/>
                <w:spacing w:val="0"/>
                <w:w w:val="100"/>
                <w:position w:val="0"/>
                <w:sz w:val="24"/>
                <w:szCs w:val="24"/>
              </w:rPr>
              <w:t>30000</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60"/>
              <w:jc w:val="both"/>
            </w:pPr>
            <w:r>
              <w:rPr>
                <w:color w:val="000000"/>
                <w:spacing w:val="0"/>
                <w:w w:val="100"/>
                <w:position w:val="0"/>
              </w:rPr>
              <w:t>谢金华</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80"/>
              <w:jc w:val="both"/>
              <w:rPr>
                <w:sz w:val="24"/>
                <w:szCs w:val="24"/>
              </w:rPr>
            </w:pPr>
            <w:r>
              <w:rPr>
                <w:rFonts w:ascii="SimSun" w:eastAsia="SimSun" w:hAnsi="SimSun" w:cs="SimSun"/>
                <w:color w:val="000000"/>
                <w:spacing w:val="0"/>
                <w:w w:val="100"/>
                <w:position w:val="0"/>
                <w:sz w:val="24"/>
                <w:szCs w:val="24"/>
              </w:rPr>
              <w:t>174600</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否</w:t>
            </w:r>
          </w:p>
        </w:tc>
      </w:tr>
      <w:tr>
        <w:trPr>
          <w:trHeight w:val="40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pPr>
            <w:r>
              <w:rPr>
                <w:color w:val="000000"/>
                <w:spacing w:val="0"/>
                <w:w w:val="100"/>
                <w:position w:val="0"/>
              </w:rPr>
              <w:t>徐宪华</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4"/>
                <w:szCs w:val="24"/>
              </w:rPr>
            </w:pPr>
            <w:r>
              <w:rPr>
                <w:rFonts w:ascii="SimSun" w:eastAsia="SimSun" w:hAnsi="SimSun" w:cs="SimSun"/>
                <w:color w:val="000000"/>
                <w:spacing w:val="0"/>
                <w:w w:val="100"/>
                <w:position w:val="0"/>
                <w:sz w:val="24"/>
                <w:szCs w:val="24"/>
              </w:rPr>
              <w:t>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pPr>
            <w:r>
              <w:rPr>
                <w:color w:val="000000"/>
                <w:spacing w:val="0"/>
                <w:w w:val="100"/>
                <w:position w:val="0"/>
              </w:rPr>
              <w:t>周静雯</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both"/>
              <w:rPr>
                <w:sz w:val="24"/>
                <w:szCs w:val="24"/>
              </w:rPr>
            </w:pPr>
            <w:r>
              <w:rPr>
                <w:rFonts w:ascii="SimSun" w:eastAsia="SimSun" w:hAnsi="SimSun" w:cs="SimSun"/>
                <w:color w:val="000000"/>
                <w:spacing w:val="0"/>
                <w:w w:val="100"/>
                <w:position w:val="0"/>
                <w:sz w:val="24"/>
                <w:szCs w:val="24"/>
              </w:rPr>
              <w:t>174600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360"/>
              <w:jc w:val="both"/>
            </w:pPr>
            <w:r>
              <w:rPr>
                <w:color w:val="000000"/>
                <w:spacing w:val="0"/>
                <w:w w:val="100"/>
                <w:position w:val="0"/>
              </w:rPr>
              <w:t>成建良</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80"/>
              <w:jc w:val="both"/>
              <w:rPr>
                <w:sz w:val="24"/>
                <w:szCs w:val="24"/>
              </w:rPr>
            </w:pPr>
            <w:r>
              <w:rPr>
                <w:rFonts w:ascii="SimSun" w:eastAsia="SimSun" w:hAnsi="SimSun" w:cs="SimSun"/>
                <w:color w:val="000000"/>
                <w:spacing w:val="0"/>
                <w:w w:val="100"/>
                <w:position w:val="0"/>
                <w:sz w:val="24"/>
                <w:szCs w:val="24"/>
              </w:rPr>
              <w:t>174600</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否</w:t>
            </w:r>
          </w:p>
        </w:tc>
      </w:tr>
      <w:tr>
        <w:trPr>
          <w:trHeight w:val="40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360"/>
              <w:jc w:val="both"/>
            </w:pPr>
            <w:r>
              <w:rPr>
                <w:color w:val="000000"/>
                <w:spacing w:val="0"/>
                <w:w w:val="100"/>
                <w:position w:val="0"/>
              </w:rPr>
              <w:t>沈永炎</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80"/>
              <w:jc w:val="both"/>
              <w:rPr>
                <w:sz w:val="24"/>
                <w:szCs w:val="24"/>
              </w:rPr>
            </w:pPr>
            <w:r>
              <w:rPr>
                <w:rFonts w:ascii="SimSun" w:eastAsia="SimSun" w:hAnsi="SimSun" w:cs="SimSun"/>
                <w:color w:val="000000"/>
                <w:spacing w:val="0"/>
                <w:w w:val="100"/>
                <w:position w:val="0"/>
                <w:sz w:val="24"/>
                <w:szCs w:val="24"/>
              </w:rPr>
              <w:t>174600</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60"/>
              <w:jc w:val="both"/>
            </w:pPr>
            <w:r>
              <w:rPr>
                <w:color w:val="000000"/>
                <w:spacing w:val="0"/>
                <w:w w:val="100"/>
                <w:position w:val="0"/>
              </w:rPr>
              <w:t>帅建</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总会计师、财务负责人</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80"/>
              <w:jc w:val="both"/>
              <w:rPr>
                <w:sz w:val="24"/>
                <w:szCs w:val="24"/>
              </w:rPr>
            </w:pPr>
            <w:r>
              <w:rPr>
                <w:rFonts w:ascii="SimSun" w:eastAsia="SimSun" w:hAnsi="SimSun" w:cs="SimSun"/>
                <w:color w:val="000000"/>
                <w:spacing w:val="0"/>
                <w:w w:val="100"/>
                <w:position w:val="0"/>
                <w:sz w:val="24"/>
                <w:szCs w:val="24"/>
              </w:rPr>
              <w:t>174600</w:t>
            </w:r>
          </w:p>
        </w:tc>
        <w:tc>
          <w:tcPr>
            <w:tcBorders>
              <w:top w:val="single" w:sz="4"/>
              <w:left w:val="single" w:sz="4"/>
              <w:bottom w:val="single" w:sz="4"/>
              <w:righ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否</w:t>
            </w:r>
          </w:p>
        </w:tc>
      </w:tr>
    </w:tbl>
    <w:tbl>
      <w:tblPr>
        <w:tblOverlap w:val="never"/>
        <w:jc w:val="center"/>
        <w:tblLayout w:type="fixed"/>
      </w:tblPr>
      <w:tblGrid>
        <w:gridCol w:w="1435"/>
        <w:gridCol w:w="2702"/>
        <w:gridCol w:w="1416"/>
        <w:gridCol w:w="2875"/>
      </w:tblGrid>
      <w:tr>
        <w:trPr>
          <w:trHeight w:val="40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陈坚</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总经理助理、董事会秘书</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4"/>
                <w:szCs w:val="24"/>
              </w:rPr>
            </w:pPr>
            <w:r>
              <w:rPr>
                <w:rFonts w:ascii="SimSun" w:eastAsia="SimSun" w:hAnsi="SimSun" w:cs="SimSun"/>
                <w:color w:val="000000"/>
                <w:spacing w:val="0"/>
                <w:w w:val="100"/>
                <w:position w:val="0"/>
                <w:sz w:val="24"/>
                <w:szCs w:val="24"/>
              </w:rPr>
              <w:t>82000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否</w:t>
            </w:r>
          </w:p>
        </w:tc>
      </w:tr>
      <w:tr>
        <w:trPr>
          <w:trHeight w:val="418"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60"/>
              <w:jc w:val="left"/>
              <w:rPr>
                <w:sz w:val="24"/>
                <w:szCs w:val="24"/>
              </w:rPr>
            </w:pPr>
            <w:r>
              <w:rPr>
                <w:rFonts w:ascii="SimSun" w:eastAsia="SimSun" w:hAnsi="SimSun" w:cs="SimSun"/>
                <w:color w:val="000000"/>
                <w:spacing w:val="0"/>
                <w:w w:val="100"/>
                <w:position w:val="0"/>
                <w:sz w:val="24"/>
                <w:szCs w:val="24"/>
              </w:rPr>
              <w:t>1708100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99" w:line="1" w:lineRule="exact"/>
      </w:pPr>
    </w:p>
    <w:p>
      <w:pPr>
        <w:pStyle w:val="Style23"/>
        <w:keepNext w:val="0"/>
        <w:keepLines w:val="0"/>
        <w:widowControl w:val="0"/>
        <w:shd w:val="clear" w:color="auto" w:fill="auto"/>
        <w:tabs>
          <w:tab w:pos="1414" w:val="left"/>
        </w:tabs>
        <w:bidi w:val="0"/>
        <w:spacing w:before="0" w:after="0" w:line="465" w:lineRule="exact"/>
        <w:ind w:left="0" w:right="0" w:firstLine="540"/>
        <w:jc w:val="left"/>
      </w:pPr>
      <w:r>
        <w:rPr>
          <w:color w:val="000000"/>
          <w:spacing w:val="0"/>
          <w:w w:val="100"/>
          <w:position w:val="0"/>
        </w:rPr>
        <w:t>（四）</w:t>
        <w:tab/>
        <w:t>报告期内，董事、监事、高级管理人员的新聘和解聘情况</w:t>
      </w:r>
    </w:p>
    <w:p>
      <w:pPr>
        <w:pStyle w:val="Style23"/>
        <w:keepNext w:val="0"/>
        <w:keepLines w:val="0"/>
        <w:widowControl w:val="0"/>
        <w:shd w:val="clear" w:color="auto" w:fill="auto"/>
        <w:bidi w:val="0"/>
        <w:spacing w:before="0" w:after="0" w:line="465" w:lineRule="exact"/>
        <w:ind w:left="360" w:right="0" w:firstLine="480"/>
        <w:jc w:val="both"/>
      </w:pPr>
      <w:r>
        <w:rPr>
          <w:color w:val="000000"/>
          <w:spacing w:val="0"/>
          <w:w w:val="100"/>
          <w:position w:val="0"/>
        </w:rPr>
        <w:t>报告期内，公司原董事、总经理常晓钢先生因健康原因提出辞去其所担任的 公司职务，公司于</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8</w:t>
      </w:r>
      <w:r>
        <w:rPr>
          <w:color w:val="000000"/>
          <w:spacing w:val="0"/>
          <w:w w:val="100"/>
          <w:position w:val="0"/>
        </w:rPr>
        <w:t>月</w:t>
      </w:r>
      <w:r>
        <w:rPr>
          <w:rFonts w:ascii="SimSun" w:eastAsia="SimSun" w:hAnsi="SimSun" w:cs="SimSun"/>
          <w:color w:val="000000"/>
          <w:spacing w:val="0"/>
          <w:w w:val="100"/>
          <w:position w:val="0"/>
          <w:sz w:val="24"/>
          <w:szCs w:val="24"/>
        </w:rPr>
        <w:t>29</w:t>
      </w:r>
      <w:r>
        <w:rPr>
          <w:color w:val="000000"/>
          <w:spacing w:val="0"/>
          <w:w w:val="100"/>
          <w:position w:val="0"/>
        </w:rPr>
        <w:t>日在《证券时报》、巨潮资讯网站上刊登了《关 于公司高级管理人员变动的公告》，公告编号：</w:t>
      </w:r>
      <w:r>
        <w:rPr>
          <w:rFonts w:ascii="SimSun" w:eastAsia="SimSun" w:hAnsi="SimSun" w:cs="SimSun"/>
          <w:color w:val="000000"/>
          <w:spacing w:val="0"/>
          <w:w w:val="100"/>
          <w:position w:val="0"/>
          <w:sz w:val="24"/>
          <w:szCs w:val="24"/>
        </w:rPr>
        <w:t>2006-021</w:t>
      </w:r>
      <w:r>
        <w:rPr>
          <w:color w:val="000000"/>
          <w:spacing w:val="0"/>
          <w:w w:val="100"/>
          <w:position w:val="0"/>
        </w:rPr>
        <w:t>。</w:t>
      </w:r>
    </w:p>
    <w:p>
      <w:pPr>
        <w:pStyle w:val="Style23"/>
        <w:keepNext w:val="0"/>
        <w:keepLines w:val="0"/>
        <w:widowControl w:val="0"/>
        <w:shd w:val="clear" w:color="auto" w:fill="auto"/>
        <w:bidi w:val="0"/>
        <w:spacing w:before="0" w:after="0" w:line="465" w:lineRule="exact"/>
        <w:ind w:left="360" w:right="0" w:firstLine="480"/>
        <w:jc w:val="both"/>
      </w:pPr>
      <w:r>
        <w:rPr>
          <w:color w:val="000000"/>
          <w:spacing w:val="0"/>
          <w:w w:val="100"/>
          <w:position w:val="0"/>
        </w:rPr>
        <w:t>报告期内，公司第二届董事会第十一次会议审议通过《关于常晓钢先生请求 辞去公司总经理的职务并补选新的公司总经理的议案》，决定聘任公司董事长张 璞先生兼任总经理。</w:t>
      </w:r>
    </w:p>
    <w:p>
      <w:pPr>
        <w:pStyle w:val="Style23"/>
        <w:keepNext w:val="0"/>
        <w:keepLines w:val="0"/>
        <w:widowControl w:val="0"/>
        <w:shd w:val="clear" w:color="auto" w:fill="auto"/>
        <w:bidi w:val="0"/>
        <w:spacing w:before="0" w:after="0" w:line="465" w:lineRule="exact"/>
        <w:ind w:left="360" w:right="0" w:firstLine="480"/>
        <w:jc w:val="both"/>
      </w:pPr>
      <w:r>
        <w:rPr>
          <w:color w:val="000000"/>
          <w:spacing w:val="0"/>
          <w:w w:val="100"/>
          <w:position w:val="0"/>
        </w:rPr>
        <w:t>报告期内，公司</w:t>
      </w:r>
      <w:r>
        <w:rPr>
          <w:rFonts w:ascii="SimSun" w:eastAsia="SimSun" w:hAnsi="SimSun" w:cs="SimSun"/>
          <w:color w:val="000000"/>
          <w:spacing w:val="0"/>
          <w:w w:val="100"/>
          <w:position w:val="0"/>
          <w:sz w:val="24"/>
          <w:szCs w:val="24"/>
        </w:rPr>
        <w:t>2006</w:t>
      </w:r>
      <w:r>
        <w:rPr>
          <w:color w:val="000000"/>
          <w:spacing w:val="0"/>
          <w:w w:val="100"/>
          <w:position w:val="0"/>
        </w:rPr>
        <w:t>年第二次临时股东大会审议通过《关于补选盛东林先 生为公司第二届董事会董事的议案》。</w:t>
      </w:r>
    </w:p>
    <w:p>
      <w:pPr>
        <w:pStyle w:val="Style23"/>
        <w:keepNext w:val="0"/>
        <w:keepLines w:val="0"/>
        <w:widowControl w:val="0"/>
        <w:shd w:val="clear" w:color="auto" w:fill="auto"/>
        <w:bidi w:val="0"/>
        <w:spacing w:before="0" w:after="0" w:line="465" w:lineRule="exact"/>
        <w:ind w:left="0" w:right="0" w:firstLine="360"/>
        <w:jc w:val="left"/>
      </w:pPr>
      <w:bookmarkStart w:id="56" w:name="bookmark56"/>
      <w:r>
        <w:rPr>
          <w:color w:val="000000"/>
          <w:spacing w:val="0"/>
          <w:w w:val="100"/>
          <w:position w:val="0"/>
        </w:rPr>
        <w:t>二</w:t>
      </w:r>
      <w:bookmarkEnd w:id="56"/>
      <w:r>
        <w:rPr>
          <w:color w:val="000000"/>
          <w:spacing w:val="0"/>
          <w:w w:val="100"/>
          <w:position w:val="0"/>
        </w:rPr>
        <w:t>、员工情况</w:t>
      </w:r>
    </w:p>
    <w:p>
      <w:pPr>
        <w:pStyle w:val="Style23"/>
        <w:keepNext w:val="0"/>
        <w:keepLines w:val="0"/>
        <w:widowControl w:val="0"/>
        <w:shd w:val="clear" w:color="auto" w:fill="auto"/>
        <w:bidi w:val="0"/>
        <w:spacing w:before="0" w:after="0" w:line="465" w:lineRule="exact"/>
        <w:ind w:left="360" w:right="0" w:firstLine="480"/>
        <w:jc w:val="both"/>
      </w:pPr>
      <w:r>
        <w:rPr>
          <w:color w:val="000000"/>
          <w:spacing w:val="0"/>
          <w:w w:val="100"/>
          <w:position w:val="0"/>
        </w:rPr>
        <w:t>截止</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12</w:t>
      </w:r>
      <w:r>
        <w:rPr>
          <w:color w:val="000000"/>
          <w:spacing w:val="0"/>
          <w:w w:val="100"/>
          <w:position w:val="0"/>
        </w:rPr>
        <w:t>月</w:t>
      </w:r>
      <w:r>
        <w:rPr>
          <w:rFonts w:ascii="SimSun" w:eastAsia="SimSun" w:hAnsi="SimSun" w:cs="SimSun"/>
          <w:color w:val="000000"/>
          <w:spacing w:val="0"/>
          <w:w w:val="100"/>
          <w:position w:val="0"/>
          <w:sz w:val="24"/>
          <w:szCs w:val="24"/>
        </w:rPr>
        <w:t>31</w:t>
      </w:r>
      <w:r>
        <w:rPr>
          <w:color w:val="000000"/>
          <w:spacing w:val="0"/>
          <w:w w:val="100"/>
          <w:position w:val="0"/>
        </w:rPr>
        <w:t>日，公司员工人数为</w:t>
      </w:r>
      <w:r>
        <w:rPr>
          <w:rFonts w:ascii="SimSun" w:eastAsia="SimSun" w:hAnsi="SimSun" w:cs="SimSun"/>
          <w:color w:val="000000"/>
          <w:spacing w:val="0"/>
          <w:w w:val="100"/>
          <w:position w:val="0"/>
          <w:sz w:val="24"/>
          <w:szCs w:val="24"/>
        </w:rPr>
        <w:t>2637</w:t>
      </w:r>
      <w:r>
        <w:rPr>
          <w:color w:val="000000"/>
          <w:spacing w:val="0"/>
          <w:w w:val="100"/>
          <w:position w:val="0"/>
        </w:rPr>
        <w:t>人，其中：生产贸易管理 人员</w:t>
      </w:r>
      <w:r>
        <w:rPr>
          <w:rFonts w:ascii="SimSun" w:eastAsia="SimSun" w:hAnsi="SimSun" w:cs="SimSun"/>
          <w:color w:val="000000"/>
          <w:spacing w:val="0"/>
          <w:w w:val="100"/>
          <w:position w:val="0"/>
          <w:sz w:val="24"/>
          <w:szCs w:val="24"/>
        </w:rPr>
        <w:t>66</w:t>
      </w:r>
      <w:r>
        <w:rPr>
          <w:color w:val="000000"/>
          <w:spacing w:val="0"/>
          <w:w w:val="100"/>
          <w:position w:val="0"/>
        </w:rPr>
        <w:t>人，技术管理人员</w:t>
      </w:r>
      <w:r>
        <w:rPr>
          <w:rFonts w:ascii="SimSun" w:eastAsia="SimSun" w:hAnsi="SimSun" w:cs="SimSun"/>
          <w:color w:val="000000"/>
          <w:spacing w:val="0"/>
          <w:w w:val="100"/>
          <w:position w:val="0"/>
          <w:sz w:val="24"/>
          <w:szCs w:val="24"/>
        </w:rPr>
        <w:t>158</w:t>
      </w:r>
      <w:r>
        <w:rPr>
          <w:color w:val="000000"/>
          <w:spacing w:val="0"/>
          <w:w w:val="100"/>
          <w:position w:val="0"/>
        </w:rPr>
        <w:t>人，财务管理人员</w:t>
      </w:r>
      <w:r>
        <w:rPr>
          <w:rFonts w:ascii="SimSun" w:eastAsia="SimSun" w:hAnsi="SimSun" w:cs="SimSun"/>
          <w:color w:val="000000"/>
          <w:spacing w:val="0"/>
          <w:w w:val="100"/>
          <w:position w:val="0"/>
          <w:sz w:val="24"/>
          <w:szCs w:val="24"/>
        </w:rPr>
        <w:t>22</w:t>
      </w:r>
      <w:r>
        <w:rPr>
          <w:color w:val="000000"/>
          <w:spacing w:val="0"/>
          <w:w w:val="100"/>
          <w:position w:val="0"/>
        </w:rPr>
        <w:t>人，行政管理人员</w:t>
      </w:r>
      <w:r>
        <w:rPr>
          <w:rFonts w:ascii="SimSun" w:eastAsia="SimSun" w:hAnsi="SimSun" w:cs="SimSun"/>
          <w:color w:val="000000"/>
          <w:spacing w:val="0"/>
          <w:w w:val="100"/>
          <w:position w:val="0"/>
          <w:sz w:val="24"/>
          <w:szCs w:val="24"/>
        </w:rPr>
        <w:t>52</w:t>
      </w:r>
      <w:r>
        <w:rPr>
          <w:color w:val="000000"/>
          <w:spacing w:val="0"/>
          <w:w w:val="100"/>
          <w:position w:val="0"/>
        </w:rPr>
        <w:t>人， 生产工人</w:t>
      </w:r>
      <w:r>
        <w:rPr>
          <w:rFonts w:ascii="SimSun" w:eastAsia="SimSun" w:hAnsi="SimSun" w:cs="SimSun"/>
          <w:color w:val="000000"/>
          <w:spacing w:val="0"/>
          <w:w w:val="100"/>
          <w:position w:val="0"/>
          <w:sz w:val="24"/>
          <w:szCs w:val="24"/>
        </w:rPr>
        <w:t>2339</w:t>
      </w:r>
      <w:r>
        <w:rPr>
          <w:color w:val="000000"/>
          <w:spacing w:val="0"/>
          <w:w w:val="100"/>
          <w:position w:val="0"/>
        </w:rPr>
        <w:t>人。</w:t>
      </w:r>
    </w:p>
    <w:p>
      <w:pPr>
        <w:pStyle w:val="Style23"/>
        <w:keepNext w:val="0"/>
        <w:keepLines w:val="0"/>
        <w:widowControl w:val="0"/>
        <w:shd w:val="clear" w:color="auto" w:fill="auto"/>
        <w:bidi w:val="0"/>
        <w:spacing w:before="0" w:after="0" w:line="465" w:lineRule="exact"/>
        <w:ind w:left="360" w:right="0" w:firstLine="480"/>
        <w:jc w:val="left"/>
      </w:pPr>
      <w:r>
        <w:rPr>
          <w:color w:val="000000"/>
          <w:spacing w:val="0"/>
          <w:w w:val="100"/>
          <w:position w:val="0"/>
        </w:rPr>
        <w:t>员工受教育程度构成如下：本科及大专</w:t>
      </w:r>
      <w:r>
        <w:rPr>
          <w:rFonts w:ascii="SimSun" w:eastAsia="SimSun" w:hAnsi="SimSun" w:cs="SimSun"/>
          <w:color w:val="000000"/>
          <w:spacing w:val="0"/>
          <w:w w:val="100"/>
          <w:position w:val="0"/>
          <w:sz w:val="24"/>
          <w:szCs w:val="24"/>
        </w:rPr>
        <w:t>128</w:t>
      </w:r>
      <w:r>
        <w:rPr>
          <w:color w:val="000000"/>
          <w:spacing w:val="0"/>
          <w:w w:val="100"/>
          <w:position w:val="0"/>
        </w:rPr>
        <w:t>人，中专</w:t>
      </w:r>
      <w:r>
        <w:rPr>
          <w:rFonts w:ascii="SimSun" w:eastAsia="SimSun" w:hAnsi="SimSun" w:cs="SimSun"/>
          <w:color w:val="000000"/>
          <w:spacing w:val="0"/>
          <w:w w:val="100"/>
          <w:position w:val="0"/>
          <w:sz w:val="24"/>
          <w:szCs w:val="24"/>
        </w:rPr>
        <w:t>129</w:t>
      </w:r>
      <w:r>
        <w:rPr>
          <w:color w:val="000000"/>
          <w:spacing w:val="0"/>
          <w:w w:val="100"/>
          <w:position w:val="0"/>
        </w:rPr>
        <w:t>人，中专以下</w:t>
      </w:r>
      <w:r>
        <w:rPr>
          <w:rFonts w:ascii="SimSun" w:eastAsia="SimSun" w:hAnsi="SimSun" w:cs="SimSun"/>
          <w:color w:val="000000"/>
          <w:spacing w:val="0"/>
          <w:w w:val="100"/>
          <w:position w:val="0"/>
          <w:sz w:val="24"/>
          <w:szCs w:val="24"/>
        </w:rPr>
        <w:t xml:space="preserve">2380 </w:t>
      </w:r>
      <w:r>
        <w:rPr>
          <w:color w:val="000000"/>
          <w:spacing w:val="0"/>
          <w:w w:val="100"/>
          <w:position w:val="0"/>
        </w:rPr>
        <w:t>人。</w:t>
      </w:r>
    </w:p>
    <w:p>
      <w:pPr>
        <w:pStyle w:val="Style23"/>
        <w:keepNext w:val="0"/>
        <w:keepLines w:val="0"/>
        <w:widowControl w:val="0"/>
        <w:shd w:val="clear" w:color="auto" w:fill="auto"/>
        <w:bidi w:val="0"/>
        <w:spacing w:before="0" w:after="0" w:line="465" w:lineRule="exact"/>
        <w:ind w:left="0" w:right="0" w:firstLine="840"/>
        <w:jc w:val="left"/>
        <w:sectPr>
          <w:footnotePr>
            <w:pos w:val="pageBottom"/>
            <w:numFmt w:val="decimal"/>
            <w:numRestart w:val="continuous"/>
          </w:footnotePr>
          <w:pgSz w:w="11900" w:h="16840"/>
          <w:pgMar w:top="1321" w:right="971" w:bottom="1566" w:left="1392" w:header="0" w:footer="3" w:gutter="0"/>
          <w:cols w:space="720"/>
          <w:noEndnote/>
          <w:rtlGutter w:val="0"/>
          <w:docGrid w:linePitch="360"/>
        </w:sectPr>
      </w:pPr>
      <w:r>
        <w:rPr>
          <w:color w:val="000000"/>
          <w:spacing w:val="0"/>
          <w:w w:val="100"/>
          <w:position w:val="0"/>
        </w:rPr>
        <w:t>公司没有需承担费用的离退休职工。</w:t>
      </w:r>
    </w:p>
    <w:p>
      <w:pPr>
        <w:pStyle w:val="Style7"/>
        <w:keepNext w:val="0"/>
        <w:keepLines w:val="0"/>
        <w:widowControl w:val="0"/>
        <w:shd w:val="clear" w:color="auto" w:fill="auto"/>
        <w:tabs>
          <w:tab w:pos="1598" w:val="left"/>
        </w:tabs>
        <w:bidi w:val="0"/>
        <w:spacing w:before="240" w:after="60" w:line="240" w:lineRule="auto"/>
        <w:ind w:left="0" w:right="0" w:firstLine="0"/>
        <w:jc w:val="center"/>
        <w:rPr>
          <w:sz w:val="28"/>
          <w:szCs w:val="28"/>
        </w:rPr>
      </w:pPr>
      <w:r>
        <w:rPr>
          <w:color w:val="000000"/>
          <w:spacing w:val="0"/>
          <w:w w:val="100"/>
          <w:position w:val="0"/>
          <w:sz w:val="28"/>
          <w:szCs w:val="28"/>
        </w:rPr>
        <w:t>第五节</w:t>
        <w:tab/>
        <w:t>公司治理结构</w:t>
      </w:r>
    </w:p>
    <w:p>
      <w:pPr>
        <w:pStyle w:val="Style23"/>
        <w:keepNext w:val="0"/>
        <w:keepLines w:val="0"/>
        <w:widowControl w:val="0"/>
        <w:shd w:val="clear" w:color="auto" w:fill="auto"/>
        <w:bidi w:val="0"/>
        <w:spacing w:before="0" w:after="0" w:line="468" w:lineRule="exact"/>
        <w:ind w:left="0" w:right="0" w:firstLine="360"/>
        <w:jc w:val="left"/>
      </w:pPr>
      <w:bookmarkStart w:id="57" w:name="bookmark57"/>
      <w:r>
        <w:rPr>
          <w:color w:val="000000"/>
          <w:spacing w:val="0"/>
          <w:w w:val="100"/>
          <w:position w:val="0"/>
        </w:rPr>
        <w:t>一</w:t>
      </w:r>
      <w:bookmarkEnd w:id="57"/>
      <w:r>
        <w:rPr>
          <w:color w:val="000000"/>
          <w:spacing w:val="0"/>
          <w:w w:val="100"/>
          <w:position w:val="0"/>
        </w:rPr>
        <w:t>、公司治理情况</w:t>
      </w:r>
    </w:p>
    <w:p>
      <w:pPr>
        <w:pStyle w:val="Style23"/>
        <w:keepNext w:val="0"/>
        <w:keepLines w:val="0"/>
        <w:widowControl w:val="0"/>
        <w:shd w:val="clear" w:color="auto" w:fill="auto"/>
        <w:bidi w:val="0"/>
        <w:spacing w:before="0" w:after="0" w:line="468" w:lineRule="exact"/>
        <w:ind w:left="360" w:right="0" w:firstLine="480"/>
        <w:jc w:val="both"/>
      </w:pPr>
      <w:r>
        <w:rPr>
          <w:color w:val="000000"/>
          <w:spacing w:val="0"/>
          <w:w w:val="100"/>
          <w:position w:val="0"/>
        </w:rPr>
        <w:t>报告期内，公司严格按照《公司法》、《证券法》、《上市公司治理准则》、《深 圳证券交易所股票上市规则》等法律法规和规范性文件的要求，及时修订《公司 章程》、《股东大会议事规则》、《董事会议事规则》、《监事会议事规则》、《公司内 部审计制度》、《重大信息内部报告制度》等各项规章制度，不断完善公司法人治 理结构，进一步规范公司运作，提高公司治理水平。截至报告期末，公司治理实 际情况基本符合中国证监会发布的有关上市公司治理的规范性文件。</w:t>
      </w:r>
    </w:p>
    <w:p>
      <w:pPr>
        <w:pStyle w:val="Style23"/>
        <w:keepNext w:val="0"/>
        <w:keepLines w:val="0"/>
        <w:widowControl w:val="0"/>
        <w:shd w:val="clear" w:color="auto" w:fill="auto"/>
        <w:tabs>
          <w:tab w:pos="1153" w:val="left"/>
        </w:tabs>
        <w:bidi w:val="0"/>
        <w:spacing w:before="0" w:after="0" w:line="468" w:lineRule="exact"/>
        <w:ind w:left="0" w:right="0" w:firstLine="800"/>
        <w:jc w:val="left"/>
      </w:pPr>
      <w:bookmarkStart w:id="58" w:name="bookmark58"/>
      <w:r>
        <w:rPr>
          <w:rFonts w:ascii="Times New Roman" w:eastAsia="Times New Roman" w:hAnsi="Times New Roman" w:cs="Times New Roman"/>
          <w:color w:val="000000"/>
          <w:spacing w:val="0"/>
          <w:w w:val="100"/>
          <w:position w:val="0"/>
          <w:sz w:val="24"/>
          <w:szCs w:val="24"/>
        </w:rPr>
        <w:t>1</w:t>
      </w:r>
      <w:bookmarkEnd w:id="58"/>
      <w:r>
        <w:rPr>
          <w:color w:val="000000"/>
          <w:spacing w:val="0"/>
          <w:w w:val="100"/>
          <w:position w:val="0"/>
        </w:rPr>
        <w:t>、</w:t>
        <w:tab/>
        <w:t>关于股东与股东大会</w:t>
      </w:r>
    </w:p>
    <w:p>
      <w:pPr>
        <w:pStyle w:val="Style23"/>
        <w:keepNext w:val="0"/>
        <w:keepLines w:val="0"/>
        <w:widowControl w:val="0"/>
        <w:shd w:val="clear" w:color="auto" w:fill="auto"/>
        <w:bidi w:val="0"/>
        <w:spacing w:before="0" w:after="0" w:line="468" w:lineRule="exact"/>
        <w:ind w:left="360" w:right="0" w:firstLine="560"/>
        <w:jc w:val="left"/>
      </w:pPr>
      <w:r>
        <w:rPr>
          <w:color w:val="000000"/>
          <w:spacing w:val="0"/>
          <w:w w:val="100"/>
          <w:position w:val="0"/>
        </w:rPr>
        <w:t>公司严格按照《上市公司股东大会规范意见》和《公司股东大会议事规则》 等的规定和要求，召集、召开股东大会，能够确保全体股东特别是中小股东享有 平等地位，充分行使自己的权力。</w:t>
      </w:r>
    </w:p>
    <w:p>
      <w:pPr>
        <w:pStyle w:val="Style23"/>
        <w:keepNext w:val="0"/>
        <w:keepLines w:val="0"/>
        <w:widowControl w:val="0"/>
        <w:shd w:val="clear" w:color="auto" w:fill="auto"/>
        <w:tabs>
          <w:tab w:pos="1159" w:val="left"/>
        </w:tabs>
        <w:bidi w:val="0"/>
        <w:spacing w:before="0" w:after="0" w:line="468" w:lineRule="exact"/>
        <w:ind w:left="0" w:right="0" w:firstLine="800"/>
        <w:jc w:val="left"/>
      </w:pPr>
      <w:bookmarkStart w:id="59" w:name="bookmark59"/>
      <w:r>
        <w:rPr>
          <w:rFonts w:ascii="SimSun" w:eastAsia="SimSun" w:hAnsi="SimSun" w:cs="SimSun"/>
          <w:color w:val="000000"/>
          <w:spacing w:val="0"/>
          <w:w w:val="100"/>
          <w:position w:val="0"/>
          <w:sz w:val="24"/>
          <w:szCs w:val="24"/>
        </w:rPr>
        <w:t>2</w:t>
      </w:r>
      <w:bookmarkEnd w:id="59"/>
      <w:r>
        <w:rPr>
          <w:color w:val="000000"/>
          <w:spacing w:val="0"/>
          <w:w w:val="100"/>
          <w:position w:val="0"/>
        </w:rPr>
        <w:t>、</w:t>
        <w:tab/>
        <w:t>关于公司与控股股东</w:t>
      </w:r>
    </w:p>
    <w:p>
      <w:pPr>
        <w:pStyle w:val="Style23"/>
        <w:keepNext w:val="0"/>
        <w:keepLines w:val="0"/>
        <w:widowControl w:val="0"/>
        <w:shd w:val="clear" w:color="auto" w:fill="auto"/>
        <w:bidi w:val="0"/>
        <w:spacing w:before="0" w:after="0" w:line="468" w:lineRule="exact"/>
        <w:ind w:left="360" w:right="0" w:firstLine="480"/>
        <w:jc w:val="both"/>
      </w:pPr>
      <w:r>
        <w:rPr>
          <w:color w:val="000000"/>
          <w:spacing w:val="0"/>
          <w:w w:val="100"/>
          <w:position w:val="0"/>
        </w:rPr>
        <w:t>公司拥有独立的业务和经营自主能力，在业务、人员、资产、机构、财务上 独立于控股股东，公司董事会、监事会和内部机构独立运作。公司控股股东能严 格规范自己的行为，没有超越公司股东大会直接或间接干预公司的决策和经营活 动的行为。</w:t>
      </w:r>
    </w:p>
    <w:p>
      <w:pPr>
        <w:pStyle w:val="Style23"/>
        <w:keepNext w:val="0"/>
        <w:keepLines w:val="0"/>
        <w:widowControl w:val="0"/>
        <w:shd w:val="clear" w:color="auto" w:fill="auto"/>
        <w:tabs>
          <w:tab w:pos="1159" w:val="left"/>
        </w:tabs>
        <w:bidi w:val="0"/>
        <w:spacing w:before="0" w:after="0" w:line="468" w:lineRule="exact"/>
        <w:ind w:left="0" w:right="0" w:firstLine="800"/>
        <w:jc w:val="left"/>
      </w:pPr>
      <w:bookmarkStart w:id="60" w:name="bookmark60"/>
      <w:r>
        <w:rPr>
          <w:rFonts w:ascii="SimSun" w:eastAsia="SimSun" w:hAnsi="SimSun" w:cs="SimSun"/>
          <w:color w:val="000000"/>
          <w:spacing w:val="0"/>
          <w:w w:val="100"/>
          <w:position w:val="0"/>
          <w:sz w:val="24"/>
          <w:szCs w:val="24"/>
        </w:rPr>
        <w:t>3</w:t>
      </w:r>
      <w:bookmarkEnd w:id="60"/>
      <w:r>
        <w:rPr>
          <w:color w:val="000000"/>
          <w:spacing w:val="0"/>
          <w:w w:val="100"/>
          <w:position w:val="0"/>
        </w:rPr>
        <w:t>、</w:t>
        <w:tab/>
        <w:t>关于董事与董事会</w:t>
      </w:r>
    </w:p>
    <w:p>
      <w:pPr>
        <w:pStyle w:val="Style23"/>
        <w:keepNext w:val="0"/>
        <w:keepLines w:val="0"/>
        <w:widowControl w:val="0"/>
        <w:shd w:val="clear" w:color="auto" w:fill="auto"/>
        <w:bidi w:val="0"/>
        <w:spacing w:before="0" w:after="0" w:line="468" w:lineRule="exact"/>
        <w:ind w:left="360" w:right="0" w:firstLine="480"/>
        <w:jc w:val="both"/>
      </w:pPr>
      <w:r>
        <w:rPr>
          <w:color w:val="000000"/>
          <w:spacing w:val="0"/>
          <w:w w:val="100"/>
          <w:position w:val="0"/>
        </w:rPr>
        <w:t>公司严格按照《公司章程》规定的选聘程序选举董事；公司目前有独立董事 三名，占全体董事的三分之一，董事会的人数及人员构成符合法律法规和《公司 章程》的要求。公司全体董事能够依据《中小企业板块上市公司董事行为指引》、 《董事会议事规则》、《独立董事议事规则》等制度开展工作，认真出席董事会 和股东大会，积极参加相关知识的培训，熟悉有关法律法规。</w:t>
      </w:r>
    </w:p>
    <w:p>
      <w:pPr>
        <w:pStyle w:val="Style23"/>
        <w:keepNext w:val="0"/>
        <w:keepLines w:val="0"/>
        <w:widowControl w:val="0"/>
        <w:shd w:val="clear" w:color="auto" w:fill="auto"/>
        <w:tabs>
          <w:tab w:pos="1164" w:val="left"/>
        </w:tabs>
        <w:bidi w:val="0"/>
        <w:spacing w:before="0" w:after="0" w:line="468" w:lineRule="exact"/>
        <w:ind w:left="0" w:right="0" w:firstLine="800"/>
        <w:jc w:val="left"/>
      </w:pPr>
      <w:bookmarkStart w:id="61" w:name="bookmark61"/>
      <w:r>
        <w:rPr>
          <w:rFonts w:ascii="SimSun" w:eastAsia="SimSun" w:hAnsi="SimSun" w:cs="SimSun"/>
          <w:color w:val="000000"/>
          <w:spacing w:val="0"/>
          <w:w w:val="100"/>
          <w:position w:val="0"/>
          <w:sz w:val="24"/>
          <w:szCs w:val="24"/>
        </w:rPr>
        <w:t>4</w:t>
      </w:r>
      <w:bookmarkEnd w:id="61"/>
      <w:r>
        <w:rPr>
          <w:color w:val="000000"/>
          <w:spacing w:val="0"/>
          <w:w w:val="100"/>
          <w:position w:val="0"/>
        </w:rPr>
        <w:t>、</w:t>
        <w:tab/>
        <w:t>关于监事与监事会</w:t>
      </w:r>
    </w:p>
    <w:p>
      <w:pPr>
        <w:pStyle w:val="Style23"/>
        <w:keepNext w:val="0"/>
        <w:keepLines w:val="0"/>
        <w:widowControl w:val="0"/>
        <w:shd w:val="clear" w:color="auto" w:fill="auto"/>
        <w:bidi w:val="0"/>
        <w:spacing w:before="0" w:after="180" w:line="468" w:lineRule="exact"/>
        <w:ind w:left="360" w:right="0" w:firstLine="480"/>
        <w:jc w:val="both"/>
      </w:pPr>
      <w:r>
        <w:rPr>
          <w:color w:val="000000"/>
          <w:spacing w:val="0"/>
          <w:w w:val="100"/>
          <w:position w:val="0"/>
        </w:rPr>
        <w:t>公司严格按照《公司法》、《公司章程》等的有关规定选举产生监事，监事 会的人数及构成符合法律、法规的要求。公司监事能够按照《监事会议事规则》 等的要求，认真履行自己的职责，对公司重大事项、关联交易、财务状况、董事 和经理的履职情况等进行有效监督并发表独立意见。</w:t>
      </w:r>
    </w:p>
    <w:p>
      <w:pPr>
        <w:pStyle w:val="Style23"/>
        <w:keepNext w:val="0"/>
        <w:keepLines w:val="0"/>
        <w:widowControl w:val="0"/>
        <w:shd w:val="clear" w:color="auto" w:fill="auto"/>
        <w:bidi w:val="0"/>
        <w:spacing w:before="0" w:after="0" w:line="240" w:lineRule="auto"/>
        <w:ind w:left="0" w:right="0" w:firstLine="800"/>
        <w:jc w:val="left"/>
      </w:pPr>
      <w:bookmarkStart w:id="62" w:name="bookmark62"/>
      <w:r>
        <w:rPr>
          <w:rFonts w:ascii="SimSun" w:eastAsia="SimSun" w:hAnsi="SimSun" w:cs="SimSun"/>
          <w:color w:val="000000"/>
          <w:spacing w:val="0"/>
          <w:w w:val="100"/>
          <w:position w:val="0"/>
          <w:sz w:val="24"/>
          <w:szCs w:val="24"/>
        </w:rPr>
        <w:t>5</w:t>
      </w:r>
      <w:bookmarkEnd w:id="62"/>
      <w:r>
        <w:rPr>
          <w:color w:val="000000"/>
          <w:spacing w:val="0"/>
          <w:w w:val="100"/>
          <w:position w:val="0"/>
        </w:rPr>
        <w:t>、关于绩效评价和激励约束机制</w:t>
      </w:r>
    </w:p>
    <w:p>
      <w:pPr>
        <w:pStyle w:val="Style23"/>
        <w:keepNext w:val="0"/>
        <w:keepLines w:val="0"/>
        <w:widowControl w:val="0"/>
        <w:shd w:val="clear" w:color="auto" w:fill="auto"/>
        <w:bidi w:val="0"/>
        <w:spacing w:before="0" w:after="180" w:line="468" w:lineRule="exact"/>
        <w:ind w:left="360" w:right="0" w:firstLine="480"/>
        <w:jc w:val="both"/>
      </w:pPr>
      <w:r>
        <w:rPr>
          <w:color w:val="000000"/>
          <w:spacing w:val="0"/>
          <w:w w:val="100"/>
          <w:position w:val="0"/>
        </w:rPr>
        <w:t>公司正逐步完善和建立公正、透明的董事、监事和经理人员的绩效评价标准 和激励约束机制，公司经理人员的聘任公开、透明，符合法律法规的规定。</w:t>
      </w:r>
    </w:p>
    <w:p>
      <w:pPr>
        <w:pStyle w:val="Style23"/>
        <w:keepNext w:val="0"/>
        <w:keepLines w:val="0"/>
        <w:widowControl w:val="0"/>
        <w:shd w:val="clear" w:color="auto" w:fill="auto"/>
        <w:tabs>
          <w:tab w:pos="1182" w:val="left"/>
        </w:tabs>
        <w:bidi w:val="0"/>
        <w:spacing w:before="0" w:after="0" w:line="408" w:lineRule="auto"/>
        <w:ind w:left="0" w:right="0" w:firstLine="800"/>
        <w:jc w:val="left"/>
      </w:pPr>
      <w:bookmarkStart w:id="63" w:name="bookmark63"/>
      <w:r>
        <w:rPr>
          <w:rFonts w:ascii="Times New Roman" w:eastAsia="Times New Roman" w:hAnsi="Times New Roman" w:cs="Times New Roman"/>
          <w:color w:val="000000"/>
          <w:spacing w:val="0"/>
          <w:w w:val="100"/>
          <w:position w:val="0"/>
          <w:sz w:val="24"/>
          <w:szCs w:val="24"/>
        </w:rPr>
        <w:t>6</w:t>
      </w:r>
      <w:bookmarkEnd w:id="63"/>
      <w:r>
        <w:rPr>
          <w:color w:val="000000"/>
          <w:spacing w:val="0"/>
          <w:w w:val="100"/>
          <w:position w:val="0"/>
        </w:rPr>
        <w:t>、</w:t>
        <w:tab/>
        <w:t>关于相关利益者</w:t>
      </w:r>
    </w:p>
    <w:p>
      <w:pPr>
        <w:pStyle w:val="Style23"/>
        <w:keepNext w:val="0"/>
        <w:keepLines w:val="0"/>
        <w:widowControl w:val="0"/>
        <w:shd w:val="clear" w:color="auto" w:fill="auto"/>
        <w:bidi w:val="0"/>
        <w:spacing w:before="0" w:after="180" w:line="468" w:lineRule="exact"/>
        <w:ind w:left="360" w:right="0" w:firstLine="480"/>
        <w:jc w:val="both"/>
      </w:pPr>
      <w:r>
        <w:rPr>
          <w:color w:val="000000"/>
          <w:spacing w:val="0"/>
          <w:w w:val="100"/>
          <w:position w:val="0"/>
        </w:rPr>
        <w:t>公司充分尊重和维护相关利益者的合法权益，实现社会、股东、公司、员工 等各方利益的协调平衡，共同推动公司持续、稳健发展。</w:t>
      </w:r>
    </w:p>
    <w:p>
      <w:pPr>
        <w:pStyle w:val="Style23"/>
        <w:keepNext w:val="0"/>
        <w:keepLines w:val="0"/>
        <w:widowControl w:val="0"/>
        <w:shd w:val="clear" w:color="auto" w:fill="auto"/>
        <w:tabs>
          <w:tab w:pos="1182" w:val="left"/>
        </w:tabs>
        <w:bidi w:val="0"/>
        <w:spacing w:before="0" w:after="0" w:line="408" w:lineRule="auto"/>
        <w:ind w:left="0" w:right="0" w:firstLine="800"/>
        <w:jc w:val="left"/>
      </w:pPr>
      <w:bookmarkStart w:id="64" w:name="bookmark64"/>
      <w:r>
        <w:rPr>
          <w:rFonts w:ascii="Times New Roman" w:eastAsia="Times New Roman" w:hAnsi="Times New Roman" w:cs="Times New Roman"/>
          <w:color w:val="000000"/>
          <w:spacing w:val="0"/>
          <w:w w:val="100"/>
          <w:position w:val="0"/>
          <w:sz w:val="24"/>
          <w:szCs w:val="24"/>
        </w:rPr>
        <w:t>7</w:t>
      </w:r>
      <w:bookmarkEnd w:id="64"/>
      <w:r>
        <w:rPr>
          <w:color w:val="000000"/>
          <w:spacing w:val="0"/>
          <w:w w:val="100"/>
          <w:position w:val="0"/>
        </w:rPr>
        <w:t>、</w:t>
        <w:tab/>
        <w:t>关于信息披露与透明度</w:t>
      </w:r>
    </w:p>
    <w:p>
      <w:pPr>
        <w:pStyle w:val="Style23"/>
        <w:keepNext w:val="0"/>
        <w:keepLines w:val="0"/>
        <w:widowControl w:val="0"/>
        <w:shd w:val="clear" w:color="auto" w:fill="auto"/>
        <w:bidi w:val="0"/>
        <w:spacing w:before="0" w:after="0" w:line="468" w:lineRule="exact"/>
        <w:ind w:left="360" w:right="0" w:firstLine="480"/>
        <w:jc w:val="both"/>
      </w:pPr>
      <w:r>
        <w:rPr>
          <w:color w:val="000000"/>
          <w:spacing w:val="0"/>
          <w:w w:val="100"/>
          <w:position w:val="0"/>
        </w:rPr>
        <w:t>公司指定董事会秘书为公司的投资者关系管理负责人，负责公司的信息披露 与投资者关系的管理，接待股东的来访和咨询；指定《证券时报》和巨潮资讯网 为公司信息披露的报纸和网站，严格按照《中小企业板上市公司公平信息披露指 引》等有关法律法规和《公司信息披露管理制度》的规定，真实、准确、及时、 完整的披露信息，并确保所有股东有公平的机会获得信息。</w:t>
      </w:r>
    </w:p>
    <w:p>
      <w:pPr>
        <w:pStyle w:val="Style23"/>
        <w:keepNext w:val="0"/>
        <w:keepLines w:val="0"/>
        <w:widowControl w:val="0"/>
        <w:shd w:val="clear" w:color="auto" w:fill="auto"/>
        <w:bidi w:val="0"/>
        <w:spacing w:before="0" w:after="0" w:line="468" w:lineRule="exact"/>
        <w:ind w:left="0" w:right="0" w:firstLine="800"/>
        <w:jc w:val="left"/>
      </w:pPr>
      <w:bookmarkStart w:id="65" w:name="bookmark65"/>
      <w:r>
        <w:rPr>
          <w:color w:val="000000"/>
          <w:spacing w:val="0"/>
          <w:w w:val="100"/>
          <w:position w:val="0"/>
        </w:rPr>
        <w:t>二</w:t>
      </w:r>
      <w:bookmarkEnd w:id="65"/>
      <w:r>
        <w:rPr>
          <w:color w:val="000000"/>
          <w:spacing w:val="0"/>
          <w:w w:val="100"/>
          <w:position w:val="0"/>
        </w:rPr>
        <w:t>、公司与控股股东在相关方面的情况</w:t>
      </w:r>
    </w:p>
    <w:p>
      <w:pPr>
        <w:pStyle w:val="Style23"/>
        <w:keepNext w:val="0"/>
        <w:keepLines w:val="0"/>
        <w:widowControl w:val="0"/>
        <w:shd w:val="clear" w:color="auto" w:fill="auto"/>
        <w:bidi w:val="0"/>
        <w:spacing w:before="0" w:after="0" w:line="468" w:lineRule="exact"/>
        <w:ind w:left="360" w:right="0" w:firstLine="480"/>
        <w:jc w:val="both"/>
      </w:pPr>
      <w:r>
        <w:rPr>
          <w:color w:val="000000"/>
          <w:spacing w:val="0"/>
          <w:w w:val="100"/>
          <w:position w:val="0"/>
        </w:rPr>
        <w:t>公司在业务、人员、资产、机构、财务等方面与控股股东相互独立，公司具 有独立完整的业务及自主经营能力。</w:t>
      </w:r>
    </w:p>
    <w:p>
      <w:pPr>
        <w:pStyle w:val="Style23"/>
        <w:keepNext w:val="0"/>
        <w:keepLines w:val="0"/>
        <w:widowControl w:val="0"/>
        <w:shd w:val="clear" w:color="auto" w:fill="auto"/>
        <w:tabs>
          <w:tab w:pos="1163" w:val="left"/>
        </w:tabs>
        <w:bidi w:val="0"/>
        <w:spacing w:before="0" w:after="0" w:line="468" w:lineRule="exact"/>
        <w:ind w:left="0" w:right="0" w:firstLine="800"/>
        <w:jc w:val="left"/>
      </w:pPr>
      <w:bookmarkStart w:id="66" w:name="bookmark66"/>
      <w:r>
        <w:rPr>
          <w:rFonts w:ascii="SimSun" w:eastAsia="SimSun" w:hAnsi="SimSun" w:cs="SimSun"/>
          <w:color w:val="000000"/>
          <w:spacing w:val="0"/>
          <w:w w:val="100"/>
          <w:position w:val="0"/>
          <w:sz w:val="24"/>
          <w:szCs w:val="24"/>
        </w:rPr>
        <w:t>1</w:t>
      </w:r>
      <w:bookmarkEnd w:id="66"/>
      <w:r>
        <w:rPr>
          <w:color w:val="000000"/>
          <w:spacing w:val="0"/>
          <w:w w:val="100"/>
          <w:position w:val="0"/>
        </w:rPr>
        <w:t>、</w:t>
        <w:tab/>
        <w:t>业务</w:t>
      </w:r>
    </w:p>
    <w:p>
      <w:pPr>
        <w:pStyle w:val="Style23"/>
        <w:keepNext w:val="0"/>
        <w:keepLines w:val="0"/>
        <w:widowControl w:val="0"/>
        <w:shd w:val="clear" w:color="auto" w:fill="auto"/>
        <w:bidi w:val="0"/>
        <w:spacing w:before="0" w:after="0" w:line="468" w:lineRule="exact"/>
        <w:ind w:left="360" w:right="0" w:firstLine="480"/>
        <w:jc w:val="both"/>
      </w:pPr>
      <w:r>
        <w:rPr>
          <w:color w:val="000000"/>
          <w:spacing w:val="0"/>
          <w:w w:val="100"/>
          <w:position w:val="0"/>
        </w:rPr>
        <w:t>公司业务独立于控股股东及其下属企业，拥有独立完整的供应、生产和销售 系统，独立开展业务，不依赖于股东或其它任何关联方。</w:t>
      </w:r>
    </w:p>
    <w:p>
      <w:pPr>
        <w:pStyle w:val="Style23"/>
        <w:keepNext w:val="0"/>
        <w:keepLines w:val="0"/>
        <w:widowControl w:val="0"/>
        <w:shd w:val="clear" w:color="auto" w:fill="auto"/>
        <w:tabs>
          <w:tab w:pos="1178" w:val="left"/>
        </w:tabs>
        <w:bidi w:val="0"/>
        <w:spacing w:before="0" w:after="0" w:line="468" w:lineRule="exact"/>
        <w:ind w:left="0" w:right="0" w:firstLine="800"/>
        <w:jc w:val="left"/>
      </w:pPr>
      <w:bookmarkStart w:id="67" w:name="bookmark67"/>
      <w:r>
        <w:rPr>
          <w:rFonts w:ascii="SimSun" w:eastAsia="SimSun" w:hAnsi="SimSun" w:cs="SimSun"/>
          <w:color w:val="000000"/>
          <w:spacing w:val="0"/>
          <w:w w:val="100"/>
          <w:position w:val="0"/>
          <w:sz w:val="24"/>
          <w:szCs w:val="24"/>
        </w:rPr>
        <w:t>2</w:t>
      </w:r>
      <w:bookmarkEnd w:id="67"/>
      <w:r>
        <w:rPr>
          <w:color w:val="000000"/>
          <w:spacing w:val="0"/>
          <w:w w:val="100"/>
          <w:position w:val="0"/>
        </w:rPr>
        <w:t>、</w:t>
        <w:tab/>
        <w:t>人员</w:t>
      </w:r>
    </w:p>
    <w:p>
      <w:pPr>
        <w:pStyle w:val="Style23"/>
        <w:keepNext w:val="0"/>
        <w:keepLines w:val="0"/>
        <w:widowControl w:val="0"/>
        <w:shd w:val="clear" w:color="auto" w:fill="auto"/>
        <w:bidi w:val="0"/>
        <w:spacing w:before="0" w:after="0" w:line="468" w:lineRule="exact"/>
        <w:ind w:left="360" w:right="0" w:firstLine="480"/>
        <w:jc w:val="both"/>
      </w:pPr>
      <w:r>
        <w:rPr>
          <w:color w:val="000000"/>
          <w:spacing w:val="0"/>
          <w:w w:val="100"/>
          <w:position w:val="0"/>
        </w:rPr>
        <w:t>公司人员、劳动、人事及工资完全独立。公司总经理、副总经理、董事会秘 书、财务负责人等高级管理人员均在公司工作并领取薪酬，未在控股股东及其下 属企业担任除董事、监事以外的任何职务和领取报酬。</w:t>
      </w:r>
    </w:p>
    <w:p>
      <w:pPr>
        <w:pStyle w:val="Style23"/>
        <w:keepNext w:val="0"/>
        <w:keepLines w:val="0"/>
        <w:widowControl w:val="0"/>
        <w:shd w:val="clear" w:color="auto" w:fill="auto"/>
        <w:tabs>
          <w:tab w:pos="1178" w:val="left"/>
        </w:tabs>
        <w:bidi w:val="0"/>
        <w:spacing w:before="0" w:after="0" w:line="468" w:lineRule="exact"/>
        <w:ind w:left="0" w:right="0" w:firstLine="800"/>
        <w:jc w:val="left"/>
      </w:pPr>
      <w:bookmarkStart w:id="68" w:name="bookmark68"/>
      <w:r>
        <w:rPr>
          <w:rFonts w:ascii="SimSun" w:eastAsia="SimSun" w:hAnsi="SimSun" w:cs="SimSun"/>
          <w:color w:val="000000"/>
          <w:spacing w:val="0"/>
          <w:w w:val="100"/>
          <w:position w:val="0"/>
          <w:sz w:val="24"/>
          <w:szCs w:val="24"/>
        </w:rPr>
        <w:t>3</w:t>
      </w:r>
      <w:bookmarkEnd w:id="68"/>
      <w:r>
        <w:rPr>
          <w:color w:val="000000"/>
          <w:spacing w:val="0"/>
          <w:w w:val="100"/>
          <w:position w:val="0"/>
        </w:rPr>
        <w:t>、</w:t>
        <w:tab/>
        <w:t>资产</w:t>
      </w:r>
    </w:p>
    <w:p>
      <w:pPr>
        <w:pStyle w:val="Style23"/>
        <w:keepNext w:val="0"/>
        <w:keepLines w:val="0"/>
        <w:widowControl w:val="0"/>
        <w:shd w:val="clear" w:color="auto" w:fill="auto"/>
        <w:bidi w:val="0"/>
        <w:spacing w:before="0" w:after="0" w:line="468" w:lineRule="exact"/>
        <w:ind w:left="360" w:right="0" w:firstLine="480"/>
        <w:jc w:val="both"/>
      </w:pPr>
      <w:r>
        <w:rPr>
          <w:color w:val="000000"/>
          <w:spacing w:val="0"/>
          <w:w w:val="100"/>
          <w:position w:val="0"/>
        </w:rPr>
        <w:t>公司拥有独立于控股股东的生产经营场所，拥有独立完整的资产结构，拥有 独立的生产系统、辅助生产系统和配套设施、土地使用权、房屋所有权等资产， 拥有独立的采购和销售系统。</w:t>
      </w:r>
    </w:p>
    <w:p>
      <w:pPr>
        <w:pStyle w:val="Style23"/>
        <w:keepNext w:val="0"/>
        <w:keepLines w:val="0"/>
        <w:widowControl w:val="0"/>
        <w:shd w:val="clear" w:color="auto" w:fill="auto"/>
        <w:tabs>
          <w:tab w:pos="1182" w:val="left"/>
        </w:tabs>
        <w:bidi w:val="0"/>
        <w:spacing w:before="0" w:after="0" w:line="468" w:lineRule="exact"/>
        <w:ind w:left="0" w:right="0" w:firstLine="800"/>
        <w:jc w:val="left"/>
      </w:pPr>
      <w:bookmarkStart w:id="69" w:name="bookmark69"/>
      <w:r>
        <w:rPr>
          <w:rFonts w:ascii="SimSun" w:eastAsia="SimSun" w:hAnsi="SimSun" w:cs="SimSun"/>
          <w:color w:val="000000"/>
          <w:spacing w:val="0"/>
          <w:w w:val="100"/>
          <w:position w:val="0"/>
          <w:sz w:val="24"/>
          <w:szCs w:val="24"/>
        </w:rPr>
        <w:t>4</w:t>
      </w:r>
      <w:bookmarkEnd w:id="69"/>
      <w:r>
        <w:rPr>
          <w:color w:val="000000"/>
          <w:spacing w:val="0"/>
          <w:w w:val="100"/>
          <w:position w:val="0"/>
        </w:rPr>
        <w:t>、</w:t>
        <w:tab/>
        <w:t>机构</w:t>
      </w:r>
    </w:p>
    <w:p>
      <w:pPr>
        <w:pStyle w:val="Style23"/>
        <w:keepNext w:val="0"/>
        <w:keepLines w:val="0"/>
        <w:widowControl w:val="0"/>
        <w:shd w:val="clear" w:color="auto" w:fill="auto"/>
        <w:bidi w:val="0"/>
        <w:spacing w:before="0" w:after="180" w:line="468" w:lineRule="exact"/>
        <w:ind w:left="0" w:right="0" w:firstLine="800"/>
        <w:jc w:val="both"/>
      </w:pPr>
      <w:r>
        <w:rPr>
          <w:color w:val="000000"/>
          <w:spacing w:val="0"/>
          <w:w w:val="100"/>
          <w:position w:val="0"/>
        </w:rPr>
        <w:t>公司设立了健全的组织机构体系，独立运作，不存在与控股股东或其职能部</w:t>
      </w:r>
    </w:p>
    <w:p>
      <w:pPr>
        <w:pStyle w:val="Style23"/>
        <w:keepNext w:val="0"/>
        <w:keepLines w:val="0"/>
        <w:widowControl w:val="0"/>
        <w:shd w:val="clear" w:color="auto" w:fill="auto"/>
        <w:bidi w:val="0"/>
        <w:spacing w:before="0" w:after="180" w:line="240" w:lineRule="auto"/>
        <w:ind w:left="0" w:right="0" w:firstLine="360"/>
        <w:jc w:val="left"/>
      </w:pPr>
      <w:r>
        <w:rPr>
          <w:color w:val="000000"/>
          <w:spacing w:val="0"/>
          <w:w w:val="100"/>
          <w:position w:val="0"/>
        </w:rPr>
        <w:t>门之间的从属关系。</w:t>
      </w:r>
    </w:p>
    <w:p>
      <w:pPr>
        <w:pStyle w:val="Style23"/>
        <w:keepNext w:val="0"/>
        <w:keepLines w:val="0"/>
        <w:widowControl w:val="0"/>
        <w:shd w:val="clear" w:color="auto" w:fill="auto"/>
        <w:bidi w:val="0"/>
        <w:spacing w:before="0" w:after="100" w:line="240" w:lineRule="auto"/>
        <w:ind w:left="0" w:right="0" w:firstLine="800"/>
        <w:jc w:val="left"/>
        <w:sectPr>
          <w:footnotePr>
            <w:pos w:val="pageBottom"/>
            <w:numFmt w:val="decimal"/>
            <w:numRestart w:val="continuous"/>
          </w:footnotePr>
          <w:pgSz w:w="11900" w:h="16840"/>
          <w:pgMar w:top="1330" w:right="932" w:bottom="1671" w:left="1431" w:header="0" w:footer="3" w:gutter="0"/>
          <w:cols w:space="720"/>
          <w:noEndnote/>
          <w:rtlGutter w:val="0"/>
          <w:docGrid w:linePitch="360"/>
        </w:sectPr>
      </w:pPr>
      <w:bookmarkStart w:id="70" w:name="bookmark70"/>
      <w:r>
        <w:rPr>
          <w:rFonts w:ascii="SimSun" w:eastAsia="SimSun" w:hAnsi="SimSun" w:cs="SimSun"/>
          <w:color w:val="000000"/>
          <w:spacing w:val="0"/>
          <w:w w:val="100"/>
          <w:position w:val="0"/>
          <w:sz w:val="24"/>
          <w:szCs w:val="24"/>
        </w:rPr>
        <w:t>5</w:t>
      </w:r>
      <w:bookmarkEnd w:id="70"/>
      <w:r>
        <w:rPr>
          <w:color w:val="000000"/>
          <w:spacing w:val="0"/>
          <w:w w:val="100"/>
          <w:position w:val="0"/>
        </w:rPr>
        <w:t>、财务</w:t>
      </w:r>
    </w:p>
    <w:p>
      <w:pPr>
        <w:pStyle w:val="Style23"/>
        <w:keepNext w:val="0"/>
        <w:keepLines w:val="0"/>
        <w:widowControl w:val="0"/>
        <w:shd w:val="clear" w:color="auto" w:fill="auto"/>
        <w:bidi w:val="0"/>
        <w:spacing w:before="0" w:after="0" w:line="467" w:lineRule="exact"/>
        <w:ind w:left="360" w:right="0" w:firstLine="480"/>
        <w:jc w:val="both"/>
      </w:pPr>
      <w:r>
        <w:rPr>
          <w:color w:val="000000"/>
          <w:spacing w:val="0"/>
          <w:w w:val="100"/>
          <w:position w:val="0"/>
        </w:rPr>
        <w:t>公司设立有独立的财务会计部门，建立了独立的会计核算体系和财务管理制 度，独立进行财务决策。公司独立开设银行账户，独立纳税。</w:t>
      </w:r>
    </w:p>
    <w:p>
      <w:pPr>
        <w:pStyle w:val="Style23"/>
        <w:keepNext w:val="0"/>
        <w:keepLines w:val="0"/>
        <w:widowControl w:val="0"/>
        <w:shd w:val="clear" w:color="auto" w:fill="auto"/>
        <w:tabs>
          <w:tab w:pos="1263" w:val="left"/>
        </w:tabs>
        <w:bidi w:val="0"/>
        <w:spacing w:before="0" w:after="0" w:line="467" w:lineRule="exact"/>
        <w:ind w:left="0" w:right="0" w:firstLine="800"/>
        <w:jc w:val="left"/>
      </w:pPr>
      <w:bookmarkStart w:id="71" w:name="bookmark71"/>
      <w:r>
        <w:rPr>
          <w:color w:val="000000"/>
          <w:spacing w:val="0"/>
          <w:w w:val="100"/>
          <w:position w:val="0"/>
        </w:rPr>
        <w:t>三</w:t>
      </w:r>
      <w:bookmarkEnd w:id="71"/>
      <w:r>
        <w:rPr>
          <w:color w:val="000000"/>
          <w:spacing w:val="0"/>
          <w:w w:val="100"/>
          <w:position w:val="0"/>
        </w:rPr>
        <w:t>、</w:t>
        <w:tab/>
        <w:t>公司内部审计制度的建立和执行情况</w:t>
      </w:r>
    </w:p>
    <w:p>
      <w:pPr>
        <w:pStyle w:val="Style23"/>
        <w:keepNext w:val="0"/>
        <w:keepLines w:val="0"/>
        <w:widowControl w:val="0"/>
        <w:shd w:val="clear" w:color="auto" w:fill="auto"/>
        <w:bidi w:val="0"/>
        <w:spacing w:before="0" w:after="0" w:line="467" w:lineRule="exact"/>
        <w:ind w:left="360" w:right="0" w:firstLine="480"/>
        <w:jc w:val="both"/>
      </w:pPr>
      <w:r>
        <w:rPr>
          <w:color w:val="000000"/>
          <w:spacing w:val="0"/>
          <w:w w:val="100"/>
          <w:position w:val="0"/>
        </w:rPr>
        <w:t>根据《公司章程》和《公司内部审计制度》等的规定，公司设有审计部，在 董事会下设的审计委员会领导下独立开展工作。公司审计部对本公司及下属单位 的经济活动实行审计监督，并向公司审计委员会报告工作，审计部独立行使职权, 不受其他部门或个人的干涉。审计部现有专职人员</w:t>
      </w:r>
      <w:r>
        <w:rPr>
          <w:rFonts w:ascii="SimSun" w:eastAsia="SimSun" w:hAnsi="SimSun" w:cs="SimSun"/>
          <w:color w:val="000000"/>
          <w:spacing w:val="0"/>
          <w:w w:val="100"/>
          <w:position w:val="0"/>
          <w:sz w:val="24"/>
          <w:szCs w:val="24"/>
        </w:rPr>
        <w:t>3</w:t>
      </w:r>
      <w:r>
        <w:rPr>
          <w:color w:val="000000"/>
          <w:spacing w:val="0"/>
          <w:w w:val="100"/>
          <w:position w:val="0"/>
        </w:rPr>
        <w:t>名。</w:t>
      </w:r>
    </w:p>
    <w:p>
      <w:pPr>
        <w:pStyle w:val="Style23"/>
        <w:keepNext w:val="0"/>
        <w:keepLines w:val="0"/>
        <w:widowControl w:val="0"/>
        <w:shd w:val="clear" w:color="auto" w:fill="auto"/>
        <w:bidi w:val="0"/>
        <w:spacing w:before="0" w:after="0" w:line="467" w:lineRule="exact"/>
        <w:ind w:left="360" w:right="0" w:firstLine="480"/>
        <w:jc w:val="both"/>
      </w:pPr>
      <w:r>
        <w:rPr>
          <w:color w:val="000000"/>
          <w:spacing w:val="0"/>
          <w:w w:val="100"/>
          <w:position w:val="0"/>
        </w:rPr>
        <w:t>报告期内，审计部对公司</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12</w:t>
      </w:r>
      <w:r>
        <w:rPr>
          <w:color w:val="000000"/>
          <w:spacing w:val="0"/>
          <w:w w:val="100"/>
          <w:position w:val="0"/>
        </w:rPr>
        <w:t>月</w:t>
      </w:r>
      <w:r>
        <w:rPr>
          <w:rFonts w:ascii="SimSun" w:eastAsia="SimSun" w:hAnsi="SimSun" w:cs="SimSun"/>
          <w:color w:val="000000"/>
          <w:spacing w:val="0"/>
          <w:w w:val="100"/>
          <w:position w:val="0"/>
          <w:sz w:val="24"/>
          <w:szCs w:val="24"/>
        </w:rPr>
        <w:t>31</w:t>
      </w:r>
      <w:r>
        <w:rPr>
          <w:color w:val="000000"/>
          <w:spacing w:val="0"/>
          <w:w w:val="100"/>
          <w:position w:val="0"/>
        </w:rPr>
        <w:t>日的资产负债表和</w:t>
      </w:r>
      <w:r>
        <w:rPr>
          <w:rFonts w:ascii="SimSun" w:eastAsia="SimSun" w:hAnsi="SimSun" w:cs="SimSun"/>
          <w:color w:val="000000"/>
          <w:spacing w:val="0"/>
          <w:w w:val="100"/>
          <w:position w:val="0"/>
          <w:sz w:val="24"/>
          <w:szCs w:val="24"/>
        </w:rPr>
        <w:t>2006</w:t>
      </w:r>
      <w:r>
        <w:rPr>
          <w:color w:val="000000"/>
          <w:spacing w:val="0"/>
          <w:w w:val="100"/>
          <w:position w:val="0"/>
        </w:rPr>
        <w:t>年度的利 润表进行了必要的审核，并出具了内部审计报告，认为：上述会计报表符合国家 颁布的《企业会计准则》和《企业会计制度》的有关规定，在所有重大方面公允 地反映了公司</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12</w:t>
      </w:r>
      <w:r>
        <w:rPr>
          <w:color w:val="000000"/>
          <w:spacing w:val="0"/>
          <w:w w:val="100"/>
          <w:position w:val="0"/>
        </w:rPr>
        <w:t>月</w:t>
      </w:r>
      <w:r>
        <w:rPr>
          <w:rFonts w:ascii="SimSun" w:eastAsia="SimSun" w:hAnsi="SimSun" w:cs="SimSun"/>
          <w:color w:val="000000"/>
          <w:spacing w:val="0"/>
          <w:w w:val="100"/>
          <w:position w:val="0"/>
          <w:sz w:val="24"/>
          <w:szCs w:val="24"/>
        </w:rPr>
        <w:t>31</w:t>
      </w:r>
      <w:r>
        <w:rPr>
          <w:color w:val="000000"/>
          <w:spacing w:val="0"/>
          <w:w w:val="100"/>
          <w:position w:val="0"/>
        </w:rPr>
        <w:t>日的财务状况和</w:t>
      </w:r>
      <w:r>
        <w:rPr>
          <w:rFonts w:ascii="SimSun" w:eastAsia="SimSun" w:hAnsi="SimSun" w:cs="SimSun"/>
          <w:color w:val="000000"/>
          <w:spacing w:val="0"/>
          <w:w w:val="100"/>
          <w:position w:val="0"/>
          <w:sz w:val="24"/>
          <w:szCs w:val="24"/>
        </w:rPr>
        <w:t>2006</w:t>
      </w:r>
      <w:r>
        <w:rPr>
          <w:color w:val="000000"/>
          <w:spacing w:val="0"/>
          <w:w w:val="100"/>
          <w:position w:val="0"/>
        </w:rPr>
        <w:t>年度经营成果。</w:t>
      </w:r>
    </w:p>
    <w:p>
      <w:pPr>
        <w:pStyle w:val="Style23"/>
        <w:keepNext w:val="0"/>
        <w:keepLines w:val="0"/>
        <w:widowControl w:val="0"/>
        <w:shd w:val="clear" w:color="auto" w:fill="auto"/>
        <w:tabs>
          <w:tab w:pos="1263" w:val="left"/>
        </w:tabs>
        <w:bidi w:val="0"/>
        <w:spacing w:before="0" w:after="0" w:line="467" w:lineRule="exact"/>
        <w:ind w:left="0" w:right="0" w:firstLine="800"/>
        <w:jc w:val="left"/>
      </w:pPr>
      <w:bookmarkStart w:id="72" w:name="bookmark72"/>
      <w:r>
        <w:rPr>
          <w:color w:val="000000"/>
          <w:spacing w:val="0"/>
          <w:w w:val="100"/>
          <w:position w:val="0"/>
        </w:rPr>
        <w:t>四</w:t>
      </w:r>
      <w:bookmarkEnd w:id="72"/>
      <w:r>
        <w:rPr>
          <w:color w:val="000000"/>
          <w:spacing w:val="0"/>
          <w:w w:val="100"/>
          <w:position w:val="0"/>
        </w:rPr>
        <w:t>、</w:t>
        <w:tab/>
        <w:t>公司董事长、独立董事及其他董事履行职责的情况</w:t>
      </w:r>
    </w:p>
    <w:p>
      <w:pPr>
        <w:pStyle w:val="Style23"/>
        <w:keepNext w:val="0"/>
        <w:keepLines w:val="0"/>
        <w:widowControl w:val="0"/>
        <w:shd w:val="clear" w:color="auto" w:fill="auto"/>
        <w:bidi w:val="0"/>
        <w:spacing w:before="0" w:after="0" w:line="467" w:lineRule="exact"/>
        <w:ind w:left="360" w:right="0" w:firstLine="480"/>
        <w:jc w:val="both"/>
      </w:pPr>
      <w:r>
        <w:rPr>
          <w:color w:val="000000"/>
          <w:spacing w:val="0"/>
          <w:w w:val="100"/>
          <w:position w:val="0"/>
        </w:rPr>
        <w:t>报告期内，公司董事长、独立董事及其他董事严格按照《中小企业板块上市 公司董事行为指引》及其他有关法律法规和公司章程等的规定和要求，恪尽职守、 诚实守信地履行职责。</w:t>
      </w:r>
    </w:p>
    <w:p>
      <w:pPr>
        <w:pStyle w:val="Style23"/>
        <w:keepNext w:val="0"/>
        <w:keepLines w:val="0"/>
        <w:widowControl w:val="0"/>
        <w:shd w:val="clear" w:color="auto" w:fill="auto"/>
        <w:bidi w:val="0"/>
        <w:spacing w:before="0" w:after="180" w:line="467" w:lineRule="exact"/>
        <w:ind w:left="360" w:right="0" w:firstLine="480"/>
        <w:jc w:val="both"/>
      </w:pPr>
      <w:r>
        <w:rPr>
          <w:color w:val="000000"/>
          <w:spacing w:val="0"/>
          <w:w w:val="100"/>
          <w:position w:val="0"/>
        </w:rPr>
        <w:t>董事长全力加强董事会建设，严格贯彻董事会集体决策机制，全力执行股东 大会决议，积极督促董事会决议的执行。独立董事能够严格按照《公司独立董事 制度》等制度的规定，勤勉尽责、忠实履行职务，积极出席相关会议，认真审议 各项议案，对公司的关联交易、对外担保等相关事项发表自己独立意见，为公司 的生产经营管理出谋划策，对公司的稳定、健康发展发挥了积极的作用。其他各 位董事严格遵守有关规定，尽职尽责，切实维护公司及股东特别是社会公众股股 东的利益。</w:t>
      </w:r>
    </w:p>
    <w:p>
      <w:pPr>
        <w:pStyle w:val="Style28"/>
        <w:keepNext w:val="0"/>
        <w:keepLines w:val="0"/>
        <w:widowControl w:val="0"/>
        <w:shd w:val="clear" w:color="auto" w:fill="auto"/>
        <w:bidi w:val="0"/>
        <w:spacing w:before="0" w:after="0" w:line="240" w:lineRule="auto"/>
        <w:ind w:left="293" w:right="0" w:firstLine="0"/>
        <w:jc w:val="left"/>
      </w:pPr>
      <w:r>
        <w:rPr>
          <w:color w:val="000000"/>
          <w:spacing w:val="0"/>
          <w:w w:val="100"/>
          <w:position w:val="0"/>
        </w:rPr>
        <w:t>报告期内，公司董事出席董事会会议的情况：</w:t>
      </w:r>
    </w:p>
    <w:tbl>
      <w:tblPr>
        <w:tblOverlap w:val="never"/>
        <w:jc w:val="center"/>
        <w:tblLayout w:type="fixed"/>
      </w:tblPr>
      <w:tblGrid>
        <w:gridCol w:w="1426"/>
        <w:gridCol w:w="1421"/>
        <w:gridCol w:w="1229"/>
        <w:gridCol w:w="1277"/>
        <w:gridCol w:w="1440"/>
        <w:gridCol w:w="2141"/>
      </w:tblGrid>
      <w:tr>
        <w:trPr>
          <w:trHeight w:val="470" w:hRule="exact"/>
        </w:trPr>
        <w:tc>
          <w:tcPr>
            <w:gridSpan w:val="3"/>
            <w:tcBorders>
              <w:top w:val="single" w:sz="4"/>
              <w:left w:val="single" w:sz="4"/>
            </w:tcBorders>
            <w:shd w:val="clear" w:color="auto" w:fill="FFFFFF"/>
            <w:vAlign w:val="top"/>
          </w:tcPr>
          <w:p>
            <w:pPr>
              <w:pStyle w:val="Style30"/>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报告期内董事会会议召开次数</w:t>
            </w:r>
          </w:p>
        </w:tc>
        <w:tc>
          <w:tcPr>
            <w:gridSpan w:val="3"/>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5</w:t>
            </w:r>
            <w:r>
              <w:rPr>
                <w:color w:val="000000"/>
                <w:spacing w:val="0"/>
                <w:w w:val="100"/>
                <w:position w:val="0"/>
              </w:rPr>
              <w:t>次</w:t>
            </w:r>
          </w:p>
        </w:tc>
      </w:tr>
      <w:tr>
        <w:trPr>
          <w:trHeight w:val="6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董事姓名</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pPr>
            <w:r>
              <w:rPr>
                <w:color w:val="000000"/>
                <w:spacing w:val="0"/>
                <w:w w:val="100"/>
                <w:position w:val="0"/>
              </w:rPr>
              <w:t>职务</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亲自出席 次数</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委托出席 次数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缺席次数</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是否连续两次未 亲自出席会议</w:t>
            </w:r>
          </w:p>
        </w:tc>
      </w:tr>
      <w:tr>
        <w:trPr>
          <w:trHeight w:val="46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三轮英雄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副董事长</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常晓钢</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pPr>
            <w:r>
              <w:rPr>
                <w:color w:val="000000"/>
                <w:spacing w:val="0"/>
                <w:w w:val="100"/>
                <w:position w:val="0"/>
              </w:rPr>
              <w:t>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70"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葛秋</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tbl>
      <w:tblPr>
        <w:tblOverlap w:val="never"/>
        <w:jc w:val="center"/>
        <w:tblLayout w:type="fixed"/>
      </w:tblPr>
      <w:tblGrid>
        <w:gridCol w:w="1426"/>
        <w:gridCol w:w="1421"/>
        <w:gridCol w:w="1229"/>
        <w:gridCol w:w="1277"/>
        <w:gridCol w:w="1440"/>
        <w:gridCol w:w="2141"/>
      </w:tblGrid>
      <w:tr>
        <w:trPr>
          <w:trHeight w:val="46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马荣生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朱永平</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盛昭瀚</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魏林</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陆德明</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70"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盛东林</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pStyle w:val="Style23"/>
        <w:keepNext w:val="0"/>
        <w:keepLines w:val="0"/>
        <w:widowControl w:val="0"/>
        <w:shd w:val="clear" w:color="auto" w:fill="auto"/>
        <w:bidi w:val="0"/>
        <w:spacing w:before="0" w:after="0" w:line="469" w:lineRule="exact"/>
        <w:ind w:left="360" w:right="0" w:firstLine="480"/>
        <w:jc w:val="both"/>
      </w:pPr>
      <w:r>
        <w:rPr>
          <w:color w:val="000000"/>
          <w:spacing w:val="0"/>
          <w:w w:val="100"/>
          <w:position w:val="0"/>
        </w:rPr>
        <w:t>注：常晓钢先生因健康原因提出辞去其所担任的公司董事、总经理职务（详 见公司第</w:t>
      </w:r>
      <w:r>
        <w:rPr>
          <w:rFonts w:ascii="Times New Roman" w:eastAsia="Times New Roman" w:hAnsi="Times New Roman" w:cs="Times New Roman"/>
          <w:color w:val="000000"/>
          <w:spacing w:val="0"/>
          <w:w w:val="100"/>
          <w:position w:val="0"/>
          <w:sz w:val="24"/>
          <w:szCs w:val="24"/>
        </w:rPr>
        <w:t>2006-021</w:t>
      </w:r>
      <w:r>
        <w:rPr>
          <w:color w:val="000000"/>
          <w:spacing w:val="0"/>
          <w:w w:val="100"/>
          <w:position w:val="0"/>
        </w:rPr>
        <w:t xml:space="preserve">号公告），故报告期内总共出席了 </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次董事会。经公司</w:t>
      </w:r>
      <w:r>
        <w:rPr>
          <w:rFonts w:ascii="Times New Roman" w:eastAsia="Times New Roman" w:hAnsi="Times New Roman" w:cs="Times New Roman"/>
          <w:color w:val="000000"/>
          <w:spacing w:val="0"/>
          <w:w w:val="100"/>
          <w:position w:val="0"/>
          <w:sz w:val="24"/>
          <w:szCs w:val="24"/>
        </w:rPr>
        <w:t xml:space="preserve">2006 </w:t>
      </w:r>
      <w:r>
        <w:rPr>
          <w:color w:val="000000"/>
          <w:spacing w:val="0"/>
          <w:w w:val="100"/>
          <w:position w:val="0"/>
        </w:rPr>
        <w:t xml:space="preserve">年第二次临时股东大会选举通过了《关于补选盛东林先生为公司第二届董事会董 事的议案》，因此报告期内盛东林先生出席了 </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次董事会。</w:t>
      </w:r>
    </w:p>
    <w:p>
      <w:pPr>
        <w:pStyle w:val="Style23"/>
        <w:keepNext w:val="0"/>
        <w:keepLines w:val="0"/>
        <w:widowControl w:val="0"/>
        <w:shd w:val="clear" w:color="auto" w:fill="auto"/>
        <w:bidi w:val="0"/>
        <w:spacing w:before="0" w:after="0" w:line="469" w:lineRule="exact"/>
        <w:ind w:left="360" w:right="0" w:firstLine="480"/>
        <w:jc w:val="left"/>
      </w:pPr>
      <w:r>
        <w:rPr>
          <w:color w:val="000000"/>
          <w:spacing w:val="0"/>
          <w:w w:val="100"/>
          <w:position w:val="0"/>
        </w:rPr>
        <w:t>报告期内，公司独立董事未对公司董事会审议的各项议案及其他相关事项提 出异议。</w:t>
      </w:r>
    </w:p>
    <w:p>
      <w:pPr>
        <w:pStyle w:val="Style23"/>
        <w:keepNext w:val="0"/>
        <w:keepLines w:val="0"/>
        <w:widowControl w:val="0"/>
        <w:shd w:val="clear" w:color="auto" w:fill="auto"/>
        <w:bidi w:val="0"/>
        <w:spacing w:before="0" w:after="0" w:line="469" w:lineRule="exact"/>
        <w:ind w:left="0" w:right="0" w:firstLine="840"/>
        <w:jc w:val="left"/>
      </w:pPr>
      <w:bookmarkStart w:id="73" w:name="bookmark73"/>
      <w:r>
        <w:rPr>
          <w:color w:val="000000"/>
          <w:spacing w:val="0"/>
          <w:w w:val="100"/>
          <w:position w:val="0"/>
        </w:rPr>
        <w:t>五</w:t>
      </w:r>
      <w:bookmarkEnd w:id="73"/>
      <w:r>
        <w:rPr>
          <w:color w:val="000000"/>
          <w:spacing w:val="0"/>
          <w:w w:val="100"/>
          <w:position w:val="0"/>
        </w:rPr>
        <w:t>、公司对高级管理人员的考评及激励机制</w:t>
      </w:r>
    </w:p>
    <w:p>
      <w:pPr>
        <w:pStyle w:val="Style23"/>
        <w:keepNext w:val="0"/>
        <w:keepLines w:val="0"/>
        <w:widowControl w:val="0"/>
        <w:shd w:val="clear" w:color="auto" w:fill="auto"/>
        <w:bidi w:val="0"/>
        <w:spacing w:before="0" w:after="0" w:line="469" w:lineRule="exact"/>
        <w:ind w:left="360" w:right="0" w:firstLine="480"/>
        <w:jc w:val="both"/>
        <w:sectPr>
          <w:headerReference w:type="default" r:id="rId11"/>
          <w:footerReference w:type="default" r:id="rId12"/>
          <w:headerReference w:type="even" r:id="rId13"/>
          <w:footerReference w:type="even" r:id="rId14"/>
          <w:footnotePr>
            <w:pos w:val="pageBottom"/>
            <w:numFmt w:val="decimal"/>
            <w:numRestart w:val="continuous"/>
          </w:footnotePr>
          <w:pgSz w:w="11900" w:h="16840"/>
          <w:pgMar w:top="1330" w:right="932" w:bottom="1671" w:left="1431" w:header="0" w:footer="3" w:gutter="0"/>
          <w:pgNumType w:start="0"/>
          <w:cols w:space="720"/>
          <w:noEndnote/>
          <w:rtlGutter w:val="0"/>
          <w:docGrid w:linePitch="360"/>
        </w:sectPr>
      </w:pPr>
      <w:r>
        <w:rPr>
          <w:color w:val="000000"/>
          <w:spacing w:val="0"/>
          <w:w w:val="100"/>
          <w:position w:val="0"/>
        </w:rPr>
        <w:t>为使公司高级管理人员更好地履行职责，维护公司及股东的长期利益，公司 对高管人员按市场化原则实施年度报酬。高管人员的薪酬由基本工资、年终奖金 两部分组成。公司董事会提名委员会负责核查高级管理人员的履行职责情况，薪 酬与考核委员会根据公司当年经济效益情况确定年终奖金总额，按个人绩效考核 结果确定报酬数额和奖惩方式。</w:t>
      </w:r>
    </w:p>
    <w:p>
      <w:pPr>
        <w:pStyle w:val="Style7"/>
        <w:keepNext w:val="0"/>
        <w:keepLines w:val="0"/>
        <w:widowControl w:val="0"/>
        <w:shd w:val="clear" w:color="auto" w:fill="auto"/>
        <w:tabs>
          <w:tab w:pos="1195" w:val="left"/>
        </w:tabs>
        <w:bidi w:val="0"/>
        <w:spacing w:before="0" w:after="0" w:line="240" w:lineRule="auto"/>
        <w:ind w:left="0" w:right="0" w:firstLine="0"/>
        <w:jc w:val="center"/>
        <w:rPr>
          <w:sz w:val="28"/>
          <w:szCs w:val="28"/>
        </w:rPr>
      </w:pPr>
      <w:r>
        <w:rPr>
          <w:color w:val="000000"/>
          <w:spacing w:val="0"/>
          <w:w w:val="100"/>
          <w:position w:val="0"/>
          <w:sz w:val="28"/>
          <w:szCs w:val="28"/>
        </w:rPr>
        <w:t>第六节</w:t>
        <w:tab/>
        <w:t>股东大会情况简介</w:t>
      </w:r>
    </w:p>
    <w:p>
      <w:pPr>
        <w:pStyle w:val="Style23"/>
        <w:keepNext w:val="0"/>
        <w:keepLines w:val="0"/>
        <w:widowControl w:val="0"/>
        <w:shd w:val="clear" w:color="auto" w:fill="auto"/>
        <w:bidi w:val="0"/>
        <w:spacing w:before="0" w:after="0" w:line="468" w:lineRule="exact"/>
        <w:ind w:left="360" w:right="0" w:firstLine="480"/>
        <w:jc w:val="both"/>
      </w:pPr>
      <w:r>
        <w:rPr>
          <w:color w:val="000000"/>
          <w:spacing w:val="0"/>
          <w:w w:val="100"/>
          <w:position w:val="0"/>
        </w:rPr>
        <w:t>报告期内，公司共召开了三次股东大会：</w:t>
      </w:r>
      <w:r>
        <w:rPr>
          <w:rFonts w:ascii="SimSun" w:eastAsia="SimSun" w:hAnsi="SimSun" w:cs="SimSun"/>
          <w:color w:val="000000"/>
          <w:spacing w:val="0"/>
          <w:w w:val="100"/>
          <w:position w:val="0"/>
          <w:sz w:val="24"/>
          <w:szCs w:val="24"/>
        </w:rPr>
        <w:t>2005</w:t>
      </w:r>
      <w:r>
        <w:rPr>
          <w:color w:val="000000"/>
          <w:spacing w:val="0"/>
          <w:w w:val="100"/>
          <w:position w:val="0"/>
        </w:rPr>
        <w:t>年年度股东大会和</w:t>
      </w:r>
      <w:r>
        <w:rPr>
          <w:rFonts w:ascii="SimSun" w:eastAsia="SimSun" w:hAnsi="SimSun" w:cs="SimSun"/>
          <w:color w:val="000000"/>
          <w:spacing w:val="0"/>
          <w:w w:val="100"/>
          <w:position w:val="0"/>
          <w:sz w:val="24"/>
          <w:szCs w:val="24"/>
        </w:rPr>
        <w:t>2006</w:t>
      </w:r>
      <w:r>
        <w:rPr>
          <w:color w:val="000000"/>
          <w:spacing w:val="0"/>
          <w:w w:val="100"/>
          <w:position w:val="0"/>
        </w:rPr>
        <w:t>年 第一次、第二次临时股东大会。会议的召集、召开与表决程序符合《公司法》、</w:t>
      </w:r>
    </w:p>
    <w:p>
      <w:pPr>
        <w:pStyle w:val="Style23"/>
        <w:keepNext w:val="0"/>
        <w:keepLines w:val="0"/>
        <w:widowControl w:val="0"/>
        <w:shd w:val="clear" w:color="auto" w:fill="auto"/>
        <w:bidi w:val="0"/>
        <w:spacing w:before="0" w:after="0" w:line="468" w:lineRule="exact"/>
        <w:ind w:left="360" w:right="0" w:firstLine="0"/>
        <w:jc w:val="both"/>
      </w:pPr>
      <w:r>
        <w:rPr>
          <w:color w:val="000000"/>
          <w:spacing w:val="0"/>
          <w:w w:val="100"/>
          <w:position w:val="0"/>
        </w:rPr>
        <w:t>《上市公司股东大会规则》、《深圳证券交易所股票上市规则》及《公司章程》等 法律、法规及规范性文件的规定。</w:t>
      </w:r>
    </w:p>
    <w:p>
      <w:pPr>
        <w:pStyle w:val="Style23"/>
        <w:keepNext w:val="0"/>
        <w:keepLines w:val="0"/>
        <w:widowControl w:val="0"/>
        <w:shd w:val="clear" w:color="auto" w:fill="auto"/>
        <w:tabs>
          <w:tab w:pos="1207" w:val="left"/>
        </w:tabs>
        <w:bidi w:val="0"/>
        <w:spacing w:before="0" w:after="0" w:line="468" w:lineRule="exact"/>
        <w:ind w:left="360" w:right="0" w:firstLine="480"/>
        <w:jc w:val="both"/>
      </w:pPr>
      <w:bookmarkStart w:id="74" w:name="bookmark74"/>
      <w:r>
        <w:rPr>
          <w:rFonts w:ascii="SimSun" w:eastAsia="SimSun" w:hAnsi="SimSun" w:cs="SimSun"/>
          <w:color w:val="000000"/>
          <w:spacing w:val="0"/>
          <w:w w:val="100"/>
          <w:position w:val="0"/>
          <w:sz w:val="24"/>
          <w:szCs w:val="24"/>
        </w:rPr>
        <w:t>1</w:t>
      </w:r>
      <w:bookmarkEnd w:id="74"/>
      <w:r>
        <w:rPr>
          <w:color w:val="000000"/>
          <w:spacing w:val="0"/>
          <w:w w:val="100"/>
          <w:position w:val="0"/>
        </w:rPr>
        <w:t>、</w:t>
        <w:tab/>
        <w:t>公司</w:t>
      </w:r>
      <w:r>
        <w:rPr>
          <w:rFonts w:ascii="SimSun" w:eastAsia="SimSun" w:hAnsi="SimSun" w:cs="SimSun"/>
          <w:color w:val="000000"/>
          <w:spacing w:val="0"/>
          <w:w w:val="100"/>
          <w:position w:val="0"/>
          <w:sz w:val="24"/>
          <w:szCs w:val="24"/>
        </w:rPr>
        <w:t>2005</w:t>
      </w:r>
      <w:r>
        <w:rPr>
          <w:color w:val="000000"/>
          <w:spacing w:val="0"/>
          <w:w w:val="100"/>
          <w:position w:val="0"/>
        </w:rPr>
        <w:t>年年度股东大会于</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5</w:t>
      </w:r>
      <w:r>
        <w:rPr>
          <w:color w:val="000000"/>
          <w:spacing w:val="0"/>
          <w:w w:val="100"/>
          <w:position w:val="0"/>
        </w:rPr>
        <w:t>月</w:t>
      </w:r>
      <w:r>
        <w:rPr>
          <w:rFonts w:ascii="SimSun" w:eastAsia="SimSun" w:hAnsi="SimSun" w:cs="SimSun"/>
          <w:color w:val="000000"/>
          <w:spacing w:val="0"/>
          <w:w w:val="100"/>
          <w:position w:val="0"/>
          <w:sz w:val="24"/>
          <w:szCs w:val="24"/>
        </w:rPr>
        <w:t>8</w:t>
      </w:r>
      <w:r>
        <w:rPr>
          <w:color w:val="000000"/>
          <w:spacing w:val="0"/>
          <w:w w:val="100"/>
          <w:position w:val="0"/>
        </w:rPr>
        <w:t>日在公司三楼会议室召开。 本次会议决议公告刊登在</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5</w:t>
      </w:r>
      <w:r>
        <w:rPr>
          <w:color w:val="000000"/>
          <w:spacing w:val="0"/>
          <w:w w:val="100"/>
          <w:position w:val="0"/>
        </w:rPr>
        <w:t>月</w:t>
      </w:r>
      <w:r>
        <w:rPr>
          <w:rFonts w:ascii="SimSun" w:eastAsia="SimSun" w:hAnsi="SimSun" w:cs="SimSun"/>
          <w:color w:val="000000"/>
          <w:spacing w:val="0"/>
          <w:w w:val="100"/>
          <w:position w:val="0"/>
          <w:sz w:val="24"/>
          <w:szCs w:val="24"/>
        </w:rPr>
        <w:t>9</w:t>
      </w:r>
      <w:r>
        <w:rPr>
          <w:color w:val="000000"/>
          <w:spacing w:val="0"/>
          <w:w w:val="100"/>
          <w:position w:val="0"/>
        </w:rPr>
        <w:t>日出版的《证券时报》及公司指定信息 披露网站(</w:t>
      </w:r>
      <w:r>
        <w:fldChar w:fldCharType="begin"/>
      </w:r>
      <w:r>
        <w:rPr/>
        <w:instrText> HYPERLINK "http://www.cninfo.com.cn/" </w:instrText>
      </w:r>
      <w:r>
        <w:fldChar w:fldCharType="separate"/>
      </w:r>
      <w:r>
        <w:rPr>
          <w:rFonts w:ascii="SimSun" w:eastAsia="SimSun" w:hAnsi="SimSun" w:cs="SimSun"/>
          <w:color w:val="0000FF"/>
          <w:spacing w:val="0"/>
          <w:w w:val="100"/>
          <w:position w:val="0"/>
          <w:sz w:val="24"/>
          <w:szCs w:val="24"/>
          <w:u w:val="single"/>
        </w:rPr>
        <w:t>http://www.cninfo.com.cn</w:t>
      </w:r>
      <w:r>
        <w:fldChar w:fldCharType="end"/>
      </w:r>
      <w:r>
        <w:rPr>
          <w:color w:val="000000"/>
          <w:spacing w:val="0"/>
          <w:w w:val="100"/>
          <w:position w:val="0"/>
        </w:rPr>
        <w:t xml:space="preserve">) </w:t>
      </w:r>
      <w:r>
        <w:rPr>
          <w:color w:val="000000"/>
          <w:spacing w:val="0"/>
          <w:w w:val="100"/>
          <w:position w:val="0"/>
        </w:rPr>
        <w:t>上。</w:t>
      </w:r>
    </w:p>
    <w:p>
      <w:pPr>
        <w:pStyle w:val="Style23"/>
        <w:keepNext w:val="0"/>
        <w:keepLines w:val="0"/>
        <w:widowControl w:val="0"/>
        <w:shd w:val="clear" w:color="auto" w:fill="auto"/>
        <w:tabs>
          <w:tab w:pos="1202" w:val="left"/>
        </w:tabs>
        <w:bidi w:val="0"/>
        <w:spacing w:before="0" w:after="0" w:line="468" w:lineRule="exact"/>
        <w:ind w:left="360" w:right="0" w:firstLine="480"/>
        <w:jc w:val="both"/>
      </w:pPr>
      <w:bookmarkStart w:id="75" w:name="bookmark75"/>
      <w:r>
        <w:rPr>
          <w:rFonts w:ascii="SimSun" w:eastAsia="SimSun" w:hAnsi="SimSun" w:cs="SimSun"/>
          <w:color w:val="000000"/>
          <w:spacing w:val="0"/>
          <w:w w:val="100"/>
          <w:position w:val="0"/>
          <w:sz w:val="24"/>
          <w:szCs w:val="24"/>
        </w:rPr>
        <w:t>2</w:t>
      </w:r>
      <w:bookmarkEnd w:id="75"/>
      <w:r>
        <w:rPr>
          <w:color w:val="000000"/>
          <w:spacing w:val="0"/>
          <w:w w:val="100"/>
          <w:position w:val="0"/>
        </w:rPr>
        <w:t>、</w:t>
        <w:tab/>
        <w:t>公司</w:t>
      </w:r>
      <w:r>
        <w:rPr>
          <w:rFonts w:ascii="SimSun" w:eastAsia="SimSun" w:hAnsi="SimSun" w:cs="SimSun"/>
          <w:color w:val="000000"/>
          <w:spacing w:val="0"/>
          <w:w w:val="100"/>
          <w:position w:val="0"/>
          <w:sz w:val="24"/>
          <w:szCs w:val="24"/>
        </w:rPr>
        <w:t>2006</w:t>
      </w:r>
      <w:r>
        <w:rPr>
          <w:color w:val="000000"/>
          <w:spacing w:val="0"/>
          <w:w w:val="100"/>
          <w:position w:val="0"/>
        </w:rPr>
        <w:t>年第一次临时股东大会于</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8</w:t>
      </w:r>
      <w:r>
        <w:rPr>
          <w:color w:val="000000"/>
          <w:spacing w:val="0"/>
          <w:w w:val="100"/>
          <w:position w:val="0"/>
        </w:rPr>
        <w:t>月</w:t>
      </w:r>
      <w:r>
        <w:rPr>
          <w:rFonts w:ascii="SimSun" w:eastAsia="SimSun" w:hAnsi="SimSun" w:cs="SimSun"/>
          <w:color w:val="000000"/>
          <w:spacing w:val="0"/>
          <w:w w:val="100"/>
          <w:position w:val="0"/>
          <w:sz w:val="24"/>
          <w:szCs w:val="24"/>
        </w:rPr>
        <w:t>11</w:t>
      </w:r>
      <w:r>
        <w:rPr>
          <w:color w:val="000000"/>
          <w:spacing w:val="0"/>
          <w:w w:val="100"/>
          <w:position w:val="0"/>
        </w:rPr>
        <w:t>日在公司三楼会议室 召开。本次会议决议公告刊登在</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8</w:t>
      </w:r>
      <w:r>
        <w:rPr>
          <w:color w:val="000000"/>
          <w:spacing w:val="0"/>
          <w:w w:val="100"/>
          <w:position w:val="0"/>
        </w:rPr>
        <w:t>月</w:t>
      </w:r>
      <w:r>
        <w:rPr>
          <w:rFonts w:ascii="SimSun" w:eastAsia="SimSun" w:hAnsi="SimSun" w:cs="SimSun"/>
          <w:color w:val="000000"/>
          <w:spacing w:val="0"/>
          <w:w w:val="100"/>
          <w:position w:val="0"/>
          <w:sz w:val="24"/>
          <w:szCs w:val="24"/>
        </w:rPr>
        <w:t>12</w:t>
      </w:r>
      <w:r>
        <w:rPr>
          <w:color w:val="000000"/>
          <w:spacing w:val="0"/>
          <w:w w:val="100"/>
          <w:position w:val="0"/>
        </w:rPr>
        <w:t>日出版的《证券时报》及公司指 定信息披露网站(</w:t>
      </w:r>
      <w:r>
        <w:fldChar w:fldCharType="begin"/>
      </w:r>
      <w:r>
        <w:rPr/>
        <w:instrText> HYPERLINK "http://www.cninfo.com.cn/" </w:instrText>
      </w:r>
      <w:r>
        <w:fldChar w:fldCharType="separate"/>
      </w:r>
      <w:r>
        <w:rPr>
          <w:rFonts w:ascii="SimSun" w:eastAsia="SimSun" w:hAnsi="SimSun" w:cs="SimSun"/>
          <w:color w:val="0000FF"/>
          <w:spacing w:val="0"/>
          <w:w w:val="100"/>
          <w:position w:val="0"/>
          <w:sz w:val="24"/>
          <w:szCs w:val="24"/>
          <w:u w:val="single"/>
        </w:rPr>
        <w:t>http://www.cninfo.com.cn</w:t>
      </w:r>
      <w:r>
        <w:fldChar w:fldCharType="end"/>
      </w:r>
      <w:r>
        <w:rPr>
          <w:color w:val="000000"/>
          <w:spacing w:val="0"/>
          <w:w w:val="100"/>
          <w:position w:val="0"/>
        </w:rPr>
        <w:t>)</w:t>
      </w:r>
      <w:r>
        <w:rPr>
          <w:color w:val="000000"/>
          <w:spacing w:val="0"/>
          <w:w w:val="100"/>
          <w:position w:val="0"/>
        </w:rPr>
        <w:t>上。</w:t>
      </w:r>
    </w:p>
    <w:p>
      <w:pPr>
        <w:pStyle w:val="Style23"/>
        <w:keepNext w:val="0"/>
        <w:keepLines w:val="0"/>
        <w:widowControl w:val="0"/>
        <w:shd w:val="clear" w:color="auto" w:fill="auto"/>
        <w:tabs>
          <w:tab w:pos="1202" w:val="left"/>
        </w:tabs>
        <w:bidi w:val="0"/>
        <w:spacing w:before="0" w:after="0" w:line="468" w:lineRule="exact"/>
        <w:ind w:left="360" w:right="0" w:firstLine="480"/>
        <w:jc w:val="both"/>
        <w:sectPr>
          <w:footnotePr>
            <w:pos w:val="pageBottom"/>
            <w:numFmt w:val="decimal"/>
            <w:numRestart w:val="continuous"/>
          </w:footnotePr>
          <w:pgSz w:w="11900" w:h="16840"/>
          <w:pgMar w:top="1585" w:right="932" w:bottom="1585" w:left="1431" w:header="0" w:footer="3" w:gutter="0"/>
          <w:cols w:space="720"/>
          <w:noEndnote/>
          <w:rtlGutter w:val="0"/>
          <w:docGrid w:linePitch="360"/>
        </w:sectPr>
      </w:pPr>
      <w:bookmarkStart w:id="76" w:name="bookmark76"/>
      <w:r>
        <w:rPr>
          <w:rFonts w:ascii="SimSun" w:eastAsia="SimSun" w:hAnsi="SimSun" w:cs="SimSun"/>
          <w:color w:val="000000"/>
          <w:spacing w:val="0"/>
          <w:w w:val="100"/>
          <w:position w:val="0"/>
          <w:sz w:val="24"/>
          <w:szCs w:val="24"/>
        </w:rPr>
        <w:t>3</w:t>
      </w:r>
      <w:bookmarkEnd w:id="76"/>
      <w:r>
        <w:rPr>
          <w:color w:val="000000"/>
          <w:spacing w:val="0"/>
          <w:w w:val="100"/>
          <w:position w:val="0"/>
        </w:rPr>
        <w:t>、</w:t>
        <w:tab/>
        <w:t>公司</w:t>
      </w:r>
      <w:r>
        <w:rPr>
          <w:rFonts w:ascii="SimSun" w:eastAsia="SimSun" w:hAnsi="SimSun" w:cs="SimSun"/>
          <w:color w:val="000000"/>
          <w:spacing w:val="0"/>
          <w:w w:val="100"/>
          <w:position w:val="0"/>
          <w:sz w:val="24"/>
          <w:szCs w:val="24"/>
        </w:rPr>
        <w:t>2006</w:t>
      </w:r>
      <w:r>
        <w:rPr>
          <w:color w:val="000000"/>
          <w:spacing w:val="0"/>
          <w:w w:val="100"/>
          <w:position w:val="0"/>
        </w:rPr>
        <w:t>年第二次临时股东大会于</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9</w:t>
      </w:r>
      <w:r>
        <w:rPr>
          <w:color w:val="000000"/>
          <w:spacing w:val="0"/>
          <w:w w:val="100"/>
          <w:position w:val="0"/>
        </w:rPr>
        <w:t>月</w:t>
      </w:r>
      <w:r>
        <w:rPr>
          <w:rFonts w:ascii="SimSun" w:eastAsia="SimSun" w:hAnsi="SimSun" w:cs="SimSun"/>
          <w:color w:val="000000"/>
          <w:spacing w:val="0"/>
          <w:w w:val="100"/>
          <w:position w:val="0"/>
          <w:sz w:val="24"/>
          <w:szCs w:val="24"/>
        </w:rPr>
        <w:t>15</w:t>
      </w:r>
      <w:r>
        <w:rPr>
          <w:color w:val="000000"/>
          <w:spacing w:val="0"/>
          <w:w w:val="100"/>
          <w:position w:val="0"/>
        </w:rPr>
        <w:t>日在公司三楼会议室 召开。本次会议决议公告刊登在</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9</w:t>
      </w:r>
      <w:r>
        <w:rPr>
          <w:color w:val="000000"/>
          <w:spacing w:val="0"/>
          <w:w w:val="100"/>
          <w:position w:val="0"/>
        </w:rPr>
        <w:t>月</w:t>
      </w:r>
      <w:r>
        <w:rPr>
          <w:rFonts w:ascii="SimSun" w:eastAsia="SimSun" w:hAnsi="SimSun" w:cs="SimSun"/>
          <w:color w:val="000000"/>
          <w:spacing w:val="0"/>
          <w:w w:val="100"/>
          <w:position w:val="0"/>
          <w:sz w:val="24"/>
          <w:szCs w:val="24"/>
        </w:rPr>
        <w:t>16</w:t>
      </w:r>
      <w:r>
        <w:rPr>
          <w:color w:val="000000"/>
          <w:spacing w:val="0"/>
          <w:w w:val="100"/>
          <w:position w:val="0"/>
        </w:rPr>
        <w:t>日出版的《证券时报》及公司指 定信息披露网站(</w:t>
      </w:r>
      <w:r>
        <w:fldChar w:fldCharType="begin"/>
      </w:r>
      <w:r>
        <w:rPr/>
        <w:instrText> HYPERLINK "http://www.cninfo.com.cn/" </w:instrText>
      </w:r>
      <w:r>
        <w:fldChar w:fldCharType="separate"/>
      </w:r>
      <w:r>
        <w:rPr>
          <w:rFonts w:ascii="SimSun" w:eastAsia="SimSun" w:hAnsi="SimSun" w:cs="SimSun"/>
          <w:color w:val="0000FF"/>
          <w:spacing w:val="0"/>
          <w:w w:val="100"/>
          <w:position w:val="0"/>
          <w:sz w:val="24"/>
          <w:szCs w:val="24"/>
          <w:u w:val="single"/>
        </w:rPr>
        <w:t>http://www.cninfo.com.cn</w:t>
      </w:r>
      <w:r>
        <w:fldChar w:fldCharType="end"/>
      </w:r>
      <w:r>
        <w:rPr>
          <w:color w:val="000000"/>
          <w:spacing w:val="0"/>
          <w:w w:val="100"/>
          <w:position w:val="0"/>
        </w:rPr>
        <w:t>)</w:t>
      </w:r>
      <w:r>
        <w:rPr>
          <w:color w:val="000000"/>
          <w:spacing w:val="0"/>
          <w:w w:val="100"/>
          <w:position w:val="0"/>
        </w:rPr>
        <w:t>上。</w:t>
      </w:r>
    </w:p>
    <w:p>
      <w:pPr>
        <w:pStyle w:val="Style21"/>
        <w:keepNext/>
        <w:keepLines/>
        <w:widowControl w:val="0"/>
        <w:shd w:val="clear" w:color="auto" w:fill="auto"/>
        <w:tabs>
          <w:tab w:pos="1445" w:val="left"/>
        </w:tabs>
        <w:bidi w:val="0"/>
        <w:spacing w:before="280" w:after="340" w:line="240" w:lineRule="auto"/>
        <w:ind w:left="0" w:right="0" w:firstLine="0"/>
        <w:jc w:val="center"/>
      </w:pPr>
      <w:bookmarkStart w:id="77" w:name="bookmark77"/>
      <w:bookmarkStart w:id="78" w:name="bookmark78"/>
      <w:bookmarkStart w:id="79" w:name="bookmark79"/>
      <w:r>
        <w:rPr>
          <w:color w:val="000000"/>
          <w:spacing w:val="0"/>
          <w:w w:val="100"/>
          <w:position w:val="0"/>
        </w:rPr>
        <w:t>第七节</w:t>
        <w:tab/>
        <w:t>董事会报告</w:t>
      </w:r>
      <w:bookmarkEnd w:id="77"/>
      <w:bookmarkEnd w:id="78"/>
      <w:bookmarkEnd w:id="79"/>
    </w:p>
    <w:p>
      <w:pPr>
        <w:pStyle w:val="Style23"/>
        <w:keepNext w:val="0"/>
        <w:keepLines w:val="0"/>
        <w:widowControl w:val="0"/>
        <w:shd w:val="clear" w:color="auto" w:fill="auto"/>
        <w:bidi w:val="0"/>
        <w:spacing w:before="0" w:after="0" w:line="470" w:lineRule="exact"/>
        <w:ind w:left="0" w:right="0" w:firstLine="360"/>
        <w:jc w:val="left"/>
      </w:pPr>
      <w:bookmarkStart w:id="80" w:name="bookmark80"/>
      <w:r>
        <w:rPr>
          <w:color w:val="000000"/>
          <w:spacing w:val="0"/>
          <w:w w:val="100"/>
          <w:position w:val="0"/>
        </w:rPr>
        <w:t>一</w:t>
      </w:r>
      <w:bookmarkEnd w:id="80"/>
      <w:r>
        <w:rPr>
          <w:color w:val="000000"/>
          <w:spacing w:val="0"/>
          <w:w w:val="100"/>
          <w:position w:val="0"/>
        </w:rPr>
        <w:t>、报告期内公司经营情况的回顾</w:t>
      </w:r>
    </w:p>
    <w:p>
      <w:pPr>
        <w:pStyle w:val="Style23"/>
        <w:keepNext w:val="0"/>
        <w:keepLines w:val="0"/>
        <w:widowControl w:val="0"/>
        <w:shd w:val="clear" w:color="auto" w:fill="auto"/>
        <w:tabs>
          <w:tab w:pos="878" w:val="left"/>
        </w:tabs>
        <w:bidi w:val="0"/>
        <w:spacing w:before="0" w:after="0" w:line="470" w:lineRule="exact"/>
        <w:ind w:left="0" w:right="0" w:firstLine="360"/>
        <w:jc w:val="left"/>
      </w:pPr>
      <w:bookmarkStart w:id="81" w:name="bookmark81"/>
      <w:r>
        <w:rPr>
          <w:rFonts w:ascii="Times New Roman" w:eastAsia="Times New Roman" w:hAnsi="Times New Roman" w:cs="Times New Roman"/>
          <w:color w:val="000000"/>
          <w:spacing w:val="0"/>
          <w:w w:val="100"/>
          <w:position w:val="0"/>
          <w:sz w:val="24"/>
          <w:szCs w:val="24"/>
        </w:rPr>
        <w:t>1</w:t>
      </w:r>
      <w:bookmarkEnd w:id="81"/>
      <w:r>
        <w:rPr>
          <w:color w:val="000000"/>
          <w:spacing w:val="0"/>
          <w:w w:val="100"/>
          <w:position w:val="0"/>
        </w:rPr>
        <w:t>、</w:t>
        <w:tab/>
        <w:t>公司总体经营情况</w:t>
      </w:r>
    </w:p>
    <w:p>
      <w:pPr>
        <w:pStyle w:val="Style23"/>
        <w:keepNext w:val="0"/>
        <w:keepLines w:val="0"/>
        <w:widowControl w:val="0"/>
        <w:shd w:val="clear" w:color="auto" w:fill="auto"/>
        <w:bidi w:val="0"/>
        <w:spacing w:before="0" w:after="60" w:line="470" w:lineRule="exact"/>
        <w:ind w:left="360" w:right="0" w:firstLine="480"/>
        <w:jc w:val="both"/>
      </w:pP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年，公司全体员工在董事会、总经理室的领导下，团结一致、奋力拼 搏，在人民币升值、出口退税率降低等情况下，公司进一步加强内部管理，不断 开拓国际市场，提高了企业的综合竞争力，在竞争激烈的情况下，仍然取得了良 好的经营业绩。</w:t>
      </w:r>
    </w:p>
    <w:p>
      <w:pPr>
        <w:pStyle w:val="Style23"/>
        <w:keepNext w:val="0"/>
        <w:keepLines w:val="0"/>
        <w:widowControl w:val="0"/>
        <w:shd w:val="clear" w:color="auto" w:fill="auto"/>
        <w:tabs>
          <w:tab w:pos="978" w:val="left"/>
        </w:tabs>
        <w:bidi w:val="0"/>
        <w:spacing w:before="0" w:after="0" w:line="472" w:lineRule="exact"/>
        <w:ind w:left="360" w:right="0" w:firstLine="0"/>
        <w:jc w:val="both"/>
      </w:pPr>
      <w:bookmarkStart w:id="82" w:name="bookmark82"/>
      <w:r>
        <w:rPr>
          <w:color w:val="000000"/>
          <w:spacing w:val="0"/>
          <w:w w:val="100"/>
          <w:position w:val="0"/>
        </w:rPr>
        <w:t>（</w:t>
      </w:r>
      <w:bookmarkEnd w:id="82"/>
      <w:r>
        <w:rPr>
          <w:rFonts w:ascii="Times New Roman" w:eastAsia="Times New Roman" w:hAnsi="Times New Roman" w:cs="Times New Roman"/>
          <w:color w:val="000000"/>
          <w:spacing w:val="0"/>
          <w:w w:val="100"/>
          <w:position w:val="0"/>
          <w:sz w:val="24"/>
          <w:szCs w:val="24"/>
        </w:rPr>
        <w:t>1</w:t>
      </w:r>
      <w:r>
        <w:rPr>
          <w:color w:val="000000"/>
          <w:spacing w:val="0"/>
          <w:w w:val="100"/>
          <w:position w:val="0"/>
        </w:rPr>
        <w:t>）</w:t>
        <w:tab/>
        <w:t>报告期内，公司主营业务收入</w:t>
      </w:r>
      <w:r>
        <w:rPr>
          <w:rFonts w:ascii="Times New Roman" w:eastAsia="Times New Roman" w:hAnsi="Times New Roman" w:cs="Times New Roman"/>
          <w:color w:val="000000"/>
          <w:spacing w:val="0"/>
          <w:w w:val="100"/>
          <w:position w:val="0"/>
          <w:sz w:val="20"/>
          <w:szCs w:val="20"/>
        </w:rPr>
        <w:t>59,171.67</w:t>
      </w:r>
      <w:r>
        <w:rPr>
          <w:color w:val="000000"/>
          <w:spacing w:val="0"/>
          <w:w w:val="100"/>
          <w:position w:val="0"/>
        </w:rPr>
        <w:t>万元，比上年同期增加</w:t>
      </w:r>
      <w:r>
        <w:rPr>
          <w:rFonts w:ascii="Arial" w:eastAsia="Arial" w:hAnsi="Arial" w:cs="Arial"/>
          <w:color w:val="000000"/>
          <w:spacing w:val="0"/>
          <w:w w:val="100"/>
          <w:position w:val="0"/>
          <w:sz w:val="24"/>
          <w:szCs w:val="24"/>
        </w:rPr>
        <w:t>11.93%</w:t>
      </w:r>
      <w:r>
        <w:rPr>
          <w:color w:val="000000"/>
          <w:spacing w:val="0"/>
          <w:w w:val="100"/>
          <w:position w:val="0"/>
        </w:rPr>
        <w:t>，主 营业务利润</w:t>
      </w:r>
      <w:r>
        <w:rPr>
          <w:rFonts w:ascii="Arial" w:eastAsia="Arial" w:hAnsi="Arial" w:cs="Arial"/>
          <w:color w:val="000000"/>
          <w:spacing w:val="0"/>
          <w:w w:val="100"/>
          <w:position w:val="0"/>
          <w:sz w:val="24"/>
          <w:szCs w:val="24"/>
        </w:rPr>
        <w:t>8114.74</w:t>
      </w:r>
      <w:r>
        <w:rPr>
          <w:color w:val="000000"/>
          <w:spacing w:val="0"/>
          <w:w w:val="100"/>
          <w:position w:val="0"/>
        </w:rPr>
        <w:t>万元，较上年同期增长</w:t>
      </w:r>
      <w:r>
        <w:rPr>
          <w:rFonts w:ascii="Arial" w:eastAsia="Arial" w:hAnsi="Arial" w:cs="Arial"/>
          <w:color w:val="000000"/>
          <w:spacing w:val="0"/>
          <w:w w:val="100"/>
          <w:position w:val="0"/>
          <w:sz w:val="24"/>
          <w:szCs w:val="24"/>
        </w:rPr>
        <w:t>6.21</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，净利润</w:t>
      </w:r>
      <w:r>
        <w:rPr>
          <w:rFonts w:ascii="Arial" w:eastAsia="Arial" w:hAnsi="Arial" w:cs="Arial"/>
          <w:color w:val="000000"/>
          <w:spacing w:val="0"/>
          <w:w w:val="100"/>
          <w:position w:val="0"/>
          <w:sz w:val="24"/>
          <w:szCs w:val="24"/>
        </w:rPr>
        <w:t>2605.29</w:t>
      </w:r>
      <w:r>
        <w:rPr>
          <w:color w:val="000000"/>
          <w:spacing w:val="0"/>
          <w:w w:val="100"/>
          <w:position w:val="0"/>
        </w:rPr>
        <w:t>万元，较 上年同期增长</w:t>
      </w:r>
      <w:r>
        <w:rPr>
          <w:rFonts w:ascii="Arial" w:eastAsia="Arial" w:hAnsi="Arial" w:cs="Arial"/>
          <w:color w:val="000000"/>
          <w:spacing w:val="0"/>
          <w:w w:val="100"/>
          <w:position w:val="0"/>
          <w:sz w:val="24"/>
          <w:szCs w:val="24"/>
        </w:rPr>
        <w:t>14.78</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，增长的主要原因为：公司差别化竞争优势明显，经营形 势持续向好，订单同比有较大幅度增长，公司依托多年来形成的竞争优势和良好 的企业形象，将一部分订单通过协作工厂委托加工完成，从而增加了公司的业务 量，取得了良好的经济效益，开辟了企业发展的新途径。</w:t>
      </w:r>
    </w:p>
    <w:p>
      <w:pPr>
        <w:pStyle w:val="Style23"/>
        <w:keepNext w:val="0"/>
        <w:keepLines w:val="0"/>
        <w:widowControl w:val="0"/>
        <w:shd w:val="clear" w:color="auto" w:fill="auto"/>
        <w:tabs>
          <w:tab w:pos="978" w:val="left"/>
        </w:tabs>
        <w:bidi w:val="0"/>
        <w:spacing w:before="0" w:after="0" w:line="474" w:lineRule="exact"/>
        <w:ind w:left="360" w:right="0" w:firstLine="0"/>
        <w:jc w:val="both"/>
      </w:pPr>
      <w:bookmarkStart w:id="83" w:name="bookmark83"/>
      <w:r>
        <w:rPr>
          <w:color w:val="000000"/>
          <w:spacing w:val="0"/>
          <w:w w:val="100"/>
          <w:position w:val="0"/>
        </w:rPr>
        <w:t>（</w:t>
      </w:r>
      <w:bookmarkEnd w:id="83"/>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公司营业费用减少</w:t>
      </w:r>
      <w:r>
        <w:rPr>
          <w:rFonts w:ascii="Times New Roman" w:eastAsia="Times New Roman" w:hAnsi="Times New Roman" w:cs="Times New Roman"/>
          <w:color w:val="000000"/>
          <w:spacing w:val="0"/>
          <w:w w:val="100"/>
          <w:position w:val="0"/>
          <w:sz w:val="24"/>
          <w:szCs w:val="24"/>
        </w:rPr>
        <w:t>11.36%</w:t>
      </w:r>
      <w:r>
        <w:rPr>
          <w:color w:val="000000"/>
          <w:spacing w:val="0"/>
          <w:w w:val="100"/>
          <w:position w:val="0"/>
        </w:rPr>
        <w:t>,主要原因为：由于公司严格控制了运输过程的 成本支出，费用单价有了明显的降低；同时根据客户的不同要求，企业的运输方 式也有所变化。</w:t>
      </w:r>
    </w:p>
    <w:p>
      <w:pPr>
        <w:pStyle w:val="Style23"/>
        <w:keepNext w:val="0"/>
        <w:keepLines w:val="0"/>
        <w:widowControl w:val="0"/>
        <w:shd w:val="clear" w:color="auto" w:fill="auto"/>
        <w:tabs>
          <w:tab w:pos="982" w:val="left"/>
        </w:tabs>
        <w:bidi w:val="0"/>
        <w:spacing w:before="0" w:after="0" w:line="474" w:lineRule="exact"/>
        <w:ind w:left="360" w:right="0" w:firstLine="0"/>
        <w:jc w:val="both"/>
      </w:pPr>
      <w:bookmarkStart w:id="84" w:name="bookmark84"/>
      <w:r>
        <w:rPr>
          <w:color w:val="000000"/>
          <w:spacing w:val="0"/>
          <w:w w:val="100"/>
          <w:position w:val="0"/>
        </w:rPr>
        <w:t>（</w:t>
      </w:r>
      <w:bookmarkEnd w:id="84"/>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公司管理费用增加</w:t>
      </w:r>
      <w:r>
        <w:rPr>
          <w:rFonts w:ascii="Times New Roman" w:eastAsia="Times New Roman" w:hAnsi="Times New Roman" w:cs="Times New Roman"/>
          <w:color w:val="000000"/>
          <w:spacing w:val="0"/>
          <w:w w:val="100"/>
          <w:position w:val="0"/>
          <w:sz w:val="24"/>
          <w:szCs w:val="24"/>
        </w:rPr>
        <w:t>4.54%</w:t>
      </w:r>
      <w:r>
        <w:rPr>
          <w:color w:val="000000"/>
          <w:spacing w:val="0"/>
          <w:w w:val="100"/>
          <w:position w:val="0"/>
        </w:rPr>
        <w:t>,主要原因为：</w:t>
      </w:r>
      <w:r>
        <w:rPr>
          <w:rFonts w:ascii="Times New Roman" w:eastAsia="Times New Roman" w:hAnsi="Times New Roman" w:cs="Times New Roman"/>
          <w:color w:val="000000"/>
          <w:spacing w:val="0"/>
          <w:w w:val="100"/>
          <w:position w:val="0"/>
          <w:sz w:val="24"/>
          <w:szCs w:val="24"/>
        </w:rPr>
        <w:t>A</w:t>
      </w:r>
      <w:r>
        <w:rPr>
          <w:color w:val="000000"/>
          <w:spacing w:val="0"/>
          <w:w w:val="100"/>
          <w:position w:val="0"/>
        </w:rPr>
        <w:t>：</w:t>
      </w:r>
      <w:r>
        <w:rPr>
          <w:color w:val="000000"/>
          <w:spacing w:val="0"/>
          <w:w w:val="100"/>
          <w:position w:val="0"/>
        </w:rPr>
        <w:t>因业务量的扩大，公司应收帐 款余额增加，在本报告期内计提的坏帐准备相应增加；</w:t>
      </w:r>
      <w:r>
        <w:rPr>
          <w:rFonts w:ascii="Times New Roman" w:eastAsia="Times New Roman" w:hAnsi="Times New Roman" w:cs="Times New Roman"/>
          <w:color w:val="000000"/>
          <w:spacing w:val="0"/>
          <w:w w:val="100"/>
          <w:position w:val="0"/>
          <w:sz w:val="24"/>
          <w:szCs w:val="24"/>
        </w:rPr>
        <w:t>B</w:t>
      </w:r>
      <w:r>
        <w:rPr>
          <w:color w:val="000000"/>
          <w:spacing w:val="0"/>
          <w:w w:val="100"/>
          <w:position w:val="0"/>
        </w:rPr>
        <w:t>：</w:t>
      </w:r>
      <w:r>
        <w:rPr>
          <w:color w:val="000000"/>
          <w:spacing w:val="0"/>
          <w:w w:val="100"/>
          <w:position w:val="0"/>
        </w:rPr>
        <w:t>公司支付职工养老保 险及住房公积金也有所增加。</w:t>
      </w:r>
    </w:p>
    <w:p>
      <w:pPr>
        <w:pStyle w:val="Style23"/>
        <w:keepNext w:val="0"/>
        <w:keepLines w:val="0"/>
        <w:widowControl w:val="0"/>
        <w:shd w:val="clear" w:color="auto" w:fill="auto"/>
        <w:tabs>
          <w:tab w:pos="878" w:val="left"/>
        </w:tabs>
        <w:bidi w:val="0"/>
        <w:spacing w:before="0" w:after="0" w:line="474" w:lineRule="exact"/>
        <w:ind w:left="0" w:right="0" w:firstLine="360"/>
        <w:jc w:val="left"/>
      </w:pPr>
      <w:bookmarkStart w:id="85" w:name="bookmark85"/>
      <w:r>
        <w:rPr>
          <w:color w:val="000000"/>
          <w:spacing w:val="0"/>
          <w:w w:val="100"/>
          <w:position w:val="0"/>
        </w:rPr>
        <w:t>（</w:t>
      </w:r>
      <w:bookmarkEnd w:id="85"/>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tab/>
        <w:t>公司财务费用减少</w:t>
      </w:r>
      <w:r>
        <w:rPr>
          <w:rFonts w:ascii="Times New Roman" w:eastAsia="Times New Roman" w:hAnsi="Times New Roman" w:cs="Times New Roman"/>
          <w:color w:val="000000"/>
          <w:spacing w:val="0"/>
          <w:w w:val="100"/>
          <w:position w:val="0"/>
          <w:sz w:val="24"/>
          <w:szCs w:val="24"/>
        </w:rPr>
        <w:t>19.34%</w:t>
      </w:r>
      <w:r>
        <w:rPr>
          <w:color w:val="000000"/>
          <w:spacing w:val="0"/>
          <w:w w:val="100"/>
          <w:position w:val="0"/>
        </w:rPr>
        <w:t>，主要原因为：企业存款未到期结息。</w:t>
      </w:r>
    </w:p>
    <w:p>
      <w:pPr>
        <w:pStyle w:val="Style23"/>
        <w:keepNext w:val="0"/>
        <w:keepLines w:val="0"/>
        <w:widowControl w:val="0"/>
        <w:shd w:val="clear" w:color="auto" w:fill="auto"/>
        <w:tabs>
          <w:tab w:pos="978" w:val="left"/>
        </w:tabs>
        <w:bidi w:val="0"/>
        <w:spacing w:before="0" w:after="0" w:line="474" w:lineRule="exact"/>
        <w:ind w:left="360" w:right="0" w:firstLine="0"/>
        <w:jc w:val="both"/>
      </w:pPr>
      <w:bookmarkStart w:id="86" w:name="bookmark86"/>
      <w:r>
        <w:rPr>
          <w:color w:val="000000"/>
          <w:spacing w:val="0"/>
          <w:w w:val="100"/>
          <w:position w:val="0"/>
        </w:rPr>
        <w:t>（</w:t>
      </w:r>
      <w:bookmarkEnd w:id="86"/>
      <w:r>
        <w:rPr>
          <w:rFonts w:ascii="Times New Roman" w:eastAsia="Times New Roman" w:hAnsi="Times New Roman" w:cs="Times New Roman"/>
          <w:color w:val="000000"/>
          <w:spacing w:val="0"/>
          <w:w w:val="100"/>
          <w:position w:val="0"/>
          <w:sz w:val="24"/>
          <w:szCs w:val="24"/>
        </w:rPr>
        <w:t>5</w:t>
      </w:r>
      <w:r>
        <w:rPr>
          <w:color w:val="000000"/>
          <w:spacing w:val="0"/>
          <w:w w:val="100"/>
          <w:position w:val="0"/>
        </w:rPr>
        <w:t>）</w:t>
        <w:tab/>
        <w:t>经营活动产生的现金流量净额减少</w:t>
      </w:r>
      <w:r>
        <w:rPr>
          <w:rFonts w:ascii="Times New Roman" w:eastAsia="Times New Roman" w:hAnsi="Times New Roman" w:cs="Times New Roman"/>
          <w:color w:val="000000"/>
          <w:spacing w:val="0"/>
          <w:w w:val="100"/>
          <w:position w:val="0"/>
          <w:sz w:val="24"/>
          <w:szCs w:val="24"/>
        </w:rPr>
        <w:t>46.28%</w:t>
      </w:r>
      <w:r>
        <w:rPr>
          <w:color w:val="000000"/>
          <w:spacing w:val="0"/>
          <w:w w:val="100"/>
          <w:position w:val="0"/>
        </w:rPr>
        <w:t>，主要原因为：由于本期出口业 务增长，期末应收帐款余额增加。</w:t>
      </w:r>
    </w:p>
    <w:p>
      <w:pPr>
        <w:pStyle w:val="Style23"/>
        <w:keepNext w:val="0"/>
        <w:keepLines w:val="0"/>
        <w:widowControl w:val="0"/>
        <w:shd w:val="clear" w:color="auto" w:fill="auto"/>
        <w:tabs>
          <w:tab w:pos="878" w:val="left"/>
        </w:tabs>
        <w:bidi w:val="0"/>
        <w:spacing w:before="0" w:after="0" w:line="474" w:lineRule="exact"/>
        <w:ind w:left="0" w:right="0" w:firstLine="360"/>
        <w:jc w:val="left"/>
      </w:pPr>
      <w:bookmarkStart w:id="87" w:name="bookmark87"/>
      <w:r>
        <w:rPr>
          <w:rFonts w:ascii="Times New Roman" w:eastAsia="Times New Roman" w:hAnsi="Times New Roman" w:cs="Times New Roman"/>
          <w:color w:val="000000"/>
          <w:spacing w:val="0"/>
          <w:w w:val="100"/>
          <w:position w:val="0"/>
          <w:sz w:val="24"/>
          <w:szCs w:val="24"/>
        </w:rPr>
        <w:t>2</w:t>
      </w:r>
      <w:bookmarkEnd w:id="87"/>
      <w:r>
        <w:rPr>
          <w:color w:val="000000"/>
          <w:spacing w:val="0"/>
          <w:w w:val="100"/>
          <w:position w:val="0"/>
        </w:rPr>
        <w:t>、</w:t>
        <w:tab/>
        <w:t>公司主营业务及其经营状况</w:t>
      </w:r>
    </w:p>
    <w:p>
      <w:pPr>
        <w:pStyle w:val="Style23"/>
        <w:keepNext w:val="0"/>
        <w:keepLines w:val="0"/>
        <w:widowControl w:val="0"/>
        <w:shd w:val="clear" w:color="auto" w:fill="auto"/>
        <w:bidi w:val="0"/>
        <w:spacing w:before="0" w:after="60" w:line="474" w:lineRule="exact"/>
        <w:ind w:left="0" w:right="0" w:firstLine="360"/>
        <w:jc w:val="left"/>
      </w:pPr>
      <w:bookmarkStart w:id="88" w:name="bookmark88"/>
      <w:r>
        <w:rPr>
          <w:color w:val="000000"/>
          <w:spacing w:val="0"/>
          <w:w w:val="100"/>
          <w:position w:val="0"/>
        </w:rPr>
        <w:t>（</w:t>
      </w:r>
      <w:bookmarkEnd w:id="88"/>
      <w:r>
        <w:rPr>
          <w:rFonts w:ascii="Times New Roman" w:eastAsia="Times New Roman" w:hAnsi="Times New Roman" w:cs="Times New Roman"/>
          <w:color w:val="000000"/>
          <w:spacing w:val="0"/>
          <w:w w:val="100"/>
          <w:position w:val="0"/>
          <w:sz w:val="24"/>
          <w:szCs w:val="24"/>
        </w:rPr>
        <w:t>1</w:t>
      </w:r>
      <w:r>
        <w:rPr>
          <w:color w:val="000000"/>
          <w:spacing w:val="0"/>
          <w:w w:val="100"/>
          <w:position w:val="0"/>
        </w:rPr>
        <w:t>）主营业务的范围</w:t>
      </w:r>
    </w:p>
    <w:p>
      <w:pPr>
        <w:pStyle w:val="Style23"/>
        <w:keepNext w:val="0"/>
        <w:keepLines w:val="0"/>
        <w:widowControl w:val="0"/>
        <w:shd w:val="clear" w:color="auto" w:fill="auto"/>
        <w:bidi w:val="0"/>
        <w:spacing w:before="0" w:after="60" w:line="470" w:lineRule="exact"/>
        <w:ind w:left="360" w:right="0" w:firstLine="480"/>
        <w:jc w:val="both"/>
      </w:pPr>
      <w:r>
        <w:rPr>
          <w:color w:val="000000"/>
          <w:spacing w:val="0"/>
          <w:w w:val="100"/>
          <w:position w:val="0"/>
        </w:rPr>
        <w:t>公司经营范围为：设计、生产、销售各式服装、服饰及原辅材料；纺织服装 类产品的科技开发。</w:t>
      </w:r>
      <w:r>
        <w:br w:type="page"/>
      </w:r>
    </w:p>
    <w:p>
      <w:pPr>
        <w:pStyle w:val="Style23"/>
        <w:keepNext w:val="0"/>
        <w:keepLines w:val="0"/>
        <w:widowControl w:val="0"/>
        <w:shd w:val="clear" w:color="auto" w:fill="auto"/>
        <w:bidi w:val="0"/>
        <w:spacing w:before="0" w:after="180" w:line="240" w:lineRule="auto"/>
        <w:ind w:left="0" w:right="0" w:firstLine="520"/>
        <w:jc w:val="left"/>
      </w:pPr>
      <w:bookmarkStart w:id="89" w:name="bookmark89"/>
      <w:r>
        <w:rPr>
          <w:rFonts w:ascii="SimSun" w:eastAsia="SimSun" w:hAnsi="SimSun" w:cs="SimSun"/>
          <w:color w:val="000000"/>
          <w:spacing w:val="0"/>
          <w:w w:val="100"/>
          <w:position w:val="0"/>
          <w:sz w:val="24"/>
          <w:szCs w:val="24"/>
        </w:rPr>
        <w:t>（</w:t>
      </w:r>
      <w:bookmarkEnd w:id="89"/>
      <w:r>
        <w:rPr>
          <w:rFonts w:ascii="Times New Roman" w:eastAsia="Times New Roman" w:hAnsi="Times New Roman" w:cs="Times New Roman"/>
          <w:color w:val="000000"/>
          <w:spacing w:val="0"/>
          <w:w w:val="100"/>
          <w:position w:val="0"/>
          <w:sz w:val="24"/>
          <w:szCs w:val="24"/>
        </w:rPr>
        <w:t>2</w:t>
      </w:r>
      <w:r>
        <w:rPr>
          <w:color w:val="000000"/>
          <w:spacing w:val="0"/>
          <w:w w:val="100"/>
          <w:position w:val="0"/>
        </w:rPr>
        <w:t>）主营业务分行业、产品、地区经营情况</w:t>
      </w:r>
    </w:p>
    <w:p>
      <w:pPr>
        <w:pStyle w:val="Style28"/>
        <w:keepNext w:val="0"/>
        <w:keepLines w:val="0"/>
        <w:widowControl w:val="0"/>
        <w:shd w:val="clear" w:color="auto" w:fill="auto"/>
        <w:bidi w:val="0"/>
        <w:spacing w:before="0" w:after="0" w:line="240" w:lineRule="auto"/>
        <w:ind w:left="6235" w:right="0" w:firstLine="0"/>
        <w:jc w:val="left"/>
      </w:pPr>
      <w:r>
        <w:rPr>
          <w:color w:val="000000"/>
          <w:spacing w:val="0"/>
          <w:w w:val="100"/>
          <w:position w:val="0"/>
        </w:rPr>
        <w:t>单位：</w:t>
      </w:r>
      <w:r>
        <w:rPr>
          <w:rFonts w:ascii="SimSun" w:eastAsia="SimSun" w:hAnsi="SimSun" w:cs="SimSun"/>
          <w:color w:val="000000"/>
          <w:spacing w:val="0"/>
          <w:w w:val="100"/>
          <w:position w:val="0"/>
          <w:sz w:val="24"/>
          <w:szCs w:val="24"/>
        </w:rPr>
        <w:t>（</w:t>
      </w:r>
      <w:r>
        <w:rPr>
          <w:color w:val="000000"/>
          <w:spacing w:val="0"/>
          <w:w w:val="100"/>
          <w:position w:val="0"/>
        </w:rPr>
        <w:t>人民币</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万元</w:t>
      </w:r>
    </w:p>
    <w:tbl>
      <w:tblPr>
        <w:tblOverlap w:val="never"/>
        <w:jc w:val="center"/>
        <w:tblLayout w:type="fixed"/>
      </w:tblPr>
      <w:tblGrid>
        <w:gridCol w:w="1445"/>
        <w:gridCol w:w="1258"/>
        <w:gridCol w:w="1262"/>
        <w:gridCol w:w="1262"/>
        <w:gridCol w:w="1075"/>
        <w:gridCol w:w="1080"/>
        <w:gridCol w:w="1090"/>
      </w:tblGrid>
      <w:tr>
        <w:trPr>
          <w:trHeight w:val="157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26" w:lineRule="exact"/>
              <w:ind w:left="0" w:right="0" w:firstLine="0"/>
              <w:jc w:val="center"/>
            </w:pPr>
            <w:r>
              <w:rPr>
                <w:color w:val="000000"/>
                <w:spacing w:val="0"/>
                <w:w w:val="100"/>
                <w:position w:val="0"/>
              </w:rPr>
              <w:t>主营业务 收入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26" w:lineRule="exact"/>
              <w:ind w:left="0" w:right="0" w:firstLine="0"/>
              <w:jc w:val="center"/>
            </w:pPr>
            <w:r>
              <w:rPr>
                <w:color w:val="000000"/>
                <w:spacing w:val="0"/>
                <w:w w:val="100"/>
                <w:position w:val="0"/>
              </w:rPr>
              <w:t>主营业务 成本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p>
            <w:pPr>
              <w:pStyle w:val="Style30"/>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主营业 务收入 比上年 同期增 减（</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主营业 务成本 比上年 同期增 减（</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307" w:lineRule="exact"/>
              <w:ind w:left="0" w:right="0" w:firstLine="0"/>
              <w:jc w:val="left"/>
            </w:pPr>
            <w:r>
              <w:rPr>
                <w:color w:val="000000"/>
                <w:spacing w:val="0"/>
                <w:w w:val="100"/>
                <w:position w:val="0"/>
              </w:rPr>
              <w:t>毛利率 比上年 同期增 减</w:t>
            </w:r>
          </w:p>
        </w:tc>
      </w:tr>
      <w:tr>
        <w:trPr>
          <w:trHeight w:val="6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服装制造业</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52,837.56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 xml:space="preserve">45, </w:t>
            </w:r>
            <w:r>
              <w:rPr>
                <w:rFonts w:ascii="SimSun" w:eastAsia="SimSun" w:hAnsi="SimSun" w:cs="SimSun"/>
                <w:color w:val="000000"/>
                <w:spacing w:val="0"/>
                <w:w w:val="100"/>
                <w:position w:val="0"/>
                <w:sz w:val="20"/>
                <w:szCs w:val="20"/>
              </w:rPr>
              <w:t xml:space="preserve">225. </w:t>
            </w:r>
            <w:r>
              <w:rPr>
                <w:rFonts w:ascii="SimSun" w:eastAsia="SimSun" w:hAnsi="SimSun" w:cs="SimSun"/>
                <w:color w:val="000000"/>
                <w:spacing w:val="0"/>
                <w:w w:val="100"/>
                <w:position w:val="0"/>
                <w:sz w:val="20"/>
                <w:szCs w:val="20"/>
              </w:rPr>
              <w:t>45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24"/>
                <w:szCs w:val="24"/>
              </w:rPr>
            </w:pPr>
            <w:r>
              <w:rPr>
                <w:rFonts w:ascii="Times New Roman" w:eastAsia="Times New Roman" w:hAnsi="Times New Roman" w:cs="Times New Roman"/>
                <w:color w:val="000000"/>
                <w:spacing w:val="0"/>
                <w:w w:val="100"/>
                <w:position w:val="0"/>
                <w:sz w:val="24"/>
                <w:szCs w:val="24"/>
              </w:rPr>
              <w:t>14.41%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10.33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10.98</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322" w:lineRule="exact"/>
              <w:ind w:left="0" w:right="0" w:firstLine="0"/>
              <w:jc w:val="center"/>
              <w:rPr>
                <w:sz w:val="19"/>
                <w:szCs w:val="19"/>
              </w:rPr>
            </w:pPr>
            <w:r>
              <w:rPr>
                <w:color w:val="000000"/>
                <w:spacing w:val="0"/>
                <w:w w:val="100"/>
                <w:position w:val="0"/>
                <w:sz w:val="19"/>
                <w:szCs w:val="19"/>
              </w:rPr>
              <w:t>下降</w:t>
            </w:r>
            <w:r>
              <w:rPr>
                <w:rFonts w:ascii="SimSun" w:eastAsia="SimSun" w:hAnsi="SimSun" w:cs="SimSun"/>
                <w:color w:val="000000"/>
                <w:spacing w:val="0"/>
                <w:w w:val="100"/>
                <w:position w:val="0"/>
                <w:sz w:val="20"/>
                <w:szCs w:val="20"/>
              </w:rPr>
              <w:t xml:space="preserve">0.5 </w:t>
            </w:r>
            <w:r>
              <w:rPr>
                <w:color w:val="000000"/>
                <w:spacing w:val="0"/>
                <w:w w:val="100"/>
                <w:position w:val="0"/>
                <w:sz w:val="19"/>
                <w:szCs w:val="19"/>
              </w:rPr>
              <w:t>个百分点</w:t>
            </w:r>
          </w:p>
        </w:tc>
      </w:tr>
      <w:tr>
        <w:trPr>
          <w:trHeight w:val="634"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其中：关联 交易</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643"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关联交易的 定价原则</w:t>
            </w:r>
          </w:p>
        </w:tc>
        <w:tc>
          <w:tcPr>
            <w:gridSpan w:val="6"/>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无</w:t>
            </w:r>
          </w:p>
        </w:tc>
      </w:tr>
    </w:tbl>
    <w:p>
      <w:pPr>
        <w:widowControl w:val="0"/>
        <w:spacing w:after="539" w:line="1" w:lineRule="exact"/>
      </w:pPr>
    </w:p>
    <w:p>
      <w:pPr>
        <w:pStyle w:val="Style23"/>
        <w:keepNext w:val="0"/>
        <w:keepLines w:val="0"/>
        <w:widowControl w:val="0"/>
        <w:shd w:val="clear" w:color="auto" w:fill="auto"/>
        <w:bidi w:val="0"/>
        <w:spacing w:before="0" w:after="340" w:line="240" w:lineRule="auto"/>
        <w:ind w:left="0" w:right="0" w:firstLine="520"/>
        <w:jc w:val="left"/>
      </w:pPr>
      <w:bookmarkStart w:id="90" w:name="bookmark90"/>
      <w:r>
        <w:rPr>
          <w:rFonts w:ascii="SimSun" w:eastAsia="SimSun" w:hAnsi="SimSun" w:cs="SimSun"/>
          <w:color w:val="000000"/>
          <w:spacing w:val="0"/>
          <w:w w:val="100"/>
          <w:position w:val="0"/>
          <w:sz w:val="24"/>
          <w:szCs w:val="24"/>
        </w:rPr>
        <w:t>（</w:t>
      </w:r>
      <w:bookmarkEnd w:id="90"/>
      <w:r>
        <w:rPr>
          <w:rFonts w:ascii="Times New Roman" w:eastAsia="Times New Roman" w:hAnsi="Times New Roman" w:cs="Times New Roman"/>
          <w:color w:val="000000"/>
          <w:spacing w:val="0"/>
          <w:w w:val="100"/>
          <w:position w:val="0"/>
          <w:sz w:val="24"/>
          <w:szCs w:val="24"/>
        </w:rPr>
        <w:t>3</w:t>
      </w:r>
      <w:r>
        <w:rPr>
          <w:color w:val="000000"/>
          <w:spacing w:val="0"/>
          <w:w w:val="100"/>
          <w:position w:val="0"/>
        </w:rPr>
        <w:t>）分产品经营情况</w:t>
      </w:r>
    </w:p>
    <w:p>
      <w:pPr>
        <w:pStyle w:val="Style23"/>
        <w:keepNext w:val="0"/>
        <w:keepLines w:val="0"/>
        <w:widowControl w:val="0"/>
        <w:shd w:val="clear" w:color="auto" w:fill="auto"/>
        <w:bidi w:val="0"/>
        <w:spacing w:before="0" w:after="180" w:line="240" w:lineRule="auto"/>
        <w:ind w:left="5900" w:right="0" w:firstLine="0"/>
        <w:jc w:val="left"/>
      </w:pPr>
      <w:r>
        <w:rPr>
          <w:color w:val="000000"/>
          <w:spacing w:val="0"/>
          <w:w w:val="100"/>
          <w:position w:val="0"/>
        </w:rPr>
        <w:t>单位：（人民币）万元</w:t>
      </w:r>
    </w:p>
    <w:tbl>
      <w:tblPr>
        <w:tblOverlap w:val="never"/>
        <w:jc w:val="center"/>
        <w:tblLayout w:type="fixed"/>
      </w:tblPr>
      <w:tblGrid>
        <w:gridCol w:w="1114"/>
        <w:gridCol w:w="1214"/>
        <w:gridCol w:w="1219"/>
        <w:gridCol w:w="1138"/>
        <w:gridCol w:w="1296"/>
        <w:gridCol w:w="1219"/>
        <w:gridCol w:w="1094"/>
      </w:tblGrid>
      <w:tr>
        <w:trPr>
          <w:trHeight w:val="126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26" w:lineRule="exact"/>
              <w:ind w:left="0" w:right="0" w:firstLine="0"/>
              <w:jc w:val="center"/>
            </w:pPr>
            <w:r>
              <w:rPr>
                <w:color w:val="000000"/>
                <w:spacing w:val="0"/>
                <w:w w:val="100"/>
                <w:position w:val="0"/>
              </w:rPr>
              <w:t>产品 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主营业务 收 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主营业务 成 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40" w:line="240" w:lineRule="auto"/>
              <w:ind w:left="0" w:right="0" w:firstLine="200"/>
              <w:jc w:val="left"/>
            </w:pPr>
            <w:r>
              <w:rPr>
                <w:color w:val="000000"/>
                <w:spacing w:val="0"/>
                <w:w w:val="100"/>
                <w:position w:val="0"/>
              </w:rPr>
              <w:t>毛利率</w:t>
            </w:r>
          </w:p>
          <w:p>
            <w:pPr>
              <w:pStyle w:val="Style30"/>
              <w:keepNext w:val="0"/>
              <w:keepLines w:val="0"/>
              <w:widowControl w:val="0"/>
              <w:shd w:val="clear" w:color="auto" w:fill="auto"/>
              <w:bidi w:val="0"/>
              <w:spacing w:before="0" w:after="0" w:line="240" w:lineRule="auto"/>
              <w:ind w:left="0" w:right="0" w:firstLine="200"/>
              <w:jc w:val="left"/>
            </w:pPr>
            <w:r>
              <w:rPr>
                <w:color w:val="000000"/>
                <w:spacing w:val="0"/>
                <w:w w:val="100"/>
                <w:position w:val="0"/>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主营业务 收入比上 年同期增 减（</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18" w:lineRule="exact"/>
              <w:ind w:left="0" w:right="0" w:firstLine="0"/>
              <w:jc w:val="both"/>
            </w:pPr>
            <w:r>
              <w:rPr>
                <w:color w:val="000000"/>
                <w:spacing w:val="0"/>
                <w:w w:val="100"/>
                <w:position w:val="0"/>
              </w:rPr>
              <w:t>主营业务 成本比上 年同期增 减（</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307" w:lineRule="exact"/>
              <w:ind w:left="0" w:right="0" w:firstLine="0"/>
              <w:jc w:val="both"/>
            </w:pPr>
            <w:r>
              <w:rPr>
                <w:color w:val="000000"/>
                <w:spacing w:val="0"/>
                <w:w w:val="100"/>
                <w:position w:val="0"/>
              </w:rPr>
              <w:t>毛利率 比上年 同期增 减</w:t>
            </w:r>
          </w:p>
        </w:tc>
      </w:tr>
      <w:tr>
        <w:trPr>
          <w:trHeight w:val="6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上装</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 xml:space="preserve">24, </w:t>
            </w:r>
            <w:r>
              <w:rPr>
                <w:rFonts w:ascii="SimSun" w:eastAsia="SimSun" w:hAnsi="SimSun" w:cs="SimSun"/>
                <w:color w:val="000000"/>
                <w:spacing w:val="0"/>
                <w:w w:val="100"/>
                <w:position w:val="0"/>
                <w:sz w:val="20"/>
                <w:szCs w:val="20"/>
              </w:rPr>
              <w:t xml:space="preserve">053. </w:t>
            </w:r>
            <w:r>
              <w:rPr>
                <w:rFonts w:ascii="SimSun" w:eastAsia="SimSun" w:hAnsi="SimSun" w:cs="SimSun"/>
                <w:color w:val="000000"/>
                <w:spacing w:val="0"/>
                <w:w w:val="100"/>
                <w:position w:val="0"/>
                <w:sz w:val="20"/>
                <w:szCs w:val="20"/>
              </w:rPr>
              <w:t>12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19,735.26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20"/>
                <w:szCs w:val="20"/>
              </w:rPr>
            </w:pPr>
            <w:r>
              <w:rPr>
                <w:rFonts w:ascii="SimSun" w:eastAsia="SimSun" w:hAnsi="SimSun" w:cs="SimSun"/>
                <w:color w:val="000000"/>
                <w:spacing w:val="0"/>
                <w:w w:val="100"/>
                <w:position w:val="0"/>
                <w:sz w:val="20"/>
                <w:szCs w:val="20"/>
              </w:rPr>
              <w:t>17.95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5.05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4.25</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326" w:lineRule="exact"/>
              <w:ind w:left="0" w:right="0" w:firstLine="0"/>
              <w:jc w:val="both"/>
              <w:rPr>
                <w:sz w:val="19"/>
                <w:szCs w:val="19"/>
              </w:rPr>
            </w:pPr>
            <w:r>
              <w:rPr>
                <w:color w:val="000000"/>
                <w:spacing w:val="0"/>
                <w:w w:val="100"/>
                <w:position w:val="0"/>
                <w:sz w:val="19"/>
                <w:szCs w:val="19"/>
              </w:rPr>
              <w:t>上升</w:t>
            </w:r>
            <w:r>
              <w:rPr>
                <w:rFonts w:ascii="SimSun" w:eastAsia="SimSun" w:hAnsi="SimSun" w:cs="SimSun"/>
                <w:color w:val="000000"/>
                <w:spacing w:val="0"/>
                <w:w w:val="100"/>
                <w:position w:val="0"/>
                <w:sz w:val="20"/>
                <w:szCs w:val="20"/>
              </w:rPr>
              <w:t xml:space="preserve">0.63 </w:t>
            </w:r>
            <w:r>
              <w:rPr>
                <w:color w:val="000000"/>
                <w:spacing w:val="0"/>
                <w:w w:val="100"/>
                <w:position w:val="0"/>
                <w:sz w:val="19"/>
                <w:szCs w:val="19"/>
              </w:rPr>
              <w:t>个百分点</w:t>
            </w:r>
          </w:p>
        </w:tc>
      </w:tr>
      <w:tr>
        <w:trPr>
          <w:trHeight w:val="6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下装</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 xml:space="preserve">26, </w:t>
            </w:r>
            <w:r>
              <w:rPr>
                <w:rFonts w:ascii="SimSun" w:eastAsia="SimSun" w:hAnsi="SimSun" w:cs="SimSun"/>
                <w:color w:val="000000"/>
                <w:spacing w:val="0"/>
                <w:w w:val="100"/>
                <w:position w:val="0"/>
                <w:sz w:val="20"/>
                <w:szCs w:val="20"/>
              </w:rPr>
              <w:t xml:space="preserve">974. </w:t>
            </w:r>
            <w:r>
              <w:rPr>
                <w:rFonts w:ascii="SimSun" w:eastAsia="SimSun" w:hAnsi="SimSun" w:cs="SimSun"/>
                <w:color w:val="000000"/>
                <w:spacing w:val="0"/>
                <w:w w:val="100"/>
                <w:position w:val="0"/>
                <w:sz w:val="20"/>
                <w:szCs w:val="20"/>
              </w:rPr>
              <w:t>23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 xml:space="preserve">23, </w:t>
            </w:r>
            <w:r>
              <w:rPr>
                <w:rFonts w:ascii="SimSun" w:eastAsia="SimSun" w:hAnsi="SimSun" w:cs="SimSun"/>
                <w:color w:val="000000"/>
                <w:spacing w:val="0"/>
                <w:w w:val="100"/>
                <w:position w:val="0"/>
                <w:sz w:val="20"/>
                <w:szCs w:val="20"/>
              </w:rPr>
              <w:t xml:space="preserve">984. </w:t>
            </w:r>
            <w:r>
              <w:rPr>
                <w:rFonts w:ascii="SimSun" w:eastAsia="SimSun" w:hAnsi="SimSun" w:cs="SimSun"/>
                <w:color w:val="000000"/>
                <w:spacing w:val="0"/>
                <w:w w:val="100"/>
                <w:position w:val="0"/>
                <w:sz w:val="20"/>
                <w:szCs w:val="20"/>
              </w:rPr>
              <w:t>82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20"/>
                <w:szCs w:val="20"/>
              </w:rPr>
            </w:pPr>
            <w:r>
              <w:rPr>
                <w:rFonts w:ascii="SimSun" w:eastAsia="SimSun" w:hAnsi="SimSun" w:cs="SimSun"/>
                <w:color w:val="000000"/>
                <w:spacing w:val="0"/>
                <w:w w:val="100"/>
                <w:position w:val="0"/>
                <w:sz w:val="20"/>
                <w:szCs w:val="20"/>
              </w:rPr>
              <w:t>11.08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16. </w:t>
            </w:r>
            <w:r>
              <w:rPr>
                <w:rFonts w:ascii="SimSun" w:eastAsia="SimSun" w:hAnsi="SimSun" w:cs="SimSun"/>
                <w:color w:val="000000"/>
                <w:spacing w:val="0"/>
                <w:w w:val="100"/>
                <w:position w:val="0"/>
                <w:sz w:val="20"/>
                <w:szCs w:val="20"/>
              </w:rPr>
              <w:t>67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18.43</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326" w:lineRule="exact"/>
              <w:ind w:left="0" w:right="0" w:firstLine="0"/>
              <w:jc w:val="both"/>
              <w:rPr>
                <w:sz w:val="19"/>
                <w:szCs w:val="19"/>
              </w:rPr>
            </w:pPr>
            <w:r>
              <w:rPr>
                <w:color w:val="000000"/>
                <w:spacing w:val="0"/>
                <w:w w:val="100"/>
                <w:position w:val="0"/>
                <w:sz w:val="19"/>
                <w:szCs w:val="19"/>
              </w:rPr>
              <w:t>下降</w:t>
            </w:r>
            <w:r>
              <w:rPr>
                <w:rFonts w:ascii="SimSun" w:eastAsia="SimSun" w:hAnsi="SimSun" w:cs="SimSun"/>
                <w:color w:val="000000"/>
                <w:spacing w:val="0"/>
                <w:w w:val="100"/>
                <w:position w:val="0"/>
                <w:sz w:val="20"/>
                <w:szCs w:val="20"/>
              </w:rPr>
              <w:t>1</w:t>
            </w:r>
            <w:r>
              <w:rPr>
                <w:rFonts w:ascii="SimSun" w:eastAsia="SimSun" w:hAnsi="SimSun" w:cs="SimSun"/>
                <w:color w:val="000000"/>
                <w:spacing w:val="0"/>
                <w:w w:val="100"/>
                <w:position w:val="0"/>
                <w:sz w:val="20"/>
                <w:szCs w:val="20"/>
              </w:rPr>
              <w:t xml:space="preserve">.32 </w:t>
            </w:r>
            <w:r>
              <w:rPr>
                <w:color w:val="000000"/>
                <w:spacing w:val="0"/>
                <w:w w:val="100"/>
                <w:position w:val="0"/>
                <w:sz w:val="19"/>
                <w:szCs w:val="19"/>
              </w:rPr>
              <w:t>个百分点</w:t>
            </w:r>
          </w:p>
        </w:tc>
      </w:tr>
      <w:tr>
        <w:trPr>
          <w:trHeight w:val="6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套装</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20"/>
                <w:szCs w:val="20"/>
              </w:rPr>
            </w:pPr>
            <w:r>
              <w:rPr>
                <w:rFonts w:ascii="SimSun" w:eastAsia="SimSun" w:hAnsi="SimSun" w:cs="SimSun"/>
                <w:color w:val="000000"/>
                <w:spacing w:val="0"/>
                <w:w w:val="100"/>
                <w:position w:val="0"/>
                <w:sz w:val="20"/>
                <w:szCs w:val="20"/>
              </w:rPr>
              <w:t xml:space="preserve">1, </w:t>
            </w:r>
            <w:r>
              <w:rPr>
                <w:rFonts w:ascii="SimSun" w:eastAsia="SimSun" w:hAnsi="SimSun" w:cs="SimSun"/>
                <w:color w:val="000000"/>
                <w:spacing w:val="0"/>
                <w:w w:val="100"/>
                <w:position w:val="0"/>
                <w:sz w:val="20"/>
                <w:szCs w:val="20"/>
              </w:rPr>
              <w:t xml:space="preserve">688. </w:t>
            </w:r>
            <w:r>
              <w:rPr>
                <w:rFonts w:ascii="SimSun" w:eastAsia="SimSun" w:hAnsi="SimSun" w:cs="SimSun"/>
                <w:color w:val="000000"/>
                <w:spacing w:val="0"/>
                <w:w w:val="100"/>
                <w:position w:val="0"/>
                <w:sz w:val="20"/>
                <w:szCs w:val="20"/>
              </w:rPr>
              <w:t>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1, </w:t>
            </w:r>
            <w:r>
              <w:rPr>
                <w:rFonts w:ascii="SimSun" w:eastAsia="SimSun" w:hAnsi="SimSun" w:cs="SimSun"/>
                <w:color w:val="000000"/>
                <w:spacing w:val="0"/>
                <w:w w:val="100"/>
                <w:position w:val="0"/>
                <w:sz w:val="20"/>
                <w:szCs w:val="20"/>
              </w:rPr>
              <w:t xml:space="preserve">406. </w:t>
            </w:r>
            <w:r>
              <w:rPr>
                <w:rFonts w:ascii="SimSun" w:eastAsia="SimSun" w:hAnsi="SimSun" w:cs="SimSun"/>
                <w:color w:val="000000"/>
                <w:spacing w:val="0"/>
                <w:w w:val="100"/>
                <w:position w:val="0"/>
                <w:sz w:val="20"/>
                <w:szCs w:val="20"/>
              </w:rPr>
              <w:t>43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20"/>
                <w:szCs w:val="20"/>
              </w:rPr>
            </w:pPr>
            <w:r>
              <w:rPr>
                <w:rFonts w:ascii="SimSun" w:eastAsia="SimSun" w:hAnsi="SimSun" w:cs="SimSun"/>
                <w:color w:val="000000"/>
                <w:spacing w:val="0"/>
                <w:w w:val="100"/>
                <w:position w:val="0"/>
                <w:sz w:val="20"/>
                <w:szCs w:val="20"/>
              </w:rPr>
              <w:t xml:space="preserve">16. </w:t>
            </w:r>
            <w:r>
              <w:rPr>
                <w:rFonts w:ascii="SimSun" w:eastAsia="SimSun" w:hAnsi="SimSun" w:cs="SimSun"/>
                <w:color w:val="000000"/>
                <w:spacing w:val="0"/>
                <w:w w:val="100"/>
                <w:position w:val="0"/>
                <w:sz w:val="20"/>
                <w:szCs w:val="20"/>
              </w:rPr>
              <w:t>68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157. </w:t>
            </w:r>
            <w:r>
              <w:rPr>
                <w:rFonts w:ascii="SimSun" w:eastAsia="SimSun" w:hAnsi="SimSun" w:cs="SimSun"/>
                <w:color w:val="000000"/>
                <w:spacing w:val="0"/>
                <w:w w:val="100"/>
                <w:position w:val="0"/>
                <w:sz w:val="20"/>
                <w:szCs w:val="20"/>
              </w:rPr>
              <w:t>73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154. </w:t>
            </w:r>
            <w:r>
              <w:rPr>
                <w:rFonts w:ascii="SimSun" w:eastAsia="SimSun" w:hAnsi="SimSun" w:cs="SimSun"/>
                <w:color w:val="000000"/>
                <w:spacing w:val="0"/>
                <w:w w:val="100"/>
                <w:position w:val="0"/>
                <w:sz w:val="20"/>
                <w:szCs w:val="20"/>
              </w:rPr>
              <w:t>70</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326" w:lineRule="exact"/>
              <w:ind w:left="0" w:right="0" w:firstLine="0"/>
              <w:jc w:val="both"/>
              <w:rPr>
                <w:sz w:val="19"/>
                <w:szCs w:val="19"/>
              </w:rPr>
            </w:pPr>
            <w:r>
              <w:rPr>
                <w:color w:val="000000"/>
                <w:spacing w:val="0"/>
                <w:w w:val="100"/>
                <w:position w:val="0"/>
                <w:sz w:val="19"/>
                <w:szCs w:val="19"/>
              </w:rPr>
              <w:t>上升</w:t>
            </w:r>
            <w:r>
              <w:rPr>
                <w:rFonts w:ascii="SimSun" w:eastAsia="SimSun" w:hAnsi="SimSun" w:cs="SimSun"/>
                <w:color w:val="000000"/>
                <w:spacing w:val="0"/>
                <w:w w:val="100"/>
                <w:position w:val="0"/>
                <w:sz w:val="20"/>
                <w:szCs w:val="20"/>
              </w:rPr>
              <w:t xml:space="preserve">0.99 </w:t>
            </w:r>
            <w:r>
              <w:rPr>
                <w:color w:val="000000"/>
                <w:spacing w:val="0"/>
                <w:w w:val="100"/>
                <w:position w:val="0"/>
                <w:sz w:val="19"/>
                <w:szCs w:val="19"/>
              </w:rPr>
              <w:t>个百分点</w:t>
            </w:r>
          </w:p>
        </w:tc>
      </w:tr>
      <w:tr>
        <w:trPr>
          <w:trHeight w:val="6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20"/>
                <w:szCs w:val="20"/>
              </w:rPr>
            </w:pPr>
            <w:r>
              <w:rPr>
                <w:rFonts w:ascii="SimSun" w:eastAsia="SimSun" w:hAnsi="SimSun" w:cs="SimSun"/>
                <w:color w:val="000000"/>
                <w:spacing w:val="0"/>
                <w:w w:val="100"/>
                <w:position w:val="0"/>
                <w:sz w:val="20"/>
                <w:szCs w:val="20"/>
              </w:rPr>
              <w:t>122.</w:t>
            </w:r>
            <w:r>
              <w:rPr>
                <w:rFonts w:ascii="SimSun" w:eastAsia="SimSun" w:hAnsi="SimSun" w:cs="SimSun"/>
                <w:color w:val="000000"/>
                <w:spacing w:val="0"/>
                <w:w w:val="100"/>
                <w:position w:val="0"/>
                <w:sz w:val="20"/>
                <w:szCs w:val="20"/>
              </w:rPr>
              <w:t>13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98.94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20"/>
                <w:szCs w:val="20"/>
              </w:rPr>
            </w:pPr>
            <w:r>
              <w:rPr>
                <w:rFonts w:ascii="SimSun" w:eastAsia="SimSun" w:hAnsi="SimSun" w:cs="SimSun"/>
                <w:color w:val="000000"/>
                <w:spacing w:val="0"/>
                <w:w w:val="100"/>
                <w:position w:val="0"/>
                <w:sz w:val="20"/>
                <w:szCs w:val="20"/>
              </w:rPr>
              <w:t>18.99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-89. 99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-90. </w:t>
            </w:r>
            <w:r>
              <w:rPr>
                <w:rFonts w:ascii="SimSun" w:eastAsia="SimSun" w:hAnsi="SimSun" w:cs="SimSun"/>
                <w:color w:val="000000"/>
                <w:spacing w:val="0"/>
                <w:w w:val="100"/>
                <w:position w:val="0"/>
                <w:sz w:val="20"/>
                <w:szCs w:val="20"/>
              </w:rPr>
              <w:t>26</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326" w:lineRule="exact"/>
              <w:ind w:left="0" w:right="0" w:firstLine="0"/>
              <w:jc w:val="both"/>
              <w:rPr>
                <w:sz w:val="19"/>
                <w:szCs w:val="19"/>
              </w:rPr>
            </w:pPr>
            <w:r>
              <w:rPr>
                <w:color w:val="000000"/>
                <w:spacing w:val="0"/>
                <w:w w:val="100"/>
                <w:position w:val="0"/>
                <w:sz w:val="19"/>
                <w:szCs w:val="19"/>
              </w:rPr>
              <w:t>上升</w:t>
            </w:r>
            <w:r>
              <w:rPr>
                <w:rFonts w:ascii="SimSun" w:eastAsia="SimSun" w:hAnsi="SimSun" w:cs="SimSun"/>
                <w:color w:val="000000"/>
                <w:spacing w:val="0"/>
                <w:w w:val="100"/>
                <w:position w:val="0"/>
                <w:sz w:val="20"/>
                <w:szCs w:val="20"/>
              </w:rPr>
              <w:t xml:space="preserve">2.30 </w:t>
            </w:r>
            <w:r>
              <w:rPr>
                <w:color w:val="000000"/>
                <w:spacing w:val="0"/>
                <w:w w:val="100"/>
                <w:position w:val="0"/>
                <w:sz w:val="19"/>
                <w:szCs w:val="19"/>
              </w:rPr>
              <w:t>个百分点</w:t>
            </w:r>
          </w:p>
        </w:tc>
      </w:tr>
      <w:tr>
        <w:trPr>
          <w:trHeight w:val="634"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其中：关 联交易</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rPr>
                <w:sz w:val="24"/>
                <w:szCs w:val="24"/>
              </w:rPr>
            </w:pPr>
            <w:r>
              <w:rPr>
                <w:rFonts w:ascii="Times New Roman" w:eastAsia="Times New Roman" w:hAnsi="Times New Roman" w:cs="Times New Roman"/>
                <w:color w:val="000000"/>
                <w:spacing w:val="0"/>
                <w:w w:val="100"/>
                <w:position w:val="0"/>
                <w:sz w:val="24"/>
                <w:szCs w:val="24"/>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24"/>
                <w:szCs w:val="24"/>
              </w:rPr>
            </w:pPr>
            <w:r>
              <w:rPr>
                <w:rFonts w:ascii="Times New Roman" w:eastAsia="Times New Roman" w:hAnsi="Times New Roman" w:cs="Times New Roman"/>
                <w:color w:val="000000"/>
                <w:spacing w:val="0"/>
                <w:w w:val="100"/>
                <w:position w:val="0"/>
                <w:sz w:val="24"/>
                <w:szCs w:val="24"/>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24"/>
                <w:szCs w:val="24"/>
              </w:rPr>
            </w:pPr>
            <w:r>
              <w:rPr>
                <w:rFonts w:ascii="Times New Roman" w:eastAsia="Times New Roman" w:hAnsi="Times New Roman" w:cs="Times New Roman"/>
                <w:color w:val="000000"/>
                <w:spacing w:val="0"/>
                <w:w w:val="100"/>
                <w:position w:val="0"/>
                <w:sz w:val="24"/>
                <w:szCs w:val="24"/>
              </w:rPr>
              <w:t>0.00</w:t>
            </w:r>
          </w:p>
        </w:tc>
      </w:tr>
      <w:tr>
        <w:trPr>
          <w:trHeight w:val="955"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易定价 原则</w:t>
            </w:r>
          </w:p>
        </w:tc>
        <w:tc>
          <w:tcPr>
            <w:gridSpan w:val="6"/>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报告期内无关联交易发生</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其中：报告期内上市公司向控股股东及其子公司销售产品和提供劳务的关联交易</w:t>
      </w:r>
    </w:p>
    <w:p>
      <w:pPr>
        <w:widowControl w:val="0"/>
        <w:spacing w:after="179" w:line="1" w:lineRule="exact"/>
      </w:pPr>
    </w:p>
    <w:p>
      <w:pPr>
        <w:pStyle w:val="Style23"/>
        <w:keepNext w:val="0"/>
        <w:keepLines w:val="0"/>
        <w:widowControl w:val="0"/>
        <w:shd w:val="clear" w:color="auto" w:fill="auto"/>
        <w:bidi w:val="0"/>
        <w:spacing w:before="0" w:after="260" w:line="240" w:lineRule="auto"/>
        <w:ind w:left="0" w:right="0" w:firstLine="340"/>
        <w:jc w:val="left"/>
      </w:pPr>
      <w:r>
        <w:rPr>
          <w:color w:val="000000"/>
          <w:spacing w:val="0"/>
          <w:w w:val="100"/>
          <w:position w:val="0"/>
        </w:rPr>
        <w:t>总金额为</w:t>
      </w:r>
      <w:r>
        <w:rPr>
          <w:rFonts w:ascii="Times New Roman" w:eastAsia="Times New Roman" w:hAnsi="Times New Roman" w:cs="Times New Roman"/>
          <w:color w:val="000000"/>
          <w:spacing w:val="0"/>
          <w:w w:val="100"/>
          <w:position w:val="0"/>
          <w:sz w:val="24"/>
          <w:szCs w:val="24"/>
        </w:rPr>
        <w:t>0.00</w:t>
      </w:r>
      <w:r>
        <w:rPr>
          <w:color w:val="000000"/>
          <w:spacing w:val="0"/>
          <w:w w:val="100"/>
          <w:position w:val="0"/>
        </w:rPr>
        <w:t>万元。</w:t>
      </w:r>
      <w:r>
        <w:br w:type="page"/>
      </w:r>
    </w:p>
    <w:p>
      <w:pPr>
        <w:pStyle w:val="Style23"/>
        <w:keepNext w:val="0"/>
        <w:keepLines w:val="0"/>
        <w:widowControl w:val="0"/>
        <w:shd w:val="clear" w:color="auto" w:fill="auto"/>
        <w:bidi w:val="0"/>
        <w:spacing w:before="0" w:after="160" w:line="240" w:lineRule="auto"/>
        <w:ind w:left="0" w:right="0" w:firstLine="520"/>
        <w:jc w:val="left"/>
      </w:pPr>
      <w:bookmarkStart w:id="91" w:name="bookmark91"/>
      <w:r>
        <w:rPr>
          <w:rFonts w:ascii="SimSun" w:eastAsia="SimSun" w:hAnsi="SimSun" w:cs="SimSun"/>
          <w:color w:val="000000"/>
          <w:spacing w:val="0"/>
          <w:w w:val="100"/>
          <w:position w:val="0"/>
          <w:sz w:val="24"/>
          <w:szCs w:val="24"/>
        </w:rPr>
        <w:t>（</w:t>
      </w:r>
      <w:bookmarkEnd w:id="91"/>
      <w:r>
        <w:rPr>
          <w:rFonts w:ascii="Times New Roman" w:eastAsia="Times New Roman" w:hAnsi="Times New Roman" w:cs="Times New Roman"/>
          <w:color w:val="000000"/>
          <w:spacing w:val="0"/>
          <w:w w:val="100"/>
          <w:position w:val="0"/>
          <w:sz w:val="24"/>
          <w:szCs w:val="24"/>
        </w:rPr>
        <w:t>4</w:t>
      </w:r>
      <w:r>
        <w:rPr>
          <w:color w:val="000000"/>
          <w:spacing w:val="0"/>
          <w:w w:val="100"/>
          <w:position w:val="0"/>
        </w:rPr>
        <w:t>）分地区经营情况</w:t>
      </w:r>
    </w:p>
    <w:p>
      <w:pPr>
        <w:pStyle w:val="Style28"/>
        <w:keepNext w:val="0"/>
        <w:keepLines w:val="0"/>
        <w:widowControl w:val="0"/>
        <w:shd w:val="clear" w:color="auto" w:fill="auto"/>
        <w:bidi w:val="0"/>
        <w:spacing w:before="0" w:after="0" w:line="240" w:lineRule="auto"/>
        <w:ind w:left="5472" w:right="0" w:firstLine="0"/>
        <w:jc w:val="left"/>
      </w:pPr>
      <w:r>
        <w:rPr>
          <w:color w:val="000000"/>
          <w:spacing w:val="0"/>
          <w:w w:val="100"/>
          <w:position w:val="0"/>
        </w:rPr>
        <w:t>单位：（人民币）万元</w:t>
      </w:r>
    </w:p>
    <w:tbl>
      <w:tblPr>
        <w:tblOverlap w:val="never"/>
        <w:jc w:val="center"/>
        <w:tblLayout w:type="fixed"/>
      </w:tblPr>
      <w:tblGrid>
        <w:gridCol w:w="2342"/>
        <w:gridCol w:w="2165"/>
        <w:gridCol w:w="3787"/>
      </w:tblGrid>
      <w:tr>
        <w:trPr>
          <w:trHeight w:val="56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 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color w:val="000000"/>
                <w:spacing w:val="0"/>
                <w:w w:val="100"/>
                <w:position w:val="0"/>
              </w:rPr>
              <w:t>主营业务收入比上年同期增减（%）</w:t>
            </w:r>
          </w:p>
        </w:tc>
      </w:tr>
      <w:tr>
        <w:trPr>
          <w:trHeight w:val="45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国际市场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00" w:right="0" w:firstLine="0"/>
              <w:jc w:val="left"/>
              <w:rPr>
                <w:sz w:val="20"/>
                <w:szCs w:val="20"/>
              </w:rPr>
            </w:pPr>
            <w:r>
              <w:rPr>
                <w:rFonts w:ascii="SimSun" w:eastAsia="SimSun" w:hAnsi="SimSun" w:cs="SimSun"/>
                <w:color w:val="000000"/>
                <w:spacing w:val="0"/>
                <w:w w:val="100"/>
                <w:position w:val="0"/>
                <w:sz w:val="20"/>
                <w:szCs w:val="20"/>
              </w:rPr>
              <w:t>46,013.89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3020" w:right="0" w:firstLine="0"/>
              <w:jc w:val="left"/>
              <w:rPr>
                <w:sz w:val="20"/>
                <w:szCs w:val="20"/>
              </w:rPr>
            </w:pPr>
            <w:r>
              <w:rPr>
                <w:rFonts w:ascii="SimSun" w:eastAsia="SimSun" w:hAnsi="SimSun" w:cs="SimSun"/>
                <w:color w:val="000000"/>
                <w:spacing w:val="0"/>
                <w:w w:val="100"/>
                <w:position w:val="0"/>
                <w:sz w:val="20"/>
                <w:szCs w:val="20"/>
              </w:rPr>
              <w:t>22.82%</w:t>
            </w:r>
          </w:p>
        </w:tc>
      </w:tr>
      <w:tr>
        <w:trPr>
          <w:trHeight w:val="48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国内市场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6,823.67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-34.56%</w:t>
            </w:r>
          </w:p>
        </w:tc>
      </w:tr>
      <w:tr>
        <w:trPr>
          <w:trHeight w:val="475"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 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52,837.56</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3020" w:right="0" w:firstLine="0"/>
              <w:jc w:val="left"/>
              <w:rPr>
                <w:sz w:val="20"/>
                <w:szCs w:val="20"/>
              </w:rPr>
            </w:pPr>
            <w:r>
              <w:rPr>
                <w:rFonts w:ascii="SimSun" w:eastAsia="SimSun" w:hAnsi="SimSun" w:cs="SimSun"/>
                <w:color w:val="000000"/>
                <w:spacing w:val="0"/>
                <w:w w:val="100"/>
                <w:position w:val="0"/>
                <w:sz w:val="20"/>
                <w:szCs w:val="20"/>
              </w:rPr>
              <w:t>10.33%</w:t>
            </w:r>
          </w:p>
        </w:tc>
      </w:tr>
    </w:tbl>
    <w:p>
      <w:pPr>
        <w:pStyle w:val="Style28"/>
        <w:keepNext w:val="0"/>
        <w:keepLines w:val="0"/>
        <w:widowControl w:val="0"/>
        <w:shd w:val="clear" w:color="auto" w:fill="auto"/>
        <w:tabs>
          <w:tab w:pos="586" w:val="left"/>
        </w:tabs>
        <w:bidi w:val="0"/>
        <w:spacing w:before="0" w:after="160" w:line="240" w:lineRule="auto"/>
        <w:ind w:left="144" w:right="0" w:firstLine="0"/>
        <w:jc w:val="left"/>
      </w:pPr>
      <w:r>
        <w:rPr>
          <w:rFonts w:ascii="SimSun" w:eastAsia="SimSun" w:hAnsi="SimSun" w:cs="SimSun"/>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w:t>
        <w:tab/>
        <w:t>报告期内，公司主营业务及其结构、主营业务盈利能力未发生重大变化。</w:t>
      </w:r>
    </w:p>
    <w:p>
      <w:pPr>
        <w:pStyle w:val="Style28"/>
        <w:keepNext w:val="0"/>
        <w:keepLines w:val="0"/>
        <w:widowControl w:val="0"/>
        <w:shd w:val="clear" w:color="auto" w:fill="auto"/>
        <w:tabs>
          <w:tab w:pos="586" w:val="left"/>
        </w:tabs>
        <w:bidi w:val="0"/>
        <w:spacing w:before="0" w:after="160" w:line="240" w:lineRule="auto"/>
        <w:ind w:left="144" w:right="0" w:firstLine="0"/>
        <w:jc w:val="left"/>
      </w:pPr>
      <w:r>
        <w:rPr>
          <w:rFonts w:ascii="SimSun" w:eastAsia="SimSun" w:hAnsi="SimSun" w:cs="SimSun"/>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w:t>
        <w:tab/>
        <w:t>报告期内，公司主营业务市场、主营业务成本构成未发生显著变化。</w:t>
      </w:r>
    </w:p>
    <w:p>
      <w:pPr>
        <w:pStyle w:val="Style28"/>
        <w:keepNext w:val="0"/>
        <w:keepLines w:val="0"/>
        <w:widowControl w:val="0"/>
        <w:shd w:val="clear" w:color="auto" w:fill="auto"/>
        <w:tabs>
          <w:tab w:pos="557" w:val="left"/>
        </w:tabs>
        <w:bidi w:val="0"/>
        <w:spacing w:before="0" w:after="160" w:line="240" w:lineRule="auto"/>
        <w:ind w:left="144" w:right="0" w:firstLine="0"/>
        <w:jc w:val="left"/>
      </w:pPr>
      <w:r>
        <w:rPr>
          <w:rFonts w:ascii="SimSun" w:eastAsia="SimSun" w:hAnsi="SimSun" w:cs="SimSun"/>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w:t>
        <w:tab/>
        <w:t>报告期内，公司前</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名客户合计的销售金额为</w:t>
      </w:r>
      <w:r>
        <w:rPr>
          <w:rFonts w:ascii="Times New Roman" w:eastAsia="Times New Roman" w:hAnsi="Times New Roman" w:cs="Times New Roman"/>
          <w:color w:val="000000"/>
          <w:spacing w:val="0"/>
          <w:w w:val="100"/>
          <w:position w:val="0"/>
          <w:sz w:val="24"/>
          <w:szCs w:val="24"/>
        </w:rPr>
        <w:t>40424.22</w:t>
      </w:r>
      <w:r>
        <w:rPr>
          <w:color w:val="000000"/>
          <w:spacing w:val="0"/>
          <w:w w:val="100"/>
          <w:position w:val="0"/>
        </w:rPr>
        <w:t>万元，占公司销售</w:t>
      </w:r>
    </w:p>
    <w:p>
      <w:pPr>
        <w:widowControl w:val="0"/>
        <w:spacing w:after="159" w:line="1" w:lineRule="exact"/>
      </w:pPr>
    </w:p>
    <w:p>
      <w:pPr>
        <w:pStyle w:val="Style25"/>
        <w:keepNext w:val="0"/>
        <w:keepLines w:val="0"/>
        <w:widowControl w:val="0"/>
        <w:shd w:val="clear" w:color="auto" w:fill="auto"/>
        <w:bidi w:val="0"/>
        <w:spacing w:before="0" w:after="160" w:line="240" w:lineRule="auto"/>
        <w:ind w:left="0" w:right="0" w:firstLine="360"/>
        <w:jc w:val="left"/>
        <w:rPr>
          <w:sz w:val="22"/>
          <w:szCs w:val="22"/>
        </w:rPr>
      </w:pPr>
      <w:r>
        <w:rPr>
          <w:rFonts w:ascii="SimHei" w:eastAsia="SimHei" w:hAnsi="SimHei" w:cs="SimHei"/>
          <w:color w:val="000000"/>
          <w:spacing w:val="0"/>
          <w:w w:val="100"/>
          <w:position w:val="0"/>
          <w:sz w:val="22"/>
          <w:szCs w:val="22"/>
        </w:rPr>
        <w:t>总额的</w:t>
      </w:r>
      <w:r>
        <w:rPr>
          <w:color w:val="000000"/>
          <w:spacing w:val="0"/>
          <w:w w:val="100"/>
          <w:position w:val="0"/>
          <w:sz w:val="24"/>
          <w:szCs w:val="24"/>
        </w:rPr>
        <w:t xml:space="preserve">68.32 </w:t>
      </w:r>
      <w:r>
        <w:rPr>
          <w:color w:val="000000"/>
          <w:spacing w:val="0"/>
          <w:w w:val="100"/>
          <w:position w:val="0"/>
          <w:sz w:val="24"/>
          <w:szCs w:val="24"/>
        </w:rPr>
        <w:t>%</w:t>
      </w:r>
      <w:r>
        <w:rPr>
          <w:rFonts w:ascii="SimHei" w:eastAsia="SimHei" w:hAnsi="SimHei" w:cs="SimHei"/>
          <w:color w:val="000000"/>
          <w:spacing w:val="0"/>
          <w:w w:val="100"/>
          <w:position w:val="0"/>
          <w:sz w:val="22"/>
          <w:szCs w:val="22"/>
        </w:rPr>
        <w:t>。</w:t>
      </w:r>
    </w:p>
    <w:p>
      <w:pPr>
        <w:pStyle w:val="Style23"/>
        <w:keepNext w:val="0"/>
        <w:keepLines w:val="0"/>
        <w:widowControl w:val="0"/>
        <w:shd w:val="clear" w:color="auto" w:fill="auto"/>
        <w:bidi w:val="0"/>
        <w:spacing w:before="0" w:after="560" w:line="240" w:lineRule="auto"/>
        <w:ind w:left="0" w:right="0" w:firstLine="360"/>
        <w:jc w:val="left"/>
      </w:pPr>
      <w:bookmarkStart w:id="92" w:name="bookmark92"/>
      <w:r>
        <w:rPr>
          <w:rFonts w:ascii="Times New Roman" w:eastAsia="Times New Roman" w:hAnsi="Times New Roman" w:cs="Times New Roman"/>
          <w:color w:val="000000"/>
          <w:spacing w:val="0"/>
          <w:w w:val="100"/>
          <w:position w:val="0"/>
          <w:sz w:val="24"/>
          <w:szCs w:val="24"/>
        </w:rPr>
        <w:t>3</w:t>
      </w:r>
      <w:bookmarkEnd w:id="92"/>
      <w:r>
        <w:rPr>
          <w:color w:val="000000"/>
          <w:spacing w:val="0"/>
          <w:w w:val="100"/>
          <w:position w:val="0"/>
        </w:rPr>
        <w:t>、报告期公司财务数据和资产构成情况</w:t>
      </w:r>
    </w:p>
    <w:tbl>
      <w:tblPr>
        <w:tblOverlap w:val="never"/>
        <w:jc w:val="center"/>
        <w:tblLayout w:type="fixed"/>
      </w:tblPr>
      <w:tblGrid>
        <w:gridCol w:w="2275"/>
        <w:gridCol w:w="2160"/>
        <w:gridCol w:w="2520"/>
        <w:gridCol w:w="1584"/>
      </w:tblGrid>
      <w:tr>
        <w:trPr>
          <w:trHeight w:val="95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456" w:lineRule="exact"/>
              <w:ind w:left="0" w:right="0" w:firstLine="0"/>
              <w:jc w:val="center"/>
            </w:pPr>
            <w:r>
              <w:rPr>
                <w:color w:val="000000"/>
                <w:spacing w:val="0"/>
                <w:w w:val="100"/>
                <w:position w:val="0"/>
              </w:rPr>
              <w:t>资产构成（占总资产 的比重）</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sz w:val="24"/>
                <w:szCs w:val="24"/>
              </w:rPr>
              <w:t>2005</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同比增减</w:t>
            </w:r>
          </w:p>
          <w:p>
            <w:pPr>
              <w:pStyle w:val="Style30"/>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tc>
      </w:tr>
      <w:tr>
        <w:trPr>
          <w:trHeight w:val="47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应收帐款（</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40" w:right="0" w:firstLine="0"/>
              <w:jc w:val="both"/>
              <w:rPr>
                <w:sz w:val="24"/>
                <w:szCs w:val="24"/>
              </w:rPr>
            </w:pPr>
            <w:r>
              <w:rPr>
                <w:rFonts w:ascii="Times New Roman" w:eastAsia="Times New Roman" w:hAnsi="Times New Roman" w:cs="Times New Roman"/>
                <w:color w:val="000000"/>
                <w:spacing w:val="0"/>
                <w:w w:val="100"/>
                <w:position w:val="0"/>
                <w:sz w:val="24"/>
                <w:szCs w:val="24"/>
              </w:rPr>
              <w:t>7.15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80" w:right="0" w:firstLine="0"/>
              <w:jc w:val="both"/>
              <w:rPr>
                <w:sz w:val="24"/>
                <w:szCs w:val="24"/>
              </w:rPr>
            </w:pPr>
            <w:r>
              <w:rPr>
                <w:rFonts w:ascii="Times New Roman" w:eastAsia="Times New Roman" w:hAnsi="Times New Roman" w:cs="Times New Roman"/>
                <w:color w:val="000000"/>
                <w:spacing w:val="0"/>
                <w:w w:val="100"/>
                <w:position w:val="0"/>
                <w:sz w:val="24"/>
                <w:szCs w:val="24"/>
              </w:rPr>
              <w:t>5.41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40" w:right="0" w:firstLine="0"/>
              <w:jc w:val="both"/>
              <w:rPr>
                <w:sz w:val="24"/>
                <w:szCs w:val="24"/>
              </w:rPr>
            </w:pPr>
            <w:r>
              <w:rPr>
                <w:rFonts w:ascii="Times New Roman" w:eastAsia="Times New Roman" w:hAnsi="Times New Roman" w:cs="Times New Roman"/>
                <w:color w:val="000000"/>
                <w:spacing w:val="0"/>
                <w:w w:val="100"/>
                <w:position w:val="0"/>
                <w:sz w:val="24"/>
                <w:szCs w:val="24"/>
              </w:rPr>
              <w:t>1.74</w:t>
            </w:r>
          </w:p>
        </w:tc>
      </w:tr>
      <w:tr>
        <w:trPr>
          <w:trHeight w:val="48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40" w:right="0" w:firstLine="0"/>
              <w:jc w:val="both"/>
              <w:rPr>
                <w:sz w:val="24"/>
                <w:szCs w:val="24"/>
              </w:rPr>
            </w:pPr>
            <w:r>
              <w:rPr>
                <w:rFonts w:ascii="Times New Roman" w:eastAsia="Times New Roman" w:hAnsi="Times New Roman" w:cs="Times New Roman"/>
                <w:color w:val="000000"/>
                <w:spacing w:val="0"/>
                <w:w w:val="100"/>
                <w:position w:val="0"/>
                <w:sz w:val="24"/>
                <w:szCs w:val="24"/>
              </w:rPr>
              <w:t>8.34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80" w:right="0" w:firstLine="0"/>
              <w:jc w:val="both"/>
              <w:rPr>
                <w:sz w:val="24"/>
                <w:szCs w:val="24"/>
              </w:rPr>
            </w:pPr>
            <w:r>
              <w:rPr>
                <w:rFonts w:ascii="Times New Roman" w:eastAsia="Times New Roman" w:hAnsi="Times New Roman" w:cs="Times New Roman"/>
                <w:color w:val="000000"/>
                <w:spacing w:val="0"/>
                <w:w w:val="100"/>
                <w:position w:val="0"/>
                <w:sz w:val="24"/>
                <w:szCs w:val="24"/>
              </w:rPr>
              <w:t>8.01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40" w:right="0" w:firstLine="0"/>
              <w:jc w:val="both"/>
              <w:rPr>
                <w:sz w:val="24"/>
                <w:szCs w:val="24"/>
              </w:rPr>
            </w:pPr>
            <w:r>
              <w:rPr>
                <w:rFonts w:ascii="Times New Roman" w:eastAsia="Times New Roman" w:hAnsi="Times New Roman" w:cs="Times New Roman"/>
                <w:color w:val="000000"/>
                <w:spacing w:val="0"/>
                <w:w w:val="100"/>
                <w:position w:val="0"/>
                <w:sz w:val="24"/>
                <w:szCs w:val="24"/>
              </w:rPr>
              <w:t>0.33</w:t>
            </w:r>
          </w:p>
        </w:tc>
      </w:tr>
      <w:tr>
        <w:trPr>
          <w:trHeight w:val="47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40" w:right="0" w:firstLine="0"/>
              <w:jc w:val="both"/>
              <w:rPr>
                <w:sz w:val="24"/>
                <w:szCs w:val="24"/>
              </w:rPr>
            </w:pPr>
            <w:r>
              <w:rPr>
                <w:rFonts w:ascii="Times New Roman" w:eastAsia="Times New Roman" w:hAnsi="Times New Roman" w:cs="Times New Roman"/>
                <w:color w:val="000000"/>
                <w:spacing w:val="0"/>
                <w:w w:val="100"/>
                <w:position w:val="0"/>
                <w:sz w:val="24"/>
                <w:szCs w:val="24"/>
              </w:rPr>
              <w:t>1.15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80" w:right="0" w:firstLine="0"/>
              <w:jc w:val="both"/>
              <w:rPr>
                <w:sz w:val="24"/>
                <w:szCs w:val="24"/>
              </w:rPr>
            </w:pPr>
            <w:r>
              <w:rPr>
                <w:rFonts w:ascii="Times New Roman" w:eastAsia="Times New Roman" w:hAnsi="Times New Roman" w:cs="Times New Roman"/>
                <w:color w:val="000000"/>
                <w:spacing w:val="0"/>
                <w:w w:val="100"/>
                <w:position w:val="0"/>
                <w:sz w:val="24"/>
                <w:szCs w:val="24"/>
              </w:rPr>
              <w:t>1.40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24"/>
                <w:szCs w:val="24"/>
              </w:rPr>
            </w:pPr>
            <w:r>
              <w:rPr>
                <w:rFonts w:ascii="Times New Roman" w:eastAsia="Times New Roman" w:hAnsi="Times New Roman" w:cs="Times New Roman"/>
                <w:color w:val="000000"/>
                <w:spacing w:val="0"/>
                <w:w w:val="100"/>
                <w:position w:val="0"/>
                <w:sz w:val="24"/>
                <w:szCs w:val="24"/>
              </w:rPr>
              <w:t>-0.25</w:t>
            </w:r>
          </w:p>
        </w:tc>
      </w:tr>
      <w:tr>
        <w:trPr>
          <w:trHeight w:val="48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40" w:right="0" w:firstLine="0"/>
              <w:jc w:val="both"/>
              <w:rPr>
                <w:sz w:val="24"/>
                <w:szCs w:val="24"/>
              </w:rPr>
            </w:pPr>
            <w:r>
              <w:rPr>
                <w:rFonts w:ascii="Times New Roman" w:eastAsia="Times New Roman" w:hAnsi="Times New Roman" w:cs="Times New Roman"/>
                <w:color w:val="000000"/>
                <w:spacing w:val="0"/>
                <w:w w:val="100"/>
                <w:position w:val="0"/>
                <w:sz w:val="24"/>
                <w:szCs w:val="24"/>
              </w:rPr>
              <w:t>29.11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27.62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40" w:right="0" w:firstLine="0"/>
              <w:jc w:val="both"/>
              <w:rPr>
                <w:sz w:val="24"/>
                <w:szCs w:val="24"/>
              </w:rPr>
            </w:pPr>
            <w:r>
              <w:rPr>
                <w:rFonts w:ascii="Times New Roman" w:eastAsia="Times New Roman" w:hAnsi="Times New Roman" w:cs="Times New Roman"/>
                <w:color w:val="000000"/>
                <w:spacing w:val="0"/>
                <w:w w:val="100"/>
                <w:position w:val="0"/>
                <w:sz w:val="24"/>
                <w:szCs w:val="24"/>
              </w:rPr>
              <w:t>1.49</w:t>
            </w:r>
          </w:p>
        </w:tc>
      </w:tr>
      <w:tr>
        <w:trPr>
          <w:trHeight w:val="47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40" w:right="0" w:firstLine="0"/>
              <w:jc w:val="both"/>
              <w:rPr>
                <w:sz w:val="24"/>
                <w:szCs w:val="24"/>
              </w:rPr>
            </w:pPr>
            <w:r>
              <w:rPr>
                <w:rFonts w:ascii="Times New Roman" w:eastAsia="Times New Roman" w:hAnsi="Times New Roman" w:cs="Times New Roman"/>
                <w:color w:val="000000"/>
                <w:spacing w:val="0"/>
                <w:w w:val="100"/>
                <w:position w:val="0"/>
                <w:sz w:val="24"/>
                <w:szCs w:val="24"/>
              </w:rPr>
              <w:t>0.05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80" w:right="0" w:firstLine="0"/>
              <w:jc w:val="both"/>
              <w:rPr>
                <w:sz w:val="24"/>
                <w:szCs w:val="24"/>
              </w:rPr>
            </w:pPr>
            <w:r>
              <w:rPr>
                <w:rFonts w:ascii="Times New Roman" w:eastAsia="Times New Roman" w:hAnsi="Times New Roman" w:cs="Times New Roman"/>
                <w:color w:val="000000"/>
                <w:spacing w:val="0"/>
                <w:w w:val="100"/>
                <w:position w:val="0"/>
                <w:sz w:val="24"/>
                <w:szCs w:val="24"/>
              </w:rPr>
              <w:t>0.02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40" w:right="0" w:firstLine="0"/>
              <w:jc w:val="both"/>
              <w:rPr>
                <w:sz w:val="24"/>
                <w:szCs w:val="24"/>
              </w:rPr>
            </w:pPr>
            <w:r>
              <w:rPr>
                <w:rFonts w:ascii="Times New Roman" w:eastAsia="Times New Roman" w:hAnsi="Times New Roman" w:cs="Times New Roman"/>
                <w:color w:val="000000"/>
                <w:spacing w:val="0"/>
                <w:w w:val="100"/>
                <w:position w:val="0"/>
                <w:sz w:val="24"/>
                <w:szCs w:val="24"/>
              </w:rPr>
              <w:t>0.03</w:t>
            </w:r>
          </w:p>
        </w:tc>
      </w:tr>
      <w:tr>
        <w:trPr>
          <w:trHeight w:val="48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40" w:right="0" w:firstLine="0"/>
              <w:jc w:val="both"/>
              <w:rPr>
                <w:sz w:val="24"/>
                <w:szCs w:val="24"/>
              </w:rPr>
            </w:pPr>
            <w:r>
              <w:rPr>
                <w:rFonts w:ascii="Times New Roman" w:eastAsia="Times New Roman" w:hAnsi="Times New Roman" w:cs="Times New Roman"/>
                <w:color w:val="000000"/>
                <w:spacing w:val="0"/>
                <w:w w:val="100"/>
                <w:position w:val="0"/>
                <w:sz w:val="24"/>
                <w:szCs w:val="24"/>
              </w:rPr>
              <w:t>3.78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80" w:right="0" w:firstLine="0"/>
              <w:jc w:val="both"/>
              <w:rPr>
                <w:sz w:val="24"/>
                <w:szCs w:val="24"/>
              </w:rPr>
            </w:pPr>
            <w:r>
              <w:rPr>
                <w:rFonts w:ascii="Times New Roman" w:eastAsia="Times New Roman" w:hAnsi="Times New Roman" w:cs="Times New Roman"/>
                <w:color w:val="000000"/>
                <w:spacing w:val="0"/>
                <w:w w:val="100"/>
                <w:position w:val="0"/>
                <w:sz w:val="24"/>
                <w:szCs w:val="24"/>
              </w:rPr>
              <w:t>2.64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40" w:right="0" w:firstLine="0"/>
              <w:jc w:val="both"/>
              <w:rPr>
                <w:sz w:val="24"/>
                <w:szCs w:val="24"/>
              </w:rPr>
            </w:pPr>
            <w:r>
              <w:rPr>
                <w:rFonts w:ascii="Times New Roman" w:eastAsia="Times New Roman" w:hAnsi="Times New Roman" w:cs="Times New Roman"/>
                <w:color w:val="000000"/>
                <w:spacing w:val="0"/>
                <w:w w:val="100"/>
                <w:position w:val="0"/>
                <w:sz w:val="24"/>
                <w:szCs w:val="24"/>
              </w:rPr>
              <w:t>1.14</w:t>
            </w:r>
          </w:p>
        </w:tc>
      </w:tr>
      <w:tr>
        <w:trPr>
          <w:trHeight w:val="48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0</w:t>
            </w:r>
          </w:p>
        </w:tc>
      </w:tr>
      <w:tr>
        <w:trPr>
          <w:trHeight w:val="475"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120" w:after="0" w:line="240" w:lineRule="auto"/>
              <w:ind w:left="0" w:right="0" w:firstLine="480"/>
              <w:jc w:val="left"/>
            </w:pPr>
            <w:r>
              <w:rPr>
                <w:color w:val="000000"/>
                <w:spacing w:val="0"/>
                <w:w w:val="100"/>
                <w:position w:val="0"/>
              </w:rPr>
              <w:t>财务数据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销售费用率（</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40" w:right="0" w:firstLine="0"/>
              <w:jc w:val="both"/>
              <w:rPr>
                <w:sz w:val="24"/>
                <w:szCs w:val="24"/>
              </w:rPr>
            </w:pPr>
            <w:r>
              <w:rPr>
                <w:rFonts w:ascii="Times New Roman" w:eastAsia="Times New Roman" w:hAnsi="Times New Roman" w:cs="Times New Roman"/>
                <w:color w:val="000000"/>
                <w:spacing w:val="0"/>
                <w:w w:val="100"/>
                <w:position w:val="0"/>
                <w:sz w:val="24"/>
                <w:szCs w:val="24"/>
              </w:rPr>
              <w:t>1.47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80" w:right="0" w:firstLine="0"/>
              <w:jc w:val="both"/>
              <w:rPr>
                <w:sz w:val="24"/>
                <w:szCs w:val="24"/>
              </w:rPr>
            </w:pPr>
            <w:r>
              <w:rPr>
                <w:rFonts w:ascii="Times New Roman" w:eastAsia="Times New Roman" w:hAnsi="Times New Roman" w:cs="Times New Roman"/>
                <w:color w:val="000000"/>
                <w:spacing w:val="0"/>
                <w:w w:val="100"/>
                <w:position w:val="0"/>
                <w:sz w:val="24"/>
                <w:szCs w:val="24"/>
              </w:rPr>
              <w:t>1.85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24"/>
                <w:szCs w:val="24"/>
              </w:rPr>
            </w:pPr>
            <w:r>
              <w:rPr>
                <w:rFonts w:ascii="Times New Roman" w:eastAsia="Times New Roman" w:hAnsi="Times New Roman" w:cs="Times New Roman"/>
                <w:color w:val="000000"/>
                <w:spacing w:val="0"/>
                <w:w w:val="100"/>
                <w:position w:val="0"/>
                <w:sz w:val="24"/>
                <w:szCs w:val="24"/>
              </w:rPr>
              <w:t>-0.38</w:t>
            </w:r>
          </w:p>
        </w:tc>
      </w:tr>
      <w:tr>
        <w:trPr>
          <w:trHeight w:val="47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管理费用率（</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40" w:right="0" w:firstLine="0"/>
              <w:jc w:val="both"/>
              <w:rPr>
                <w:sz w:val="24"/>
                <w:szCs w:val="24"/>
              </w:rPr>
            </w:pPr>
            <w:r>
              <w:rPr>
                <w:rFonts w:ascii="Times New Roman" w:eastAsia="Times New Roman" w:hAnsi="Times New Roman" w:cs="Times New Roman"/>
                <w:color w:val="000000"/>
                <w:spacing w:val="0"/>
                <w:w w:val="100"/>
                <w:position w:val="0"/>
                <w:sz w:val="24"/>
                <w:szCs w:val="24"/>
              </w:rPr>
              <w:t>6.73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980" w:right="0" w:firstLine="0"/>
              <w:jc w:val="both"/>
              <w:rPr>
                <w:sz w:val="24"/>
                <w:szCs w:val="24"/>
              </w:rPr>
            </w:pPr>
            <w:r>
              <w:rPr>
                <w:rFonts w:ascii="Times New Roman" w:eastAsia="Times New Roman" w:hAnsi="Times New Roman" w:cs="Times New Roman"/>
                <w:color w:val="000000"/>
                <w:spacing w:val="0"/>
                <w:w w:val="100"/>
                <w:position w:val="0"/>
                <w:sz w:val="24"/>
                <w:szCs w:val="24"/>
              </w:rPr>
              <w:t>7.21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24"/>
                <w:szCs w:val="24"/>
              </w:rPr>
            </w:pPr>
            <w:r>
              <w:rPr>
                <w:rFonts w:ascii="Times New Roman" w:eastAsia="Times New Roman" w:hAnsi="Times New Roman" w:cs="Times New Roman"/>
                <w:color w:val="000000"/>
                <w:spacing w:val="0"/>
                <w:w w:val="100"/>
                <w:position w:val="0"/>
                <w:sz w:val="24"/>
                <w:szCs w:val="24"/>
              </w:rPr>
              <w:t>-0.48</w:t>
            </w:r>
          </w:p>
        </w:tc>
      </w:tr>
      <w:tr>
        <w:trPr>
          <w:trHeight w:val="48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财务费用率（</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-0.09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-0.12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40" w:right="0" w:firstLine="0"/>
              <w:jc w:val="both"/>
              <w:rPr>
                <w:sz w:val="24"/>
                <w:szCs w:val="24"/>
              </w:rPr>
            </w:pPr>
            <w:r>
              <w:rPr>
                <w:rFonts w:ascii="Times New Roman" w:eastAsia="Times New Roman" w:hAnsi="Times New Roman" w:cs="Times New Roman"/>
                <w:color w:val="000000"/>
                <w:spacing w:val="0"/>
                <w:w w:val="100"/>
                <w:position w:val="0"/>
                <w:sz w:val="24"/>
                <w:szCs w:val="24"/>
              </w:rPr>
              <w:t>0.03</w:t>
            </w:r>
          </w:p>
        </w:tc>
      </w:tr>
      <w:tr>
        <w:trPr>
          <w:trHeight w:val="490"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所得税费用（万元）</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561.03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430.21</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130.82</w:t>
            </w:r>
          </w:p>
        </w:tc>
      </w:tr>
    </w:tbl>
    <w:p>
      <w:pPr>
        <w:pStyle w:val="Style28"/>
        <w:keepNext w:val="0"/>
        <w:keepLines w:val="0"/>
        <w:widowControl w:val="0"/>
        <w:shd w:val="clear" w:color="auto" w:fill="auto"/>
        <w:bidi w:val="0"/>
        <w:spacing w:before="0" w:after="0" w:line="240" w:lineRule="auto"/>
        <w:ind w:left="101" w:right="0" w:firstLine="0"/>
        <w:jc w:val="left"/>
      </w:pPr>
      <w:r>
        <w:rPr>
          <w:color w:val="000000"/>
          <w:spacing w:val="0"/>
          <w:w w:val="100"/>
          <w:position w:val="0"/>
        </w:rPr>
        <w:t>变动原因:</w:t>
      </w:r>
    </w:p>
    <w:p>
      <w:pPr>
        <w:pStyle w:val="Style23"/>
        <w:keepNext w:val="0"/>
        <w:keepLines w:val="0"/>
        <w:widowControl w:val="0"/>
        <w:shd w:val="clear" w:color="auto" w:fill="auto"/>
        <w:bidi w:val="0"/>
        <w:spacing w:before="0" w:after="160" w:line="485" w:lineRule="exact"/>
        <w:ind w:left="360" w:right="0" w:firstLine="0"/>
        <w:jc w:val="left"/>
      </w:pPr>
      <w:bookmarkStart w:id="93" w:name="bookmark93"/>
      <w:r>
        <w:rPr>
          <w:color w:val="000000"/>
          <w:spacing w:val="0"/>
          <w:w w:val="100"/>
          <w:position w:val="0"/>
        </w:rPr>
        <w:t>（</w:t>
      </w:r>
      <w:bookmarkEnd w:id="93"/>
      <w:r>
        <w:rPr>
          <w:rFonts w:ascii="Times New Roman" w:eastAsia="Times New Roman" w:hAnsi="Times New Roman" w:cs="Times New Roman"/>
          <w:color w:val="000000"/>
          <w:spacing w:val="0"/>
          <w:w w:val="100"/>
          <w:position w:val="0"/>
          <w:sz w:val="24"/>
          <w:szCs w:val="24"/>
        </w:rPr>
        <w:t>1</w:t>
      </w:r>
      <w:r>
        <w:rPr>
          <w:color w:val="000000"/>
          <w:spacing w:val="0"/>
          <w:w w:val="100"/>
          <w:position w:val="0"/>
        </w:rPr>
        <w:t>）应收帐款较去年同期上升</w:t>
      </w:r>
      <w:r>
        <w:rPr>
          <w:rFonts w:ascii="Times New Roman" w:eastAsia="Times New Roman" w:hAnsi="Times New Roman" w:cs="Times New Roman"/>
          <w:color w:val="000000"/>
          <w:spacing w:val="0"/>
          <w:w w:val="100"/>
          <w:position w:val="0"/>
          <w:sz w:val="24"/>
          <w:szCs w:val="24"/>
        </w:rPr>
        <w:t>1.74</w:t>
      </w:r>
      <w:r>
        <w:rPr>
          <w:color w:val="000000"/>
          <w:spacing w:val="0"/>
          <w:w w:val="100"/>
          <w:position w:val="0"/>
        </w:rPr>
        <w:t>个百分点，主要原因是本期出口业务增长, 期末尚未结算的货款增加。</w:t>
      </w:r>
      <w:r>
        <w:br w:type="page"/>
      </w:r>
    </w:p>
    <w:p>
      <w:pPr>
        <w:pStyle w:val="Style23"/>
        <w:keepNext w:val="0"/>
        <w:keepLines w:val="0"/>
        <w:widowControl w:val="0"/>
        <w:shd w:val="clear" w:color="auto" w:fill="auto"/>
        <w:tabs>
          <w:tab w:pos="982" w:val="left"/>
        </w:tabs>
        <w:bidi w:val="0"/>
        <w:spacing w:before="0" w:after="0" w:line="485" w:lineRule="exact"/>
        <w:ind w:left="360" w:right="0" w:firstLine="0"/>
        <w:jc w:val="left"/>
      </w:pPr>
      <w:bookmarkStart w:id="94" w:name="bookmark94"/>
      <w:r>
        <w:rPr>
          <w:color w:val="000000"/>
          <w:spacing w:val="0"/>
          <w:w w:val="100"/>
          <w:position w:val="0"/>
        </w:rPr>
        <w:t>（</w:t>
      </w:r>
      <w:bookmarkEnd w:id="94"/>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固定资产较去年同期上升</w:t>
      </w:r>
      <w:r>
        <w:rPr>
          <w:rFonts w:ascii="Times New Roman" w:eastAsia="Times New Roman" w:hAnsi="Times New Roman" w:cs="Times New Roman"/>
          <w:color w:val="000000"/>
          <w:spacing w:val="0"/>
          <w:w w:val="100"/>
          <w:position w:val="0"/>
          <w:sz w:val="24"/>
          <w:szCs w:val="24"/>
        </w:rPr>
        <w:t>1.49</w:t>
      </w:r>
      <w:r>
        <w:rPr>
          <w:color w:val="000000"/>
          <w:spacing w:val="0"/>
          <w:w w:val="100"/>
          <w:position w:val="0"/>
        </w:rPr>
        <w:t>个百分点，主要原因是募集资金项目购进的 新设备。</w:t>
      </w:r>
    </w:p>
    <w:p>
      <w:pPr>
        <w:pStyle w:val="Style23"/>
        <w:keepNext w:val="0"/>
        <w:keepLines w:val="0"/>
        <w:widowControl w:val="0"/>
        <w:shd w:val="clear" w:color="auto" w:fill="auto"/>
        <w:tabs>
          <w:tab w:pos="978" w:val="left"/>
        </w:tabs>
        <w:bidi w:val="0"/>
        <w:spacing w:before="0" w:after="0" w:line="480" w:lineRule="exact"/>
        <w:ind w:left="360" w:right="0" w:firstLine="0"/>
        <w:jc w:val="left"/>
      </w:pPr>
      <w:bookmarkStart w:id="95" w:name="bookmark95"/>
      <w:r>
        <w:rPr>
          <w:color w:val="000000"/>
          <w:spacing w:val="0"/>
          <w:w w:val="100"/>
          <w:position w:val="0"/>
        </w:rPr>
        <w:t>（</w:t>
      </w:r>
      <w:bookmarkEnd w:id="95"/>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报告期公司上缴所得税与去年同期相比，增加</w:t>
      </w:r>
      <w:r>
        <w:rPr>
          <w:rFonts w:ascii="Times New Roman" w:eastAsia="Times New Roman" w:hAnsi="Times New Roman" w:cs="Times New Roman"/>
          <w:color w:val="000000"/>
          <w:spacing w:val="0"/>
          <w:w w:val="100"/>
          <w:position w:val="0"/>
          <w:sz w:val="24"/>
          <w:szCs w:val="24"/>
        </w:rPr>
        <w:t>130.82</w:t>
      </w:r>
      <w:r>
        <w:rPr>
          <w:color w:val="000000"/>
          <w:spacing w:val="0"/>
          <w:w w:val="100"/>
          <w:position w:val="0"/>
        </w:rPr>
        <w:t>万元，主要是母公司 实现利润比去年同期增长所致。</w:t>
      </w:r>
    </w:p>
    <w:p>
      <w:pPr>
        <w:pStyle w:val="Style23"/>
        <w:keepNext w:val="0"/>
        <w:keepLines w:val="0"/>
        <w:widowControl w:val="0"/>
        <w:shd w:val="clear" w:color="auto" w:fill="auto"/>
        <w:bidi w:val="0"/>
        <w:spacing w:before="0" w:after="80" w:line="482" w:lineRule="exact"/>
        <w:ind w:left="0" w:right="0" w:firstLine="360"/>
        <w:jc w:val="left"/>
      </w:pPr>
      <w:bookmarkStart w:id="96" w:name="bookmark96"/>
      <w:r>
        <w:rPr>
          <w:rFonts w:ascii="Times New Roman" w:eastAsia="Times New Roman" w:hAnsi="Times New Roman" w:cs="Times New Roman"/>
          <w:color w:val="000000"/>
          <w:spacing w:val="0"/>
          <w:w w:val="100"/>
          <w:position w:val="0"/>
          <w:sz w:val="24"/>
          <w:szCs w:val="24"/>
        </w:rPr>
        <w:t>4</w:t>
      </w:r>
      <w:bookmarkEnd w:id="96"/>
      <w:r>
        <w:rPr>
          <w:color w:val="000000"/>
          <w:spacing w:val="0"/>
          <w:w w:val="100"/>
          <w:position w:val="0"/>
        </w:rPr>
        <w:t>、公司经营活动、投资活动和筹资活动产生的现金流量的构成情况</w:t>
      </w:r>
    </w:p>
    <w:tbl>
      <w:tblPr>
        <w:tblOverlap w:val="never"/>
        <w:jc w:val="center"/>
        <w:tblLayout w:type="fixed"/>
      </w:tblPr>
      <w:tblGrid>
        <w:gridCol w:w="2746"/>
        <w:gridCol w:w="1973"/>
        <w:gridCol w:w="1718"/>
        <w:gridCol w:w="2102"/>
      </w:tblGrid>
      <w:tr>
        <w:trPr>
          <w:trHeight w:val="48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2005</w:t>
            </w:r>
            <w:r>
              <w:rPr>
                <w:color w:val="000000"/>
                <w:spacing w:val="0"/>
                <w:w w:val="100"/>
                <w:position w:val="0"/>
              </w:rPr>
              <w:t>年度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同比增减（</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w:t>
            </w:r>
          </w:p>
        </w:tc>
      </w:tr>
      <w:tr>
        <w:trPr>
          <w:trHeight w:val="94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466" w:lineRule="exact"/>
              <w:ind w:left="0" w:right="0" w:firstLine="0"/>
              <w:jc w:val="left"/>
            </w:pPr>
            <w:r>
              <w:rPr>
                <w:color w:val="000000"/>
                <w:spacing w:val="0"/>
                <w:w w:val="100"/>
                <w:position w:val="0"/>
              </w:rPr>
              <w:t>一、经营活动产生的现金 流量净额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24"/>
                <w:szCs w:val="24"/>
              </w:rPr>
            </w:pPr>
            <w:r>
              <w:rPr>
                <w:rFonts w:ascii="SimSun" w:eastAsia="SimSun" w:hAnsi="SimSun" w:cs="SimSun"/>
                <w:color w:val="000000"/>
                <w:spacing w:val="0"/>
                <w:w w:val="100"/>
                <w:position w:val="0"/>
                <w:sz w:val="24"/>
                <w:szCs w:val="24"/>
              </w:rPr>
              <w:t>26,473,280.34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rPr>
                <w:sz w:val="24"/>
                <w:szCs w:val="24"/>
              </w:rPr>
            </w:pPr>
            <w:r>
              <w:rPr>
                <w:rFonts w:ascii="Times New Roman" w:eastAsia="Times New Roman" w:hAnsi="Times New Roman" w:cs="Times New Roman"/>
                <w:color w:val="000000"/>
                <w:spacing w:val="0"/>
                <w:w w:val="100"/>
                <w:position w:val="0"/>
                <w:sz w:val="24"/>
                <w:szCs w:val="24"/>
              </w:rPr>
              <w:t>49,283,884.99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60" w:right="0" w:firstLine="0"/>
              <w:jc w:val="both"/>
              <w:rPr>
                <w:sz w:val="24"/>
                <w:szCs w:val="24"/>
              </w:rPr>
            </w:pPr>
            <w:r>
              <w:rPr>
                <w:rFonts w:ascii="Times New Roman" w:eastAsia="Times New Roman" w:hAnsi="Times New Roman" w:cs="Times New Roman"/>
                <w:color w:val="000000"/>
                <w:spacing w:val="0"/>
                <w:w w:val="100"/>
                <w:position w:val="0"/>
                <w:sz w:val="24"/>
                <w:szCs w:val="24"/>
              </w:rPr>
              <w:t>-46.28</w:t>
            </w:r>
          </w:p>
        </w:tc>
      </w:tr>
      <w:tr>
        <w:trPr>
          <w:trHeight w:val="47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经营活动现金流入量</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624,425,133.99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600,521,465.80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60" w:right="0" w:firstLine="0"/>
              <w:jc w:val="both"/>
              <w:rPr>
                <w:sz w:val="24"/>
                <w:szCs w:val="24"/>
              </w:rPr>
            </w:pPr>
            <w:r>
              <w:rPr>
                <w:rFonts w:ascii="Times New Roman" w:eastAsia="Times New Roman" w:hAnsi="Times New Roman" w:cs="Times New Roman"/>
                <w:color w:val="000000"/>
                <w:spacing w:val="0"/>
                <w:w w:val="100"/>
                <w:position w:val="0"/>
                <w:sz w:val="24"/>
                <w:szCs w:val="24"/>
              </w:rPr>
              <w:t>3.98</w:t>
            </w:r>
          </w:p>
        </w:tc>
      </w:tr>
      <w:tr>
        <w:trPr>
          <w:trHeight w:val="48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经营活动现金流出量</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597,951,853.65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551,237,580.81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60" w:right="0" w:firstLine="0"/>
              <w:jc w:val="both"/>
              <w:rPr>
                <w:sz w:val="24"/>
                <w:szCs w:val="24"/>
              </w:rPr>
            </w:pPr>
            <w:r>
              <w:rPr>
                <w:rFonts w:ascii="Times New Roman" w:eastAsia="Times New Roman" w:hAnsi="Times New Roman" w:cs="Times New Roman"/>
                <w:color w:val="000000"/>
                <w:spacing w:val="0"/>
                <w:w w:val="100"/>
                <w:position w:val="0"/>
                <w:sz w:val="24"/>
                <w:szCs w:val="24"/>
              </w:rPr>
              <w:t>8.47</w:t>
            </w:r>
          </w:p>
        </w:tc>
      </w:tr>
      <w:tr>
        <w:trPr>
          <w:trHeight w:val="94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466" w:lineRule="exact"/>
              <w:ind w:left="0" w:right="0" w:firstLine="0"/>
              <w:jc w:val="left"/>
            </w:pPr>
            <w:r>
              <w:rPr>
                <w:color w:val="000000"/>
                <w:spacing w:val="0"/>
                <w:w w:val="100"/>
                <w:position w:val="0"/>
              </w:rPr>
              <w:t>二、投资活动产生的现金 流量净额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-23,817,508.17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-26,208,055.41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4"/>
                <w:szCs w:val="24"/>
              </w:rPr>
            </w:pPr>
            <w:r>
              <w:rPr>
                <w:rFonts w:ascii="Times New Roman" w:eastAsia="Times New Roman" w:hAnsi="Times New Roman" w:cs="Times New Roman"/>
                <w:color w:val="000000"/>
                <w:spacing w:val="0"/>
                <w:w w:val="100"/>
                <w:position w:val="0"/>
                <w:sz w:val="24"/>
                <w:szCs w:val="24"/>
              </w:rPr>
              <w:t>-9.12</w:t>
            </w:r>
          </w:p>
        </w:tc>
      </w:tr>
      <w:tr>
        <w:trPr>
          <w:trHeight w:val="48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投资活动现金流入量</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2,620,071.92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both"/>
              <w:rPr>
                <w:sz w:val="24"/>
                <w:szCs w:val="24"/>
              </w:rPr>
            </w:pPr>
            <w:r>
              <w:rPr>
                <w:rFonts w:ascii="Times New Roman" w:eastAsia="Times New Roman" w:hAnsi="Times New Roman" w:cs="Times New Roman"/>
                <w:color w:val="000000"/>
                <w:spacing w:val="0"/>
                <w:w w:val="100"/>
                <w:position w:val="0"/>
                <w:sz w:val="24"/>
                <w:szCs w:val="24"/>
              </w:rPr>
              <w:t>3,791,098.65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60" w:right="0" w:firstLine="0"/>
              <w:jc w:val="both"/>
              <w:rPr>
                <w:sz w:val="24"/>
                <w:szCs w:val="24"/>
              </w:rPr>
            </w:pPr>
            <w:r>
              <w:rPr>
                <w:rFonts w:ascii="Times New Roman" w:eastAsia="Times New Roman" w:hAnsi="Times New Roman" w:cs="Times New Roman"/>
                <w:color w:val="000000"/>
                <w:spacing w:val="0"/>
                <w:w w:val="100"/>
                <w:position w:val="0"/>
                <w:sz w:val="24"/>
                <w:szCs w:val="24"/>
              </w:rPr>
              <w:t>-30.89</w:t>
            </w:r>
          </w:p>
        </w:tc>
      </w:tr>
      <w:tr>
        <w:trPr>
          <w:trHeight w:val="47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投资活动现金流出量</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26,437,580.09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rPr>
                <w:sz w:val="24"/>
                <w:szCs w:val="24"/>
              </w:rPr>
            </w:pPr>
            <w:r>
              <w:rPr>
                <w:rFonts w:ascii="Times New Roman" w:eastAsia="Times New Roman" w:hAnsi="Times New Roman" w:cs="Times New Roman"/>
                <w:color w:val="000000"/>
                <w:spacing w:val="0"/>
                <w:w w:val="100"/>
                <w:position w:val="0"/>
                <w:sz w:val="24"/>
                <w:szCs w:val="24"/>
              </w:rPr>
              <w:t>29,999,154.06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60" w:right="0" w:firstLine="0"/>
              <w:jc w:val="both"/>
              <w:rPr>
                <w:sz w:val="24"/>
                <w:szCs w:val="24"/>
              </w:rPr>
            </w:pPr>
            <w:r>
              <w:rPr>
                <w:rFonts w:ascii="Times New Roman" w:eastAsia="Times New Roman" w:hAnsi="Times New Roman" w:cs="Times New Roman"/>
                <w:color w:val="000000"/>
                <w:spacing w:val="0"/>
                <w:w w:val="100"/>
                <w:position w:val="0"/>
                <w:sz w:val="24"/>
                <w:szCs w:val="24"/>
              </w:rPr>
              <w:t>-11.87</w:t>
            </w:r>
          </w:p>
        </w:tc>
      </w:tr>
      <w:tr>
        <w:trPr>
          <w:trHeight w:val="94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470" w:lineRule="exact"/>
              <w:ind w:left="0" w:right="0" w:firstLine="0"/>
              <w:jc w:val="left"/>
            </w:pPr>
            <w:r>
              <w:rPr>
                <w:color w:val="000000"/>
                <w:spacing w:val="0"/>
                <w:w w:val="100"/>
                <w:position w:val="0"/>
              </w:rPr>
              <w:t>三、筹资活动产生的现金 流量净额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-7,058,478.65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112,844,770.83</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40" w:right="0" w:firstLine="0"/>
              <w:jc w:val="both"/>
              <w:rPr>
                <w:sz w:val="24"/>
                <w:szCs w:val="24"/>
              </w:rPr>
            </w:pPr>
            <w:r>
              <w:rPr>
                <w:rFonts w:ascii="Times New Roman" w:eastAsia="Times New Roman" w:hAnsi="Times New Roman" w:cs="Times New Roman"/>
                <w:color w:val="000000"/>
                <w:spacing w:val="0"/>
                <w:w w:val="100"/>
                <w:position w:val="0"/>
                <w:sz w:val="24"/>
                <w:szCs w:val="24"/>
              </w:rPr>
              <w:t>-106.26</w:t>
            </w:r>
          </w:p>
        </w:tc>
      </w:tr>
      <w:tr>
        <w:trPr>
          <w:trHeight w:val="48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筹资活动现金流入量</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17,000,000.00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169,815,823.77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60" w:right="0" w:firstLine="0"/>
              <w:jc w:val="both"/>
              <w:rPr>
                <w:sz w:val="24"/>
                <w:szCs w:val="24"/>
              </w:rPr>
            </w:pPr>
            <w:r>
              <w:rPr>
                <w:rFonts w:ascii="Times New Roman" w:eastAsia="Times New Roman" w:hAnsi="Times New Roman" w:cs="Times New Roman"/>
                <w:color w:val="000000"/>
                <w:spacing w:val="0"/>
                <w:w w:val="100"/>
                <w:position w:val="0"/>
                <w:sz w:val="24"/>
                <w:szCs w:val="24"/>
              </w:rPr>
              <w:t>-89.99</w:t>
            </w:r>
          </w:p>
        </w:tc>
      </w:tr>
      <w:tr>
        <w:trPr>
          <w:trHeight w:val="475"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筹资活动现金流出量</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24,058,478.65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both"/>
              <w:rPr>
                <w:sz w:val="24"/>
                <w:szCs w:val="24"/>
              </w:rPr>
            </w:pPr>
            <w:r>
              <w:rPr>
                <w:rFonts w:ascii="Times New Roman" w:eastAsia="Times New Roman" w:hAnsi="Times New Roman" w:cs="Times New Roman"/>
                <w:color w:val="000000"/>
                <w:spacing w:val="0"/>
                <w:w w:val="100"/>
                <w:position w:val="0"/>
                <w:sz w:val="24"/>
                <w:szCs w:val="24"/>
              </w:rPr>
              <w:t>56,971,052.94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60" w:right="0" w:firstLine="0"/>
              <w:jc w:val="both"/>
              <w:rPr>
                <w:sz w:val="24"/>
                <w:szCs w:val="24"/>
              </w:rPr>
            </w:pPr>
            <w:r>
              <w:rPr>
                <w:rFonts w:ascii="Times New Roman" w:eastAsia="Times New Roman" w:hAnsi="Times New Roman" w:cs="Times New Roman"/>
                <w:color w:val="000000"/>
                <w:spacing w:val="0"/>
                <w:w w:val="100"/>
                <w:position w:val="0"/>
                <w:sz w:val="24"/>
                <w:szCs w:val="24"/>
              </w:rPr>
              <w:t>-57.77</w:t>
            </w:r>
          </w:p>
        </w:tc>
      </w:tr>
      <w:tr>
        <w:trPr>
          <w:trHeight w:val="94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475" w:lineRule="exact"/>
              <w:ind w:left="0" w:right="0" w:firstLine="0"/>
              <w:jc w:val="left"/>
            </w:pPr>
            <w:r>
              <w:rPr>
                <w:color w:val="000000"/>
                <w:spacing w:val="0"/>
                <w:w w:val="100"/>
                <w:position w:val="0"/>
              </w:rPr>
              <w:t>四、现金及现金等价物净 增加额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-4,402,706.48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135,514,642.51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40" w:right="0" w:firstLine="0"/>
              <w:jc w:val="both"/>
              <w:rPr>
                <w:sz w:val="24"/>
                <w:szCs w:val="24"/>
              </w:rPr>
            </w:pPr>
            <w:r>
              <w:rPr>
                <w:rFonts w:ascii="Times New Roman" w:eastAsia="Times New Roman" w:hAnsi="Times New Roman" w:cs="Times New Roman"/>
                <w:color w:val="000000"/>
                <w:spacing w:val="0"/>
                <w:w w:val="100"/>
                <w:position w:val="0"/>
                <w:sz w:val="24"/>
                <w:szCs w:val="24"/>
              </w:rPr>
              <w:t>-103.25</w:t>
            </w:r>
          </w:p>
        </w:tc>
      </w:tr>
      <w:tr>
        <w:trPr>
          <w:trHeight w:val="48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现金流入总计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644,045,205.91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774,128,388.22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60" w:right="0" w:firstLine="0"/>
              <w:jc w:val="both"/>
              <w:rPr>
                <w:sz w:val="24"/>
                <w:szCs w:val="24"/>
              </w:rPr>
            </w:pPr>
            <w:r>
              <w:rPr>
                <w:rFonts w:ascii="Times New Roman" w:eastAsia="Times New Roman" w:hAnsi="Times New Roman" w:cs="Times New Roman"/>
                <w:color w:val="000000"/>
                <w:spacing w:val="0"/>
                <w:w w:val="100"/>
                <w:position w:val="0"/>
                <w:sz w:val="24"/>
                <w:szCs w:val="24"/>
              </w:rPr>
              <w:t>-16.80</w:t>
            </w:r>
          </w:p>
        </w:tc>
      </w:tr>
      <w:tr>
        <w:trPr>
          <w:trHeight w:val="490"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现金流出总计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-648,447,912.39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color w:val="000000"/>
                <w:spacing w:val="0"/>
                <w:w w:val="100"/>
                <w:position w:val="0"/>
                <w:sz w:val="24"/>
                <w:szCs w:val="24"/>
              </w:rPr>
              <w:t>638,613,745.71</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40" w:right="0" w:firstLine="0"/>
              <w:jc w:val="both"/>
              <w:rPr>
                <w:sz w:val="24"/>
                <w:szCs w:val="24"/>
              </w:rPr>
            </w:pPr>
            <w:r>
              <w:rPr>
                <w:rFonts w:ascii="Times New Roman" w:eastAsia="Times New Roman" w:hAnsi="Times New Roman" w:cs="Times New Roman"/>
                <w:color w:val="000000"/>
                <w:spacing w:val="0"/>
                <w:w w:val="100"/>
                <w:position w:val="0"/>
                <w:sz w:val="24"/>
                <w:szCs w:val="24"/>
              </w:rPr>
              <w:t>-201.54</w:t>
            </w:r>
          </w:p>
        </w:tc>
      </w:tr>
    </w:tbl>
    <w:p>
      <w:pPr>
        <w:pStyle w:val="Style23"/>
        <w:keepNext w:val="0"/>
        <w:keepLines w:val="0"/>
        <w:widowControl w:val="0"/>
        <w:shd w:val="clear" w:color="auto" w:fill="auto"/>
        <w:bidi w:val="0"/>
        <w:spacing w:before="0" w:after="0" w:line="470" w:lineRule="exact"/>
        <w:ind w:left="360" w:right="0" w:firstLine="480"/>
        <w:jc w:val="left"/>
      </w:pPr>
      <w:r>
        <w:rPr>
          <w:color w:val="000000"/>
          <w:spacing w:val="0"/>
          <w:w w:val="100"/>
          <w:position w:val="0"/>
        </w:rPr>
        <w:t>报告期内，公司经营活动产生的现金流量净额比去年同期减少</w:t>
      </w:r>
      <w:r>
        <w:rPr>
          <w:rFonts w:ascii="Times New Roman" w:eastAsia="Times New Roman" w:hAnsi="Times New Roman" w:cs="Times New Roman"/>
          <w:color w:val="000000"/>
          <w:spacing w:val="0"/>
          <w:w w:val="100"/>
          <w:position w:val="0"/>
          <w:sz w:val="24"/>
          <w:szCs w:val="24"/>
        </w:rPr>
        <w:t>46.28%</w:t>
      </w:r>
      <w:r>
        <w:rPr>
          <w:color w:val="000000"/>
          <w:spacing w:val="0"/>
          <w:w w:val="100"/>
          <w:position w:val="0"/>
        </w:rPr>
        <w:t>，主 要原因是公司本期出口业务增长，应收帐款余额相应增加。</w:t>
      </w:r>
    </w:p>
    <w:p>
      <w:pPr>
        <w:pStyle w:val="Style23"/>
        <w:keepNext w:val="0"/>
        <w:keepLines w:val="0"/>
        <w:widowControl w:val="0"/>
        <w:shd w:val="clear" w:color="auto" w:fill="auto"/>
        <w:bidi w:val="0"/>
        <w:spacing w:before="0" w:after="0" w:line="461" w:lineRule="exact"/>
        <w:ind w:left="360" w:right="0" w:firstLine="480"/>
        <w:jc w:val="left"/>
      </w:pPr>
      <w:r>
        <w:rPr>
          <w:color w:val="000000"/>
          <w:spacing w:val="0"/>
          <w:w w:val="100"/>
          <w:position w:val="0"/>
        </w:rPr>
        <w:t>报告期内，公司投资活动产生的现金流量净额比去年同期减少</w:t>
      </w:r>
      <w:r>
        <w:rPr>
          <w:rFonts w:ascii="Times New Roman" w:eastAsia="Times New Roman" w:hAnsi="Times New Roman" w:cs="Times New Roman"/>
          <w:color w:val="000000"/>
          <w:spacing w:val="0"/>
          <w:w w:val="100"/>
          <w:position w:val="0"/>
          <w:sz w:val="24"/>
          <w:szCs w:val="24"/>
        </w:rPr>
        <w:t>9.12%</w:t>
      </w:r>
      <w:r>
        <w:rPr>
          <w:color w:val="000000"/>
          <w:spacing w:val="0"/>
          <w:w w:val="100"/>
          <w:position w:val="0"/>
        </w:rPr>
        <w:t>，主要 原因是处置固定资产所收回现金净额的增加。</w:t>
      </w:r>
    </w:p>
    <w:p>
      <w:pPr>
        <w:pStyle w:val="Style23"/>
        <w:keepNext w:val="0"/>
        <w:keepLines w:val="0"/>
        <w:widowControl w:val="0"/>
        <w:shd w:val="clear" w:color="auto" w:fill="auto"/>
        <w:bidi w:val="0"/>
        <w:spacing w:before="0" w:after="60" w:line="461" w:lineRule="exact"/>
        <w:ind w:left="360" w:right="0" w:firstLine="480"/>
        <w:jc w:val="left"/>
      </w:pPr>
      <w:r>
        <w:rPr>
          <w:color w:val="000000"/>
          <w:spacing w:val="0"/>
          <w:w w:val="100"/>
          <w:position w:val="0"/>
        </w:rPr>
        <w:t>报告期内，公司筹资活动产生的现金流量净额比上年同期减少</w:t>
      </w:r>
      <w:r>
        <w:rPr>
          <w:rFonts w:ascii="Times New Roman" w:eastAsia="Times New Roman" w:hAnsi="Times New Roman" w:cs="Times New Roman"/>
          <w:color w:val="000000"/>
          <w:spacing w:val="0"/>
          <w:w w:val="100"/>
          <w:position w:val="0"/>
          <w:sz w:val="24"/>
          <w:szCs w:val="24"/>
        </w:rPr>
        <w:t>106.26%</w:t>
      </w:r>
      <w:r>
        <w:rPr>
          <w:color w:val="000000"/>
          <w:spacing w:val="0"/>
          <w:w w:val="100"/>
          <w:position w:val="0"/>
        </w:rPr>
        <w:t>，主 要原因是上年公司公开发行股票收到募集资金所致。</w:t>
      </w:r>
      <w:r>
        <w:br w:type="page"/>
      </w:r>
    </w:p>
    <w:p>
      <w:pPr>
        <w:pStyle w:val="Style23"/>
        <w:keepNext w:val="0"/>
        <w:keepLines w:val="0"/>
        <w:widowControl w:val="0"/>
        <w:shd w:val="clear" w:color="auto" w:fill="auto"/>
        <w:bidi w:val="0"/>
        <w:spacing w:before="0" w:after="280" w:line="240" w:lineRule="auto"/>
        <w:ind w:left="360" w:right="0" w:firstLine="0"/>
        <w:jc w:val="left"/>
      </w:pPr>
      <w:bookmarkStart w:id="97" w:name="bookmark97"/>
      <w:r>
        <w:rPr>
          <w:rFonts w:ascii="Times New Roman" w:eastAsia="Times New Roman" w:hAnsi="Times New Roman" w:cs="Times New Roman"/>
          <w:color w:val="000000"/>
          <w:spacing w:val="0"/>
          <w:w w:val="100"/>
          <w:position w:val="0"/>
          <w:sz w:val="24"/>
          <w:szCs w:val="24"/>
        </w:rPr>
        <w:t>5</w:t>
      </w:r>
      <w:bookmarkEnd w:id="97"/>
      <w:r>
        <w:rPr>
          <w:color w:val="000000"/>
          <w:spacing w:val="0"/>
          <w:w w:val="100"/>
          <w:position w:val="0"/>
        </w:rPr>
        <w:t>、主要控股子公司的经营情况及业绩</w:t>
      </w:r>
    </w:p>
    <w:p>
      <w:pPr>
        <w:pStyle w:val="Style28"/>
        <w:keepNext w:val="0"/>
        <w:keepLines w:val="0"/>
        <w:widowControl w:val="0"/>
        <w:shd w:val="clear" w:color="auto" w:fill="auto"/>
        <w:bidi w:val="0"/>
        <w:spacing w:before="0" w:after="0" w:line="240" w:lineRule="auto"/>
        <w:ind w:left="6211" w:right="0" w:firstLine="0"/>
        <w:jc w:val="left"/>
        <w:rPr>
          <w:sz w:val="19"/>
          <w:szCs w:val="19"/>
        </w:rPr>
      </w:pPr>
      <w:r>
        <w:rPr>
          <w:color w:val="000000"/>
          <w:spacing w:val="0"/>
          <w:w w:val="100"/>
          <w:position w:val="0"/>
          <w:sz w:val="19"/>
          <w:szCs w:val="19"/>
        </w:rPr>
        <w:t>单位：（人民币）万元</w:t>
      </w:r>
    </w:p>
    <w:tbl>
      <w:tblPr>
        <w:tblOverlap w:val="never"/>
        <w:jc w:val="center"/>
        <w:tblLayout w:type="fixed"/>
      </w:tblPr>
      <w:tblGrid>
        <w:gridCol w:w="1733"/>
        <w:gridCol w:w="1262"/>
        <w:gridCol w:w="1440"/>
        <w:gridCol w:w="1080"/>
        <w:gridCol w:w="1080"/>
        <w:gridCol w:w="1080"/>
        <w:gridCol w:w="1090"/>
      </w:tblGrid>
      <w:tr>
        <w:trPr>
          <w:trHeight w:val="95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公司名称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240" w:line="240" w:lineRule="auto"/>
              <w:ind w:left="0" w:right="0" w:firstLine="0"/>
              <w:jc w:val="center"/>
              <w:rPr>
                <w:sz w:val="19"/>
                <w:szCs w:val="19"/>
              </w:rPr>
            </w:pPr>
            <w:r>
              <w:rPr>
                <w:color w:val="000000"/>
                <w:spacing w:val="0"/>
                <w:w w:val="100"/>
                <w:position w:val="0"/>
                <w:sz w:val="19"/>
                <w:szCs w:val="19"/>
              </w:rPr>
              <w:t>主要产品</w:t>
            </w:r>
          </w:p>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及业务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注册资本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总资产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总负债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240" w:line="240" w:lineRule="auto"/>
              <w:ind w:left="0" w:right="260" w:firstLine="0"/>
              <w:jc w:val="right"/>
              <w:rPr>
                <w:sz w:val="19"/>
                <w:szCs w:val="19"/>
              </w:rPr>
            </w:pPr>
            <w:r>
              <w:rPr>
                <w:color w:val="000000"/>
                <w:spacing w:val="0"/>
                <w:w w:val="100"/>
                <w:position w:val="0"/>
                <w:sz w:val="19"/>
                <w:szCs w:val="19"/>
              </w:rPr>
              <w:t>主营业务</w:t>
            </w:r>
          </w:p>
          <w:p>
            <w:pPr>
              <w:pStyle w:val="Style30"/>
              <w:keepNext w:val="0"/>
              <w:keepLines w:val="0"/>
              <w:widowControl w:val="0"/>
              <w:shd w:val="clear" w:color="auto" w:fill="auto"/>
              <w:bidi w:val="0"/>
              <w:spacing w:before="0" w:after="0" w:line="240" w:lineRule="auto"/>
              <w:ind w:left="0" w:right="260" w:firstLine="0"/>
              <w:jc w:val="right"/>
              <w:rPr>
                <w:sz w:val="19"/>
                <w:szCs w:val="19"/>
              </w:rPr>
            </w:pPr>
            <w:r>
              <w:rPr>
                <w:color w:val="000000"/>
                <w:spacing w:val="0"/>
                <w:w w:val="100"/>
                <w:position w:val="0"/>
                <w:sz w:val="19"/>
                <w:szCs w:val="19"/>
              </w:rPr>
              <w:t>收入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净利润</w:t>
            </w:r>
          </w:p>
        </w:tc>
      </w:tr>
      <w:tr>
        <w:trPr>
          <w:trHeight w:val="94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240" w:line="240" w:lineRule="auto"/>
              <w:ind w:left="0" w:right="0" w:firstLine="0"/>
              <w:jc w:val="left"/>
              <w:rPr>
                <w:sz w:val="19"/>
                <w:szCs w:val="19"/>
              </w:rPr>
            </w:pPr>
            <w:r>
              <w:rPr>
                <w:color w:val="000000"/>
                <w:spacing w:val="0"/>
                <w:w w:val="100"/>
                <w:position w:val="0"/>
                <w:sz w:val="19"/>
                <w:szCs w:val="19"/>
              </w:rPr>
              <w:t>南通三明时装</w:t>
            </w:r>
          </w:p>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240" w:line="240" w:lineRule="auto"/>
              <w:ind w:left="0" w:right="0" w:firstLine="0"/>
              <w:jc w:val="left"/>
              <w:rPr>
                <w:sz w:val="19"/>
                <w:szCs w:val="19"/>
              </w:rPr>
            </w:pPr>
            <w:r>
              <w:rPr>
                <w:color w:val="000000"/>
                <w:spacing w:val="0"/>
                <w:w w:val="100"/>
                <w:position w:val="0"/>
                <w:sz w:val="19"/>
                <w:szCs w:val="19"/>
              </w:rPr>
              <w:t>服装及面、</w:t>
            </w:r>
          </w:p>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辅料</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9"/>
                <w:szCs w:val="19"/>
              </w:rPr>
            </w:pPr>
            <w:r>
              <w:rPr>
                <w:rFonts w:ascii="SimSun" w:eastAsia="SimSun" w:hAnsi="SimSun" w:cs="SimSun"/>
                <w:color w:val="000000"/>
                <w:spacing w:val="0"/>
                <w:w w:val="100"/>
                <w:position w:val="0"/>
                <w:sz w:val="20"/>
                <w:szCs w:val="20"/>
              </w:rPr>
              <w:t>1134.8</w:t>
            </w:r>
            <w:r>
              <w:rPr>
                <w:color w:val="000000"/>
                <w:spacing w:val="0"/>
                <w:w w:val="100"/>
                <w:position w:val="0"/>
                <w:sz w:val="19"/>
                <w:szCs w:val="19"/>
              </w:rPr>
              <w:t>万元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3282.</w:t>
            </w:r>
            <w:r>
              <w:rPr>
                <w:rFonts w:ascii="SimSun" w:eastAsia="SimSun" w:hAnsi="SimSun" w:cs="SimSun"/>
                <w:color w:val="000000"/>
                <w:spacing w:val="0"/>
                <w:w w:val="100"/>
                <w:position w:val="0"/>
                <w:sz w:val="20"/>
                <w:szCs w:val="20"/>
              </w:rPr>
              <w:t>57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838.54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6432.09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318.83</w:t>
            </w:r>
          </w:p>
        </w:tc>
      </w:tr>
      <w:tr>
        <w:trPr>
          <w:trHeight w:val="95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240" w:line="240" w:lineRule="auto"/>
              <w:ind w:left="0" w:right="0" w:firstLine="0"/>
              <w:jc w:val="left"/>
              <w:rPr>
                <w:sz w:val="19"/>
                <w:szCs w:val="19"/>
              </w:rPr>
            </w:pPr>
            <w:r>
              <w:rPr>
                <w:color w:val="000000"/>
                <w:spacing w:val="0"/>
                <w:w w:val="100"/>
                <w:position w:val="0"/>
                <w:sz w:val="19"/>
                <w:szCs w:val="19"/>
              </w:rPr>
              <w:t>南通三互时装</w:t>
            </w:r>
          </w:p>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服装</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9"/>
                <w:szCs w:val="19"/>
              </w:rPr>
            </w:pPr>
            <w:r>
              <w:rPr>
                <w:rFonts w:ascii="SimSun" w:eastAsia="SimSun" w:hAnsi="SimSun" w:cs="SimSun"/>
                <w:color w:val="000000"/>
                <w:spacing w:val="0"/>
                <w:w w:val="100"/>
                <w:position w:val="0"/>
                <w:sz w:val="20"/>
                <w:szCs w:val="20"/>
              </w:rPr>
              <w:t>20</w:t>
            </w:r>
            <w:r>
              <w:rPr>
                <w:color w:val="000000"/>
                <w:spacing w:val="0"/>
                <w:w w:val="100"/>
                <w:position w:val="0"/>
                <w:sz w:val="19"/>
                <w:szCs w:val="19"/>
              </w:rPr>
              <w:t>万美元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608.31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310.06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20"/>
                <w:szCs w:val="20"/>
              </w:rPr>
            </w:pPr>
            <w:r>
              <w:rPr>
                <w:rFonts w:ascii="SimSun" w:eastAsia="SimSun" w:hAnsi="SimSun" w:cs="SimSun"/>
                <w:color w:val="000000"/>
                <w:spacing w:val="0"/>
                <w:w w:val="100"/>
                <w:position w:val="0"/>
                <w:sz w:val="20"/>
                <w:szCs w:val="20"/>
              </w:rPr>
              <w:t>2800.48</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35.47</w:t>
            </w:r>
          </w:p>
        </w:tc>
      </w:tr>
      <w:tr>
        <w:trPr>
          <w:trHeight w:val="94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240" w:line="240" w:lineRule="auto"/>
              <w:ind w:left="0" w:right="0" w:firstLine="0"/>
              <w:jc w:val="left"/>
              <w:rPr>
                <w:sz w:val="19"/>
                <w:szCs w:val="19"/>
              </w:rPr>
            </w:pPr>
            <w:r>
              <w:rPr>
                <w:color w:val="000000"/>
                <w:spacing w:val="0"/>
                <w:w w:val="100"/>
                <w:position w:val="0"/>
                <w:sz w:val="19"/>
                <w:szCs w:val="19"/>
              </w:rPr>
              <w:t>南通纽恩时装</w:t>
            </w:r>
          </w:p>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服装</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9"/>
                <w:szCs w:val="19"/>
              </w:rPr>
            </w:pPr>
            <w:r>
              <w:rPr>
                <w:rFonts w:ascii="SimSun" w:eastAsia="SimSun" w:hAnsi="SimSun" w:cs="SimSun"/>
                <w:color w:val="000000"/>
                <w:spacing w:val="0"/>
                <w:w w:val="100"/>
                <w:position w:val="0"/>
                <w:sz w:val="20"/>
                <w:szCs w:val="20"/>
              </w:rPr>
              <w:t>120</w:t>
            </w:r>
            <w:r>
              <w:rPr>
                <w:color w:val="000000"/>
                <w:spacing w:val="0"/>
                <w:w w:val="100"/>
                <w:position w:val="0"/>
                <w:sz w:val="19"/>
                <w:szCs w:val="19"/>
              </w:rPr>
              <w:t>万美元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1993.77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801.10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20"/>
                <w:szCs w:val="20"/>
              </w:rPr>
            </w:pPr>
            <w:r>
              <w:rPr>
                <w:rFonts w:ascii="SimSun" w:eastAsia="SimSun" w:hAnsi="SimSun" w:cs="SimSun"/>
                <w:color w:val="000000"/>
                <w:spacing w:val="0"/>
                <w:w w:val="100"/>
                <w:position w:val="0"/>
                <w:sz w:val="20"/>
                <w:szCs w:val="20"/>
              </w:rPr>
              <w:t>1654.51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150.71</w:t>
            </w:r>
          </w:p>
        </w:tc>
      </w:tr>
      <w:tr>
        <w:trPr>
          <w:trHeight w:val="94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240" w:line="240" w:lineRule="auto"/>
              <w:ind w:left="0" w:right="0" w:firstLine="0"/>
              <w:jc w:val="left"/>
              <w:rPr>
                <w:sz w:val="19"/>
                <w:szCs w:val="19"/>
              </w:rPr>
            </w:pPr>
            <w:r>
              <w:rPr>
                <w:color w:val="000000"/>
                <w:spacing w:val="0"/>
                <w:w w:val="100"/>
                <w:position w:val="0"/>
                <w:sz w:val="19"/>
                <w:szCs w:val="19"/>
              </w:rPr>
              <w:t>江苏南大三友</w:t>
            </w:r>
          </w:p>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光电子</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9"/>
                <w:szCs w:val="19"/>
              </w:rPr>
            </w:pPr>
            <w:r>
              <w:rPr>
                <w:rFonts w:ascii="SimSun" w:eastAsia="SimSun" w:hAnsi="SimSun" w:cs="SimSun"/>
                <w:color w:val="000000"/>
                <w:spacing w:val="0"/>
                <w:w w:val="100"/>
                <w:position w:val="0"/>
                <w:sz w:val="20"/>
                <w:szCs w:val="20"/>
              </w:rPr>
              <w:t>500</w:t>
            </w:r>
            <w:r>
              <w:rPr>
                <w:color w:val="000000"/>
                <w:spacing w:val="0"/>
                <w:w w:val="100"/>
                <w:position w:val="0"/>
                <w:sz w:val="19"/>
                <w:szCs w:val="19"/>
              </w:rPr>
              <w:t>万元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335.95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36.22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196.65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-74.91</w:t>
            </w:r>
          </w:p>
        </w:tc>
      </w:tr>
      <w:tr>
        <w:trPr>
          <w:trHeight w:val="94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240" w:line="240" w:lineRule="auto"/>
              <w:ind w:left="0" w:right="0" w:firstLine="0"/>
              <w:jc w:val="left"/>
              <w:rPr>
                <w:sz w:val="19"/>
                <w:szCs w:val="19"/>
              </w:rPr>
            </w:pPr>
            <w:r>
              <w:rPr>
                <w:color w:val="000000"/>
                <w:spacing w:val="0"/>
                <w:w w:val="100"/>
                <w:position w:val="0"/>
                <w:sz w:val="19"/>
                <w:szCs w:val="19"/>
              </w:rPr>
              <w:t>南通三友环保</w:t>
            </w:r>
          </w:p>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环保材料</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9"/>
                <w:szCs w:val="19"/>
              </w:rPr>
            </w:pPr>
            <w:r>
              <w:rPr>
                <w:rFonts w:ascii="SimSun" w:eastAsia="SimSun" w:hAnsi="SimSun" w:cs="SimSun"/>
                <w:color w:val="000000"/>
                <w:spacing w:val="0"/>
                <w:w w:val="100"/>
                <w:position w:val="0"/>
                <w:sz w:val="20"/>
                <w:szCs w:val="20"/>
              </w:rPr>
              <w:t>600</w:t>
            </w:r>
            <w:r>
              <w:rPr>
                <w:color w:val="000000"/>
                <w:spacing w:val="0"/>
                <w:w w:val="100"/>
                <w:position w:val="0"/>
                <w:sz w:val="19"/>
                <w:szCs w:val="19"/>
              </w:rPr>
              <w:t>万元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474.19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67.16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371.16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-39.90</w:t>
            </w:r>
          </w:p>
        </w:tc>
      </w:tr>
      <w:tr>
        <w:trPr>
          <w:trHeight w:val="94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240" w:line="240" w:lineRule="auto"/>
              <w:ind w:left="0" w:right="0" w:firstLine="0"/>
              <w:jc w:val="left"/>
              <w:rPr>
                <w:sz w:val="19"/>
                <w:szCs w:val="19"/>
              </w:rPr>
            </w:pPr>
            <w:r>
              <w:rPr>
                <w:color w:val="000000"/>
                <w:spacing w:val="0"/>
                <w:w w:val="100"/>
                <w:position w:val="0"/>
                <w:sz w:val="19"/>
                <w:szCs w:val="19"/>
              </w:rPr>
              <w:t>南通三叶国际</w:t>
            </w:r>
          </w:p>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服饰有限公司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260" w:line="240" w:lineRule="auto"/>
              <w:ind w:left="0" w:right="0" w:firstLine="0"/>
              <w:jc w:val="left"/>
              <w:rPr>
                <w:sz w:val="19"/>
                <w:szCs w:val="19"/>
              </w:rPr>
            </w:pPr>
            <w:r>
              <w:rPr>
                <w:color w:val="000000"/>
                <w:spacing w:val="0"/>
                <w:w w:val="100"/>
                <w:position w:val="0"/>
                <w:sz w:val="19"/>
                <w:szCs w:val="19"/>
              </w:rPr>
              <w:t>服装、服饰</w:t>
            </w:r>
          </w:p>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品及辅料</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9"/>
                <w:szCs w:val="19"/>
              </w:rPr>
            </w:pPr>
            <w:r>
              <w:rPr>
                <w:rFonts w:ascii="SimSun" w:eastAsia="SimSun" w:hAnsi="SimSun" w:cs="SimSun"/>
                <w:color w:val="000000"/>
                <w:spacing w:val="0"/>
                <w:w w:val="100"/>
                <w:position w:val="0"/>
                <w:sz w:val="20"/>
                <w:szCs w:val="20"/>
              </w:rPr>
              <w:t>20</w:t>
            </w:r>
            <w:r>
              <w:rPr>
                <w:color w:val="000000"/>
                <w:spacing w:val="0"/>
                <w:w w:val="100"/>
                <w:position w:val="0"/>
                <w:sz w:val="19"/>
                <w:szCs w:val="19"/>
              </w:rPr>
              <w:t>万美元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443.08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141.26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235.34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10.98</w:t>
            </w:r>
          </w:p>
        </w:tc>
      </w:tr>
      <w:tr>
        <w:trPr>
          <w:trHeight w:val="141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240" w:line="240" w:lineRule="auto"/>
              <w:ind w:left="0" w:right="0" w:firstLine="0"/>
              <w:jc w:val="left"/>
              <w:rPr>
                <w:sz w:val="19"/>
                <w:szCs w:val="19"/>
              </w:rPr>
            </w:pPr>
            <w:r>
              <w:rPr>
                <w:color w:val="000000"/>
                <w:spacing w:val="0"/>
                <w:w w:val="100"/>
                <w:position w:val="0"/>
                <w:sz w:val="19"/>
                <w:szCs w:val="19"/>
              </w:rPr>
              <w:t>江苏三友集团</w:t>
            </w:r>
          </w:p>
          <w:p>
            <w:pPr>
              <w:pStyle w:val="Style30"/>
              <w:keepNext w:val="0"/>
              <w:keepLines w:val="0"/>
              <w:widowControl w:val="0"/>
              <w:shd w:val="clear" w:color="auto" w:fill="auto"/>
              <w:bidi w:val="0"/>
              <w:spacing w:before="0" w:after="240" w:line="240" w:lineRule="auto"/>
              <w:ind w:left="0" w:right="0" w:firstLine="0"/>
              <w:jc w:val="left"/>
              <w:rPr>
                <w:sz w:val="19"/>
                <w:szCs w:val="19"/>
              </w:rPr>
            </w:pPr>
            <w:r>
              <w:rPr>
                <w:color w:val="000000"/>
                <w:spacing w:val="0"/>
                <w:w w:val="100"/>
                <w:position w:val="0"/>
                <w:sz w:val="19"/>
                <w:szCs w:val="19"/>
              </w:rPr>
              <w:t>南通服装检品</w:t>
            </w:r>
          </w:p>
          <w:p>
            <w:pPr>
              <w:pStyle w:val="Style30"/>
              <w:keepNext w:val="0"/>
              <w:keepLines w:val="0"/>
              <w:widowControl w:val="0"/>
              <w:shd w:val="clear" w:color="auto" w:fill="auto"/>
              <w:bidi w:val="0"/>
              <w:spacing w:before="0" w:after="240" w:line="240" w:lineRule="auto"/>
              <w:ind w:left="0" w:right="0" w:firstLine="0"/>
              <w:jc w:val="left"/>
              <w:rPr>
                <w:sz w:val="19"/>
                <w:szCs w:val="19"/>
              </w:rPr>
            </w:pPr>
            <w:r>
              <w:rPr>
                <w:color w:val="000000"/>
                <w:spacing w:val="0"/>
                <w:w w:val="100"/>
                <w:position w:val="0"/>
                <w:sz w:val="19"/>
                <w:szCs w:val="19"/>
              </w:rPr>
              <w:t>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240" w:line="240" w:lineRule="auto"/>
              <w:ind w:left="0" w:right="0" w:firstLine="0"/>
              <w:jc w:val="left"/>
              <w:rPr>
                <w:sz w:val="19"/>
                <w:szCs w:val="19"/>
              </w:rPr>
            </w:pPr>
            <w:r>
              <w:rPr>
                <w:color w:val="000000"/>
                <w:spacing w:val="0"/>
                <w:w w:val="100"/>
                <w:position w:val="0"/>
                <w:sz w:val="19"/>
                <w:szCs w:val="19"/>
              </w:rPr>
              <w:t>整烫和整</w:t>
            </w:r>
          </w:p>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理</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9"/>
                <w:szCs w:val="19"/>
              </w:rPr>
            </w:pPr>
            <w:r>
              <w:rPr>
                <w:rFonts w:ascii="SimSun" w:eastAsia="SimSun" w:hAnsi="SimSun" w:cs="SimSun"/>
                <w:color w:val="000000"/>
                <w:spacing w:val="0"/>
                <w:w w:val="100"/>
                <w:position w:val="0"/>
                <w:sz w:val="20"/>
                <w:szCs w:val="20"/>
              </w:rPr>
              <w:t>105</w:t>
            </w:r>
            <w:r>
              <w:rPr>
                <w:color w:val="000000"/>
                <w:spacing w:val="0"/>
                <w:w w:val="100"/>
                <w:position w:val="0"/>
                <w:sz w:val="19"/>
                <w:szCs w:val="19"/>
              </w:rPr>
              <w:t>万美元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835.97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186.43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708.94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21.00</w:t>
            </w:r>
          </w:p>
        </w:tc>
      </w:tr>
      <w:tr>
        <w:trPr>
          <w:trHeight w:val="94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240" w:line="240" w:lineRule="auto"/>
              <w:ind w:left="0" w:right="0" w:firstLine="0"/>
              <w:jc w:val="left"/>
              <w:rPr>
                <w:sz w:val="19"/>
                <w:szCs w:val="19"/>
              </w:rPr>
            </w:pPr>
            <w:r>
              <w:rPr>
                <w:color w:val="000000"/>
                <w:spacing w:val="0"/>
                <w:w w:val="100"/>
                <w:position w:val="0"/>
                <w:sz w:val="19"/>
                <w:szCs w:val="19"/>
              </w:rPr>
              <w:t>江苏三友集团南</w:t>
            </w:r>
          </w:p>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通色织有限公司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色织面料</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 xml:space="preserve">5501. </w:t>
            </w:r>
            <w:r>
              <w:rPr>
                <w:rFonts w:ascii="SimSun" w:eastAsia="SimSun" w:hAnsi="SimSun" w:cs="SimSun"/>
                <w:color w:val="000000"/>
                <w:spacing w:val="0"/>
                <w:w w:val="100"/>
                <w:position w:val="0"/>
                <w:sz w:val="20"/>
                <w:szCs w:val="20"/>
              </w:rPr>
              <w:t xml:space="preserve">90 </w:t>
            </w:r>
            <w:r>
              <w:rPr>
                <w:color w:val="000000"/>
                <w:spacing w:val="0"/>
                <w:w w:val="100"/>
                <w:position w:val="0"/>
                <w:sz w:val="19"/>
                <w:szCs w:val="19"/>
              </w:rPr>
              <w:t>万元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8208.98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2881.82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20"/>
                <w:szCs w:val="20"/>
              </w:rPr>
            </w:pPr>
            <w:r>
              <w:rPr>
                <w:rFonts w:ascii="SimSun" w:eastAsia="SimSun" w:hAnsi="SimSun" w:cs="SimSun"/>
                <w:color w:val="000000"/>
                <w:spacing w:val="0"/>
                <w:w w:val="100"/>
                <w:position w:val="0"/>
                <w:sz w:val="20"/>
                <w:szCs w:val="20"/>
              </w:rPr>
              <w:t>5766.30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20"/>
                <w:szCs w:val="20"/>
              </w:rPr>
            </w:pPr>
            <w:r>
              <w:rPr>
                <w:rFonts w:ascii="SimSun" w:eastAsia="SimSun" w:hAnsi="SimSun" w:cs="SimSun"/>
                <w:color w:val="000000"/>
                <w:spacing w:val="0"/>
                <w:w w:val="100"/>
                <w:position w:val="0"/>
                <w:sz w:val="20"/>
                <w:szCs w:val="20"/>
              </w:rPr>
              <w:t>4.44</w:t>
            </w:r>
          </w:p>
        </w:tc>
      </w:tr>
      <w:tr>
        <w:trPr>
          <w:trHeight w:val="1421"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240" w:line="240" w:lineRule="auto"/>
              <w:ind w:left="0" w:right="0" w:firstLine="0"/>
              <w:jc w:val="left"/>
              <w:rPr>
                <w:sz w:val="19"/>
                <w:szCs w:val="19"/>
              </w:rPr>
            </w:pPr>
            <w:r>
              <w:rPr>
                <w:color w:val="000000"/>
                <w:spacing w:val="0"/>
                <w:w w:val="100"/>
                <w:position w:val="0"/>
                <w:sz w:val="19"/>
                <w:szCs w:val="19"/>
              </w:rPr>
              <w:t>南通友谊进出</w:t>
            </w:r>
          </w:p>
          <w:p>
            <w:pPr>
              <w:pStyle w:val="Style30"/>
              <w:keepNext w:val="0"/>
              <w:keepLines w:val="0"/>
              <w:widowControl w:val="0"/>
              <w:shd w:val="clear" w:color="auto" w:fill="auto"/>
              <w:bidi w:val="0"/>
              <w:spacing w:before="0" w:after="240" w:line="240" w:lineRule="auto"/>
              <w:ind w:left="0" w:right="0" w:firstLine="0"/>
              <w:jc w:val="left"/>
              <w:rPr>
                <w:sz w:val="19"/>
                <w:szCs w:val="19"/>
              </w:rPr>
            </w:pPr>
            <w:r>
              <w:rPr>
                <w:color w:val="000000"/>
                <w:spacing w:val="0"/>
                <w:w w:val="100"/>
                <w:position w:val="0"/>
                <w:sz w:val="19"/>
                <w:szCs w:val="19"/>
              </w:rPr>
              <w:t>口贸易有限公</w:t>
            </w:r>
          </w:p>
          <w:p>
            <w:pPr>
              <w:pStyle w:val="Style30"/>
              <w:keepNext w:val="0"/>
              <w:keepLines w:val="0"/>
              <w:widowControl w:val="0"/>
              <w:shd w:val="clear" w:color="auto" w:fill="auto"/>
              <w:bidi w:val="0"/>
              <w:spacing w:before="0" w:after="240" w:line="240" w:lineRule="auto"/>
              <w:ind w:left="0" w:right="0" w:firstLine="0"/>
              <w:jc w:val="left"/>
              <w:rPr>
                <w:sz w:val="19"/>
                <w:szCs w:val="19"/>
              </w:rPr>
            </w:pPr>
            <w:r>
              <w:rPr>
                <w:color w:val="000000"/>
                <w:spacing w:val="0"/>
                <w:w w:val="100"/>
                <w:position w:val="0"/>
                <w:sz w:val="19"/>
                <w:szCs w:val="19"/>
              </w:rPr>
              <w:t>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240" w:line="240" w:lineRule="auto"/>
              <w:ind w:left="0" w:right="0" w:firstLine="0"/>
              <w:jc w:val="left"/>
              <w:rPr>
                <w:sz w:val="19"/>
                <w:szCs w:val="19"/>
              </w:rPr>
            </w:pPr>
            <w:r>
              <w:rPr>
                <w:color w:val="000000"/>
                <w:spacing w:val="0"/>
                <w:w w:val="100"/>
                <w:position w:val="0"/>
                <w:sz w:val="19"/>
                <w:szCs w:val="19"/>
              </w:rPr>
              <w:t>进出口</w:t>
            </w:r>
          </w:p>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贸易</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9"/>
                <w:szCs w:val="19"/>
              </w:rPr>
            </w:pPr>
            <w:r>
              <w:rPr>
                <w:rFonts w:ascii="SimSun" w:eastAsia="SimSun" w:hAnsi="SimSun" w:cs="SimSun"/>
                <w:color w:val="000000"/>
                <w:spacing w:val="0"/>
                <w:w w:val="100"/>
                <w:position w:val="0"/>
                <w:sz w:val="20"/>
                <w:szCs w:val="20"/>
              </w:rPr>
              <w:t>1000</w:t>
            </w:r>
            <w:r>
              <w:rPr>
                <w:color w:val="000000"/>
                <w:spacing w:val="0"/>
                <w:w w:val="100"/>
                <w:position w:val="0"/>
                <w:sz w:val="19"/>
                <w:szCs w:val="19"/>
              </w:rPr>
              <w:t>万元</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20"/>
                <w:szCs w:val="20"/>
              </w:rPr>
            </w:pPr>
            <w:r>
              <w:rPr>
                <w:rFonts w:ascii="SimSun" w:eastAsia="SimSun" w:hAnsi="SimSun" w:cs="SimSun"/>
                <w:color w:val="000000"/>
                <w:spacing w:val="0"/>
                <w:w w:val="100"/>
                <w:position w:val="0"/>
                <w:sz w:val="20"/>
                <w:szCs w:val="20"/>
              </w:rPr>
              <w:t>1035.74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-0. </w:t>
            </w:r>
            <w:r>
              <w:rPr>
                <w:rFonts w:ascii="SimSun" w:eastAsia="SimSun" w:hAnsi="SimSun" w:cs="SimSun"/>
                <w:color w:val="000000"/>
                <w:spacing w:val="0"/>
                <w:w w:val="100"/>
                <w:position w:val="0"/>
                <w:sz w:val="20"/>
                <w:szCs w:val="20"/>
              </w:rPr>
              <w:t>32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20"/>
                <w:szCs w:val="20"/>
              </w:rPr>
            </w:pPr>
            <w:r>
              <w:rPr>
                <w:rFonts w:ascii="SimSun" w:eastAsia="SimSun" w:hAnsi="SimSun" w:cs="SimSun"/>
                <w:color w:val="000000"/>
                <w:spacing w:val="0"/>
                <w:w w:val="100"/>
                <w:position w:val="0"/>
                <w:sz w:val="20"/>
                <w:szCs w:val="20"/>
              </w:rPr>
              <w:t>967.19</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14.73</w:t>
            </w:r>
          </w:p>
        </w:tc>
      </w:tr>
    </w:tbl>
    <w:p>
      <w:pPr>
        <w:widowControl w:val="0"/>
        <w:spacing w:after="279" w:line="1" w:lineRule="exact"/>
      </w:pPr>
    </w:p>
    <w:p>
      <w:pPr>
        <w:pStyle w:val="Style23"/>
        <w:keepNext w:val="0"/>
        <w:keepLines w:val="0"/>
        <w:widowControl w:val="0"/>
        <w:shd w:val="clear" w:color="auto" w:fill="auto"/>
        <w:bidi w:val="0"/>
        <w:spacing w:before="0" w:after="280" w:line="307" w:lineRule="exact"/>
        <w:ind w:left="360" w:right="0" w:firstLine="0"/>
        <w:jc w:val="left"/>
      </w:pPr>
      <w:r>
        <w:rPr>
          <w:color w:val="000000"/>
          <w:spacing w:val="0"/>
          <w:w w:val="100"/>
          <w:position w:val="0"/>
        </w:rPr>
        <w:t>注：本公司控股子公司</w:t>
      </w:r>
      <w:r>
        <w:rPr>
          <w:color w:val="000000"/>
          <w:spacing w:val="0"/>
          <w:w w:val="100"/>
          <w:position w:val="0"/>
        </w:rPr>
        <w:t>一一</w:t>
      </w:r>
      <w:r>
        <w:rPr>
          <w:color w:val="000000"/>
          <w:spacing w:val="0"/>
          <w:w w:val="100"/>
          <w:position w:val="0"/>
        </w:rPr>
        <w:t>南通三明时装有限公司</w:t>
      </w:r>
      <w:r>
        <w:rPr>
          <w:rFonts w:ascii="SimSun" w:eastAsia="SimSun" w:hAnsi="SimSun" w:cs="SimSun"/>
          <w:color w:val="000000"/>
          <w:spacing w:val="0"/>
          <w:w w:val="100"/>
          <w:position w:val="0"/>
          <w:sz w:val="24"/>
          <w:szCs w:val="24"/>
        </w:rPr>
        <w:t>2006</w:t>
      </w:r>
      <w:r>
        <w:rPr>
          <w:color w:val="000000"/>
          <w:spacing w:val="0"/>
          <w:w w:val="100"/>
          <w:position w:val="0"/>
        </w:rPr>
        <w:t xml:space="preserve">年度实现主营业务利润 </w:t>
      </w:r>
      <w:r>
        <w:rPr>
          <w:rFonts w:ascii="SimSun" w:eastAsia="SimSun" w:hAnsi="SimSun" w:cs="SimSun"/>
          <w:color w:val="000000"/>
          <w:spacing w:val="0"/>
          <w:w w:val="100"/>
          <w:position w:val="0"/>
          <w:sz w:val="24"/>
          <w:szCs w:val="24"/>
        </w:rPr>
        <w:t>1026.08</w:t>
      </w:r>
      <w:r>
        <w:rPr>
          <w:color w:val="000000"/>
          <w:spacing w:val="0"/>
          <w:w w:val="100"/>
          <w:position w:val="0"/>
        </w:rPr>
        <w:t>万元，净利润达到</w:t>
      </w:r>
      <w:r>
        <w:rPr>
          <w:rFonts w:ascii="SimSun" w:eastAsia="SimSun" w:hAnsi="SimSun" w:cs="SimSun"/>
          <w:color w:val="000000"/>
          <w:spacing w:val="0"/>
          <w:w w:val="100"/>
          <w:position w:val="0"/>
          <w:sz w:val="24"/>
          <w:szCs w:val="24"/>
        </w:rPr>
        <w:t>10%</w:t>
      </w:r>
      <w:r>
        <w:rPr>
          <w:color w:val="000000"/>
          <w:spacing w:val="0"/>
          <w:w w:val="100"/>
          <w:position w:val="0"/>
        </w:rPr>
        <w:t>以上。</w:t>
      </w:r>
    </w:p>
    <w:p>
      <w:pPr>
        <w:pStyle w:val="Style23"/>
        <w:keepNext w:val="0"/>
        <w:keepLines w:val="0"/>
        <w:widowControl w:val="0"/>
        <w:shd w:val="clear" w:color="auto" w:fill="auto"/>
        <w:bidi w:val="0"/>
        <w:spacing w:before="0" w:after="160" w:line="240" w:lineRule="auto"/>
        <w:ind w:left="0" w:right="0" w:firstLine="340"/>
        <w:jc w:val="left"/>
      </w:pPr>
      <w:r>
        <w:rPr>
          <w:color w:val="000000"/>
          <w:spacing w:val="0"/>
          <w:w w:val="100"/>
          <w:position w:val="0"/>
        </w:rPr>
        <w:t>参股公司的经营情况及业绩</w:t>
      </w:r>
    </w:p>
    <w:p>
      <w:pPr>
        <w:pStyle w:val="Style28"/>
        <w:keepNext w:val="0"/>
        <w:keepLines w:val="0"/>
        <w:widowControl w:val="0"/>
        <w:shd w:val="clear" w:color="auto" w:fill="auto"/>
        <w:bidi w:val="0"/>
        <w:spacing w:before="0" w:after="0" w:line="240" w:lineRule="auto"/>
        <w:ind w:left="0" w:right="0" w:firstLine="0"/>
        <w:jc w:val="right"/>
        <w:rPr>
          <w:sz w:val="19"/>
          <w:szCs w:val="19"/>
        </w:rPr>
      </w:pPr>
      <w:r>
        <w:rPr>
          <w:color w:val="000000"/>
          <w:spacing w:val="0"/>
          <w:w w:val="100"/>
          <w:position w:val="0"/>
          <w:sz w:val="19"/>
          <w:szCs w:val="19"/>
        </w:rPr>
        <w:t>单位：(人民币)万元</w:t>
      </w:r>
    </w:p>
    <w:tbl>
      <w:tblPr>
        <w:tblOverlap w:val="never"/>
        <w:jc w:val="center"/>
        <w:tblLayout w:type="fixed"/>
      </w:tblPr>
      <w:tblGrid>
        <w:gridCol w:w="989"/>
        <w:gridCol w:w="1843"/>
        <w:gridCol w:w="1675"/>
        <w:gridCol w:w="1080"/>
        <w:gridCol w:w="898"/>
        <w:gridCol w:w="1080"/>
        <w:gridCol w:w="864"/>
      </w:tblGrid>
      <w:tr>
        <w:trPr>
          <w:trHeight w:val="63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17" w:lineRule="exact"/>
              <w:ind w:left="0" w:right="0" w:firstLine="0"/>
              <w:jc w:val="center"/>
              <w:rPr>
                <w:sz w:val="19"/>
                <w:szCs w:val="19"/>
              </w:rPr>
            </w:pPr>
            <w:r>
              <w:rPr>
                <w:color w:val="000000"/>
                <w:spacing w:val="0"/>
                <w:w w:val="100"/>
                <w:position w:val="0"/>
                <w:sz w:val="19"/>
                <w:szCs w:val="19"/>
              </w:rPr>
              <w:t>公司 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主要产品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注册资本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总资产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总负债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销售收入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净利润</w:t>
            </w:r>
          </w:p>
        </w:tc>
      </w:tr>
      <w:tr>
        <w:trPr>
          <w:trHeight w:val="1258"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07" w:lineRule="exact"/>
              <w:ind w:left="0" w:right="0" w:firstLine="0"/>
              <w:jc w:val="both"/>
              <w:rPr>
                <w:sz w:val="19"/>
                <w:szCs w:val="19"/>
              </w:rPr>
            </w:pPr>
            <w:r>
              <w:rPr>
                <w:color w:val="000000"/>
                <w:spacing w:val="0"/>
                <w:w w:val="100"/>
                <w:position w:val="0"/>
                <w:sz w:val="19"/>
                <w:szCs w:val="19"/>
              </w:rPr>
              <w:t>南通三 森时装 有限公 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22" w:lineRule="exact"/>
              <w:ind w:left="0" w:right="0" w:firstLine="0"/>
              <w:jc w:val="left"/>
              <w:rPr>
                <w:sz w:val="19"/>
                <w:szCs w:val="19"/>
              </w:rPr>
            </w:pPr>
            <w:r>
              <w:rPr>
                <w:color w:val="000000"/>
                <w:spacing w:val="0"/>
                <w:w w:val="100"/>
                <w:position w:val="0"/>
                <w:sz w:val="19"/>
                <w:szCs w:val="19"/>
              </w:rPr>
              <w:t>服装、纺织面料、 辅料</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9"/>
                <w:szCs w:val="19"/>
              </w:rPr>
            </w:pPr>
            <w:r>
              <w:rPr>
                <w:rFonts w:ascii="SimSun" w:eastAsia="SimSun" w:hAnsi="SimSun" w:cs="SimSun"/>
                <w:color w:val="000000"/>
                <w:spacing w:val="0"/>
                <w:w w:val="100"/>
                <w:position w:val="0"/>
                <w:sz w:val="20"/>
                <w:szCs w:val="20"/>
              </w:rPr>
              <w:t>180</w:t>
            </w:r>
            <w:r>
              <w:rPr>
                <w:color w:val="000000"/>
                <w:spacing w:val="0"/>
                <w:w w:val="100"/>
                <w:position w:val="0"/>
                <w:sz w:val="19"/>
                <w:szCs w:val="19"/>
              </w:rPr>
              <w:t>万元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277. </w:t>
            </w:r>
            <w:r>
              <w:rPr>
                <w:rFonts w:ascii="SimSun" w:eastAsia="SimSun" w:hAnsi="SimSun" w:cs="SimSun"/>
                <w:color w:val="000000"/>
                <w:spacing w:val="0"/>
                <w:w w:val="100"/>
                <w:position w:val="0"/>
                <w:sz w:val="20"/>
                <w:szCs w:val="20"/>
              </w:rPr>
              <w:t>37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20"/>
                <w:szCs w:val="20"/>
              </w:rPr>
            </w:pPr>
            <w:r>
              <w:rPr>
                <w:rFonts w:ascii="SimSun" w:eastAsia="SimSun" w:hAnsi="SimSun" w:cs="SimSun"/>
                <w:color w:val="000000"/>
                <w:spacing w:val="0"/>
                <w:w w:val="100"/>
                <w:position w:val="0"/>
                <w:sz w:val="20"/>
                <w:szCs w:val="20"/>
              </w:rPr>
              <w:t>43.91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1460.25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39.62</w:t>
            </w:r>
          </w:p>
        </w:tc>
      </w:tr>
      <w:tr>
        <w:trPr>
          <w:trHeight w:val="1272"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307" w:lineRule="exact"/>
              <w:ind w:left="0" w:right="0" w:firstLine="0"/>
              <w:jc w:val="both"/>
              <w:rPr>
                <w:sz w:val="19"/>
                <w:szCs w:val="19"/>
              </w:rPr>
            </w:pPr>
            <w:r>
              <w:rPr>
                <w:color w:val="000000"/>
                <w:spacing w:val="0"/>
                <w:w w:val="100"/>
                <w:position w:val="0"/>
                <w:sz w:val="19"/>
                <w:szCs w:val="19"/>
              </w:rPr>
              <w:t>南通世 川时装 有限公 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02" w:lineRule="exact"/>
              <w:ind w:left="0" w:right="0" w:firstLine="0"/>
              <w:jc w:val="left"/>
              <w:rPr>
                <w:sz w:val="19"/>
                <w:szCs w:val="19"/>
              </w:rPr>
            </w:pPr>
            <w:r>
              <w:rPr>
                <w:color w:val="000000"/>
                <w:spacing w:val="0"/>
                <w:w w:val="100"/>
                <w:position w:val="0"/>
                <w:sz w:val="19"/>
                <w:szCs w:val="19"/>
              </w:rPr>
              <w:t>服装及服装辅料、 面料、围巾、帽子</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9"/>
                <w:szCs w:val="19"/>
              </w:rPr>
            </w:pPr>
            <w:r>
              <w:rPr>
                <w:rFonts w:ascii="SimSun" w:eastAsia="SimSun" w:hAnsi="SimSun" w:cs="SimSun"/>
                <w:color w:val="000000"/>
                <w:spacing w:val="0"/>
                <w:w w:val="100"/>
                <w:position w:val="0"/>
                <w:sz w:val="20"/>
                <w:szCs w:val="20"/>
              </w:rPr>
              <w:t>133.33</w:t>
            </w:r>
            <w:r>
              <w:rPr>
                <w:color w:val="000000"/>
                <w:spacing w:val="0"/>
                <w:w w:val="100"/>
                <w:position w:val="0"/>
                <w:sz w:val="19"/>
                <w:szCs w:val="19"/>
              </w:rPr>
              <w:t>万美元</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 xml:space="preserve">1324. </w:t>
            </w:r>
            <w:r>
              <w:rPr>
                <w:rFonts w:ascii="SimSun" w:eastAsia="SimSun" w:hAnsi="SimSun" w:cs="SimSun"/>
                <w:color w:val="000000"/>
                <w:spacing w:val="0"/>
                <w:w w:val="100"/>
                <w:position w:val="0"/>
                <w:sz w:val="20"/>
                <w:szCs w:val="20"/>
              </w:rPr>
              <w:t>50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20"/>
                <w:szCs w:val="20"/>
              </w:rPr>
            </w:pPr>
            <w:r>
              <w:rPr>
                <w:rFonts w:ascii="SimSun" w:eastAsia="SimSun" w:hAnsi="SimSun" w:cs="SimSun"/>
                <w:color w:val="000000"/>
                <w:spacing w:val="0"/>
                <w:w w:val="100"/>
                <w:position w:val="0"/>
                <w:sz w:val="20"/>
                <w:szCs w:val="20"/>
              </w:rPr>
              <w:t xml:space="preserve">36. </w:t>
            </w:r>
            <w:r>
              <w:rPr>
                <w:rFonts w:ascii="SimSun" w:eastAsia="SimSun" w:hAnsi="SimSun" w:cs="SimSun"/>
                <w:color w:val="000000"/>
                <w:spacing w:val="0"/>
                <w:w w:val="100"/>
                <w:position w:val="0"/>
                <w:sz w:val="20"/>
                <w:szCs w:val="20"/>
              </w:rPr>
              <w:t>84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rFonts w:ascii="SimSun" w:eastAsia="SimSun" w:hAnsi="SimSun" w:cs="SimSun"/>
                <w:color w:val="000000"/>
                <w:spacing w:val="0"/>
                <w:w w:val="100"/>
                <w:position w:val="0"/>
                <w:sz w:val="20"/>
                <w:szCs w:val="20"/>
              </w:rPr>
              <w:t>2125.16</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201.69</w:t>
            </w:r>
          </w:p>
        </w:tc>
      </w:tr>
    </w:tbl>
    <w:p>
      <w:pPr>
        <w:widowControl w:val="0"/>
        <w:spacing w:after="159" w:line="1" w:lineRule="exact"/>
      </w:pPr>
    </w:p>
    <w:p>
      <w:pPr>
        <w:pStyle w:val="Style23"/>
        <w:keepNext w:val="0"/>
        <w:keepLines w:val="0"/>
        <w:widowControl w:val="0"/>
        <w:shd w:val="clear" w:color="auto" w:fill="auto"/>
        <w:bidi w:val="0"/>
        <w:spacing w:before="0" w:after="0" w:line="467" w:lineRule="exact"/>
        <w:ind w:left="0" w:right="0" w:firstLine="340"/>
        <w:jc w:val="left"/>
      </w:pPr>
      <w:bookmarkStart w:id="98" w:name="bookmark98"/>
      <w:r>
        <w:rPr>
          <w:color w:val="000000"/>
          <w:spacing w:val="0"/>
          <w:w w:val="100"/>
          <w:position w:val="0"/>
        </w:rPr>
        <w:t>二</w:t>
      </w:r>
      <w:bookmarkEnd w:id="98"/>
      <w:r>
        <w:rPr>
          <w:color w:val="000000"/>
          <w:spacing w:val="0"/>
          <w:w w:val="100"/>
          <w:position w:val="0"/>
        </w:rPr>
        <w:t>、对公司未来发展的展望</w:t>
      </w:r>
    </w:p>
    <w:p>
      <w:pPr>
        <w:pStyle w:val="Style23"/>
        <w:keepNext w:val="0"/>
        <w:keepLines w:val="0"/>
        <w:widowControl w:val="0"/>
        <w:shd w:val="clear" w:color="auto" w:fill="auto"/>
        <w:tabs>
          <w:tab w:pos="692" w:val="left"/>
        </w:tabs>
        <w:bidi w:val="0"/>
        <w:spacing w:before="0" w:after="0" w:line="467" w:lineRule="exact"/>
        <w:ind w:left="0" w:right="0" w:firstLine="340"/>
        <w:jc w:val="left"/>
      </w:pPr>
      <w:bookmarkStart w:id="99" w:name="bookmark99"/>
      <w:r>
        <w:rPr>
          <w:rFonts w:ascii="Times New Roman" w:eastAsia="Times New Roman" w:hAnsi="Times New Roman" w:cs="Times New Roman"/>
          <w:color w:val="000000"/>
          <w:spacing w:val="0"/>
          <w:w w:val="100"/>
          <w:position w:val="0"/>
          <w:sz w:val="24"/>
          <w:szCs w:val="24"/>
        </w:rPr>
        <w:t>1</w:t>
      </w:r>
      <w:bookmarkEnd w:id="99"/>
      <w:r>
        <w:rPr>
          <w:color w:val="000000"/>
          <w:spacing w:val="0"/>
          <w:w w:val="100"/>
          <w:position w:val="0"/>
        </w:rPr>
        <w:t>、</w:t>
        <w:tab/>
        <w:t>公司所处行业的发展趋势及面临的市场竞争格局</w:t>
      </w:r>
    </w:p>
    <w:p>
      <w:pPr>
        <w:pStyle w:val="Style23"/>
        <w:keepNext w:val="0"/>
        <w:keepLines w:val="0"/>
        <w:widowControl w:val="0"/>
        <w:numPr>
          <w:ilvl w:val="0"/>
          <w:numId w:val="1"/>
        </w:numPr>
        <w:shd w:val="clear" w:color="auto" w:fill="auto"/>
        <w:tabs>
          <w:tab w:pos="1283" w:val="left"/>
        </w:tabs>
        <w:bidi w:val="0"/>
        <w:spacing w:before="0" w:after="0" w:line="467" w:lineRule="exact"/>
        <w:ind w:left="0" w:right="0" w:firstLine="840"/>
        <w:jc w:val="left"/>
      </w:pPr>
      <w:bookmarkStart w:id="100" w:name="bookmark100"/>
      <w:bookmarkEnd w:id="100"/>
      <w:r>
        <w:rPr>
          <w:color w:val="000000"/>
          <w:spacing w:val="0"/>
          <w:w w:val="100"/>
          <w:position w:val="0"/>
        </w:rPr>
        <w:t>公司所处行业的发展趋势</w:t>
      </w:r>
    </w:p>
    <w:p>
      <w:pPr>
        <w:pStyle w:val="Style23"/>
        <w:keepNext w:val="0"/>
        <w:keepLines w:val="0"/>
        <w:widowControl w:val="0"/>
        <w:shd w:val="clear" w:color="auto" w:fill="auto"/>
        <w:bidi w:val="0"/>
        <w:spacing w:before="0" w:after="0" w:line="467" w:lineRule="exact"/>
        <w:ind w:left="340" w:right="0" w:firstLine="500"/>
        <w:jc w:val="both"/>
      </w:pPr>
      <w:r>
        <w:rPr>
          <w:color w:val="000000"/>
          <w:spacing w:val="0"/>
          <w:w w:val="100"/>
          <w:position w:val="0"/>
        </w:rPr>
        <w:t>中国是世界上最大的服装生产和出口国，连续多年的高速增长，使得我国服 装出口贸易在国际服装贸易中占有极其重要的地位。同时，近两年我国也成为多 个国家进行"特保”和反倾销的对象，贸易摩擦不断。虽然</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年欧美对我国 服装纺织品继续设限，但从整体来看</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服装出口继续增长，再创新高，增幅仍有 大幅提升。根据我国海关总署公布的我国外贸进出口统计数据，</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至</w:t>
      </w:r>
      <w:r>
        <w:rPr>
          <w:rFonts w:ascii="Times New Roman" w:eastAsia="Times New Roman" w:hAnsi="Times New Roman" w:cs="Times New Roman"/>
          <w:color w:val="000000"/>
          <w:spacing w:val="0"/>
          <w:w w:val="100"/>
          <w:position w:val="0"/>
          <w:sz w:val="24"/>
          <w:szCs w:val="24"/>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我国服装纺织品出口总额达</w:t>
      </w:r>
      <w:r>
        <w:rPr>
          <w:rFonts w:ascii="Times New Roman" w:eastAsia="Times New Roman" w:hAnsi="Times New Roman" w:cs="Times New Roman"/>
          <w:color w:val="000000"/>
          <w:spacing w:val="0"/>
          <w:w w:val="100"/>
          <w:position w:val="0"/>
          <w:sz w:val="24"/>
          <w:szCs w:val="24"/>
        </w:rPr>
        <w:t>1440</w:t>
      </w:r>
      <w:r>
        <w:rPr>
          <w:color w:val="000000"/>
          <w:spacing w:val="0"/>
          <w:w w:val="100"/>
          <w:position w:val="0"/>
        </w:rPr>
        <w:t>亿美元</w:t>
      </w:r>
      <w:r>
        <w:rPr>
          <w:rFonts w:ascii="SimSun" w:eastAsia="SimSun" w:hAnsi="SimSun" w:cs="SimSun"/>
          <w:color w:val="000000"/>
          <w:spacing w:val="0"/>
          <w:w w:val="100"/>
          <w:position w:val="0"/>
          <w:sz w:val="24"/>
          <w:szCs w:val="24"/>
        </w:rPr>
        <w:t>，</w:t>
      </w:r>
      <w:r>
        <w:rPr>
          <w:color w:val="000000"/>
          <w:spacing w:val="0"/>
          <w:w w:val="100"/>
          <w:position w:val="0"/>
        </w:rPr>
        <w:t>其中</w:t>
      </w:r>
      <w:r>
        <w:rPr>
          <w:rFonts w:ascii="SimSun" w:eastAsia="SimSun" w:hAnsi="SimSun" w:cs="SimSun"/>
          <w:color w:val="000000"/>
          <w:spacing w:val="0"/>
          <w:w w:val="100"/>
          <w:position w:val="0"/>
          <w:sz w:val="24"/>
          <w:szCs w:val="24"/>
        </w:rPr>
        <w:t>，</w:t>
      </w:r>
      <w:r>
        <w:rPr>
          <w:color w:val="000000"/>
          <w:spacing w:val="0"/>
          <w:w w:val="100"/>
          <w:position w:val="0"/>
        </w:rPr>
        <w:t xml:space="preserve">服装出口 </w:t>
      </w:r>
      <w:r>
        <w:rPr>
          <w:rFonts w:ascii="Times New Roman" w:eastAsia="Times New Roman" w:hAnsi="Times New Roman" w:cs="Times New Roman"/>
          <w:color w:val="000000"/>
          <w:spacing w:val="0"/>
          <w:w w:val="100"/>
          <w:position w:val="0"/>
          <w:sz w:val="24"/>
          <w:szCs w:val="24"/>
        </w:rPr>
        <w:t>952</w:t>
      </w:r>
      <w:r>
        <w:rPr>
          <w:color w:val="000000"/>
          <w:spacing w:val="0"/>
          <w:w w:val="100"/>
          <w:position w:val="0"/>
        </w:rPr>
        <w:t>亿美元，比上年 同期增长</w:t>
      </w:r>
      <w:r>
        <w:rPr>
          <w:rFonts w:ascii="Times New Roman" w:eastAsia="Times New Roman" w:hAnsi="Times New Roman" w:cs="Times New Roman"/>
          <w:color w:val="000000"/>
          <w:spacing w:val="0"/>
          <w:w w:val="100"/>
          <w:position w:val="0"/>
          <w:sz w:val="24"/>
          <w:szCs w:val="24"/>
        </w:rPr>
        <w:t>28.9%</w:t>
      </w:r>
      <w:r>
        <w:rPr>
          <w:color w:val="000000"/>
          <w:spacing w:val="0"/>
          <w:w w:val="100"/>
          <w:position w:val="0"/>
        </w:rPr>
        <w:t>。</w:t>
      </w:r>
    </w:p>
    <w:p>
      <w:pPr>
        <w:pStyle w:val="Style23"/>
        <w:keepNext w:val="0"/>
        <w:keepLines w:val="0"/>
        <w:widowControl w:val="0"/>
        <w:numPr>
          <w:ilvl w:val="0"/>
          <w:numId w:val="1"/>
        </w:numPr>
        <w:shd w:val="clear" w:color="auto" w:fill="auto"/>
        <w:tabs>
          <w:tab w:pos="1283" w:val="left"/>
        </w:tabs>
        <w:bidi w:val="0"/>
        <w:spacing w:before="0" w:after="0" w:line="467" w:lineRule="exact"/>
        <w:ind w:left="0" w:right="0" w:firstLine="840"/>
        <w:jc w:val="left"/>
      </w:pPr>
      <w:bookmarkStart w:id="101" w:name="bookmark101"/>
      <w:bookmarkEnd w:id="101"/>
      <w:r>
        <w:rPr>
          <w:color w:val="000000"/>
          <w:spacing w:val="0"/>
          <w:w w:val="100"/>
          <w:position w:val="0"/>
        </w:rPr>
        <w:t>公司面临的市场竞争格局</w:t>
      </w:r>
    </w:p>
    <w:p>
      <w:pPr>
        <w:pStyle w:val="Style23"/>
        <w:keepNext w:val="0"/>
        <w:keepLines w:val="0"/>
        <w:widowControl w:val="0"/>
        <w:shd w:val="clear" w:color="auto" w:fill="auto"/>
        <w:bidi w:val="0"/>
        <w:spacing w:before="0" w:after="0" w:line="467" w:lineRule="exact"/>
        <w:ind w:left="340" w:right="0" w:firstLine="500"/>
        <w:jc w:val="both"/>
      </w:pPr>
      <w:r>
        <w:rPr>
          <w:color w:val="000000"/>
          <w:spacing w:val="0"/>
          <w:w w:val="100"/>
          <w:position w:val="0"/>
        </w:rPr>
        <w:t>服装纺织行业是一个完全竞争性的消费品行业，在看到发展机遇的同时，也 充分认识到挑战与竞争的存在。进入</w:t>
      </w:r>
      <w:r>
        <w:rPr>
          <w:rFonts w:ascii="SimSun" w:eastAsia="SimSun" w:hAnsi="SimSun" w:cs="SimSun"/>
          <w:color w:val="000000"/>
          <w:spacing w:val="0"/>
          <w:w w:val="100"/>
          <w:position w:val="0"/>
          <w:sz w:val="24"/>
          <w:szCs w:val="24"/>
        </w:rPr>
        <w:t>2007</w:t>
      </w:r>
      <w:r>
        <w:rPr>
          <w:color w:val="000000"/>
          <w:spacing w:val="0"/>
          <w:w w:val="100"/>
          <w:position w:val="0"/>
        </w:rPr>
        <w:t>年，来自欧美等发达国家和部分发展 中国家的各种非关税壁垒、反倾销和区域性贸易联盟体制等多种贸易保护手段逐 步升级，这些都将成为制约我国服装纺织产业在国际市场发挥优势的重要因素， 国际市场竞争将更为激烈。</w:t>
      </w:r>
    </w:p>
    <w:p>
      <w:pPr>
        <w:pStyle w:val="Style23"/>
        <w:keepNext w:val="0"/>
        <w:keepLines w:val="0"/>
        <w:widowControl w:val="0"/>
        <w:shd w:val="clear" w:color="auto" w:fill="auto"/>
        <w:bidi w:val="0"/>
        <w:spacing w:before="0" w:after="0" w:line="467" w:lineRule="exact"/>
        <w:ind w:left="340" w:right="0" w:firstLine="500"/>
        <w:jc w:val="both"/>
      </w:pPr>
      <w:r>
        <w:rPr>
          <w:color w:val="000000"/>
          <w:spacing w:val="0"/>
          <w:w w:val="100"/>
          <w:position w:val="0"/>
        </w:rPr>
        <w:t>公司是国内最大的</w:t>
      </w:r>
      <w:r>
        <w:rPr>
          <w:rFonts w:ascii="SimSun" w:eastAsia="SimSun" w:hAnsi="SimSun" w:cs="SimSun"/>
          <w:color w:val="000000"/>
          <w:spacing w:val="0"/>
          <w:w w:val="100"/>
          <w:position w:val="0"/>
          <w:sz w:val="24"/>
          <w:szCs w:val="24"/>
        </w:rPr>
        <w:t>OEM</w:t>
      </w:r>
      <w:r>
        <w:rPr>
          <w:color w:val="000000"/>
          <w:spacing w:val="0"/>
          <w:w w:val="100"/>
          <w:position w:val="0"/>
        </w:rPr>
        <w:t>和</w:t>
      </w:r>
      <w:r>
        <w:rPr>
          <w:rFonts w:ascii="SimSun" w:eastAsia="SimSun" w:hAnsi="SimSun" w:cs="SimSun"/>
          <w:color w:val="000000"/>
          <w:spacing w:val="0"/>
          <w:w w:val="100"/>
          <w:position w:val="0"/>
          <w:sz w:val="24"/>
          <w:szCs w:val="24"/>
        </w:rPr>
        <w:t>ODM</w:t>
      </w:r>
      <w:r>
        <w:rPr>
          <w:color w:val="000000"/>
          <w:spacing w:val="0"/>
          <w:w w:val="100"/>
          <w:position w:val="0"/>
        </w:rPr>
        <w:t>高档女装制造商之一，强大的生产能力和卓越 的质量水平提升了公司竞争力，公司定位于高档女装的设计与制造，与生产中低 档服装的出口企业相比存在明显优势，避免了低价无序竞争。</w:t>
      </w:r>
    </w:p>
    <w:p>
      <w:pPr>
        <w:pStyle w:val="Style23"/>
        <w:keepNext w:val="0"/>
        <w:keepLines w:val="0"/>
        <w:widowControl w:val="0"/>
        <w:shd w:val="clear" w:color="auto" w:fill="auto"/>
        <w:tabs>
          <w:tab w:pos="707" w:val="left"/>
        </w:tabs>
        <w:bidi w:val="0"/>
        <w:spacing w:before="0" w:after="80" w:line="467" w:lineRule="exact"/>
        <w:ind w:left="0" w:right="0" w:firstLine="340"/>
        <w:jc w:val="left"/>
      </w:pPr>
      <w:bookmarkStart w:id="102" w:name="bookmark102"/>
      <w:r>
        <w:rPr>
          <w:rFonts w:ascii="SimSun" w:eastAsia="SimSun" w:hAnsi="SimSun" w:cs="SimSun"/>
          <w:color w:val="000000"/>
          <w:spacing w:val="0"/>
          <w:w w:val="100"/>
          <w:position w:val="0"/>
          <w:sz w:val="24"/>
          <w:szCs w:val="24"/>
        </w:rPr>
        <w:t>2</w:t>
      </w:r>
      <w:bookmarkEnd w:id="102"/>
      <w:r>
        <w:rPr>
          <w:color w:val="000000"/>
          <w:spacing w:val="0"/>
          <w:w w:val="100"/>
          <w:position w:val="0"/>
        </w:rPr>
        <w:t>、</w:t>
        <w:tab/>
        <w:t>公司发展战略</w:t>
      </w:r>
    </w:p>
    <w:p>
      <w:pPr>
        <w:pStyle w:val="Style23"/>
        <w:keepNext w:val="0"/>
        <w:keepLines w:val="0"/>
        <w:widowControl w:val="0"/>
        <w:shd w:val="clear" w:color="auto" w:fill="auto"/>
        <w:bidi w:val="0"/>
        <w:spacing w:before="0" w:after="0" w:line="467" w:lineRule="exact"/>
        <w:ind w:left="360" w:right="0" w:firstLine="440"/>
        <w:jc w:val="both"/>
      </w:pPr>
      <w:r>
        <w:rPr>
          <w:color w:val="000000"/>
          <w:spacing w:val="0"/>
          <w:w w:val="100"/>
          <w:position w:val="0"/>
        </w:rPr>
        <w:t>公司将秉承"天道酬勤，商道酬信”的经营理念，以科技为先导，以管理为 后盾，围绕市场——效益核心，坚持调整与发展并重的战略，加强和国际知名公 司的合作，立足于国际名牌产品的制造领域，形成以服装制造为基础，以面料和 环保材料的开发为两翼，全面提升公司的综合竞争能力和盈利能力。公司重点实 施三大发展战略：</w:t>
      </w:r>
    </w:p>
    <w:p>
      <w:pPr>
        <w:pStyle w:val="Style23"/>
        <w:keepNext w:val="0"/>
        <w:keepLines w:val="0"/>
        <w:widowControl w:val="0"/>
        <w:shd w:val="clear" w:color="auto" w:fill="auto"/>
        <w:tabs>
          <w:tab w:pos="1243" w:val="left"/>
        </w:tabs>
        <w:bidi w:val="0"/>
        <w:spacing w:before="0" w:after="0" w:line="467" w:lineRule="exact"/>
        <w:ind w:left="0" w:right="0" w:firstLine="800"/>
        <w:jc w:val="left"/>
      </w:pPr>
      <w:bookmarkStart w:id="103" w:name="bookmark103"/>
      <w:r>
        <w:rPr>
          <w:rFonts w:ascii="SimSun" w:eastAsia="SimSun" w:hAnsi="SimSun" w:cs="SimSun"/>
          <w:color w:val="000000"/>
          <w:spacing w:val="0"/>
          <w:w w:val="100"/>
          <w:position w:val="0"/>
          <w:sz w:val="24"/>
          <w:szCs w:val="24"/>
        </w:rPr>
        <w:t>（</w:t>
      </w:r>
      <w:bookmarkEnd w:id="103"/>
      <w:r>
        <w:rPr>
          <w:rFonts w:ascii="SimSun" w:eastAsia="SimSun" w:hAnsi="SimSun" w:cs="SimSun"/>
          <w:color w:val="000000"/>
          <w:spacing w:val="0"/>
          <w:w w:val="100"/>
          <w:position w:val="0"/>
          <w:sz w:val="24"/>
          <w:szCs w:val="24"/>
        </w:rPr>
        <w:t>1）</w:t>
        <w:tab/>
      </w:r>
      <w:r>
        <w:rPr>
          <w:color w:val="000000"/>
          <w:spacing w:val="0"/>
          <w:w w:val="100"/>
          <w:position w:val="0"/>
        </w:rPr>
        <w:t>服装市场多元化开拓战略</w:t>
      </w:r>
    </w:p>
    <w:p>
      <w:pPr>
        <w:pStyle w:val="Style23"/>
        <w:keepNext w:val="0"/>
        <w:keepLines w:val="0"/>
        <w:widowControl w:val="0"/>
        <w:shd w:val="clear" w:color="auto" w:fill="auto"/>
        <w:bidi w:val="0"/>
        <w:spacing w:before="0" w:after="0" w:line="467" w:lineRule="exact"/>
        <w:ind w:left="360" w:right="0" w:firstLine="440"/>
        <w:jc w:val="both"/>
      </w:pPr>
      <w:r>
        <w:rPr>
          <w:color w:val="000000"/>
          <w:spacing w:val="0"/>
          <w:w w:val="100"/>
          <w:position w:val="0"/>
        </w:rPr>
        <w:t>公司为追求主业最大化的发展，确立了服装市场多元化开拓战略。巩固和稳 定日本市场，它是公司实施服装市场多元化开拓战略的基础；以代工、战略联盟 等方式积极开拓欧美市场，是公司实施服装市场多元化开拓战略的一个重要突破 口；利用自主品牌，与国外客户合作，利用他们的销售网络，打开国际市场，待 时机成熟后再大力抢占国内市场，使公司最终实现内外销并举，国际、国内市场 齐头并进的战略目标。</w:t>
      </w:r>
    </w:p>
    <w:p>
      <w:pPr>
        <w:pStyle w:val="Style23"/>
        <w:keepNext w:val="0"/>
        <w:keepLines w:val="0"/>
        <w:widowControl w:val="0"/>
        <w:shd w:val="clear" w:color="auto" w:fill="auto"/>
        <w:tabs>
          <w:tab w:pos="1243" w:val="left"/>
        </w:tabs>
        <w:bidi w:val="0"/>
        <w:spacing w:before="0" w:after="0" w:line="467" w:lineRule="exact"/>
        <w:ind w:left="0" w:right="0" w:firstLine="800"/>
        <w:jc w:val="left"/>
      </w:pPr>
      <w:bookmarkStart w:id="104" w:name="bookmark104"/>
      <w:r>
        <w:rPr>
          <w:color w:val="000000"/>
          <w:spacing w:val="0"/>
          <w:w w:val="100"/>
          <w:position w:val="0"/>
        </w:rPr>
        <w:t>（</w:t>
      </w:r>
      <w:bookmarkEnd w:id="104"/>
      <w:r>
        <w:rPr>
          <w:rFonts w:ascii="SimSun" w:eastAsia="SimSun" w:hAnsi="SimSun" w:cs="SimSun"/>
          <w:color w:val="000000"/>
          <w:spacing w:val="0"/>
          <w:w w:val="100"/>
          <w:position w:val="0"/>
          <w:sz w:val="24"/>
          <w:szCs w:val="24"/>
        </w:rPr>
        <w:t>2</w:t>
      </w:r>
      <w:r>
        <w:rPr>
          <w:color w:val="000000"/>
          <w:spacing w:val="0"/>
          <w:w w:val="100"/>
          <w:position w:val="0"/>
        </w:rPr>
        <w:t>）</w:t>
        <w:tab/>
        <w:t>加强研发、设计能力，实施自主品牌战略</w:t>
      </w:r>
    </w:p>
    <w:p>
      <w:pPr>
        <w:pStyle w:val="Style23"/>
        <w:keepNext w:val="0"/>
        <w:keepLines w:val="0"/>
        <w:widowControl w:val="0"/>
        <w:shd w:val="clear" w:color="auto" w:fill="auto"/>
        <w:bidi w:val="0"/>
        <w:spacing w:before="0" w:after="0" w:line="467" w:lineRule="exact"/>
        <w:ind w:left="360" w:right="0" w:firstLine="440"/>
        <w:jc w:val="both"/>
      </w:pPr>
      <w:r>
        <w:rPr>
          <w:color w:val="000000"/>
          <w:spacing w:val="0"/>
          <w:w w:val="100"/>
          <w:position w:val="0"/>
        </w:rPr>
        <w:t>目前，国内出口服装生产企业大多是来料、进料加工模式，公司的壮大以及 销售利润也主要来源于加工。但服装加工并不是中国的专利，更多的发展中国家 和地区将会加入到争夺国际订单的行列，企业生存和发展依附在别人身上不是长 久之计，公司必须树立自己的品牌，才能保证在市场竞争中谋取一席之地。</w:t>
      </w:r>
    </w:p>
    <w:p>
      <w:pPr>
        <w:pStyle w:val="Style23"/>
        <w:keepNext w:val="0"/>
        <w:keepLines w:val="0"/>
        <w:widowControl w:val="0"/>
        <w:shd w:val="clear" w:color="auto" w:fill="auto"/>
        <w:bidi w:val="0"/>
        <w:spacing w:before="0" w:after="0" w:line="467" w:lineRule="exact"/>
        <w:ind w:left="360" w:right="0" w:firstLine="440"/>
        <w:jc w:val="both"/>
      </w:pPr>
      <w:r>
        <w:rPr>
          <w:rFonts w:ascii="SimSun" w:eastAsia="SimSun" w:hAnsi="SimSun" w:cs="SimSun"/>
          <w:color w:val="000000"/>
          <w:spacing w:val="0"/>
          <w:w w:val="100"/>
          <w:position w:val="0"/>
          <w:sz w:val="24"/>
          <w:szCs w:val="24"/>
        </w:rPr>
        <w:t>2006</w:t>
      </w:r>
      <w:r>
        <w:rPr>
          <w:color w:val="000000"/>
          <w:spacing w:val="0"/>
          <w:w w:val="100"/>
          <w:position w:val="0"/>
        </w:rPr>
        <w:t>年，公司研发中心推出自主设计款式</w:t>
      </w:r>
      <w:r>
        <w:rPr>
          <w:rFonts w:ascii="SimSun" w:eastAsia="SimSun" w:hAnsi="SimSun" w:cs="SimSun"/>
          <w:color w:val="000000"/>
          <w:spacing w:val="0"/>
          <w:w w:val="100"/>
          <w:position w:val="0"/>
          <w:sz w:val="24"/>
          <w:szCs w:val="24"/>
        </w:rPr>
        <w:t>200</w:t>
      </w:r>
      <w:r>
        <w:rPr>
          <w:color w:val="000000"/>
          <w:spacing w:val="0"/>
          <w:w w:val="100"/>
          <w:position w:val="0"/>
        </w:rPr>
        <w:t>余款，被客户选用的达</w:t>
      </w:r>
      <w:r>
        <w:rPr>
          <w:rFonts w:ascii="SimSun" w:eastAsia="SimSun" w:hAnsi="SimSun" w:cs="SimSun"/>
          <w:color w:val="000000"/>
          <w:spacing w:val="0"/>
          <w:w w:val="100"/>
          <w:position w:val="0"/>
          <w:sz w:val="24"/>
          <w:szCs w:val="24"/>
        </w:rPr>
        <w:t>80</w:t>
      </w:r>
      <w:r>
        <w:rPr>
          <w:color w:val="000000"/>
          <w:spacing w:val="0"/>
          <w:w w:val="100"/>
          <w:position w:val="0"/>
        </w:rPr>
        <w:t>余 款，占设计款式的</w:t>
      </w:r>
      <w:r>
        <w:rPr>
          <w:rFonts w:ascii="SimSun" w:eastAsia="SimSun" w:hAnsi="SimSun" w:cs="SimSun"/>
          <w:color w:val="000000"/>
          <w:spacing w:val="0"/>
          <w:w w:val="100"/>
          <w:position w:val="0"/>
          <w:sz w:val="24"/>
          <w:szCs w:val="24"/>
        </w:rPr>
        <w:t>40%</w:t>
      </w:r>
      <w:r>
        <w:rPr>
          <w:color w:val="000000"/>
          <w:spacing w:val="0"/>
          <w:w w:val="100"/>
          <w:position w:val="0"/>
        </w:rPr>
        <w:t>左右，公司制造的服装</w:t>
      </w:r>
      <w:r>
        <w:rPr>
          <w:rFonts w:ascii="SimSun" w:eastAsia="SimSun" w:hAnsi="SimSun" w:cs="SimSun"/>
          <w:color w:val="000000"/>
          <w:spacing w:val="0"/>
          <w:w w:val="100"/>
          <w:position w:val="0"/>
          <w:sz w:val="24"/>
          <w:szCs w:val="24"/>
        </w:rPr>
        <w:t>25%</w:t>
      </w:r>
      <w:r>
        <w:rPr>
          <w:color w:val="000000"/>
          <w:spacing w:val="0"/>
          <w:w w:val="100"/>
          <w:position w:val="0"/>
        </w:rPr>
        <w:t>实现自主设计开发，</w:t>
      </w:r>
      <w:r>
        <w:rPr>
          <w:rFonts w:ascii="SimSun" w:eastAsia="SimSun" w:hAnsi="SimSun" w:cs="SimSun"/>
          <w:color w:val="000000"/>
          <w:spacing w:val="0"/>
          <w:w w:val="100"/>
          <w:position w:val="0"/>
          <w:sz w:val="24"/>
          <w:szCs w:val="24"/>
        </w:rPr>
        <w:t>100%</w:t>
      </w:r>
      <w:r>
        <w:rPr>
          <w:color w:val="000000"/>
          <w:spacing w:val="0"/>
          <w:w w:val="100"/>
          <w:position w:val="0"/>
        </w:rPr>
        <w:t>实现 电脑辅助设计，具备了较强的服装设计开发能力。公司在国外申请注册"萨本尼 特”品牌，拉开了打造公司自有国际高档女装品牌的帷幕。公司携自主设计开 发的新款自主品牌服装百余款参加了美国、日本等多个国际市场的展示会,新颖、 时尚的款式设计，优良的产品质量，引起了诸多国际著名商社的浓厚兴趣，纷纷 表达了与公司的合作愿望。美国</w:t>
      </w:r>
      <w:r>
        <w:rPr>
          <w:rFonts w:ascii="SimSun" w:eastAsia="SimSun" w:hAnsi="SimSun" w:cs="SimSun"/>
          <w:color w:val="000000"/>
          <w:spacing w:val="0"/>
          <w:w w:val="100"/>
          <w:position w:val="0"/>
          <w:sz w:val="24"/>
          <w:szCs w:val="24"/>
        </w:rPr>
        <w:t xml:space="preserve">LILLY PULITZER </w:t>
      </w:r>
      <w:r>
        <w:rPr>
          <w:color w:val="000000"/>
          <w:spacing w:val="0"/>
          <w:w w:val="100"/>
          <w:position w:val="0"/>
        </w:rPr>
        <w:t>（丽莉</w:t>
      </w:r>
      <w:r>
        <w:rPr>
          <w:rFonts w:ascii="SimSun" w:eastAsia="SimSun" w:hAnsi="SimSun" w:cs="SimSun"/>
          <w:color w:val="000000"/>
          <w:spacing w:val="0"/>
          <w:w w:val="100"/>
          <w:position w:val="0"/>
          <w:sz w:val="24"/>
          <w:szCs w:val="24"/>
        </w:rPr>
        <w:t>•</w:t>
      </w:r>
      <w:r>
        <w:rPr>
          <w:color w:val="000000"/>
          <w:spacing w:val="0"/>
          <w:w w:val="100"/>
          <w:position w:val="0"/>
        </w:rPr>
        <w:t>普利策）、日本丝鸟等 多家国际知名公司专程飞赴公司，详细洽谈合作细节。目前，自主品牌已有订单 进入大货采购阶段，并于</w:t>
      </w:r>
      <w:r>
        <w:rPr>
          <w:rFonts w:ascii="SimSun" w:eastAsia="SimSun" w:hAnsi="SimSun" w:cs="SimSun"/>
          <w:color w:val="000000"/>
          <w:spacing w:val="0"/>
          <w:w w:val="100"/>
          <w:position w:val="0"/>
          <w:sz w:val="24"/>
          <w:szCs w:val="24"/>
        </w:rPr>
        <w:t>2007</w:t>
      </w:r>
      <w:r>
        <w:rPr>
          <w:color w:val="000000"/>
          <w:spacing w:val="0"/>
          <w:w w:val="100"/>
          <w:position w:val="0"/>
        </w:rPr>
        <w:t>年</w:t>
      </w:r>
      <w:r>
        <w:rPr>
          <w:rFonts w:ascii="SimSun" w:eastAsia="SimSun" w:hAnsi="SimSun" w:cs="SimSun"/>
          <w:color w:val="000000"/>
          <w:spacing w:val="0"/>
          <w:w w:val="100"/>
          <w:position w:val="0"/>
          <w:sz w:val="24"/>
          <w:szCs w:val="24"/>
        </w:rPr>
        <w:t>1</w:t>
      </w:r>
      <w:r>
        <w:rPr>
          <w:color w:val="000000"/>
          <w:spacing w:val="0"/>
          <w:w w:val="100"/>
          <w:position w:val="0"/>
        </w:rPr>
        <w:t>月底完成了首批出口。</w:t>
      </w:r>
    </w:p>
    <w:p>
      <w:pPr>
        <w:pStyle w:val="Style23"/>
        <w:keepNext w:val="0"/>
        <w:keepLines w:val="0"/>
        <w:widowControl w:val="0"/>
        <w:shd w:val="clear" w:color="auto" w:fill="auto"/>
        <w:tabs>
          <w:tab w:pos="1243" w:val="left"/>
        </w:tabs>
        <w:bidi w:val="0"/>
        <w:spacing w:before="0" w:after="0" w:line="467" w:lineRule="exact"/>
        <w:ind w:left="0" w:right="0" w:firstLine="800"/>
        <w:jc w:val="left"/>
      </w:pPr>
      <w:bookmarkStart w:id="105" w:name="bookmark105"/>
      <w:r>
        <w:rPr>
          <w:color w:val="000000"/>
          <w:spacing w:val="0"/>
          <w:w w:val="100"/>
          <w:position w:val="0"/>
        </w:rPr>
        <w:t>（</w:t>
      </w:r>
      <w:bookmarkEnd w:id="105"/>
      <w:r>
        <w:rPr>
          <w:rFonts w:ascii="SimSun" w:eastAsia="SimSun" w:hAnsi="SimSun" w:cs="SimSun"/>
          <w:color w:val="000000"/>
          <w:spacing w:val="0"/>
          <w:w w:val="100"/>
          <w:position w:val="0"/>
          <w:sz w:val="24"/>
          <w:szCs w:val="24"/>
        </w:rPr>
        <w:t>3</w:t>
      </w:r>
      <w:r>
        <w:rPr>
          <w:color w:val="000000"/>
          <w:spacing w:val="0"/>
          <w:w w:val="100"/>
          <w:position w:val="0"/>
        </w:rPr>
        <w:t>）</w:t>
        <w:tab/>
        <w:t>拓宽领域，综合型经营战略</w:t>
      </w:r>
    </w:p>
    <w:p>
      <w:pPr>
        <w:pStyle w:val="Style23"/>
        <w:keepNext w:val="0"/>
        <w:keepLines w:val="0"/>
        <w:widowControl w:val="0"/>
        <w:shd w:val="clear" w:color="auto" w:fill="auto"/>
        <w:bidi w:val="0"/>
        <w:spacing w:before="0" w:after="0" w:line="467" w:lineRule="exact"/>
        <w:ind w:left="360" w:right="0" w:firstLine="440"/>
        <w:jc w:val="both"/>
        <w:sectPr>
          <w:footnotePr>
            <w:pos w:val="pageBottom"/>
            <w:numFmt w:val="decimal"/>
            <w:numRestart w:val="continuous"/>
          </w:footnotePr>
          <w:pgSz w:w="11900" w:h="16840"/>
          <w:pgMar w:top="1292" w:right="989" w:bottom="1431" w:left="1373" w:header="0" w:footer="3" w:gutter="0"/>
          <w:cols w:space="720"/>
          <w:noEndnote/>
          <w:rtlGutter w:val="0"/>
          <w:docGrid w:linePitch="360"/>
        </w:sectPr>
      </w:pPr>
      <w:r>
        <w:rPr>
          <w:color w:val="000000"/>
          <w:spacing w:val="0"/>
          <w:w w:val="100"/>
          <w:position w:val="0"/>
        </w:rPr>
        <w:t xml:space="preserve">在今后的几年里，公司将充分借助上市的良好契机，在主业领域实行纵向延 伸，同时横向开拓，进行多角化综合性经营。使公司由单功能的生产型企业转向 </w:t>
      </w:r>
    </w:p>
    <w:p>
      <w:pPr>
        <w:pStyle w:val="Style23"/>
        <w:keepNext w:val="0"/>
        <w:keepLines w:val="0"/>
        <w:widowControl w:val="0"/>
        <w:shd w:val="clear" w:color="auto" w:fill="auto"/>
        <w:bidi w:val="0"/>
        <w:spacing w:before="0" w:after="0" w:line="467" w:lineRule="exact"/>
        <w:ind w:left="360" w:right="0" w:firstLine="0"/>
        <w:jc w:val="both"/>
      </w:pPr>
      <w:r>
        <w:rPr>
          <w:color w:val="000000"/>
          <w:spacing w:val="0"/>
          <w:w w:val="100"/>
          <w:position w:val="0"/>
        </w:rPr>
        <w:t>多功能的经营型企业，成为中国式的综合商社，最终达到公司综合竞争力提升和 公司功能转型的战略目标。</w:t>
      </w:r>
    </w:p>
    <w:p>
      <w:pPr>
        <w:pStyle w:val="Style23"/>
        <w:keepNext w:val="0"/>
        <w:keepLines w:val="0"/>
        <w:widowControl w:val="0"/>
        <w:shd w:val="clear" w:color="auto" w:fill="auto"/>
        <w:tabs>
          <w:tab w:pos="720" w:val="left"/>
        </w:tabs>
        <w:bidi w:val="0"/>
        <w:spacing w:before="0" w:after="0" w:line="472" w:lineRule="exact"/>
        <w:ind w:left="0" w:right="0" w:firstLine="360"/>
        <w:jc w:val="left"/>
      </w:pPr>
      <w:bookmarkStart w:id="106" w:name="bookmark106"/>
      <w:r>
        <w:rPr>
          <w:rFonts w:ascii="SimSun" w:eastAsia="SimSun" w:hAnsi="SimSun" w:cs="SimSun"/>
          <w:color w:val="000000"/>
          <w:spacing w:val="0"/>
          <w:w w:val="100"/>
          <w:position w:val="0"/>
          <w:sz w:val="24"/>
          <w:szCs w:val="24"/>
        </w:rPr>
        <w:t>3</w:t>
      </w:r>
      <w:bookmarkEnd w:id="106"/>
      <w:r>
        <w:rPr>
          <w:color w:val="000000"/>
          <w:spacing w:val="0"/>
          <w:w w:val="100"/>
          <w:position w:val="0"/>
        </w:rPr>
        <w:t>、</w:t>
        <w:tab/>
        <w:t>公司</w:t>
      </w:r>
      <w:r>
        <w:rPr>
          <w:rFonts w:ascii="SimSun" w:eastAsia="SimSun" w:hAnsi="SimSun" w:cs="SimSun"/>
          <w:color w:val="000000"/>
          <w:spacing w:val="0"/>
          <w:w w:val="100"/>
          <w:position w:val="0"/>
          <w:sz w:val="24"/>
          <w:szCs w:val="24"/>
        </w:rPr>
        <w:t>2007</w:t>
      </w:r>
      <w:r>
        <w:rPr>
          <w:color w:val="000000"/>
          <w:spacing w:val="0"/>
          <w:w w:val="100"/>
          <w:position w:val="0"/>
        </w:rPr>
        <w:t>年度的经营计划和经营目标</w:t>
      </w:r>
    </w:p>
    <w:p>
      <w:pPr>
        <w:pStyle w:val="Style23"/>
        <w:keepNext w:val="0"/>
        <w:keepLines w:val="0"/>
        <w:widowControl w:val="0"/>
        <w:shd w:val="clear" w:color="auto" w:fill="auto"/>
        <w:bidi w:val="0"/>
        <w:spacing w:before="0" w:after="0" w:line="472" w:lineRule="exact"/>
        <w:ind w:left="360" w:right="0" w:firstLine="440"/>
        <w:jc w:val="both"/>
      </w:pPr>
      <w:r>
        <w:rPr>
          <w:rFonts w:ascii="SimSun" w:eastAsia="SimSun" w:hAnsi="SimSun" w:cs="SimSun"/>
          <w:color w:val="000000"/>
          <w:spacing w:val="0"/>
          <w:w w:val="100"/>
          <w:position w:val="0"/>
          <w:sz w:val="24"/>
          <w:szCs w:val="24"/>
        </w:rPr>
        <w:t>2007</w:t>
      </w:r>
      <w:r>
        <w:rPr>
          <w:color w:val="000000"/>
          <w:spacing w:val="0"/>
          <w:w w:val="100"/>
          <w:position w:val="0"/>
        </w:rPr>
        <w:t>年是"十一五规划”最为关键的一年，公司将营造"和谐三友，活力三 友”的企业氛围，更加注重"三个文明”的建设，把公司创建成"和谐企业”的 典范。坚持产品运营与资本运营并举、调整与发展并重的经营战略，重点做好以 下几个方面工作：</w:t>
      </w:r>
    </w:p>
    <w:p>
      <w:pPr>
        <w:pStyle w:val="Style23"/>
        <w:keepNext w:val="0"/>
        <w:keepLines w:val="0"/>
        <w:widowControl w:val="0"/>
        <w:shd w:val="clear" w:color="auto" w:fill="auto"/>
        <w:tabs>
          <w:tab w:pos="1396" w:val="left"/>
        </w:tabs>
        <w:bidi w:val="0"/>
        <w:spacing w:before="0" w:after="0" w:line="472" w:lineRule="exact"/>
        <w:ind w:left="360" w:right="0" w:firstLine="440"/>
        <w:jc w:val="both"/>
      </w:pPr>
      <w:bookmarkStart w:id="107" w:name="bookmark107"/>
      <w:r>
        <w:rPr>
          <w:color w:val="000000"/>
          <w:spacing w:val="0"/>
          <w:w w:val="100"/>
          <w:position w:val="0"/>
        </w:rPr>
        <w:t>（</w:t>
      </w:r>
      <w:bookmarkEnd w:id="107"/>
      <w:r>
        <w:rPr>
          <w:rFonts w:ascii="SimSun" w:eastAsia="SimSun" w:hAnsi="SimSun" w:cs="SimSun"/>
          <w:color w:val="000000"/>
          <w:spacing w:val="0"/>
          <w:w w:val="100"/>
          <w:position w:val="0"/>
          <w:sz w:val="24"/>
          <w:szCs w:val="24"/>
        </w:rPr>
        <w:t>1</w:t>
      </w:r>
      <w:r>
        <w:rPr>
          <w:color w:val="000000"/>
          <w:spacing w:val="0"/>
          <w:w w:val="100"/>
          <w:position w:val="0"/>
        </w:rPr>
        <w:t>）</w:t>
        <w:tab/>
        <w:t>继续扩大</w:t>
      </w:r>
      <w:r>
        <w:rPr>
          <w:rFonts w:ascii="SimSun" w:eastAsia="SimSun" w:hAnsi="SimSun" w:cs="SimSun"/>
          <w:color w:val="000000"/>
          <w:spacing w:val="0"/>
          <w:w w:val="100"/>
          <w:position w:val="0"/>
          <w:sz w:val="24"/>
          <w:szCs w:val="24"/>
        </w:rPr>
        <w:t>ODM</w:t>
      </w:r>
      <w:r>
        <w:rPr>
          <w:color w:val="000000"/>
          <w:spacing w:val="0"/>
          <w:w w:val="100"/>
          <w:position w:val="0"/>
        </w:rPr>
        <w:t>与一般贸易订单的占比，抓住自主品牌良好的发展势头, 确保公司经济持续、稳定、健康发展。</w:t>
      </w:r>
    </w:p>
    <w:p>
      <w:pPr>
        <w:pStyle w:val="Style23"/>
        <w:keepNext w:val="0"/>
        <w:keepLines w:val="0"/>
        <w:widowControl w:val="0"/>
        <w:shd w:val="clear" w:color="auto" w:fill="auto"/>
        <w:tabs>
          <w:tab w:pos="1393" w:val="left"/>
        </w:tabs>
        <w:bidi w:val="0"/>
        <w:spacing w:before="0" w:after="0" w:line="472" w:lineRule="exact"/>
        <w:ind w:left="360" w:right="0" w:firstLine="440"/>
        <w:jc w:val="both"/>
      </w:pPr>
      <w:bookmarkStart w:id="108" w:name="bookmark108"/>
      <w:r>
        <w:rPr>
          <w:color w:val="000000"/>
          <w:spacing w:val="0"/>
          <w:w w:val="100"/>
          <w:position w:val="0"/>
        </w:rPr>
        <w:t>（</w:t>
      </w:r>
      <w:bookmarkEnd w:id="108"/>
      <w:r>
        <w:rPr>
          <w:rFonts w:ascii="SimSun" w:eastAsia="SimSun" w:hAnsi="SimSun" w:cs="SimSun"/>
          <w:color w:val="000000"/>
          <w:spacing w:val="0"/>
          <w:w w:val="100"/>
          <w:position w:val="0"/>
          <w:sz w:val="24"/>
          <w:szCs w:val="24"/>
        </w:rPr>
        <w:t>2</w:t>
      </w:r>
      <w:r>
        <w:rPr>
          <w:color w:val="000000"/>
          <w:spacing w:val="0"/>
          <w:w w:val="100"/>
          <w:position w:val="0"/>
        </w:rPr>
        <w:t>）</w:t>
        <w:tab/>
        <w:t>积极、稳妥的加快</w:t>
      </w:r>
      <w:r>
        <w:rPr>
          <w:rFonts w:ascii="SimSun" w:eastAsia="SimSun" w:hAnsi="SimSun" w:cs="SimSun"/>
          <w:color w:val="000000"/>
          <w:spacing w:val="0"/>
          <w:w w:val="100"/>
          <w:position w:val="0"/>
          <w:sz w:val="24"/>
          <w:szCs w:val="24"/>
        </w:rPr>
        <w:t>IPO</w:t>
      </w:r>
      <w:r>
        <w:rPr>
          <w:color w:val="000000"/>
          <w:spacing w:val="0"/>
          <w:w w:val="100"/>
          <w:position w:val="0"/>
        </w:rPr>
        <w:t>募集资金的使用，使募投项目尽快成为公司新 的经济增长点。</w:t>
      </w:r>
    </w:p>
    <w:p>
      <w:pPr>
        <w:pStyle w:val="Style23"/>
        <w:keepNext w:val="0"/>
        <w:keepLines w:val="0"/>
        <w:widowControl w:val="0"/>
        <w:shd w:val="clear" w:color="auto" w:fill="auto"/>
        <w:tabs>
          <w:tab w:pos="1401" w:val="left"/>
        </w:tabs>
        <w:bidi w:val="0"/>
        <w:spacing w:before="0" w:after="0" w:line="472" w:lineRule="exact"/>
        <w:ind w:left="360" w:right="0" w:firstLine="440"/>
        <w:jc w:val="both"/>
      </w:pPr>
      <w:bookmarkStart w:id="109" w:name="bookmark109"/>
      <w:r>
        <w:rPr>
          <w:color w:val="000000"/>
          <w:spacing w:val="0"/>
          <w:w w:val="100"/>
          <w:position w:val="0"/>
        </w:rPr>
        <w:t>（</w:t>
      </w:r>
      <w:bookmarkEnd w:id="109"/>
      <w:r>
        <w:rPr>
          <w:rFonts w:ascii="SimSun" w:eastAsia="SimSun" w:hAnsi="SimSun" w:cs="SimSun"/>
          <w:color w:val="000000"/>
          <w:spacing w:val="0"/>
          <w:w w:val="100"/>
          <w:position w:val="0"/>
          <w:sz w:val="24"/>
          <w:szCs w:val="24"/>
        </w:rPr>
        <w:t>3</w:t>
      </w:r>
      <w:r>
        <w:rPr>
          <w:color w:val="000000"/>
          <w:spacing w:val="0"/>
          <w:w w:val="100"/>
          <w:position w:val="0"/>
        </w:rPr>
        <w:t>）</w:t>
        <w:tab/>
        <w:t>坚持以内部管理为抓手，向管理要效益。今年公司将继续实行绩效考 核管理，具备条件的子公司也将试行。通过不断强化营销管理、生产管理、现场 质量管理等各项基础管理工作，提升企业抗拒市场风险的能力。</w:t>
      </w:r>
    </w:p>
    <w:p>
      <w:pPr>
        <w:pStyle w:val="Style23"/>
        <w:keepNext w:val="0"/>
        <w:keepLines w:val="0"/>
        <w:widowControl w:val="0"/>
        <w:shd w:val="clear" w:color="auto" w:fill="auto"/>
        <w:tabs>
          <w:tab w:pos="1396" w:val="left"/>
        </w:tabs>
        <w:bidi w:val="0"/>
        <w:spacing w:before="0" w:after="0" w:line="472" w:lineRule="exact"/>
        <w:ind w:left="360" w:right="0" w:firstLine="440"/>
        <w:jc w:val="both"/>
      </w:pPr>
      <w:bookmarkStart w:id="110" w:name="bookmark110"/>
      <w:r>
        <w:rPr>
          <w:color w:val="000000"/>
          <w:spacing w:val="0"/>
          <w:w w:val="100"/>
          <w:position w:val="0"/>
        </w:rPr>
        <w:t>（</w:t>
      </w:r>
      <w:bookmarkEnd w:id="110"/>
      <w:r>
        <w:rPr>
          <w:rFonts w:ascii="SimSun" w:eastAsia="SimSun" w:hAnsi="SimSun" w:cs="SimSun"/>
          <w:color w:val="000000"/>
          <w:spacing w:val="0"/>
          <w:w w:val="100"/>
          <w:position w:val="0"/>
          <w:sz w:val="24"/>
          <w:szCs w:val="24"/>
        </w:rPr>
        <w:t>4</w:t>
      </w:r>
      <w:r>
        <w:rPr>
          <w:color w:val="000000"/>
          <w:spacing w:val="0"/>
          <w:w w:val="100"/>
          <w:position w:val="0"/>
        </w:rPr>
        <w:t>）</w:t>
        <w:tab/>
        <w:t>进一步完善公司法人治理，同时进一步加强投资者关系管理工作，维 护全体投资者利益。</w:t>
      </w:r>
    </w:p>
    <w:p>
      <w:pPr>
        <w:pStyle w:val="Style23"/>
        <w:keepNext w:val="0"/>
        <w:keepLines w:val="0"/>
        <w:widowControl w:val="0"/>
        <w:shd w:val="clear" w:color="auto" w:fill="auto"/>
        <w:tabs>
          <w:tab w:pos="720" w:val="left"/>
        </w:tabs>
        <w:bidi w:val="0"/>
        <w:spacing w:before="0" w:after="0" w:line="472" w:lineRule="exact"/>
        <w:ind w:left="0" w:right="0" w:firstLine="360"/>
        <w:jc w:val="left"/>
      </w:pPr>
      <w:bookmarkStart w:id="111" w:name="bookmark111"/>
      <w:r>
        <w:rPr>
          <w:rFonts w:ascii="SimSun" w:eastAsia="SimSun" w:hAnsi="SimSun" w:cs="SimSun"/>
          <w:color w:val="000000"/>
          <w:spacing w:val="0"/>
          <w:w w:val="100"/>
          <w:position w:val="0"/>
          <w:sz w:val="24"/>
          <w:szCs w:val="24"/>
        </w:rPr>
        <w:t>4</w:t>
      </w:r>
      <w:bookmarkEnd w:id="111"/>
      <w:r>
        <w:rPr>
          <w:color w:val="000000"/>
          <w:spacing w:val="0"/>
          <w:w w:val="100"/>
          <w:position w:val="0"/>
        </w:rPr>
        <w:t>、</w:t>
        <w:tab/>
        <w:t>资金需求及使用计划</w:t>
      </w:r>
    </w:p>
    <w:p>
      <w:pPr>
        <w:pStyle w:val="Style23"/>
        <w:keepNext w:val="0"/>
        <w:keepLines w:val="0"/>
        <w:widowControl w:val="0"/>
        <w:shd w:val="clear" w:color="auto" w:fill="auto"/>
        <w:bidi w:val="0"/>
        <w:spacing w:before="0" w:after="0" w:line="472" w:lineRule="exact"/>
        <w:ind w:left="360" w:right="0" w:firstLine="440"/>
        <w:jc w:val="left"/>
      </w:pPr>
      <w:r>
        <w:rPr>
          <w:color w:val="000000"/>
          <w:spacing w:val="0"/>
          <w:w w:val="100"/>
          <w:position w:val="0"/>
        </w:rPr>
        <w:t>公司将结合发展战略目标，制定切实可行的发展规划和实施计划，合理安排、 使用资金。公司重点项目所需资金除公司自有资金外，主要由募集资金解决。</w:t>
      </w:r>
    </w:p>
    <w:p>
      <w:pPr>
        <w:pStyle w:val="Style23"/>
        <w:keepNext w:val="0"/>
        <w:keepLines w:val="0"/>
        <w:widowControl w:val="0"/>
        <w:shd w:val="clear" w:color="auto" w:fill="auto"/>
        <w:tabs>
          <w:tab w:pos="720" w:val="left"/>
        </w:tabs>
        <w:bidi w:val="0"/>
        <w:spacing w:before="0" w:after="0" w:line="472" w:lineRule="exact"/>
        <w:ind w:left="360" w:right="0" w:firstLine="0"/>
        <w:jc w:val="both"/>
      </w:pPr>
      <w:bookmarkStart w:id="112" w:name="bookmark112"/>
      <w:r>
        <w:rPr>
          <w:rFonts w:ascii="SimSun" w:eastAsia="SimSun" w:hAnsi="SimSun" w:cs="SimSun"/>
          <w:color w:val="000000"/>
          <w:spacing w:val="0"/>
          <w:w w:val="100"/>
          <w:position w:val="0"/>
          <w:sz w:val="24"/>
          <w:szCs w:val="24"/>
        </w:rPr>
        <w:t>5</w:t>
      </w:r>
      <w:bookmarkEnd w:id="112"/>
      <w:r>
        <w:rPr>
          <w:color w:val="000000"/>
          <w:spacing w:val="0"/>
          <w:w w:val="100"/>
          <w:position w:val="0"/>
        </w:rPr>
        <w:t>、</w:t>
        <w:tab/>
        <w:t>根据重要性原则，对公司未来发展战略和经营目标的实现可能产生不利影响 的风险因素主要有以下几个方面：</w:t>
      </w:r>
    </w:p>
    <w:p>
      <w:pPr>
        <w:pStyle w:val="Style23"/>
        <w:keepNext w:val="0"/>
        <w:keepLines w:val="0"/>
        <w:widowControl w:val="0"/>
        <w:shd w:val="clear" w:color="auto" w:fill="auto"/>
        <w:bidi w:val="0"/>
        <w:spacing w:before="0" w:after="0" w:line="472" w:lineRule="exact"/>
        <w:ind w:left="0" w:right="0" w:firstLine="800"/>
        <w:jc w:val="left"/>
      </w:pPr>
      <w:bookmarkStart w:id="113" w:name="bookmark113"/>
      <w:r>
        <w:rPr>
          <w:color w:val="000000"/>
          <w:spacing w:val="0"/>
          <w:w w:val="100"/>
          <w:position w:val="0"/>
        </w:rPr>
        <w:t>（</w:t>
      </w:r>
      <w:bookmarkEnd w:id="113"/>
      <w:r>
        <w:rPr>
          <w:rFonts w:ascii="SimSun" w:eastAsia="SimSun" w:hAnsi="SimSun" w:cs="SimSun"/>
          <w:color w:val="000000"/>
          <w:spacing w:val="0"/>
          <w:w w:val="100"/>
          <w:position w:val="0"/>
          <w:sz w:val="24"/>
          <w:szCs w:val="24"/>
        </w:rPr>
        <w:t>1</w:t>
      </w:r>
      <w:r>
        <w:rPr>
          <w:color w:val="000000"/>
          <w:spacing w:val="0"/>
          <w:w w:val="100"/>
          <w:position w:val="0"/>
        </w:rPr>
        <w:t>）人民币的持续升值所引致的风险</w:t>
      </w:r>
    </w:p>
    <w:p>
      <w:pPr>
        <w:pStyle w:val="Style23"/>
        <w:keepNext w:val="0"/>
        <w:keepLines w:val="0"/>
        <w:widowControl w:val="0"/>
        <w:shd w:val="clear" w:color="auto" w:fill="auto"/>
        <w:bidi w:val="0"/>
        <w:spacing w:before="0" w:after="0" w:line="472" w:lineRule="exact"/>
        <w:ind w:left="360" w:right="0" w:firstLine="440"/>
        <w:jc w:val="both"/>
      </w:pPr>
      <w:r>
        <w:rPr>
          <w:color w:val="000000"/>
          <w:spacing w:val="0"/>
          <w:w w:val="100"/>
          <w:position w:val="0"/>
        </w:rPr>
        <w:t>自</w:t>
      </w:r>
      <w:r>
        <w:rPr>
          <w:rFonts w:ascii="SimSun" w:eastAsia="SimSun" w:hAnsi="SimSun" w:cs="SimSun"/>
          <w:color w:val="000000"/>
          <w:spacing w:val="0"/>
          <w:w w:val="100"/>
          <w:position w:val="0"/>
          <w:sz w:val="24"/>
          <w:szCs w:val="24"/>
        </w:rPr>
        <w:t>2005</w:t>
      </w:r>
      <w:r>
        <w:rPr>
          <w:color w:val="000000"/>
          <w:spacing w:val="0"/>
          <w:w w:val="100"/>
          <w:position w:val="0"/>
        </w:rPr>
        <w:t>年</w:t>
      </w:r>
      <w:r>
        <w:rPr>
          <w:rFonts w:ascii="SimSun" w:eastAsia="SimSun" w:hAnsi="SimSun" w:cs="SimSun"/>
          <w:color w:val="000000"/>
          <w:spacing w:val="0"/>
          <w:w w:val="100"/>
          <w:position w:val="0"/>
          <w:sz w:val="24"/>
          <w:szCs w:val="24"/>
        </w:rPr>
        <w:t>7</w:t>
      </w:r>
      <w:r>
        <w:rPr>
          <w:color w:val="000000"/>
          <w:spacing w:val="0"/>
          <w:w w:val="100"/>
          <w:position w:val="0"/>
        </w:rPr>
        <w:t>月</w:t>
      </w:r>
      <w:r>
        <w:rPr>
          <w:rFonts w:ascii="SimSun" w:eastAsia="SimSun" w:hAnsi="SimSun" w:cs="SimSun"/>
          <w:color w:val="000000"/>
          <w:spacing w:val="0"/>
          <w:w w:val="100"/>
          <w:position w:val="0"/>
          <w:sz w:val="24"/>
          <w:szCs w:val="24"/>
        </w:rPr>
        <w:t>21</w:t>
      </w:r>
      <w:r>
        <w:rPr>
          <w:color w:val="000000"/>
          <w:spacing w:val="0"/>
          <w:w w:val="100"/>
          <w:position w:val="0"/>
        </w:rPr>
        <w:t>日我国进行汇改以来到</w:t>
      </w:r>
      <w:r>
        <w:rPr>
          <w:rFonts w:ascii="SimSun" w:eastAsia="SimSun" w:hAnsi="SimSun" w:cs="SimSun"/>
          <w:color w:val="000000"/>
          <w:spacing w:val="0"/>
          <w:w w:val="100"/>
          <w:position w:val="0"/>
          <w:sz w:val="24"/>
          <w:szCs w:val="24"/>
        </w:rPr>
        <w:t>2006</w:t>
      </w:r>
      <w:r>
        <w:rPr>
          <w:color w:val="000000"/>
          <w:spacing w:val="0"/>
          <w:w w:val="100"/>
          <w:position w:val="0"/>
        </w:rPr>
        <w:t>年末，人民币对美元汇率累 计升值</w:t>
      </w:r>
      <w:r>
        <w:rPr>
          <w:rFonts w:ascii="SimSun" w:eastAsia="SimSun" w:hAnsi="SimSun" w:cs="SimSun"/>
          <w:color w:val="000000"/>
          <w:spacing w:val="0"/>
          <w:w w:val="100"/>
          <w:position w:val="0"/>
          <w:sz w:val="24"/>
          <w:szCs w:val="24"/>
        </w:rPr>
        <w:t>5.99%</w:t>
      </w:r>
      <w:r>
        <w:rPr>
          <w:color w:val="000000"/>
          <w:spacing w:val="0"/>
          <w:w w:val="100"/>
          <w:position w:val="0"/>
        </w:rPr>
        <w:t>，根据权威预计，</w:t>
      </w:r>
      <w:r>
        <w:rPr>
          <w:rFonts w:ascii="SimSun" w:eastAsia="SimSun" w:hAnsi="SimSun" w:cs="SimSun"/>
          <w:color w:val="000000"/>
          <w:spacing w:val="0"/>
          <w:w w:val="100"/>
          <w:position w:val="0"/>
          <w:sz w:val="24"/>
          <w:szCs w:val="24"/>
        </w:rPr>
        <w:t>2007</w:t>
      </w:r>
      <w:r>
        <w:rPr>
          <w:color w:val="000000"/>
          <w:spacing w:val="0"/>
          <w:w w:val="100"/>
          <w:position w:val="0"/>
        </w:rPr>
        <w:t>年全年人民币升值幅度将突破</w:t>
      </w:r>
      <w:r>
        <w:rPr>
          <w:rFonts w:ascii="SimSun" w:eastAsia="SimSun" w:hAnsi="SimSun" w:cs="SimSun"/>
          <w:color w:val="000000"/>
          <w:spacing w:val="0"/>
          <w:w w:val="100"/>
          <w:position w:val="0"/>
          <w:sz w:val="24"/>
          <w:szCs w:val="24"/>
        </w:rPr>
        <w:t>5%</w:t>
      </w:r>
      <w:r>
        <w:rPr>
          <w:color w:val="000000"/>
          <w:spacing w:val="0"/>
          <w:w w:val="100"/>
          <w:position w:val="0"/>
        </w:rPr>
        <w:t>作为一 家服装出口型企业，公司将不可避免受到影响。但从人民币升值的趋势来看，它 是一个渐进的过程。</w:t>
      </w:r>
      <w:r>
        <w:rPr>
          <w:rFonts w:ascii="SimSun" w:eastAsia="SimSun" w:hAnsi="SimSun" w:cs="SimSun"/>
          <w:color w:val="000000"/>
          <w:spacing w:val="0"/>
          <w:w w:val="100"/>
          <w:position w:val="0"/>
          <w:sz w:val="24"/>
          <w:szCs w:val="24"/>
        </w:rPr>
        <w:t>2006</w:t>
      </w:r>
      <w:r>
        <w:rPr>
          <w:color w:val="000000"/>
          <w:spacing w:val="0"/>
          <w:w w:val="100"/>
          <w:position w:val="0"/>
        </w:rPr>
        <w:t xml:space="preserve">年在人民币持续升值的背景下，公司净利润比去年同 期增长了 </w:t>
      </w:r>
      <w:r>
        <w:rPr>
          <w:rFonts w:ascii="SimSun" w:eastAsia="SimSun" w:hAnsi="SimSun" w:cs="SimSun"/>
          <w:color w:val="000000"/>
          <w:spacing w:val="0"/>
          <w:w w:val="100"/>
          <w:position w:val="0"/>
          <w:sz w:val="24"/>
          <w:szCs w:val="24"/>
        </w:rPr>
        <w:t>14.78</w:t>
      </w:r>
      <w:r>
        <w:rPr>
          <w:color w:val="000000"/>
          <w:spacing w:val="0"/>
          <w:w w:val="100"/>
          <w:position w:val="0"/>
        </w:rPr>
        <w:t>%,达到公司历史最高点。这一成绩的取得，一方面是由于公司 差别化竞争优势日益明显，提高出口产品的附加值，另一方面利用公司所具有的 议价能力转嫁了部分由此所增加的成本。</w:t>
      </w:r>
    </w:p>
    <w:p>
      <w:pPr>
        <w:pStyle w:val="Style23"/>
        <w:keepNext w:val="0"/>
        <w:keepLines w:val="0"/>
        <w:widowControl w:val="0"/>
        <w:shd w:val="clear" w:color="auto" w:fill="auto"/>
        <w:bidi w:val="0"/>
        <w:spacing w:before="0" w:after="0" w:line="471" w:lineRule="exact"/>
        <w:ind w:left="360" w:right="0" w:firstLine="440"/>
        <w:jc w:val="both"/>
      </w:pPr>
      <w:r>
        <w:rPr>
          <w:color w:val="000000"/>
          <w:spacing w:val="0"/>
          <w:w w:val="100"/>
          <w:position w:val="0"/>
        </w:rPr>
        <w:t>综上所述，公司对人民币升值预期的影响因素具有相当程度的控制能力。公 司将密切关注国际金融市场的发展动态，对汇率变动进行充分的分析、研究，合 理利用国际金融工具，力争将影响降低到最小程度。</w:t>
      </w:r>
    </w:p>
    <w:p>
      <w:pPr>
        <w:pStyle w:val="Style23"/>
        <w:keepNext w:val="0"/>
        <w:keepLines w:val="0"/>
        <w:widowControl w:val="0"/>
        <w:shd w:val="clear" w:color="auto" w:fill="auto"/>
        <w:tabs>
          <w:tab w:pos="1251" w:val="left"/>
        </w:tabs>
        <w:bidi w:val="0"/>
        <w:spacing w:before="0" w:after="0" w:line="471" w:lineRule="exact"/>
        <w:ind w:left="0" w:right="0" w:firstLine="800"/>
        <w:jc w:val="left"/>
      </w:pPr>
      <w:bookmarkStart w:id="114" w:name="bookmark114"/>
      <w:r>
        <w:rPr>
          <w:color w:val="000000"/>
          <w:spacing w:val="0"/>
          <w:w w:val="100"/>
          <w:position w:val="0"/>
        </w:rPr>
        <w:t>（</w:t>
      </w:r>
      <w:bookmarkEnd w:id="114"/>
      <w:r>
        <w:rPr>
          <w:rFonts w:ascii="SimSun" w:eastAsia="SimSun" w:hAnsi="SimSun" w:cs="SimSun"/>
          <w:color w:val="000000"/>
          <w:spacing w:val="0"/>
          <w:w w:val="100"/>
          <w:position w:val="0"/>
          <w:sz w:val="24"/>
          <w:szCs w:val="24"/>
        </w:rPr>
        <w:t>2</w:t>
      </w:r>
      <w:r>
        <w:rPr>
          <w:color w:val="000000"/>
          <w:spacing w:val="0"/>
          <w:w w:val="100"/>
          <w:position w:val="0"/>
        </w:rPr>
        <w:t>）</w:t>
        <w:tab/>
        <w:t>主要客户集中的风险</w:t>
      </w:r>
    </w:p>
    <w:p>
      <w:pPr>
        <w:pStyle w:val="Style23"/>
        <w:keepNext w:val="0"/>
        <w:keepLines w:val="0"/>
        <w:widowControl w:val="0"/>
        <w:shd w:val="clear" w:color="auto" w:fill="auto"/>
        <w:bidi w:val="0"/>
        <w:spacing w:before="0" w:after="0" w:line="471" w:lineRule="exact"/>
        <w:ind w:left="360" w:right="0" w:firstLine="440"/>
        <w:jc w:val="both"/>
      </w:pPr>
      <w:r>
        <w:rPr>
          <w:rFonts w:ascii="SimSun" w:eastAsia="SimSun" w:hAnsi="SimSun" w:cs="SimSun"/>
          <w:color w:val="000000"/>
          <w:spacing w:val="0"/>
          <w:w w:val="100"/>
          <w:position w:val="0"/>
          <w:sz w:val="24"/>
          <w:szCs w:val="24"/>
        </w:rPr>
        <w:t>2006</w:t>
      </w:r>
      <w:r>
        <w:rPr>
          <w:color w:val="000000"/>
          <w:spacing w:val="0"/>
          <w:w w:val="100"/>
          <w:position w:val="0"/>
        </w:rPr>
        <w:t>年度，公司向前五名客户的销售额占总销售额的比例为</w:t>
      </w:r>
      <w:r>
        <w:rPr>
          <w:rFonts w:ascii="Times New Roman" w:eastAsia="Times New Roman" w:hAnsi="Times New Roman" w:cs="Times New Roman"/>
          <w:color w:val="000000"/>
          <w:spacing w:val="0"/>
          <w:w w:val="100"/>
          <w:position w:val="0"/>
          <w:sz w:val="24"/>
          <w:szCs w:val="24"/>
        </w:rPr>
        <w:t>68.32</w:t>
      </w:r>
      <w:r>
        <w:rPr>
          <w:color w:val="000000"/>
          <w:spacing w:val="0"/>
          <w:w w:val="100"/>
          <w:position w:val="0"/>
        </w:rPr>
        <w:t>%，且均 来自日本市场。由于依赖单一市场，公司面临着国际政治、经济关系以及客户经 营状况不稳定带来的风险。随着公司经营规模的日益扩大，防范和解决区域市场 和客户过于集中的风险，成为公司实现稳健经营的重要工作。</w:t>
      </w:r>
    </w:p>
    <w:p>
      <w:pPr>
        <w:pStyle w:val="Style23"/>
        <w:keepNext w:val="0"/>
        <w:keepLines w:val="0"/>
        <w:widowControl w:val="0"/>
        <w:shd w:val="clear" w:color="auto" w:fill="auto"/>
        <w:bidi w:val="0"/>
        <w:spacing w:before="0" w:after="0" w:line="471" w:lineRule="exact"/>
        <w:ind w:left="360" w:right="0" w:firstLine="440"/>
        <w:jc w:val="both"/>
      </w:pPr>
      <w:r>
        <w:rPr>
          <w:color w:val="000000"/>
          <w:spacing w:val="0"/>
          <w:w w:val="100"/>
          <w:position w:val="0"/>
        </w:rPr>
        <w:t>针对主要客户集中的风险，公司进行认真分析后认为：公司为了减少小客户 订单的不确定性，降低公司的销售成本,逐步将客户集中到日本大的综合性商社, 公司大多数订单都通过</w:t>
      </w:r>
      <w:r>
        <w:rPr>
          <w:rFonts w:ascii="SimSun" w:eastAsia="SimSun" w:hAnsi="SimSun" w:cs="SimSun"/>
          <w:color w:val="000000"/>
          <w:spacing w:val="0"/>
          <w:w w:val="100"/>
          <w:position w:val="0"/>
          <w:sz w:val="24"/>
          <w:szCs w:val="24"/>
        </w:rPr>
        <w:t>ERP</w:t>
      </w:r>
      <w:r>
        <w:rPr>
          <w:color w:val="000000"/>
          <w:spacing w:val="0"/>
          <w:w w:val="100"/>
          <w:position w:val="0"/>
        </w:rPr>
        <w:t>网络系统的制造商终端来接受订单和输入每天的完 成进度，此举既紧密了公司与客户之间的合作关系，同时，这也是公司经营业绩 能够稳定增长的重要保证。</w:t>
      </w:r>
    </w:p>
    <w:p>
      <w:pPr>
        <w:pStyle w:val="Style23"/>
        <w:keepNext w:val="0"/>
        <w:keepLines w:val="0"/>
        <w:widowControl w:val="0"/>
        <w:shd w:val="clear" w:color="auto" w:fill="auto"/>
        <w:bidi w:val="0"/>
        <w:spacing w:before="0" w:after="0" w:line="471" w:lineRule="exact"/>
        <w:ind w:left="360" w:right="0" w:firstLine="440"/>
        <w:jc w:val="both"/>
      </w:pPr>
      <w:r>
        <w:rPr>
          <w:rFonts w:ascii="SimSun" w:eastAsia="SimSun" w:hAnsi="SimSun" w:cs="SimSun"/>
          <w:color w:val="000000"/>
          <w:spacing w:val="0"/>
          <w:w w:val="100"/>
          <w:position w:val="0"/>
          <w:sz w:val="24"/>
          <w:szCs w:val="24"/>
        </w:rPr>
        <w:t>2007</w:t>
      </w:r>
      <w:r>
        <w:rPr>
          <w:color w:val="000000"/>
          <w:spacing w:val="0"/>
          <w:w w:val="100"/>
          <w:position w:val="0"/>
        </w:rPr>
        <w:t>年，在保持日本市场的同时，公司将投入更多精力到欧美市场的开拓中 去。公司预计，随着新的国际市场空间的不断打开，日本市场占公司的销售比重 将会有所降低，主要客户集中可能带来的风险也将逐步降低。</w:t>
      </w:r>
    </w:p>
    <w:p>
      <w:pPr>
        <w:pStyle w:val="Style23"/>
        <w:keepNext w:val="0"/>
        <w:keepLines w:val="0"/>
        <w:widowControl w:val="0"/>
        <w:shd w:val="clear" w:color="auto" w:fill="auto"/>
        <w:tabs>
          <w:tab w:pos="1251" w:val="left"/>
        </w:tabs>
        <w:bidi w:val="0"/>
        <w:spacing w:before="0" w:after="0" w:line="471" w:lineRule="exact"/>
        <w:ind w:left="0" w:right="0" w:firstLine="800"/>
        <w:jc w:val="left"/>
      </w:pPr>
      <w:bookmarkStart w:id="115" w:name="bookmark115"/>
      <w:r>
        <w:rPr>
          <w:color w:val="000000"/>
          <w:spacing w:val="0"/>
          <w:w w:val="100"/>
          <w:position w:val="0"/>
        </w:rPr>
        <w:t>（</w:t>
      </w:r>
      <w:bookmarkEnd w:id="115"/>
      <w:r>
        <w:rPr>
          <w:rFonts w:ascii="SimSun" w:eastAsia="SimSun" w:hAnsi="SimSun" w:cs="SimSun"/>
          <w:color w:val="000000"/>
          <w:spacing w:val="0"/>
          <w:w w:val="100"/>
          <w:position w:val="0"/>
          <w:sz w:val="24"/>
          <w:szCs w:val="24"/>
        </w:rPr>
        <w:t>3</w:t>
      </w:r>
      <w:r>
        <w:rPr>
          <w:color w:val="000000"/>
          <w:spacing w:val="0"/>
          <w:w w:val="100"/>
          <w:position w:val="0"/>
        </w:rPr>
        <w:t>）</w:t>
        <w:tab/>
        <w:t>人力资源风险</w:t>
      </w:r>
    </w:p>
    <w:p>
      <w:pPr>
        <w:pStyle w:val="Style23"/>
        <w:keepNext w:val="0"/>
        <w:keepLines w:val="0"/>
        <w:widowControl w:val="0"/>
        <w:shd w:val="clear" w:color="auto" w:fill="auto"/>
        <w:bidi w:val="0"/>
        <w:spacing w:before="0" w:after="0" w:line="471" w:lineRule="exact"/>
        <w:ind w:left="360" w:right="0" w:firstLine="440"/>
        <w:jc w:val="both"/>
      </w:pPr>
      <w:r>
        <w:rPr>
          <w:color w:val="000000"/>
          <w:spacing w:val="0"/>
          <w:w w:val="100"/>
          <w:position w:val="0"/>
        </w:rPr>
        <w:t>随着公司规模的不断扩大，业务量的大幅度增长，对于具有较高管理水平和 专业技术能力的高素质人才的需求将大幅增长，如不能稳定、引进足够的管理人 才、技术人才，将会直接影响到公司的长期发展。</w:t>
      </w:r>
    </w:p>
    <w:p>
      <w:pPr>
        <w:pStyle w:val="Style23"/>
        <w:keepNext w:val="0"/>
        <w:keepLines w:val="0"/>
        <w:widowControl w:val="0"/>
        <w:shd w:val="clear" w:color="auto" w:fill="auto"/>
        <w:bidi w:val="0"/>
        <w:spacing w:before="0" w:after="0" w:line="471" w:lineRule="exact"/>
        <w:ind w:left="360" w:right="0" w:firstLine="440"/>
        <w:jc w:val="both"/>
      </w:pPr>
      <w:r>
        <w:rPr>
          <w:color w:val="000000"/>
          <w:spacing w:val="0"/>
          <w:w w:val="100"/>
          <w:position w:val="0"/>
        </w:rPr>
        <w:t>针对人力资源风险，公司将建立多元化的人才引进渠道，建立有效的人才竞 争和激励机制，稳定、引进人才，加强现有员工在素质、技术、管理等方面能力 的培养和培训。同时不断加强"和谐企业”的建设工作，增强企业的凝聚力与向 心力。</w:t>
      </w:r>
    </w:p>
    <w:p>
      <w:pPr>
        <w:pStyle w:val="Style23"/>
        <w:keepNext w:val="0"/>
        <w:keepLines w:val="0"/>
        <w:widowControl w:val="0"/>
        <w:shd w:val="clear" w:color="auto" w:fill="auto"/>
        <w:tabs>
          <w:tab w:pos="1251" w:val="left"/>
        </w:tabs>
        <w:bidi w:val="0"/>
        <w:spacing w:before="0" w:after="0" w:line="471" w:lineRule="exact"/>
        <w:ind w:left="0" w:right="0" w:firstLine="800"/>
        <w:jc w:val="left"/>
      </w:pPr>
      <w:bookmarkStart w:id="116" w:name="bookmark116"/>
      <w:r>
        <w:rPr>
          <w:color w:val="000000"/>
          <w:spacing w:val="0"/>
          <w:w w:val="100"/>
          <w:position w:val="0"/>
        </w:rPr>
        <w:t>（</w:t>
      </w:r>
      <w:bookmarkEnd w:id="116"/>
      <w:r>
        <w:rPr>
          <w:rFonts w:ascii="Times New Roman" w:eastAsia="Times New Roman" w:hAnsi="Times New Roman" w:cs="Times New Roman"/>
          <w:color w:val="000000"/>
          <w:spacing w:val="0"/>
          <w:w w:val="100"/>
          <w:position w:val="0"/>
          <w:sz w:val="24"/>
          <w:szCs w:val="24"/>
        </w:rPr>
        <w:t>4</w:t>
      </w:r>
      <w:r>
        <w:rPr>
          <w:color w:val="000000"/>
          <w:spacing w:val="0"/>
          <w:w w:val="100"/>
          <w:position w:val="0"/>
        </w:rPr>
        <w:t>）</w:t>
        <w:tab/>
        <w:t>国家出口税收政策调整的风险</w:t>
      </w:r>
    </w:p>
    <w:p>
      <w:pPr>
        <w:pStyle w:val="Style23"/>
        <w:keepNext w:val="0"/>
        <w:keepLines w:val="0"/>
        <w:widowControl w:val="0"/>
        <w:shd w:val="clear" w:color="auto" w:fill="auto"/>
        <w:bidi w:val="0"/>
        <w:spacing w:before="0" w:after="0" w:line="471" w:lineRule="exact"/>
        <w:ind w:left="360" w:right="0" w:firstLine="440"/>
        <w:jc w:val="both"/>
      </w:pPr>
      <w:r>
        <w:rPr>
          <w:color w:val="000000"/>
          <w:spacing w:val="0"/>
          <w:w w:val="100"/>
          <w:position w:val="0"/>
        </w:rPr>
        <w:t>目前公司享受的服装出口退税率是</w:t>
      </w:r>
      <w:r>
        <w:rPr>
          <w:rFonts w:ascii="SimSun" w:eastAsia="SimSun" w:hAnsi="SimSun" w:cs="SimSun"/>
          <w:color w:val="000000"/>
          <w:spacing w:val="0"/>
          <w:w w:val="100"/>
          <w:position w:val="0"/>
          <w:sz w:val="24"/>
          <w:szCs w:val="24"/>
        </w:rPr>
        <w:t>13%</w:t>
      </w:r>
      <w:r>
        <w:rPr>
          <w:color w:val="000000"/>
          <w:spacing w:val="0"/>
          <w:w w:val="100"/>
          <w:position w:val="0"/>
        </w:rPr>
        <w:t>，今后将有可能进一步降低，这将会 降低公司的盈利水平。当然，从另一方面看，服装出口退税率进一步降低后，压 缩了国内靠出口退税和生产低档次服装为主要利润来源的部分中小服装企业的 利润空间，国内中小型服装加工企业出口产品竞相压价的现象将得到有效控制。</w:t>
      </w:r>
    </w:p>
    <w:p>
      <w:pPr>
        <w:pStyle w:val="Style23"/>
        <w:keepNext w:val="0"/>
        <w:keepLines w:val="0"/>
        <w:widowControl w:val="0"/>
        <w:shd w:val="clear" w:color="auto" w:fill="auto"/>
        <w:bidi w:val="0"/>
        <w:spacing w:before="0" w:after="0" w:line="470" w:lineRule="exact"/>
        <w:ind w:left="360" w:right="0" w:firstLine="0"/>
        <w:jc w:val="both"/>
      </w:pPr>
      <w:r>
        <w:rPr>
          <w:color w:val="000000"/>
          <w:spacing w:val="0"/>
          <w:w w:val="100"/>
          <w:position w:val="0"/>
        </w:rPr>
        <w:t>这将有利于服装出口企业的有序竞争，对从事高档服装制造的公司来讲是长期利 好。</w:t>
      </w:r>
    </w:p>
    <w:p>
      <w:pPr>
        <w:pStyle w:val="Style23"/>
        <w:keepNext w:val="0"/>
        <w:keepLines w:val="0"/>
        <w:widowControl w:val="0"/>
        <w:shd w:val="clear" w:color="auto" w:fill="auto"/>
        <w:bidi w:val="0"/>
        <w:spacing w:before="0" w:after="0" w:line="470" w:lineRule="exact"/>
        <w:ind w:left="360" w:right="0" w:firstLine="460"/>
        <w:jc w:val="both"/>
      </w:pPr>
      <w:r>
        <w:rPr>
          <w:color w:val="000000"/>
          <w:spacing w:val="0"/>
          <w:w w:val="100"/>
          <w:position w:val="0"/>
        </w:rPr>
        <w:t xml:space="preserve">国家出口税收政策调整是挑战也是机遇，公司努力通过以下四条途径化解出 口税收政策调整带来的负面影响：一是利用公司差别化竞争的优势，继续扩大 </w:t>
      </w:r>
      <w:r>
        <w:rPr>
          <w:rFonts w:ascii="SimSun" w:eastAsia="SimSun" w:hAnsi="SimSun" w:cs="SimSun"/>
          <w:color w:val="000000"/>
          <w:spacing w:val="0"/>
          <w:w w:val="100"/>
          <w:position w:val="0"/>
          <w:sz w:val="24"/>
          <w:szCs w:val="24"/>
        </w:rPr>
        <w:t>ODM</w:t>
      </w:r>
      <w:r>
        <w:rPr>
          <w:color w:val="000000"/>
          <w:spacing w:val="0"/>
          <w:w w:val="100"/>
          <w:position w:val="0"/>
        </w:rPr>
        <w:t>与一般贸易订单的占比，抓住自主品牌良好的发展势头，提高出口产品的附 加值，降低对出口退税的依赖程度。二是适当转嫁给供货方，要求供货方适当降 低产品价格以减少公司的进货成本。三是不接受外贸公司的税负转移。四是公司 通过内部挖潜、苦练内功，加强内部经营管理，减少经营成本。</w:t>
      </w:r>
    </w:p>
    <w:p>
      <w:pPr>
        <w:pStyle w:val="Style23"/>
        <w:keepNext w:val="0"/>
        <w:keepLines w:val="0"/>
        <w:widowControl w:val="0"/>
        <w:shd w:val="clear" w:color="auto" w:fill="auto"/>
        <w:bidi w:val="0"/>
        <w:spacing w:before="0" w:after="0" w:line="470" w:lineRule="exact"/>
        <w:ind w:left="360" w:right="0" w:firstLine="0"/>
        <w:jc w:val="both"/>
      </w:pPr>
      <w:bookmarkStart w:id="117" w:name="bookmark117"/>
      <w:r>
        <w:rPr>
          <w:color w:val="000000"/>
          <w:spacing w:val="0"/>
          <w:w w:val="100"/>
          <w:position w:val="0"/>
        </w:rPr>
        <w:t>三</w:t>
      </w:r>
      <w:bookmarkEnd w:id="117"/>
      <w:r>
        <w:rPr>
          <w:color w:val="000000"/>
          <w:spacing w:val="0"/>
          <w:w w:val="100"/>
          <w:position w:val="0"/>
        </w:rPr>
        <w:t>、执行新企业会计准则后，公司可能发生的会计政策、会计估计变更及其对公 司的财务状况和经营成果的影响情况</w:t>
      </w:r>
    </w:p>
    <w:p>
      <w:pPr>
        <w:pStyle w:val="Style23"/>
        <w:keepNext w:val="0"/>
        <w:keepLines w:val="0"/>
        <w:widowControl w:val="0"/>
        <w:shd w:val="clear" w:color="auto" w:fill="auto"/>
        <w:bidi w:val="0"/>
        <w:spacing w:before="0" w:after="0" w:line="430" w:lineRule="exact"/>
        <w:ind w:left="360" w:right="0" w:firstLine="460"/>
        <w:jc w:val="both"/>
      </w:pPr>
      <w:bookmarkStart w:id="118" w:name="bookmark118"/>
      <w:r>
        <w:rPr>
          <w:color w:val="000000"/>
          <w:spacing w:val="0"/>
          <w:w w:val="100"/>
          <w:position w:val="0"/>
        </w:rPr>
        <w:t>（</w:t>
      </w:r>
      <w:bookmarkEnd w:id="118"/>
      <w:r>
        <w:rPr>
          <w:color w:val="000000"/>
          <w:spacing w:val="0"/>
          <w:w w:val="100"/>
          <w:position w:val="0"/>
        </w:rPr>
        <w:t>一）关于</w:t>
      </w:r>
      <w:r>
        <w:rPr>
          <w:rFonts w:ascii="SimSun" w:eastAsia="SimSun" w:hAnsi="SimSun" w:cs="SimSun"/>
          <w:color w:val="000000"/>
          <w:spacing w:val="0"/>
          <w:w w:val="100"/>
          <w:position w:val="0"/>
          <w:sz w:val="24"/>
          <w:szCs w:val="24"/>
        </w:rPr>
        <w:t>2007</w:t>
      </w:r>
      <w:r>
        <w:rPr>
          <w:color w:val="000000"/>
          <w:spacing w:val="0"/>
          <w:w w:val="100"/>
          <w:position w:val="0"/>
        </w:rPr>
        <w:t>年</w:t>
      </w:r>
      <w:r>
        <w:rPr>
          <w:rFonts w:ascii="SimSun" w:eastAsia="SimSun" w:hAnsi="SimSun" w:cs="SimSun"/>
          <w:color w:val="000000"/>
          <w:spacing w:val="0"/>
          <w:w w:val="100"/>
          <w:position w:val="0"/>
          <w:sz w:val="24"/>
          <w:szCs w:val="24"/>
        </w:rPr>
        <w:t>1</w:t>
      </w:r>
      <w:r>
        <w:rPr>
          <w:color w:val="000000"/>
          <w:spacing w:val="0"/>
          <w:w w:val="100"/>
          <w:position w:val="0"/>
        </w:rPr>
        <w:t>月</w:t>
      </w:r>
      <w:r>
        <w:rPr>
          <w:rFonts w:ascii="SimSun" w:eastAsia="SimSun" w:hAnsi="SimSun" w:cs="SimSun"/>
          <w:color w:val="000000"/>
          <w:spacing w:val="0"/>
          <w:w w:val="100"/>
          <w:position w:val="0"/>
          <w:sz w:val="24"/>
          <w:szCs w:val="24"/>
        </w:rPr>
        <w:t>1</w:t>
      </w:r>
      <w:r>
        <w:rPr>
          <w:color w:val="000000"/>
          <w:spacing w:val="0"/>
          <w:w w:val="100"/>
          <w:position w:val="0"/>
        </w:rPr>
        <w:t>日新准则首次执行日现行会计准则的新准则股东 权益的差异的分析：</w:t>
      </w:r>
    </w:p>
    <w:p>
      <w:pPr>
        <w:pStyle w:val="Style23"/>
        <w:keepNext w:val="0"/>
        <w:keepLines w:val="0"/>
        <w:widowControl w:val="0"/>
        <w:shd w:val="clear" w:color="auto" w:fill="auto"/>
        <w:bidi w:val="0"/>
        <w:spacing w:before="0" w:after="0" w:line="430" w:lineRule="exact"/>
        <w:ind w:left="360" w:right="0" w:firstLine="620"/>
        <w:jc w:val="both"/>
      </w:pPr>
      <w:r>
        <w:rPr>
          <w:color w:val="000000"/>
          <w:spacing w:val="0"/>
          <w:w w:val="100"/>
          <w:position w:val="0"/>
        </w:rPr>
        <w:t>根据财政部</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2</w:t>
      </w:r>
      <w:r>
        <w:rPr>
          <w:color w:val="000000"/>
          <w:spacing w:val="0"/>
          <w:w w:val="100"/>
          <w:position w:val="0"/>
        </w:rPr>
        <w:t>月</w:t>
      </w:r>
      <w:r>
        <w:rPr>
          <w:rFonts w:ascii="SimSun" w:eastAsia="SimSun" w:hAnsi="SimSun" w:cs="SimSun"/>
          <w:color w:val="000000"/>
          <w:spacing w:val="0"/>
          <w:w w:val="100"/>
          <w:position w:val="0"/>
          <w:sz w:val="24"/>
          <w:szCs w:val="24"/>
        </w:rPr>
        <w:t>15</w:t>
      </w:r>
      <w:r>
        <w:rPr>
          <w:color w:val="000000"/>
          <w:spacing w:val="0"/>
          <w:w w:val="100"/>
          <w:position w:val="0"/>
        </w:rPr>
        <w:t>日发布的财会</w:t>
      </w:r>
      <w:r>
        <w:rPr>
          <w:rFonts w:ascii="SimSun" w:eastAsia="SimSun" w:hAnsi="SimSun" w:cs="SimSun"/>
          <w:color w:val="000000"/>
          <w:spacing w:val="0"/>
          <w:w w:val="100"/>
          <w:position w:val="0"/>
          <w:sz w:val="24"/>
          <w:szCs w:val="24"/>
        </w:rPr>
        <w:t>[2006]3</w:t>
      </w:r>
      <w:r>
        <w:rPr>
          <w:color w:val="000000"/>
          <w:spacing w:val="0"/>
          <w:w w:val="100"/>
          <w:position w:val="0"/>
        </w:rPr>
        <w:t>号《关于印发</w:t>
      </w:r>
      <w:r>
        <w:rPr>
          <w:rFonts w:ascii="SimSun" w:eastAsia="SimSun" w:hAnsi="SimSun" w:cs="SimSun"/>
          <w:color w:val="000000"/>
          <w:spacing w:val="0"/>
          <w:w w:val="100"/>
          <w:position w:val="0"/>
          <w:sz w:val="24"/>
          <w:szCs w:val="24"/>
        </w:rPr>
        <w:t>〈</w:t>
      </w:r>
      <w:r>
        <w:rPr>
          <w:color w:val="000000"/>
          <w:spacing w:val="0"/>
          <w:w w:val="100"/>
          <w:position w:val="0"/>
        </w:rPr>
        <w:t>企业会计 准则第</w:t>
      </w:r>
      <w:r>
        <w:rPr>
          <w:rFonts w:ascii="SimSun" w:eastAsia="SimSun" w:hAnsi="SimSun" w:cs="SimSun"/>
          <w:color w:val="000000"/>
          <w:spacing w:val="0"/>
          <w:w w:val="100"/>
          <w:position w:val="0"/>
          <w:sz w:val="24"/>
          <w:szCs w:val="24"/>
        </w:rPr>
        <w:t>1</w:t>
      </w:r>
      <w:r>
        <w:rPr>
          <w:color w:val="000000"/>
          <w:spacing w:val="0"/>
          <w:w w:val="100"/>
          <w:position w:val="0"/>
        </w:rPr>
        <w:t>号——存货</w:t>
      </w:r>
      <w:r>
        <w:rPr>
          <w:rFonts w:ascii="SimSun" w:eastAsia="SimSun" w:hAnsi="SimSun" w:cs="SimSun"/>
          <w:color w:val="000000"/>
          <w:spacing w:val="0"/>
          <w:w w:val="100"/>
          <w:position w:val="0"/>
          <w:sz w:val="24"/>
          <w:szCs w:val="24"/>
        </w:rPr>
        <w:t>〉</w:t>
      </w:r>
      <w:r>
        <w:rPr>
          <w:color w:val="000000"/>
          <w:spacing w:val="0"/>
          <w:w w:val="100"/>
          <w:position w:val="0"/>
        </w:rPr>
        <w:t>等</w:t>
      </w:r>
      <w:r>
        <w:rPr>
          <w:rFonts w:ascii="SimSun" w:eastAsia="SimSun" w:hAnsi="SimSun" w:cs="SimSun"/>
          <w:color w:val="000000"/>
          <w:spacing w:val="0"/>
          <w:w w:val="100"/>
          <w:position w:val="0"/>
          <w:sz w:val="24"/>
          <w:szCs w:val="24"/>
        </w:rPr>
        <w:t>38</w:t>
      </w:r>
      <w:r>
        <w:rPr>
          <w:color w:val="000000"/>
          <w:spacing w:val="0"/>
          <w:w w:val="100"/>
          <w:position w:val="0"/>
        </w:rPr>
        <w:t>项具体准则的通知》的规定，公司应于</w:t>
      </w:r>
      <w:r>
        <w:rPr>
          <w:rFonts w:ascii="SimSun" w:eastAsia="SimSun" w:hAnsi="SimSun" w:cs="SimSun"/>
          <w:color w:val="000000"/>
          <w:spacing w:val="0"/>
          <w:w w:val="100"/>
          <w:position w:val="0"/>
          <w:sz w:val="24"/>
          <w:szCs w:val="24"/>
        </w:rPr>
        <w:t>2007</w:t>
      </w:r>
      <w:r>
        <w:rPr>
          <w:color w:val="000000"/>
          <w:spacing w:val="0"/>
          <w:w w:val="100"/>
          <w:position w:val="0"/>
        </w:rPr>
        <w:t>年</w:t>
      </w:r>
      <w:r>
        <w:rPr>
          <w:rFonts w:ascii="SimSun" w:eastAsia="SimSun" w:hAnsi="SimSun" w:cs="SimSun"/>
          <w:color w:val="000000"/>
          <w:spacing w:val="0"/>
          <w:w w:val="100"/>
          <w:position w:val="0"/>
          <w:sz w:val="24"/>
          <w:szCs w:val="24"/>
        </w:rPr>
        <w:t>1</w:t>
      </w:r>
      <w:r>
        <w:rPr>
          <w:color w:val="000000"/>
          <w:spacing w:val="0"/>
          <w:w w:val="100"/>
          <w:position w:val="0"/>
        </w:rPr>
        <w:t xml:space="preserve">月 </w:t>
      </w:r>
      <w:r>
        <w:rPr>
          <w:rFonts w:ascii="SimSun" w:eastAsia="SimSun" w:hAnsi="SimSun" w:cs="SimSun"/>
          <w:color w:val="000000"/>
          <w:spacing w:val="0"/>
          <w:w w:val="100"/>
          <w:position w:val="0"/>
          <w:sz w:val="24"/>
          <w:szCs w:val="24"/>
        </w:rPr>
        <w:t>1</w:t>
      </w:r>
      <w:r>
        <w:rPr>
          <w:color w:val="000000"/>
          <w:spacing w:val="0"/>
          <w:w w:val="100"/>
          <w:position w:val="0"/>
        </w:rPr>
        <w:t xml:space="preserve">日起执行新会计准则，公司目前依据财政部新会计准则规定已经辨别认定的 </w:t>
      </w:r>
      <w:r>
        <w:rPr>
          <w:rFonts w:ascii="SimSun" w:eastAsia="SimSun" w:hAnsi="SimSun" w:cs="SimSun"/>
          <w:color w:val="000000"/>
          <w:spacing w:val="0"/>
          <w:w w:val="100"/>
          <w:position w:val="0"/>
          <w:sz w:val="24"/>
          <w:szCs w:val="24"/>
        </w:rPr>
        <w:t>2007</w:t>
      </w:r>
      <w:r>
        <w:rPr>
          <w:color w:val="000000"/>
          <w:spacing w:val="0"/>
          <w:w w:val="100"/>
          <w:position w:val="0"/>
        </w:rPr>
        <w:t>年</w:t>
      </w:r>
      <w:r>
        <w:rPr>
          <w:rFonts w:ascii="SimSun" w:eastAsia="SimSun" w:hAnsi="SimSun" w:cs="SimSun"/>
          <w:color w:val="000000"/>
          <w:spacing w:val="0"/>
          <w:w w:val="100"/>
          <w:position w:val="0"/>
          <w:sz w:val="24"/>
          <w:szCs w:val="24"/>
        </w:rPr>
        <w:t>1</w:t>
      </w:r>
      <w:r>
        <w:rPr>
          <w:color w:val="000000"/>
          <w:spacing w:val="0"/>
          <w:w w:val="100"/>
          <w:position w:val="0"/>
        </w:rPr>
        <w:t>月</w:t>
      </w:r>
      <w:r>
        <w:rPr>
          <w:rFonts w:ascii="SimSun" w:eastAsia="SimSun" w:hAnsi="SimSun" w:cs="SimSun"/>
          <w:color w:val="000000"/>
          <w:spacing w:val="0"/>
          <w:w w:val="100"/>
          <w:position w:val="0"/>
          <w:sz w:val="24"/>
          <w:szCs w:val="24"/>
        </w:rPr>
        <w:t>1</w:t>
      </w:r>
      <w:r>
        <w:rPr>
          <w:color w:val="000000"/>
          <w:spacing w:val="0"/>
          <w:w w:val="100"/>
          <w:position w:val="0"/>
        </w:rPr>
        <w:t>日首次执行日现行会计准则与新准则的差异情况如下：</w:t>
      </w:r>
    </w:p>
    <w:p>
      <w:pPr>
        <w:pStyle w:val="Style23"/>
        <w:keepNext w:val="0"/>
        <w:keepLines w:val="0"/>
        <w:widowControl w:val="0"/>
        <w:shd w:val="clear" w:color="auto" w:fill="auto"/>
        <w:tabs>
          <w:tab w:pos="1308" w:val="left"/>
        </w:tabs>
        <w:bidi w:val="0"/>
        <w:spacing w:before="0" w:after="0" w:line="430" w:lineRule="exact"/>
        <w:ind w:left="0" w:right="0" w:firstLine="960"/>
        <w:jc w:val="left"/>
      </w:pPr>
      <w:bookmarkStart w:id="119" w:name="bookmark119"/>
      <w:r>
        <w:rPr>
          <w:rFonts w:ascii="SimSun" w:eastAsia="SimSun" w:hAnsi="SimSun" w:cs="SimSun"/>
          <w:color w:val="000000"/>
          <w:spacing w:val="0"/>
          <w:w w:val="100"/>
          <w:position w:val="0"/>
          <w:sz w:val="24"/>
          <w:szCs w:val="24"/>
        </w:rPr>
        <w:t>1</w:t>
      </w:r>
      <w:bookmarkEnd w:id="119"/>
      <w:r>
        <w:rPr>
          <w:color w:val="000000"/>
          <w:spacing w:val="0"/>
          <w:w w:val="100"/>
          <w:position w:val="0"/>
        </w:rPr>
        <w:t>、</w:t>
        <w:tab/>
        <w:t>长期股权投资差额</w:t>
      </w:r>
    </w:p>
    <w:p>
      <w:pPr>
        <w:pStyle w:val="Style23"/>
        <w:keepNext w:val="0"/>
        <w:keepLines w:val="0"/>
        <w:widowControl w:val="0"/>
        <w:shd w:val="clear" w:color="auto" w:fill="auto"/>
        <w:bidi w:val="0"/>
        <w:spacing w:before="0" w:after="0" w:line="430" w:lineRule="exact"/>
        <w:ind w:left="360" w:right="0" w:firstLine="620"/>
        <w:jc w:val="both"/>
      </w:pPr>
      <w:r>
        <w:rPr>
          <w:color w:val="000000"/>
          <w:spacing w:val="0"/>
          <w:w w:val="100"/>
          <w:position w:val="0"/>
        </w:rPr>
        <w:t>公司按照新会计准则的规定，对属于同一控制下企业合并产生的长期股权 投资截至</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12</w:t>
      </w:r>
      <w:r>
        <w:rPr>
          <w:color w:val="000000"/>
          <w:spacing w:val="0"/>
          <w:w w:val="100"/>
          <w:position w:val="0"/>
        </w:rPr>
        <w:t>月</w:t>
      </w:r>
      <w:r>
        <w:rPr>
          <w:rFonts w:ascii="SimSun" w:eastAsia="SimSun" w:hAnsi="SimSun" w:cs="SimSun"/>
          <w:color w:val="000000"/>
          <w:spacing w:val="0"/>
          <w:w w:val="100"/>
          <w:position w:val="0"/>
          <w:sz w:val="24"/>
          <w:szCs w:val="24"/>
        </w:rPr>
        <w:t>31</w:t>
      </w:r>
      <w:r>
        <w:rPr>
          <w:color w:val="000000"/>
          <w:spacing w:val="0"/>
          <w:w w:val="100"/>
          <w:position w:val="0"/>
        </w:rPr>
        <w:t>日止尚未摊销完毕的股权投资差额</w:t>
      </w:r>
      <w:r>
        <w:rPr>
          <w:rFonts w:ascii="SimSun" w:eastAsia="SimSun" w:hAnsi="SimSun" w:cs="SimSun"/>
          <w:color w:val="000000"/>
          <w:spacing w:val="0"/>
          <w:w w:val="100"/>
          <w:position w:val="0"/>
          <w:sz w:val="24"/>
          <w:szCs w:val="24"/>
        </w:rPr>
        <w:t>197,881.94</w:t>
      </w:r>
      <w:r>
        <w:rPr>
          <w:color w:val="000000"/>
          <w:spacing w:val="0"/>
          <w:w w:val="100"/>
          <w:position w:val="0"/>
        </w:rPr>
        <w:t>元，以 及其他采用权益法核算的长期股权投资截至</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12</w:t>
      </w:r>
      <w:r>
        <w:rPr>
          <w:color w:val="000000"/>
          <w:spacing w:val="0"/>
          <w:w w:val="100"/>
          <w:position w:val="0"/>
        </w:rPr>
        <w:t>月</w:t>
      </w:r>
      <w:r>
        <w:rPr>
          <w:rFonts w:ascii="SimSun" w:eastAsia="SimSun" w:hAnsi="SimSun" w:cs="SimSun"/>
          <w:color w:val="000000"/>
          <w:spacing w:val="0"/>
          <w:w w:val="100"/>
          <w:position w:val="0"/>
          <w:sz w:val="24"/>
          <w:szCs w:val="24"/>
        </w:rPr>
        <w:t>31</w:t>
      </w:r>
      <w:r>
        <w:rPr>
          <w:color w:val="000000"/>
          <w:spacing w:val="0"/>
          <w:w w:val="100"/>
          <w:position w:val="0"/>
        </w:rPr>
        <w:t>日止尚未摊销完毕 的股权投资贷方差额</w:t>
      </w:r>
      <w:r>
        <w:rPr>
          <w:rFonts w:ascii="SimSun" w:eastAsia="SimSun" w:hAnsi="SimSun" w:cs="SimSun"/>
          <w:color w:val="000000"/>
          <w:spacing w:val="0"/>
          <w:w w:val="100"/>
          <w:position w:val="0"/>
          <w:sz w:val="24"/>
          <w:szCs w:val="24"/>
        </w:rPr>
        <w:t>42,334.06</w:t>
      </w:r>
      <w:r>
        <w:rPr>
          <w:color w:val="000000"/>
          <w:spacing w:val="0"/>
          <w:w w:val="100"/>
          <w:position w:val="0"/>
        </w:rPr>
        <w:t xml:space="preserve">元，全额冲销，调减了 </w:t>
      </w:r>
      <w:r>
        <w:rPr>
          <w:rFonts w:ascii="SimSun" w:eastAsia="SimSun" w:hAnsi="SimSun" w:cs="SimSun"/>
          <w:color w:val="000000"/>
          <w:spacing w:val="0"/>
          <w:w w:val="100"/>
          <w:position w:val="0"/>
          <w:sz w:val="24"/>
          <w:szCs w:val="24"/>
        </w:rPr>
        <w:t>2007</w:t>
      </w:r>
      <w:r>
        <w:rPr>
          <w:color w:val="000000"/>
          <w:spacing w:val="0"/>
          <w:w w:val="100"/>
          <w:position w:val="0"/>
        </w:rPr>
        <w:t>年</w:t>
      </w:r>
      <w:r>
        <w:rPr>
          <w:rFonts w:ascii="SimSun" w:eastAsia="SimSun" w:hAnsi="SimSun" w:cs="SimSun"/>
          <w:color w:val="000000"/>
          <w:spacing w:val="0"/>
          <w:w w:val="100"/>
          <w:position w:val="0"/>
          <w:sz w:val="24"/>
          <w:szCs w:val="24"/>
        </w:rPr>
        <w:t>1</w:t>
      </w:r>
      <w:r>
        <w:rPr>
          <w:color w:val="000000"/>
          <w:spacing w:val="0"/>
          <w:w w:val="100"/>
          <w:position w:val="0"/>
        </w:rPr>
        <w:t>月</w:t>
      </w:r>
      <w:r>
        <w:rPr>
          <w:rFonts w:ascii="SimSun" w:eastAsia="SimSun" w:hAnsi="SimSun" w:cs="SimSun"/>
          <w:color w:val="000000"/>
          <w:spacing w:val="0"/>
          <w:w w:val="100"/>
          <w:position w:val="0"/>
          <w:sz w:val="24"/>
          <w:szCs w:val="24"/>
        </w:rPr>
        <w:t>1</w:t>
      </w:r>
      <w:r>
        <w:rPr>
          <w:color w:val="000000"/>
          <w:spacing w:val="0"/>
          <w:w w:val="100"/>
          <w:position w:val="0"/>
        </w:rPr>
        <w:t>日留存收 益</w:t>
      </w:r>
      <w:r>
        <w:rPr>
          <w:rFonts w:ascii="SimSun" w:eastAsia="SimSun" w:hAnsi="SimSun" w:cs="SimSun"/>
          <w:color w:val="000000"/>
          <w:spacing w:val="0"/>
          <w:w w:val="100"/>
          <w:position w:val="0"/>
          <w:sz w:val="24"/>
          <w:szCs w:val="24"/>
        </w:rPr>
        <w:t>155,547.88</w:t>
      </w:r>
      <w:r>
        <w:rPr>
          <w:color w:val="000000"/>
          <w:spacing w:val="0"/>
          <w:w w:val="100"/>
          <w:position w:val="0"/>
        </w:rPr>
        <w:t>元，均归属于母公司的所有者权益。</w:t>
      </w:r>
    </w:p>
    <w:p>
      <w:pPr>
        <w:pStyle w:val="Style23"/>
        <w:keepNext w:val="0"/>
        <w:keepLines w:val="0"/>
        <w:widowControl w:val="0"/>
        <w:shd w:val="clear" w:color="auto" w:fill="auto"/>
        <w:tabs>
          <w:tab w:pos="1308" w:val="left"/>
        </w:tabs>
        <w:bidi w:val="0"/>
        <w:spacing w:before="0" w:after="0" w:line="430" w:lineRule="exact"/>
        <w:ind w:left="0" w:right="0" w:firstLine="960"/>
        <w:jc w:val="left"/>
      </w:pPr>
      <w:bookmarkStart w:id="120" w:name="bookmark120"/>
      <w:r>
        <w:rPr>
          <w:rFonts w:ascii="SimSun" w:eastAsia="SimSun" w:hAnsi="SimSun" w:cs="SimSun"/>
          <w:color w:val="000000"/>
          <w:spacing w:val="0"/>
          <w:w w:val="100"/>
          <w:position w:val="0"/>
          <w:sz w:val="24"/>
          <w:szCs w:val="24"/>
        </w:rPr>
        <w:t>2</w:t>
      </w:r>
      <w:bookmarkEnd w:id="120"/>
      <w:r>
        <w:rPr>
          <w:color w:val="000000"/>
          <w:spacing w:val="0"/>
          <w:w w:val="100"/>
          <w:position w:val="0"/>
        </w:rPr>
        <w:t>、</w:t>
        <w:tab/>
        <w:t>所得税</w:t>
      </w:r>
    </w:p>
    <w:p>
      <w:pPr>
        <w:pStyle w:val="Style23"/>
        <w:keepNext w:val="0"/>
        <w:keepLines w:val="0"/>
        <w:widowControl w:val="0"/>
        <w:shd w:val="clear" w:color="auto" w:fill="auto"/>
        <w:bidi w:val="0"/>
        <w:spacing w:before="0" w:after="100" w:line="430" w:lineRule="exact"/>
        <w:ind w:left="360" w:right="0" w:firstLine="620"/>
        <w:jc w:val="both"/>
      </w:pPr>
      <w:r>
        <w:rPr>
          <w:color w:val="000000"/>
          <w:spacing w:val="0"/>
          <w:w w:val="100"/>
          <w:position w:val="0"/>
        </w:rPr>
        <w:t xml:space="preserve">公司按照现行会计准则的规定，制定了公司的会计政策，据此公司计提了 应收款项坏账准备、存货跌价准备，根据新会计准则应将资产账面价值小于资产 计税基础的差额计算递延所得税资产，增加了 </w:t>
      </w:r>
      <w:r>
        <w:rPr>
          <w:rFonts w:ascii="SimSun" w:eastAsia="SimSun" w:hAnsi="SimSun" w:cs="SimSun"/>
          <w:color w:val="000000"/>
          <w:spacing w:val="0"/>
          <w:w w:val="100"/>
          <w:position w:val="0"/>
          <w:sz w:val="24"/>
          <w:szCs w:val="24"/>
        </w:rPr>
        <w:t>2007</w:t>
      </w:r>
      <w:r>
        <w:rPr>
          <w:color w:val="000000"/>
          <w:spacing w:val="0"/>
          <w:w w:val="100"/>
          <w:position w:val="0"/>
        </w:rPr>
        <w:t>年</w:t>
      </w:r>
      <w:r>
        <w:rPr>
          <w:rFonts w:ascii="SimSun" w:eastAsia="SimSun" w:hAnsi="SimSun" w:cs="SimSun"/>
          <w:color w:val="000000"/>
          <w:spacing w:val="0"/>
          <w:w w:val="100"/>
          <w:position w:val="0"/>
          <w:sz w:val="24"/>
          <w:szCs w:val="24"/>
        </w:rPr>
        <w:t>1</w:t>
      </w:r>
      <w:r>
        <w:rPr>
          <w:color w:val="000000"/>
          <w:spacing w:val="0"/>
          <w:w w:val="100"/>
          <w:position w:val="0"/>
        </w:rPr>
        <w:t>月</w:t>
      </w:r>
      <w:r>
        <w:rPr>
          <w:rFonts w:ascii="SimSun" w:eastAsia="SimSun" w:hAnsi="SimSun" w:cs="SimSun"/>
          <w:color w:val="000000"/>
          <w:spacing w:val="0"/>
          <w:w w:val="100"/>
          <w:position w:val="0"/>
          <w:sz w:val="24"/>
          <w:szCs w:val="24"/>
        </w:rPr>
        <w:t>1</w:t>
      </w:r>
      <w:r>
        <w:rPr>
          <w:color w:val="000000"/>
          <w:spacing w:val="0"/>
          <w:w w:val="100"/>
          <w:position w:val="0"/>
        </w:rPr>
        <w:t xml:space="preserve">日留存收益 </w:t>
      </w:r>
      <w:r>
        <w:rPr>
          <w:rFonts w:ascii="SimSun" w:eastAsia="SimSun" w:hAnsi="SimSun" w:cs="SimSun"/>
          <w:color w:val="000000"/>
          <w:spacing w:val="0"/>
          <w:w w:val="100"/>
          <w:position w:val="0"/>
          <w:sz w:val="24"/>
          <w:szCs w:val="24"/>
        </w:rPr>
        <w:t>581,918.68</w:t>
      </w:r>
      <w:r>
        <w:rPr>
          <w:color w:val="000000"/>
          <w:spacing w:val="0"/>
          <w:w w:val="100"/>
          <w:position w:val="0"/>
        </w:rPr>
        <w:t>元，其中归属于母公司的所有者权益增加</w:t>
      </w:r>
      <w:r>
        <w:rPr>
          <w:rFonts w:ascii="SimSun" w:eastAsia="SimSun" w:hAnsi="SimSun" w:cs="SimSun"/>
          <w:color w:val="000000"/>
          <w:spacing w:val="0"/>
          <w:w w:val="100"/>
          <w:position w:val="0"/>
          <w:sz w:val="24"/>
          <w:szCs w:val="24"/>
        </w:rPr>
        <w:t>559,989.83</w:t>
      </w:r>
      <w:r>
        <w:rPr>
          <w:color w:val="000000"/>
          <w:spacing w:val="0"/>
          <w:w w:val="100"/>
          <w:position w:val="0"/>
        </w:rPr>
        <w:t>元、归属于少 数股东的权益增加</w:t>
      </w:r>
      <w:r>
        <w:rPr>
          <w:rFonts w:ascii="SimSun" w:eastAsia="SimSun" w:hAnsi="SimSun" w:cs="SimSun"/>
          <w:color w:val="000000"/>
          <w:spacing w:val="0"/>
          <w:w w:val="100"/>
          <w:position w:val="0"/>
          <w:sz w:val="24"/>
          <w:szCs w:val="24"/>
        </w:rPr>
        <w:t>21,928.85</w:t>
      </w:r>
      <w:r>
        <w:rPr>
          <w:color w:val="000000"/>
          <w:spacing w:val="0"/>
          <w:w w:val="100"/>
          <w:position w:val="0"/>
        </w:rPr>
        <w:t>元；根据新会计准则的规定，公司对</w:t>
      </w:r>
      <w:r>
        <w:rPr>
          <w:rFonts w:ascii="SimSun" w:eastAsia="SimSun" w:hAnsi="SimSun" w:cs="SimSun"/>
          <w:color w:val="000000"/>
          <w:spacing w:val="0"/>
          <w:w w:val="100"/>
          <w:position w:val="0"/>
          <w:sz w:val="24"/>
          <w:szCs w:val="24"/>
        </w:rPr>
        <w:t>2006</w:t>
      </w:r>
      <w:r>
        <w:rPr>
          <w:color w:val="000000"/>
          <w:spacing w:val="0"/>
          <w:w w:val="100"/>
          <w:position w:val="0"/>
        </w:rPr>
        <w:t xml:space="preserve">年度形 成的应纳税暂时性差异（应分期税前抵扣的固定资产装修费用）计算相应的递延 所得税资产，增加了 </w:t>
      </w:r>
      <w:r>
        <w:rPr>
          <w:rFonts w:ascii="SimSun" w:eastAsia="SimSun" w:hAnsi="SimSun" w:cs="SimSun"/>
          <w:color w:val="000000"/>
          <w:spacing w:val="0"/>
          <w:w w:val="100"/>
          <w:position w:val="0"/>
          <w:sz w:val="24"/>
          <w:szCs w:val="24"/>
        </w:rPr>
        <w:t>2007</w:t>
      </w:r>
      <w:r>
        <w:rPr>
          <w:color w:val="000000"/>
          <w:spacing w:val="0"/>
          <w:w w:val="100"/>
          <w:position w:val="0"/>
        </w:rPr>
        <w:t>年</w:t>
      </w:r>
      <w:r>
        <w:rPr>
          <w:rFonts w:ascii="SimSun" w:eastAsia="SimSun" w:hAnsi="SimSun" w:cs="SimSun"/>
          <w:color w:val="000000"/>
          <w:spacing w:val="0"/>
          <w:w w:val="100"/>
          <w:position w:val="0"/>
          <w:sz w:val="24"/>
          <w:szCs w:val="24"/>
        </w:rPr>
        <w:t>1</w:t>
      </w:r>
      <w:r>
        <w:rPr>
          <w:color w:val="000000"/>
          <w:spacing w:val="0"/>
          <w:w w:val="100"/>
          <w:position w:val="0"/>
        </w:rPr>
        <w:t>月</w:t>
      </w:r>
      <w:r>
        <w:rPr>
          <w:rFonts w:ascii="SimSun" w:eastAsia="SimSun" w:hAnsi="SimSun" w:cs="SimSun"/>
          <w:color w:val="000000"/>
          <w:spacing w:val="0"/>
          <w:w w:val="100"/>
          <w:position w:val="0"/>
          <w:sz w:val="24"/>
          <w:szCs w:val="24"/>
        </w:rPr>
        <w:t>1</w:t>
      </w:r>
      <w:r>
        <w:rPr>
          <w:color w:val="000000"/>
          <w:spacing w:val="0"/>
          <w:w w:val="100"/>
          <w:position w:val="0"/>
        </w:rPr>
        <w:t>日留存收益</w:t>
      </w:r>
      <w:r>
        <w:rPr>
          <w:rFonts w:ascii="SimSun" w:eastAsia="SimSun" w:hAnsi="SimSun" w:cs="SimSun"/>
          <w:color w:val="000000"/>
          <w:spacing w:val="0"/>
          <w:w w:val="100"/>
          <w:position w:val="0"/>
          <w:sz w:val="24"/>
          <w:szCs w:val="24"/>
        </w:rPr>
        <w:t>207,420.00</w:t>
      </w:r>
      <w:r>
        <w:rPr>
          <w:color w:val="000000"/>
          <w:spacing w:val="0"/>
          <w:w w:val="100"/>
          <w:position w:val="0"/>
        </w:rPr>
        <w:t xml:space="preserve">元，均归属于母公司 的所有者权益；根据新会计准则的规定，子公司对与投资相关的应纳税暂时性差 </w:t>
      </w:r>
      <w:r>
        <w:rPr>
          <w:color w:val="000000"/>
          <w:spacing w:val="0"/>
          <w:w w:val="100"/>
          <w:position w:val="0"/>
        </w:rPr>
        <w:t xml:space="preserve">异（企业所得税税率差）计算相应的递延所得税负债，减少了 </w:t>
      </w:r>
      <w:r>
        <w:rPr>
          <w:rFonts w:ascii="SimSun" w:eastAsia="SimSun" w:hAnsi="SimSun" w:cs="SimSun"/>
          <w:color w:val="000000"/>
          <w:spacing w:val="0"/>
          <w:w w:val="100"/>
          <w:position w:val="0"/>
          <w:sz w:val="24"/>
          <w:szCs w:val="24"/>
        </w:rPr>
        <w:t>2007</w:t>
      </w:r>
      <w:r>
        <w:rPr>
          <w:color w:val="000000"/>
          <w:spacing w:val="0"/>
          <w:w w:val="100"/>
          <w:position w:val="0"/>
        </w:rPr>
        <w:t>年</w:t>
      </w:r>
      <w:r>
        <w:rPr>
          <w:rFonts w:ascii="SimSun" w:eastAsia="SimSun" w:hAnsi="SimSun" w:cs="SimSun"/>
          <w:color w:val="000000"/>
          <w:spacing w:val="0"/>
          <w:w w:val="100"/>
          <w:position w:val="0"/>
          <w:sz w:val="24"/>
          <w:szCs w:val="24"/>
        </w:rPr>
        <w:t>1</w:t>
      </w:r>
      <w:r>
        <w:rPr>
          <w:color w:val="000000"/>
          <w:spacing w:val="0"/>
          <w:w w:val="100"/>
          <w:position w:val="0"/>
        </w:rPr>
        <w:t>月</w:t>
      </w:r>
      <w:r>
        <w:rPr>
          <w:rFonts w:ascii="SimSun" w:eastAsia="SimSun" w:hAnsi="SimSun" w:cs="SimSun"/>
          <w:color w:val="000000"/>
          <w:spacing w:val="0"/>
          <w:w w:val="100"/>
          <w:position w:val="0"/>
          <w:sz w:val="24"/>
          <w:szCs w:val="24"/>
        </w:rPr>
        <w:t>1</w:t>
      </w:r>
      <w:r>
        <w:rPr>
          <w:color w:val="000000"/>
          <w:spacing w:val="0"/>
          <w:w w:val="100"/>
          <w:position w:val="0"/>
        </w:rPr>
        <w:t>日 留存收益</w:t>
      </w:r>
      <w:r>
        <w:rPr>
          <w:rFonts w:ascii="SimSun" w:eastAsia="SimSun" w:hAnsi="SimSun" w:cs="SimSun"/>
          <w:color w:val="000000"/>
          <w:spacing w:val="0"/>
          <w:w w:val="100"/>
          <w:position w:val="0"/>
          <w:sz w:val="24"/>
          <w:szCs w:val="24"/>
        </w:rPr>
        <w:t>28,307.23</w:t>
      </w:r>
      <w:r>
        <w:rPr>
          <w:color w:val="000000"/>
          <w:spacing w:val="0"/>
          <w:w w:val="100"/>
          <w:position w:val="0"/>
        </w:rPr>
        <w:t>元，其中归属于母公司的所有者权益减少</w:t>
      </w:r>
      <w:r>
        <w:rPr>
          <w:rFonts w:ascii="SimSun" w:eastAsia="SimSun" w:hAnsi="SimSun" w:cs="SimSun"/>
          <w:color w:val="000000"/>
          <w:spacing w:val="0"/>
          <w:w w:val="100"/>
          <w:position w:val="0"/>
          <w:sz w:val="24"/>
          <w:szCs w:val="24"/>
        </w:rPr>
        <w:t>14,436.69</w:t>
      </w:r>
      <w:r>
        <w:rPr>
          <w:color w:val="000000"/>
          <w:spacing w:val="0"/>
          <w:w w:val="100"/>
          <w:position w:val="0"/>
        </w:rPr>
        <w:t>元、归 属于少数股东的权益减少</w:t>
      </w:r>
      <w:r>
        <w:rPr>
          <w:rFonts w:ascii="SimSun" w:eastAsia="SimSun" w:hAnsi="SimSun" w:cs="SimSun"/>
          <w:color w:val="000000"/>
          <w:spacing w:val="0"/>
          <w:w w:val="100"/>
          <w:position w:val="0"/>
          <w:sz w:val="24"/>
          <w:szCs w:val="24"/>
        </w:rPr>
        <w:t>13,870.54</w:t>
      </w:r>
      <w:r>
        <w:rPr>
          <w:color w:val="000000"/>
          <w:spacing w:val="0"/>
          <w:w w:val="100"/>
          <w:position w:val="0"/>
        </w:rPr>
        <w:t>元。</w:t>
      </w:r>
    </w:p>
    <w:p>
      <w:pPr>
        <w:pStyle w:val="Style23"/>
        <w:keepNext w:val="0"/>
        <w:keepLines w:val="0"/>
        <w:widowControl w:val="0"/>
        <w:shd w:val="clear" w:color="auto" w:fill="auto"/>
        <w:bidi w:val="0"/>
        <w:spacing w:before="0" w:after="0" w:line="240" w:lineRule="auto"/>
        <w:ind w:left="0" w:right="0" w:firstLine="960"/>
        <w:jc w:val="left"/>
      </w:pPr>
      <w:bookmarkStart w:id="121" w:name="bookmark121"/>
      <w:r>
        <w:rPr>
          <w:rFonts w:ascii="SimSun" w:eastAsia="SimSun" w:hAnsi="SimSun" w:cs="SimSun"/>
          <w:color w:val="000000"/>
          <w:spacing w:val="0"/>
          <w:w w:val="100"/>
          <w:position w:val="0"/>
          <w:sz w:val="24"/>
          <w:szCs w:val="24"/>
        </w:rPr>
        <w:t>3</w:t>
      </w:r>
      <w:bookmarkEnd w:id="121"/>
      <w:r>
        <w:rPr>
          <w:color w:val="000000"/>
          <w:spacing w:val="0"/>
          <w:w w:val="100"/>
          <w:position w:val="0"/>
        </w:rPr>
        <w:t>、少数股东权益</w:t>
      </w:r>
    </w:p>
    <w:p>
      <w:pPr>
        <w:pStyle w:val="Style23"/>
        <w:keepNext w:val="0"/>
        <w:keepLines w:val="0"/>
        <w:widowControl w:val="0"/>
        <w:shd w:val="clear" w:color="auto" w:fill="auto"/>
        <w:bidi w:val="0"/>
        <w:spacing w:before="0" w:after="0" w:line="430" w:lineRule="exact"/>
        <w:ind w:left="360" w:right="0" w:firstLine="460"/>
        <w:jc w:val="both"/>
      </w:pPr>
      <w:r>
        <w:rPr>
          <w:color w:val="000000"/>
          <w:spacing w:val="0"/>
          <w:w w:val="100"/>
          <w:position w:val="0"/>
        </w:rPr>
        <w:t>公司</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12</w:t>
      </w:r>
      <w:r>
        <w:rPr>
          <w:color w:val="000000"/>
          <w:spacing w:val="0"/>
          <w:w w:val="100"/>
          <w:position w:val="0"/>
        </w:rPr>
        <w:t>月</w:t>
      </w:r>
      <w:r>
        <w:rPr>
          <w:rFonts w:ascii="SimSun" w:eastAsia="SimSun" w:hAnsi="SimSun" w:cs="SimSun"/>
          <w:color w:val="000000"/>
          <w:spacing w:val="0"/>
          <w:w w:val="100"/>
          <w:position w:val="0"/>
          <w:sz w:val="24"/>
          <w:szCs w:val="24"/>
        </w:rPr>
        <w:t>31</w:t>
      </w:r>
      <w:r>
        <w:rPr>
          <w:color w:val="000000"/>
          <w:spacing w:val="0"/>
          <w:w w:val="100"/>
          <w:position w:val="0"/>
        </w:rPr>
        <w:t>日按现行会计准则编制的合并报表中子公司少数股东 享有的权益为</w:t>
      </w:r>
      <w:r>
        <w:rPr>
          <w:rFonts w:ascii="SimSun" w:eastAsia="SimSun" w:hAnsi="SimSun" w:cs="SimSun"/>
          <w:color w:val="000000"/>
          <w:spacing w:val="0"/>
          <w:w w:val="100"/>
          <w:position w:val="0"/>
          <w:sz w:val="24"/>
          <w:szCs w:val="24"/>
        </w:rPr>
        <w:t>22,018,363.72</w:t>
      </w:r>
      <w:r>
        <w:rPr>
          <w:color w:val="000000"/>
          <w:spacing w:val="0"/>
          <w:w w:val="100"/>
          <w:position w:val="0"/>
        </w:rPr>
        <w:t>元，新会计准则下计入股东权益，由此增加</w:t>
      </w:r>
      <w:r>
        <w:rPr>
          <w:rFonts w:ascii="SimSun" w:eastAsia="SimSun" w:hAnsi="SimSun" w:cs="SimSun"/>
          <w:color w:val="000000"/>
          <w:spacing w:val="0"/>
          <w:w w:val="100"/>
          <w:position w:val="0"/>
          <w:sz w:val="24"/>
          <w:szCs w:val="24"/>
        </w:rPr>
        <w:t xml:space="preserve">2007 </w:t>
      </w:r>
      <w:r>
        <w:rPr>
          <w:color w:val="000000"/>
          <w:spacing w:val="0"/>
          <w:w w:val="100"/>
          <w:position w:val="0"/>
        </w:rPr>
        <w:t>年</w:t>
      </w:r>
      <w:r>
        <w:rPr>
          <w:rFonts w:ascii="SimSun" w:eastAsia="SimSun" w:hAnsi="SimSun" w:cs="SimSun"/>
          <w:color w:val="000000"/>
          <w:spacing w:val="0"/>
          <w:w w:val="100"/>
          <w:position w:val="0"/>
          <w:sz w:val="24"/>
          <w:szCs w:val="24"/>
        </w:rPr>
        <w:t>1</w:t>
      </w:r>
      <w:r>
        <w:rPr>
          <w:color w:val="000000"/>
          <w:spacing w:val="0"/>
          <w:w w:val="100"/>
          <w:position w:val="0"/>
        </w:rPr>
        <w:t>月</w:t>
      </w:r>
      <w:r>
        <w:rPr>
          <w:rFonts w:ascii="SimSun" w:eastAsia="SimSun" w:hAnsi="SimSun" w:cs="SimSun"/>
          <w:color w:val="000000"/>
          <w:spacing w:val="0"/>
          <w:w w:val="100"/>
          <w:position w:val="0"/>
          <w:sz w:val="24"/>
          <w:szCs w:val="24"/>
        </w:rPr>
        <w:t>1</w:t>
      </w:r>
      <w:r>
        <w:rPr>
          <w:color w:val="000000"/>
          <w:spacing w:val="0"/>
          <w:w w:val="100"/>
          <w:position w:val="0"/>
        </w:rPr>
        <w:t>日股东权益</w:t>
      </w:r>
      <w:r>
        <w:rPr>
          <w:rFonts w:ascii="SimSun" w:eastAsia="SimSun" w:hAnsi="SimSun" w:cs="SimSun"/>
          <w:color w:val="000000"/>
          <w:spacing w:val="0"/>
          <w:w w:val="100"/>
          <w:position w:val="0"/>
          <w:sz w:val="24"/>
          <w:szCs w:val="24"/>
        </w:rPr>
        <w:t>22,018,363.72</w:t>
      </w:r>
      <w:r>
        <w:rPr>
          <w:color w:val="000000"/>
          <w:spacing w:val="0"/>
          <w:w w:val="100"/>
          <w:position w:val="0"/>
        </w:rPr>
        <w:t>元。此外，由于子公司计提资产减值准备产 生的递延所得税资产增加少数股东权益</w:t>
      </w:r>
      <w:r>
        <w:rPr>
          <w:rFonts w:ascii="SimSun" w:eastAsia="SimSun" w:hAnsi="SimSun" w:cs="SimSun"/>
          <w:color w:val="000000"/>
          <w:spacing w:val="0"/>
          <w:w w:val="100"/>
          <w:position w:val="0"/>
          <w:sz w:val="24"/>
          <w:szCs w:val="24"/>
        </w:rPr>
        <w:t>21,928.85</w:t>
      </w:r>
      <w:r>
        <w:rPr>
          <w:color w:val="000000"/>
          <w:spacing w:val="0"/>
          <w:w w:val="100"/>
          <w:position w:val="0"/>
        </w:rPr>
        <w:t>元；由于子公司对与投资相关 的应纳税暂时性差异（企业所得税税率差）计算相应的递延所得税负债，减少了 少数股东权益</w:t>
      </w:r>
      <w:r>
        <w:rPr>
          <w:rFonts w:ascii="SimSun" w:eastAsia="SimSun" w:hAnsi="SimSun" w:cs="SimSun"/>
          <w:color w:val="000000"/>
          <w:spacing w:val="0"/>
          <w:w w:val="100"/>
          <w:position w:val="0"/>
          <w:sz w:val="24"/>
          <w:szCs w:val="24"/>
        </w:rPr>
        <w:t>13,870.54</w:t>
      </w:r>
      <w:r>
        <w:rPr>
          <w:color w:val="000000"/>
          <w:spacing w:val="0"/>
          <w:w w:val="100"/>
          <w:position w:val="0"/>
        </w:rPr>
        <w:t>元</w:t>
      </w:r>
      <w:r>
        <w:rPr>
          <w:rFonts w:ascii="SimSun" w:eastAsia="SimSun" w:hAnsi="SimSun" w:cs="SimSun"/>
          <w:color w:val="000000"/>
          <w:spacing w:val="0"/>
          <w:w w:val="100"/>
          <w:position w:val="0"/>
          <w:sz w:val="24"/>
          <w:szCs w:val="24"/>
        </w:rPr>
        <w:t>，</w:t>
      </w:r>
      <w:r>
        <w:rPr>
          <w:color w:val="000000"/>
          <w:spacing w:val="0"/>
          <w:w w:val="100"/>
          <w:position w:val="0"/>
        </w:rPr>
        <w:t>新会计准则下少数股东权益为</w:t>
      </w:r>
      <w:r>
        <w:rPr>
          <w:rFonts w:ascii="SimSun" w:eastAsia="SimSun" w:hAnsi="SimSun" w:cs="SimSun"/>
          <w:color w:val="000000"/>
          <w:spacing w:val="0"/>
          <w:w w:val="100"/>
          <w:position w:val="0"/>
          <w:sz w:val="24"/>
          <w:szCs w:val="24"/>
        </w:rPr>
        <w:t>22,026,422.03</w:t>
      </w:r>
      <w:r>
        <w:rPr>
          <w:color w:val="000000"/>
          <w:spacing w:val="0"/>
          <w:w w:val="100"/>
          <w:position w:val="0"/>
        </w:rPr>
        <w:t>元。</w:t>
      </w:r>
    </w:p>
    <w:p>
      <w:pPr>
        <w:pStyle w:val="Style23"/>
        <w:keepNext w:val="0"/>
        <w:keepLines w:val="0"/>
        <w:widowControl w:val="0"/>
        <w:shd w:val="clear" w:color="auto" w:fill="auto"/>
        <w:bidi w:val="0"/>
        <w:spacing w:before="0" w:after="0" w:line="430" w:lineRule="exact"/>
        <w:ind w:left="360" w:right="0" w:firstLine="460"/>
        <w:jc w:val="both"/>
      </w:pPr>
      <w:bookmarkStart w:id="122" w:name="bookmark122"/>
      <w:r>
        <w:rPr>
          <w:color w:val="000000"/>
          <w:spacing w:val="0"/>
          <w:w w:val="100"/>
          <w:position w:val="0"/>
        </w:rPr>
        <w:t>（</w:t>
      </w:r>
      <w:bookmarkEnd w:id="122"/>
      <w:r>
        <w:rPr>
          <w:color w:val="000000"/>
          <w:spacing w:val="0"/>
          <w:w w:val="100"/>
          <w:position w:val="0"/>
        </w:rPr>
        <w:t>二）执行新准则后可能发生的会计政策、会计估计变更及其对公司财务状 况和经营成果的影响：</w:t>
      </w:r>
    </w:p>
    <w:p>
      <w:pPr>
        <w:pStyle w:val="Style23"/>
        <w:keepNext w:val="0"/>
        <w:keepLines w:val="0"/>
        <w:widowControl w:val="0"/>
        <w:shd w:val="clear" w:color="auto" w:fill="auto"/>
        <w:bidi w:val="0"/>
        <w:spacing w:before="0" w:after="0" w:line="430" w:lineRule="exact"/>
        <w:ind w:left="360" w:right="0" w:firstLine="460"/>
        <w:jc w:val="both"/>
      </w:pPr>
      <w:r>
        <w:rPr>
          <w:color w:val="000000"/>
          <w:spacing w:val="0"/>
          <w:w w:val="100"/>
          <w:position w:val="0"/>
        </w:rPr>
        <w:t>根据公司经营计划和战略目标，执行新会计准则后可能发生的会计政策、会 计估计变更及其对公司财务状况和经营成果的影响主要有：</w:t>
      </w:r>
    </w:p>
    <w:p>
      <w:pPr>
        <w:pStyle w:val="Style23"/>
        <w:keepNext w:val="0"/>
        <w:keepLines w:val="0"/>
        <w:widowControl w:val="0"/>
        <w:shd w:val="clear" w:color="auto" w:fill="auto"/>
        <w:tabs>
          <w:tab w:pos="1155" w:val="left"/>
        </w:tabs>
        <w:bidi w:val="0"/>
        <w:spacing w:before="0" w:after="0" w:line="430" w:lineRule="exact"/>
        <w:ind w:left="360" w:right="0" w:firstLine="460"/>
        <w:jc w:val="both"/>
      </w:pPr>
      <w:bookmarkStart w:id="123" w:name="bookmark123"/>
      <w:r>
        <w:rPr>
          <w:rFonts w:ascii="SimSun" w:eastAsia="SimSun" w:hAnsi="SimSun" w:cs="SimSun"/>
          <w:color w:val="000000"/>
          <w:spacing w:val="0"/>
          <w:w w:val="100"/>
          <w:position w:val="0"/>
          <w:sz w:val="24"/>
          <w:szCs w:val="24"/>
        </w:rPr>
        <w:t>1</w:t>
      </w:r>
      <w:bookmarkEnd w:id="123"/>
      <w:r>
        <w:rPr>
          <w:color w:val="000000"/>
          <w:spacing w:val="0"/>
          <w:w w:val="100"/>
          <w:position w:val="0"/>
        </w:rPr>
        <w:t>、</w:t>
        <w:tab/>
        <w:t>根据新《企业会计准则第</w:t>
      </w:r>
      <w:r>
        <w:rPr>
          <w:rFonts w:ascii="SimSun" w:eastAsia="SimSun" w:hAnsi="SimSun" w:cs="SimSun"/>
          <w:color w:val="000000"/>
          <w:spacing w:val="0"/>
          <w:w w:val="100"/>
          <w:position w:val="0"/>
          <w:sz w:val="24"/>
          <w:szCs w:val="24"/>
        </w:rPr>
        <w:t>2</w:t>
      </w:r>
      <w:r>
        <w:rPr>
          <w:color w:val="000000"/>
          <w:spacing w:val="0"/>
          <w:w w:val="100"/>
          <w:position w:val="0"/>
        </w:rPr>
        <w:t>号一一长期股权投资》，公司将现行政策下对 控股子公司采用权益法核算变更为采用成本法核算，因此将减少子公司经营盈亏 对公司当期投资收益的影响，但是本事项不影响公司合并报表。</w:t>
      </w:r>
    </w:p>
    <w:p>
      <w:pPr>
        <w:pStyle w:val="Style23"/>
        <w:keepNext w:val="0"/>
        <w:keepLines w:val="0"/>
        <w:widowControl w:val="0"/>
        <w:shd w:val="clear" w:color="auto" w:fill="auto"/>
        <w:tabs>
          <w:tab w:pos="1155" w:val="left"/>
        </w:tabs>
        <w:bidi w:val="0"/>
        <w:spacing w:before="0" w:after="0" w:line="430" w:lineRule="exact"/>
        <w:ind w:left="360" w:right="0" w:firstLine="460"/>
        <w:jc w:val="both"/>
      </w:pPr>
      <w:bookmarkStart w:id="124" w:name="bookmark124"/>
      <w:r>
        <w:rPr>
          <w:rFonts w:ascii="SimSun" w:eastAsia="SimSun" w:hAnsi="SimSun" w:cs="SimSun"/>
          <w:color w:val="000000"/>
          <w:spacing w:val="0"/>
          <w:w w:val="100"/>
          <w:position w:val="0"/>
          <w:sz w:val="24"/>
          <w:szCs w:val="24"/>
        </w:rPr>
        <w:t>2</w:t>
      </w:r>
      <w:bookmarkEnd w:id="124"/>
      <w:r>
        <w:rPr>
          <w:color w:val="000000"/>
          <w:spacing w:val="0"/>
          <w:w w:val="100"/>
          <w:position w:val="0"/>
        </w:rPr>
        <w:t>、</w:t>
        <w:tab/>
        <w:t>根据新《企业会计准则第</w:t>
      </w:r>
      <w:r>
        <w:rPr>
          <w:rFonts w:ascii="SimSun" w:eastAsia="SimSun" w:hAnsi="SimSun" w:cs="SimSun"/>
          <w:color w:val="000000"/>
          <w:spacing w:val="0"/>
          <w:w w:val="100"/>
          <w:position w:val="0"/>
          <w:sz w:val="24"/>
          <w:szCs w:val="24"/>
        </w:rPr>
        <w:t>6</w:t>
      </w:r>
      <w:r>
        <w:rPr>
          <w:color w:val="000000"/>
          <w:spacing w:val="0"/>
          <w:w w:val="100"/>
          <w:position w:val="0"/>
        </w:rPr>
        <w:t>号</w:t>
      </w:r>
      <w:r>
        <w:rPr>
          <w:color w:val="000000"/>
          <w:spacing w:val="0"/>
          <w:w w:val="100"/>
          <w:position w:val="0"/>
        </w:rPr>
        <w:t>一一</w:t>
      </w:r>
      <w:r>
        <w:rPr>
          <w:color w:val="000000"/>
          <w:spacing w:val="0"/>
          <w:w w:val="100"/>
          <w:position w:val="0"/>
        </w:rPr>
        <w:t>无形资产》，公司发生的研究开发费用 将由现行制度的全部费用化计入当期损益，变更为将符合规定条件的开发支出予 以资本化，此变更将减少公司期间费用，增加公司的利润和股东权益。</w:t>
      </w:r>
    </w:p>
    <w:p>
      <w:pPr>
        <w:pStyle w:val="Style23"/>
        <w:keepNext w:val="0"/>
        <w:keepLines w:val="0"/>
        <w:widowControl w:val="0"/>
        <w:shd w:val="clear" w:color="auto" w:fill="auto"/>
        <w:tabs>
          <w:tab w:pos="1168" w:val="left"/>
        </w:tabs>
        <w:bidi w:val="0"/>
        <w:spacing w:before="0" w:after="0" w:line="430" w:lineRule="exact"/>
        <w:ind w:left="360" w:right="0" w:firstLine="460"/>
        <w:jc w:val="both"/>
      </w:pPr>
      <w:bookmarkStart w:id="125" w:name="bookmark125"/>
      <w:r>
        <w:rPr>
          <w:rFonts w:ascii="SimSun" w:eastAsia="SimSun" w:hAnsi="SimSun" w:cs="SimSun"/>
          <w:color w:val="000000"/>
          <w:spacing w:val="0"/>
          <w:w w:val="100"/>
          <w:position w:val="0"/>
          <w:sz w:val="24"/>
          <w:szCs w:val="24"/>
        </w:rPr>
        <w:t>3</w:t>
      </w:r>
      <w:bookmarkEnd w:id="125"/>
      <w:r>
        <w:rPr>
          <w:color w:val="000000"/>
          <w:spacing w:val="0"/>
          <w:w w:val="100"/>
          <w:position w:val="0"/>
        </w:rPr>
        <w:t>、</w:t>
        <w:tab/>
        <w:t>根据新《企业会计准则第</w:t>
      </w:r>
      <w:r>
        <w:rPr>
          <w:rFonts w:ascii="SimSun" w:eastAsia="SimSun" w:hAnsi="SimSun" w:cs="SimSun"/>
          <w:color w:val="000000"/>
          <w:spacing w:val="0"/>
          <w:w w:val="100"/>
          <w:position w:val="0"/>
          <w:sz w:val="24"/>
          <w:szCs w:val="24"/>
        </w:rPr>
        <w:t>18</w:t>
      </w:r>
      <w:r>
        <w:rPr>
          <w:color w:val="000000"/>
          <w:spacing w:val="0"/>
          <w:w w:val="100"/>
          <w:position w:val="0"/>
        </w:rPr>
        <w:t>号一一所得税》</w:t>
      </w:r>
      <w:r>
        <w:rPr>
          <w:rFonts w:ascii="SimSun" w:eastAsia="SimSun" w:hAnsi="SimSun" w:cs="SimSun"/>
          <w:color w:val="000000"/>
          <w:spacing w:val="0"/>
          <w:w w:val="100"/>
          <w:position w:val="0"/>
          <w:sz w:val="24"/>
          <w:szCs w:val="24"/>
        </w:rPr>
        <w:t>，</w:t>
      </w:r>
      <w:r>
        <w:rPr>
          <w:color w:val="000000"/>
          <w:spacing w:val="0"/>
          <w:w w:val="100"/>
          <w:position w:val="0"/>
        </w:rPr>
        <w:t>公司将现行政策下的应付 税款法变更为资产负债表债务法，公司在取得资产、负债时，应当确定其计税基 础。资产、负债的账面价值与其计税基础存在差异的，应当确认所产生的递延所 得税资产或递延所得税负债此变更将会影响公司的当期会计所得税费用，从而影 响公司的当期损益和股东权益。</w:t>
      </w:r>
    </w:p>
    <w:p>
      <w:pPr>
        <w:pStyle w:val="Style23"/>
        <w:keepNext w:val="0"/>
        <w:keepLines w:val="0"/>
        <w:widowControl w:val="0"/>
        <w:shd w:val="clear" w:color="auto" w:fill="auto"/>
        <w:bidi w:val="0"/>
        <w:spacing w:before="0" w:after="0" w:line="430" w:lineRule="exact"/>
        <w:ind w:left="0" w:right="0" w:firstLine="360"/>
        <w:jc w:val="left"/>
      </w:pPr>
      <w:bookmarkStart w:id="126" w:name="bookmark126"/>
      <w:r>
        <w:rPr>
          <w:color w:val="000000"/>
          <w:spacing w:val="0"/>
          <w:w w:val="100"/>
          <w:position w:val="0"/>
        </w:rPr>
        <w:t>四</w:t>
      </w:r>
      <w:bookmarkEnd w:id="126"/>
      <w:r>
        <w:rPr>
          <w:color w:val="000000"/>
          <w:spacing w:val="0"/>
          <w:w w:val="100"/>
          <w:position w:val="0"/>
        </w:rPr>
        <w:t>、公司</w:t>
      </w:r>
      <w:r>
        <w:rPr>
          <w:rFonts w:ascii="SimSun" w:eastAsia="SimSun" w:hAnsi="SimSun" w:cs="SimSun"/>
          <w:color w:val="000000"/>
          <w:spacing w:val="0"/>
          <w:w w:val="100"/>
          <w:position w:val="0"/>
          <w:sz w:val="24"/>
          <w:szCs w:val="24"/>
        </w:rPr>
        <w:t>2006</w:t>
      </w:r>
      <w:r>
        <w:rPr>
          <w:color w:val="000000"/>
          <w:spacing w:val="0"/>
          <w:w w:val="100"/>
          <w:position w:val="0"/>
        </w:rPr>
        <w:t>年投资情况</w:t>
      </w:r>
    </w:p>
    <w:p>
      <w:pPr>
        <w:pStyle w:val="Style23"/>
        <w:keepNext w:val="0"/>
        <w:keepLines w:val="0"/>
        <w:widowControl w:val="0"/>
        <w:shd w:val="clear" w:color="auto" w:fill="auto"/>
        <w:bidi w:val="0"/>
        <w:spacing w:before="0" w:after="0" w:line="430" w:lineRule="exact"/>
        <w:ind w:left="0" w:right="0" w:firstLine="360"/>
        <w:jc w:val="left"/>
      </w:pPr>
      <w:bookmarkStart w:id="127" w:name="bookmark127"/>
      <w:r>
        <w:rPr>
          <w:rFonts w:ascii="SimSun" w:eastAsia="SimSun" w:hAnsi="SimSun" w:cs="SimSun"/>
          <w:color w:val="000000"/>
          <w:spacing w:val="0"/>
          <w:w w:val="100"/>
          <w:position w:val="0"/>
          <w:sz w:val="24"/>
          <w:szCs w:val="24"/>
        </w:rPr>
        <w:t>1</w:t>
      </w:r>
      <w:bookmarkEnd w:id="127"/>
      <w:r>
        <w:rPr>
          <w:color w:val="000000"/>
          <w:spacing w:val="0"/>
          <w:w w:val="100"/>
          <w:position w:val="0"/>
        </w:rPr>
        <w:t>、募集资金使用情况</w:t>
      </w:r>
    </w:p>
    <w:p>
      <w:pPr>
        <w:pStyle w:val="Style23"/>
        <w:keepNext w:val="0"/>
        <w:keepLines w:val="0"/>
        <w:widowControl w:val="0"/>
        <w:shd w:val="clear" w:color="auto" w:fill="auto"/>
        <w:bidi w:val="0"/>
        <w:spacing w:before="0" w:after="0" w:line="470" w:lineRule="exact"/>
        <w:ind w:left="360" w:right="0" w:firstLine="460"/>
        <w:jc w:val="both"/>
      </w:pPr>
      <w:r>
        <w:rPr>
          <w:color w:val="000000"/>
          <w:spacing w:val="0"/>
          <w:w w:val="100"/>
          <w:position w:val="0"/>
        </w:rPr>
        <w:t>报告期内，公司</w:t>
      </w:r>
      <w:r>
        <w:rPr>
          <w:rFonts w:ascii="SimSun" w:eastAsia="SimSun" w:hAnsi="SimSun" w:cs="SimSun"/>
          <w:color w:val="000000"/>
          <w:spacing w:val="0"/>
          <w:w w:val="100"/>
          <w:position w:val="0"/>
          <w:sz w:val="24"/>
          <w:szCs w:val="24"/>
        </w:rPr>
        <w:t>A</w:t>
      </w:r>
      <w:r>
        <w:rPr>
          <w:color w:val="000000"/>
          <w:spacing w:val="0"/>
          <w:w w:val="100"/>
          <w:position w:val="0"/>
        </w:rPr>
        <w:t xml:space="preserve">股募集资金的使用，截止到报告期末，本次实际募集资金 </w:t>
      </w:r>
      <w:r>
        <w:rPr>
          <w:rFonts w:ascii="SimSun" w:eastAsia="SimSun" w:hAnsi="SimSun" w:cs="SimSun"/>
          <w:color w:val="000000"/>
          <w:spacing w:val="0"/>
          <w:w w:val="100"/>
          <w:position w:val="0"/>
          <w:sz w:val="24"/>
          <w:szCs w:val="24"/>
        </w:rPr>
        <w:t>14627.58</w:t>
      </w:r>
      <w:r>
        <w:rPr>
          <w:color w:val="000000"/>
          <w:spacing w:val="0"/>
          <w:w w:val="100"/>
          <w:position w:val="0"/>
        </w:rPr>
        <w:t>万元，承诺投资的募集资金项目累计使用募集资金</w:t>
      </w:r>
      <w:r>
        <w:rPr>
          <w:rFonts w:ascii="SimSun" w:eastAsia="SimSun" w:hAnsi="SimSun" w:cs="SimSun"/>
          <w:color w:val="000000"/>
          <w:spacing w:val="0"/>
          <w:w w:val="100"/>
          <w:position w:val="0"/>
          <w:sz w:val="24"/>
          <w:szCs w:val="24"/>
        </w:rPr>
        <w:t>4,331.15</w:t>
      </w:r>
      <w:r>
        <w:rPr>
          <w:color w:val="000000"/>
          <w:spacing w:val="0"/>
          <w:w w:val="100"/>
          <w:position w:val="0"/>
        </w:rPr>
        <w:t>万元，加 上银行存款利息收入</w:t>
      </w:r>
      <w:r>
        <w:rPr>
          <w:rFonts w:ascii="SimSun" w:eastAsia="SimSun" w:hAnsi="SimSun" w:cs="SimSun"/>
          <w:color w:val="000000"/>
          <w:spacing w:val="0"/>
          <w:w w:val="100"/>
          <w:position w:val="0"/>
          <w:sz w:val="24"/>
          <w:szCs w:val="24"/>
        </w:rPr>
        <w:t>181.25</w:t>
      </w:r>
      <w:r>
        <w:rPr>
          <w:color w:val="000000"/>
          <w:spacing w:val="0"/>
          <w:w w:val="100"/>
          <w:position w:val="0"/>
        </w:rPr>
        <w:t>万元，扣减银行手续费</w:t>
      </w:r>
      <w:r>
        <w:rPr>
          <w:rFonts w:ascii="SimSun" w:eastAsia="SimSun" w:hAnsi="SimSun" w:cs="SimSun"/>
          <w:color w:val="000000"/>
          <w:spacing w:val="0"/>
          <w:w w:val="100"/>
          <w:position w:val="0"/>
          <w:sz w:val="24"/>
          <w:szCs w:val="24"/>
        </w:rPr>
        <w:t>0.21</w:t>
      </w:r>
      <w:r>
        <w:rPr>
          <w:color w:val="000000"/>
          <w:spacing w:val="0"/>
          <w:w w:val="100"/>
          <w:position w:val="0"/>
        </w:rPr>
        <w:t>万元后，结余</w:t>
      </w:r>
      <w:r>
        <w:rPr>
          <w:rFonts w:ascii="SimSun" w:eastAsia="SimSun" w:hAnsi="SimSun" w:cs="SimSun"/>
          <w:color w:val="000000"/>
          <w:spacing w:val="0"/>
          <w:w w:val="100"/>
          <w:position w:val="0"/>
          <w:sz w:val="24"/>
          <w:szCs w:val="24"/>
        </w:rPr>
        <w:t xml:space="preserve">10477.47 </w:t>
      </w:r>
      <w:r>
        <w:rPr>
          <w:color w:val="000000"/>
          <w:spacing w:val="0"/>
          <w:w w:val="100"/>
          <w:position w:val="0"/>
        </w:rPr>
        <w:t>万元，剩余募集资金储存在农业银行南通人民东路支行、南通市商业银行营业部 开设的募集资金专户中。报告期募集资金使用情况如下：</w:t>
      </w:r>
    </w:p>
    <w:p>
      <w:pPr>
        <w:pStyle w:val="Style23"/>
        <w:keepNext w:val="0"/>
        <w:keepLines w:val="0"/>
        <w:widowControl w:val="0"/>
        <w:shd w:val="clear" w:color="auto" w:fill="auto"/>
        <w:tabs>
          <w:tab w:pos="962" w:val="left"/>
        </w:tabs>
        <w:bidi w:val="0"/>
        <w:spacing w:before="0" w:after="0" w:line="473" w:lineRule="exact"/>
        <w:ind w:left="360" w:right="0" w:firstLine="0"/>
        <w:jc w:val="left"/>
      </w:pPr>
      <w:bookmarkStart w:id="128" w:name="bookmark128"/>
      <w:r>
        <w:rPr>
          <w:color w:val="000000"/>
          <w:spacing w:val="0"/>
          <w:w w:val="100"/>
          <w:position w:val="0"/>
        </w:rPr>
        <w:t>（</w:t>
      </w:r>
      <w:bookmarkEnd w:id="128"/>
      <w:r>
        <w:rPr>
          <w:rFonts w:ascii="SimSun" w:eastAsia="SimSun" w:hAnsi="SimSun" w:cs="SimSun"/>
          <w:color w:val="000000"/>
          <w:spacing w:val="0"/>
          <w:w w:val="100"/>
          <w:position w:val="0"/>
          <w:sz w:val="24"/>
          <w:szCs w:val="24"/>
        </w:rPr>
        <w:t>1</w:t>
      </w:r>
      <w:r>
        <w:rPr>
          <w:color w:val="000000"/>
          <w:spacing w:val="0"/>
          <w:w w:val="100"/>
          <w:position w:val="0"/>
        </w:rPr>
        <w:t>）</w:t>
        <w:tab/>
        <w:t>高档仿真面料生产线技术改造项目计划使用募集资金</w:t>
      </w:r>
      <w:r>
        <w:rPr>
          <w:rFonts w:ascii="SimSun" w:eastAsia="SimSun" w:hAnsi="SimSun" w:cs="SimSun"/>
          <w:color w:val="000000"/>
          <w:spacing w:val="0"/>
          <w:w w:val="100"/>
          <w:position w:val="0"/>
          <w:sz w:val="24"/>
          <w:szCs w:val="24"/>
        </w:rPr>
        <w:t>16529</w:t>
      </w:r>
      <w:r>
        <w:rPr>
          <w:color w:val="000000"/>
          <w:spacing w:val="0"/>
          <w:w w:val="100"/>
          <w:position w:val="0"/>
        </w:rPr>
        <w:t>万元，公司用 募集资金增资江苏三友集团南通色织有限公司</w:t>
      </w:r>
      <w:r>
        <w:rPr>
          <w:rFonts w:ascii="SimSun" w:eastAsia="SimSun" w:hAnsi="SimSun" w:cs="SimSun"/>
          <w:color w:val="000000"/>
          <w:spacing w:val="0"/>
          <w:w w:val="100"/>
          <w:position w:val="0"/>
          <w:sz w:val="24"/>
          <w:szCs w:val="24"/>
        </w:rPr>
        <w:t>3500</w:t>
      </w:r>
      <w:r>
        <w:rPr>
          <w:color w:val="000000"/>
          <w:spacing w:val="0"/>
          <w:w w:val="100"/>
          <w:position w:val="0"/>
        </w:rPr>
        <w:t xml:space="preserve">万元，报告期实际使用 </w:t>
      </w:r>
      <w:r>
        <w:rPr>
          <w:rFonts w:ascii="SimSun" w:eastAsia="SimSun" w:hAnsi="SimSun" w:cs="SimSun"/>
          <w:color w:val="000000"/>
          <w:spacing w:val="0"/>
          <w:w w:val="100"/>
          <w:position w:val="0"/>
          <w:sz w:val="24"/>
          <w:szCs w:val="24"/>
        </w:rPr>
        <w:t>1,502.23</w:t>
      </w:r>
      <w:r>
        <w:rPr>
          <w:color w:val="000000"/>
          <w:spacing w:val="0"/>
          <w:w w:val="100"/>
          <w:position w:val="0"/>
        </w:rPr>
        <w:t>万元，累计使用</w:t>
      </w:r>
      <w:r>
        <w:rPr>
          <w:rFonts w:ascii="SimSun" w:eastAsia="SimSun" w:hAnsi="SimSun" w:cs="SimSun"/>
          <w:color w:val="000000"/>
          <w:spacing w:val="0"/>
          <w:w w:val="100"/>
          <w:position w:val="0"/>
          <w:sz w:val="24"/>
          <w:szCs w:val="24"/>
        </w:rPr>
        <w:t>2,526.16</w:t>
      </w:r>
      <w:r>
        <w:rPr>
          <w:color w:val="000000"/>
          <w:spacing w:val="0"/>
          <w:w w:val="100"/>
          <w:position w:val="0"/>
        </w:rPr>
        <w:t>万元，占该项目募集资金</w:t>
      </w:r>
      <w:r>
        <w:rPr>
          <w:rFonts w:ascii="SimSun" w:eastAsia="SimSun" w:hAnsi="SimSun" w:cs="SimSun"/>
          <w:color w:val="000000"/>
          <w:spacing w:val="0"/>
          <w:w w:val="100"/>
          <w:position w:val="0"/>
          <w:sz w:val="24"/>
          <w:szCs w:val="24"/>
        </w:rPr>
        <w:t>15.28%</w:t>
      </w:r>
      <w:r>
        <w:rPr>
          <w:color w:val="000000"/>
          <w:spacing w:val="0"/>
          <w:w w:val="100"/>
          <w:position w:val="0"/>
        </w:rPr>
        <w:t>，目前，对 该项目的技术改造正在进行中。</w:t>
      </w:r>
    </w:p>
    <w:p>
      <w:pPr>
        <w:pStyle w:val="Style23"/>
        <w:keepNext w:val="0"/>
        <w:keepLines w:val="0"/>
        <w:widowControl w:val="0"/>
        <w:shd w:val="clear" w:color="auto" w:fill="auto"/>
        <w:tabs>
          <w:tab w:pos="962" w:val="left"/>
        </w:tabs>
        <w:bidi w:val="0"/>
        <w:spacing w:before="0" w:after="0" w:line="473" w:lineRule="exact"/>
        <w:ind w:left="360" w:right="0" w:firstLine="0"/>
        <w:jc w:val="left"/>
      </w:pPr>
      <w:bookmarkStart w:id="129" w:name="bookmark129"/>
      <w:r>
        <w:rPr>
          <w:color w:val="000000"/>
          <w:spacing w:val="0"/>
          <w:w w:val="100"/>
          <w:position w:val="0"/>
        </w:rPr>
        <w:t>（</w:t>
      </w:r>
      <w:bookmarkEnd w:id="129"/>
      <w:r>
        <w:rPr>
          <w:rFonts w:ascii="SimSun" w:eastAsia="SimSun" w:hAnsi="SimSun" w:cs="SimSun"/>
          <w:color w:val="000000"/>
          <w:spacing w:val="0"/>
          <w:w w:val="100"/>
          <w:position w:val="0"/>
          <w:sz w:val="24"/>
          <w:szCs w:val="24"/>
        </w:rPr>
        <w:t>2</w:t>
      </w:r>
      <w:r>
        <w:rPr>
          <w:color w:val="000000"/>
          <w:spacing w:val="0"/>
          <w:w w:val="100"/>
          <w:position w:val="0"/>
        </w:rPr>
        <w:t>）</w:t>
        <w:tab/>
        <w:t>引进关键设备提高出口服装档次技术改造项目计划使用募集资金</w:t>
      </w:r>
      <w:r>
        <w:rPr>
          <w:rFonts w:ascii="SimSun" w:eastAsia="SimSun" w:hAnsi="SimSun" w:cs="SimSun"/>
          <w:color w:val="000000"/>
          <w:spacing w:val="0"/>
          <w:w w:val="100"/>
          <w:position w:val="0"/>
          <w:sz w:val="24"/>
          <w:szCs w:val="24"/>
        </w:rPr>
        <w:t>2968</w:t>
      </w:r>
      <w:r>
        <w:rPr>
          <w:color w:val="000000"/>
          <w:spacing w:val="0"/>
          <w:w w:val="100"/>
          <w:position w:val="0"/>
        </w:rPr>
        <w:t>万 元，报告期使用</w:t>
      </w:r>
      <w:r>
        <w:rPr>
          <w:rFonts w:ascii="SimSun" w:eastAsia="SimSun" w:hAnsi="SimSun" w:cs="SimSun"/>
          <w:color w:val="000000"/>
          <w:spacing w:val="0"/>
          <w:w w:val="100"/>
          <w:position w:val="0"/>
          <w:sz w:val="24"/>
          <w:szCs w:val="24"/>
        </w:rPr>
        <w:t>529.71</w:t>
      </w:r>
      <w:r>
        <w:rPr>
          <w:color w:val="000000"/>
          <w:spacing w:val="0"/>
          <w:w w:val="100"/>
          <w:position w:val="0"/>
        </w:rPr>
        <w:t>万元，累计使用</w:t>
      </w:r>
      <w:r>
        <w:rPr>
          <w:rFonts w:ascii="SimSun" w:eastAsia="SimSun" w:hAnsi="SimSun" w:cs="SimSun"/>
          <w:color w:val="000000"/>
          <w:spacing w:val="0"/>
          <w:w w:val="100"/>
          <w:position w:val="0"/>
          <w:sz w:val="24"/>
          <w:szCs w:val="24"/>
        </w:rPr>
        <w:t>1,804.99</w:t>
      </w:r>
      <w:r>
        <w:rPr>
          <w:color w:val="000000"/>
          <w:spacing w:val="0"/>
          <w:w w:val="100"/>
          <w:position w:val="0"/>
        </w:rPr>
        <w:t>万元，占该项目募集资金</w:t>
      </w:r>
      <w:r>
        <w:rPr>
          <w:rFonts w:ascii="SimSun" w:eastAsia="SimSun" w:hAnsi="SimSun" w:cs="SimSun"/>
          <w:color w:val="000000"/>
          <w:spacing w:val="0"/>
          <w:w w:val="100"/>
          <w:position w:val="0"/>
          <w:sz w:val="24"/>
          <w:szCs w:val="24"/>
        </w:rPr>
        <w:t>60.82%</w:t>
      </w:r>
      <w:r>
        <w:rPr>
          <w:color w:val="000000"/>
          <w:spacing w:val="0"/>
          <w:w w:val="100"/>
          <w:position w:val="0"/>
        </w:rPr>
        <w:t>， 目前，对该项目的部分技术改造已完成。</w:t>
      </w:r>
    </w:p>
    <w:p>
      <w:pPr>
        <w:pStyle w:val="Style23"/>
        <w:keepNext w:val="0"/>
        <w:keepLines w:val="0"/>
        <w:widowControl w:val="0"/>
        <w:shd w:val="clear" w:color="auto" w:fill="auto"/>
        <w:tabs>
          <w:tab w:pos="910" w:val="left"/>
        </w:tabs>
        <w:bidi w:val="0"/>
        <w:spacing w:before="0" w:after="300" w:line="473" w:lineRule="exact"/>
        <w:ind w:left="0" w:right="0" w:firstLine="360"/>
        <w:jc w:val="left"/>
      </w:pPr>
      <w:bookmarkStart w:id="130" w:name="bookmark130"/>
      <w:r>
        <w:rPr>
          <w:color w:val="000000"/>
          <w:spacing w:val="0"/>
          <w:w w:val="100"/>
          <w:position w:val="0"/>
        </w:rPr>
        <w:t>（</w:t>
      </w:r>
      <w:bookmarkEnd w:id="130"/>
      <w:r>
        <w:rPr>
          <w:rFonts w:ascii="SimSun" w:eastAsia="SimSun" w:hAnsi="SimSun" w:cs="SimSun"/>
          <w:color w:val="000000"/>
          <w:spacing w:val="0"/>
          <w:w w:val="100"/>
          <w:position w:val="0"/>
          <w:sz w:val="24"/>
          <w:szCs w:val="24"/>
        </w:rPr>
        <w:t>3</w:t>
      </w:r>
      <w:r>
        <w:rPr>
          <w:color w:val="000000"/>
          <w:spacing w:val="0"/>
          <w:w w:val="100"/>
          <w:position w:val="0"/>
        </w:rPr>
        <w:t>）</w:t>
        <w:tab/>
        <w:t>募集资金使用情况表</w:t>
      </w:r>
    </w:p>
    <w:p>
      <w:pPr>
        <w:pStyle w:val="Style23"/>
        <w:keepNext w:val="0"/>
        <w:keepLines w:val="0"/>
        <w:widowControl w:val="0"/>
        <w:shd w:val="clear" w:color="auto" w:fill="auto"/>
        <w:bidi w:val="0"/>
        <w:spacing w:before="0" w:after="200" w:line="240" w:lineRule="auto"/>
        <w:ind w:left="0" w:right="840" w:firstLine="0"/>
        <w:jc w:val="right"/>
      </w:pPr>
      <w:r>
        <w:rPr>
          <w:color w:val="000000"/>
          <w:spacing w:val="0"/>
          <w:w w:val="100"/>
          <w:position w:val="0"/>
        </w:rPr>
        <w:t>单位：（人民币）万元</w:t>
      </w:r>
    </w:p>
    <w:tbl>
      <w:tblPr>
        <w:tblOverlap w:val="never"/>
        <w:jc w:val="center"/>
        <w:tblLayout w:type="fixed"/>
      </w:tblPr>
      <w:tblGrid>
        <w:gridCol w:w="1042"/>
        <w:gridCol w:w="538"/>
        <w:gridCol w:w="883"/>
        <w:gridCol w:w="902"/>
        <w:gridCol w:w="898"/>
        <w:gridCol w:w="739"/>
        <w:gridCol w:w="883"/>
        <w:gridCol w:w="1104"/>
        <w:gridCol w:w="514"/>
        <w:gridCol w:w="566"/>
        <w:gridCol w:w="701"/>
      </w:tblGrid>
      <w:tr>
        <w:trPr>
          <w:trHeight w:val="634" w:hRule="exact"/>
        </w:trPr>
        <w:tc>
          <w:tcPr>
            <w:vMerge w:val="restart"/>
            <w:tcBorders>
              <w:top w:val="single" w:sz="4"/>
              <w:left w:val="single" w:sz="4"/>
            </w:tcBorders>
            <w:shd w:val="clear" w:color="auto" w:fill="DCDCDC"/>
            <w:vAlign w:val="center"/>
          </w:tcPr>
          <w:p>
            <w:pPr>
              <w:pStyle w:val="Style30"/>
              <w:keepNext w:val="0"/>
              <w:keepLines w:val="0"/>
              <w:widowControl w:val="0"/>
              <w:shd w:val="clear" w:color="auto" w:fill="auto"/>
              <w:bidi w:val="0"/>
              <w:spacing w:before="0" w:after="0" w:line="312" w:lineRule="exact"/>
              <w:ind w:left="0" w:right="0" w:firstLine="0"/>
              <w:jc w:val="center"/>
              <w:rPr>
                <w:sz w:val="19"/>
                <w:szCs w:val="19"/>
              </w:rPr>
            </w:pPr>
            <w:r>
              <w:rPr>
                <w:color w:val="000000"/>
                <w:spacing w:val="0"/>
                <w:w w:val="100"/>
                <w:position w:val="0"/>
                <w:sz w:val="19"/>
                <w:szCs w:val="19"/>
              </w:rPr>
              <w:t>募集资金 总额</w:t>
            </w:r>
          </w:p>
        </w:tc>
        <w:tc>
          <w:tcPr>
            <w:gridSpan w:val="3"/>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 xml:space="preserve">14627. </w:t>
            </w:r>
            <w:r>
              <w:rPr>
                <w:rFonts w:ascii="Times New Roman" w:eastAsia="Times New Roman" w:hAnsi="Times New Roman" w:cs="Times New Roman"/>
                <w:color w:val="000000"/>
                <w:spacing w:val="0"/>
                <w:w w:val="100"/>
                <w:position w:val="0"/>
                <w:sz w:val="20"/>
                <w:szCs w:val="20"/>
              </w:rPr>
              <w:t>58</w:t>
            </w:r>
          </w:p>
        </w:tc>
        <w:tc>
          <w:tcPr>
            <w:gridSpan w:val="3"/>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312" w:lineRule="exact"/>
              <w:ind w:left="0" w:right="0" w:firstLine="0"/>
              <w:jc w:val="center"/>
              <w:rPr>
                <w:sz w:val="19"/>
                <w:szCs w:val="19"/>
              </w:rPr>
            </w:pPr>
            <w:r>
              <w:rPr>
                <w:color w:val="000000"/>
                <w:spacing w:val="0"/>
                <w:w w:val="100"/>
                <w:position w:val="0"/>
                <w:sz w:val="19"/>
                <w:szCs w:val="19"/>
              </w:rPr>
              <w:t>报告期内使用募集资金总 额</w:t>
            </w:r>
          </w:p>
        </w:tc>
        <w:tc>
          <w:tcPr>
            <w:gridSpan w:val="4"/>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100" w:right="0" w:firstLine="0"/>
              <w:jc w:val="left"/>
              <w:rPr>
                <w:sz w:val="20"/>
                <w:szCs w:val="20"/>
              </w:rPr>
            </w:pPr>
            <w:r>
              <w:rPr>
                <w:rFonts w:ascii="Times New Roman" w:eastAsia="Times New Roman" w:hAnsi="Times New Roman" w:cs="Times New Roman"/>
                <w:color w:val="000000"/>
                <w:spacing w:val="0"/>
                <w:w w:val="100"/>
                <w:position w:val="0"/>
                <w:sz w:val="20"/>
                <w:szCs w:val="20"/>
              </w:rPr>
              <w:t>2,031.94</w:t>
            </w:r>
          </w:p>
        </w:tc>
      </w:tr>
      <w:tr>
        <w:trPr>
          <w:trHeight w:val="317" w:hRule="exact"/>
        </w:trPr>
        <w:tc>
          <w:tcPr>
            <w:vMerge/>
            <w:tcBorders>
              <w:left w:val="single" w:sz="4"/>
            </w:tcBorders>
            <w:shd w:val="clear" w:color="auto" w:fill="DCDCDC"/>
            <w:vAlign w:val="center"/>
          </w:tcPr>
          <w:p>
            <w:pPr/>
          </w:p>
        </w:tc>
        <w:tc>
          <w:tcPr>
            <w:gridSpan w:val="3"/>
            <w:vMerge/>
            <w:tcBorders>
              <w:left w:val="single" w:sz="4"/>
            </w:tcBorders>
            <w:shd w:val="clear" w:color="auto" w:fill="FFFFFF"/>
            <w:vAlign w:val="center"/>
          </w:tcPr>
          <w:p>
            <w:pPr/>
          </w:p>
        </w:tc>
        <w:tc>
          <w:tcPr>
            <w:gridSpan w:val="3"/>
            <w:tcBorders>
              <w:top w:val="single" w:sz="4"/>
              <w:left w:val="single" w:sz="4"/>
            </w:tcBorders>
            <w:shd w:val="clear" w:color="auto" w:fill="DCDCDC"/>
            <w:vAlign w:val="bottom"/>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已累计使用募集资金总额</w:t>
            </w:r>
          </w:p>
        </w:tc>
        <w:tc>
          <w:tcPr>
            <w:gridSpan w:val="4"/>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100" w:right="0" w:firstLine="0"/>
              <w:jc w:val="left"/>
              <w:rPr>
                <w:sz w:val="20"/>
                <w:szCs w:val="20"/>
              </w:rPr>
            </w:pPr>
            <w:r>
              <w:rPr>
                <w:rFonts w:ascii="Times New Roman" w:eastAsia="Times New Roman" w:hAnsi="Times New Roman" w:cs="Times New Roman"/>
                <w:color w:val="000000"/>
                <w:spacing w:val="0"/>
                <w:w w:val="100"/>
                <w:position w:val="0"/>
                <w:sz w:val="20"/>
                <w:szCs w:val="20"/>
              </w:rPr>
              <w:t>4,331.15</w:t>
            </w:r>
          </w:p>
        </w:tc>
      </w:tr>
      <w:tr>
        <w:trPr>
          <w:trHeight w:val="1565" w:hRule="exact"/>
        </w:trPr>
        <w:tc>
          <w:tcPr>
            <w:tcBorders>
              <w:top w:val="single" w:sz="4"/>
              <w:left w:val="single" w:sz="4"/>
            </w:tcBorders>
            <w:shd w:val="clear" w:color="auto" w:fill="DCDCDC"/>
            <w:vAlign w:val="center"/>
          </w:tcPr>
          <w:p>
            <w:pPr>
              <w:pStyle w:val="Style30"/>
              <w:keepNext w:val="0"/>
              <w:keepLines w:val="0"/>
              <w:widowControl w:val="0"/>
              <w:shd w:val="clear" w:color="auto" w:fill="auto"/>
              <w:bidi w:val="0"/>
              <w:spacing w:before="0" w:after="0" w:line="317" w:lineRule="exact"/>
              <w:ind w:left="300" w:right="0" w:firstLine="0"/>
              <w:jc w:val="both"/>
              <w:rPr>
                <w:sz w:val="19"/>
                <w:szCs w:val="19"/>
              </w:rPr>
            </w:pPr>
            <w:r>
              <w:rPr>
                <w:color w:val="000000"/>
                <w:spacing w:val="0"/>
                <w:w w:val="100"/>
                <w:position w:val="0"/>
                <w:sz w:val="19"/>
                <w:szCs w:val="19"/>
              </w:rPr>
              <w:t>承诺 项目</w:t>
            </w:r>
          </w:p>
        </w:tc>
        <w:tc>
          <w:tcPr>
            <w:tcBorders>
              <w:top w:val="single" w:sz="4"/>
              <w:left w:val="single" w:sz="4"/>
            </w:tcBorders>
            <w:shd w:val="clear" w:color="auto" w:fill="DCDCDC"/>
            <w:vAlign w:val="center"/>
          </w:tcPr>
          <w:p>
            <w:pPr>
              <w:pStyle w:val="Style30"/>
              <w:keepNext w:val="0"/>
              <w:keepLines w:val="0"/>
              <w:widowControl w:val="0"/>
              <w:shd w:val="clear" w:color="auto" w:fill="auto"/>
              <w:bidi w:val="0"/>
              <w:spacing w:before="0" w:after="0" w:line="314" w:lineRule="exact"/>
              <w:ind w:left="0" w:right="0" w:firstLine="0"/>
              <w:jc w:val="center"/>
              <w:rPr>
                <w:sz w:val="19"/>
                <w:szCs w:val="19"/>
              </w:rPr>
            </w:pPr>
            <w:r>
              <w:rPr>
                <w:color w:val="000000"/>
                <w:spacing w:val="0"/>
                <w:w w:val="100"/>
                <w:position w:val="0"/>
                <w:sz w:val="19"/>
                <w:szCs w:val="19"/>
              </w:rPr>
              <w:t>是否 已变 更项</w:t>
            </w:r>
          </w:p>
          <w:p>
            <w:pPr>
              <w:pStyle w:val="Style30"/>
              <w:keepNext w:val="0"/>
              <w:keepLines w:val="0"/>
              <w:widowControl w:val="0"/>
              <w:shd w:val="clear" w:color="auto" w:fill="auto"/>
              <w:bidi w:val="0"/>
              <w:spacing w:before="0" w:after="0" w:line="314" w:lineRule="exact"/>
              <w:ind w:left="0" w:right="0" w:firstLine="0"/>
              <w:jc w:val="center"/>
              <w:rPr>
                <w:sz w:val="19"/>
                <w:szCs w:val="19"/>
              </w:rPr>
            </w:pPr>
            <w:r>
              <w:rPr>
                <w:color w:val="000000"/>
                <w:spacing w:val="0"/>
                <w:w w:val="100"/>
                <w:position w:val="0"/>
                <w:sz w:val="19"/>
                <w:szCs w:val="19"/>
              </w:rPr>
              <w:t>目</w:t>
            </w:r>
          </w:p>
        </w:tc>
        <w:tc>
          <w:tcPr>
            <w:tcBorders>
              <w:top w:val="single" w:sz="4"/>
              <w:left w:val="single" w:sz="4"/>
            </w:tcBorders>
            <w:shd w:val="clear" w:color="auto" w:fill="DCDCDC"/>
            <w:vAlign w:val="center"/>
          </w:tcPr>
          <w:p>
            <w:pPr>
              <w:pStyle w:val="Style30"/>
              <w:keepNext w:val="0"/>
              <w:keepLines w:val="0"/>
              <w:widowControl w:val="0"/>
              <w:shd w:val="clear" w:color="auto" w:fill="auto"/>
              <w:bidi w:val="0"/>
              <w:spacing w:before="0" w:after="0" w:line="307" w:lineRule="exact"/>
              <w:ind w:left="0" w:right="0" w:firstLine="0"/>
              <w:jc w:val="center"/>
              <w:rPr>
                <w:sz w:val="19"/>
                <w:szCs w:val="19"/>
              </w:rPr>
            </w:pPr>
            <w:r>
              <w:rPr>
                <w:color w:val="000000"/>
                <w:spacing w:val="0"/>
                <w:w w:val="100"/>
                <w:position w:val="0"/>
                <w:sz w:val="19"/>
                <w:szCs w:val="19"/>
              </w:rPr>
              <w:t>原计划投 入总额</w:t>
            </w:r>
          </w:p>
        </w:tc>
        <w:tc>
          <w:tcPr>
            <w:tcBorders>
              <w:top w:val="single" w:sz="4"/>
              <w:left w:val="single" w:sz="4"/>
            </w:tcBorders>
            <w:shd w:val="clear" w:color="auto" w:fill="DCDCDC"/>
            <w:vAlign w:val="center"/>
          </w:tcPr>
          <w:p>
            <w:pPr>
              <w:pStyle w:val="Style30"/>
              <w:keepNext w:val="0"/>
              <w:keepLines w:val="0"/>
              <w:widowControl w:val="0"/>
              <w:shd w:val="clear" w:color="auto" w:fill="auto"/>
              <w:bidi w:val="0"/>
              <w:spacing w:before="0" w:after="0" w:line="307" w:lineRule="exact"/>
              <w:ind w:left="0" w:right="0" w:firstLine="0"/>
              <w:jc w:val="center"/>
              <w:rPr>
                <w:sz w:val="19"/>
                <w:szCs w:val="19"/>
              </w:rPr>
            </w:pPr>
            <w:r>
              <w:rPr>
                <w:color w:val="000000"/>
                <w:spacing w:val="0"/>
                <w:w w:val="100"/>
                <w:position w:val="0"/>
                <w:sz w:val="19"/>
                <w:szCs w:val="19"/>
              </w:rPr>
              <w:t>本年度投 入金额</w:t>
            </w:r>
          </w:p>
        </w:tc>
        <w:tc>
          <w:tcPr>
            <w:tcBorders>
              <w:top w:val="single" w:sz="4"/>
              <w:left w:val="single" w:sz="4"/>
            </w:tcBorders>
            <w:shd w:val="clear" w:color="auto" w:fill="DCDCDC"/>
            <w:vAlign w:val="center"/>
          </w:tcPr>
          <w:p>
            <w:pPr>
              <w:pStyle w:val="Style30"/>
              <w:keepNext w:val="0"/>
              <w:keepLines w:val="0"/>
              <w:widowControl w:val="0"/>
              <w:shd w:val="clear" w:color="auto" w:fill="auto"/>
              <w:bidi w:val="0"/>
              <w:spacing w:before="0" w:after="0" w:line="307" w:lineRule="exact"/>
              <w:ind w:left="0" w:right="0" w:firstLine="0"/>
              <w:jc w:val="center"/>
              <w:rPr>
                <w:sz w:val="19"/>
                <w:szCs w:val="19"/>
              </w:rPr>
            </w:pPr>
            <w:r>
              <w:rPr>
                <w:color w:val="000000"/>
                <w:spacing w:val="0"/>
                <w:w w:val="100"/>
                <w:position w:val="0"/>
                <w:sz w:val="19"/>
                <w:szCs w:val="19"/>
              </w:rPr>
              <w:t>累计已投 入金额</w:t>
            </w:r>
          </w:p>
        </w:tc>
        <w:tc>
          <w:tcPr>
            <w:tcBorders>
              <w:top w:val="single" w:sz="4"/>
              <w:left w:val="single" w:sz="4"/>
            </w:tcBorders>
            <w:shd w:val="clear" w:color="auto" w:fill="DCDCDC"/>
            <w:vAlign w:val="center"/>
          </w:tcPr>
          <w:p>
            <w:pPr>
              <w:pStyle w:val="Style30"/>
              <w:keepNext w:val="0"/>
              <w:keepLines w:val="0"/>
              <w:widowControl w:val="0"/>
              <w:shd w:val="clear" w:color="auto" w:fill="auto"/>
              <w:bidi w:val="0"/>
              <w:spacing w:before="0" w:after="0" w:line="312" w:lineRule="exact"/>
              <w:ind w:left="0" w:right="0" w:firstLine="0"/>
              <w:jc w:val="right"/>
              <w:rPr>
                <w:sz w:val="19"/>
                <w:szCs w:val="19"/>
              </w:rPr>
            </w:pPr>
            <w:r>
              <w:rPr>
                <w:color w:val="000000"/>
                <w:spacing w:val="0"/>
                <w:w w:val="100"/>
                <w:position w:val="0"/>
                <w:sz w:val="19"/>
                <w:szCs w:val="19"/>
              </w:rPr>
              <w:t>实际投 资进度</w:t>
            </w:r>
          </w:p>
          <w:p>
            <w:pPr>
              <w:pStyle w:val="Style30"/>
              <w:keepNext w:val="0"/>
              <w:keepLines w:val="0"/>
              <w:widowControl w:val="0"/>
              <w:shd w:val="clear" w:color="auto" w:fill="auto"/>
              <w:bidi w:val="0"/>
              <w:spacing w:before="0" w:after="0" w:line="312" w:lineRule="exact"/>
              <w:ind w:left="0" w:right="0" w:firstLine="0"/>
              <w:jc w:val="center"/>
              <w:rPr>
                <w:sz w:val="19"/>
                <w:szCs w:val="19"/>
              </w:rPr>
            </w:pPr>
            <w:r>
              <w:rPr>
                <w:color w:val="000000"/>
                <w:spacing w:val="0"/>
                <w:w w:val="100"/>
                <w:position w:val="0"/>
                <w:sz w:val="19"/>
                <w:szCs w:val="19"/>
              </w:rPr>
              <w:t>（%）</w:t>
            </w:r>
          </w:p>
        </w:tc>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本年度内 实现的收 益（以利 润总额计</w:t>
            </w:r>
          </w:p>
          <w:p>
            <w:pPr>
              <w:pStyle w:val="Style30"/>
              <w:keepNext w:val="0"/>
              <w:keepLines w:val="0"/>
              <w:widowControl w:val="0"/>
              <w:shd w:val="clear" w:color="auto" w:fill="auto"/>
              <w:bidi w:val="0"/>
              <w:spacing w:before="0" w:after="0" w:line="312" w:lineRule="exact"/>
              <w:ind w:left="0" w:right="0" w:firstLine="0"/>
              <w:jc w:val="center"/>
              <w:rPr>
                <w:sz w:val="19"/>
                <w:szCs w:val="19"/>
              </w:rPr>
            </w:pPr>
            <w:r>
              <w:rPr>
                <w:color w:val="000000"/>
                <w:spacing w:val="0"/>
                <w:w w:val="100"/>
                <w:position w:val="0"/>
                <w:sz w:val="19"/>
                <w:szCs w:val="19"/>
              </w:rPr>
              <w:t>算）</w:t>
            </w:r>
          </w:p>
        </w:tc>
        <w:tc>
          <w:tcPr>
            <w:tcBorders>
              <w:top w:val="single" w:sz="4"/>
              <w:left w:val="single" w:sz="4"/>
            </w:tcBorders>
            <w:shd w:val="clear" w:color="auto" w:fill="DCDCDC"/>
            <w:vAlign w:val="center"/>
          </w:tcPr>
          <w:p>
            <w:pPr>
              <w:pStyle w:val="Style30"/>
              <w:keepNext w:val="0"/>
              <w:keepLines w:val="0"/>
              <w:widowControl w:val="0"/>
              <w:shd w:val="clear" w:color="auto" w:fill="auto"/>
              <w:bidi w:val="0"/>
              <w:spacing w:before="0" w:after="0" w:line="314" w:lineRule="exact"/>
              <w:ind w:left="0" w:right="0" w:firstLine="0"/>
              <w:jc w:val="center"/>
              <w:rPr>
                <w:sz w:val="19"/>
                <w:szCs w:val="19"/>
              </w:rPr>
            </w:pPr>
            <w:r>
              <w:rPr>
                <w:color w:val="000000"/>
                <w:spacing w:val="0"/>
                <w:w w:val="100"/>
                <w:position w:val="0"/>
                <w:sz w:val="19"/>
                <w:szCs w:val="19"/>
              </w:rPr>
              <w:t>项目建成时 间或预计建 成时间</w:t>
            </w:r>
          </w:p>
        </w:tc>
        <w:tc>
          <w:tcPr>
            <w:tcBorders>
              <w:top w:val="single" w:sz="4"/>
              <w:left w:val="single" w:sz="4"/>
            </w:tcBorders>
            <w:shd w:val="clear" w:color="auto" w:fill="DCDCDC"/>
            <w:vAlign w:val="center"/>
          </w:tcPr>
          <w:p>
            <w:pPr>
              <w:pStyle w:val="Style30"/>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是否 符合 计划 进度</w:t>
            </w:r>
          </w:p>
        </w:tc>
        <w:tc>
          <w:tcPr>
            <w:tcBorders>
              <w:top w:val="single" w:sz="4"/>
              <w:left w:val="single" w:sz="4"/>
            </w:tcBorders>
            <w:shd w:val="clear" w:color="auto" w:fill="DCDCDC"/>
            <w:vAlign w:val="center"/>
          </w:tcPr>
          <w:p>
            <w:pPr>
              <w:pStyle w:val="Style30"/>
              <w:keepNext w:val="0"/>
              <w:keepLines w:val="0"/>
              <w:widowControl w:val="0"/>
              <w:shd w:val="clear" w:color="auto" w:fill="auto"/>
              <w:bidi w:val="0"/>
              <w:spacing w:before="0" w:after="0" w:line="310" w:lineRule="exact"/>
              <w:ind w:left="0" w:right="0" w:firstLine="0"/>
              <w:jc w:val="both"/>
              <w:rPr>
                <w:sz w:val="19"/>
                <w:szCs w:val="19"/>
              </w:rPr>
            </w:pPr>
            <w:r>
              <w:rPr>
                <w:color w:val="000000"/>
                <w:spacing w:val="0"/>
                <w:w w:val="100"/>
                <w:position w:val="0"/>
                <w:sz w:val="19"/>
                <w:szCs w:val="19"/>
              </w:rPr>
              <w:t>是否 符合 预计 收益</w:t>
            </w:r>
          </w:p>
        </w:tc>
        <w:tc>
          <w:tcPr>
            <w:tcBorders>
              <w:top w:val="single" w:sz="4"/>
              <w:left w:val="single" w:sz="4"/>
              <w:right w:val="single" w:sz="4"/>
            </w:tcBorders>
            <w:shd w:val="clear" w:color="auto" w:fill="DCDCDC"/>
            <w:vAlign w:val="top"/>
          </w:tcPr>
          <w:p>
            <w:pPr>
              <w:pStyle w:val="Style30"/>
              <w:keepNext w:val="0"/>
              <w:keepLines w:val="0"/>
              <w:widowControl w:val="0"/>
              <w:shd w:val="clear" w:color="auto" w:fill="auto"/>
              <w:bidi w:val="0"/>
              <w:spacing w:before="0" w:after="0" w:line="312" w:lineRule="exact"/>
              <w:ind w:left="0" w:right="0" w:firstLine="0"/>
              <w:jc w:val="center"/>
              <w:rPr>
                <w:sz w:val="19"/>
                <w:szCs w:val="19"/>
              </w:rPr>
            </w:pPr>
            <w:r>
              <w:rPr>
                <w:color w:val="000000"/>
                <w:spacing w:val="0"/>
                <w:w w:val="100"/>
                <w:position w:val="0"/>
                <w:sz w:val="19"/>
                <w:szCs w:val="19"/>
              </w:rPr>
              <w:t>项目可 行性是 否发生 重大变 化</w:t>
            </w:r>
          </w:p>
        </w:tc>
      </w:tr>
      <w:tr>
        <w:trPr>
          <w:trHeight w:val="1253"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310" w:lineRule="exact"/>
              <w:ind w:left="0" w:right="0" w:firstLine="0"/>
              <w:jc w:val="both"/>
              <w:rPr>
                <w:sz w:val="19"/>
                <w:szCs w:val="19"/>
              </w:rPr>
            </w:pPr>
            <w:r>
              <w:rPr>
                <w:color w:val="000000"/>
                <w:spacing w:val="0"/>
                <w:w w:val="100"/>
                <w:position w:val="0"/>
                <w:sz w:val="19"/>
                <w:szCs w:val="19"/>
              </w:rPr>
              <w:t>高档仿真 面料生产 线技术改 造项目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16,529.00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1,502.23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2,526.16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15.28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76.61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否</w:t>
            </w:r>
          </w:p>
        </w:tc>
      </w:tr>
      <w:tr>
        <w:trPr>
          <w:trHeight w:val="1877"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313" w:lineRule="exact"/>
              <w:ind w:left="0" w:right="0" w:firstLine="0"/>
              <w:jc w:val="both"/>
              <w:rPr>
                <w:sz w:val="19"/>
                <w:szCs w:val="19"/>
              </w:rPr>
            </w:pPr>
            <w:r>
              <w:rPr>
                <w:color w:val="000000"/>
                <w:spacing w:val="0"/>
                <w:w w:val="100"/>
                <w:position w:val="0"/>
                <w:sz w:val="19"/>
                <w:szCs w:val="19"/>
              </w:rPr>
              <w:t>引进服装 关键设备 提高出口 服装档次 技术改造 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2,968.00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20"/>
                <w:szCs w:val="20"/>
              </w:rPr>
            </w:pPr>
            <w:r>
              <w:rPr>
                <w:rFonts w:ascii="Times New Roman" w:eastAsia="Times New Roman" w:hAnsi="Times New Roman" w:cs="Times New Roman"/>
                <w:color w:val="000000"/>
                <w:spacing w:val="0"/>
                <w:w w:val="100"/>
                <w:position w:val="0"/>
                <w:sz w:val="20"/>
                <w:szCs w:val="20"/>
              </w:rPr>
              <w:t>529.71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1,804.99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60.82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是</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否</w:t>
            </w:r>
          </w:p>
        </w:tc>
      </w:tr>
      <w:tr>
        <w:trPr>
          <w:trHeight w:val="1253"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面料、服装 研究开发 中心技术 改造项目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2,710.00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否</w:t>
            </w:r>
          </w:p>
        </w:tc>
      </w:tr>
      <w:tr>
        <w:trPr>
          <w:trHeight w:val="2189"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活性炭纤 维植绒布、 活性炭喷 涂等功能 性面料生 产线技术 改造项目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2,954.00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both"/>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否</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否</w:t>
            </w:r>
          </w:p>
        </w:tc>
      </w:tr>
      <w:tr>
        <w:trPr>
          <w:trHeight w:val="322" w:hRule="exact"/>
        </w:trPr>
        <w:tc>
          <w:tcPr>
            <w:tcBorders>
              <w:top w:val="single" w:sz="4"/>
              <w:left w:val="single" w:sz="4"/>
              <w:bottom w:val="single" w:sz="4"/>
            </w:tcBorders>
            <w:shd w:val="clear" w:color="auto" w:fill="DCDCDC"/>
            <w:vAlign w:val="bottom"/>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25,161.00</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2,031.94</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4,331.15</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17.21</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76.61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42"/>
        <w:gridCol w:w="7728"/>
      </w:tblGrid>
      <w:tr>
        <w:trPr>
          <w:trHeight w:val="9677" w:hRule="exact"/>
        </w:trPr>
        <w:tc>
          <w:tcPr>
            <w:tcBorders>
              <w:top w:val="single" w:sz="4"/>
              <w:left w:val="single" w:sz="4"/>
            </w:tcBorders>
            <w:shd w:val="clear" w:color="auto" w:fill="DCDCDC"/>
            <w:vAlign w:val="center"/>
          </w:tcPr>
          <w:p>
            <w:pPr>
              <w:pStyle w:val="Style30"/>
              <w:keepNext w:val="0"/>
              <w:keepLines w:val="0"/>
              <w:widowControl w:val="0"/>
              <w:shd w:val="clear" w:color="auto" w:fill="auto"/>
              <w:bidi w:val="0"/>
              <w:spacing w:before="0" w:after="0" w:line="311" w:lineRule="exact"/>
              <w:ind w:left="0" w:right="0" w:firstLine="0"/>
              <w:jc w:val="both"/>
              <w:rPr>
                <w:sz w:val="19"/>
                <w:szCs w:val="19"/>
              </w:rPr>
            </w:pPr>
            <w:r>
              <w:rPr>
                <w:color w:val="000000"/>
                <w:spacing w:val="0"/>
                <w:w w:val="100"/>
                <w:position w:val="0"/>
                <w:sz w:val="19"/>
                <w:szCs w:val="19"/>
              </w:rPr>
              <w:t>分项目说 明未达到 计划进度 和预计收 益的情况 和原因</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469" w:lineRule="exact"/>
              <w:ind w:left="0" w:right="0" w:firstLine="440"/>
              <w:jc w:val="both"/>
              <w:rPr>
                <w:sz w:val="19"/>
                <w:szCs w:val="19"/>
              </w:rPr>
            </w:pPr>
            <w:r>
              <w:rPr>
                <w:rFonts w:ascii="SimSun" w:eastAsia="SimSun" w:hAnsi="SimSun" w:cs="SimSun"/>
                <w:color w:val="000000"/>
                <w:spacing w:val="0"/>
                <w:w w:val="100"/>
                <w:position w:val="0"/>
                <w:sz w:val="20"/>
                <w:szCs w:val="20"/>
              </w:rPr>
              <w:t>1</w:t>
            </w:r>
            <w:r>
              <w:rPr>
                <w:color w:val="000000"/>
                <w:spacing w:val="0"/>
                <w:w w:val="100"/>
                <w:position w:val="0"/>
                <w:sz w:val="19"/>
                <w:szCs w:val="19"/>
              </w:rPr>
              <w:t>、高档仿真面料生产线技术改造项目：（</w:t>
            </w:r>
            <w:r>
              <w:rPr>
                <w:rFonts w:ascii="SimSun" w:eastAsia="SimSun" w:hAnsi="SimSun" w:cs="SimSun"/>
                <w:color w:val="000000"/>
                <w:spacing w:val="0"/>
                <w:w w:val="100"/>
                <w:position w:val="0"/>
                <w:sz w:val="20"/>
                <w:szCs w:val="20"/>
              </w:rPr>
              <w:t>1</w:t>
            </w:r>
            <w:r>
              <w:rPr>
                <w:color w:val="000000"/>
                <w:spacing w:val="0"/>
                <w:w w:val="100"/>
                <w:position w:val="0"/>
                <w:sz w:val="19"/>
                <w:szCs w:val="19"/>
              </w:rPr>
              <w:t>）该项目由织造和染整两大部分组 成，织造部分目前已完成阶段性任务，染整部分由于土地受国家宏观调控政策的影响， 对新建项目用地严格控制，同时购买土地的成本费用也大幅增加，目前计划项目用地 正在积极申请中。（</w:t>
            </w:r>
            <w:r>
              <w:rPr>
                <w:rFonts w:ascii="SimSun" w:eastAsia="SimSun" w:hAnsi="SimSun" w:cs="SimSun"/>
                <w:color w:val="000000"/>
                <w:spacing w:val="0"/>
                <w:w w:val="100"/>
                <w:position w:val="0"/>
                <w:sz w:val="20"/>
                <w:szCs w:val="20"/>
              </w:rPr>
              <w:t>2</w:t>
            </w:r>
            <w:r>
              <w:rPr>
                <w:color w:val="000000"/>
                <w:spacing w:val="0"/>
                <w:w w:val="100"/>
                <w:position w:val="0"/>
                <w:sz w:val="19"/>
                <w:szCs w:val="19"/>
              </w:rPr>
              <w:t>）</w:t>
            </w:r>
            <w:r>
              <w:rPr>
                <w:rFonts w:ascii="SimSun" w:eastAsia="SimSun" w:hAnsi="SimSun" w:cs="SimSun"/>
                <w:color w:val="000000"/>
                <w:spacing w:val="0"/>
                <w:w w:val="100"/>
                <w:position w:val="0"/>
                <w:sz w:val="20"/>
                <w:szCs w:val="20"/>
              </w:rPr>
              <w:t>2006</w:t>
            </w:r>
            <w:r>
              <w:rPr>
                <w:color w:val="000000"/>
                <w:spacing w:val="0"/>
                <w:w w:val="100"/>
                <w:position w:val="0"/>
                <w:sz w:val="19"/>
                <w:szCs w:val="19"/>
              </w:rPr>
              <w:t>年中国进入后配额时代，但来自欧美等发达国家和部分 发展中国家的各种非关税壁垒、反倾销和区域性贸易联盟体制等多种贸易保护手段逐 步升级，这与入世前</w:t>
            </w:r>
            <w:r>
              <w:rPr>
                <w:rFonts w:ascii="SimSun" w:eastAsia="SimSun" w:hAnsi="SimSun" w:cs="SimSun"/>
                <w:color w:val="000000"/>
                <w:spacing w:val="0"/>
                <w:w w:val="100"/>
                <w:position w:val="0"/>
                <w:sz w:val="20"/>
                <w:szCs w:val="20"/>
              </w:rPr>
              <w:t>，</w:t>
            </w:r>
            <w:r>
              <w:rPr>
                <w:color w:val="000000"/>
                <w:spacing w:val="0"/>
                <w:w w:val="100"/>
                <w:position w:val="0"/>
                <w:sz w:val="19"/>
                <w:szCs w:val="19"/>
              </w:rPr>
              <w:t>对中国放开市场的承诺有着很大距离</w:t>
            </w:r>
            <w:r>
              <w:rPr>
                <w:rFonts w:ascii="SimSun" w:eastAsia="SimSun" w:hAnsi="SimSun" w:cs="SimSun"/>
                <w:color w:val="000000"/>
                <w:spacing w:val="0"/>
                <w:w w:val="100"/>
                <w:position w:val="0"/>
                <w:sz w:val="20"/>
                <w:szCs w:val="20"/>
              </w:rPr>
              <w:t>，</w:t>
            </w:r>
            <w:r>
              <w:rPr>
                <w:color w:val="000000"/>
                <w:spacing w:val="0"/>
                <w:w w:val="100"/>
                <w:position w:val="0"/>
                <w:sz w:val="19"/>
                <w:szCs w:val="19"/>
              </w:rPr>
              <w:t>给中国纺织行业带来了很 多消极影响。基于上述两点，公司董事会和经营层本着审慎原则，主动调整了投资进 度，致使实际投资额小于计划额。</w:t>
            </w:r>
          </w:p>
          <w:p>
            <w:pPr>
              <w:pStyle w:val="Style30"/>
              <w:keepNext w:val="0"/>
              <w:keepLines w:val="0"/>
              <w:widowControl w:val="0"/>
              <w:shd w:val="clear" w:color="auto" w:fill="auto"/>
              <w:bidi w:val="0"/>
              <w:spacing w:before="0" w:after="0" w:line="469" w:lineRule="exact"/>
              <w:ind w:left="0" w:right="0" w:firstLine="660"/>
              <w:jc w:val="both"/>
              <w:rPr>
                <w:sz w:val="19"/>
                <w:szCs w:val="19"/>
              </w:rPr>
            </w:pPr>
            <w:r>
              <w:rPr>
                <w:rFonts w:ascii="SimSun" w:eastAsia="SimSun" w:hAnsi="SimSun" w:cs="SimSun"/>
                <w:color w:val="000000"/>
                <w:spacing w:val="0"/>
                <w:w w:val="100"/>
                <w:position w:val="0"/>
                <w:sz w:val="20"/>
                <w:szCs w:val="20"/>
              </w:rPr>
              <w:t>2</w:t>
            </w:r>
            <w:r>
              <w:rPr>
                <w:color w:val="000000"/>
                <w:spacing w:val="0"/>
                <w:w w:val="100"/>
                <w:position w:val="0"/>
                <w:sz w:val="19"/>
                <w:szCs w:val="19"/>
              </w:rPr>
              <w:t>、引进关键设备提高出口服装档次技术改造项目：本着效益最大化的原则， 公司经营层带领技术骨干进行技术创新和技术改造，充分挖掘设备的使用价值，目前 公司设备的运行基本能够适应生产的需要。随着公司自主品牌、</w:t>
            </w:r>
            <w:r>
              <w:rPr>
                <w:rFonts w:ascii="SimSun" w:eastAsia="SimSun" w:hAnsi="SimSun" w:cs="SimSun"/>
                <w:color w:val="000000"/>
                <w:spacing w:val="0"/>
                <w:w w:val="100"/>
                <w:position w:val="0"/>
                <w:sz w:val="20"/>
                <w:szCs w:val="20"/>
              </w:rPr>
              <w:t>ODM</w:t>
            </w:r>
            <w:r>
              <w:rPr>
                <w:color w:val="000000"/>
                <w:spacing w:val="0"/>
                <w:w w:val="100"/>
                <w:position w:val="0"/>
                <w:sz w:val="19"/>
                <w:szCs w:val="19"/>
              </w:rPr>
              <w:t>时装的产量逐步 提高，那种适应制造多品种、小批量、精细化、高档化时装的设备今后仍将是公司的 需求，但与招股书预计的该项目投资计划时间将有所差距。</w:t>
            </w:r>
          </w:p>
          <w:p>
            <w:pPr>
              <w:pStyle w:val="Style30"/>
              <w:keepNext w:val="0"/>
              <w:keepLines w:val="0"/>
              <w:widowControl w:val="0"/>
              <w:shd w:val="clear" w:color="auto" w:fill="auto"/>
              <w:bidi w:val="0"/>
              <w:spacing w:before="0" w:after="0" w:line="469" w:lineRule="exact"/>
              <w:ind w:left="0" w:right="0" w:firstLine="440"/>
              <w:jc w:val="both"/>
              <w:rPr>
                <w:sz w:val="19"/>
                <w:szCs w:val="19"/>
              </w:rPr>
            </w:pPr>
            <w:r>
              <w:rPr>
                <w:rFonts w:ascii="Arial Narrow" w:eastAsia="Arial Narrow" w:hAnsi="Arial Narrow" w:cs="Arial Narrow"/>
                <w:color w:val="000000"/>
                <w:spacing w:val="0"/>
                <w:w w:val="100"/>
                <w:position w:val="0"/>
                <w:sz w:val="20"/>
                <w:szCs w:val="20"/>
              </w:rPr>
              <w:t>3</w:t>
            </w:r>
            <w:r>
              <w:rPr>
                <w:color w:val="000000"/>
                <w:spacing w:val="0"/>
                <w:w w:val="100"/>
                <w:position w:val="0"/>
                <w:sz w:val="19"/>
                <w:szCs w:val="19"/>
              </w:rPr>
              <w:t>、面料、服装研究开发中心技术改造项目以及活性碳纤维植绒布、活性碳喷涂 等功能性面料生产线技术改造项目：按照重要性原则本次</w:t>
            </w:r>
            <w:r>
              <w:rPr>
                <w:rFonts w:ascii="SimSun" w:eastAsia="SimSun" w:hAnsi="SimSun" w:cs="SimSun"/>
                <w:color w:val="000000"/>
                <w:spacing w:val="0"/>
                <w:w w:val="100"/>
                <w:position w:val="0"/>
                <w:sz w:val="20"/>
                <w:szCs w:val="20"/>
              </w:rPr>
              <w:t>IPO</w:t>
            </w:r>
            <w:r>
              <w:rPr>
                <w:color w:val="000000"/>
                <w:spacing w:val="0"/>
                <w:w w:val="100"/>
                <w:position w:val="0"/>
                <w:sz w:val="19"/>
                <w:szCs w:val="19"/>
              </w:rPr>
              <w:t>投资的最大募投项目 "高档仿真面料生产线技术改造项目"就需资金</w:t>
            </w:r>
            <w:r>
              <w:rPr>
                <w:rFonts w:ascii="SimSun" w:eastAsia="SimSun" w:hAnsi="SimSun" w:cs="SimSun"/>
                <w:color w:val="000000"/>
                <w:spacing w:val="0"/>
                <w:w w:val="100"/>
                <w:position w:val="0"/>
                <w:sz w:val="20"/>
                <w:szCs w:val="20"/>
              </w:rPr>
              <w:t>16529</w:t>
            </w:r>
            <w:r>
              <w:rPr>
                <w:color w:val="000000"/>
                <w:spacing w:val="0"/>
                <w:w w:val="100"/>
                <w:position w:val="0"/>
                <w:sz w:val="19"/>
                <w:szCs w:val="19"/>
              </w:rPr>
              <w:t>万元，而</w:t>
            </w:r>
            <w:r>
              <w:rPr>
                <w:rFonts w:ascii="SimSun" w:eastAsia="SimSun" w:hAnsi="SimSun" w:cs="SimSun"/>
                <w:color w:val="000000"/>
                <w:spacing w:val="0"/>
                <w:w w:val="100"/>
                <w:position w:val="0"/>
                <w:sz w:val="20"/>
                <w:szCs w:val="20"/>
              </w:rPr>
              <w:t>IPO</w:t>
            </w:r>
            <w:r>
              <w:rPr>
                <w:color w:val="000000"/>
                <w:spacing w:val="0"/>
                <w:w w:val="100"/>
                <w:position w:val="0"/>
                <w:sz w:val="19"/>
                <w:szCs w:val="19"/>
              </w:rPr>
              <w:t>募集资金总额为 人民币</w:t>
            </w:r>
            <w:r>
              <w:rPr>
                <w:rFonts w:ascii="SimSun" w:eastAsia="SimSun" w:hAnsi="SimSun" w:cs="SimSun"/>
                <w:color w:val="000000"/>
                <w:spacing w:val="0"/>
                <w:w w:val="100"/>
                <w:position w:val="0"/>
                <w:sz w:val="20"/>
                <w:szCs w:val="20"/>
              </w:rPr>
              <w:t>15975</w:t>
            </w:r>
            <w:r>
              <w:rPr>
                <w:color w:val="000000"/>
                <w:spacing w:val="0"/>
                <w:w w:val="100"/>
                <w:position w:val="0"/>
                <w:sz w:val="19"/>
                <w:szCs w:val="19"/>
              </w:rPr>
              <w:t>万元，扣除发行费用后，实际募集资金净额为人民币</w:t>
            </w:r>
            <w:r>
              <w:rPr>
                <w:rFonts w:ascii="SimSun" w:eastAsia="SimSun" w:hAnsi="SimSun" w:cs="SimSun"/>
                <w:color w:val="000000"/>
                <w:spacing w:val="0"/>
                <w:w w:val="100"/>
                <w:position w:val="0"/>
                <w:sz w:val="20"/>
                <w:szCs w:val="20"/>
              </w:rPr>
              <w:t xml:space="preserve">14627. </w:t>
            </w:r>
            <w:r>
              <w:rPr>
                <w:rFonts w:ascii="SimSun" w:eastAsia="SimSun" w:hAnsi="SimSun" w:cs="SimSun"/>
                <w:color w:val="000000"/>
                <w:spacing w:val="0"/>
                <w:w w:val="100"/>
                <w:position w:val="0"/>
                <w:sz w:val="20"/>
                <w:szCs w:val="20"/>
              </w:rPr>
              <w:t>58</w:t>
            </w:r>
            <w:r>
              <w:rPr>
                <w:color w:val="000000"/>
                <w:spacing w:val="0"/>
                <w:w w:val="100"/>
                <w:position w:val="0"/>
                <w:sz w:val="19"/>
                <w:szCs w:val="19"/>
              </w:rPr>
              <w:t>万元。 公司董事会和经营层将视本次募集资金的使用情况来决定上述两个募投项目是否使 用募集资金来实施。</w:t>
            </w:r>
          </w:p>
        </w:tc>
      </w:tr>
      <w:tr>
        <w:trPr>
          <w:trHeight w:val="1253"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项目可行 性发生重 大变化的 情况说明</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无</w:t>
            </w:r>
          </w:p>
        </w:tc>
      </w:tr>
      <w:tr>
        <w:trPr>
          <w:trHeight w:val="1253"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募集资金 项目实施 地点变更 情况</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无</w:t>
            </w:r>
          </w:p>
        </w:tc>
      </w:tr>
      <w:tr>
        <w:trPr>
          <w:trHeight w:val="1262" w:hRule="exact"/>
        </w:trPr>
        <w:tc>
          <w:tcPr>
            <w:tcBorders>
              <w:top w:val="single" w:sz="4"/>
              <w:left w:val="single" w:sz="4"/>
              <w:bottom w:val="single" w:sz="4"/>
            </w:tcBorders>
            <w:shd w:val="clear" w:color="auto" w:fill="DCDCDC"/>
            <w:vAlign w:val="top"/>
          </w:tcPr>
          <w:p>
            <w:pPr>
              <w:pStyle w:val="Style30"/>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募集资金 项目实施 方式调整 情况</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无</w:t>
            </w:r>
          </w:p>
        </w:tc>
      </w:tr>
    </w:tbl>
    <w:p>
      <w:pPr>
        <w:spacing w:lineRule="exact" w:line="1"/>
        <w:rPr>
          <w:sz w:val="2"/>
          <w:szCs w:val="2"/>
        </w:rPr>
      </w:pPr>
      <w:r>
        <w:br w:type="page"/>
      </w:r>
    </w:p>
    <w:tbl>
      <w:tblPr>
        <w:tblOverlap w:val="never"/>
        <w:jc w:val="center"/>
        <w:tblLayout w:type="fixed"/>
      </w:tblPr>
      <w:tblGrid>
        <w:gridCol w:w="1042"/>
        <w:gridCol w:w="7728"/>
      </w:tblGrid>
      <w:tr>
        <w:trPr>
          <w:trHeight w:val="3125" w:hRule="exact"/>
        </w:trPr>
        <w:tc>
          <w:tcPr>
            <w:tcBorders>
              <w:top w:val="single" w:sz="4"/>
              <w:left w:val="single" w:sz="4"/>
            </w:tcBorders>
            <w:shd w:val="clear" w:color="auto" w:fill="DCDCDC"/>
            <w:vAlign w:val="center"/>
          </w:tcPr>
          <w:p>
            <w:pPr>
              <w:pStyle w:val="Style30"/>
              <w:keepNext w:val="0"/>
              <w:keepLines w:val="0"/>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募集资金 项目先期 投入及弥 补情况</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467" w:lineRule="exact"/>
              <w:ind w:left="0" w:right="0" w:firstLine="420"/>
              <w:jc w:val="both"/>
              <w:rPr>
                <w:sz w:val="19"/>
                <w:szCs w:val="19"/>
              </w:rPr>
            </w:pPr>
            <w:r>
              <w:rPr>
                <w:color w:val="000000"/>
                <w:spacing w:val="0"/>
                <w:w w:val="100"/>
                <w:position w:val="0"/>
                <w:sz w:val="19"/>
                <w:szCs w:val="19"/>
              </w:rPr>
              <w:t>公司的募集资金项目从项目规划到募集资金到位经历了较长时间，在募集资金到 位前曾使用自有资金先期投入募集资金项目</w:t>
            </w:r>
            <w:r>
              <w:rPr>
                <w:rFonts w:ascii="SimSun" w:eastAsia="SimSun" w:hAnsi="SimSun" w:cs="SimSun"/>
                <w:color w:val="000000"/>
                <w:spacing w:val="0"/>
                <w:w w:val="100"/>
                <w:position w:val="0"/>
                <w:sz w:val="20"/>
                <w:szCs w:val="20"/>
              </w:rPr>
              <w:t>1,583.25</w:t>
            </w:r>
            <w:r>
              <w:rPr>
                <w:color w:val="000000"/>
                <w:spacing w:val="0"/>
                <w:w w:val="100"/>
                <w:position w:val="0"/>
                <w:sz w:val="19"/>
                <w:szCs w:val="19"/>
              </w:rPr>
              <w:t>万元，其中：高档仿真面料生 产线技术改造项目先期投入</w:t>
            </w:r>
            <w:r>
              <w:rPr>
                <w:rFonts w:ascii="SimSun" w:eastAsia="SimSun" w:hAnsi="SimSun" w:cs="SimSun"/>
                <w:color w:val="000000"/>
                <w:spacing w:val="0"/>
                <w:w w:val="100"/>
                <w:position w:val="0"/>
                <w:sz w:val="20"/>
                <w:szCs w:val="20"/>
              </w:rPr>
              <w:t>307.97</w:t>
            </w:r>
            <w:r>
              <w:rPr>
                <w:color w:val="000000"/>
                <w:spacing w:val="0"/>
                <w:w w:val="100"/>
                <w:position w:val="0"/>
                <w:sz w:val="19"/>
                <w:szCs w:val="19"/>
              </w:rPr>
              <w:t>万元，引进服装关键设备提高出口服装档次技术 改造项目先期投入</w:t>
            </w:r>
            <w:r>
              <w:rPr>
                <w:rFonts w:ascii="SimSun" w:eastAsia="SimSun" w:hAnsi="SimSun" w:cs="SimSun"/>
                <w:color w:val="000000"/>
                <w:spacing w:val="0"/>
                <w:w w:val="100"/>
                <w:position w:val="0"/>
                <w:sz w:val="20"/>
                <w:szCs w:val="20"/>
              </w:rPr>
              <w:t>1,275.28</w:t>
            </w:r>
            <w:r>
              <w:rPr>
                <w:color w:val="000000"/>
                <w:spacing w:val="0"/>
                <w:w w:val="100"/>
                <w:position w:val="0"/>
                <w:sz w:val="19"/>
                <w:szCs w:val="19"/>
              </w:rPr>
              <w:t>万元。募集资金到位后，公司从募集资金专用账户中共 划拨</w:t>
            </w:r>
            <w:r>
              <w:rPr>
                <w:rFonts w:ascii="SimSun" w:eastAsia="SimSun" w:hAnsi="SimSun" w:cs="SimSun"/>
                <w:color w:val="000000"/>
                <w:spacing w:val="0"/>
                <w:w w:val="100"/>
                <w:position w:val="0"/>
                <w:sz w:val="20"/>
                <w:szCs w:val="20"/>
              </w:rPr>
              <w:t>1,583.25</w:t>
            </w:r>
            <w:r>
              <w:rPr>
                <w:color w:val="000000"/>
                <w:spacing w:val="0"/>
                <w:w w:val="100"/>
                <w:position w:val="0"/>
                <w:sz w:val="19"/>
                <w:szCs w:val="19"/>
              </w:rPr>
              <w:t>万元至基本存款账户，用于补偿公司先期投入募集资金项目的自有资 金。</w:t>
            </w:r>
          </w:p>
        </w:tc>
      </w:tr>
      <w:tr>
        <w:trPr>
          <w:trHeight w:val="1637"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311" w:lineRule="exact"/>
              <w:ind w:left="0" w:right="0" w:firstLine="0"/>
              <w:jc w:val="left"/>
              <w:rPr>
                <w:sz w:val="19"/>
                <w:szCs w:val="19"/>
              </w:rPr>
            </w:pPr>
            <w:r>
              <w:rPr>
                <w:color w:val="000000"/>
                <w:spacing w:val="0"/>
                <w:w w:val="100"/>
                <w:position w:val="0"/>
                <w:sz w:val="19"/>
                <w:szCs w:val="19"/>
              </w:rPr>
              <w:t>用闲置募 集资金暂 时补充流 动资金情 况</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无</w:t>
            </w:r>
          </w:p>
        </w:tc>
      </w:tr>
      <w:tr>
        <w:trPr>
          <w:trHeight w:val="1565"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项目实施 出现募集 资金结余 的金额及 原因</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无</w:t>
            </w:r>
          </w:p>
        </w:tc>
      </w:tr>
      <w:tr>
        <w:trPr>
          <w:trHeight w:val="946" w:hRule="exact"/>
        </w:trPr>
        <w:tc>
          <w:tcPr>
            <w:tcBorders>
              <w:top w:val="single" w:sz="4"/>
              <w:left w:val="single" w:sz="4"/>
              <w:bottom w:val="single" w:sz="4"/>
            </w:tcBorders>
            <w:shd w:val="clear" w:color="auto" w:fill="DCDCDC"/>
            <w:vAlign w:val="top"/>
          </w:tcPr>
          <w:p>
            <w:pPr>
              <w:pStyle w:val="Style30"/>
              <w:keepNext w:val="0"/>
              <w:keepLines w:val="0"/>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募集资金 其他使用 情况</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无</w:t>
            </w:r>
          </w:p>
        </w:tc>
      </w:tr>
    </w:tbl>
    <w:p>
      <w:pPr>
        <w:pStyle w:val="Style28"/>
        <w:keepNext w:val="0"/>
        <w:keepLines w:val="0"/>
        <w:widowControl w:val="0"/>
        <w:shd w:val="clear" w:color="auto" w:fill="auto"/>
        <w:bidi w:val="0"/>
        <w:spacing w:before="0" w:after="0" w:line="240" w:lineRule="auto"/>
        <w:ind w:left="202" w:right="0" w:firstLine="0"/>
        <w:jc w:val="left"/>
      </w:pPr>
      <w:r>
        <w:rPr>
          <w:rFonts w:ascii="Times New Roman" w:eastAsia="Times New Roman" w:hAnsi="Times New Roman" w:cs="Times New Roman"/>
          <w:color w:val="000000"/>
          <w:spacing w:val="0"/>
          <w:w w:val="100"/>
          <w:position w:val="0"/>
          <w:sz w:val="24"/>
          <w:szCs w:val="24"/>
        </w:rPr>
        <w:t>2</w:t>
      </w:r>
      <w:r>
        <w:rPr>
          <w:color w:val="000000"/>
          <w:spacing w:val="0"/>
          <w:w w:val="100"/>
          <w:position w:val="0"/>
        </w:rPr>
        <w:t>、募集资金专户存储制度的执行情况</w:t>
      </w:r>
    </w:p>
    <w:p>
      <w:pPr>
        <w:pStyle w:val="Style23"/>
        <w:keepNext w:val="0"/>
        <w:keepLines w:val="0"/>
        <w:widowControl w:val="0"/>
        <w:shd w:val="clear" w:color="auto" w:fill="auto"/>
        <w:bidi w:val="0"/>
        <w:spacing w:before="0" w:after="0" w:line="467" w:lineRule="exact"/>
        <w:ind w:left="220" w:right="0" w:firstLine="480"/>
        <w:jc w:val="both"/>
      </w:pPr>
      <w:r>
        <w:rPr>
          <w:color w:val="000000"/>
          <w:spacing w:val="0"/>
          <w:w w:val="100"/>
          <w:position w:val="0"/>
        </w:rPr>
        <w:t>报告期内，公司严格按照《公司募集资金管理办法》的规定和要求，公司及 国元证券有限责任公司、南通市商业银行营业部、农业银行南通人民东路支行签 订三方协议，约定公司在上述两家银行开设募集资金专用帐户，以便于募集资金 的管理和使用以及对其使用情况进行有效的监督和管理，确保用于募集资金投资 项目的建设。在使用募集资金时候，公司严格履行相应的申请和审批手续，同时 及时知会保荐机构，随时接受保荐代表人的监督。</w:t>
      </w:r>
    </w:p>
    <w:p>
      <w:pPr>
        <w:pStyle w:val="Style23"/>
        <w:keepNext w:val="0"/>
        <w:keepLines w:val="0"/>
        <w:widowControl w:val="0"/>
        <w:shd w:val="clear" w:color="auto" w:fill="auto"/>
        <w:bidi w:val="0"/>
        <w:spacing w:before="0" w:after="0" w:line="467" w:lineRule="exact"/>
        <w:ind w:left="0" w:right="0" w:firstLine="700"/>
        <w:jc w:val="left"/>
      </w:pPr>
      <w:r>
        <w:rPr>
          <w:color w:val="000000"/>
          <w:spacing w:val="0"/>
          <w:w w:val="100"/>
          <w:position w:val="0"/>
        </w:rPr>
        <w:t>截至</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rPr>
        <w:t>日止，公司在上述两家银行存款余额为：</w:t>
      </w:r>
    </w:p>
    <w:p>
      <w:pPr>
        <w:pStyle w:val="Style23"/>
        <w:keepNext w:val="0"/>
        <w:keepLines w:val="0"/>
        <w:widowControl w:val="0"/>
        <w:shd w:val="clear" w:color="auto" w:fill="auto"/>
        <w:bidi w:val="0"/>
        <w:spacing w:before="0" w:after="0" w:line="467" w:lineRule="exact"/>
        <w:ind w:left="0" w:right="0" w:firstLine="700"/>
        <w:jc w:val="left"/>
      </w:pPr>
      <w:r>
        <w:rPr>
          <w:color w:val="000000"/>
          <w:spacing w:val="0"/>
          <w:w w:val="100"/>
          <w:position w:val="0"/>
        </w:rPr>
        <w:t>南通市商业银行营业部：</w:t>
      </w:r>
      <w:r>
        <w:rPr>
          <w:rFonts w:ascii="Times New Roman" w:eastAsia="Times New Roman" w:hAnsi="Times New Roman" w:cs="Times New Roman"/>
          <w:color w:val="000000"/>
          <w:spacing w:val="0"/>
          <w:w w:val="100"/>
          <w:position w:val="0"/>
          <w:sz w:val="24"/>
          <w:szCs w:val="24"/>
        </w:rPr>
        <w:t>3474.33</w:t>
      </w:r>
      <w:r>
        <w:rPr>
          <w:color w:val="000000"/>
          <w:spacing w:val="0"/>
          <w:w w:val="100"/>
          <w:position w:val="0"/>
        </w:rPr>
        <w:t>万元</w:t>
      </w:r>
    </w:p>
    <w:p>
      <w:pPr>
        <w:pStyle w:val="Style23"/>
        <w:keepNext w:val="0"/>
        <w:keepLines w:val="0"/>
        <w:widowControl w:val="0"/>
        <w:shd w:val="clear" w:color="auto" w:fill="auto"/>
        <w:bidi w:val="0"/>
        <w:spacing w:before="0" w:after="0" w:line="467" w:lineRule="exact"/>
        <w:ind w:left="0" w:right="0" w:firstLine="700"/>
        <w:jc w:val="left"/>
      </w:pPr>
      <w:r>
        <w:rPr>
          <w:color w:val="000000"/>
          <w:spacing w:val="0"/>
          <w:w w:val="100"/>
          <w:position w:val="0"/>
        </w:rPr>
        <w:t>农业银行南通人民东路支行：</w:t>
      </w:r>
      <w:r>
        <w:rPr>
          <w:rFonts w:ascii="Times New Roman" w:eastAsia="Times New Roman" w:hAnsi="Times New Roman" w:cs="Times New Roman"/>
          <w:color w:val="000000"/>
          <w:spacing w:val="0"/>
          <w:w w:val="100"/>
          <w:position w:val="0"/>
          <w:sz w:val="24"/>
          <w:szCs w:val="24"/>
        </w:rPr>
        <w:t>7003.14</w:t>
      </w:r>
      <w:r>
        <w:rPr>
          <w:color w:val="000000"/>
          <w:spacing w:val="0"/>
          <w:w w:val="100"/>
          <w:position w:val="0"/>
        </w:rPr>
        <w:t>万元</w:t>
      </w:r>
    </w:p>
    <w:p>
      <w:pPr>
        <w:pStyle w:val="Style23"/>
        <w:keepNext w:val="0"/>
        <w:keepLines w:val="0"/>
        <w:widowControl w:val="0"/>
        <w:shd w:val="clear" w:color="auto" w:fill="auto"/>
        <w:bidi w:val="0"/>
        <w:spacing w:before="0" w:after="180" w:line="467" w:lineRule="exact"/>
        <w:ind w:left="0" w:right="0" w:firstLine="700"/>
        <w:jc w:val="left"/>
      </w:pPr>
      <w:r>
        <w:rPr>
          <w:color w:val="000000"/>
          <w:spacing w:val="0"/>
          <w:w w:val="100"/>
          <w:position w:val="0"/>
        </w:rPr>
        <w:t>注：以上银行存款余额含存款利息</w:t>
      </w:r>
    </w:p>
    <w:p>
      <w:pPr>
        <w:pStyle w:val="Style23"/>
        <w:keepNext w:val="0"/>
        <w:keepLines w:val="0"/>
        <w:widowControl w:val="0"/>
        <w:shd w:val="clear" w:color="auto" w:fill="auto"/>
        <w:bidi w:val="0"/>
        <w:spacing w:before="0" w:after="0" w:line="406" w:lineRule="auto"/>
        <w:ind w:left="0" w:right="0" w:firstLine="220"/>
        <w:jc w:val="left"/>
      </w:pPr>
      <w:bookmarkStart w:id="131" w:name="bookmark131"/>
      <w:r>
        <w:rPr>
          <w:rFonts w:ascii="Times New Roman" w:eastAsia="Times New Roman" w:hAnsi="Times New Roman" w:cs="Times New Roman"/>
          <w:color w:val="000000"/>
          <w:spacing w:val="0"/>
          <w:w w:val="100"/>
          <w:position w:val="0"/>
          <w:sz w:val="24"/>
          <w:szCs w:val="24"/>
        </w:rPr>
        <w:t>3</w:t>
      </w:r>
      <w:bookmarkEnd w:id="131"/>
      <w:r>
        <w:rPr>
          <w:color w:val="000000"/>
          <w:spacing w:val="0"/>
          <w:w w:val="100"/>
          <w:position w:val="0"/>
        </w:rPr>
        <w:t>、会计师事务所对募集资金使用情况进行专项审核所出具的结论性意见</w:t>
      </w:r>
    </w:p>
    <w:p>
      <w:pPr>
        <w:pStyle w:val="Style23"/>
        <w:keepNext w:val="0"/>
        <w:keepLines w:val="0"/>
        <w:widowControl w:val="0"/>
        <w:shd w:val="clear" w:color="auto" w:fill="auto"/>
        <w:bidi w:val="0"/>
        <w:spacing w:before="0" w:after="0" w:line="475" w:lineRule="exact"/>
        <w:ind w:left="220" w:right="0" w:firstLine="480"/>
        <w:jc w:val="both"/>
      </w:pPr>
      <w:r>
        <w:rPr>
          <w:color w:val="000000"/>
          <w:spacing w:val="0"/>
          <w:w w:val="100"/>
          <w:position w:val="0"/>
        </w:rPr>
        <w:t>江苏天衡会计师事务所有限公司出具了天衡专字（</w:t>
      </w:r>
      <w:r>
        <w:rPr>
          <w:rFonts w:ascii="SimSun" w:eastAsia="SimSun" w:hAnsi="SimSun" w:cs="SimSun"/>
          <w:color w:val="000000"/>
          <w:spacing w:val="0"/>
          <w:w w:val="100"/>
          <w:position w:val="0"/>
          <w:sz w:val="24"/>
          <w:szCs w:val="24"/>
        </w:rPr>
        <w:t>2007</w:t>
      </w:r>
      <w:r>
        <w:rPr>
          <w:color w:val="000000"/>
          <w:spacing w:val="0"/>
          <w:w w:val="100"/>
          <w:position w:val="0"/>
        </w:rPr>
        <w:t>）</w:t>
      </w:r>
      <w:r>
        <w:rPr>
          <w:rFonts w:ascii="SimSun" w:eastAsia="SimSun" w:hAnsi="SimSun" w:cs="SimSun"/>
          <w:color w:val="000000"/>
          <w:spacing w:val="0"/>
          <w:w w:val="100"/>
          <w:position w:val="0"/>
          <w:sz w:val="24"/>
          <w:szCs w:val="24"/>
        </w:rPr>
        <w:t>98</w:t>
      </w:r>
      <w:r>
        <w:rPr>
          <w:color w:val="000000"/>
          <w:spacing w:val="0"/>
          <w:w w:val="100"/>
          <w:position w:val="0"/>
        </w:rPr>
        <w:t>号《募集资金 年度专项审核报告》。</w:t>
      </w:r>
    </w:p>
    <w:p>
      <w:pPr>
        <w:pStyle w:val="Style23"/>
        <w:keepNext w:val="0"/>
        <w:keepLines w:val="0"/>
        <w:widowControl w:val="0"/>
        <w:shd w:val="clear" w:color="auto" w:fill="auto"/>
        <w:bidi w:val="0"/>
        <w:spacing w:before="0" w:after="60" w:line="427" w:lineRule="exact"/>
        <w:ind w:left="220" w:right="0" w:firstLine="440"/>
        <w:jc w:val="both"/>
      </w:pPr>
      <w:r>
        <w:rPr>
          <w:color w:val="000000"/>
          <w:spacing w:val="0"/>
          <w:w w:val="100"/>
          <w:position w:val="0"/>
        </w:rPr>
        <w:t>经审核，我们认为：贵公司董事会《关于募集资金年度使用情况的专项说明》 中关于募集资金年度使用情况的披露与实际使用情况相符。</w:t>
      </w:r>
    </w:p>
    <w:p>
      <w:pPr>
        <w:pStyle w:val="Style23"/>
        <w:keepNext w:val="0"/>
        <w:keepLines w:val="0"/>
        <w:widowControl w:val="0"/>
        <w:shd w:val="clear" w:color="auto" w:fill="auto"/>
        <w:bidi w:val="0"/>
        <w:spacing w:before="0" w:after="0" w:line="469" w:lineRule="exact"/>
        <w:ind w:left="0" w:right="0" w:firstLine="220"/>
        <w:jc w:val="both"/>
      </w:pPr>
      <w:bookmarkStart w:id="132" w:name="bookmark132"/>
      <w:r>
        <w:rPr>
          <w:rFonts w:ascii="SimSun" w:eastAsia="SimSun" w:hAnsi="SimSun" w:cs="SimSun"/>
          <w:color w:val="000000"/>
          <w:spacing w:val="0"/>
          <w:w w:val="100"/>
          <w:position w:val="0"/>
          <w:sz w:val="24"/>
          <w:szCs w:val="24"/>
        </w:rPr>
        <w:t>4</w:t>
      </w:r>
      <w:bookmarkEnd w:id="132"/>
      <w:r>
        <w:rPr>
          <w:color w:val="000000"/>
          <w:spacing w:val="0"/>
          <w:w w:val="100"/>
          <w:position w:val="0"/>
        </w:rPr>
        <w:t>、非募集资金投资情况</w:t>
      </w:r>
    </w:p>
    <w:p>
      <w:pPr>
        <w:pStyle w:val="Style23"/>
        <w:keepNext w:val="0"/>
        <w:keepLines w:val="0"/>
        <w:widowControl w:val="0"/>
        <w:shd w:val="clear" w:color="auto" w:fill="auto"/>
        <w:tabs>
          <w:tab w:pos="1276" w:val="left"/>
        </w:tabs>
        <w:bidi w:val="0"/>
        <w:spacing w:before="0" w:after="0" w:line="469" w:lineRule="exact"/>
        <w:ind w:left="220" w:right="0" w:firstLine="440"/>
        <w:jc w:val="both"/>
      </w:pPr>
      <w:bookmarkStart w:id="133" w:name="bookmark133"/>
      <w:r>
        <w:rPr>
          <w:color w:val="000000"/>
          <w:spacing w:val="0"/>
          <w:w w:val="100"/>
          <w:position w:val="0"/>
        </w:rPr>
        <w:t>（</w:t>
      </w:r>
      <w:bookmarkEnd w:id="133"/>
      <w:r>
        <w:rPr>
          <w:rFonts w:ascii="SimSun" w:eastAsia="SimSun" w:hAnsi="SimSun" w:cs="SimSun"/>
          <w:color w:val="000000"/>
          <w:spacing w:val="0"/>
          <w:w w:val="100"/>
          <w:position w:val="0"/>
          <w:sz w:val="24"/>
          <w:szCs w:val="24"/>
        </w:rPr>
        <w:t>1</w:t>
      </w:r>
      <w:r>
        <w:rPr>
          <w:color w:val="000000"/>
          <w:spacing w:val="0"/>
          <w:w w:val="100"/>
          <w:position w:val="0"/>
        </w:rPr>
        <w:t>）</w:t>
        <w:tab/>
        <w:t>、南通三友环保科技有限公司成立于</w:t>
      </w:r>
      <w:r>
        <w:rPr>
          <w:rFonts w:ascii="SimSun" w:eastAsia="SimSun" w:hAnsi="SimSun" w:cs="SimSun"/>
          <w:color w:val="000000"/>
          <w:spacing w:val="0"/>
          <w:w w:val="100"/>
          <w:position w:val="0"/>
          <w:sz w:val="24"/>
          <w:szCs w:val="24"/>
        </w:rPr>
        <w:t>2000</w:t>
      </w:r>
      <w:r>
        <w:rPr>
          <w:color w:val="000000"/>
          <w:spacing w:val="0"/>
          <w:w w:val="100"/>
          <w:position w:val="0"/>
        </w:rPr>
        <w:t>年</w:t>
      </w:r>
      <w:r>
        <w:rPr>
          <w:rFonts w:ascii="SimSun" w:eastAsia="SimSun" w:hAnsi="SimSun" w:cs="SimSun"/>
          <w:color w:val="000000"/>
          <w:spacing w:val="0"/>
          <w:w w:val="100"/>
          <w:position w:val="0"/>
          <w:sz w:val="24"/>
          <w:szCs w:val="24"/>
        </w:rPr>
        <w:t>10</w:t>
      </w:r>
      <w:r>
        <w:rPr>
          <w:color w:val="000000"/>
          <w:spacing w:val="0"/>
          <w:w w:val="100"/>
          <w:position w:val="0"/>
        </w:rPr>
        <w:t>月，由施志泉（甲方）、 江苏三友集团股份有限公司（乙方）和三轮明先生三方合资经营，注册资本</w:t>
      </w:r>
      <w:r>
        <w:rPr>
          <w:rFonts w:ascii="SimSun" w:eastAsia="SimSun" w:hAnsi="SimSun" w:cs="SimSun"/>
          <w:color w:val="000000"/>
          <w:spacing w:val="0"/>
          <w:w w:val="100"/>
          <w:position w:val="0"/>
          <w:sz w:val="24"/>
          <w:szCs w:val="24"/>
        </w:rPr>
        <w:t xml:space="preserve">600 </w:t>
      </w:r>
      <w:r>
        <w:rPr>
          <w:color w:val="000000"/>
          <w:spacing w:val="0"/>
          <w:w w:val="100"/>
          <w:position w:val="0"/>
        </w:rPr>
        <w:t>万元人民币，甲方占有注册股本的</w:t>
      </w:r>
      <w:r>
        <w:rPr>
          <w:rFonts w:ascii="SimSun" w:eastAsia="SimSun" w:hAnsi="SimSun" w:cs="SimSun"/>
          <w:color w:val="000000"/>
          <w:spacing w:val="0"/>
          <w:w w:val="100"/>
          <w:position w:val="0"/>
          <w:sz w:val="24"/>
          <w:szCs w:val="24"/>
        </w:rPr>
        <w:t>19.6%</w:t>
      </w:r>
      <w:r>
        <w:rPr>
          <w:color w:val="000000"/>
          <w:spacing w:val="0"/>
          <w:w w:val="100"/>
          <w:position w:val="0"/>
        </w:rPr>
        <w:t>，乙方占有注册股本的</w:t>
      </w:r>
      <w:r>
        <w:rPr>
          <w:rFonts w:ascii="SimSun" w:eastAsia="SimSun" w:hAnsi="SimSun" w:cs="SimSun"/>
          <w:color w:val="000000"/>
          <w:spacing w:val="0"/>
          <w:w w:val="100"/>
          <w:position w:val="0"/>
          <w:sz w:val="24"/>
          <w:szCs w:val="24"/>
        </w:rPr>
        <w:t>51%,</w:t>
      </w:r>
      <w:r>
        <w:rPr>
          <w:color w:val="000000"/>
          <w:spacing w:val="0"/>
          <w:w w:val="100"/>
          <w:position w:val="0"/>
        </w:rPr>
        <w:t>现经甲、乙 双方协商，并经股东会批准后于</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4</w:t>
      </w:r>
      <w:r>
        <w:rPr>
          <w:color w:val="000000"/>
          <w:spacing w:val="0"/>
          <w:w w:val="100"/>
          <w:position w:val="0"/>
        </w:rPr>
        <w:t>月</w:t>
      </w:r>
      <w:r>
        <w:rPr>
          <w:rFonts w:ascii="SimSun" w:eastAsia="SimSun" w:hAnsi="SimSun" w:cs="SimSun"/>
          <w:color w:val="000000"/>
          <w:spacing w:val="0"/>
          <w:w w:val="100"/>
          <w:position w:val="0"/>
          <w:sz w:val="24"/>
          <w:szCs w:val="24"/>
        </w:rPr>
        <w:t>18</w:t>
      </w:r>
      <w:r>
        <w:rPr>
          <w:color w:val="000000"/>
          <w:spacing w:val="0"/>
          <w:w w:val="100"/>
          <w:position w:val="0"/>
        </w:rPr>
        <w:t xml:space="preserve">日双方签订股权转让协议，甲方以 </w:t>
      </w:r>
      <w:r>
        <w:rPr>
          <w:rFonts w:ascii="SimSun" w:eastAsia="SimSun" w:hAnsi="SimSun" w:cs="SimSun"/>
          <w:color w:val="000000"/>
          <w:spacing w:val="0"/>
          <w:w w:val="100"/>
          <w:position w:val="0"/>
          <w:sz w:val="24"/>
          <w:szCs w:val="24"/>
        </w:rPr>
        <w:t>100</w:t>
      </w:r>
      <w:r>
        <w:rPr>
          <w:color w:val="000000"/>
          <w:spacing w:val="0"/>
          <w:w w:val="100"/>
          <w:position w:val="0"/>
        </w:rPr>
        <w:t>万元的价格转让其持有的南通三友环保科技有限公司</w:t>
      </w:r>
      <w:r>
        <w:rPr>
          <w:rFonts w:ascii="SimSun" w:eastAsia="SimSun" w:hAnsi="SimSun" w:cs="SimSun"/>
          <w:color w:val="000000"/>
          <w:spacing w:val="0"/>
          <w:w w:val="100"/>
          <w:position w:val="0"/>
          <w:sz w:val="24"/>
          <w:szCs w:val="24"/>
        </w:rPr>
        <w:t>19.6%</w:t>
      </w:r>
      <w:r>
        <w:rPr>
          <w:color w:val="000000"/>
          <w:spacing w:val="0"/>
          <w:w w:val="100"/>
          <w:position w:val="0"/>
        </w:rPr>
        <w:t>的股权，于协议签 定之日起十五日内转让给公司。</w:t>
      </w:r>
    </w:p>
    <w:p>
      <w:pPr>
        <w:pStyle w:val="Style23"/>
        <w:keepNext w:val="0"/>
        <w:keepLines w:val="0"/>
        <w:widowControl w:val="0"/>
        <w:shd w:val="clear" w:color="auto" w:fill="auto"/>
        <w:tabs>
          <w:tab w:pos="1281" w:val="left"/>
        </w:tabs>
        <w:bidi w:val="0"/>
        <w:spacing w:before="0" w:after="0" w:line="469" w:lineRule="exact"/>
        <w:ind w:left="220" w:right="0" w:firstLine="440"/>
        <w:jc w:val="both"/>
      </w:pPr>
      <w:bookmarkStart w:id="134" w:name="bookmark134"/>
      <w:r>
        <w:rPr>
          <w:color w:val="000000"/>
          <w:spacing w:val="0"/>
          <w:w w:val="100"/>
          <w:position w:val="0"/>
        </w:rPr>
        <w:t>（</w:t>
      </w:r>
      <w:bookmarkEnd w:id="134"/>
      <w:r>
        <w:rPr>
          <w:rFonts w:ascii="SimSun" w:eastAsia="SimSun" w:hAnsi="SimSun" w:cs="SimSun"/>
          <w:color w:val="000000"/>
          <w:spacing w:val="0"/>
          <w:w w:val="100"/>
          <w:position w:val="0"/>
          <w:sz w:val="24"/>
          <w:szCs w:val="24"/>
        </w:rPr>
        <w:t>2</w:t>
      </w:r>
      <w:r>
        <w:rPr>
          <w:color w:val="000000"/>
          <w:spacing w:val="0"/>
          <w:w w:val="100"/>
          <w:position w:val="0"/>
        </w:rPr>
        <w:t>）</w:t>
        <w:tab/>
        <w:t>、江苏三友集团南通色织有限公司成立于</w:t>
      </w:r>
      <w:r>
        <w:rPr>
          <w:rFonts w:ascii="SimSun" w:eastAsia="SimSun" w:hAnsi="SimSun" w:cs="SimSun"/>
          <w:color w:val="000000"/>
          <w:spacing w:val="0"/>
          <w:w w:val="100"/>
          <w:position w:val="0"/>
          <w:sz w:val="24"/>
          <w:szCs w:val="24"/>
        </w:rPr>
        <w:t>2003</w:t>
      </w:r>
      <w:r>
        <w:rPr>
          <w:color w:val="000000"/>
          <w:spacing w:val="0"/>
          <w:w w:val="100"/>
          <w:position w:val="0"/>
        </w:rPr>
        <w:t>年</w:t>
      </w:r>
      <w:r>
        <w:rPr>
          <w:rFonts w:ascii="SimSun" w:eastAsia="SimSun" w:hAnsi="SimSun" w:cs="SimSun"/>
          <w:color w:val="000000"/>
          <w:spacing w:val="0"/>
          <w:w w:val="100"/>
          <w:position w:val="0"/>
          <w:sz w:val="24"/>
          <w:szCs w:val="24"/>
        </w:rPr>
        <w:t>10</w:t>
      </w:r>
      <w:r>
        <w:rPr>
          <w:color w:val="000000"/>
          <w:spacing w:val="0"/>
          <w:w w:val="100"/>
          <w:position w:val="0"/>
        </w:rPr>
        <w:t>月</w:t>
      </w:r>
      <w:r>
        <w:rPr>
          <w:rFonts w:ascii="SimSun" w:eastAsia="SimSun" w:hAnsi="SimSun" w:cs="SimSun"/>
          <w:color w:val="000000"/>
          <w:spacing w:val="0"/>
          <w:w w:val="100"/>
          <w:position w:val="0"/>
          <w:sz w:val="24"/>
          <w:szCs w:val="24"/>
        </w:rPr>
        <w:t>31</w:t>
      </w:r>
      <w:r>
        <w:rPr>
          <w:color w:val="000000"/>
          <w:spacing w:val="0"/>
          <w:w w:val="100"/>
          <w:position w:val="0"/>
        </w:rPr>
        <w:t>日，注册资 本</w:t>
      </w:r>
      <w:r>
        <w:rPr>
          <w:rFonts w:ascii="SimSun" w:eastAsia="SimSun" w:hAnsi="SimSun" w:cs="SimSun"/>
          <w:color w:val="000000"/>
          <w:spacing w:val="0"/>
          <w:w w:val="100"/>
          <w:position w:val="0"/>
          <w:sz w:val="24"/>
          <w:szCs w:val="24"/>
        </w:rPr>
        <w:t>5501.9</w:t>
      </w:r>
      <w:r>
        <w:rPr>
          <w:color w:val="000000"/>
          <w:spacing w:val="0"/>
          <w:w w:val="100"/>
          <w:position w:val="0"/>
        </w:rPr>
        <w:t>万元，股权结构为：江苏三友集团股份有限公司（乙方）出资</w:t>
      </w:r>
      <w:r>
        <w:rPr>
          <w:rFonts w:ascii="SimSun" w:eastAsia="SimSun" w:hAnsi="SimSun" w:cs="SimSun"/>
          <w:color w:val="000000"/>
          <w:spacing w:val="0"/>
          <w:w w:val="100"/>
          <w:position w:val="0"/>
          <w:sz w:val="24"/>
          <w:szCs w:val="24"/>
        </w:rPr>
        <w:t>5400</w:t>
      </w:r>
      <w:r>
        <w:rPr>
          <w:color w:val="000000"/>
          <w:spacing w:val="0"/>
          <w:w w:val="100"/>
          <w:position w:val="0"/>
        </w:rPr>
        <w:t>万 元，占注册资本的</w:t>
      </w:r>
      <w:r>
        <w:rPr>
          <w:rFonts w:ascii="SimSun" w:eastAsia="SimSun" w:hAnsi="SimSun" w:cs="SimSun"/>
          <w:color w:val="000000"/>
          <w:spacing w:val="0"/>
          <w:w w:val="100"/>
          <w:position w:val="0"/>
          <w:sz w:val="24"/>
          <w:szCs w:val="24"/>
        </w:rPr>
        <w:t>98.15%</w:t>
      </w:r>
      <w:r>
        <w:rPr>
          <w:color w:val="000000"/>
          <w:spacing w:val="0"/>
          <w:w w:val="100"/>
          <w:position w:val="0"/>
        </w:rPr>
        <w:t>，王冬（甲方）出资</w:t>
      </w:r>
      <w:r>
        <w:rPr>
          <w:rFonts w:ascii="SimSun" w:eastAsia="SimSun" w:hAnsi="SimSun" w:cs="SimSun"/>
          <w:color w:val="000000"/>
          <w:spacing w:val="0"/>
          <w:w w:val="100"/>
          <w:position w:val="0"/>
          <w:sz w:val="24"/>
          <w:szCs w:val="24"/>
        </w:rPr>
        <w:t>101.9</w:t>
      </w:r>
      <w:r>
        <w:rPr>
          <w:color w:val="000000"/>
          <w:spacing w:val="0"/>
          <w:w w:val="100"/>
          <w:position w:val="0"/>
        </w:rPr>
        <w:t>万元，占注册资本的</w:t>
      </w:r>
      <w:r>
        <w:rPr>
          <w:rFonts w:ascii="SimSun" w:eastAsia="SimSun" w:hAnsi="SimSun" w:cs="SimSun"/>
          <w:color w:val="000000"/>
          <w:spacing w:val="0"/>
          <w:w w:val="100"/>
          <w:position w:val="0"/>
          <w:sz w:val="24"/>
          <w:szCs w:val="24"/>
        </w:rPr>
        <w:t>1.85%</w:t>
      </w:r>
      <w:r>
        <w:rPr>
          <w:color w:val="000000"/>
          <w:spacing w:val="0"/>
          <w:w w:val="100"/>
          <w:position w:val="0"/>
        </w:rPr>
        <w:t>， 经股东会批准，甲乙双方协商，甲方于</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6</w:t>
      </w:r>
      <w:r>
        <w:rPr>
          <w:color w:val="000000"/>
          <w:spacing w:val="0"/>
          <w:w w:val="100"/>
          <w:position w:val="0"/>
        </w:rPr>
        <w:t>月</w:t>
      </w:r>
      <w:r>
        <w:rPr>
          <w:rFonts w:ascii="SimSun" w:eastAsia="SimSun" w:hAnsi="SimSun" w:cs="SimSun"/>
          <w:color w:val="000000"/>
          <w:spacing w:val="0"/>
          <w:w w:val="100"/>
          <w:position w:val="0"/>
          <w:sz w:val="24"/>
          <w:szCs w:val="24"/>
        </w:rPr>
        <w:t>27</w:t>
      </w:r>
      <w:r>
        <w:rPr>
          <w:color w:val="000000"/>
          <w:spacing w:val="0"/>
          <w:w w:val="100"/>
          <w:position w:val="0"/>
        </w:rPr>
        <w:t>日以原始出资的</w:t>
      </w:r>
      <w:r>
        <w:rPr>
          <w:rFonts w:ascii="SimSun" w:eastAsia="SimSun" w:hAnsi="SimSun" w:cs="SimSun"/>
          <w:color w:val="000000"/>
          <w:spacing w:val="0"/>
          <w:w w:val="100"/>
          <w:position w:val="0"/>
          <w:sz w:val="24"/>
          <w:szCs w:val="24"/>
        </w:rPr>
        <w:t>101.9</w:t>
      </w:r>
      <w:r>
        <w:rPr>
          <w:color w:val="000000"/>
          <w:spacing w:val="0"/>
          <w:w w:val="100"/>
          <w:position w:val="0"/>
        </w:rPr>
        <w:t>万 元的价格转让其持有的江苏三友集团南通色织有限公司</w:t>
      </w:r>
      <w:r>
        <w:rPr>
          <w:rFonts w:ascii="SimSun" w:eastAsia="SimSun" w:hAnsi="SimSun" w:cs="SimSun"/>
          <w:color w:val="000000"/>
          <w:spacing w:val="0"/>
          <w:w w:val="100"/>
          <w:position w:val="0"/>
          <w:sz w:val="24"/>
          <w:szCs w:val="24"/>
        </w:rPr>
        <w:t>1.85%</w:t>
      </w:r>
      <w:r>
        <w:rPr>
          <w:color w:val="000000"/>
          <w:spacing w:val="0"/>
          <w:w w:val="100"/>
          <w:position w:val="0"/>
        </w:rPr>
        <w:t>的股权给公司。</w:t>
      </w:r>
    </w:p>
    <w:p>
      <w:pPr>
        <w:pStyle w:val="Style23"/>
        <w:keepNext w:val="0"/>
        <w:keepLines w:val="0"/>
        <w:widowControl w:val="0"/>
        <w:shd w:val="clear" w:color="auto" w:fill="auto"/>
        <w:bidi w:val="0"/>
        <w:spacing w:before="0" w:after="0" w:line="469" w:lineRule="exact"/>
        <w:ind w:left="0" w:right="0" w:firstLine="220"/>
        <w:jc w:val="both"/>
      </w:pPr>
      <w:bookmarkStart w:id="135" w:name="bookmark135"/>
      <w:r>
        <w:rPr>
          <w:color w:val="000000"/>
          <w:spacing w:val="0"/>
          <w:w w:val="100"/>
          <w:position w:val="0"/>
        </w:rPr>
        <w:t>五</w:t>
      </w:r>
      <w:bookmarkEnd w:id="135"/>
      <w:r>
        <w:rPr>
          <w:color w:val="000000"/>
          <w:spacing w:val="0"/>
          <w:w w:val="100"/>
          <w:position w:val="0"/>
        </w:rPr>
        <w:t>、公司董事会日常工作情况</w:t>
      </w:r>
    </w:p>
    <w:p>
      <w:pPr>
        <w:pStyle w:val="Style23"/>
        <w:keepNext w:val="0"/>
        <w:keepLines w:val="0"/>
        <w:widowControl w:val="0"/>
        <w:shd w:val="clear" w:color="auto" w:fill="auto"/>
        <w:bidi w:val="0"/>
        <w:spacing w:before="0" w:after="0" w:line="469" w:lineRule="exact"/>
        <w:ind w:left="0" w:right="0" w:firstLine="660"/>
        <w:jc w:val="both"/>
      </w:pPr>
      <w:bookmarkStart w:id="136" w:name="bookmark136"/>
      <w:r>
        <w:rPr>
          <w:color w:val="000000"/>
          <w:spacing w:val="0"/>
          <w:w w:val="100"/>
          <w:position w:val="0"/>
        </w:rPr>
        <w:t>（</w:t>
      </w:r>
      <w:bookmarkEnd w:id="136"/>
      <w:r>
        <w:rPr>
          <w:color w:val="000000"/>
          <w:spacing w:val="0"/>
          <w:w w:val="100"/>
          <w:position w:val="0"/>
        </w:rPr>
        <w:t>一）董事会的会议情况及决议内容</w:t>
      </w:r>
    </w:p>
    <w:p>
      <w:pPr>
        <w:pStyle w:val="Style23"/>
        <w:keepNext w:val="0"/>
        <w:keepLines w:val="0"/>
        <w:widowControl w:val="0"/>
        <w:shd w:val="clear" w:color="auto" w:fill="auto"/>
        <w:bidi w:val="0"/>
        <w:spacing w:before="0" w:after="0" w:line="469" w:lineRule="exact"/>
        <w:ind w:left="220" w:right="0" w:firstLine="440"/>
        <w:jc w:val="both"/>
      </w:pPr>
      <w:r>
        <w:rPr>
          <w:color w:val="000000"/>
          <w:spacing w:val="0"/>
          <w:w w:val="100"/>
          <w:position w:val="0"/>
        </w:rPr>
        <w:t xml:space="preserve">报告期内，公司董事会认真履行工作职责，审慎行使《公司章程》和股东大 会赋予的职权，结合公司实际经营需要，共召开了 </w:t>
      </w:r>
      <w:r>
        <w:rPr>
          <w:rFonts w:ascii="SimSun" w:eastAsia="SimSun" w:hAnsi="SimSun" w:cs="SimSun"/>
          <w:color w:val="000000"/>
          <w:spacing w:val="0"/>
          <w:w w:val="100"/>
          <w:position w:val="0"/>
          <w:sz w:val="24"/>
          <w:szCs w:val="24"/>
        </w:rPr>
        <w:t>5</w:t>
      </w:r>
      <w:r>
        <w:rPr>
          <w:color w:val="000000"/>
          <w:spacing w:val="0"/>
          <w:w w:val="100"/>
          <w:position w:val="0"/>
        </w:rPr>
        <w:t>次会议，会议具体情况如 下：</w:t>
      </w:r>
    </w:p>
    <w:p>
      <w:pPr>
        <w:pStyle w:val="Style23"/>
        <w:keepNext w:val="0"/>
        <w:keepLines w:val="0"/>
        <w:widowControl w:val="0"/>
        <w:shd w:val="clear" w:color="auto" w:fill="auto"/>
        <w:tabs>
          <w:tab w:pos="1019" w:val="left"/>
        </w:tabs>
        <w:bidi w:val="0"/>
        <w:spacing w:before="0" w:after="0" w:line="469" w:lineRule="exact"/>
        <w:ind w:left="220" w:right="0" w:firstLine="440"/>
        <w:jc w:val="both"/>
      </w:pPr>
      <w:bookmarkStart w:id="137" w:name="bookmark137"/>
      <w:r>
        <w:rPr>
          <w:rFonts w:ascii="SimSun" w:eastAsia="SimSun" w:hAnsi="SimSun" w:cs="SimSun"/>
          <w:color w:val="000000"/>
          <w:spacing w:val="0"/>
          <w:w w:val="100"/>
          <w:position w:val="0"/>
          <w:sz w:val="24"/>
          <w:szCs w:val="24"/>
        </w:rPr>
        <w:t>1</w:t>
      </w:r>
      <w:bookmarkEnd w:id="137"/>
      <w:r>
        <w:rPr>
          <w:color w:val="000000"/>
          <w:spacing w:val="0"/>
          <w:w w:val="100"/>
          <w:position w:val="0"/>
        </w:rPr>
        <w:t>、</w:t>
        <w:tab/>
        <w:t>公司第二届董事会第八次会议于</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3</w:t>
      </w:r>
      <w:r>
        <w:rPr>
          <w:color w:val="000000"/>
          <w:spacing w:val="0"/>
          <w:w w:val="100"/>
          <w:position w:val="0"/>
        </w:rPr>
        <w:t>月</w:t>
      </w:r>
      <w:r>
        <w:rPr>
          <w:rFonts w:ascii="SimSun" w:eastAsia="SimSun" w:hAnsi="SimSun" w:cs="SimSun"/>
          <w:color w:val="000000"/>
          <w:spacing w:val="0"/>
          <w:w w:val="100"/>
          <w:position w:val="0"/>
          <w:sz w:val="24"/>
          <w:szCs w:val="24"/>
        </w:rPr>
        <w:t>28</w:t>
      </w:r>
      <w:r>
        <w:rPr>
          <w:color w:val="000000"/>
          <w:spacing w:val="0"/>
          <w:w w:val="100"/>
          <w:position w:val="0"/>
        </w:rPr>
        <w:t>日在公司三楼会议室召 开，本次会议决议公告刊登在</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3</w:t>
      </w:r>
      <w:r>
        <w:rPr>
          <w:color w:val="000000"/>
          <w:spacing w:val="0"/>
          <w:w w:val="100"/>
          <w:position w:val="0"/>
        </w:rPr>
        <w:t>月</w:t>
      </w:r>
      <w:r>
        <w:rPr>
          <w:rFonts w:ascii="SimSun" w:eastAsia="SimSun" w:hAnsi="SimSun" w:cs="SimSun"/>
          <w:color w:val="000000"/>
          <w:spacing w:val="0"/>
          <w:w w:val="100"/>
          <w:position w:val="0"/>
          <w:sz w:val="24"/>
          <w:szCs w:val="24"/>
        </w:rPr>
        <w:t>30</w:t>
      </w:r>
      <w:r>
        <w:rPr>
          <w:color w:val="000000"/>
          <w:spacing w:val="0"/>
          <w:w w:val="100"/>
          <w:position w:val="0"/>
        </w:rPr>
        <w:t>日出版的《证券时报》及公司指定 信息披露网站（</w:t>
      </w:r>
      <w:r>
        <w:fldChar w:fldCharType="begin"/>
      </w:r>
      <w:r>
        <w:rPr/>
        <w:instrText> HYPERLINK "http://www.cninfo.com.cn/" </w:instrText>
      </w:r>
      <w:r>
        <w:fldChar w:fldCharType="separate"/>
      </w:r>
      <w:r>
        <w:rPr>
          <w:rFonts w:ascii="SimSun" w:eastAsia="SimSun" w:hAnsi="SimSun" w:cs="SimSun"/>
          <w:color w:val="0000FF"/>
          <w:spacing w:val="0"/>
          <w:w w:val="100"/>
          <w:position w:val="0"/>
          <w:sz w:val="24"/>
          <w:szCs w:val="24"/>
          <w:u w:val="single"/>
        </w:rPr>
        <w:t>http://www.cninfo.com.cn</w:t>
      </w:r>
      <w:r>
        <w:fldChar w:fldCharType="end"/>
      </w:r>
      <w:r>
        <w:rPr>
          <w:color w:val="000000"/>
          <w:spacing w:val="0"/>
          <w:w w:val="100"/>
          <w:position w:val="0"/>
        </w:rPr>
        <w:t>）</w:t>
      </w:r>
      <w:r>
        <w:rPr>
          <w:color w:val="000000"/>
          <w:spacing w:val="0"/>
          <w:w w:val="100"/>
          <w:position w:val="0"/>
        </w:rPr>
        <w:t>上。</w:t>
      </w:r>
    </w:p>
    <w:p>
      <w:pPr>
        <w:pStyle w:val="Style23"/>
        <w:keepNext w:val="0"/>
        <w:keepLines w:val="0"/>
        <w:widowControl w:val="0"/>
        <w:shd w:val="clear" w:color="auto" w:fill="auto"/>
        <w:tabs>
          <w:tab w:pos="1019" w:val="left"/>
        </w:tabs>
        <w:bidi w:val="0"/>
        <w:spacing w:before="0" w:after="0" w:line="469" w:lineRule="exact"/>
        <w:ind w:left="220" w:right="0" w:firstLine="440"/>
        <w:jc w:val="both"/>
      </w:pPr>
      <w:bookmarkStart w:id="138" w:name="bookmark138"/>
      <w:r>
        <w:rPr>
          <w:rFonts w:ascii="SimSun" w:eastAsia="SimSun" w:hAnsi="SimSun" w:cs="SimSun"/>
          <w:color w:val="000000"/>
          <w:spacing w:val="0"/>
          <w:w w:val="100"/>
          <w:position w:val="0"/>
          <w:sz w:val="24"/>
          <w:szCs w:val="24"/>
        </w:rPr>
        <w:t>2</w:t>
      </w:r>
      <w:bookmarkEnd w:id="138"/>
      <w:r>
        <w:rPr>
          <w:color w:val="000000"/>
          <w:spacing w:val="0"/>
          <w:w w:val="100"/>
          <w:position w:val="0"/>
        </w:rPr>
        <w:t>、</w:t>
        <w:tab/>
        <w:t>公司第二届董事会第九次会议于</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4</w:t>
      </w:r>
      <w:r>
        <w:rPr>
          <w:color w:val="000000"/>
          <w:spacing w:val="0"/>
          <w:w w:val="100"/>
          <w:position w:val="0"/>
        </w:rPr>
        <w:t>月</w:t>
      </w:r>
      <w:r>
        <w:rPr>
          <w:rFonts w:ascii="SimSun" w:eastAsia="SimSun" w:hAnsi="SimSun" w:cs="SimSun"/>
          <w:color w:val="000000"/>
          <w:spacing w:val="0"/>
          <w:w w:val="100"/>
          <w:position w:val="0"/>
          <w:sz w:val="24"/>
          <w:szCs w:val="24"/>
        </w:rPr>
        <w:t>27</w:t>
      </w:r>
      <w:r>
        <w:rPr>
          <w:color w:val="000000"/>
          <w:spacing w:val="0"/>
          <w:w w:val="100"/>
          <w:position w:val="0"/>
        </w:rPr>
        <w:t>日在公司三楼会议室以 通讯方式召开，本次会议审议并通过了《公司</w:t>
      </w:r>
      <w:r>
        <w:rPr>
          <w:rFonts w:ascii="SimSun" w:eastAsia="SimSun" w:hAnsi="SimSun" w:cs="SimSun"/>
          <w:color w:val="000000"/>
          <w:spacing w:val="0"/>
          <w:w w:val="100"/>
          <w:position w:val="0"/>
          <w:sz w:val="24"/>
          <w:szCs w:val="24"/>
        </w:rPr>
        <w:t>2006</w:t>
      </w:r>
      <w:r>
        <w:rPr>
          <w:color w:val="000000"/>
          <w:spacing w:val="0"/>
          <w:w w:val="100"/>
          <w:position w:val="0"/>
        </w:rPr>
        <w:t>年第一季度报告》。</w:t>
      </w:r>
    </w:p>
    <w:p>
      <w:pPr>
        <w:pStyle w:val="Style23"/>
        <w:keepNext w:val="0"/>
        <w:keepLines w:val="0"/>
        <w:widowControl w:val="0"/>
        <w:shd w:val="clear" w:color="auto" w:fill="auto"/>
        <w:tabs>
          <w:tab w:pos="1019" w:val="left"/>
        </w:tabs>
        <w:bidi w:val="0"/>
        <w:spacing w:before="0" w:after="0" w:line="469" w:lineRule="exact"/>
        <w:ind w:left="220" w:right="0" w:firstLine="440"/>
        <w:jc w:val="both"/>
      </w:pPr>
      <w:bookmarkStart w:id="139" w:name="bookmark139"/>
      <w:r>
        <w:rPr>
          <w:rFonts w:ascii="SimSun" w:eastAsia="SimSun" w:hAnsi="SimSun" w:cs="SimSun"/>
          <w:color w:val="000000"/>
          <w:spacing w:val="0"/>
          <w:w w:val="100"/>
          <w:position w:val="0"/>
          <w:sz w:val="24"/>
          <w:szCs w:val="24"/>
        </w:rPr>
        <w:t>3</w:t>
      </w:r>
      <w:bookmarkEnd w:id="139"/>
      <w:r>
        <w:rPr>
          <w:color w:val="000000"/>
          <w:spacing w:val="0"/>
          <w:w w:val="100"/>
          <w:position w:val="0"/>
        </w:rPr>
        <w:t>、</w:t>
        <w:tab/>
        <w:t>公司第二届董事会第十次会议于</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7</w:t>
      </w:r>
      <w:r>
        <w:rPr>
          <w:color w:val="000000"/>
          <w:spacing w:val="0"/>
          <w:w w:val="100"/>
          <w:position w:val="0"/>
        </w:rPr>
        <w:t>月</w:t>
      </w:r>
      <w:r>
        <w:rPr>
          <w:rFonts w:ascii="SimSun" w:eastAsia="SimSun" w:hAnsi="SimSun" w:cs="SimSun"/>
          <w:color w:val="000000"/>
          <w:spacing w:val="0"/>
          <w:w w:val="100"/>
          <w:position w:val="0"/>
          <w:sz w:val="24"/>
          <w:szCs w:val="24"/>
        </w:rPr>
        <w:t>26</w:t>
      </w:r>
      <w:r>
        <w:rPr>
          <w:color w:val="000000"/>
          <w:spacing w:val="0"/>
          <w:w w:val="100"/>
          <w:position w:val="0"/>
        </w:rPr>
        <w:t>日在公司三楼会议室召 开，本次会议决议公告刊登在</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7</w:t>
      </w:r>
      <w:r>
        <w:rPr>
          <w:color w:val="000000"/>
          <w:spacing w:val="0"/>
          <w:w w:val="100"/>
          <w:position w:val="0"/>
        </w:rPr>
        <w:t>月</w:t>
      </w:r>
      <w:r>
        <w:rPr>
          <w:rFonts w:ascii="SimSun" w:eastAsia="SimSun" w:hAnsi="SimSun" w:cs="SimSun"/>
          <w:color w:val="000000"/>
          <w:spacing w:val="0"/>
          <w:w w:val="100"/>
          <w:position w:val="0"/>
          <w:sz w:val="24"/>
          <w:szCs w:val="24"/>
        </w:rPr>
        <w:t>27</w:t>
      </w:r>
      <w:r>
        <w:rPr>
          <w:color w:val="000000"/>
          <w:spacing w:val="0"/>
          <w:w w:val="100"/>
          <w:position w:val="0"/>
        </w:rPr>
        <w:t>日出版的《证券时报》及公司指定 信息披露网站（</w:t>
      </w:r>
      <w:r>
        <w:fldChar w:fldCharType="begin"/>
      </w:r>
      <w:r>
        <w:rPr/>
        <w:instrText> HYPERLINK "http://www.cninfo.com.cn/" </w:instrText>
      </w:r>
      <w:r>
        <w:fldChar w:fldCharType="separate"/>
      </w:r>
      <w:r>
        <w:rPr>
          <w:rFonts w:ascii="SimSun" w:eastAsia="SimSun" w:hAnsi="SimSun" w:cs="SimSun"/>
          <w:color w:val="0000FF"/>
          <w:spacing w:val="0"/>
          <w:w w:val="100"/>
          <w:position w:val="0"/>
          <w:sz w:val="24"/>
          <w:szCs w:val="24"/>
          <w:u w:val="single"/>
        </w:rPr>
        <w:t>http://www.cninfo.com.cn</w:t>
      </w:r>
      <w:r>
        <w:fldChar w:fldCharType="end"/>
      </w:r>
      <w:r>
        <w:rPr>
          <w:color w:val="000000"/>
          <w:spacing w:val="0"/>
          <w:w w:val="100"/>
          <w:position w:val="0"/>
        </w:rPr>
        <w:t>）</w:t>
      </w:r>
      <w:r>
        <w:rPr>
          <w:color w:val="000000"/>
          <w:spacing w:val="0"/>
          <w:w w:val="100"/>
          <w:position w:val="0"/>
        </w:rPr>
        <w:t>上。</w:t>
      </w:r>
    </w:p>
    <w:p>
      <w:pPr>
        <w:pStyle w:val="Style23"/>
        <w:keepNext w:val="0"/>
        <w:keepLines w:val="0"/>
        <w:widowControl w:val="0"/>
        <w:shd w:val="clear" w:color="auto" w:fill="auto"/>
        <w:tabs>
          <w:tab w:pos="1019" w:val="left"/>
        </w:tabs>
        <w:bidi w:val="0"/>
        <w:spacing w:before="0" w:after="0" w:line="469" w:lineRule="exact"/>
        <w:ind w:left="220" w:right="0" w:firstLine="440"/>
        <w:jc w:val="both"/>
      </w:pPr>
      <w:bookmarkStart w:id="140" w:name="bookmark140"/>
      <w:r>
        <w:rPr>
          <w:rFonts w:ascii="SimSun" w:eastAsia="SimSun" w:hAnsi="SimSun" w:cs="SimSun"/>
          <w:color w:val="000000"/>
          <w:spacing w:val="0"/>
          <w:w w:val="100"/>
          <w:position w:val="0"/>
          <w:sz w:val="24"/>
          <w:szCs w:val="24"/>
        </w:rPr>
        <w:t>4</w:t>
      </w:r>
      <w:bookmarkEnd w:id="140"/>
      <w:r>
        <w:rPr>
          <w:color w:val="000000"/>
          <w:spacing w:val="0"/>
          <w:w w:val="100"/>
          <w:position w:val="0"/>
        </w:rPr>
        <w:t>、</w:t>
        <w:tab/>
        <w:t>公司第二届董事会第十一次会议于</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8</w:t>
      </w:r>
      <w:r>
        <w:rPr>
          <w:color w:val="000000"/>
          <w:spacing w:val="0"/>
          <w:w w:val="100"/>
          <w:position w:val="0"/>
        </w:rPr>
        <w:t>月</w:t>
      </w:r>
      <w:r>
        <w:rPr>
          <w:rFonts w:ascii="SimSun" w:eastAsia="SimSun" w:hAnsi="SimSun" w:cs="SimSun"/>
          <w:color w:val="000000"/>
          <w:spacing w:val="0"/>
          <w:w w:val="100"/>
          <w:position w:val="0"/>
          <w:sz w:val="24"/>
          <w:szCs w:val="24"/>
        </w:rPr>
        <w:t>29</w:t>
      </w:r>
      <w:r>
        <w:rPr>
          <w:color w:val="000000"/>
          <w:spacing w:val="0"/>
          <w:w w:val="100"/>
          <w:position w:val="0"/>
        </w:rPr>
        <w:t>日在公司三楼会议室 以通讯方式召开，本次会议决议公告刊登在</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8</w:t>
      </w:r>
      <w:r>
        <w:rPr>
          <w:color w:val="000000"/>
          <w:spacing w:val="0"/>
          <w:w w:val="100"/>
          <w:position w:val="0"/>
        </w:rPr>
        <w:t>月</w:t>
      </w:r>
      <w:r>
        <w:rPr>
          <w:rFonts w:ascii="SimSun" w:eastAsia="SimSun" w:hAnsi="SimSun" w:cs="SimSun"/>
          <w:color w:val="000000"/>
          <w:spacing w:val="0"/>
          <w:w w:val="100"/>
          <w:position w:val="0"/>
          <w:sz w:val="24"/>
          <w:szCs w:val="24"/>
        </w:rPr>
        <w:t>30</w:t>
      </w:r>
      <w:r>
        <w:rPr>
          <w:color w:val="000000"/>
          <w:spacing w:val="0"/>
          <w:w w:val="100"/>
          <w:position w:val="0"/>
        </w:rPr>
        <w:t>日出版的《证券时报》 及公司指定信息披露网站（</w:t>
      </w:r>
      <w:r>
        <w:fldChar w:fldCharType="begin"/>
      </w:r>
      <w:r>
        <w:rPr/>
        <w:instrText> HYPERLINK "http://www.cninfo.com.cn/" </w:instrText>
      </w:r>
      <w:r>
        <w:fldChar w:fldCharType="separate"/>
      </w:r>
      <w:r>
        <w:rPr>
          <w:rFonts w:ascii="SimSun" w:eastAsia="SimSun" w:hAnsi="SimSun" w:cs="SimSun"/>
          <w:color w:val="0000FF"/>
          <w:spacing w:val="0"/>
          <w:w w:val="100"/>
          <w:position w:val="0"/>
          <w:sz w:val="24"/>
          <w:szCs w:val="24"/>
          <w:u w:val="single"/>
        </w:rPr>
        <w:t>http://www.cninfo.com.cn</w:t>
      </w:r>
      <w:r>
        <w:fldChar w:fldCharType="end"/>
      </w:r>
      <w:r>
        <w:rPr>
          <w:color w:val="000000"/>
          <w:spacing w:val="0"/>
          <w:w w:val="100"/>
          <w:position w:val="0"/>
        </w:rPr>
        <w:t>）</w:t>
      </w:r>
      <w:r>
        <w:rPr>
          <w:color w:val="000000"/>
          <w:spacing w:val="0"/>
          <w:w w:val="100"/>
          <w:position w:val="0"/>
        </w:rPr>
        <w:t>上。</w:t>
      </w:r>
    </w:p>
    <w:p>
      <w:pPr>
        <w:pStyle w:val="Style23"/>
        <w:keepNext w:val="0"/>
        <w:keepLines w:val="0"/>
        <w:widowControl w:val="0"/>
        <w:shd w:val="clear" w:color="auto" w:fill="auto"/>
        <w:bidi w:val="0"/>
        <w:spacing w:before="0" w:after="0" w:line="468" w:lineRule="exact"/>
        <w:ind w:left="220" w:right="0" w:firstLine="460"/>
        <w:jc w:val="both"/>
      </w:pPr>
      <w:bookmarkStart w:id="141" w:name="bookmark141"/>
      <w:r>
        <w:rPr>
          <w:rFonts w:ascii="SimSun" w:eastAsia="SimSun" w:hAnsi="SimSun" w:cs="SimSun"/>
          <w:color w:val="000000"/>
          <w:spacing w:val="0"/>
          <w:w w:val="100"/>
          <w:position w:val="0"/>
          <w:sz w:val="24"/>
          <w:szCs w:val="24"/>
        </w:rPr>
        <w:t>5</w:t>
      </w:r>
      <w:bookmarkEnd w:id="141"/>
      <w:r>
        <w:rPr>
          <w:color w:val="000000"/>
          <w:spacing w:val="0"/>
          <w:w w:val="100"/>
          <w:position w:val="0"/>
        </w:rPr>
        <w:t>、公司第二届董事会第十二次会议于</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10</w:t>
      </w:r>
      <w:r>
        <w:rPr>
          <w:color w:val="000000"/>
          <w:spacing w:val="0"/>
          <w:w w:val="100"/>
          <w:position w:val="0"/>
        </w:rPr>
        <w:t>月</w:t>
      </w:r>
      <w:r>
        <w:rPr>
          <w:rFonts w:ascii="SimSun" w:eastAsia="SimSun" w:hAnsi="SimSun" w:cs="SimSun"/>
          <w:color w:val="000000"/>
          <w:spacing w:val="0"/>
          <w:w w:val="100"/>
          <w:position w:val="0"/>
          <w:sz w:val="24"/>
          <w:szCs w:val="24"/>
        </w:rPr>
        <w:t>25</w:t>
      </w:r>
      <w:r>
        <w:rPr>
          <w:color w:val="000000"/>
          <w:spacing w:val="0"/>
          <w:w w:val="100"/>
          <w:position w:val="0"/>
        </w:rPr>
        <w:t>日在公司三楼会议室 以通讯方式召开，本次会议决议公告刊登在</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10</w:t>
      </w:r>
      <w:r>
        <w:rPr>
          <w:color w:val="000000"/>
          <w:spacing w:val="0"/>
          <w:w w:val="100"/>
          <w:position w:val="0"/>
        </w:rPr>
        <w:t>月</w:t>
      </w:r>
      <w:r>
        <w:rPr>
          <w:rFonts w:ascii="SimSun" w:eastAsia="SimSun" w:hAnsi="SimSun" w:cs="SimSun"/>
          <w:color w:val="000000"/>
          <w:spacing w:val="0"/>
          <w:w w:val="100"/>
          <w:position w:val="0"/>
          <w:sz w:val="24"/>
          <w:szCs w:val="24"/>
        </w:rPr>
        <w:t>26</w:t>
      </w:r>
      <w:r>
        <w:rPr>
          <w:color w:val="000000"/>
          <w:spacing w:val="0"/>
          <w:w w:val="100"/>
          <w:position w:val="0"/>
        </w:rPr>
        <w:t>日出版的《证券时 报》及公司指定信息披露网站（</w:t>
      </w:r>
      <w:r>
        <w:fldChar w:fldCharType="begin"/>
      </w:r>
      <w:r>
        <w:rPr/>
        <w:instrText> HYPERLINK "http://www.cninfo.com.cn/" </w:instrText>
      </w:r>
      <w:r>
        <w:fldChar w:fldCharType="separate"/>
      </w:r>
      <w:r>
        <w:rPr>
          <w:rFonts w:ascii="SimSun" w:eastAsia="SimSun" w:hAnsi="SimSun" w:cs="SimSun"/>
          <w:color w:val="0000FF"/>
          <w:spacing w:val="0"/>
          <w:w w:val="100"/>
          <w:position w:val="0"/>
          <w:sz w:val="24"/>
          <w:szCs w:val="24"/>
          <w:u w:val="single"/>
        </w:rPr>
        <w:t>http://www.cninfo.com.cn</w:t>
      </w:r>
      <w:r>
        <w:fldChar w:fldCharType="end"/>
      </w:r>
      <w:r>
        <w:rPr>
          <w:color w:val="000000"/>
          <w:spacing w:val="0"/>
          <w:w w:val="100"/>
          <w:position w:val="0"/>
        </w:rPr>
        <w:t>）</w:t>
      </w:r>
      <w:r>
        <w:rPr>
          <w:color w:val="000000"/>
          <w:spacing w:val="0"/>
          <w:w w:val="100"/>
          <w:position w:val="0"/>
        </w:rPr>
        <w:t>上。</w:t>
      </w:r>
    </w:p>
    <w:p>
      <w:pPr>
        <w:pStyle w:val="Style23"/>
        <w:keepNext w:val="0"/>
        <w:keepLines w:val="0"/>
        <w:widowControl w:val="0"/>
        <w:shd w:val="clear" w:color="auto" w:fill="auto"/>
        <w:bidi w:val="0"/>
        <w:spacing w:before="0" w:after="0" w:line="468" w:lineRule="exact"/>
        <w:ind w:left="0" w:right="0" w:firstLine="660"/>
        <w:jc w:val="both"/>
      </w:pPr>
      <w:bookmarkStart w:id="142" w:name="bookmark142"/>
      <w:r>
        <w:rPr>
          <w:color w:val="000000"/>
          <w:spacing w:val="0"/>
          <w:w w:val="100"/>
          <w:position w:val="0"/>
        </w:rPr>
        <w:t>（</w:t>
      </w:r>
      <w:bookmarkEnd w:id="142"/>
      <w:r>
        <w:rPr>
          <w:color w:val="000000"/>
          <w:spacing w:val="0"/>
          <w:w w:val="100"/>
          <w:position w:val="0"/>
        </w:rPr>
        <w:t>二）董事会对股东大会决议的执行情况</w:t>
      </w:r>
    </w:p>
    <w:p>
      <w:pPr>
        <w:pStyle w:val="Style23"/>
        <w:keepNext w:val="0"/>
        <w:keepLines w:val="0"/>
        <w:widowControl w:val="0"/>
        <w:shd w:val="clear" w:color="auto" w:fill="auto"/>
        <w:bidi w:val="0"/>
        <w:spacing w:before="0" w:after="0" w:line="466" w:lineRule="exact"/>
        <w:ind w:left="0" w:right="0" w:firstLine="660"/>
        <w:jc w:val="both"/>
      </w:pPr>
      <w:bookmarkStart w:id="143" w:name="bookmark143"/>
      <w:r>
        <w:rPr>
          <w:rFonts w:ascii="SimSun" w:eastAsia="SimSun" w:hAnsi="SimSun" w:cs="SimSun"/>
          <w:color w:val="000000"/>
          <w:spacing w:val="0"/>
          <w:w w:val="100"/>
          <w:position w:val="0"/>
          <w:sz w:val="24"/>
          <w:szCs w:val="24"/>
        </w:rPr>
        <w:t>1</w:t>
      </w:r>
      <w:bookmarkEnd w:id="143"/>
      <w:r>
        <w:rPr>
          <w:color w:val="000000"/>
          <w:spacing w:val="0"/>
          <w:w w:val="100"/>
          <w:position w:val="0"/>
        </w:rPr>
        <w:t>、董事会对股东大会授权事项的执行情况</w:t>
      </w:r>
    </w:p>
    <w:p>
      <w:pPr>
        <w:pStyle w:val="Style23"/>
        <w:keepNext w:val="0"/>
        <w:keepLines w:val="0"/>
        <w:widowControl w:val="0"/>
        <w:shd w:val="clear" w:color="auto" w:fill="auto"/>
        <w:bidi w:val="0"/>
        <w:spacing w:before="0" w:after="0" w:line="466" w:lineRule="exact"/>
        <w:ind w:left="220" w:right="0" w:firstLine="460"/>
        <w:jc w:val="both"/>
      </w:pPr>
      <w:r>
        <w:rPr>
          <w:color w:val="000000"/>
          <w:spacing w:val="0"/>
          <w:w w:val="100"/>
          <w:position w:val="0"/>
        </w:rPr>
        <w:t>报告期内，公司根据</w:t>
      </w:r>
      <w:r>
        <w:rPr>
          <w:rFonts w:ascii="SimSun" w:eastAsia="SimSun" w:hAnsi="SimSun" w:cs="SimSun"/>
          <w:color w:val="000000"/>
          <w:spacing w:val="0"/>
          <w:w w:val="100"/>
          <w:position w:val="0"/>
          <w:sz w:val="24"/>
          <w:szCs w:val="24"/>
        </w:rPr>
        <w:t>2005</w:t>
      </w:r>
      <w:r>
        <w:rPr>
          <w:color w:val="000000"/>
          <w:spacing w:val="0"/>
          <w:w w:val="100"/>
          <w:position w:val="0"/>
        </w:rPr>
        <w:t>年度股东大会《关于续聘公司</w:t>
      </w:r>
      <w:r>
        <w:rPr>
          <w:rFonts w:ascii="SimSun" w:eastAsia="SimSun" w:hAnsi="SimSun" w:cs="SimSun"/>
          <w:color w:val="000000"/>
          <w:spacing w:val="0"/>
          <w:w w:val="100"/>
          <w:position w:val="0"/>
          <w:sz w:val="24"/>
          <w:szCs w:val="24"/>
        </w:rPr>
        <w:t>2006</w:t>
      </w:r>
      <w:r>
        <w:rPr>
          <w:color w:val="000000"/>
          <w:spacing w:val="0"/>
          <w:w w:val="100"/>
          <w:position w:val="0"/>
        </w:rPr>
        <w:t>年度审计机构的 议案》的决议，继续聘请江苏天衡会计师事务所有限公司为公司</w:t>
      </w:r>
      <w:r>
        <w:rPr>
          <w:rFonts w:ascii="SimSun" w:eastAsia="SimSun" w:hAnsi="SimSun" w:cs="SimSun"/>
          <w:color w:val="000000"/>
          <w:spacing w:val="0"/>
          <w:w w:val="100"/>
          <w:position w:val="0"/>
          <w:sz w:val="24"/>
          <w:szCs w:val="24"/>
        </w:rPr>
        <w:t>2006</w:t>
      </w:r>
      <w:r>
        <w:rPr>
          <w:color w:val="000000"/>
          <w:spacing w:val="0"/>
          <w:w w:val="100"/>
          <w:position w:val="0"/>
        </w:rPr>
        <w:t>年度财务审 计机构。</w:t>
      </w:r>
    </w:p>
    <w:p>
      <w:pPr>
        <w:pStyle w:val="Style23"/>
        <w:keepNext w:val="0"/>
        <w:keepLines w:val="0"/>
        <w:widowControl w:val="0"/>
        <w:shd w:val="clear" w:color="auto" w:fill="auto"/>
        <w:bidi w:val="0"/>
        <w:spacing w:before="0" w:after="0" w:line="466" w:lineRule="exact"/>
        <w:ind w:left="0" w:right="0" w:firstLine="580"/>
        <w:jc w:val="both"/>
      </w:pPr>
      <w:bookmarkStart w:id="144" w:name="bookmark144"/>
      <w:r>
        <w:rPr>
          <w:rFonts w:ascii="SimSun" w:eastAsia="SimSun" w:hAnsi="SimSun" w:cs="SimSun"/>
          <w:color w:val="000000"/>
          <w:spacing w:val="0"/>
          <w:w w:val="100"/>
          <w:position w:val="0"/>
          <w:sz w:val="24"/>
          <w:szCs w:val="24"/>
        </w:rPr>
        <w:t>2</w:t>
      </w:r>
      <w:bookmarkEnd w:id="144"/>
      <w:r>
        <w:rPr>
          <w:color w:val="000000"/>
          <w:spacing w:val="0"/>
          <w:w w:val="100"/>
          <w:position w:val="0"/>
        </w:rPr>
        <w:t>、利润分配方案的执行情况</w:t>
      </w:r>
    </w:p>
    <w:p>
      <w:pPr>
        <w:pStyle w:val="Style23"/>
        <w:keepNext w:val="0"/>
        <w:keepLines w:val="0"/>
        <w:widowControl w:val="0"/>
        <w:shd w:val="clear" w:color="auto" w:fill="auto"/>
        <w:bidi w:val="0"/>
        <w:spacing w:before="0" w:after="0" w:line="466" w:lineRule="exact"/>
        <w:ind w:left="220" w:right="0" w:firstLine="460"/>
        <w:jc w:val="both"/>
      </w:pPr>
      <w:r>
        <w:rPr>
          <w:color w:val="000000"/>
          <w:spacing w:val="0"/>
          <w:w w:val="100"/>
          <w:position w:val="0"/>
        </w:rPr>
        <w:t>根据公司于</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5</w:t>
      </w:r>
      <w:r>
        <w:rPr>
          <w:color w:val="000000"/>
          <w:spacing w:val="0"/>
          <w:w w:val="100"/>
          <w:position w:val="0"/>
        </w:rPr>
        <w:t>月</w:t>
      </w:r>
      <w:r>
        <w:rPr>
          <w:rFonts w:ascii="SimSun" w:eastAsia="SimSun" w:hAnsi="SimSun" w:cs="SimSun"/>
          <w:color w:val="000000"/>
          <w:spacing w:val="0"/>
          <w:w w:val="100"/>
          <w:position w:val="0"/>
          <w:sz w:val="24"/>
          <w:szCs w:val="24"/>
        </w:rPr>
        <w:t>8</w:t>
      </w:r>
      <w:r>
        <w:rPr>
          <w:color w:val="000000"/>
          <w:spacing w:val="0"/>
          <w:w w:val="100"/>
          <w:position w:val="0"/>
        </w:rPr>
        <w:t>日通过并形成的</w:t>
      </w:r>
      <w:r>
        <w:rPr>
          <w:rFonts w:ascii="SimSun" w:eastAsia="SimSun" w:hAnsi="SimSun" w:cs="SimSun"/>
          <w:color w:val="000000"/>
          <w:spacing w:val="0"/>
          <w:w w:val="100"/>
          <w:position w:val="0"/>
          <w:sz w:val="24"/>
          <w:szCs w:val="24"/>
        </w:rPr>
        <w:t>2005</w:t>
      </w:r>
      <w:r>
        <w:rPr>
          <w:color w:val="000000"/>
          <w:spacing w:val="0"/>
          <w:w w:val="100"/>
          <w:position w:val="0"/>
        </w:rPr>
        <w:t xml:space="preserve">年年度股东大会决议，公司 </w:t>
      </w:r>
      <w:r>
        <w:rPr>
          <w:rFonts w:ascii="SimSun" w:eastAsia="SimSun" w:hAnsi="SimSun" w:cs="SimSun"/>
          <w:color w:val="000000"/>
          <w:spacing w:val="0"/>
          <w:w w:val="100"/>
          <w:position w:val="0"/>
          <w:sz w:val="24"/>
          <w:szCs w:val="24"/>
        </w:rPr>
        <w:t>2005</w:t>
      </w:r>
      <w:r>
        <w:rPr>
          <w:color w:val="000000"/>
          <w:spacing w:val="0"/>
          <w:w w:val="100"/>
          <w:position w:val="0"/>
        </w:rPr>
        <w:t>年度利润分配方案为：以</w:t>
      </w:r>
      <w:r>
        <w:rPr>
          <w:rFonts w:ascii="SimSun" w:eastAsia="SimSun" w:hAnsi="SimSun" w:cs="SimSun"/>
          <w:color w:val="000000"/>
          <w:spacing w:val="0"/>
          <w:w w:val="100"/>
          <w:position w:val="0"/>
          <w:sz w:val="24"/>
          <w:szCs w:val="24"/>
        </w:rPr>
        <w:t>2005</w:t>
      </w:r>
      <w:r>
        <w:rPr>
          <w:color w:val="000000"/>
          <w:spacing w:val="0"/>
          <w:w w:val="100"/>
          <w:position w:val="0"/>
        </w:rPr>
        <w:t>年</w:t>
      </w:r>
      <w:r>
        <w:rPr>
          <w:rFonts w:ascii="SimSun" w:eastAsia="SimSun" w:hAnsi="SimSun" w:cs="SimSun"/>
          <w:color w:val="000000"/>
          <w:spacing w:val="0"/>
          <w:w w:val="100"/>
          <w:position w:val="0"/>
          <w:sz w:val="24"/>
          <w:szCs w:val="24"/>
        </w:rPr>
        <w:t>12</w:t>
      </w:r>
      <w:r>
        <w:rPr>
          <w:color w:val="000000"/>
          <w:spacing w:val="0"/>
          <w:w w:val="100"/>
          <w:position w:val="0"/>
        </w:rPr>
        <w:t>月</w:t>
      </w:r>
      <w:r>
        <w:rPr>
          <w:rFonts w:ascii="SimSun" w:eastAsia="SimSun" w:hAnsi="SimSun" w:cs="SimSun"/>
          <w:color w:val="000000"/>
          <w:spacing w:val="0"/>
          <w:w w:val="100"/>
          <w:position w:val="0"/>
          <w:sz w:val="24"/>
          <w:szCs w:val="24"/>
        </w:rPr>
        <w:t>31</w:t>
      </w:r>
      <w:r>
        <w:rPr>
          <w:color w:val="000000"/>
          <w:spacing w:val="0"/>
          <w:w w:val="100"/>
          <w:position w:val="0"/>
        </w:rPr>
        <w:t>日的公司总股本</w:t>
      </w:r>
      <w:r>
        <w:rPr>
          <w:rFonts w:ascii="SimSun" w:eastAsia="SimSun" w:hAnsi="SimSun" w:cs="SimSun"/>
          <w:color w:val="000000"/>
          <w:spacing w:val="0"/>
          <w:w w:val="100"/>
          <w:position w:val="0"/>
          <w:sz w:val="24"/>
          <w:szCs w:val="24"/>
        </w:rPr>
        <w:t xml:space="preserve">125,000,000 </w:t>
      </w:r>
      <w:r>
        <w:rPr>
          <w:color w:val="000000"/>
          <w:spacing w:val="0"/>
          <w:w w:val="100"/>
          <w:position w:val="0"/>
        </w:rPr>
        <w:t>股为基数，向全体股东按每</w:t>
      </w:r>
      <w:r>
        <w:rPr>
          <w:rFonts w:ascii="SimSun" w:eastAsia="SimSun" w:hAnsi="SimSun" w:cs="SimSun"/>
          <w:color w:val="000000"/>
          <w:spacing w:val="0"/>
          <w:w w:val="100"/>
          <w:position w:val="0"/>
          <w:sz w:val="24"/>
          <w:szCs w:val="24"/>
        </w:rPr>
        <w:t>10</w:t>
      </w:r>
      <w:r>
        <w:rPr>
          <w:color w:val="000000"/>
          <w:spacing w:val="0"/>
          <w:w w:val="100"/>
          <w:position w:val="0"/>
        </w:rPr>
        <w:t>股派发现金股利</w:t>
      </w:r>
      <w:r>
        <w:rPr>
          <w:rFonts w:ascii="SimSun" w:eastAsia="SimSun" w:hAnsi="SimSun" w:cs="SimSun"/>
          <w:color w:val="000000"/>
          <w:spacing w:val="0"/>
          <w:w w:val="100"/>
          <w:position w:val="0"/>
          <w:sz w:val="24"/>
          <w:szCs w:val="24"/>
        </w:rPr>
        <w:t>0.80</w:t>
      </w:r>
      <w:r>
        <w:rPr>
          <w:color w:val="000000"/>
          <w:spacing w:val="0"/>
          <w:w w:val="100"/>
          <w:position w:val="0"/>
        </w:rPr>
        <w:t>元（含税），共派发现金 股利</w:t>
      </w:r>
      <w:r>
        <w:rPr>
          <w:rFonts w:ascii="SimSun" w:eastAsia="SimSun" w:hAnsi="SimSun" w:cs="SimSun"/>
          <w:color w:val="000000"/>
          <w:spacing w:val="0"/>
          <w:w w:val="100"/>
          <w:position w:val="0"/>
          <w:sz w:val="24"/>
          <w:szCs w:val="24"/>
        </w:rPr>
        <w:t>10,000,000.00</w:t>
      </w:r>
      <w:r>
        <w:rPr>
          <w:color w:val="000000"/>
          <w:spacing w:val="0"/>
          <w:w w:val="100"/>
          <w:position w:val="0"/>
        </w:rPr>
        <w:t>元，剩余未分配利润</w:t>
      </w:r>
      <w:r>
        <w:rPr>
          <w:rFonts w:ascii="SimSun" w:eastAsia="SimSun" w:hAnsi="SimSun" w:cs="SimSun"/>
          <w:color w:val="000000"/>
          <w:spacing w:val="0"/>
          <w:w w:val="100"/>
          <w:position w:val="0"/>
          <w:sz w:val="24"/>
          <w:szCs w:val="24"/>
        </w:rPr>
        <w:t>11,738,062.95</w:t>
      </w:r>
      <w:r>
        <w:rPr>
          <w:color w:val="000000"/>
          <w:spacing w:val="0"/>
          <w:w w:val="100"/>
          <w:position w:val="0"/>
        </w:rPr>
        <w:t>元滚存至下一年度。</w:t>
      </w:r>
    </w:p>
    <w:p>
      <w:pPr>
        <w:pStyle w:val="Style23"/>
        <w:keepNext w:val="0"/>
        <w:keepLines w:val="0"/>
        <w:widowControl w:val="0"/>
        <w:shd w:val="clear" w:color="auto" w:fill="auto"/>
        <w:bidi w:val="0"/>
        <w:spacing w:before="0" w:after="0" w:line="466" w:lineRule="exact"/>
        <w:ind w:left="220" w:right="0" w:firstLine="460"/>
        <w:jc w:val="both"/>
      </w:pPr>
      <w:r>
        <w:rPr>
          <w:color w:val="000000"/>
          <w:spacing w:val="0"/>
          <w:w w:val="100"/>
          <w:position w:val="0"/>
        </w:rPr>
        <w:t>上述利润分配方案已在报告期内实施完毕，公司于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6</w:t>
      </w:r>
      <w:r>
        <w:rPr>
          <w:color w:val="000000"/>
          <w:spacing w:val="0"/>
          <w:w w:val="100"/>
          <w:position w:val="0"/>
        </w:rPr>
        <w:t>月</w:t>
      </w:r>
      <w:r>
        <w:rPr>
          <w:rFonts w:ascii="SimSun" w:eastAsia="SimSun" w:hAnsi="SimSun" w:cs="SimSun"/>
          <w:color w:val="000000"/>
          <w:spacing w:val="0"/>
          <w:w w:val="100"/>
          <w:position w:val="0"/>
          <w:sz w:val="24"/>
          <w:szCs w:val="24"/>
        </w:rPr>
        <w:t>28</w:t>
      </w:r>
      <w:r>
        <w:rPr>
          <w:color w:val="000000"/>
          <w:spacing w:val="0"/>
          <w:w w:val="100"/>
          <w:position w:val="0"/>
        </w:rPr>
        <w:t>日在《证券 时报》及巨潮资讯网站（</w:t>
      </w:r>
      <w:r>
        <w:fldChar w:fldCharType="begin"/>
      </w:r>
      <w:r>
        <w:rPr/>
        <w:instrText> HYPERLINK "http://www.cninfo.com.cn/" </w:instrText>
      </w:r>
      <w:r>
        <w:fldChar w:fldCharType="separate"/>
      </w:r>
      <w:r>
        <w:rPr>
          <w:rFonts w:ascii="SimSun" w:eastAsia="SimSun" w:hAnsi="SimSun" w:cs="SimSun"/>
          <w:color w:val="0000FF"/>
          <w:spacing w:val="0"/>
          <w:w w:val="100"/>
          <w:position w:val="0"/>
          <w:sz w:val="24"/>
          <w:szCs w:val="24"/>
          <w:u w:val="single"/>
        </w:rPr>
        <w:t>http://www.cninfo.com.cn</w:t>
      </w:r>
      <w:r>
        <w:fldChar w:fldCharType="end"/>
      </w:r>
      <w:r>
        <w:rPr>
          <w:color w:val="000000"/>
          <w:spacing w:val="0"/>
          <w:w w:val="100"/>
          <w:position w:val="0"/>
        </w:rPr>
        <w:t>）</w:t>
      </w:r>
      <w:r>
        <w:rPr>
          <w:color w:val="000000"/>
          <w:spacing w:val="0"/>
          <w:w w:val="100"/>
          <w:position w:val="0"/>
        </w:rPr>
        <w:t>上刊登了《公司</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rPr>
        <w:t>年 度分红派息实施公告》，股权登记日为</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rPr>
        <w:t>月</w:t>
      </w:r>
      <w:r>
        <w:rPr>
          <w:rFonts w:ascii="SimSun" w:eastAsia="SimSun" w:hAnsi="SimSun" w:cs="SimSun"/>
          <w:color w:val="000000"/>
          <w:spacing w:val="0"/>
          <w:w w:val="100"/>
          <w:position w:val="0"/>
          <w:sz w:val="24"/>
          <w:szCs w:val="24"/>
        </w:rPr>
        <w:t>5</w:t>
      </w:r>
      <w:r>
        <w:rPr>
          <w:color w:val="000000"/>
          <w:spacing w:val="0"/>
          <w:w w:val="100"/>
          <w:position w:val="0"/>
        </w:rPr>
        <w:t>日；除息日为</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7</w:t>
      </w:r>
      <w:r>
        <w:rPr>
          <w:color w:val="000000"/>
          <w:spacing w:val="0"/>
          <w:w w:val="100"/>
          <w:position w:val="0"/>
        </w:rPr>
        <w:t>月</w:t>
      </w:r>
      <w:r>
        <w:rPr>
          <w:rFonts w:ascii="SimSun" w:eastAsia="SimSun" w:hAnsi="SimSun" w:cs="SimSun"/>
          <w:color w:val="000000"/>
          <w:spacing w:val="0"/>
          <w:w w:val="100"/>
          <w:position w:val="0"/>
          <w:sz w:val="24"/>
          <w:szCs w:val="24"/>
        </w:rPr>
        <w:t>6</w:t>
      </w:r>
      <w:r>
        <w:rPr>
          <w:color w:val="000000"/>
          <w:spacing w:val="0"/>
          <w:w w:val="100"/>
          <w:position w:val="0"/>
        </w:rPr>
        <w:t>日； 红利发放日深市为</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7</w:t>
      </w:r>
      <w:r>
        <w:rPr>
          <w:color w:val="000000"/>
          <w:spacing w:val="0"/>
          <w:w w:val="100"/>
          <w:position w:val="0"/>
        </w:rPr>
        <w:t>月</w:t>
      </w:r>
      <w:r>
        <w:rPr>
          <w:rFonts w:ascii="SimSun" w:eastAsia="SimSun" w:hAnsi="SimSun" w:cs="SimSun"/>
          <w:color w:val="000000"/>
          <w:spacing w:val="0"/>
          <w:w w:val="100"/>
          <w:position w:val="0"/>
          <w:sz w:val="24"/>
          <w:szCs w:val="24"/>
        </w:rPr>
        <w:t>6</w:t>
      </w:r>
      <w:r>
        <w:rPr>
          <w:color w:val="000000"/>
          <w:spacing w:val="0"/>
          <w:w w:val="100"/>
          <w:position w:val="0"/>
        </w:rPr>
        <w:t>日，沪市为</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7</w:t>
      </w:r>
      <w:r>
        <w:rPr>
          <w:color w:val="000000"/>
          <w:spacing w:val="0"/>
          <w:w w:val="100"/>
          <w:position w:val="0"/>
        </w:rPr>
        <w:t>月</w:t>
      </w:r>
      <w:r>
        <w:rPr>
          <w:rFonts w:ascii="SimSun" w:eastAsia="SimSun" w:hAnsi="SimSun" w:cs="SimSun"/>
          <w:color w:val="000000"/>
          <w:spacing w:val="0"/>
          <w:w w:val="100"/>
          <w:position w:val="0"/>
          <w:sz w:val="24"/>
          <w:szCs w:val="24"/>
        </w:rPr>
        <w:t>7</w:t>
      </w:r>
      <w:r>
        <w:rPr>
          <w:color w:val="000000"/>
          <w:spacing w:val="0"/>
          <w:w w:val="100"/>
          <w:position w:val="0"/>
        </w:rPr>
        <w:t>日。</w:t>
      </w:r>
    </w:p>
    <w:p>
      <w:pPr>
        <w:pStyle w:val="Style23"/>
        <w:keepNext w:val="0"/>
        <w:keepLines w:val="0"/>
        <w:widowControl w:val="0"/>
        <w:shd w:val="clear" w:color="auto" w:fill="auto"/>
        <w:bidi w:val="0"/>
        <w:spacing w:before="0" w:after="0" w:line="466" w:lineRule="exact"/>
        <w:ind w:left="0" w:right="0" w:firstLine="460"/>
        <w:jc w:val="both"/>
      </w:pPr>
      <w:bookmarkStart w:id="145" w:name="bookmark145"/>
      <w:r>
        <w:rPr>
          <w:color w:val="000000"/>
          <w:spacing w:val="0"/>
          <w:w w:val="100"/>
          <w:position w:val="0"/>
        </w:rPr>
        <w:t>（</w:t>
      </w:r>
      <w:bookmarkEnd w:id="145"/>
      <w:r>
        <w:rPr>
          <w:color w:val="000000"/>
          <w:spacing w:val="0"/>
          <w:w w:val="100"/>
          <w:position w:val="0"/>
        </w:rPr>
        <w:t>三）公司</w:t>
      </w:r>
      <w:r>
        <w:rPr>
          <w:rFonts w:ascii="SimSun" w:eastAsia="SimSun" w:hAnsi="SimSun" w:cs="SimSun"/>
          <w:color w:val="000000"/>
          <w:spacing w:val="0"/>
          <w:w w:val="100"/>
          <w:position w:val="0"/>
          <w:sz w:val="24"/>
          <w:szCs w:val="24"/>
        </w:rPr>
        <w:t>2006</w:t>
      </w:r>
      <w:r>
        <w:rPr>
          <w:color w:val="000000"/>
          <w:spacing w:val="0"/>
          <w:w w:val="100"/>
          <w:position w:val="0"/>
        </w:rPr>
        <w:t>年度利润分配预案</w:t>
      </w:r>
    </w:p>
    <w:p>
      <w:pPr>
        <w:pStyle w:val="Style23"/>
        <w:keepNext w:val="0"/>
        <w:keepLines w:val="0"/>
        <w:widowControl w:val="0"/>
        <w:shd w:val="clear" w:color="auto" w:fill="auto"/>
        <w:bidi w:val="0"/>
        <w:spacing w:before="0" w:after="0" w:line="466" w:lineRule="exact"/>
        <w:ind w:left="220" w:right="0" w:firstLine="460"/>
        <w:jc w:val="both"/>
      </w:pPr>
      <w:r>
        <w:rPr>
          <w:color w:val="000000"/>
          <w:spacing w:val="0"/>
          <w:w w:val="100"/>
          <w:position w:val="0"/>
        </w:rPr>
        <w:t xml:space="preserve">经江苏天衡会计师事务所有限公司审计确认，江苏三友集团股份有限公司 </w:t>
      </w:r>
      <w:r>
        <w:rPr>
          <w:rFonts w:ascii="SimSun" w:eastAsia="SimSun" w:hAnsi="SimSun" w:cs="SimSun"/>
          <w:color w:val="000000"/>
          <w:spacing w:val="0"/>
          <w:w w:val="100"/>
          <w:position w:val="0"/>
          <w:sz w:val="24"/>
          <w:szCs w:val="24"/>
        </w:rPr>
        <w:t>2006</w:t>
      </w:r>
      <w:r>
        <w:rPr>
          <w:color w:val="000000"/>
          <w:spacing w:val="0"/>
          <w:w w:val="100"/>
          <w:position w:val="0"/>
        </w:rPr>
        <w:t>年实现净利润</w:t>
      </w:r>
      <w:r>
        <w:rPr>
          <w:rFonts w:ascii="Times New Roman" w:eastAsia="Times New Roman" w:hAnsi="Times New Roman" w:cs="Times New Roman"/>
          <w:color w:val="000000"/>
          <w:spacing w:val="0"/>
          <w:w w:val="100"/>
          <w:position w:val="0"/>
          <w:sz w:val="24"/>
          <w:szCs w:val="24"/>
        </w:rPr>
        <w:t>26,069,313.56</w:t>
      </w:r>
      <w:r>
        <w:rPr>
          <w:color w:val="000000"/>
          <w:spacing w:val="0"/>
          <w:w w:val="100"/>
          <w:position w:val="0"/>
        </w:rPr>
        <w:t>元，按公司净利润的</w:t>
      </w:r>
      <w:r>
        <w:rPr>
          <w:rFonts w:ascii="SimSun" w:eastAsia="SimSun" w:hAnsi="SimSun" w:cs="SimSun"/>
          <w:color w:val="000000"/>
          <w:spacing w:val="0"/>
          <w:w w:val="100"/>
          <w:position w:val="0"/>
          <w:sz w:val="24"/>
          <w:szCs w:val="24"/>
        </w:rPr>
        <w:t>10%</w:t>
      </w:r>
      <w:r>
        <w:rPr>
          <w:color w:val="000000"/>
          <w:spacing w:val="0"/>
          <w:w w:val="100"/>
          <w:position w:val="0"/>
        </w:rPr>
        <w:t xml:space="preserve">提取法定盈余公积金 </w:t>
      </w:r>
      <w:r>
        <w:rPr>
          <w:rFonts w:ascii="Times New Roman" w:eastAsia="Times New Roman" w:hAnsi="Times New Roman" w:cs="Times New Roman"/>
          <w:color w:val="000000"/>
          <w:spacing w:val="0"/>
          <w:w w:val="100"/>
          <w:position w:val="0"/>
          <w:sz w:val="24"/>
          <w:szCs w:val="24"/>
        </w:rPr>
        <w:t>2,606,931.36</w:t>
      </w:r>
      <w:r>
        <w:rPr>
          <w:color w:val="000000"/>
          <w:spacing w:val="0"/>
          <w:w w:val="100"/>
          <w:position w:val="0"/>
        </w:rPr>
        <w:t>元，提取</w:t>
      </w:r>
      <w:r>
        <w:rPr>
          <w:rFonts w:ascii="SimSun" w:eastAsia="SimSun" w:hAnsi="SimSun" w:cs="SimSun"/>
          <w:color w:val="000000"/>
          <w:spacing w:val="0"/>
          <w:w w:val="100"/>
          <w:position w:val="0"/>
          <w:sz w:val="24"/>
          <w:szCs w:val="24"/>
        </w:rPr>
        <w:t>15%</w:t>
      </w:r>
      <w:r>
        <w:rPr>
          <w:color w:val="000000"/>
          <w:spacing w:val="0"/>
          <w:w w:val="100"/>
          <w:position w:val="0"/>
        </w:rPr>
        <w:t>的任意盈余公积金</w:t>
      </w:r>
      <w:r>
        <w:rPr>
          <w:rFonts w:ascii="Times New Roman" w:eastAsia="Times New Roman" w:hAnsi="Times New Roman" w:cs="Times New Roman"/>
          <w:color w:val="000000"/>
          <w:spacing w:val="0"/>
          <w:w w:val="100"/>
          <w:position w:val="0"/>
          <w:sz w:val="24"/>
          <w:szCs w:val="24"/>
        </w:rPr>
        <w:t>3,910,397.04</w:t>
      </w:r>
      <w:r>
        <w:rPr>
          <w:color w:val="000000"/>
          <w:spacing w:val="0"/>
          <w:w w:val="100"/>
          <w:position w:val="0"/>
        </w:rPr>
        <w:t>元，加上年初未分配利 润</w:t>
      </w:r>
      <w:r>
        <w:rPr>
          <w:rFonts w:ascii="Times New Roman" w:eastAsia="Times New Roman" w:hAnsi="Times New Roman" w:cs="Times New Roman"/>
          <w:color w:val="000000"/>
          <w:spacing w:val="0"/>
          <w:w w:val="100"/>
          <w:position w:val="0"/>
          <w:sz w:val="24"/>
          <w:szCs w:val="24"/>
        </w:rPr>
        <w:t>21,738,062.95</w:t>
      </w:r>
      <w:r>
        <w:rPr>
          <w:color w:val="000000"/>
          <w:spacing w:val="0"/>
          <w:w w:val="100"/>
          <w:position w:val="0"/>
        </w:rPr>
        <w:t>元，减去已分配</w:t>
      </w:r>
      <w:r>
        <w:rPr>
          <w:rFonts w:ascii="SimSun" w:eastAsia="SimSun" w:hAnsi="SimSun" w:cs="SimSun"/>
          <w:color w:val="000000"/>
          <w:spacing w:val="0"/>
          <w:w w:val="100"/>
          <w:position w:val="0"/>
          <w:sz w:val="24"/>
          <w:szCs w:val="24"/>
        </w:rPr>
        <w:t>2005</w:t>
      </w:r>
      <w:r>
        <w:rPr>
          <w:color w:val="000000"/>
          <w:spacing w:val="0"/>
          <w:w w:val="100"/>
          <w:position w:val="0"/>
        </w:rPr>
        <w:t>年红利</w:t>
      </w:r>
      <w:r>
        <w:rPr>
          <w:rFonts w:ascii="Times New Roman" w:eastAsia="Times New Roman" w:hAnsi="Times New Roman" w:cs="Times New Roman"/>
          <w:color w:val="000000"/>
          <w:spacing w:val="0"/>
          <w:w w:val="100"/>
          <w:position w:val="0"/>
          <w:sz w:val="24"/>
          <w:szCs w:val="24"/>
        </w:rPr>
        <w:t>10,000,000.00</w:t>
      </w:r>
      <w:r>
        <w:rPr>
          <w:color w:val="000000"/>
          <w:spacing w:val="0"/>
          <w:w w:val="100"/>
          <w:position w:val="0"/>
        </w:rPr>
        <w:t>元</w:t>
      </w:r>
      <w:r>
        <w:rPr>
          <w:rFonts w:ascii="SimSun" w:eastAsia="SimSun" w:hAnsi="SimSun" w:cs="SimSun"/>
          <w:color w:val="000000"/>
          <w:spacing w:val="0"/>
          <w:w w:val="100"/>
          <w:position w:val="0"/>
          <w:sz w:val="24"/>
          <w:szCs w:val="24"/>
        </w:rPr>
        <w:t>,</w:t>
      </w:r>
      <w:r>
        <w:rPr>
          <w:color w:val="000000"/>
          <w:spacing w:val="0"/>
          <w:w w:val="100"/>
          <w:position w:val="0"/>
        </w:rPr>
        <w:t>实际可供股东分配利 润为</w:t>
      </w:r>
      <w:r>
        <w:rPr>
          <w:rFonts w:ascii="Times New Roman" w:eastAsia="Times New Roman" w:hAnsi="Times New Roman" w:cs="Times New Roman"/>
          <w:color w:val="000000"/>
          <w:spacing w:val="0"/>
          <w:w w:val="100"/>
          <w:position w:val="0"/>
          <w:sz w:val="24"/>
          <w:szCs w:val="24"/>
        </w:rPr>
        <w:t>31,290,048.11</w:t>
      </w:r>
      <w:r>
        <w:rPr>
          <w:color w:val="000000"/>
          <w:spacing w:val="0"/>
          <w:w w:val="100"/>
          <w:position w:val="0"/>
        </w:rPr>
        <w:t>元，现根据公司的实际情况</w:t>
      </w:r>
      <w:r>
        <w:rPr>
          <w:rFonts w:ascii="SimSun" w:eastAsia="SimSun" w:hAnsi="SimSun" w:cs="SimSun"/>
          <w:color w:val="000000"/>
          <w:spacing w:val="0"/>
          <w:w w:val="100"/>
          <w:position w:val="0"/>
          <w:sz w:val="24"/>
          <w:szCs w:val="24"/>
        </w:rPr>
        <w:t>,</w:t>
      </w:r>
      <w:r>
        <w:rPr>
          <w:color w:val="000000"/>
          <w:spacing w:val="0"/>
          <w:w w:val="100"/>
          <w:position w:val="0"/>
        </w:rPr>
        <w:t>决定以</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12</w:t>
      </w:r>
      <w:r>
        <w:rPr>
          <w:color w:val="000000"/>
          <w:spacing w:val="0"/>
          <w:w w:val="100"/>
          <w:position w:val="0"/>
        </w:rPr>
        <w:t>月</w:t>
      </w:r>
      <w:r>
        <w:rPr>
          <w:rFonts w:ascii="SimSun" w:eastAsia="SimSun" w:hAnsi="SimSun" w:cs="SimSun"/>
          <w:color w:val="000000"/>
          <w:spacing w:val="0"/>
          <w:w w:val="100"/>
          <w:position w:val="0"/>
          <w:sz w:val="24"/>
          <w:szCs w:val="24"/>
        </w:rPr>
        <w:t>31</w:t>
      </w:r>
      <w:r>
        <w:rPr>
          <w:color w:val="000000"/>
          <w:spacing w:val="0"/>
          <w:w w:val="100"/>
          <w:position w:val="0"/>
        </w:rPr>
        <w:t>日公司总股 本</w:t>
      </w:r>
      <w:r>
        <w:rPr>
          <w:rFonts w:ascii="Times New Roman" w:eastAsia="Times New Roman" w:hAnsi="Times New Roman" w:cs="Times New Roman"/>
          <w:color w:val="000000"/>
          <w:spacing w:val="0"/>
          <w:w w:val="100"/>
          <w:position w:val="0"/>
          <w:sz w:val="24"/>
          <w:szCs w:val="24"/>
        </w:rPr>
        <w:t>125,000,000</w:t>
      </w:r>
      <w:r>
        <w:rPr>
          <w:color w:val="000000"/>
          <w:spacing w:val="0"/>
          <w:w w:val="100"/>
          <w:position w:val="0"/>
        </w:rPr>
        <w:t>股为基数，向全体股东每</w:t>
      </w:r>
      <w:r>
        <w:rPr>
          <w:rFonts w:ascii="SimSun" w:eastAsia="SimSun" w:hAnsi="SimSun" w:cs="SimSun"/>
          <w:color w:val="000000"/>
          <w:spacing w:val="0"/>
          <w:w w:val="100"/>
          <w:position w:val="0"/>
          <w:sz w:val="24"/>
          <w:szCs w:val="24"/>
        </w:rPr>
        <w:t>10</w:t>
      </w:r>
      <w:r>
        <w:rPr>
          <w:color w:val="000000"/>
          <w:spacing w:val="0"/>
          <w:w w:val="100"/>
          <w:position w:val="0"/>
        </w:rPr>
        <w:t>股派发现金股利</w:t>
      </w:r>
      <w:r>
        <w:rPr>
          <w:rFonts w:ascii="SimSun" w:eastAsia="SimSun" w:hAnsi="SimSun" w:cs="SimSun"/>
          <w:color w:val="000000"/>
          <w:spacing w:val="0"/>
          <w:w w:val="100"/>
          <w:position w:val="0"/>
          <w:sz w:val="24"/>
          <w:szCs w:val="24"/>
        </w:rPr>
        <w:t>1.20</w:t>
      </w:r>
      <w:r>
        <w:rPr>
          <w:color w:val="000000"/>
          <w:spacing w:val="0"/>
          <w:w w:val="100"/>
          <w:position w:val="0"/>
        </w:rPr>
        <w:t xml:space="preserve">元（含税），共计 </w:t>
      </w:r>
      <w:r>
        <w:rPr>
          <w:rFonts w:ascii="Times New Roman" w:eastAsia="Times New Roman" w:hAnsi="Times New Roman" w:cs="Times New Roman"/>
          <w:color w:val="000000"/>
          <w:spacing w:val="0"/>
          <w:w w:val="100"/>
          <w:position w:val="0"/>
          <w:sz w:val="24"/>
          <w:szCs w:val="24"/>
        </w:rPr>
        <w:t>15,000,000.00</w:t>
      </w:r>
      <w:r>
        <w:rPr>
          <w:color w:val="000000"/>
          <w:spacing w:val="0"/>
          <w:w w:val="100"/>
          <w:position w:val="0"/>
        </w:rPr>
        <w:t>元。剩余未分配利润</w:t>
      </w:r>
      <w:r>
        <w:rPr>
          <w:rFonts w:ascii="Times New Roman" w:eastAsia="Times New Roman" w:hAnsi="Times New Roman" w:cs="Times New Roman"/>
          <w:color w:val="000000"/>
          <w:spacing w:val="0"/>
          <w:w w:val="100"/>
          <w:position w:val="0"/>
          <w:sz w:val="24"/>
          <w:szCs w:val="24"/>
        </w:rPr>
        <w:t>16,290,048.11</w:t>
      </w:r>
      <w:r>
        <w:rPr>
          <w:color w:val="000000"/>
          <w:spacing w:val="0"/>
          <w:w w:val="100"/>
          <w:position w:val="0"/>
        </w:rPr>
        <w:t>元，滚存至下一年度。</w:t>
      </w:r>
    </w:p>
    <w:p>
      <w:pPr>
        <w:pStyle w:val="Style23"/>
        <w:keepNext w:val="0"/>
        <w:keepLines w:val="0"/>
        <w:widowControl w:val="0"/>
        <w:shd w:val="clear" w:color="auto" w:fill="auto"/>
        <w:bidi w:val="0"/>
        <w:spacing w:before="0" w:after="0" w:line="466" w:lineRule="exact"/>
        <w:ind w:left="0" w:right="0" w:firstLine="660"/>
        <w:jc w:val="both"/>
      </w:pPr>
      <w:r>
        <w:rPr>
          <w:color w:val="000000"/>
          <w:spacing w:val="0"/>
          <w:w w:val="100"/>
          <w:position w:val="0"/>
        </w:rPr>
        <w:t>本次利润分配预案须经公司</w:t>
      </w:r>
      <w:r>
        <w:rPr>
          <w:rFonts w:ascii="SimSun" w:eastAsia="SimSun" w:hAnsi="SimSun" w:cs="SimSun"/>
          <w:color w:val="000000"/>
          <w:spacing w:val="0"/>
          <w:w w:val="100"/>
          <w:position w:val="0"/>
          <w:sz w:val="24"/>
          <w:szCs w:val="24"/>
        </w:rPr>
        <w:t>2006</w:t>
      </w:r>
      <w:r>
        <w:rPr>
          <w:color w:val="000000"/>
          <w:spacing w:val="0"/>
          <w:w w:val="100"/>
          <w:position w:val="0"/>
        </w:rPr>
        <w:t>年年度股东大会审议批准后实施。</w:t>
      </w:r>
    </w:p>
    <w:p>
      <w:pPr>
        <w:pStyle w:val="Style23"/>
        <w:keepNext w:val="0"/>
        <w:keepLines w:val="0"/>
        <w:widowControl w:val="0"/>
        <w:shd w:val="clear" w:color="auto" w:fill="auto"/>
        <w:bidi w:val="0"/>
        <w:spacing w:before="0" w:after="0" w:line="466" w:lineRule="exact"/>
        <w:ind w:left="0" w:right="0" w:firstLine="220"/>
        <w:jc w:val="both"/>
      </w:pPr>
      <w:bookmarkStart w:id="146" w:name="bookmark146"/>
      <w:r>
        <w:rPr>
          <w:color w:val="000000"/>
          <w:spacing w:val="0"/>
          <w:w w:val="100"/>
          <w:position w:val="0"/>
        </w:rPr>
        <w:t>六</w:t>
      </w:r>
      <w:bookmarkEnd w:id="146"/>
      <w:r>
        <w:rPr>
          <w:color w:val="000000"/>
          <w:spacing w:val="0"/>
          <w:w w:val="100"/>
          <w:position w:val="0"/>
        </w:rPr>
        <w:t>、其他需要披露的事项</w:t>
      </w:r>
    </w:p>
    <w:p>
      <w:pPr>
        <w:pStyle w:val="Style23"/>
        <w:keepNext w:val="0"/>
        <w:keepLines w:val="0"/>
        <w:widowControl w:val="0"/>
        <w:shd w:val="clear" w:color="auto" w:fill="auto"/>
        <w:bidi w:val="0"/>
        <w:spacing w:before="0" w:after="0" w:line="466" w:lineRule="exact"/>
        <w:ind w:left="0" w:right="0" w:firstLine="660"/>
        <w:jc w:val="both"/>
      </w:pPr>
      <w:bookmarkStart w:id="147" w:name="bookmark147"/>
      <w:r>
        <w:rPr>
          <w:color w:val="000000"/>
          <w:spacing w:val="0"/>
          <w:w w:val="100"/>
          <w:position w:val="0"/>
        </w:rPr>
        <w:t>（</w:t>
      </w:r>
      <w:bookmarkEnd w:id="147"/>
      <w:r>
        <w:rPr>
          <w:color w:val="000000"/>
          <w:spacing w:val="0"/>
          <w:w w:val="100"/>
          <w:position w:val="0"/>
        </w:rPr>
        <w:t>一）开展投资者关系管理的具体情况</w:t>
      </w:r>
    </w:p>
    <w:p>
      <w:pPr>
        <w:pStyle w:val="Style23"/>
        <w:keepNext w:val="0"/>
        <w:keepLines w:val="0"/>
        <w:widowControl w:val="0"/>
        <w:shd w:val="clear" w:color="auto" w:fill="auto"/>
        <w:bidi w:val="0"/>
        <w:spacing w:before="0" w:after="0" w:line="466" w:lineRule="exact"/>
        <w:ind w:left="0" w:right="0" w:firstLine="660"/>
        <w:jc w:val="both"/>
      </w:pPr>
      <w:r>
        <w:rPr>
          <w:color w:val="000000"/>
          <w:spacing w:val="0"/>
          <w:w w:val="100"/>
          <w:position w:val="0"/>
        </w:rPr>
        <w:t>公司董事会秘书为投资者关系管理负责人，公司证券投资部负责投资者关系</w:t>
      </w:r>
    </w:p>
    <w:p>
      <w:pPr>
        <w:pStyle w:val="Style23"/>
        <w:keepNext w:val="0"/>
        <w:keepLines w:val="0"/>
        <w:widowControl w:val="0"/>
        <w:shd w:val="clear" w:color="auto" w:fill="auto"/>
        <w:bidi w:val="0"/>
        <w:spacing w:before="0" w:after="0" w:line="467" w:lineRule="exact"/>
        <w:ind w:left="0" w:right="0" w:firstLine="220"/>
        <w:jc w:val="both"/>
      </w:pPr>
      <w:r>
        <w:rPr>
          <w:color w:val="000000"/>
          <w:spacing w:val="0"/>
          <w:w w:val="100"/>
          <w:position w:val="0"/>
        </w:rPr>
        <w:t>管理的日常事务。</w:t>
      </w:r>
    </w:p>
    <w:p>
      <w:pPr>
        <w:pStyle w:val="Style23"/>
        <w:keepNext w:val="0"/>
        <w:keepLines w:val="0"/>
        <w:widowControl w:val="0"/>
        <w:shd w:val="clear" w:color="auto" w:fill="auto"/>
        <w:bidi w:val="0"/>
        <w:spacing w:before="0" w:after="0" w:line="467" w:lineRule="exact"/>
        <w:ind w:left="220" w:right="0" w:firstLine="440"/>
        <w:jc w:val="both"/>
      </w:pPr>
      <w:r>
        <w:rPr>
          <w:color w:val="000000"/>
          <w:spacing w:val="0"/>
          <w:w w:val="100"/>
          <w:position w:val="0"/>
        </w:rPr>
        <w:t>报告期内，公司通过指定信息披露报纸、网站及公司网站，准确、及时地披 露公司应披露的信息，热情接待投资者的来访和调研，详细回复投资者电话、电 子邮件等，利用多种途径和方式,最大限度地保证投资者与公司信息交流的畅通。</w:t>
      </w:r>
    </w:p>
    <w:p>
      <w:pPr>
        <w:pStyle w:val="Style23"/>
        <w:keepNext w:val="0"/>
        <w:keepLines w:val="0"/>
        <w:widowControl w:val="0"/>
        <w:shd w:val="clear" w:color="auto" w:fill="auto"/>
        <w:bidi w:val="0"/>
        <w:spacing w:before="0" w:after="0" w:line="467" w:lineRule="exact"/>
        <w:ind w:left="220" w:right="0" w:firstLine="440"/>
        <w:jc w:val="both"/>
      </w:pP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4</w:t>
      </w:r>
      <w:r>
        <w:rPr>
          <w:color w:val="000000"/>
          <w:spacing w:val="0"/>
          <w:w w:val="100"/>
          <w:position w:val="0"/>
        </w:rPr>
        <w:t>月</w:t>
      </w:r>
      <w:r>
        <w:rPr>
          <w:rFonts w:ascii="SimSun" w:eastAsia="SimSun" w:hAnsi="SimSun" w:cs="SimSun"/>
          <w:color w:val="000000"/>
          <w:spacing w:val="0"/>
          <w:w w:val="100"/>
          <w:position w:val="0"/>
          <w:sz w:val="24"/>
          <w:szCs w:val="24"/>
        </w:rPr>
        <w:t>7</w:t>
      </w:r>
      <w:r>
        <w:rPr>
          <w:color w:val="000000"/>
          <w:spacing w:val="0"/>
          <w:w w:val="100"/>
          <w:position w:val="0"/>
        </w:rPr>
        <w:t>日下午</w:t>
      </w:r>
      <w:r>
        <w:rPr>
          <w:rFonts w:ascii="SimSun" w:eastAsia="SimSun" w:hAnsi="SimSun" w:cs="SimSun"/>
          <w:color w:val="000000"/>
          <w:spacing w:val="0"/>
          <w:w w:val="100"/>
          <w:position w:val="0"/>
          <w:sz w:val="24"/>
          <w:szCs w:val="24"/>
        </w:rPr>
        <w:t>15</w:t>
      </w:r>
      <w:r>
        <w:rPr>
          <w:color w:val="000000"/>
          <w:spacing w:val="0"/>
          <w:w w:val="100"/>
          <w:position w:val="0"/>
        </w:rPr>
        <w:t xml:space="preserve">： </w:t>
      </w:r>
      <w:r>
        <w:rPr>
          <w:rFonts w:ascii="SimSun" w:eastAsia="SimSun" w:hAnsi="SimSun" w:cs="SimSun"/>
          <w:color w:val="000000"/>
          <w:spacing w:val="0"/>
          <w:w w:val="100"/>
          <w:position w:val="0"/>
          <w:sz w:val="24"/>
          <w:szCs w:val="24"/>
        </w:rPr>
        <w:t>00</w:t>
      </w:r>
      <w:r>
        <w:rPr>
          <w:color w:val="000000"/>
          <w:spacing w:val="0"/>
          <w:w w:val="100"/>
          <w:position w:val="0"/>
        </w:rPr>
        <w:t>-</w:t>
      </w:r>
      <w:r>
        <w:rPr>
          <w:rFonts w:ascii="SimSun" w:eastAsia="SimSun" w:hAnsi="SimSun" w:cs="SimSun"/>
          <w:color w:val="000000"/>
          <w:spacing w:val="0"/>
          <w:w w:val="100"/>
          <w:position w:val="0"/>
          <w:sz w:val="24"/>
          <w:szCs w:val="24"/>
        </w:rPr>
        <w:t>17</w:t>
      </w:r>
      <w:r>
        <w:rPr>
          <w:color w:val="000000"/>
          <w:spacing w:val="0"/>
          <w:w w:val="100"/>
          <w:position w:val="0"/>
        </w:rPr>
        <w:t xml:space="preserve">： </w:t>
      </w:r>
      <w:r>
        <w:rPr>
          <w:rFonts w:ascii="SimSun" w:eastAsia="SimSun" w:hAnsi="SimSun" w:cs="SimSun"/>
          <w:color w:val="000000"/>
          <w:spacing w:val="0"/>
          <w:w w:val="100"/>
          <w:position w:val="0"/>
          <w:sz w:val="24"/>
          <w:szCs w:val="24"/>
        </w:rPr>
        <w:t>00</w:t>
      </w:r>
      <w:r>
        <w:rPr>
          <w:color w:val="000000"/>
          <w:spacing w:val="0"/>
          <w:w w:val="100"/>
          <w:position w:val="0"/>
        </w:rPr>
        <w:t xml:space="preserve">，公司在深圳证券信息有限公司提供 的网上平台举行了 </w:t>
      </w:r>
      <w:r>
        <w:rPr>
          <w:rFonts w:ascii="SimSun" w:eastAsia="SimSun" w:hAnsi="SimSun" w:cs="SimSun"/>
          <w:color w:val="000000"/>
          <w:spacing w:val="0"/>
          <w:w w:val="100"/>
          <w:position w:val="0"/>
          <w:sz w:val="24"/>
          <w:szCs w:val="24"/>
        </w:rPr>
        <w:t>2005</w:t>
      </w:r>
      <w:r>
        <w:rPr>
          <w:color w:val="000000"/>
          <w:spacing w:val="0"/>
          <w:w w:val="100"/>
          <w:position w:val="0"/>
        </w:rPr>
        <w:t>年年度报告说明会，公司部分高管人员、独立董事及保 荐机构代表人参加了这次网上业绩说明会，通过沟通使投资者对公司发展战略、 财务状况，研发能力、产品市场及发展前景等问题有了更充分的了解。</w:t>
      </w:r>
    </w:p>
    <w:p>
      <w:pPr>
        <w:pStyle w:val="Style23"/>
        <w:keepNext w:val="0"/>
        <w:keepLines w:val="0"/>
        <w:widowControl w:val="0"/>
        <w:shd w:val="clear" w:color="auto" w:fill="auto"/>
        <w:bidi w:val="0"/>
        <w:spacing w:before="0" w:after="0" w:line="467" w:lineRule="exact"/>
        <w:ind w:left="220" w:right="0" w:firstLine="440"/>
        <w:jc w:val="both"/>
        <w:rPr>
          <w:sz w:val="24"/>
          <w:szCs w:val="24"/>
        </w:rPr>
        <w:sectPr>
          <w:headerReference w:type="default" r:id="rId15"/>
          <w:footerReference w:type="default" r:id="rId16"/>
          <w:headerReference w:type="even" r:id="rId17"/>
          <w:footerReference w:type="even" r:id="rId18"/>
          <w:footnotePr>
            <w:pos w:val="pageBottom"/>
            <w:numFmt w:val="decimal"/>
            <w:numRestart w:val="continuous"/>
          </w:footnotePr>
          <w:pgSz w:w="11900" w:h="16840"/>
          <w:pgMar w:top="1292" w:right="989" w:bottom="1431" w:left="1373" w:header="0" w:footer="3" w:gutter="0"/>
          <w:pgNumType w:start="0"/>
          <w:cols w:space="720"/>
          <w:noEndnote/>
          <w:rtlGutter w:val="0"/>
          <w:docGrid w:linePitch="360"/>
        </w:sectPr>
      </w:pPr>
      <w:bookmarkStart w:id="148" w:name="bookmark148"/>
      <w:r>
        <w:rPr>
          <w:color w:val="000000"/>
          <w:spacing w:val="0"/>
          <w:w w:val="100"/>
          <w:position w:val="0"/>
          <w:sz w:val="22"/>
          <w:szCs w:val="22"/>
        </w:rPr>
        <w:t>（</w:t>
      </w:r>
      <w:bookmarkEnd w:id="148"/>
      <w:r>
        <w:rPr>
          <w:color w:val="000000"/>
          <w:spacing w:val="0"/>
          <w:w w:val="100"/>
          <w:position w:val="0"/>
          <w:sz w:val="22"/>
          <w:szCs w:val="22"/>
        </w:rPr>
        <w:t>二）报告期内，公司指定信息披露的报纸和网站未发生变化，仍为《证券 时报》及巨潮资讯网站（</w:t>
      </w:r>
      <w:r>
        <w:fldChar w:fldCharType="begin"/>
      </w:r>
      <w:r>
        <w:rPr/>
        <w:instrText> HYPERLINK "http://www.cninfo.com.cn/" </w:instrText>
      </w:r>
      <w:r>
        <w:fldChar w:fldCharType="separate"/>
      </w:r>
      <w:r>
        <w:rPr>
          <w:rFonts w:ascii="SimSun" w:eastAsia="SimSun" w:hAnsi="SimSun" w:cs="SimSun"/>
          <w:color w:val="0000FF"/>
          <w:spacing w:val="0"/>
          <w:w w:val="100"/>
          <w:position w:val="0"/>
          <w:sz w:val="24"/>
          <w:szCs w:val="24"/>
          <w:u w:val="single"/>
        </w:rPr>
        <w:t>http://www.cninfo.com.cn</w:t>
      </w:r>
      <w:r>
        <w:fldChar w:fldCharType="end"/>
      </w:r>
    </w:p>
    <w:p>
      <w:pPr>
        <w:pStyle w:val="Style21"/>
        <w:keepNext/>
        <w:keepLines/>
        <w:widowControl w:val="0"/>
        <w:shd w:val="clear" w:color="auto" w:fill="auto"/>
        <w:bidi w:val="0"/>
        <w:spacing w:before="240" w:after="340" w:line="240" w:lineRule="auto"/>
        <w:ind w:left="0" w:right="0" w:firstLine="0"/>
        <w:jc w:val="center"/>
      </w:pPr>
      <w:bookmarkStart w:id="149" w:name="bookmark149"/>
      <w:bookmarkStart w:id="150" w:name="bookmark150"/>
      <w:bookmarkStart w:id="151" w:name="bookmark151"/>
      <w:r>
        <w:rPr>
          <w:color w:val="000000"/>
          <w:spacing w:val="0"/>
          <w:w w:val="100"/>
          <w:position w:val="0"/>
        </w:rPr>
        <w:t>第八节监事会报告</w:t>
      </w:r>
      <w:bookmarkEnd w:id="149"/>
      <w:bookmarkEnd w:id="150"/>
      <w:bookmarkEnd w:id="151"/>
    </w:p>
    <w:p>
      <w:pPr>
        <w:pStyle w:val="Style23"/>
        <w:keepNext w:val="0"/>
        <w:keepLines w:val="0"/>
        <w:widowControl w:val="0"/>
        <w:shd w:val="clear" w:color="auto" w:fill="auto"/>
        <w:bidi w:val="0"/>
        <w:spacing w:before="0" w:after="0" w:line="466" w:lineRule="exact"/>
        <w:ind w:left="220" w:right="0" w:firstLine="460"/>
        <w:jc w:val="both"/>
      </w:pPr>
      <w:r>
        <w:rPr>
          <w:color w:val="000000"/>
          <w:spacing w:val="0"/>
          <w:w w:val="100"/>
          <w:position w:val="0"/>
        </w:rPr>
        <w:t>报告期内，公司监事会严格按照《公司法》、《证券法》等法律、法规以及《公 司章程》、《监事会议事规则》的规定，认真履行职责，并列席参加了报告期内召 开的</w:t>
      </w:r>
      <w:r>
        <w:rPr>
          <w:rFonts w:ascii="SimSun" w:eastAsia="SimSun" w:hAnsi="SimSun" w:cs="SimSun"/>
          <w:color w:val="000000"/>
          <w:spacing w:val="0"/>
          <w:w w:val="100"/>
          <w:position w:val="0"/>
          <w:sz w:val="24"/>
          <w:szCs w:val="24"/>
        </w:rPr>
        <w:t>3</w:t>
      </w:r>
      <w:r>
        <w:rPr>
          <w:color w:val="000000"/>
          <w:spacing w:val="0"/>
          <w:w w:val="100"/>
          <w:position w:val="0"/>
        </w:rPr>
        <w:t>次股东大会和</w:t>
      </w:r>
      <w:r>
        <w:rPr>
          <w:rFonts w:ascii="SimSun" w:eastAsia="SimSun" w:hAnsi="SimSun" w:cs="SimSun"/>
          <w:color w:val="000000"/>
          <w:spacing w:val="0"/>
          <w:w w:val="100"/>
          <w:position w:val="0"/>
          <w:sz w:val="24"/>
          <w:szCs w:val="24"/>
        </w:rPr>
        <w:t>5</w:t>
      </w:r>
      <w:r>
        <w:rPr>
          <w:color w:val="000000"/>
          <w:spacing w:val="0"/>
          <w:w w:val="100"/>
          <w:position w:val="0"/>
        </w:rPr>
        <w:t>次董事会，对公司的规范运作情况和董事会、高级管理人 员履行职责的合法性、合规性进行监督，促进公司进一步完善法人治理，维护了 公司和股东的合法权益。现将报告期内监事会履行职责情况报告如下：</w:t>
      </w:r>
    </w:p>
    <w:p>
      <w:pPr>
        <w:pStyle w:val="Style23"/>
        <w:keepNext w:val="0"/>
        <w:keepLines w:val="0"/>
        <w:widowControl w:val="0"/>
        <w:shd w:val="clear" w:color="auto" w:fill="auto"/>
        <w:tabs>
          <w:tab w:pos="1138" w:val="left"/>
        </w:tabs>
        <w:bidi w:val="0"/>
        <w:spacing w:before="0" w:after="0" w:line="466" w:lineRule="exact"/>
        <w:ind w:left="0" w:right="0" w:firstLine="640"/>
        <w:jc w:val="both"/>
      </w:pPr>
      <w:bookmarkStart w:id="152" w:name="bookmark152"/>
      <w:r>
        <w:rPr>
          <w:color w:val="000000"/>
          <w:spacing w:val="0"/>
          <w:w w:val="100"/>
          <w:position w:val="0"/>
        </w:rPr>
        <w:t>一</w:t>
      </w:r>
      <w:bookmarkEnd w:id="152"/>
      <w:r>
        <w:rPr>
          <w:color w:val="000000"/>
          <w:spacing w:val="0"/>
          <w:w w:val="100"/>
          <w:position w:val="0"/>
        </w:rPr>
        <w:t>、</w:t>
        <w:tab/>
        <w:t>监事会会议情况</w:t>
      </w:r>
    </w:p>
    <w:p>
      <w:pPr>
        <w:pStyle w:val="Style23"/>
        <w:keepNext w:val="0"/>
        <w:keepLines w:val="0"/>
        <w:widowControl w:val="0"/>
        <w:shd w:val="clear" w:color="auto" w:fill="auto"/>
        <w:bidi w:val="0"/>
        <w:spacing w:before="0" w:after="0" w:line="466" w:lineRule="exact"/>
        <w:ind w:left="0" w:right="0" w:firstLine="640"/>
        <w:jc w:val="both"/>
      </w:pP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w:t>
      </w:r>
      <w:r>
        <w:rPr>
          <w:color w:val="000000"/>
          <w:spacing w:val="0"/>
          <w:w w:val="100"/>
          <w:position w:val="0"/>
        </w:rPr>
        <w:t xml:space="preserve">公司监事会共召开了 </w:t>
      </w:r>
      <w:r>
        <w:rPr>
          <w:rFonts w:ascii="SimSun" w:eastAsia="SimSun" w:hAnsi="SimSun" w:cs="SimSun"/>
          <w:color w:val="000000"/>
          <w:spacing w:val="0"/>
          <w:w w:val="100"/>
          <w:position w:val="0"/>
          <w:sz w:val="24"/>
          <w:szCs w:val="24"/>
        </w:rPr>
        <w:t>3</w:t>
      </w:r>
      <w:r>
        <w:rPr>
          <w:color w:val="000000"/>
          <w:spacing w:val="0"/>
          <w:w w:val="100"/>
          <w:position w:val="0"/>
        </w:rPr>
        <w:t>次监事会，具体情况如下：</w:t>
      </w:r>
    </w:p>
    <w:p>
      <w:pPr>
        <w:pStyle w:val="Style23"/>
        <w:keepNext w:val="0"/>
        <w:keepLines w:val="0"/>
        <w:widowControl w:val="0"/>
        <w:shd w:val="clear" w:color="auto" w:fill="auto"/>
        <w:tabs>
          <w:tab w:pos="1082" w:val="left"/>
        </w:tabs>
        <w:bidi w:val="0"/>
        <w:spacing w:before="0" w:after="0" w:line="466" w:lineRule="exact"/>
        <w:ind w:left="220" w:right="0" w:firstLine="460"/>
        <w:jc w:val="both"/>
      </w:pPr>
      <w:bookmarkStart w:id="153" w:name="bookmark153"/>
      <w:r>
        <w:rPr>
          <w:rFonts w:ascii="SimSun" w:eastAsia="SimSun" w:hAnsi="SimSun" w:cs="SimSun"/>
          <w:color w:val="000000"/>
          <w:spacing w:val="0"/>
          <w:w w:val="100"/>
          <w:position w:val="0"/>
          <w:sz w:val="24"/>
          <w:szCs w:val="24"/>
        </w:rPr>
        <w:t>1</w:t>
      </w:r>
      <w:bookmarkEnd w:id="153"/>
      <w:r>
        <w:rPr>
          <w:color w:val="000000"/>
          <w:spacing w:val="0"/>
          <w:w w:val="100"/>
          <w:position w:val="0"/>
        </w:rPr>
        <w:t>、</w:t>
        <w:tab/>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3</w:t>
      </w:r>
      <w:r>
        <w:rPr>
          <w:color w:val="000000"/>
          <w:spacing w:val="0"/>
          <w:w w:val="100"/>
          <w:position w:val="0"/>
        </w:rPr>
        <w:t>月</w:t>
      </w:r>
      <w:r>
        <w:rPr>
          <w:rFonts w:ascii="SimSun" w:eastAsia="SimSun" w:hAnsi="SimSun" w:cs="SimSun"/>
          <w:color w:val="000000"/>
          <w:spacing w:val="0"/>
          <w:w w:val="100"/>
          <w:position w:val="0"/>
          <w:sz w:val="24"/>
          <w:szCs w:val="24"/>
        </w:rPr>
        <w:t>28</w:t>
      </w:r>
      <w:r>
        <w:rPr>
          <w:color w:val="000000"/>
          <w:spacing w:val="0"/>
          <w:w w:val="100"/>
          <w:position w:val="0"/>
        </w:rPr>
        <w:t>日，第二届监事会第四次会议在公司三楼会议室召开， 会议审议并通过了《公司</w:t>
      </w:r>
      <w:r>
        <w:rPr>
          <w:rFonts w:ascii="SimSun" w:eastAsia="SimSun" w:hAnsi="SimSun" w:cs="SimSun"/>
          <w:color w:val="000000"/>
          <w:spacing w:val="0"/>
          <w:w w:val="100"/>
          <w:position w:val="0"/>
          <w:sz w:val="24"/>
          <w:szCs w:val="24"/>
        </w:rPr>
        <w:t>2005</w:t>
      </w:r>
      <w:r>
        <w:rPr>
          <w:color w:val="000000"/>
          <w:spacing w:val="0"/>
          <w:w w:val="100"/>
          <w:position w:val="0"/>
        </w:rPr>
        <w:t>年度监事会工作报告》、《公司</w:t>
      </w:r>
      <w:r>
        <w:rPr>
          <w:rFonts w:ascii="SimSun" w:eastAsia="SimSun" w:hAnsi="SimSun" w:cs="SimSun"/>
          <w:color w:val="000000"/>
          <w:spacing w:val="0"/>
          <w:w w:val="100"/>
          <w:position w:val="0"/>
          <w:sz w:val="24"/>
          <w:szCs w:val="24"/>
        </w:rPr>
        <w:t>2005</w:t>
      </w:r>
      <w:r>
        <w:rPr>
          <w:color w:val="000000"/>
          <w:spacing w:val="0"/>
          <w:w w:val="100"/>
          <w:position w:val="0"/>
        </w:rPr>
        <w:t>年度财务决算 报告》、《公司</w:t>
      </w:r>
      <w:r>
        <w:rPr>
          <w:rFonts w:ascii="SimSun" w:eastAsia="SimSun" w:hAnsi="SimSun" w:cs="SimSun"/>
          <w:color w:val="000000"/>
          <w:spacing w:val="0"/>
          <w:w w:val="100"/>
          <w:position w:val="0"/>
          <w:sz w:val="24"/>
          <w:szCs w:val="24"/>
        </w:rPr>
        <w:t>2005</w:t>
      </w:r>
      <w:r>
        <w:rPr>
          <w:color w:val="000000"/>
          <w:spacing w:val="0"/>
          <w:w w:val="100"/>
          <w:position w:val="0"/>
        </w:rPr>
        <w:t>年度利润分配的预案》、《公司</w:t>
      </w:r>
      <w:r>
        <w:rPr>
          <w:rFonts w:ascii="SimSun" w:eastAsia="SimSun" w:hAnsi="SimSun" w:cs="SimSun"/>
          <w:color w:val="000000"/>
          <w:spacing w:val="0"/>
          <w:w w:val="100"/>
          <w:position w:val="0"/>
          <w:sz w:val="24"/>
          <w:szCs w:val="24"/>
        </w:rPr>
        <w:t>2005</w:t>
      </w:r>
      <w:r>
        <w:rPr>
          <w:color w:val="000000"/>
          <w:spacing w:val="0"/>
          <w:w w:val="100"/>
          <w:position w:val="0"/>
        </w:rPr>
        <w:t>年年度报告及摘要》、《关 于续聘</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 xml:space="preserve">年度审计机构的议案》、《关于修改 </w:t>
      </w:r>
      <w:r>
        <w:rPr>
          <w:rFonts w:ascii="SimSun" w:eastAsia="SimSun" w:hAnsi="SimSun" w:cs="SimSun"/>
          <w:color w:val="000000"/>
          <w:spacing w:val="0"/>
          <w:w w:val="100"/>
          <w:position w:val="0"/>
          <w:sz w:val="24"/>
          <w:szCs w:val="24"/>
        </w:rPr>
        <w:t xml:space="preserve">&lt; </w:t>
      </w:r>
      <w:r>
        <w:rPr>
          <w:color w:val="000000"/>
          <w:spacing w:val="0"/>
          <w:w w:val="100"/>
          <w:position w:val="0"/>
        </w:rPr>
        <w:t>公司监事会议事规则</w:t>
      </w:r>
      <w:r>
        <w:rPr>
          <w:rFonts w:ascii="SimSun" w:eastAsia="SimSun" w:hAnsi="SimSun" w:cs="SimSun"/>
          <w:color w:val="000000"/>
          <w:spacing w:val="0"/>
          <w:w w:val="100"/>
          <w:position w:val="0"/>
          <w:sz w:val="24"/>
          <w:szCs w:val="24"/>
        </w:rPr>
        <w:t>〉</w:t>
      </w:r>
      <w:r>
        <w:rPr>
          <w:color w:val="000000"/>
          <w:spacing w:val="0"/>
          <w:w w:val="100"/>
          <w:position w:val="0"/>
        </w:rPr>
        <w:t>的 议案》。</w:t>
      </w:r>
    </w:p>
    <w:p>
      <w:pPr>
        <w:pStyle w:val="Style23"/>
        <w:keepNext w:val="0"/>
        <w:keepLines w:val="0"/>
        <w:widowControl w:val="0"/>
        <w:shd w:val="clear" w:color="auto" w:fill="auto"/>
        <w:bidi w:val="0"/>
        <w:spacing w:before="0" w:after="0" w:line="466" w:lineRule="exact"/>
        <w:ind w:left="220" w:right="0" w:firstLine="460"/>
        <w:jc w:val="both"/>
      </w:pPr>
      <w:r>
        <w:rPr>
          <w:color w:val="000000"/>
          <w:spacing w:val="0"/>
          <w:w w:val="100"/>
          <w:position w:val="0"/>
        </w:rPr>
        <w:t>本次会议的决议公告刊登在</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3</w:t>
      </w:r>
      <w:r>
        <w:rPr>
          <w:color w:val="000000"/>
          <w:spacing w:val="0"/>
          <w:w w:val="100"/>
          <w:position w:val="0"/>
        </w:rPr>
        <w:t>月</w:t>
      </w:r>
      <w:r>
        <w:rPr>
          <w:rFonts w:ascii="SimSun" w:eastAsia="SimSun" w:hAnsi="SimSun" w:cs="SimSun"/>
          <w:color w:val="000000"/>
          <w:spacing w:val="0"/>
          <w:w w:val="100"/>
          <w:position w:val="0"/>
          <w:sz w:val="24"/>
          <w:szCs w:val="24"/>
        </w:rPr>
        <w:t>30</w:t>
      </w:r>
      <w:r>
        <w:rPr>
          <w:color w:val="000000"/>
          <w:spacing w:val="0"/>
          <w:w w:val="100"/>
          <w:position w:val="0"/>
        </w:rPr>
        <w:t>日出版的《证券时报》及公司指 定信息披露网站(</w:t>
      </w:r>
      <w:r>
        <w:fldChar w:fldCharType="begin"/>
      </w:r>
      <w:r>
        <w:rPr/>
        <w:instrText> HYPERLINK "http://www.cninfo.com.cn/" </w:instrText>
      </w:r>
      <w:r>
        <w:fldChar w:fldCharType="separate"/>
      </w:r>
      <w:r>
        <w:rPr>
          <w:rFonts w:ascii="SimSun" w:eastAsia="SimSun" w:hAnsi="SimSun" w:cs="SimSun"/>
          <w:color w:val="0000FF"/>
          <w:spacing w:val="0"/>
          <w:w w:val="100"/>
          <w:position w:val="0"/>
          <w:sz w:val="24"/>
          <w:szCs w:val="24"/>
          <w:u w:val="single"/>
        </w:rPr>
        <w:t>http://www.cninfo.com.cn</w:t>
      </w:r>
      <w:r>
        <w:fldChar w:fldCharType="end"/>
      </w:r>
      <w:r>
        <w:rPr>
          <w:color w:val="000000"/>
          <w:spacing w:val="0"/>
          <w:w w:val="100"/>
          <w:position w:val="0"/>
        </w:rPr>
        <w:t>)</w:t>
      </w:r>
      <w:r>
        <w:rPr>
          <w:color w:val="000000"/>
          <w:spacing w:val="0"/>
          <w:w w:val="100"/>
          <w:position w:val="0"/>
        </w:rPr>
        <w:t>上。</w:t>
      </w:r>
    </w:p>
    <w:p>
      <w:pPr>
        <w:pStyle w:val="Style23"/>
        <w:keepNext w:val="0"/>
        <w:keepLines w:val="0"/>
        <w:widowControl w:val="0"/>
        <w:shd w:val="clear" w:color="auto" w:fill="auto"/>
        <w:tabs>
          <w:tab w:pos="1082" w:val="left"/>
        </w:tabs>
        <w:bidi w:val="0"/>
        <w:spacing w:before="0" w:after="0" w:line="466" w:lineRule="exact"/>
        <w:ind w:left="220" w:right="0" w:firstLine="460"/>
        <w:jc w:val="both"/>
      </w:pPr>
      <w:bookmarkStart w:id="154" w:name="bookmark154"/>
      <w:r>
        <w:rPr>
          <w:rFonts w:ascii="SimSun" w:eastAsia="SimSun" w:hAnsi="SimSun" w:cs="SimSun"/>
          <w:color w:val="000000"/>
          <w:spacing w:val="0"/>
          <w:w w:val="100"/>
          <w:position w:val="0"/>
          <w:sz w:val="24"/>
          <w:szCs w:val="24"/>
        </w:rPr>
        <w:t>2</w:t>
      </w:r>
      <w:bookmarkEnd w:id="154"/>
      <w:r>
        <w:rPr>
          <w:color w:val="000000"/>
          <w:spacing w:val="0"/>
          <w:w w:val="100"/>
          <w:position w:val="0"/>
        </w:rPr>
        <w:t>、</w:t>
        <w:tab/>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7</w:t>
      </w:r>
      <w:r>
        <w:rPr>
          <w:color w:val="000000"/>
          <w:spacing w:val="0"/>
          <w:w w:val="100"/>
          <w:position w:val="0"/>
        </w:rPr>
        <w:t>月</w:t>
      </w:r>
      <w:r>
        <w:rPr>
          <w:rFonts w:ascii="SimSun" w:eastAsia="SimSun" w:hAnsi="SimSun" w:cs="SimSun"/>
          <w:color w:val="000000"/>
          <w:spacing w:val="0"/>
          <w:w w:val="100"/>
          <w:position w:val="0"/>
          <w:sz w:val="24"/>
          <w:szCs w:val="24"/>
        </w:rPr>
        <w:t>26</w:t>
      </w:r>
      <w:r>
        <w:rPr>
          <w:color w:val="000000"/>
          <w:spacing w:val="0"/>
          <w:w w:val="100"/>
          <w:position w:val="0"/>
        </w:rPr>
        <w:t>日，第二届监事会第五次会议在公司三楼会议室召开， 会议审议并通过了《公司</w:t>
      </w:r>
      <w:r>
        <w:rPr>
          <w:rFonts w:ascii="SimSun" w:eastAsia="SimSun" w:hAnsi="SimSun" w:cs="SimSun"/>
          <w:color w:val="000000"/>
          <w:spacing w:val="0"/>
          <w:w w:val="100"/>
          <w:position w:val="0"/>
          <w:sz w:val="24"/>
          <w:szCs w:val="24"/>
        </w:rPr>
        <w:t>2006</w:t>
      </w:r>
      <w:r>
        <w:rPr>
          <w:color w:val="000000"/>
          <w:spacing w:val="0"/>
          <w:w w:val="100"/>
          <w:position w:val="0"/>
        </w:rPr>
        <w:t>年中期报告及摘要的议案》。</w:t>
      </w:r>
    </w:p>
    <w:p>
      <w:pPr>
        <w:pStyle w:val="Style23"/>
        <w:keepNext w:val="0"/>
        <w:keepLines w:val="0"/>
        <w:widowControl w:val="0"/>
        <w:shd w:val="clear" w:color="auto" w:fill="auto"/>
        <w:bidi w:val="0"/>
        <w:spacing w:before="0" w:after="0" w:line="466" w:lineRule="exact"/>
        <w:ind w:left="220" w:right="0" w:firstLine="460"/>
        <w:jc w:val="both"/>
      </w:pPr>
      <w:r>
        <w:rPr>
          <w:color w:val="000000"/>
          <w:spacing w:val="0"/>
          <w:w w:val="100"/>
          <w:position w:val="0"/>
        </w:rPr>
        <w:t>本次会议的决议公告刊登在</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7</w:t>
      </w:r>
      <w:r>
        <w:rPr>
          <w:color w:val="000000"/>
          <w:spacing w:val="0"/>
          <w:w w:val="100"/>
          <w:position w:val="0"/>
        </w:rPr>
        <w:t>月</w:t>
      </w:r>
      <w:r>
        <w:rPr>
          <w:rFonts w:ascii="SimSun" w:eastAsia="SimSun" w:hAnsi="SimSun" w:cs="SimSun"/>
          <w:color w:val="000000"/>
          <w:spacing w:val="0"/>
          <w:w w:val="100"/>
          <w:position w:val="0"/>
          <w:sz w:val="24"/>
          <w:szCs w:val="24"/>
        </w:rPr>
        <w:t>27</w:t>
      </w:r>
      <w:r>
        <w:rPr>
          <w:color w:val="000000"/>
          <w:spacing w:val="0"/>
          <w:w w:val="100"/>
          <w:position w:val="0"/>
        </w:rPr>
        <w:t>日出版的《证券时报》及公司指 定信息披露网站(</w:t>
      </w:r>
      <w:r>
        <w:fldChar w:fldCharType="begin"/>
      </w:r>
      <w:r>
        <w:rPr/>
        <w:instrText> HYPERLINK "http://www.cninfo.com.cn/" </w:instrText>
      </w:r>
      <w:r>
        <w:fldChar w:fldCharType="separate"/>
      </w:r>
      <w:r>
        <w:rPr>
          <w:rFonts w:ascii="SimSun" w:eastAsia="SimSun" w:hAnsi="SimSun" w:cs="SimSun"/>
          <w:color w:val="0000FF"/>
          <w:spacing w:val="0"/>
          <w:w w:val="100"/>
          <w:position w:val="0"/>
          <w:sz w:val="24"/>
          <w:szCs w:val="24"/>
          <w:u w:val="single"/>
        </w:rPr>
        <w:t>http://www.cninfo.com.cn</w:t>
      </w:r>
      <w:r>
        <w:fldChar w:fldCharType="end"/>
      </w:r>
      <w:r>
        <w:rPr>
          <w:color w:val="000000"/>
          <w:spacing w:val="0"/>
          <w:w w:val="100"/>
          <w:position w:val="0"/>
        </w:rPr>
        <w:t>)</w:t>
      </w:r>
      <w:r>
        <w:rPr>
          <w:color w:val="000000"/>
          <w:spacing w:val="0"/>
          <w:w w:val="100"/>
          <w:position w:val="0"/>
        </w:rPr>
        <w:t>上。</w:t>
      </w:r>
    </w:p>
    <w:p>
      <w:pPr>
        <w:pStyle w:val="Style23"/>
        <w:keepNext w:val="0"/>
        <w:keepLines w:val="0"/>
        <w:widowControl w:val="0"/>
        <w:shd w:val="clear" w:color="auto" w:fill="auto"/>
        <w:tabs>
          <w:tab w:pos="1082" w:val="left"/>
        </w:tabs>
        <w:bidi w:val="0"/>
        <w:spacing w:before="0" w:after="0" w:line="466" w:lineRule="exact"/>
        <w:ind w:left="220" w:right="0" w:firstLine="460"/>
        <w:jc w:val="both"/>
      </w:pPr>
      <w:bookmarkStart w:id="155" w:name="bookmark155"/>
      <w:r>
        <w:rPr>
          <w:rFonts w:ascii="SimSun" w:eastAsia="SimSun" w:hAnsi="SimSun" w:cs="SimSun"/>
          <w:color w:val="000000"/>
          <w:spacing w:val="0"/>
          <w:w w:val="100"/>
          <w:position w:val="0"/>
          <w:sz w:val="24"/>
          <w:szCs w:val="24"/>
        </w:rPr>
        <w:t>3</w:t>
      </w:r>
      <w:bookmarkEnd w:id="155"/>
      <w:r>
        <w:rPr>
          <w:color w:val="000000"/>
          <w:spacing w:val="0"/>
          <w:w w:val="100"/>
          <w:position w:val="0"/>
        </w:rPr>
        <w:t>、</w:t>
        <w:tab/>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10</w:t>
      </w:r>
      <w:r>
        <w:rPr>
          <w:color w:val="000000"/>
          <w:spacing w:val="0"/>
          <w:w w:val="100"/>
          <w:position w:val="0"/>
        </w:rPr>
        <w:t>月</w:t>
      </w:r>
      <w:r>
        <w:rPr>
          <w:rFonts w:ascii="SimSun" w:eastAsia="SimSun" w:hAnsi="SimSun" w:cs="SimSun"/>
          <w:color w:val="000000"/>
          <w:spacing w:val="0"/>
          <w:w w:val="100"/>
          <w:position w:val="0"/>
          <w:sz w:val="24"/>
          <w:szCs w:val="24"/>
        </w:rPr>
        <w:t>25</w:t>
      </w:r>
      <w:r>
        <w:rPr>
          <w:color w:val="000000"/>
          <w:spacing w:val="0"/>
          <w:w w:val="100"/>
          <w:position w:val="0"/>
        </w:rPr>
        <w:t>日，第二届监事会第六次会议在公司三楼会议室召开， 会议审议并通过了《关于公司</w:t>
      </w:r>
      <w:r>
        <w:rPr>
          <w:rFonts w:ascii="SimSun" w:eastAsia="SimSun" w:hAnsi="SimSun" w:cs="SimSun"/>
          <w:color w:val="000000"/>
          <w:spacing w:val="0"/>
          <w:w w:val="100"/>
          <w:position w:val="0"/>
          <w:sz w:val="24"/>
          <w:szCs w:val="24"/>
        </w:rPr>
        <w:t>2006</w:t>
      </w:r>
      <w:r>
        <w:rPr>
          <w:color w:val="000000"/>
          <w:spacing w:val="0"/>
          <w:w w:val="100"/>
          <w:position w:val="0"/>
        </w:rPr>
        <w:t>年第三季度报告的议案》。</w:t>
      </w:r>
    </w:p>
    <w:p>
      <w:pPr>
        <w:pStyle w:val="Style23"/>
        <w:keepNext w:val="0"/>
        <w:keepLines w:val="0"/>
        <w:widowControl w:val="0"/>
        <w:shd w:val="clear" w:color="auto" w:fill="auto"/>
        <w:tabs>
          <w:tab w:pos="1138" w:val="left"/>
        </w:tabs>
        <w:bidi w:val="0"/>
        <w:spacing w:before="0" w:after="0" w:line="466" w:lineRule="exact"/>
        <w:ind w:left="0" w:right="0" w:firstLine="640"/>
        <w:jc w:val="both"/>
      </w:pPr>
      <w:bookmarkStart w:id="156" w:name="bookmark156"/>
      <w:r>
        <w:rPr>
          <w:color w:val="000000"/>
          <w:spacing w:val="0"/>
          <w:w w:val="100"/>
          <w:position w:val="0"/>
        </w:rPr>
        <w:t>二</w:t>
      </w:r>
      <w:bookmarkEnd w:id="156"/>
      <w:r>
        <w:rPr>
          <w:color w:val="000000"/>
          <w:spacing w:val="0"/>
          <w:w w:val="100"/>
          <w:position w:val="0"/>
        </w:rPr>
        <w:t>、</w:t>
        <w:tab/>
        <w:t>监事会对</w:t>
      </w:r>
      <w:r>
        <w:rPr>
          <w:rFonts w:ascii="SimSun" w:eastAsia="SimSun" w:hAnsi="SimSun" w:cs="SimSun"/>
          <w:color w:val="000000"/>
          <w:spacing w:val="0"/>
          <w:w w:val="100"/>
          <w:position w:val="0"/>
          <w:sz w:val="24"/>
          <w:szCs w:val="24"/>
        </w:rPr>
        <w:t>2006</w:t>
      </w:r>
      <w:r>
        <w:rPr>
          <w:color w:val="000000"/>
          <w:spacing w:val="0"/>
          <w:w w:val="100"/>
          <w:position w:val="0"/>
        </w:rPr>
        <w:t>年度公司有关事项的独立意见</w:t>
      </w:r>
    </w:p>
    <w:p>
      <w:pPr>
        <w:pStyle w:val="Style23"/>
        <w:keepNext w:val="0"/>
        <w:keepLines w:val="0"/>
        <w:widowControl w:val="0"/>
        <w:shd w:val="clear" w:color="auto" w:fill="auto"/>
        <w:tabs>
          <w:tab w:pos="1057" w:val="left"/>
        </w:tabs>
        <w:bidi w:val="0"/>
        <w:spacing w:before="0" w:after="0" w:line="466" w:lineRule="exact"/>
        <w:ind w:left="0" w:right="0" w:firstLine="640"/>
        <w:jc w:val="both"/>
      </w:pPr>
      <w:bookmarkStart w:id="157" w:name="bookmark157"/>
      <w:r>
        <w:rPr>
          <w:rFonts w:ascii="SimSun" w:eastAsia="SimSun" w:hAnsi="SimSun" w:cs="SimSun"/>
          <w:color w:val="000000"/>
          <w:spacing w:val="0"/>
          <w:w w:val="100"/>
          <w:position w:val="0"/>
          <w:sz w:val="24"/>
          <w:szCs w:val="24"/>
        </w:rPr>
        <w:t>1</w:t>
      </w:r>
      <w:bookmarkEnd w:id="157"/>
      <w:r>
        <w:rPr>
          <w:color w:val="000000"/>
          <w:spacing w:val="0"/>
          <w:w w:val="100"/>
          <w:position w:val="0"/>
        </w:rPr>
        <w:t>、</w:t>
        <w:tab/>
        <w:t>公司依法运作情况</w:t>
      </w:r>
    </w:p>
    <w:p>
      <w:pPr>
        <w:pStyle w:val="Style23"/>
        <w:keepNext w:val="0"/>
        <w:keepLines w:val="0"/>
        <w:widowControl w:val="0"/>
        <w:shd w:val="clear" w:color="auto" w:fill="auto"/>
        <w:bidi w:val="0"/>
        <w:spacing w:before="0" w:after="0" w:line="466" w:lineRule="exact"/>
        <w:ind w:left="220" w:right="0" w:firstLine="460"/>
        <w:jc w:val="both"/>
      </w:pPr>
      <w:r>
        <w:rPr>
          <w:color w:val="000000"/>
          <w:spacing w:val="0"/>
          <w:w w:val="100"/>
          <w:position w:val="0"/>
        </w:rPr>
        <w:t>经核查，监事会认为：公司建立了较为完善的内部控制制度，决策程序符合 相关法律法规和公司规章制度的规定；公司董事、总经理及高级管理人员在执行 公司职务或履行职责时，能以公司利益为出发点，不存在违反法律、法规、《公 司章程》等的规定或损害公司利益的行为。</w:t>
      </w:r>
    </w:p>
    <w:p>
      <w:pPr>
        <w:pStyle w:val="Style23"/>
        <w:keepNext w:val="0"/>
        <w:keepLines w:val="0"/>
        <w:widowControl w:val="0"/>
        <w:shd w:val="clear" w:color="auto" w:fill="auto"/>
        <w:tabs>
          <w:tab w:pos="1057" w:val="left"/>
        </w:tabs>
        <w:bidi w:val="0"/>
        <w:spacing w:before="0" w:after="0" w:line="466" w:lineRule="exact"/>
        <w:ind w:left="0" w:right="0" w:firstLine="640"/>
        <w:jc w:val="both"/>
      </w:pPr>
      <w:bookmarkStart w:id="158" w:name="bookmark158"/>
      <w:r>
        <w:rPr>
          <w:rFonts w:ascii="SimSun" w:eastAsia="SimSun" w:hAnsi="SimSun" w:cs="SimSun"/>
          <w:color w:val="000000"/>
          <w:spacing w:val="0"/>
          <w:w w:val="100"/>
          <w:position w:val="0"/>
          <w:sz w:val="24"/>
          <w:szCs w:val="24"/>
        </w:rPr>
        <w:t>2</w:t>
      </w:r>
      <w:bookmarkEnd w:id="158"/>
      <w:r>
        <w:rPr>
          <w:color w:val="000000"/>
          <w:spacing w:val="0"/>
          <w:w w:val="100"/>
          <w:position w:val="0"/>
        </w:rPr>
        <w:t>、</w:t>
        <w:tab/>
        <w:t>检查公司财务情况</w:t>
      </w:r>
    </w:p>
    <w:p>
      <w:pPr>
        <w:pStyle w:val="Style23"/>
        <w:keepNext w:val="0"/>
        <w:keepLines w:val="0"/>
        <w:widowControl w:val="0"/>
        <w:shd w:val="clear" w:color="auto" w:fill="auto"/>
        <w:bidi w:val="0"/>
        <w:spacing w:before="0" w:after="0" w:line="470" w:lineRule="exact"/>
        <w:ind w:left="220" w:right="0" w:firstLine="460"/>
        <w:jc w:val="both"/>
      </w:pPr>
      <w:r>
        <w:rPr>
          <w:color w:val="000000"/>
          <w:spacing w:val="0"/>
          <w:w w:val="100"/>
          <w:position w:val="0"/>
        </w:rPr>
        <w:t>监事会对公司</w:t>
      </w:r>
      <w:r>
        <w:rPr>
          <w:rFonts w:ascii="SimSun" w:eastAsia="SimSun" w:hAnsi="SimSun" w:cs="SimSun"/>
          <w:color w:val="000000"/>
          <w:spacing w:val="0"/>
          <w:w w:val="100"/>
          <w:position w:val="0"/>
          <w:sz w:val="24"/>
          <w:szCs w:val="24"/>
        </w:rPr>
        <w:t>2006</w:t>
      </w:r>
      <w:r>
        <w:rPr>
          <w:color w:val="000000"/>
          <w:spacing w:val="0"/>
          <w:w w:val="100"/>
          <w:position w:val="0"/>
        </w:rPr>
        <w:t>年度的财务状况、财务管理等进行了认真细致的监督、检 查和审核，认为：公司财务制度健全、财务运作规范、财务状况良好；财务报告 真实、公允地反映了公司</w:t>
      </w:r>
      <w:r>
        <w:rPr>
          <w:rFonts w:ascii="SimSun" w:eastAsia="SimSun" w:hAnsi="SimSun" w:cs="SimSun"/>
          <w:color w:val="000000"/>
          <w:spacing w:val="0"/>
          <w:w w:val="100"/>
          <w:position w:val="0"/>
          <w:sz w:val="24"/>
          <w:szCs w:val="24"/>
        </w:rPr>
        <w:t>2006</w:t>
      </w:r>
      <w:r>
        <w:rPr>
          <w:color w:val="000000"/>
          <w:spacing w:val="0"/>
          <w:w w:val="100"/>
          <w:position w:val="0"/>
        </w:rPr>
        <w:t>年度的财务状况和经营成果。公司</w:t>
      </w:r>
      <w:r>
        <w:rPr>
          <w:rFonts w:ascii="SimSun" w:eastAsia="SimSun" w:hAnsi="SimSun" w:cs="SimSun"/>
          <w:color w:val="000000"/>
          <w:spacing w:val="0"/>
          <w:w w:val="100"/>
          <w:position w:val="0"/>
          <w:sz w:val="24"/>
          <w:szCs w:val="24"/>
        </w:rPr>
        <w:t>2006</w:t>
      </w:r>
      <w:r>
        <w:rPr>
          <w:color w:val="000000"/>
          <w:spacing w:val="0"/>
          <w:w w:val="100"/>
          <w:position w:val="0"/>
        </w:rPr>
        <w:t>年财务报告 经江苏天衡会计师事务所有限公司审计后出具了标准无保留意见的审计报告。</w:t>
      </w:r>
    </w:p>
    <w:p>
      <w:pPr>
        <w:pStyle w:val="Style23"/>
        <w:keepNext w:val="0"/>
        <w:keepLines w:val="0"/>
        <w:widowControl w:val="0"/>
        <w:shd w:val="clear" w:color="auto" w:fill="auto"/>
        <w:tabs>
          <w:tab w:pos="1050" w:val="left"/>
        </w:tabs>
        <w:bidi w:val="0"/>
        <w:spacing w:before="0" w:after="0" w:line="470" w:lineRule="exact"/>
        <w:ind w:left="220" w:right="0" w:firstLine="460"/>
        <w:jc w:val="both"/>
      </w:pPr>
      <w:bookmarkStart w:id="159" w:name="bookmark159"/>
      <w:r>
        <w:rPr>
          <w:rFonts w:ascii="SimSun" w:eastAsia="SimSun" w:hAnsi="SimSun" w:cs="SimSun"/>
          <w:color w:val="000000"/>
          <w:spacing w:val="0"/>
          <w:w w:val="100"/>
          <w:position w:val="0"/>
          <w:sz w:val="24"/>
          <w:szCs w:val="24"/>
        </w:rPr>
        <w:t>3</w:t>
      </w:r>
      <w:bookmarkEnd w:id="159"/>
      <w:r>
        <w:rPr>
          <w:color w:val="000000"/>
          <w:spacing w:val="0"/>
          <w:w w:val="100"/>
          <w:position w:val="0"/>
        </w:rPr>
        <w:t>、</w:t>
        <w:tab/>
        <w:t>监事会对募集资金的使用和管理进行了有效的监督，认为：公司募集资 金实际投入项目与承诺投资项目一致，无变更募集资金用途的情形。在募集资金 的使用管理上，能严格按照《募集资金管理制度》的规定执行。</w:t>
      </w:r>
    </w:p>
    <w:p>
      <w:pPr>
        <w:pStyle w:val="Style23"/>
        <w:keepNext w:val="0"/>
        <w:keepLines w:val="0"/>
        <w:widowControl w:val="0"/>
        <w:shd w:val="clear" w:color="auto" w:fill="auto"/>
        <w:tabs>
          <w:tab w:pos="1050" w:val="left"/>
        </w:tabs>
        <w:bidi w:val="0"/>
        <w:spacing w:before="0" w:after="0" w:line="470" w:lineRule="exact"/>
        <w:ind w:left="0" w:right="0" w:firstLine="660"/>
        <w:jc w:val="both"/>
      </w:pPr>
      <w:bookmarkStart w:id="160" w:name="bookmark160"/>
      <w:r>
        <w:rPr>
          <w:rFonts w:ascii="SimSun" w:eastAsia="SimSun" w:hAnsi="SimSun" w:cs="SimSun"/>
          <w:color w:val="000000"/>
          <w:spacing w:val="0"/>
          <w:w w:val="100"/>
          <w:position w:val="0"/>
          <w:sz w:val="24"/>
          <w:szCs w:val="24"/>
        </w:rPr>
        <w:t>4</w:t>
      </w:r>
      <w:bookmarkEnd w:id="160"/>
      <w:r>
        <w:rPr>
          <w:color w:val="000000"/>
          <w:spacing w:val="0"/>
          <w:w w:val="100"/>
          <w:position w:val="0"/>
        </w:rPr>
        <w:t>、</w:t>
        <w:tab/>
        <w:t>报告期内，公司无收购、出售资产的事项。</w:t>
      </w:r>
    </w:p>
    <w:p>
      <w:pPr>
        <w:pStyle w:val="Style23"/>
        <w:keepNext w:val="0"/>
        <w:keepLines w:val="0"/>
        <w:widowControl w:val="0"/>
        <w:shd w:val="clear" w:color="auto" w:fill="auto"/>
        <w:tabs>
          <w:tab w:pos="1050" w:val="left"/>
        </w:tabs>
        <w:bidi w:val="0"/>
        <w:spacing w:before="0" w:after="0" w:line="470" w:lineRule="exact"/>
        <w:ind w:left="220" w:right="0" w:firstLine="460"/>
        <w:jc w:val="both"/>
      </w:pPr>
      <w:bookmarkStart w:id="161" w:name="bookmark161"/>
      <w:r>
        <w:rPr>
          <w:rFonts w:ascii="SimSun" w:eastAsia="SimSun" w:hAnsi="SimSun" w:cs="SimSun"/>
          <w:color w:val="000000"/>
          <w:spacing w:val="0"/>
          <w:w w:val="100"/>
          <w:position w:val="0"/>
          <w:sz w:val="24"/>
          <w:szCs w:val="24"/>
        </w:rPr>
        <w:t>5</w:t>
      </w:r>
      <w:bookmarkEnd w:id="161"/>
      <w:r>
        <w:rPr>
          <w:color w:val="000000"/>
          <w:spacing w:val="0"/>
          <w:w w:val="100"/>
          <w:position w:val="0"/>
        </w:rPr>
        <w:t>、</w:t>
        <w:tab/>
        <w:t>监事会对公司</w:t>
      </w:r>
      <w:r>
        <w:rPr>
          <w:rFonts w:ascii="SimSun" w:eastAsia="SimSun" w:hAnsi="SimSun" w:cs="SimSun"/>
          <w:color w:val="000000"/>
          <w:spacing w:val="0"/>
          <w:w w:val="100"/>
          <w:position w:val="0"/>
          <w:sz w:val="24"/>
          <w:szCs w:val="24"/>
        </w:rPr>
        <w:t>2006</w:t>
      </w:r>
      <w:r>
        <w:rPr>
          <w:color w:val="000000"/>
          <w:spacing w:val="0"/>
          <w:w w:val="100"/>
          <w:position w:val="0"/>
        </w:rPr>
        <w:t>年度发生的关联交易进行了监督和核查，认为：公司 发生的关联交易符合公司生产经营的实际需要，其决策程序合法、有效，交易价 格遵循公开、公平、公正的原则，公允合理，没有损害公司利益，也不存在损害 中小股东利益的情形。</w:t>
      </w:r>
    </w:p>
    <w:p>
      <w:pPr>
        <w:pStyle w:val="Style23"/>
        <w:keepNext w:val="0"/>
        <w:keepLines w:val="0"/>
        <w:widowControl w:val="0"/>
        <w:shd w:val="clear" w:color="auto" w:fill="auto"/>
        <w:bidi w:val="0"/>
        <w:spacing w:before="0" w:after="0" w:line="470" w:lineRule="exact"/>
        <w:ind w:left="0" w:right="220" w:firstLine="0"/>
        <w:jc w:val="right"/>
        <w:sectPr>
          <w:headerReference w:type="default" r:id="rId19"/>
          <w:footerReference w:type="default" r:id="rId20"/>
          <w:headerReference w:type="even" r:id="rId21"/>
          <w:footerReference w:type="even" r:id="rId22"/>
          <w:footnotePr>
            <w:pos w:val="pageBottom"/>
            <w:numFmt w:val="decimal"/>
            <w:numRestart w:val="continuous"/>
          </w:footnotePr>
          <w:pgSz w:w="11900" w:h="16840"/>
          <w:pgMar w:top="1330" w:right="1560" w:bottom="1949" w:left="1570" w:header="0" w:footer="3" w:gutter="0"/>
          <w:pgNumType w:start="0"/>
          <w:cols w:space="720"/>
          <w:noEndnote/>
          <w:rtlGutter w:val="0"/>
          <w:docGrid w:linePitch="360"/>
        </w:sectPr>
      </w:pPr>
      <w:r>
        <w:rPr>
          <w:color w:val="000000"/>
          <w:spacing w:val="0"/>
          <w:w w:val="100"/>
          <w:position w:val="0"/>
        </w:rPr>
        <w:t>本监事会将继续严格按照《公司法》、《公司章程》和国家有关法规政策的规 定，忠实履行自己的职责，进一步促进公司的规范运作。</w:t>
      </w:r>
    </w:p>
    <w:p>
      <w:pPr>
        <w:pStyle w:val="Style21"/>
        <w:keepNext/>
        <w:keepLines/>
        <w:widowControl w:val="0"/>
        <w:shd w:val="clear" w:color="auto" w:fill="auto"/>
        <w:bidi w:val="0"/>
        <w:spacing w:before="0" w:after="340" w:line="240" w:lineRule="auto"/>
        <w:ind w:left="0" w:right="0" w:firstLine="0"/>
        <w:jc w:val="center"/>
      </w:pPr>
      <w:bookmarkStart w:id="162" w:name="bookmark162"/>
      <w:bookmarkStart w:id="163" w:name="bookmark163"/>
      <w:bookmarkStart w:id="164" w:name="bookmark164"/>
      <w:r>
        <w:rPr>
          <w:color w:val="000000"/>
          <w:spacing w:val="0"/>
          <w:w w:val="100"/>
          <w:position w:val="0"/>
        </w:rPr>
        <w:t>第九节 重要事项</w:t>
      </w:r>
      <w:bookmarkEnd w:id="162"/>
      <w:bookmarkEnd w:id="163"/>
      <w:bookmarkEnd w:id="164"/>
    </w:p>
    <w:p>
      <w:pPr>
        <w:pStyle w:val="Style23"/>
        <w:keepNext w:val="0"/>
        <w:keepLines w:val="0"/>
        <w:widowControl w:val="0"/>
        <w:shd w:val="clear" w:color="auto" w:fill="auto"/>
        <w:tabs>
          <w:tab w:pos="498" w:val="left"/>
        </w:tabs>
        <w:bidi w:val="0"/>
        <w:spacing w:before="0" w:after="80" w:line="461" w:lineRule="exact"/>
        <w:ind w:left="0" w:right="0" w:firstLine="0"/>
        <w:jc w:val="both"/>
      </w:pPr>
      <w:bookmarkStart w:id="165" w:name="bookmark165"/>
      <w:r>
        <w:rPr>
          <w:color w:val="000000"/>
          <w:spacing w:val="0"/>
          <w:w w:val="100"/>
          <w:position w:val="0"/>
        </w:rPr>
        <w:t>一</w:t>
      </w:r>
      <w:bookmarkEnd w:id="165"/>
      <w:r>
        <w:rPr>
          <w:color w:val="000000"/>
          <w:spacing w:val="0"/>
          <w:w w:val="100"/>
          <w:position w:val="0"/>
        </w:rPr>
        <w:t>、</w:t>
        <w:tab/>
        <w:t>本年度公司无重大诉讼、仲裁事项。</w:t>
      </w:r>
    </w:p>
    <w:p>
      <w:pPr>
        <w:pStyle w:val="Style23"/>
        <w:keepNext w:val="0"/>
        <w:keepLines w:val="0"/>
        <w:widowControl w:val="0"/>
        <w:shd w:val="clear" w:color="auto" w:fill="auto"/>
        <w:tabs>
          <w:tab w:pos="498" w:val="left"/>
        </w:tabs>
        <w:bidi w:val="0"/>
        <w:spacing w:before="0" w:after="0" w:line="456" w:lineRule="exact"/>
        <w:ind w:left="0" w:right="0" w:firstLine="0"/>
        <w:jc w:val="both"/>
      </w:pPr>
      <w:bookmarkStart w:id="166" w:name="bookmark166"/>
      <w:r>
        <w:rPr>
          <w:color w:val="000000"/>
          <w:spacing w:val="0"/>
          <w:w w:val="100"/>
          <w:position w:val="0"/>
        </w:rPr>
        <w:t>二</w:t>
      </w:r>
      <w:bookmarkEnd w:id="166"/>
      <w:r>
        <w:rPr>
          <w:color w:val="000000"/>
          <w:spacing w:val="0"/>
          <w:w w:val="100"/>
          <w:position w:val="0"/>
        </w:rPr>
        <w:t>、</w:t>
        <w:tab/>
        <w:t>本年度内，公司无收购、出售资产或吸收合并事项发生。</w:t>
      </w:r>
    </w:p>
    <w:p>
      <w:pPr>
        <w:pStyle w:val="Style23"/>
        <w:keepNext w:val="0"/>
        <w:keepLines w:val="0"/>
        <w:widowControl w:val="0"/>
        <w:shd w:val="clear" w:color="auto" w:fill="auto"/>
        <w:tabs>
          <w:tab w:pos="498" w:val="left"/>
        </w:tabs>
        <w:bidi w:val="0"/>
        <w:spacing w:before="0" w:after="0" w:line="456" w:lineRule="exact"/>
        <w:ind w:left="0" w:right="0" w:firstLine="0"/>
        <w:jc w:val="both"/>
      </w:pPr>
      <w:bookmarkStart w:id="167" w:name="bookmark167"/>
      <w:r>
        <w:rPr>
          <w:color w:val="000000"/>
          <w:spacing w:val="0"/>
          <w:w w:val="100"/>
          <w:position w:val="0"/>
        </w:rPr>
        <w:t>三</w:t>
      </w:r>
      <w:bookmarkEnd w:id="167"/>
      <w:r>
        <w:rPr>
          <w:color w:val="000000"/>
          <w:spacing w:val="0"/>
          <w:w w:val="100"/>
          <w:position w:val="0"/>
        </w:rPr>
        <w:t>、</w:t>
        <w:tab/>
        <w:t>报告期内重大关联交易事项</w:t>
      </w:r>
    </w:p>
    <w:p>
      <w:pPr>
        <w:pStyle w:val="Style23"/>
        <w:keepNext w:val="0"/>
        <w:keepLines w:val="0"/>
        <w:widowControl w:val="0"/>
        <w:shd w:val="clear" w:color="auto" w:fill="auto"/>
        <w:bidi w:val="0"/>
        <w:spacing w:before="0" w:after="0" w:line="456" w:lineRule="exact"/>
        <w:ind w:left="0" w:right="0" w:firstLine="560"/>
        <w:jc w:val="both"/>
      </w:pPr>
      <w:r>
        <w:rPr>
          <w:color w:val="000000"/>
          <w:spacing w:val="0"/>
          <w:w w:val="100"/>
          <w:position w:val="0"/>
        </w:rPr>
        <w:t>报告期内，公司未发生累计关联交易总额高于</w:t>
      </w:r>
      <w:r>
        <w:rPr>
          <w:rFonts w:ascii="SimSun" w:eastAsia="SimSun" w:hAnsi="SimSun" w:cs="SimSun"/>
          <w:color w:val="000000"/>
          <w:spacing w:val="0"/>
          <w:w w:val="100"/>
          <w:position w:val="0"/>
          <w:sz w:val="24"/>
          <w:szCs w:val="24"/>
        </w:rPr>
        <w:t>3000</w:t>
      </w:r>
      <w:r>
        <w:rPr>
          <w:color w:val="000000"/>
          <w:spacing w:val="0"/>
          <w:w w:val="100"/>
          <w:position w:val="0"/>
        </w:rPr>
        <w:t>万元且占公司最近一期 经审计净资产值</w:t>
      </w:r>
      <w:r>
        <w:rPr>
          <w:rFonts w:ascii="SimSun" w:eastAsia="SimSun" w:hAnsi="SimSun" w:cs="SimSun"/>
          <w:color w:val="000000"/>
          <w:spacing w:val="0"/>
          <w:w w:val="100"/>
          <w:position w:val="0"/>
          <w:sz w:val="24"/>
          <w:szCs w:val="24"/>
        </w:rPr>
        <w:t>5%</w:t>
      </w:r>
      <w:r>
        <w:rPr>
          <w:color w:val="000000"/>
          <w:spacing w:val="0"/>
          <w:w w:val="100"/>
          <w:position w:val="0"/>
        </w:rPr>
        <w:t>以上的重大关联交易事项。</w:t>
      </w:r>
    </w:p>
    <w:p>
      <w:pPr>
        <w:pStyle w:val="Style23"/>
        <w:keepNext w:val="0"/>
        <w:keepLines w:val="0"/>
        <w:widowControl w:val="0"/>
        <w:shd w:val="clear" w:color="auto" w:fill="auto"/>
        <w:bidi w:val="0"/>
        <w:spacing w:before="0" w:after="0" w:line="456" w:lineRule="exact"/>
        <w:ind w:left="0" w:right="0" w:firstLine="480"/>
        <w:jc w:val="both"/>
      </w:pPr>
      <w:r>
        <w:rPr>
          <w:color w:val="000000"/>
          <w:spacing w:val="0"/>
          <w:w w:val="100"/>
          <w:position w:val="0"/>
        </w:rPr>
        <w:t>（一）与日常经营相关的关联交易</w:t>
      </w:r>
    </w:p>
    <w:p>
      <w:pPr>
        <w:pStyle w:val="Style23"/>
        <w:keepNext w:val="0"/>
        <w:keepLines w:val="0"/>
        <w:widowControl w:val="0"/>
        <w:shd w:val="clear" w:color="auto" w:fill="auto"/>
        <w:bidi w:val="0"/>
        <w:spacing w:before="0" w:after="80" w:line="467" w:lineRule="exact"/>
        <w:ind w:left="0" w:right="0" w:firstLine="560"/>
        <w:jc w:val="both"/>
      </w:pPr>
      <w:r>
        <w:rPr>
          <w:color w:val="000000"/>
          <w:spacing w:val="0"/>
          <w:w w:val="100"/>
          <w:position w:val="0"/>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 xml:space="preserve">）、公司第二届董事会第八次会议审议通过与南通世川时装有限公司的日 常关联交易议案后与南通世川签订了《委托加工协议》，双方约定由南通世川为 公司提供服装加工劳务，交易价格：以具体的服装款式按市场价定价；交易结算 方式：经确定数量、质量、型号无误后，根据南通世川提供的增值税发票，在 </w:t>
      </w:r>
      <w:r>
        <w:rPr>
          <w:rFonts w:ascii="SimSun" w:eastAsia="SimSun" w:hAnsi="SimSun" w:cs="SimSun"/>
          <w:color w:val="000000"/>
          <w:spacing w:val="0"/>
          <w:w w:val="100"/>
          <w:position w:val="0"/>
          <w:sz w:val="24"/>
          <w:szCs w:val="24"/>
        </w:rPr>
        <w:t>30</w:t>
      </w:r>
      <w:r>
        <w:rPr>
          <w:color w:val="000000"/>
          <w:spacing w:val="0"/>
          <w:w w:val="100"/>
          <w:position w:val="0"/>
        </w:rPr>
        <w:t>天之内付款；交易总量：加工成品件数不超过</w:t>
      </w:r>
      <w:r>
        <w:rPr>
          <w:rFonts w:ascii="SimSun" w:eastAsia="SimSun" w:hAnsi="SimSun" w:cs="SimSun"/>
          <w:color w:val="000000"/>
          <w:spacing w:val="0"/>
          <w:w w:val="100"/>
          <w:position w:val="0"/>
          <w:sz w:val="24"/>
          <w:szCs w:val="24"/>
        </w:rPr>
        <w:t>100</w:t>
      </w:r>
      <w:r>
        <w:rPr>
          <w:color w:val="000000"/>
          <w:spacing w:val="0"/>
          <w:w w:val="100"/>
          <w:position w:val="0"/>
        </w:rPr>
        <w:t>万件。具体情况如下：</w:t>
      </w:r>
    </w:p>
    <w:tbl>
      <w:tblPr>
        <w:tblOverlap w:val="never"/>
        <w:jc w:val="center"/>
        <w:tblLayout w:type="fixed"/>
      </w:tblPr>
      <w:tblGrid>
        <w:gridCol w:w="1142"/>
        <w:gridCol w:w="1541"/>
        <w:gridCol w:w="1205"/>
        <w:gridCol w:w="1910"/>
        <w:gridCol w:w="2746"/>
      </w:tblGrid>
      <w:tr>
        <w:trPr>
          <w:trHeight w:val="95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461" w:lineRule="exact"/>
              <w:ind w:left="0" w:right="0" w:firstLine="0"/>
              <w:jc w:val="center"/>
            </w:pPr>
            <w:r>
              <w:rPr>
                <w:color w:val="000000"/>
                <w:spacing w:val="0"/>
                <w:w w:val="100"/>
                <w:position w:val="0"/>
              </w:rPr>
              <w:t>关联交 易类别</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按产品或劳</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务细分</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报告期交易金额</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占报告期同类交易的比</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p>
        </w:tc>
      </w:tr>
      <w:tr>
        <w:trPr>
          <w:trHeight w:val="960"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200" w:line="240" w:lineRule="auto"/>
              <w:ind w:left="0" w:right="0" w:firstLine="220"/>
              <w:jc w:val="left"/>
            </w:pPr>
            <w:r>
              <w:rPr>
                <w:color w:val="000000"/>
                <w:spacing w:val="0"/>
                <w:w w:val="100"/>
                <w:position w:val="0"/>
              </w:rPr>
              <w:t>接受劳</w:t>
            </w:r>
          </w:p>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服装加工</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南通世川</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24"/>
                <w:szCs w:val="24"/>
              </w:rPr>
              <w:t xml:space="preserve">1296.90 </w:t>
            </w:r>
            <w:r>
              <w:rPr>
                <w:color w:val="000000"/>
                <w:spacing w:val="0"/>
                <w:w w:val="100"/>
                <w:position w:val="0"/>
              </w:rPr>
              <w:t>万元</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24"/>
                <w:szCs w:val="24"/>
              </w:rPr>
              <w:t xml:space="preserve">25. </w:t>
            </w:r>
            <w:r>
              <w:rPr>
                <w:rFonts w:ascii="SimSun" w:eastAsia="SimSun" w:hAnsi="SimSun" w:cs="SimSun"/>
                <w:color w:val="000000"/>
                <w:spacing w:val="0"/>
                <w:w w:val="100"/>
                <w:position w:val="0"/>
                <w:sz w:val="24"/>
                <w:szCs w:val="24"/>
              </w:rPr>
              <w:t>26</w:t>
            </w:r>
            <w:r>
              <w:rPr>
                <w:color w:val="000000"/>
                <w:spacing w:val="0"/>
                <w:w w:val="100"/>
                <w:position w:val="0"/>
              </w:rPr>
              <w:t>%</w:t>
            </w:r>
          </w:p>
        </w:tc>
      </w:tr>
    </w:tbl>
    <w:p>
      <w:pPr>
        <w:pStyle w:val="Style28"/>
        <w:keepNext w:val="0"/>
        <w:keepLines w:val="0"/>
        <w:widowControl w:val="0"/>
        <w:shd w:val="clear" w:color="auto" w:fill="auto"/>
        <w:bidi w:val="0"/>
        <w:spacing w:before="0" w:after="0" w:line="470" w:lineRule="exact"/>
        <w:ind w:left="91" w:right="0" w:firstLine="0"/>
        <w:jc w:val="left"/>
      </w:pPr>
      <w:r>
        <w:rPr>
          <w:color w:val="000000"/>
          <w:spacing w:val="0"/>
          <w:w w:val="100"/>
          <w:position w:val="0"/>
        </w:rPr>
        <w:t>公司与关联方交易价格依据市场价格公平、合理确定，不存在损害公司和全 体股东利益的行为，对公司未来的财务状况及经营成果有积极影响。公司的独立 性没有受到影响，公司主要业务不因此类交易而对关联方形成依赖。</w:t>
      </w:r>
    </w:p>
    <w:p>
      <w:pPr>
        <w:pStyle w:val="Style23"/>
        <w:keepNext w:val="0"/>
        <w:keepLines w:val="0"/>
        <w:widowControl w:val="0"/>
        <w:shd w:val="clear" w:color="auto" w:fill="auto"/>
        <w:bidi w:val="0"/>
        <w:spacing w:before="0" w:after="0" w:line="472" w:lineRule="exact"/>
        <w:ind w:left="0" w:right="0" w:firstLine="560"/>
        <w:jc w:val="both"/>
      </w:pPr>
      <w:r>
        <w:rPr>
          <w:color w:val="000000"/>
          <w:spacing w:val="0"/>
          <w:w w:val="100"/>
          <w:position w:val="0"/>
        </w:rPr>
        <w:t>上述关联交易详细内容以于</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30</w:t>
      </w:r>
      <w:r>
        <w:rPr>
          <w:color w:val="000000"/>
          <w:spacing w:val="0"/>
          <w:w w:val="100"/>
          <w:position w:val="0"/>
        </w:rPr>
        <w:t>刊登在《证券时报》及巨潮资讯 网站（</w:t>
      </w:r>
      <w:r>
        <w:rPr>
          <w:rFonts w:ascii="Times New Roman" w:eastAsia="Times New Roman" w:hAnsi="Times New Roman" w:cs="Times New Roman"/>
          <w:color w:val="000000"/>
          <w:spacing w:val="0"/>
          <w:w w:val="100"/>
          <w:position w:val="0"/>
          <w:sz w:val="24"/>
          <w:szCs w:val="24"/>
        </w:rPr>
        <w:t>http://www.cninfo.com.cn</w:t>
      </w:r>
      <w:r>
        <w:rPr>
          <w:color w:val="000000"/>
          <w:spacing w:val="0"/>
          <w:w w:val="100"/>
          <w:position w:val="0"/>
        </w:rPr>
        <w:t>）</w:t>
      </w:r>
      <w:r>
        <w:rPr>
          <w:color w:val="000000"/>
          <w:spacing w:val="0"/>
          <w:w w:val="100"/>
          <w:position w:val="0"/>
        </w:rPr>
        <w:t>上，公告编号</w:t>
      </w:r>
      <w:r>
        <w:rPr>
          <w:color w:val="000000"/>
          <w:spacing w:val="0"/>
          <w:w w:val="100"/>
          <w:position w:val="0"/>
        </w:rPr>
        <w:t xml:space="preserve"> </w:t>
      </w:r>
      <w:r>
        <w:rPr>
          <w:rFonts w:ascii="Times New Roman" w:eastAsia="Times New Roman" w:hAnsi="Times New Roman" w:cs="Times New Roman"/>
          <w:color w:val="000000"/>
          <w:spacing w:val="0"/>
          <w:w w:val="100"/>
          <w:position w:val="0"/>
          <w:sz w:val="24"/>
          <w:szCs w:val="24"/>
        </w:rPr>
        <w:t>2006-007</w:t>
      </w:r>
      <w:r>
        <w:rPr>
          <w:color w:val="000000"/>
          <w:spacing w:val="0"/>
          <w:w w:val="100"/>
          <w:position w:val="0"/>
        </w:rPr>
        <w:t>。</w:t>
      </w:r>
    </w:p>
    <w:p>
      <w:pPr>
        <w:pStyle w:val="Style23"/>
        <w:keepNext w:val="0"/>
        <w:keepLines w:val="0"/>
        <w:widowControl w:val="0"/>
        <w:shd w:val="clear" w:color="auto" w:fill="auto"/>
        <w:tabs>
          <w:tab w:pos="1050" w:val="left"/>
        </w:tabs>
        <w:bidi w:val="0"/>
        <w:spacing w:before="0" w:after="0" w:line="472" w:lineRule="exact"/>
        <w:ind w:left="0" w:right="0" w:firstLine="560"/>
        <w:jc w:val="both"/>
      </w:pPr>
      <w:bookmarkStart w:id="168" w:name="bookmark168"/>
      <w:r>
        <w:rPr>
          <w:color w:val="000000"/>
          <w:spacing w:val="0"/>
          <w:w w:val="100"/>
          <w:position w:val="0"/>
        </w:rPr>
        <w:t>（</w:t>
      </w:r>
      <w:bookmarkEnd w:id="168"/>
      <w:r>
        <w:rPr>
          <w:rFonts w:ascii="SimSun" w:eastAsia="SimSun" w:hAnsi="SimSun" w:cs="SimSun"/>
          <w:color w:val="000000"/>
          <w:spacing w:val="0"/>
          <w:w w:val="100"/>
          <w:position w:val="0"/>
          <w:sz w:val="24"/>
          <w:szCs w:val="24"/>
        </w:rPr>
        <w:t>2</w:t>
      </w:r>
      <w:r>
        <w:rPr>
          <w:color w:val="000000"/>
          <w:spacing w:val="0"/>
          <w:w w:val="100"/>
          <w:position w:val="0"/>
        </w:rPr>
        <w:t>）</w:t>
        <w:tab/>
        <w:t xml:space="preserve">、子公司南通三明时装有限公司委托南通三森时装有限公司加工服装款 </w:t>
      </w:r>
      <w:r>
        <w:rPr>
          <w:rFonts w:ascii="SimSun" w:eastAsia="SimSun" w:hAnsi="SimSun" w:cs="SimSun"/>
          <w:color w:val="000000"/>
          <w:spacing w:val="0"/>
          <w:w w:val="100"/>
          <w:position w:val="0"/>
          <w:sz w:val="24"/>
          <w:szCs w:val="24"/>
        </w:rPr>
        <w:t>205.66</w:t>
      </w:r>
      <w:r>
        <w:rPr>
          <w:color w:val="000000"/>
          <w:spacing w:val="0"/>
          <w:w w:val="100"/>
          <w:position w:val="0"/>
        </w:rPr>
        <w:t>万元，按市场价结算，占报告期同类业务比例为</w:t>
      </w:r>
      <w:r>
        <w:rPr>
          <w:rFonts w:ascii="SimSun" w:eastAsia="SimSun" w:hAnsi="SimSun" w:cs="SimSun"/>
          <w:color w:val="000000"/>
          <w:spacing w:val="0"/>
          <w:w w:val="100"/>
          <w:position w:val="0"/>
          <w:sz w:val="24"/>
          <w:szCs w:val="24"/>
        </w:rPr>
        <w:t>3.67%</w:t>
      </w:r>
      <w:r>
        <w:rPr>
          <w:color w:val="000000"/>
          <w:spacing w:val="0"/>
          <w:w w:val="100"/>
          <w:position w:val="0"/>
        </w:rPr>
        <w:t>。</w:t>
      </w:r>
    </w:p>
    <w:p>
      <w:pPr>
        <w:pStyle w:val="Style23"/>
        <w:keepNext w:val="0"/>
        <w:keepLines w:val="0"/>
        <w:widowControl w:val="0"/>
        <w:shd w:val="clear" w:color="auto" w:fill="auto"/>
        <w:tabs>
          <w:tab w:pos="1045" w:val="left"/>
        </w:tabs>
        <w:bidi w:val="0"/>
        <w:spacing w:before="0" w:after="0" w:line="472" w:lineRule="exact"/>
        <w:ind w:left="0" w:right="0" w:firstLine="560"/>
        <w:jc w:val="both"/>
      </w:pPr>
      <w:bookmarkStart w:id="169" w:name="bookmark169"/>
      <w:r>
        <w:rPr>
          <w:color w:val="000000"/>
          <w:spacing w:val="0"/>
          <w:w w:val="100"/>
          <w:position w:val="0"/>
        </w:rPr>
        <w:t>（</w:t>
      </w:r>
      <w:bookmarkEnd w:id="169"/>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、南通三明时装有限公司向南通三森时装有限公司提供服装加工，金额 为</w:t>
      </w:r>
      <w:r>
        <w:rPr>
          <w:rFonts w:ascii="Times New Roman" w:eastAsia="Times New Roman" w:hAnsi="Times New Roman" w:cs="Times New Roman"/>
          <w:color w:val="000000"/>
          <w:spacing w:val="0"/>
          <w:w w:val="100"/>
          <w:position w:val="0"/>
          <w:sz w:val="24"/>
          <w:szCs w:val="24"/>
        </w:rPr>
        <w:t>82.64</w:t>
      </w:r>
      <w:r>
        <w:rPr>
          <w:color w:val="000000"/>
          <w:spacing w:val="0"/>
          <w:w w:val="100"/>
          <w:position w:val="0"/>
        </w:rPr>
        <w:t>万元，按市场价结算。</w:t>
      </w:r>
    </w:p>
    <w:p>
      <w:pPr>
        <w:pStyle w:val="Style23"/>
        <w:keepNext w:val="0"/>
        <w:keepLines w:val="0"/>
        <w:widowControl w:val="0"/>
        <w:shd w:val="clear" w:color="auto" w:fill="auto"/>
        <w:bidi w:val="0"/>
        <w:spacing w:before="0" w:after="0" w:line="472" w:lineRule="exact"/>
        <w:ind w:left="0" w:right="0" w:firstLine="560"/>
        <w:jc w:val="both"/>
      </w:pPr>
      <w:r>
        <w:rPr>
          <w:color w:val="000000"/>
          <w:spacing w:val="0"/>
          <w:w w:val="100"/>
          <w:position w:val="0"/>
        </w:rPr>
        <w:t>注：南通三森时装有限公司仅为本公司的参股公司，本公司关联人未在该公 司任职。</w:t>
      </w:r>
    </w:p>
    <w:p>
      <w:pPr>
        <w:pStyle w:val="Style23"/>
        <w:keepNext w:val="0"/>
        <w:keepLines w:val="0"/>
        <w:widowControl w:val="0"/>
        <w:shd w:val="clear" w:color="auto" w:fill="auto"/>
        <w:bidi w:val="0"/>
        <w:spacing w:before="0" w:after="40" w:line="472" w:lineRule="exact"/>
        <w:ind w:left="0" w:right="0" w:firstLine="560"/>
        <w:jc w:val="both"/>
        <w:sectPr>
          <w:footnotePr>
            <w:pos w:val="pageBottom"/>
            <w:numFmt w:val="decimal"/>
            <w:numRestart w:val="continuous"/>
          </w:footnotePr>
          <w:pgSz w:w="11900" w:h="16840"/>
          <w:pgMar w:top="1570" w:right="1675" w:bottom="1570" w:left="1680" w:header="0" w:footer="3" w:gutter="0"/>
          <w:cols w:space="720"/>
          <w:noEndnote/>
          <w:rtlGutter w:val="0"/>
          <w:docGrid w:linePitch="360"/>
        </w:sectPr>
      </w:pPr>
      <w:r>
        <w:rPr>
          <w:color w:val="000000"/>
          <w:spacing w:val="0"/>
          <w:w w:val="100"/>
          <w:position w:val="0"/>
        </w:rPr>
        <w:t>除上述事项外，</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年度，公司与其他关联方无资金往来发生，不存在将资</w:t>
      </w:r>
    </w:p>
    <w:p>
      <w:pPr>
        <w:pStyle w:val="Style23"/>
        <w:keepNext w:val="0"/>
        <w:keepLines w:val="0"/>
        <w:widowControl w:val="0"/>
        <w:shd w:val="clear" w:color="auto" w:fill="auto"/>
        <w:bidi w:val="0"/>
        <w:spacing w:before="0" w:after="0" w:line="467" w:lineRule="exact"/>
        <w:ind w:left="0" w:right="0" w:firstLine="360"/>
        <w:jc w:val="left"/>
      </w:pPr>
      <w:r>
        <w:rPr>
          <w:color w:val="000000"/>
          <w:spacing w:val="0"/>
          <w:w w:val="100"/>
          <w:position w:val="0"/>
        </w:rPr>
        <w:t>金直接或间接的提供给关联方使用的各种情形。</w:t>
      </w:r>
    </w:p>
    <w:p>
      <w:pPr>
        <w:pStyle w:val="Style23"/>
        <w:keepNext w:val="0"/>
        <w:keepLines w:val="0"/>
        <w:widowControl w:val="0"/>
        <w:shd w:val="clear" w:color="auto" w:fill="auto"/>
        <w:tabs>
          <w:tab w:pos="1336" w:val="left"/>
        </w:tabs>
        <w:bidi w:val="0"/>
        <w:spacing w:before="0" w:after="0" w:line="467" w:lineRule="exact"/>
        <w:ind w:left="0" w:right="0" w:firstLine="720"/>
        <w:jc w:val="left"/>
      </w:pPr>
      <w:bookmarkStart w:id="170" w:name="bookmark170"/>
      <w:r>
        <w:rPr>
          <w:color w:val="000000"/>
          <w:spacing w:val="0"/>
          <w:w w:val="100"/>
          <w:position w:val="0"/>
        </w:rPr>
        <w:t>（</w:t>
      </w:r>
      <w:bookmarkEnd w:id="170"/>
      <w:r>
        <w:rPr>
          <w:color w:val="000000"/>
          <w:spacing w:val="0"/>
          <w:w w:val="100"/>
          <w:position w:val="0"/>
        </w:rPr>
        <w:t>二）</w:t>
        <w:tab/>
        <w:t>报告期内，公司没有资产、股权转让发生的关联交易事项。</w:t>
      </w:r>
    </w:p>
    <w:p>
      <w:pPr>
        <w:pStyle w:val="Style23"/>
        <w:keepNext w:val="0"/>
        <w:keepLines w:val="0"/>
        <w:widowControl w:val="0"/>
        <w:shd w:val="clear" w:color="auto" w:fill="auto"/>
        <w:tabs>
          <w:tab w:pos="1336" w:val="left"/>
        </w:tabs>
        <w:bidi w:val="0"/>
        <w:spacing w:before="0" w:after="60" w:line="467" w:lineRule="exact"/>
        <w:ind w:left="0" w:right="0" w:firstLine="720"/>
        <w:jc w:val="left"/>
      </w:pPr>
      <w:bookmarkStart w:id="171" w:name="bookmark171"/>
      <w:r>
        <w:rPr>
          <w:color w:val="000000"/>
          <w:spacing w:val="0"/>
          <w:w w:val="100"/>
          <w:position w:val="0"/>
        </w:rPr>
        <w:t>（</w:t>
      </w:r>
      <w:bookmarkEnd w:id="171"/>
      <w:r>
        <w:rPr>
          <w:color w:val="000000"/>
          <w:spacing w:val="0"/>
          <w:w w:val="100"/>
          <w:position w:val="0"/>
        </w:rPr>
        <w:t>三）</w:t>
        <w:tab/>
        <w:t>报告期内，公司没有与关联方共同对外投资发生的关联交易事项。</w:t>
      </w:r>
    </w:p>
    <w:p>
      <w:pPr>
        <w:pStyle w:val="Style23"/>
        <w:keepNext w:val="0"/>
        <w:keepLines w:val="0"/>
        <w:widowControl w:val="0"/>
        <w:shd w:val="clear" w:color="auto" w:fill="auto"/>
        <w:tabs>
          <w:tab w:pos="1454" w:val="left"/>
        </w:tabs>
        <w:bidi w:val="0"/>
        <w:spacing w:before="0" w:after="220" w:line="470" w:lineRule="exact"/>
        <w:ind w:left="720" w:right="0" w:firstLine="20"/>
        <w:jc w:val="both"/>
      </w:pPr>
      <w:bookmarkStart w:id="172" w:name="bookmark172"/>
      <w:r>
        <w:rPr>
          <w:color w:val="000000"/>
          <w:spacing w:val="0"/>
          <w:w w:val="100"/>
          <w:position w:val="0"/>
        </w:rPr>
        <w:t>（</w:t>
      </w:r>
      <w:bookmarkEnd w:id="172"/>
      <w:r>
        <w:rPr>
          <w:color w:val="000000"/>
          <w:spacing w:val="0"/>
          <w:w w:val="100"/>
          <w:position w:val="0"/>
        </w:rPr>
        <w:t>四）</w:t>
        <w:tab/>
        <w:t>报告期内，公司不存在控股股东及其它关联方占用公司资金的情况， 也未有债权、债务往来及对外担保事项。</w:t>
      </w:r>
    </w:p>
    <w:p>
      <w:pPr>
        <w:pStyle w:val="Style23"/>
        <w:keepNext w:val="0"/>
        <w:keepLines w:val="0"/>
        <w:widowControl w:val="0"/>
        <w:shd w:val="clear" w:color="auto" w:fill="auto"/>
        <w:bidi w:val="0"/>
        <w:spacing w:before="0" w:after="0" w:line="410" w:lineRule="auto"/>
        <w:ind w:left="0" w:right="0" w:firstLine="840"/>
        <w:jc w:val="left"/>
      </w:pPr>
      <w:r>
        <w:rPr>
          <w:rFonts w:ascii="Times New Roman" w:eastAsia="Times New Roman" w:hAnsi="Times New Roman" w:cs="Times New Roman"/>
          <w:color w:val="000000"/>
          <w:spacing w:val="0"/>
          <w:w w:val="100"/>
          <w:position w:val="0"/>
          <w:sz w:val="24"/>
          <w:szCs w:val="24"/>
        </w:rPr>
        <w:t>1</w:t>
      </w:r>
      <w:r>
        <w:rPr>
          <w:color w:val="000000"/>
          <w:spacing w:val="0"/>
          <w:w w:val="100"/>
          <w:position w:val="0"/>
        </w:rPr>
        <w:t>、会计师事务所对公司控股股东及其它关联方占用资金情况的专项说明</w:t>
      </w:r>
    </w:p>
    <w:p>
      <w:pPr>
        <w:pStyle w:val="Style23"/>
        <w:keepNext w:val="0"/>
        <w:keepLines w:val="0"/>
        <w:widowControl w:val="0"/>
        <w:shd w:val="clear" w:color="auto" w:fill="auto"/>
        <w:bidi w:val="0"/>
        <w:spacing w:before="0" w:after="460" w:line="473" w:lineRule="exact"/>
        <w:ind w:left="360" w:right="0" w:firstLine="380"/>
        <w:jc w:val="both"/>
      </w:pP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27</w:t>
      </w:r>
      <w:r>
        <w:rPr>
          <w:color w:val="000000"/>
          <w:spacing w:val="0"/>
          <w:w w:val="100"/>
          <w:position w:val="0"/>
        </w:rPr>
        <w:t>日，江苏天衡会计师事务所出具了天衡专字（</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rPr>
        <w:t>）</w:t>
      </w:r>
      <w:r>
        <w:rPr>
          <w:rFonts w:ascii="Times New Roman" w:eastAsia="Times New Roman" w:hAnsi="Times New Roman" w:cs="Times New Roman"/>
          <w:color w:val="000000"/>
          <w:spacing w:val="0"/>
          <w:w w:val="100"/>
          <w:position w:val="0"/>
          <w:sz w:val="24"/>
          <w:szCs w:val="24"/>
        </w:rPr>
        <w:t>124</w:t>
      </w:r>
      <w:r>
        <w:rPr>
          <w:color w:val="000000"/>
          <w:spacing w:val="0"/>
          <w:w w:val="100"/>
          <w:position w:val="0"/>
        </w:rPr>
        <w:t>号《关 于江苏三友集团股份有限公司</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年度控股股东及其他关联方资金占用情况的 专项说明》全文如下：</w:t>
      </w:r>
    </w:p>
    <w:p>
      <w:pPr>
        <w:pStyle w:val="Style23"/>
        <w:keepNext w:val="0"/>
        <w:keepLines w:val="0"/>
        <w:widowControl w:val="0"/>
        <w:shd w:val="clear" w:color="auto" w:fill="auto"/>
        <w:bidi w:val="0"/>
        <w:spacing w:before="0" w:after="0" w:line="467" w:lineRule="exact"/>
        <w:ind w:left="0" w:right="0" w:firstLine="360"/>
        <w:jc w:val="left"/>
      </w:pPr>
      <w:r>
        <w:rPr>
          <w:color w:val="000000"/>
          <w:spacing w:val="0"/>
          <w:w w:val="100"/>
          <w:position w:val="0"/>
        </w:rPr>
        <w:t>江苏三友集团股份有限公司全体股东：</w:t>
      </w:r>
    </w:p>
    <w:p>
      <w:pPr>
        <w:pStyle w:val="Style23"/>
        <w:keepNext w:val="0"/>
        <w:keepLines w:val="0"/>
        <w:widowControl w:val="0"/>
        <w:shd w:val="clear" w:color="auto" w:fill="auto"/>
        <w:bidi w:val="0"/>
        <w:spacing w:before="0" w:after="0" w:line="467" w:lineRule="exact"/>
        <w:ind w:left="360" w:right="0" w:firstLine="480"/>
        <w:jc w:val="both"/>
      </w:pPr>
      <w:r>
        <w:rPr>
          <w:color w:val="000000"/>
          <w:spacing w:val="0"/>
          <w:w w:val="100"/>
          <w:position w:val="0"/>
        </w:rPr>
        <w:t xml:space="preserve">我们接受委托，审计了江苏三友集团股份有限公司（以下简称"贵公司”） </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12</w:t>
      </w:r>
      <w:r>
        <w:rPr>
          <w:color w:val="000000"/>
          <w:spacing w:val="0"/>
          <w:w w:val="100"/>
          <w:position w:val="0"/>
        </w:rPr>
        <w:t>月</w:t>
      </w:r>
      <w:r>
        <w:rPr>
          <w:rFonts w:ascii="SimSun" w:eastAsia="SimSun" w:hAnsi="SimSun" w:cs="SimSun"/>
          <w:color w:val="000000"/>
          <w:spacing w:val="0"/>
          <w:w w:val="100"/>
          <w:position w:val="0"/>
          <w:sz w:val="24"/>
          <w:szCs w:val="24"/>
        </w:rPr>
        <w:t>31</w:t>
      </w:r>
      <w:r>
        <w:rPr>
          <w:color w:val="000000"/>
          <w:spacing w:val="0"/>
          <w:w w:val="100"/>
          <w:position w:val="0"/>
        </w:rPr>
        <w:t>日的资产负债表，</w:t>
      </w:r>
      <w:r>
        <w:rPr>
          <w:rFonts w:ascii="SimSun" w:eastAsia="SimSun" w:hAnsi="SimSun" w:cs="SimSun"/>
          <w:color w:val="000000"/>
          <w:spacing w:val="0"/>
          <w:w w:val="100"/>
          <w:position w:val="0"/>
          <w:sz w:val="24"/>
          <w:szCs w:val="24"/>
        </w:rPr>
        <w:t>2006</w:t>
      </w:r>
      <w:r>
        <w:rPr>
          <w:color w:val="000000"/>
          <w:spacing w:val="0"/>
          <w:w w:val="100"/>
          <w:position w:val="0"/>
        </w:rPr>
        <w:t>年度的利润表和现金流量表以及财务报 表附注，并出具了天衡审字（</w:t>
      </w:r>
      <w:r>
        <w:rPr>
          <w:rFonts w:ascii="SimSun" w:eastAsia="SimSun" w:hAnsi="SimSun" w:cs="SimSun"/>
          <w:color w:val="000000"/>
          <w:spacing w:val="0"/>
          <w:w w:val="100"/>
          <w:position w:val="0"/>
          <w:sz w:val="24"/>
          <w:szCs w:val="24"/>
        </w:rPr>
        <w:t>2007</w:t>
      </w:r>
      <w:r>
        <w:rPr>
          <w:color w:val="000000"/>
          <w:spacing w:val="0"/>
          <w:w w:val="100"/>
          <w:position w:val="0"/>
        </w:rPr>
        <w:t>）</w:t>
      </w:r>
      <w:r>
        <w:rPr>
          <w:rFonts w:ascii="SimSun" w:eastAsia="SimSun" w:hAnsi="SimSun" w:cs="SimSun"/>
          <w:color w:val="000000"/>
          <w:spacing w:val="0"/>
          <w:w w:val="100"/>
          <w:position w:val="0"/>
          <w:sz w:val="24"/>
          <w:szCs w:val="24"/>
        </w:rPr>
        <w:t>536</w:t>
      </w:r>
      <w:r>
        <w:rPr>
          <w:color w:val="000000"/>
          <w:spacing w:val="0"/>
          <w:w w:val="100"/>
          <w:position w:val="0"/>
        </w:rPr>
        <w:t>号审计报告。</w:t>
      </w:r>
    </w:p>
    <w:p>
      <w:pPr>
        <w:pStyle w:val="Style23"/>
        <w:keepNext w:val="0"/>
        <w:keepLines w:val="0"/>
        <w:widowControl w:val="0"/>
        <w:shd w:val="clear" w:color="auto" w:fill="auto"/>
        <w:bidi w:val="0"/>
        <w:spacing w:before="0" w:after="0" w:line="467" w:lineRule="exact"/>
        <w:ind w:left="360" w:right="0" w:firstLine="480"/>
        <w:jc w:val="both"/>
      </w:pPr>
      <w:r>
        <w:rPr>
          <w:color w:val="000000"/>
          <w:spacing w:val="0"/>
          <w:w w:val="100"/>
          <w:position w:val="0"/>
        </w:rPr>
        <w:t xml:space="preserve">根据中国证券监督管理委员会、国务院国有资产监督管理委员会《关于规范 上市公司与关联方资金往来及上市公司对外担保若干问题的通知》（证监发 </w:t>
      </w:r>
      <w:r>
        <w:rPr>
          <w:rFonts w:ascii="SimSun" w:eastAsia="SimSun" w:hAnsi="SimSun" w:cs="SimSun"/>
          <w:color w:val="000000"/>
          <w:spacing w:val="0"/>
          <w:w w:val="100"/>
          <w:position w:val="0"/>
          <w:sz w:val="24"/>
          <w:szCs w:val="24"/>
        </w:rPr>
        <w:t>[2003]56</w:t>
      </w:r>
      <w:r>
        <w:rPr>
          <w:color w:val="000000"/>
          <w:spacing w:val="0"/>
          <w:w w:val="100"/>
          <w:position w:val="0"/>
        </w:rPr>
        <w:t>号文）的有关要求，贵公司编制了后附的</w:t>
      </w:r>
      <w:r>
        <w:rPr>
          <w:rFonts w:ascii="SimSun" w:eastAsia="SimSun" w:hAnsi="SimSun" w:cs="SimSun"/>
          <w:color w:val="000000"/>
          <w:spacing w:val="0"/>
          <w:w w:val="100"/>
          <w:position w:val="0"/>
          <w:sz w:val="24"/>
          <w:szCs w:val="24"/>
        </w:rPr>
        <w:t>2006</w:t>
      </w:r>
      <w:r>
        <w:rPr>
          <w:color w:val="000000"/>
          <w:spacing w:val="0"/>
          <w:w w:val="100"/>
          <w:position w:val="0"/>
        </w:rPr>
        <w:t>年度控股股东及其他关 联方资金占用情况汇总表（以下简称"汇总表”）。如实编制和对外披露上述汇 总表，并确保其真实性、合法性及完整性是贵公司的责任，我们的责任是对上述 汇总表进行审核，并出具专项说明。</w:t>
      </w:r>
    </w:p>
    <w:p>
      <w:pPr>
        <w:pStyle w:val="Style23"/>
        <w:keepNext w:val="0"/>
        <w:keepLines w:val="0"/>
        <w:widowControl w:val="0"/>
        <w:shd w:val="clear" w:color="auto" w:fill="auto"/>
        <w:bidi w:val="0"/>
        <w:spacing w:before="0" w:after="0" w:line="467" w:lineRule="exact"/>
        <w:ind w:left="360" w:right="0" w:firstLine="480"/>
        <w:jc w:val="both"/>
      </w:pPr>
      <w:r>
        <w:rPr>
          <w:color w:val="000000"/>
          <w:spacing w:val="0"/>
          <w:w w:val="100"/>
          <w:position w:val="0"/>
        </w:rPr>
        <w:t>我们将上述汇总表与贵公司的有关会计资料进行了核对，在所有重要方面未 发现存在重大不一致的情形。除了在会计报表审计过程中对贵公司关联交易所执 行的相关审计程序及上述核对程序外，我们并未对汇总表执行额外的审计或其他 程序。为了更好地理解贵公司</w:t>
      </w:r>
      <w:r>
        <w:rPr>
          <w:rFonts w:ascii="SimSun" w:eastAsia="SimSun" w:hAnsi="SimSun" w:cs="SimSun"/>
          <w:color w:val="000000"/>
          <w:spacing w:val="0"/>
          <w:w w:val="100"/>
          <w:position w:val="0"/>
          <w:sz w:val="24"/>
          <w:szCs w:val="24"/>
        </w:rPr>
        <w:t>2006</w:t>
      </w:r>
      <w:r>
        <w:rPr>
          <w:color w:val="000000"/>
          <w:spacing w:val="0"/>
          <w:w w:val="100"/>
          <w:position w:val="0"/>
        </w:rPr>
        <w:t>年度大股东及其附属企业非经营性资金占用 及其他关联资金往来情况，汇总表应当与已审会计报表一并阅读。</w:t>
      </w:r>
    </w:p>
    <w:p>
      <w:pPr>
        <w:pStyle w:val="Style23"/>
        <w:keepNext w:val="0"/>
        <w:keepLines w:val="0"/>
        <w:widowControl w:val="0"/>
        <w:shd w:val="clear" w:color="auto" w:fill="auto"/>
        <w:bidi w:val="0"/>
        <w:spacing w:before="0" w:after="0" w:line="467" w:lineRule="exact"/>
        <w:ind w:left="360" w:right="0" w:firstLine="480"/>
        <w:jc w:val="both"/>
      </w:pPr>
      <w:r>
        <w:rPr>
          <w:color w:val="000000"/>
          <w:spacing w:val="0"/>
          <w:w w:val="100"/>
          <w:position w:val="0"/>
        </w:rPr>
        <w:t>经审核，我们发现贵公司除与子公司的附属企业存在资金往来以外，贵公司 不存在与控股股东及其他关联方资金占用情况。</w:t>
      </w:r>
    </w:p>
    <w:p>
      <w:pPr>
        <w:pStyle w:val="Style23"/>
        <w:keepNext w:val="0"/>
        <w:keepLines w:val="0"/>
        <w:widowControl w:val="0"/>
        <w:shd w:val="clear" w:color="auto" w:fill="auto"/>
        <w:bidi w:val="0"/>
        <w:spacing w:before="0" w:after="0" w:line="467" w:lineRule="exact"/>
        <w:ind w:left="360" w:right="0" w:firstLine="380"/>
        <w:jc w:val="both"/>
      </w:pPr>
      <w:r>
        <w:rPr>
          <w:color w:val="000000"/>
          <w:spacing w:val="0"/>
          <w:w w:val="100"/>
          <w:position w:val="0"/>
        </w:rPr>
        <w:t>本专项说明仅供贵公司向中国证券监督管理委员会和证券交易所报送贵公 司年度报告使用，未经本事务所书面同意，不得用于其他用途。</w:t>
      </w:r>
    </w:p>
    <w:p>
      <w:pPr>
        <w:pStyle w:val="Style23"/>
        <w:keepNext w:val="0"/>
        <w:keepLines w:val="0"/>
        <w:widowControl w:val="0"/>
        <w:shd w:val="clear" w:color="auto" w:fill="auto"/>
        <w:bidi w:val="0"/>
        <w:spacing w:before="0" w:after="860" w:line="470" w:lineRule="exact"/>
        <w:ind w:left="360" w:right="0" w:firstLine="500"/>
        <w:jc w:val="both"/>
      </w:pPr>
      <w:r>
        <w:rPr>
          <w:color w:val="000000"/>
          <w:spacing w:val="0"/>
          <w:w w:val="100"/>
          <w:position w:val="0"/>
        </w:rPr>
        <w:t>附件：江苏三友集团股份有限公司</w:t>
      </w:r>
      <w:r>
        <w:rPr>
          <w:rFonts w:ascii="SimSun" w:eastAsia="SimSun" w:hAnsi="SimSun" w:cs="SimSun"/>
          <w:color w:val="000000"/>
          <w:spacing w:val="0"/>
          <w:w w:val="100"/>
          <w:position w:val="0"/>
          <w:sz w:val="24"/>
          <w:szCs w:val="24"/>
        </w:rPr>
        <w:t>2006</w:t>
      </w:r>
      <w:r>
        <w:rPr>
          <w:color w:val="000000"/>
          <w:spacing w:val="0"/>
          <w:w w:val="100"/>
          <w:position w:val="0"/>
        </w:rPr>
        <w:t>年度控股股东及其他关联方资金占 用情况汇总表</w:t>
      </w:r>
    </w:p>
    <w:p>
      <w:pPr>
        <w:pStyle w:val="Style23"/>
        <w:keepNext w:val="0"/>
        <w:keepLines w:val="0"/>
        <w:widowControl w:val="0"/>
        <w:shd w:val="clear" w:color="auto" w:fill="auto"/>
        <w:bidi w:val="0"/>
        <w:spacing w:before="0" w:after="320" w:line="398" w:lineRule="exact"/>
        <w:ind w:left="0" w:right="0" w:firstLine="0"/>
        <w:jc w:val="center"/>
      </w:pPr>
      <w:r>
        <w:rPr>
          <w:color w:val="000000"/>
          <w:spacing w:val="0"/>
          <w:w w:val="100"/>
          <w:position w:val="0"/>
        </w:rPr>
        <w:t>江苏天衡会计师事务所有限公司</w:t>
        <w:br/>
      </w:r>
      <w:r>
        <w:rPr>
          <w:rFonts w:ascii="Times New Roman" w:eastAsia="Times New Roman" w:hAnsi="Times New Roman" w:cs="Times New Roman"/>
          <w:color w:val="000000"/>
          <w:spacing w:val="0"/>
          <w:w w:val="100"/>
          <w:position w:val="0"/>
          <w:sz w:val="24"/>
          <w:szCs w:val="24"/>
        </w:rPr>
        <w:t>2007</w:t>
      </w:r>
      <w:r>
        <w:rPr>
          <w:color w:val="000000"/>
          <w:spacing w:val="0"/>
          <w:w w:val="100"/>
          <w:position w:val="0"/>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rPr>
        <w:t>月</w:t>
      </w:r>
      <w:r>
        <w:rPr>
          <w:rFonts w:ascii="Times New Roman" w:eastAsia="Times New Roman" w:hAnsi="Times New Roman" w:cs="Times New Roman"/>
          <w:color w:val="000000"/>
          <w:spacing w:val="0"/>
          <w:w w:val="100"/>
          <w:position w:val="0"/>
          <w:sz w:val="24"/>
          <w:szCs w:val="24"/>
        </w:rPr>
        <w:t>27</w:t>
      </w:r>
      <w:r>
        <w:rPr>
          <w:color w:val="000000"/>
          <w:spacing w:val="0"/>
          <w:w w:val="100"/>
          <w:position w:val="0"/>
        </w:rPr>
        <w:t>日</w:t>
      </w:r>
    </w:p>
    <w:p>
      <w:pPr>
        <w:pStyle w:val="Style23"/>
        <w:keepNext w:val="0"/>
        <w:keepLines w:val="0"/>
        <w:widowControl w:val="0"/>
        <w:shd w:val="clear" w:color="auto" w:fill="auto"/>
        <w:bidi w:val="0"/>
        <w:spacing w:before="0" w:after="0" w:line="434" w:lineRule="exact"/>
        <w:ind w:left="0" w:right="0" w:firstLine="360"/>
        <w:jc w:val="left"/>
      </w:pPr>
      <w:r>
        <w:rPr>
          <w:color w:val="000000"/>
          <w:spacing w:val="0"/>
          <w:w w:val="100"/>
          <w:position w:val="0"/>
        </w:rPr>
        <w:t>附件：</w:t>
      </w:r>
    </w:p>
    <w:p>
      <w:pPr>
        <w:pStyle w:val="Style23"/>
        <w:keepNext w:val="0"/>
        <w:keepLines w:val="0"/>
        <w:widowControl w:val="0"/>
        <w:shd w:val="clear" w:color="auto" w:fill="auto"/>
        <w:bidi w:val="0"/>
        <w:spacing w:before="0" w:after="0" w:line="434" w:lineRule="exact"/>
        <w:ind w:left="0" w:right="0" w:firstLine="0"/>
        <w:jc w:val="center"/>
      </w:pPr>
      <w:r>
        <w:rPr>
          <w:color w:val="000000"/>
          <w:spacing w:val="0"/>
          <w:w w:val="100"/>
          <w:position w:val="0"/>
        </w:rPr>
        <w:t>江苏三友集团股份有限公司</w:t>
      </w:r>
    </w:p>
    <w:p>
      <w:pPr>
        <w:pStyle w:val="Style23"/>
        <w:keepNext w:val="0"/>
        <w:keepLines w:val="0"/>
        <w:widowControl w:val="0"/>
        <w:shd w:val="clear" w:color="auto" w:fill="auto"/>
        <w:bidi w:val="0"/>
        <w:spacing w:before="0" w:after="200" w:line="434" w:lineRule="exact"/>
        <w:ind w:left="0" w:right="0" w:firstLine="0"/>
        <w:jc w:val="center"/>
      </w:pPr>
      <w:r>
        <w:rPr>
          <w:rFonts w:ascii="SimSun" w:eastAsia="SimSun" w:hAnsi="SimSun" w:cs="SimSun"/>
          <w:color w:val="000000"/>
          <w:spacing w:val="0"/>
          <w:w w:val="100"/>
          <w:position w:val="0"/>
          <w:sz w:val="24"/>
          <w:szCs w:val="24"/>
        </w:rPr>
        <w:t>2006</w:t>
      </w:r>
      <w:r>
        <w:rPr>
          <w:color w:val="000000"/>
          <w:spacing w:val="0"/>
          <w:w w:val="100"/>
          <w:position w:val="0"/>
        </w:rPr>
        <w:t>年度控股股东及其他关联方资金占用情况汇总表</w:t>
      </w:r>
    </w:p>
    <w:p>
      <w:pPr>
        <w:pStyle w:val="Style28"/>
        <w:keepNext w:val="0"/>
        <w:keepLines w:val="0"/>
        <w:widowControl w:val="0"/>
        <w:shd w:val="clear" w:color="auto" w:fill="auto"/>
        <w:bidi w:val="0"/>
        <w:spacing w:before="0" w:after="0" w:line="240" w:lineRule="auto"/>
        <w:ind w:left="6754" w:right="0" w:firstLine="0"/>
        <w:jc w:val="left"/>
      </w:pPr>
      <w:r>
        <w:rPr>
          <w:color w:val="000000"/>
          <w:spacing w:val="0"/>
          <w:w w:val="100"/>
          <w:position w:val="0"/>
        </w:rPr>
        <w:t>单位：人民币万元</w:t>
      </w:r>
    </w:p>
    <w:tbl>
      <w:tblPr>
        <w:tblOverlap w:val="never"/>
        <w:jc w:val="center"/>
        <w:tblLayout w:type="fixed"/>
      </w:tblPr>
      <w:tblGrid>
        <w:gridCol w:w="907"/>
        <w:gridCol w:w="1080"/>
        <w:gridCol w:w="1440"/>
        <w:gridCol w:w="1262"/>
        <w:gridCol w:w="898"/>
        <w:gridCol w:w="902"/>
        <w:gridCol w:w="898"/>
        <w:gridCol w:w="902"/>
        <w:gridCol w:w="720"/>
        <w:gridCol w:w="734"/>
      </w:tblGrid>
      <w:tr>
        <w:trPr>
          <w:trHeight w:val="1152" w:hRule="exact"/>
        </w:trPr>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120" w:after="180" w:line="240" w:lineRule="auto"/>
              <w:ind w:left="0" w:right="0" w:firstLine="0"/>
              <w:jc w:val="left"/>
              <w:rPr>
                <w:sz w:val="17"/>
                <w:szCs w:val="17"/>
              </w:rPr>
            </w:pPr>
            <w:r>
              <w:rPr>
                <w:color w:val="000000"/>
                <w:spacing w:val="0"/>
                <w:w w:val="100"/>
                <w:position w:val="0"/>
                <w:sz w:val="17"/>
                <w:szCs w:val="17"/>
              </w:rPr>
              <w:t>资金占用</w:t>
            </w:r>
          </w:p>
          <w:p>
            <w:pPr>
              <w:pStyle w:val="Style3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方类别</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120" w:after="180" w:line="240" w:lineRule="auto"/>
              <w:ind w:left="0" w:right="0" w:firstLine="0"/>
              <w:jc w:val="left"/>
              <w:rPr>
                <w:sz w:val="17"/>
                <w:szCs w:val="17"/>
              </w:rPr>
            </w:pPr>
            <w:r>
              <w:rPr>
                <w:color w:val="000000"/>
                <w:spacing w:val="0"/>
                <w:w w:val="100"/>
                <w:position w:val="0"/>
                <w:sz w:val="17"/>
                <w:szCs w:val="17"/>
              </w:rPr>
              <w:t>资金往来方</w:t>
            </w:r>
          </w:p>
          <w:p>
            <w:pPr>
              <w:pStyle w:val="Style30"/>
              <w:keepNext w:val="0"/>
              <w:keepLines w:val="0"/>
              <w:widowControl w:val="0"/>
              <w:shd w:val="clear" w:color="auto" w:fill="auto"/>
              <w:tabs>
                <w:tab w:pos="614" w:val="left"/>
              </w:tabs>
              <w:bidi w:val="0"/>
              <w:spacing w:before="0" w:after="0" w:line="240" w:lineRule="auto"/>
              <w:ind w:left="0" w:right="0" w:firstLine="0"/>
              <w:jc w:val="center"/>
              <w:rPr>
                <w:sz w:val="17"/>
                <w:szCs w:val="17"/>
              </w:rPr>
            </w:pPr>
            <w:r>
              <w:rPr>
                <w:color w:val="000000"/>
                <w:spacing w:val="0"/>
                <w:w w:val="100"/>
                <w:position w:val="0"/>
                <w:sz w:val="17"/>
                <w:szCs w:val="17"/>
              </w:rPr>
              <w:t>名</w:t>
              <w:tab/>
              <w:t>称</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100" w:after="180" w:line="240" w:lineRule="auto"/>
              <w:ind w:left="0" w:right="0" w:firstLine="0"/>
              <w:jc w:val="center"/>
              <w:rPr>
                <w:sz w:val="17"/>
                <w:szCs w:val="17"/>
              </w:rPr>
            </w:pPr>
            <w:r>
              <w:rPr>
                <w:color w:val="000000"/>
                <w:spacing w:val="0"/>
                <w:w w:val="100"/>
                <w:position w:val="0"/>
                <w:sz w:val="17"/>
                <w:szCs w:val="17"/>
              </w:rPr>
              <w:t>占用方与上市公</w:t>
            </w:r>
          </w:p>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司的关联关系</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100" w:after="180" w:line="240" w:lineRule="auto"/>
              <w:ind w:left="0" w:right="0" w:firstLine="0"/>
              <w:jc w:val="center"/>
              <w:rPr>
                <w:sz w:val="17"/>
                <w:szCs w:val="17"/>
              </w:rPr>
            </w:pPr>
            <w:r>
              <w:rPr>
                <w:color w:val="000000"/>
                <w:spacing w:val="0"/>
                <w:w w:val="100"/>
                <w:position w:val="0"/>
                <w:sz w:val="17"/>
                <w:szCs w:val="17"/>
              </w:rPr>
              <w:t>上市公司核算</w:t>
            </w:r>
          </w:p>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的会计科目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80" w:line="240" w:lineRule="auto"/>
              <w:ind w:left="0" w:right="0" w:firstLine="0"/>
              <w:jc w:val="center"/>
              <w:rPr>
                <w:sz w:val="17"/>
                <w:szCs w:val="17"/>
              </w:rPr>
            </w:pPr>
            <w:r>
              <w:rPr>
                <w:rFonts w:ascii="SimSun" w:eastAsia="SimSun" w:hAnsi="SimSun" w:cs="SimSun"/>
                <w:color w:val="000000"/>
                <w:spacing w:val="0"/>
                <w:w w:val="100"/>
                <w:position w:val="0"/>
                <w:sz w:val="18"/>
                <w:szCs w:val="18"/>
              </w:rPr>
              <w:t>2006</w:t>
            </w:r>
            <w:r>
              <w:rPr>
                <w:color w:val="000000"/>
                <w:spacing w:val="0"/>
                <w:w w:val="100"/>
                <w:position w:val="0"/>
                <w:sz w:val="17"/>
                <w:szCs w:val="17"/>
              </w:rPr>
              <w:t>年期</w:t>
            </w:r>
          </w:p>
          <w:p>
            <w:pPr>
              <w:pStyle w:val="Style30"/>
              <w:keepNext w:val="0"/>
              <w:keepLines w:val="0"/>
              <w:widowControl w:val="0"/>
              <w:shd w:val="clear" w:color="auto" w:fill="auto"/>
              <w:bidi w:val="0"/>
              <w:spacing w:before="0" w:after="180" w:line="240" w:lineRule="auto"/>
              <w:ind w:left="0" w:right="0" w:firstLine="0"/>
              <w:jc w:val="center"/>
              <w:rPr>
                <w:sz w:val="17"/>
                <w:szCs w:val="17"/>
              </w:rPr>
            </w:pPr>
            <w:r>
              <w:rPr>
                <w:color w:val="000000"/>
                <w:spacing w:val="0"/>
                <w:w w:val="100"/>
                <w:position w:val="0"/>
                <w:sz w:val="17"/>
                <w:szCs w:val="17"/>
              </w:rPr>
              <w:t>初占用资</w:t>
            </w:r>
          </w:p>
          <w:p>
            <w:pPr>
              <w:pStyle w:val="Style30"/>
              <w:keepNext w:val="0"/>
              <w:keepLines w:val="0"/>
              <w:widowControl w:val="0"/>
              <w:shd w:val="clear" w:color="auto" w:fill="auto"/>
              <w:bidi w:val="0"/>
              <w:spacing w:before="0" w:after="180" w:line="240" w:lineRule="auto"/>
              <w:ind w:left="0" w:right="0" w:firstLine="0"/>
              <w:jc w:val="center"/>
              <w:rPr>
                <w:sz w:val="17"/>
                <w:szCs w:val="17"/>
              </w:rPr>
            </w:pPr>
            <w:r>
              <w:rPr>
                <w:color w:val="000000"/>
                <w:spacing w:val="0"/>
                <w:w w:val="100"/>
                <w:position w:val="0"/>
                <w:sz w:val="17"/>
                <w:szCs w:val="17"/>
              </w:rPr>
              <w:t>金余额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70" w:lineRule="exact"/>
              <w:ind w:left="0" w:right="0" w:firstLine="0"/>
              <w:jc w:val="left"/>
              <w:rPr>
                <w:sz w:val="17"/>
                <w:szCs w:val="17"/>
              </w:rPr>
            </w:pPr>
            <w:r>
              <w:rPr>
                <w:rFonts w:ascii="SimSun" w:eastAsia="SimSun" w:hAnsi="SimSun" w:cs="SimSun"/>
                <w:color w:val="000000"/>
                <w:spacing w:val="0"/>
                <w:w w:val="100"/>
                <w:position w:val="0"/>
                <w:sz w:val="18"/>
                <w:szCs w:val="18"/>
              </w:rPr>
              <w:t>2006</w:t>
            </w:r>
            <w:r>
              <w:rPr>
                <w:color w:val="000000"/>
                <w:spacing w:val="0"/>
                <w:w w:val="100"/>
                <w:position w:val="0"/>
                <w:sz w:val="17"/>
                <w:szCs w:val="17"/>
              </w:rPr>
              <w:t>年度</w:t>
            </w:r>
          </w:p>
          <w:p>
            <w:pPr>
              <w:pStyle w:val="Style30"/>
              <w:keepNext w:val="0"/>
              <w:keepLines w:val="0"/>
              <w:widowControl w:val="0"/>
              <w:shd w:val="clear" w:color="auto" w:fill="auto"/>
              <w:bidi w:val="0"/>
              <w:spacing w:before="0" w:after="0" w:line="370" w:lineRule="exact"/>
              <w:ind w:left="0" w:right="0" w:firstLine="0"/>
              <w:jc w:val="left"/>
              <w:rPr>
                <w:sz w:val="17"/>
                <w:szCs w:val="17"/>
              </w:rPr>
            </w:pPr>
            <w:r>
              <w:rPr>
                <w:color w:val="000000"/>
                <w:spacing w:val="0"/>
                <w:w w:val="100"/>
                <w:position w:val="0"/>
                <w:sz w:val="17"/>
                <w:szCs w:val="17"/>
              </w:rPr>
              <w:t>占用累计 发生金额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60" w:lineRule="exact"/>
              <w:ind w:left="0" w:right="0" w:firstLine="0"/>
              <w:jc w:val="left"/>
              <w:rPr>
                <w:sz w:val="17"/>
                <w:szCs w:val="17"/>
              </w:rPr>
            </w:pPr>
            <w:r>
              <w:rPr>
                <w:rFonts w:ascii="SimSun" w:eastAsia="SimSun" w:hAnsi="SimSun" w:cs="SimSun"/>
                <w:color w:val="000000"/>
                <w:spacing w:val="0"/>
                <w:w w:val="100"/>
                <w:position w:val="0"/>
                <w:sz w:val="18"/>
                <w:szCs w:val="18"/>
              </w:rPr>
              <w:t>2006</w:t>
            </w:r>
            <w:r>
              <w:rPr>
                <w:color w:val="000000"/>
                <w:spacing w:val="0"/>
                <w:w w:val="100"/>
                <w:position w:val="0"/>
                <w:sz w:val="17"/>
                <w:szCs w:val="17"/>
              </w:rPr>
              <w:t>年度</w:t>
            </w:r>
          </w:p>
          <w:p>
            <w:pPr>
              <w:pStyle w:val="Style30"/>
              <w:keepNext w:val="0"/>
              <w:keepLines w:val="0"/>
              <w:widowControl w:val="0"/>
              <w:shd w:val="clear" w:color="auto" w:fill="auto"/>
              <w:bidi w:val="0"/>
              <w:spacing w:before="0" w:after="0" w:line="360" w:lineRule="exact"/>
              <w:ind w:left="0" w:right="0" w:firstLine="0"/>
              <w:jc w:val="left"/>
              <w:rPr>
                <w:sz w:val="17"/>
                <w:szCs w:val="17"/>
              </w:rPr>
            </w:pPr>
            <w:r>
              <w:rPr>
                <w:color w:val="000000"/>
                <w:spacing w:val="0"/>
                <w:w w:val="100"/>
                <w:position w:val="0"/>
                <w:sz w:val="17"/>
                <w:szCs w:val="17"/>
              </w:rPr>
              <w:t>偿还累计 发生金额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65" w:lineRule="exact"/>
              <w:ind w:left="0" w:right="0" w:firstLine="0"/>
              <w:jc w:val="left"/>
              <w:rPr>
                <w:sz w:val="17"/>
                <w:szCs w:val="17"/>
              </w:rPr>
            </w:pPr>
            <w:r>
              <w:rPr>
                <w:rFonts w:ascii="SimSun" w:eastAsia="SimSun" w:hAnsi="SimSun" w:cs="SimSun"/>
                <w:color w:val="000000"/>
                <w:spacing w:val="0"/>
                <w:w w:val="100"/>
                <w:position w:val="0"/>
                <w:sz w:val="18"/>
                <w:szCs w:val="18"/>
              </w:rPr>
              <w:t>2006</w:t>
            </w:r>
            <w:r>
              <w:rPr>
                <w:color w:val="000000"/>
                <w:spacing w:val="0"/>
                <w:w w:val="100"/>
                <w:position w:val="0"/>
                <w:sz w:val="17"/>
                <w:szCs w:val="17"/>
              </w:rPr>
              <w:t>年期</w:t>
            </w:r>
          </w:p>
          <w:p>
            <w:pPr>
              <w:pStyle w:val="Style30"/>
              <w:keepNext w:val="0"/>
              <w:keepLines w:val="0"/>
              <w:widowControl w:val="0"/>
              <w:shd w:val="clear" w:color="auto" w:fill="auto"/>
              <w:bidi w:val="0"/>
              <w:spacing w:before="0" w:after="0" w:line="365" w:lineRule="exact"/>
              <w:ind w:left="0" w:right="0" w:firstLine="0"/>
              <w:jc w:val="left"/>
              <w:rPr>
                <w:sz w:val="17"/>
                <w:szCs w:val="17"/>
              </w:rPr>
            </w:pPr>
            <w:r>
              <w:rPr>
                <w:color w:val="000000"/>
                <w:spacing w:val="0"/>
                <w:w w:val="100"/>
                <w:position w:val="0"/>
                <w:sz w:val="17"/>
                <w:szCs w:val="17"/>
              </w:rPr>
              <w:t>末占用资 金 余 额</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120" w:after="180" w:line="240" w:lineRule="auto"/>
              <w:ind w:left="0" w:right="0" w:firstLine="0"/>
              <w:jc w:val="left"/>
              <w:rPr>
                <w:sz w:val="17"/>
                <w:szCs w:val="17"/>
              </w:rPr>
            </w:pPr>
            <w:r>
              <w:rPr>
                <w:color w:val="000000"/>
                <w:spacing w:val="0"/>
                <w:w w:val="100"/>
                <w:position w:val="0"/>
                <w:sz w:val="17"/>
                <w:szCs w:val="17"/>
              </w:rPr>
              <w:t>占用形</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成原因</w:t>
            </w:r>
          </w:p>
        </w:tc>
        <w:tc>
          <w:tcPr>
            <w:tcBorders>
              <w:top w:val="single" w:sz="4"/>
              <w:left w:val="single" w:sz="4"/>
              <w:right w:val="single" w:sz="4"/>
            </w:tcBorders>
            <w:shd w:val="clear" w:color="auto" w:fill="FFFFFF"/>
            <w:vAlign w:val="top"/>
          </w:tcPr>
          <w:p>
            <w:pPr>
              <w:pStyle w:val="Style30"/>
              <w:keepNext w:val="0"/>
              <w:keepLines w:val="0"/>
              <w:widowControl w:val="0"/>
              <w:shd w:val="clear" w:color="auto" w:fill="auto"/>
              <w:bidi w:val="0"/>
              <w:spacing w:before="0" w:after="0" w:line="374" w:lineRule="exact"/>
              <w:ind w:left="0" w:right="0" w:firstLine="0"/>
              <w:jc w:val="center"/>
              <w:rPr>
                <w:sz w:val="17"/>
                <w:szCs w:val="17"/>
              </w:rPr>
            </w:pPr>
            <w:r>
              <w:rPr>
                <w:color w:val="000000"/>
                <w:spacing w:val="0"/>
                <w:w w:val="100"/>
                <w:position w:val="0"/>
                <w:sz w:val="17"/>
                <w:szCs w:val="17"/>
              </w:rPr>
              <w:t>占用 性质</w:t>
            </w:r>
          </w:p>
        </w:tc>
      </w:tr>
      <w:tr>
        <w:trPr>
          <w:trHeight w:val="1570"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84" w:lineRule="exact"/>
              <w:ind w:left="0" w:right="0" w:firstLine="0"/>
              <w:jc w:val="center"/>
              <w:rPr>
                <w:sz w:val="17"/>
                <w:szCs w:val="17"/>
              </w:rPr>
            </w:pPr>
            <w:r>
              <w:rPr>
                <w:color w:val="000000"/>
                <w:spacing w:val="0"/>
                <w:w w:val="100"/>
                <w:position w:val="0"/>
                <w:sz w:val="17"/>
                <w:szCs w:val="17"/>
              </w:rPr>
              <w:t>上市公司 的子公</w:t>
            </w:r>
          </w:p>
          <w:p>
            <w:pPr>
              <w:pStyle w:val="Style30"/>
              <w:keepNext w:val="0"/>
              <w:keepLines w:val="0"/>
              <w:widowControl w:val="0"/>
              <w:shd w:val="clear" w:color="auto" w:fill="auto"/>
              <w:bidi w:val="0"/>
              <w:spacing w:before="0" w:after="0" w:line="384" w:lineRule="exact"/>
              <w:ind w:left="0" w:right="0" w:firstLine="0"/>
              <w:jc w:val="left"/>
              <w:rPr>
                <w:sz w:val="17"/>
                <w:szCs w:val="17"/>
              </w:rPr>
            </w:pPr>
            <w:r>
              <w:rPr>
                <w:color w:val="000000"/>
                <w:spacing w:val="0"/>
                <w:w w:val="100"/>
                <w:position w:val="0"/>
                <w:sz w:val="17"/>
                <w:szCs w:val="17"/>
              </w:rPr>
              <w:t>司及其附</w:t>
            </w:r>
          </w:p>
          <w:p>
            <w:pPr>
              <w:pStyle w:val="Style30"/>
              <w:keepNext w:val="0"/>
              <w:keepLines w:val="0"/>
              <w:widowControl w:val="0"/>
              <w:shd w:val="clear" w:color="auto" w:fill="auto"/>
              <w:bidi w:val="0"/>
              <w:spacing w:before="0" w:after="0" w:line="384" w:lineRule="exact"/>
              <w:ind w:left="0" w:right="0" w:firstLine="180"/>
              <w:jc w:val="left"/>
              <w:rPr>
                <w:sz w:val="17"/>
                <w:szCs w:val="17"/>
              </w:rPr>
            </w:pPr>
            <w:r>
              <w:rPr>
                <w:color w:val="000000"/>
                <w:spacing w:val="0"/>
                <w:w w:val="100"/>
                <w:position w:val="0"/>
                <w:sz w:val="17"/>
                <w:szCs w:val="17"/>
              </w:rPr>
              <w:t>属企业</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180" w:line="240" w:lineRule="auto"/>
              <w:ind w:left="0" w:right="0" w:firstLine="0"/>
              <w:jc w:val="left"/>
              <w:rPr>
                <w:sz w:val="17"/>
                <w:szCs w:val="17"/>
              </w:rPr>
            </w:pPr>
            <w:r>
              <w:rPr>
                <w:color w:val="000000"/>
                <w:spacing w:val="0"/>
                <w:w w:val="100"/>
                <w:position w:val="0"/>
                <w:sz w:val="17"/>
                <w:szCs w:val="17"/>
              </w:rPr>
              <w:t>南通三森时</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装有限公司</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84" w:lineRule="exact"/>
              <w:ind w:left="0" w:right="0" w:firstLine="0"/>
              <w:jc w:val="left"/>
              <w:rPr>
                <w:sz w:val="17"/>
                <w:szCs w:val="17"/>
              </w:rPr>
            </w:pPr>
            <w:r>
              <w:rPr>
                <w:color w:val="000000"/>
                <w:spacing w:val="0"/>
                <w:w w:val="100"/>
                <w:position w:val="0"/>
                <w:sz w:val="17"/>
                <w:szCs w:val="17"/>
              </w:rPr>
              <w:t>子公司南通三明 时装有限公司的 联营企业</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其他应收款</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175</w:t>
            </w:r>
            <w:r>
              <w:rPr>
                <w:color w:val="000000"/>
                <w:spacing w:val="0"/>
                <w:w w:val="100"/>
                <w:position w:val="0"/>
                <w:sz w:val="17"/>
                <w:szCs w:val="17"/>
              </w:rPr>
              <w:t xml:space="preserve">. </w:t>
            </w:r>
            <w:r>
              <w:rPr>
                <w:rFonts w:ascii="SimSun" w:eastAsia="SimSun" w:hAnsi="SimSun" w:cs="SimSu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 xml:space="preserve">175. </w:t>
            </w:r>
            <w:r>
              <w:rPr>
                <w:rFonts w:ascii="SimSun" w:eastAsia="SimSun" w:hAnsi="SimSun" w:cs="SimSu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260" w:line="240" w:lineRule="auto"/>
              <w:ind w:left="0" w:right="0" w:firstLine="0"/>
              <w:jc w:val="left"/>
              <w:rPr>
                <w:sz w:val="17"/>
                <w:szCs w:val="17"/>
              </w:rPr>
            </w:pPr>
            <w:r>
              <w:rPr>
                <w:color w:val="000000"/>
                <w:spacing w:val="0"/>
                <w:w w:val="100"/>
                <w:position w:val="0"/>
                <w:sz w:val="17"/>
                <w:szCs w:val="17"/>
              </w:rPr>
              <w:t>资金往</w:t>
            </w:r>
          </w:p>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来</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260" w:line="240" w:lineRule="auto"/>
              <w:ind w:left="0" w:right="0" w:firstLine="0"/>
              <w:jc w:val="center"/>
              <w:rPr>
                <w:sz w:val="17"/>
                <w:szCs w:val="17"/>
              </w:rPr>
            </w:pPr>
            <w:r>
              <w:rPr>
                <w:color w:val="000000"/>
                <w:spacing w:val="0"/>
                <w:w w:val="100"/>
                <w:position w:val="0"/>
                <w:sz w:val="17"/>
                <w:szCs w:val="17"/>
              </w:rPr>
              <w:t>非经营</w:t>
            </w:r>
          </w:p>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性占用</w:t>
            </w:r>
          </w:p>
        </w:tc>
      </w:tr>
    </w:tbl>
    <w:p>
      <w:pPr>
        <w:widowControl w:val="0"/>
        <w:spacing w:after="119" w:line="1" w:lineRule="exact"/>
      </w:pPr>
    </w:p>
    <w:p>
      <w:pPr>
        <w:pStyle w:val="Style23"/>
        <w:keepNext w:val="0"/>
        <w:keepLines w:val="0"/>
        <w:widowControl w:val="0"/>
        <w:shd w:val="clear" w:color="auto" w:fill="auto"/>
        <w:bidi w:val="0"/>
        <w:spacing w:before="0" w:after="480" w:line="307" w:lineRule="exact"/>
        <w:ind w:left="360" w:right="0" w:firstLine="0"/>
        <w:jc w:val="left"/>
      </w:pPr>
      <w:r>
        <w:rPr>
          <w:color w:val="000000"/>
          <w:spacing w:val="0"/>
          <w:w w:val="100"/>
          <w:position w:val="0"/>
        </w:rPr>
        <w:t>说明：公司控股股东、实际控制人及其附属企业；关联自然人及其控制的法人; 其他关联人及其附属企业本期无占用公司资金情况。</w:t>
      </w:r>
    </w:p>
    <w:p>
      <w:pPr>
        <w:pStyle w:val="Style23"/>
        <w:keepNext w:val="0"/>
        <w:keepLines w:val="0"/>
        <w:widowControl w:val="0"/>
        <w:shd w:val="clear" w:color="auto" w:fill="auto"/>
        <w:bidi w:val="0"/>
        <w:spacing w:before="0" w:after="320" w:line="480" w:lineRule="exact"/>
        <w:ind w:left="360" w:right="0" w:firstLine="0"/>
        <w:jc w:val="left"/>
      </w:pPr>
      <w:r>
        <w:rPr>
          <w:rFonts w:ascii="Times New Roman" w:eastAsia="Times New Roman" w:hAnsi="Times New Roman" w:cs="Times New Roman"/>
          <w:color w:val="000000"/>
          <w:spacing w:val="0"/>
          <w:w w:val="100"/>
          <w:position w:val="0"/>
          <w:sz w:val="24"/>
          <w:szCs w:val="24"/>
        </w:rPr>
        <w:t>2</w:t>
      </w:r>
      <w:r>
        <w:rPr>
          <w:color w:val="000000"/>
          <w:spacing w:val="0"/>
          <w:w w:val="100"/>
          <w:position w:val="0"/>
        </w:rPr>
        <w:t>、独立董事对公司与关联方资金往来、公司累计和当期对外担保情况的专项说 明和独立意见</w:t>
      </w:r>
    </w:p>
    <w:p>
      <w:pPr>
        <w:pStyle w:val="Style23"/>
        <w:keepNext w:val="0"/>
        <w:keepLines w:val="0"/>
        <w:widowControl w:val="0"/>
        <w:shd w:val="clear" w:color="auto" w:fill="auto"/>
        <w:bidi w:val="0"/>
        <w:spacing w:before="0" w:after="0" w:line="468" w:lineRule="exact"/>
        <w:ind w:left="360" w:right="0" w:firstLine="500"/>
        <w:jc w:val="both"/>
      </w:pPr>
      <w:r>
        <w:rPr>
          <w:color w:val="000000"/>
          <w:spacing w:val="0"/>
          <w:w w:val="100"/>
          <w:position w:val="0"/>
        </w:rPr>
        <w:t>根据中国证监会证监发</w:t>
      </w:r>
      <w:r>
        <w:rPr>
          <w:rFonts w:ascii="SimSun" w:eastAsia="SimSun" w:hAnsi="SimSun" w:cs="SimSun"/>
          <w:color w:val="000000"/>
          <w:spacing w:val="0"/>
          <w:w w:val="100"/>
          <w:position w:val="0"/>
          <w:sz w:val="24"/>
          <w:szCs w:val="24"/>
        </w:rPr>
        <w:t>[2003]56</w:t>
      </w:r>
      <w:r>
        <w:rPr>
          <w:color w:val="000000"/>
          <w:spacing w:val="0"/>
          <w:w w:val="100"/>
          <w:position w:val="0"/>
        </w:rPr>
        <w:t>号《关于规范上市公司与关联方资金往来 及上市公司对外担保若干问题的通知》、深圳证券交易所《股票上市规则》和中 国证监会江苏监管局苏证监公司字〔</w:t>
      </w:r>
      <w:r>
        <w:rPr>
          <w:rFonts w:ascii="SimSun" w:eastAsia="SimSun" w:hAnsi="SimSun" w:cs="SimSun"/>
          <w:color w:val="000000"/>
          <w:spacing w:val="0"/>
          <w:w w:val="100"/>
          <w:position w:val="0"/>
          <w:sz w:val="24"/>
          <w:szCs w:val="24"/>
        </w:rPr>
        <w:t>2006</w:t>
      </w:r>
      <w:r>
        <w:rPr>
          <w:color w:val="000000"/>
          <w:spacing w:val="0"/>
          <w:w w:val="100"/>
          <w:position w:val="0"/>
        </w:rPr>
        <w:t>〕</w:t>
      </w:r>
      <w:r>
        <w:rPr>
          <w:rFonts w:ascii="SimSun" w:eastAsia="SimSun" w:hAnsi="SimSun" w:cs="SimSun"/>
          <w:color w:val="000000"/>
          <w:spacing w:val="0"/>
          <w:w w:val="100"/>
          <w:position w:val="0"/>
          <w:sz w:val="24"/>
          <w:szCs w:val="24"/>
        </w:rPr>
        <w:t>8</w:t>
      </w:r>
      <w:r>
        <w:rPr>
          <w:color w:val="000000"/>
          <w:spacing w:val="0"/>
          <w:w w:val="100"/>
          <w:position w:val="0"/>
        </w:rPr>
        <w:t>号《关于规范独立董事对于担保事 项专项说明和独立意见的通知》的要求，我们作为江苏三友集团股份有限公司（以 下简称</w:t>
      </w:r>
      <w:r>
        <w:rPr>
          <w:rFonts w:ascii="SimSun" w:eastAsia="SimSun" w:hAnsi="SimSun" w:cs="SimSun"/>
          <w:color w:val="000000"/>
          <w:spacing w:val="0"/>
          <w:w w:val="100"/>
          <w:position w:val="0"/>
          <w:sz w:val="24"/>
          <w:szCs w:val="24"/>
        </w:rPr>
        <w:t>"</w:t>
      </w:r>
      <w:r>
        <w:rPr>
          <w:color w:val="000000"/>
          <w:spacing w:val="0"/>
          <w:w w:val="100"/>
          <w:position w:val="0"/>
        </w:rPr>
        <w:t>公司</w:t>
      </w:r>
      <w:r>
        <w:rPr>
          <w:rFonts w:ascii="SimSun" w:eastAsia="SimSun" w:hAnsi="SimSun" w:cs="SimSun"/>
          <w:color w:val="000000"/>
          <w:spacing w:val="0"/>
          <w:w w:val="100"/>
          <w:position w:val="0"/>
          <w:sz w:val="24"/>
          <w:szCs w:val="24"/>
        </w:rPr>
        <w:t>〃</w:t>
      </w:r>
      <w:r>
        <w:rPr>
          <w:color w:val="000000"/>
          <w:spacing w:val="0"/>
          <w:w w:val="100"/>
          <w:position w:val="0"/>
        </w:rPr>
        <w:t>）的独立董事，本着对公司、全体股东及投资者负责的态度，对公 司与关联方的资金往来和对外担保情况进行了仔细的核查，并发表以下专项说明 和独立意见：</w:t>
      </w:r>
    </w:p>
    <w:p>
      <w:pPr>
        <w:pStyle w:val="Style23"/>
        <w:keepNext w:val="0"/>
        <w:keepLines w:val="0"/>
        <w:widowControl w:val="0"/>
        <w:shd w:val="clear" w:color="auto" w:fill="auto"/>
        <w:bidi w:val="0"/>
        <w:spacing w:before="0" w:after="260" w:line="468" w:lineRule="exact"/>
        <w:ind w:left="0" w:right="0" w:firstLine="0"/>
        <w:jc w:val="center"/>
      </w:pPr>
      <w:bookmarkStart w:id="173" w:name="bookmark173"/>
      <w:r>
        <w:rPr>
          <w:rFonts w:ascii="SimSun" w:eastAsia="SimSun" w:hAnsi="SimSun" w:cs="SimSun"/>
          <w:color w:val="000000"/>
          <w:spacing w:val="0"/>
          <w:w w:val="100"/>
          <w:position w:val="0"/>
          <w:sz w:val="24"/>
          <w:szCs w:val="24"/>
        </w:rPr>
        <w:t>1</w:t>
      </w:r>
      <w:bookmarkEnd w:id="173"/>
      <w:r>
        <w:rPr>
          <w:color w:val="000000"/>
          <w:spacing w:val="0"/>
          <w:w w:val="100"/>
          <w:position w:val="0"/>
        </w:rPr>
        <w:t>）公司控股股东不存在占用公司资金的情况，也不存在以前年度发生并累</w:t>
      </w:r>
    </w:p>
    <w:p>
      <w:pPr>
        <w:pStyle w:val="Style23"/>
        <w:keepNext w:val="0"/>
        <w:keepLines w:val="0"/>
        <w:widowControl w:val="0"/>
        <w:shd w:val="clear" w:color="auto" w:fill="auto"/>
        <w:bidi w:val="0"/>
        <w:spacing w:before="0" w:after="0" w:line="473" w:lineRule="exact"/>
        <w:ind w:left="0" w:right="0" w:firstLine="360"/>
        <w:jc w:val="left"/>
      </w:pPr>
      <w:r>
        <w:rPr>
          <w:color w:val="000000"/>
          <w:spacing w:val="0"/>
          <w:w w:val="100"/>
          <w:position w:val="0"/>
        </w:rPr>
        <w:t>计至</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12</w:t>
      </w:r>
      <w:r>
        <w:rPr>
          <w:color w:val="000000"/>
          <w:spacing w:val="0"/>
          <w:w w:val="100"/>
          <w:position w:val="0"/>
        </w:rPr>
        <w:t>月</w:t>
      </w:r>
      <w:r>
        <w:rPr>
          <w:rFonts w:ascii="SimSun" w:eastAsia="SimSun" w:hAnsi="SimSun" w:cs="SimSun"/>
          <w:color w:val="000000"/>
          <w:spacing w:val="0"/>
          <w:w w:val="100"/>
          <w:position w:val="0"/>
          <w:sz w:val="24"/>
          <w:szCs w:val="24"/>
        </w:rPr>
        <w:t>31</w:t>
      </w:r>
      <w:r>
        <w:rPr>
          <w:color w:val="000000"/>
          <w:spacing w:val="0"/>
          <w:w w:val="100"/>
          <w:position w:val="0"/>
        </w:rPr>
        <w:t>日的违规关联方占用资金情况。</w:t>
      </w:r>
    </w:p>
    <w:p>
      <w:pPr>
        <w:pStyle w:val="Style23"/>
        <w:keepNext w:val="0"/>
        <w:keepLines w:val="0"/>
        <w:widowControl w:val="0"/>
        <w:shd w:val="clear" w:color="auto" w:fill="auto"/>
        <w:tabs>
          <w:tab w:pos="1376" w:val="left"/>
        </w:tabs>
        <w:bidi w:val="0"/>
        <w:spacing w:before="0" w:after="0" w:line="473" w:lineRule="exact"/>
        <w:ind w:left="360" w:right="0" w:firstLine="500"/>
        <w:jc w:val="both"/>
      </w:pPr>
      <w:bookmarkStart w:id="174" w:name="bookmark174"/>
      <w:r>
        <w:rPr>
          <w:rFonts w:ascii="SimSun" w:eastAsia="SimSun" w:hAnsi="SimSun" w:cs="SimSun"/>
          <w:color w:val="000000"/>
          <w:spacing w:val="0"/>
          <w:w w:val="100"/>
          <w:position w:val="0"/>
          <w:sz w:val="24"/>
          <w:szCs w:val="24"/>
        </w:rPr>
        <w:t>2</w:t>
      </w:r>
      <w:bookmarkEnd w:id="174"/>
      <w:r>
        <w:rPr>
          <w:color w:val="000000"/>
          <w:spacing w:val="0"/>
          <w:w w:val="100"/>
          <w:position w:val="0"/>
        </w:rPr>
        <w:t>）</w:t>
        <w:tab/>
        <w:t>公司不存在为控股股东及其关联方提供担保的情况，也不存在直接或间 接为资产负债率超过</w:t>
      </w:r>
      <w:r>
        <w:rPr>
          <w:rFonts w:ascii="SimSun" w:eastAsia="SimSun" w:hAnsi="SimSun" w:cs="SimSun"/>
          <w:color w:val="000000"/>
          <w:spacing w:val="0"/>
          <w:w w:val="100"/>
          <w:position w:val="0"/>
          <w:sz w:val="24"/>
          <w:szCs w:val="24"/>
        </w:rPr>
        <w:t>70</w:t>
      </w:r>
      <w:r>
        <w:rPr>
          <w:color w:val="000000"/>
          <w:spacing w:val="0"/>
          <w:w w:val="100"/>
          <w:position w:val="0"/>
        </w:rPr>
        <w:t>%的被担保对象提供担保的情况，截至</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12</w:t>
      </w:r>
      <w:r>
        <w:rPr>
          <w:color w:val="000000"/>
          <w:spacing w:val="0"/>
          <w:w w:val="100"/>
          <w:position w:val="0"/>
        </w:rPr>
        <w:t>月</w:t>
      </w:r>
      <w:r>
        <w:rPr>
          <w:rFonts w:ascii="SimSun" w:eastAsia="SimSun" w:hAnsi="SimSun" w:cs="SimSun"/>
          <w:color w:val="000000"/>
          <w:spacing w:val="0"/>
          <w:w w:val="100"/>
          <w:position w:val="0"/>
          <w:sz w:val="24"/>
          <w:szCs w:val="24"/>
        </w:rPr>
        <w:t xml:space="preserve">31 </w:t>
      </w:r>
      <w:r>
        <w:rPr>
          <w:color w:val="000000"/>
          <w:spacing w:val="0"/>
          <w:w w:val="100"/>
          <w:position w:val="0"/>
        </w:rPr>
        <w:t>日，公司不存在对外担保总额超过净资产</w:t>
      </w:r>
      <w:r>
        <w:rPr>
          <w:rFonts w:ascii="SimSun" w:eastAsia="SimSun" w:hAnsi="SimSun" w:cs="SimSun"/>
          <w:color w:val="000000"/>
          <w:spacing w:val="0"/>
          <w:w w:val="100"/>
          <w:position w:val="0"/>
          <w:sz w:val="24"/>
          <w:szCs w:val="24"/>
        </w:rPr>
        <w:t>50</w:t>
      </w:r>
      <w:r>
        <w:rPr>
          <w:color w:val="000000"/>
          <w:spacing w:val="0"/>
          <w:w w:val="100"/>
          <w:position w:val="0"/>
        </w:rPr>
        <w:t>%的情况。</w:t>
      </w:r>
    </w:p>
    <w:p>
      <w:pPr>
        <w:pStyle w:val="Style23"/>
        <w:keepNext w:val="0"/>
        <w:keepLines w:val="0"/>
        <w:widowControl w:val="0"/>
        <w:shd w:val="clear" w:color="auto" w:fill="auto"/>
        <w:tabs>
          <w:tab w:pos="1376" w:val="left"/>
        </w:tabs>
        <w:bidi w:val="0"/>
        <w:spacing w:before="0" w:after="920" w:line="473" w:lineRule="exact"/>
        <w:ind w:left="0" w:right="0" w:firstLine="840"/>
        <w:jc w:val="left"/>
      </w:pPr>
      <w:bookmarkStart w:id="175" w:name="bookmark175"/>
      <w:r>
        <w:rPr>
          <w:rFonts w:ascii="SimSun" w:eastAsia="SimSun" w:hAnsi="SimSun" w:cs="SimSun"/>
          <w:color w:val="000000"/>
          <w:spacing w:val="0"/>
          <w:w w:val="100"/>
          <w:position w:val="0"/>
          <w:sz w:val="24"/>
          <w:szCs w:val="24"/>
        </w:rPr>
        <w:t>3</w:t>
      </w:r>
      <w:bookmarkEnd w:id="175"/>
      <w:r>
        <w:rPr>
          <w:color w:val="000000"/>
          <w:spacing w:val="0"/>
          <w:w w:val="100"/>
          <w:position w:val="0"/>
        </w:rPr>
        <w:t>）</w:t>
        <w:tab/>
        <w:t>截至</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12</w:t>
      </w:r>
      <w:r>
        <w:rPr>
          <w:color w:val="000000"/>
          <w:spacing w:val="0"/>
          <w:w w:val="100"/>
          <w:position w:val="0"/>
        </w:rPr>
        <w:t>月</w:t>
      </w:r>
      <w:r>
        <w:rPr>
          <w:rFonts w:ascii="SimSun" w:eastAsia="SimSun" w:hAnsi="SimSun" w:cs="SimSun"/>
          <w:color w:val="000000"/>
          <w:spacing w:val="0"/>
          <w:w w:val="100"/>
          <w:position w:val="0"/>
          <w:sz w:val="24"/>
          <w:szCs w:val="24"/>
        </w:rPr>
        <w:t>31</w:t>
      </w:r>
      <w:r>
        <w:rPr>
          <w:color w:val="000000"/>
          <w:spacing w:val="0"/>
          <w:w w:val="100"/>
          <w:position w:val="0"/>
        </w:rPr>
        <w:t>日，公司的对外担保总额为零。</w:t>
      </w:r>
    </w:p>
    <w:p>
      <w:pPr>
        <w:pStyle w:val="Style23"/>
        <w:keepNext w:val="0"/>
        <w:keepLines w:val="0"/>
        <w:widowControl w:val="0"/>
        <w:shd w:val="clear" w:color="auto" w:fill="auto"/>
        <w:bidi w:val="0"/>
        <w:spacing w:before="0" w:after="440" w:line="475" w:lineRule="exact"/>
        <w:ind w:left="0" w:right="0" w:firstLine="0"/>
        <w:jc w:val="center"/>
      </w:pPr>
      <w:r>
        <w:rPr>
          <w:color w:val="000000"/>
          <w:spacing w:val="0"/>
          <w:w w:val="100"/>
          <w:position w:val="0"/>
        </w:rPr>
        <w:t>独立董事：盛昭瀚魏林陆德明</w:t>
        <w:br/>
        <w:t>二</w:t>
      </w:r>
      <w:r>
        <w:rPr>
          <w:rFonts w:ascii="Courier New" w:eastAsia="Courier New" w:hAnsi="Courier New" w:cs="Courier New"/>
          <w:color w:val="000000"/>
          <w:spacing w:val="0"/>
          <w:w w:val="100"/>
          <w:position w:val="0"/>
          <w:sz w:val="36"/>
          <w:szCs w:val="36"/>
        </w:rPr>
        <w:t>OO</w:t>
      </w:r>
      <w:r>
        <w:rPr>
          <w:color w:val="000000"/>
          <w:spacing w:val="0"/>
          <w:w w:val="100"/>
          <w:position w:val="0"/>
        </w:rPr>
        <w:t>七年三月二十七日</w:t>
      </w:r>
    </w:p>
    <w:p>
      <w:pPr>
        <w:pStyle w:val="Style23"/>
        <w:keepNext w:val="0"/>
        <w:keepLines w:val="0"/>
        <w:widowControl w:val="0"/>
        <w:shd w:val="clear" w:color="auto" w:fill="auto"/>
        <w:bidi w:val="0"/>
        <w:spacing w:before="0" w:after="0" w:line="475" w:lineRule="exact"/>
        <w:ind w:left="0" w:right="0" w:firstLine="360"/>
        <w:jc w:val="left"/>
      </w:pPr>
      <w:bookmarkStart w:id="176" w:name="bookmark176"/>
      <w:r>
        <w:rPr>
          <w:color w:val="000000"/>
          <w:spacing w:val="0"/>
          <w:w w:val="100"/>
          <w:position w:val="0"/>
        </w:rPr>
        <w:t>四</w:t>
      </w:r>
      <w:bookmarkEnd w:id="176"/>
      <w:r>
        <w:rPr>
          <w:color w:val="000000"/>
          <w:spacing w:val="0"/>
          <w:w w:val="100"/>
          <w:position w:val="0"/>
        </w:rPr>
        <w:t>、报告期内重大合同及其履行情况</w:t>
      </w:r>
    </w:p>
    <w:p>
      <w:pPr>
        <w:pStyle w:val="Style23"/>
        <w:keepNext w:val="0"/>
        <w:keepLines w:val="0"/>
        <w:widowControl w:val="0"/>
        <w:shd w:val="clear" w:color="auto" w:fill="auto"/>
        <w:tabs>
          <w:tab w:pos="1424" w:val="left"/>
        </w:tabs>
        <w:bidi w:val="0"/>
        <w:spacing w:before="0" w:after="0" w:line="475" w:lineRule="exact"/>
        <w:ind w:left="0" w:right="0" w:firstLine="840"/>
        <w:jc w:val="left"/>
      </w:pPr>
      <w:bookmarkStart w:id="177" w:name="bookmark177"/>
      <w:r>
        <w:rPr>
          <w:color w:val="000000"/>
          <w:spacing w:val="0"/>
          <w:w w:val="100"/>
          <w:position w:val="0"/>
        </w:rPr>
        <w:t>（</w:t>
      </w:r>
      <w:bookmarkEnd w:id="177"/>
      <w:r>
        <w:rPr>
          <w:color w:val="000000"/>
          <w:spacing w:val="0"/>
          <w:w w:val="100"/>
          <w:position w:val="0"/>
        </w:rPr>
        <w:t>一）</w:t>
        <w:tab/>
        <w:t>租赁</w:t>
      </w:r>
    </w:p>
    <w:p>
      <w:pPr>
        <w:pStyle w:val="Style23"/>
        <w:keepNext w:val="0"/>
        <w:keepLines w:val="0"/>
        <w:widowControl w:val="0"/>
        <w:shd w:val="clear" w:color="auto" w:fill="auto"/>
        <w:bidi w:val="0"/>
        <w:spacing w:before="0" w:after="0" w:line="475" w:lineRule="exact"/>
        <w:ind w:left="360" w:right="0" w:firstLine="500"/>
        <w:jc w:val="both"/>
      </w:pPr>
      <w:r>
        <w:rPr>
          <w:color w:val="000000"/>
          <w:spacing w:val="0"/>
          <w:w w:val="100"/>
          <w:position w:val="0"/>
        </w:rPr>
        <w:t>公司于</w:t>
      </w:r>
      <w:r>
        <w:rPr>
          <w:rFonts w:ascii="SimSun" w:eastAsia="SimSun" w:hAnsi="SimSun" w:cs="SimSun"/>
          <w:color w:val="000000"/>
          <w:spacing w:val="0"/>
          <w:w w:val="100"/>
          <w:position w:val="0"/>
          <w:sz w:val="24"/>
          <w:szCs w:val="24"/>
        </w:rPr>
        <w:t>2002</w:t>
      </w:r>
      <w:r>
        <w:rPr>
          <w:color w:val="000000"/>
          <w:spacing w:val="0"/>
          <w:w w:val="100"/>
          <w:position w:val="0"/>
        </w:rPr>
        <w:t>年</w:t>
      </w:r>
      <w:r>
        <w:rPr>
          <w:rFonts w:ascii="SimSun" w:eastAsia="SimSun" w:hAnsi="SimSun" w:cs="SimSun"/>
          <w:color w:val="000000"/>
          <w:spacing w:val="0"/>
          <w:w w:val="100"/>
          <w:position w:val="0"/>
          <w:sz w:val="24"/>
          <w:szCs w:val="24"/>
        </w:rPr>
        <w:t>6</w:t>
      </w:r>
      <w:r>
        <w:rPr>
          <w:color w:val="000000"/>
          <w:spacing w:val="0"/>
          <w:w w:val="100"/>
          <w:position w:val="0"/>
        </w:rPr>
        <w:t>月与南通友谊实业有限公司签定土地使用权及房屋租赁协 议，租赁期限：</w:t>
      </w:r>
      <w:r>
        <w:rPr>
          <w:rFonts w:ascii="SimSun" w:eastAsia="SimSun" w:hAnsi="SimSun" w:cs="SimSun"/>
          <w:color w:val="000000"/>
          <w:spacing w:val="0"/>
          <w:w w:val="100"/>
          <w:position w:val="0"/>
          <w:sz w:val="24"/>
          <w:szCs w:val="24"/>
        </w:rPr>
        <w:t>20</w:t>
      </w:r>
      <w:r>
        <w:rPr>
          <w:color w:val="000000"/>
          <w:spacing w:val="0"/>
          <w:w w:val="100"/>
          <w:position w:val="0"/>
        </w:rPr>
        <w:t>年。</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1-12</w:t>
      </w:r>
      <w:r>
        <w:rPr>
          <w:color w:val="000000"/>
          <w:spacing w:val="0"/>
          <w:w w:val="100"/>
          <w:position w:val="0"/>
        </w:rPr>
        <w:t>月份公司支付租赁费</w:t>
      </w:r>
      <w:r>
        <w:rPr>
          <w:rFonts w:ascii="SimSun" w:eastAsia="SimSun" w:hAnsi="SimSun" w:cs="SimSun"/>
          <w:color w:val="000000"/>
          <w:spacing w:val="0"/>
          <w:w w:val="100"/>
          <w:position w:val="0"/>
          <w:sz w:val="24"/>
          <w:szCs w:val="24"/>
        </w:rPr>
        <w:t>84.65</w:t>
      </w:r>
      <w:r>
        <w:rPr>
          <w:color w:val="000000"/>
          <w:spacing w:val="0"/>
          <w:w w:val="100"/>
          <w:position w:val="0"/>
        </w:rPr>
        <w:t>万元，按协议价 结算。</w:t>
      </w:r>
    </w:p>
    <w:p>
      <w:pPr>
        <w:pStyle w:val="Style23"/>
        <w:keepNext w:val="0"/>
        <w:keepLines w:val="0"/>
        <w:widowControl w:val="0"/>
        <w:shd w:val="clear" w:color="auto" w:fill="auto"/>
        <w:bidi w:val="0"/>
        <w:spacing w:before="0" w:after="0" w:line="475" w:lineRule="exact"/>
        <w:ind w:left="0" w:right="0" w:firstLine="840"/>
        <w:jc w:val="left"/>
      </w:pPr>
      <w:r>
        <w:rPr>
          <w:color w:val="000000"/>
          <w:spacing w:val="0"/>
          <w:w w:val="100"/>
          <w:position w:val="0"/>
        </w:rPr>
        <w:t>报告期内，合同各方当事人均按合同的约定履行，未出现纠纷。</w:t>
      </w:r>
    </w:p>
    <w:p>
      <w:pPr>
        <w:pStyle w:val="Style23"/>
        <w:keepNext w:val="0"/>
        <w:keepLines w:val="0"/>
        <w:widowControl w:val="0"/>
        <w:shd w:val="clear" w:color="auto" w:fill="auto"/>
        <w:tabs>
          <w:tab w:pos="1424" w:val="left"/>
        </w:tabs>
        <w:bidi w:val="0"/>
        <w:spacing w:before="0" w:after="0" w:line="472" w:lineRule="exact"/>
        <w:ind w:left="0" w:right="0" w:firstLine="840"/>
        <w:jc w:val="left"/>
      </w:pPr>
      <w:bookmarkStart w:id="178" w:name="bookmark178"/>
      <w:r>
        <w:rPr>
          <w:color w:val="000000"/>
          <w:spacing w:val="0"/>
          <w:w w:val="100"/>
          <w:position w:val="0"/>
        </w:rPr>
        <w:t>（</w:t>
      </w:r>
      <w:bookmarkEnd w:id="178"/>
      <w:r>
        <w:rPr>
          <w:color w:val="000000"/>
          <w:spacing w:val="0"/>
          <w:w w:val="100"/>
          <w:position w:val="0"/>
        </w:rPr>
        <w:t>二）</w:t>
        <w:tab/>
        <w:t>财产抵押贷款</w:t>
      </w:r>
    </w:p>
    <w:p>
      <w:pPr>
        <w:pStyle w:val="Style23"/>
        <w:keepNext w:val="0"/>
        <w:keepLines w:val="0"/>
        <w:widowControl w:val="0"/>
        <w:shd w:val="clear" w:color="auto" w:fill="auto"/>
        <w:bidi w:val="0"/>
        <w:spacing w:before="0" w:after="0" w:line="472" w:lineRule="exact"/>
        <w:ind w:left="360" w:right="0" w:firstLine="500"/>
        <w:jc w:val="left"/>
      </w:pPr>
      <w:r>
        <w:rPr>
          <w:color w:val="000000"/>
          <w:spacing w:val="0"/>
          <w:w w:val="100"/>
          <w:position w:val="0"/>
        </w:rPr>
        <w:t>子公司江苏三友集团南通色织有限公司用于抵押的固定资产（房屋建筑物） 原值</w:t>
      </w:r>
      <w:r>
        <w:rPr>
          <w:rFonts w:ascii="SimSun" w:eastAsia="SimSun" w:hAnsi="SimSun" w:cs="SimSun"/>
          <w:color w:val="000000"/>
          <w:spacing w:val="0"/>
          <w:w w:val="100"/>
          <w:position w:val="0"/>
          <w:sz w:val="24"/>
          <w:szCs w:val="24"/>
        </w:rPr>
        <w:t>785.85</w:t>
      </w:r>
      <w:r>
        <w:rPr>
          <w:color w:val="000000"/>
          <w:spacing w:val="0"/>
          <w:w w:val="100"/>
          <w:position w:val="0"/>
        </w:rPr>
        <w:t>万元，净值</w:t>
      </w:r>
      <w:r>
        <w:rPr>
          <w:rFonts w:ascii="SimSun" w:eastAsia="SimSun" w:hAnsi="SimSun" w:cs="SimSun"/>
          <w:color w:val="000000"/>
          <w:spacing w:val="0"/>
          <w:w w:val="100"/>
          <w:position w:val="0"/>
          <w:sz w:val="24"/>
          <w:szCs w:val="24"/>
        </w:rPr>
        <w:t>692.73</w:t>
      </w:r>
      <w:r>
        <w:rPr>
          <w:color w:val="000000"/>
          <w:spacing w:val="0"/>
          <w:w w:val="100"/>
          <w:position w:val="0"/>
        </w:rPr>
        <w:t>万元；用于抵押借款的无形资产</w:t>
      </w:r>
      <w:r>
        <w:rPr>
          <w:color w:val="000000"/>
          <w:spacing w:val="0"/>
          <w:w w:val="100"/>
          <w:position w:val="0"/>
        </w:rPr>
        <w:t>一一</w:t>
      </w:r>
      <w:r>
        <w:rPr>
          <w:color w:val="000000"/>
          <w:spacing w:val="0"/>
          <w:w w:val="100"/>
          <w:position w:val="0"/>
        </w:rPr>
        <w:t>土地使用权 原值</w:t>
      </w:r>
      <w:r>
        <w:rPr>
          <w:rFonts w:ascii="SimSun" w:eastAsia="SimSun" w:hAnsi="SimSun" w:cs="SimSun"/>
          <w:color w:val="000000"/>
          <w:spacing w:val="0"/>
          <w:w w:val="100"/>
          <w:position w:val="0"/>
          <w:sz w:val="24"/>
          <w:szCs w:val="24"/>
        </w:rPr>
        <w:t>1550.57</w:t>
      </w:r>
      <w:r>
        <w:rPr>
          <w:color w:val="000000"/>
          <w:spacing w:val="0"/>
          <w:w w:val="100"/>
          <w:position w:val="0"/>
        </w:rPr>
        <w:t>万元，净值</w:t>
      </w:r>
      <w:r>
        <w:rPr>
          <w:rFonts w:ascii="SimSun" w:eastAsia="SimSun" w:hAnsi="SimSun" w:cs="SimSun"/>
          <w:color w:val="000000"/>
          <w:spacing w:val="0"/>
          <w:w w:val="100"/>
          <w:position w:val="0"/>
          <w:sz w:val="24"/>
          <w:szCs w:val="24"/>
        </w:rPr>
        <w:t>1478.21</w:t>
      </w:r>
      <w:r>
        <w:rPr>
          <w:color w:val="000000"/>
          <w:spacing w:val="0"/>
          <w:w w:val="100"/>
          <w:position w:val="0"/>
        </w:rPr>
        <w:t>万元；上述资产经评估后，取得银行流动资金 贷款额度</w:t>
      </w:r>
      <w:r>
        <w:rPr>
          <w:rFonts w:ascii="SimSun" w:eastAsia="SimSun" w:hAnsi="SimSun" w:cs="SimSun"/>
          <w:color w:val="000000"/>
          <w:spacing w:val="0"/>
          <w:w w:val="100"/>
          <w:position w:val="0"/>
          <w:sz w:val="24"/>
          <w:szCs w:val="24"/>
        </w:rPr>
        <w:t>3000</w:t>
      </w:r>
      <w:r>
        <w:rPr>
          <w:color w:val="000000"/>
          <w:spacing w:val="0"/>
          <w:w w:val="100"/>
          <w:position w:val="0"/>
        </w:rPr>
        <w:t>万元。</w:t>
      </w:r>
    </w:p>
    <w:p>
      <w:pPr>
        <w:pStyle w:val="Style23"/>
        <w:keepNext w:val="0"/>
        <w:keepLines w:val="0"/>
        <w:widowControl w:val="0"/>
        <w:shd w:val="clear" w:color="auto" w:fill="auto"/>
        <w:tabs>
          <w:tab w:pos="1515" w:val="left"/>
        </w:tabs>
        <w:bidi w:val="0"/>
        <w:spacing w:before="0" w:after="0" w:line="472" w:lineRule="exact"/>
        <w:ind w:left="360" w:right="0" w:firstLine="420"/>
        <w:jc w:val="both"/>
      </w:pPr>
      <w:bookmarkStart w:id="179" w:name="bookmark179"/>
      <w:r>
        <w:rPr>
          <w:color w:val="000000"/>
          <w:spacing w:val="0"/>
          <w:w w:val="100"/>
          <w:position w:val="0"/>
        </w:rPr>
        <w:t>（</w:t>
      </w:r>
      <w:bookmarkEnd w:id="179"/>
      <w:r>
        <w:rPr>
          <w:color w:val="000000"/>
          <w:spacing w:val="0"/>
          <w:w w:val="100"/>
          <w:position w:val="0"/>
        </w:rPr>
        <w:t>三）</w:t>
        <w:tab/>
        <w:t>报告期内，公司未发生且没有以前期间发生但延续到报告期的重大托 管、承包等事项。</w:t>
      </w:r>
    </w:p>
    <w:p>
      <w:pPr>
        <w:pStyle w:val="Style23"/>
        <w:keepNext w:val="0"/>
        <w:keepLines w:val="0"/>
        <w:widowControl w:val="0"/>
        <w:shd w:val="clear" w:color="auto" w:fill="auto"/>
        <w:tabs>
          <w:tab w:pos="1530" w:val="left"/>
        </w:tabs>
        <w:bidi w:val="0"/>
        <w:spacing w:before="0" w:after="0" w:line="472" w:lineRule="exact"/>
        <w:ind w:left="360" w:right="0" w:firstLine="420"/>
        <w:jc w:val="both"/>
      </w:pPr>
      <w:bookmarkStart w:id="180" w:name="bookmark180"/>
      <w:r>
        <w:rPr>
          <w:color w:val="000000"/>
          <w:spacing w:val="0"/>
          <w:w w:val="100"/>
          <w:position w:val="0"/>
        </w:rPr>
        <w:t>（</w:t>
      </w:r>
      <w:bookmarkEnd w:id="180"/>
      <w:r>
        <w:rPr>
          <w:color w:val="000000"/>
          <w:spacing w:val="0"/>
          <w:w w:val="100"/>
          <w:position w:val="0"/>
        </w:rPr>
        <w:t>四）</w:t>
        <w:tab/>
        <w:t>报告期内，公司未发生且没有以前期间发生但延续到报告期的重大担 保的事项。</w:t>
      </w:r>
    </w:p>
    <w:p>
      <w:pPr>
        <w:pStyle w:val="Style23"/>
        <w:keepNext w:val="0"/>
        <w:keepLines w:val="0"/>
        <w:widowControl w:val="0"/>
        <w:shd w:val="clear" w:color="auto" w:fill="auto"/>
        <w:tabs>
          <w:tab w:pos="1515" w:val="left"/>
        </w:tabs>
        <w:bidi w:val="0"/>
        <w:spacing w:before="0" w:after="0" w:line="472" w:lineRule="exact"/>
        <w:ind w:left="360" w:right="0" w:firstLine="420"/>
        <w:jc w:val="both"/>
      </w:pPr>
      <w:bookmarkStart w:id="181" w:name="bookmark181"/>
      <w:r>
        <w:rPr>
          <w:color w:val="000000"/>
          <w:spacing w:val="0"/>
          <w:w w:val="100"/>
          <w:position w:val="0"/>
        </w:rPr>
        <w:t>（</w:t>
      </w:r>
      <w:bookmarkEnd w:id="181"/>
      <w:r>
        <w:rPr>
          <w:color w:val="000000"/>
          <w:spacing w:val="0"/>
          <w:w w:val="100"/>
          <w:position w:val="0"/>
        </w:rPr>
        <w:t>五）</w:t>
        <w:tab/>
        <w:t>报告期内，公司未发生且没有以前期间发生但延续到报告期的重大委 托他人进行现金资产管理的事项。</w:t>
      </w:r>
    </w:p>
    <w:p>
      <w:pPr>
        <w:pStyle w:val="Style23"/>
        <w:keepNext w:val="0"/>
        <w:keepLines w:val="0"/>
        <w:widowControl w:val="0"/>
        <w:shd w:val="clear" w:color="auto" w:fill="auto"/>
        <w:tabs>
          <w:tab w:pos="1376" w:val="left"/>
        </w:tabs>
        <w:bidi w:val="0"/>
        <w:spacing w:before="0" w:after="440" w:line="472" w:lineRule="exact"/>
        <w:ind w:left="0" w:right="0" w:firstLine="780"/>
        <w:jc w:val="both"/>
      </w:pPr>
      <w:bookmarkStart w:id="182" w:name="bookmark182"/>
      <w:r>
        <w:rPr>
          <w:color w:val="000000"/>
          <w:spacing w:val="0"/>
          <w:w w:val="100"/>
          <w:position w:val="0"/>
        </w:rPr>
        <w:t>（</w:t>
      </w:r>
      <w:bookmarkEnd w:id="182"/>
      <w:r>
        <w:rPr>
          <w:color w:val="000000"/>
          <w:spacing w:val="0"/>
          <w:w w:val="100"/>
          <w:position w:val="0"/>
        </w:rPr>
        <w:t>六）</w:t>
        <w:tab/>
        <w:t>无其他重大合同。</w:t>
      </w:r>
    </w:p>
    <w:p>
      <w:pPr>
        <w:pStyle w:val="Style23"/>
        <w:keepNext w:val="0"/>
        <w:keepLines w:val="0"/>
        <w:widowControl w:val="0"/>
        <w:shd w:val="clear" w:color="auto" w:fill="auto"/>
        <w:tabs>
          <w:tab w:pos="838" w:val="left"/>
        </w:tabs>
        <w:bidi w:val="0"/>
        <w:spacing w:before="0" w:after="40" w:line="470" w:lineRule="exact"/>
        <w:ind w:left="0" w:right="0" w:firstLine="360"/>
        <w:jc w:val="left"/>
      </w:pPr>
      <w:bookmarkStart w:id="183" w:name="bookmark183"/>
      <w:r>
        <w:rPr>
          <w:color w:val="000000"/>
          <w:spacing w:val="0"/>
          <w:w w:val="100"/>
          <w:position w:val="0"/>
        </w:rPr>
        <w:t>五</w:t>
      </w:r>
      <w:bookmarkEnd w:id="183"/>
      <w:r>
        <w:rPr>
          <w:color w:val="000000"/>
          <w:spacing w:val="0"/>
          <w:w w:val="100"/>
          <w:position w:val="0"/>
        </w:rPr>
        <w:t>、</w:t>
        <w:tab/>
        <w:t>公司或持股</w:t>
      </w:r>
      <w:r>
        <w:rPr>
          <w:rFonts w:ascii="SimSun" w:eastAsia="SimSun" w:hAnsi="SimSun" w:cs="SimSun"/>
          <w:color w:val="000000"/>
          <w:spacing w:val="0"/>
          <w:w w:val="100"/>
          <w:position w:val="0"/>
          <w:sz w:val="24"/>
          <w:szCs w:val="24"/>
        </w:rPr>
        <w:t>5%</w:t>
      </w:r>
      <w:r>
        <w:rPr>
          <w:color w:val="000000"/>
          <w:spacing w:val="0"/>
          <w:w w:val="100"/>
          <w:position w:val="0"/>
        </w:rPr>
        <w:t>以上股东在报告期内或持续到报告期内的承诺事项</w:t>
      </w:r>
    </w:p>
    <w:p>
      <w:pPr>
        <w:pStyle w:val="Style23"/>
        <w:keepNext w:val="0"/>
        <w:keepLines w:val="0"/>
        <w:widowControl w:val="0"/>
        <w:shd w:val="clear" w:color="auto" w:fill="auto"/>
        <w:tabs>
          <w:tab w:pos="1561" w:val="left"/>
        </w:tabs>
        <w:bidi w:val="0"/>
        <w:spacing w:before="0" w:after="0" w:line="470" w:lineRule="exact"/>
        <w:ind w:left="360" w:right="0" w:firstLine="480"/>
        <w:jc w:val="both"/>
      </w:pPr>
      <w:bookmarkStart w:id="184" w:name="bookmark184"/>
      <w:r>
        <w:rPr>
          <w:color w:val="000000"/>
          <w:spacing w:val="0"/>
          <w:w w:val="100"/>
          <w:position w:val="0"/>
        </w:rPr>
        <w:t>（</w:t>
      </w:r>
      <w:bookmarkEnd w:id="184"/>
      <w:r>
        <w:rPr>
          <w:color w:val="000000"/>
          <w:spacing w:val="0"/>
          <w:w w:val="100"/>
          <w:position w:val="0"/>
        </w:rPr>
        <w:t>一）</w:t>
        <w:tab/>
        <w:t>为避免同业竞争损害本公司及其他中小股东的利益，公司控股股东南 通友谊实业有限公司及其他发起人股东于</w:t>
      </w:r>
      <w:r>
        <w:rPr>
          <w:rFonts w:ascii="SimSun" w:eastAsia="SimSun" w:hAnsi="SimSun" w:cs="SimSun"/>
          <w:color w:val="000000"/>
          <w:spacing w:val="0"/>
          <w:w w:val="100"/>
          <w:position w:val="0"/>
          <w:sz w:val="24"/>
          <w:szCs w:val="24"/>
        </w:rPr>
        <w:t>2002</w:t>
      </w:r>
      <w:r>
        <w:rPr>
          <w:color w:val="000000"/>
          <w:spacing w:val="0"/>
          <w:w w:val="100"/>
          <w:position w:val="0"/>
        </w:rPr>
        <w:t>年</w:t>
      </w:r>
      <w:r>
        <w:rPr>
          <w:rFonts w:ascii="SimSun" w:eastAsia="SimSun" w:hAnsi="SimSun" w:cs="SimSun"/>
          <w:color w:val="000000"/>
          <w:spacing w:val="0"/>
          <w:w w:val="100"/>
          <w:position w:val="0"/>
          <w:sz w:val="24"/>
          <w:szCs w:val="24"/>
        </w:rPr>
        <w:t>12</w:t>
      </w:r>
      <w:r>
        <w:rPr>
          <w:color w:val="000000"/>
          <w:spacing w:val="0"/>
          <w:w w:val="100"/>
          <w:position w:val="0"/>
        </w:rPr>
        <w:t>月</w:t>
      </w:r>
      <w:r>
        <w:rPr>
          <w:rFonts w:ascii="SimSun" w:eastAsia="SimSun" w:hAnsi="SimSun" w:cs="SimSun"/>
          <w:color w:val="000000"/>
          <w:spacing w:val="0"/>
          <w:w w:val="100"/>
          <w:position w:val="0"/>
          <w:sz w:val="24"/>
          <w:szCs w:val="24"/>
        </w:rPr>
        <w:t>1</w:t>
      </w:r>
      <w:r>
        <w:rPr>
          <w:color w:val="000000"/>
          <w:spacing w:val="0"/>
          <w:w w:val="100"/>
          <w:position w:val="0"/>
        </w:rPr>
        <w:t>日向公司出具了《不竞争 承诺函》。承诺的主要内容为："作为公司股东期间，本公司不会在中国境内或 境外，以任何方式（包括但不限于单独经营、通过合资或拥有另一家公司或企业 的股份及其他权益）直接或间接控制任何与股份公司构成竞争的任何业务或活 动”。报告期内，上述股东均信守承诺，没有发生与公司同业竞争的行为。</w:t>
      </w:r>
    </w:p>
    <w:p>
      <w:pPr>
        <w:pStyle w:val="Style23"/>
        <w:keepNext w:val="0"/>
        <w:keepLines w:val="0"/>
        <w:widowControl w:val="0"/>
        <w:shd w:val="clear" w:color="auto" w:fill="auto"/>
        <w:tabs>
          <w:tab w:pos="1561" w:val="left"/>
        </w:tabs>
        <w:bidi w:val="0"/>
        <w:spacing w:before="0" w:after="0" w:line="470" w:lineRule="exact"/>
        <w:ind w:left="360" w:right="0" w:firstLine="480"/>
        <w:jc w:val="both"/>
      </w:pPr>
      <w:bookmarkStart w:id="185" w:name="bookmark185"/>
      <w:r>
        <w:rPr>
          <w:color w:val="000000"/>
          <w:spacing w:val="0"/>
          <w:w w:val="100"/>
          <w:position w:val="0"/>
        </w:rPr>
        <w:t>（</w:t>
      </w:r>
      <w:bookmarkEnd w:id="185"/>
      <w:r>
        <w:rPr>
          <w:color w:val="000000"/>
          <w:spacing w:val="0"/>
          <w:w w:val="100"/>
          <w:position w:val="0"/>
        </w:rPr>
        <w:t>二）</w:t>
        <w:tab/>
        <w:t>公司控股股东南通友谊实业有限公司承诺："作为江苏三友集团股份 公司第一大股东，本公司承诺自江苏三友集团股份公司股票上市之日起</w:t>
      </w:r>
      <w:r>
        <w:rPr>
          <w:rFonts w:ascii="SimSun" w:eastAsia="SimSun" w:hAnsi="SimSun" w:cs="SimSun"/>
          <w:color w:val="000000"/>
          <w:spacing w:val="0"/>
          <w:w w:val="100"/>
          <w:position w:val="0"/>
          <w:sz w:val="24"/>
          <w:szCs w:val="24"/>
        </w:rPr>
        <w:t>12</w:t>
      </w:r>
      <w:r>
        <w:rPr>
          <w:color w:val="000000"/>
          <w:spacing w:val="0"/>
          <w:w w:val="100"/>
          <w:position w:val="0"/>
        </w:rPr>
        <w:t>个月 内，不转让或者委托他人管理其持有江苏三友集团股份公司的股份，亦不要求或 接受江苏三友回购其持有的江苏三友的股份”。报告期内，上述股东信守承诺, 没有发生与承诺内容相悖的行为。</w:t>
      </w:r>
    </w:p>
    <w:p>
      <w:pPr>
        <w:pStyle w:val="Style23"/>
        <w:keepNext w:val="0"/>
        <w:keepLines w:val="0"/>
        <w:widowControl w:val="0"/>
        <w:shd w:val="clear" w:color="auto" w:fill="auto"/>
        <w:tabs>
          <w:tab w:pos="1556" w:val="left"/>
        </w:tabs>
        <w:bidi w:val="0"/>
        <w:spacing w:before="0" w:after="0" w:line="470" w:lineRule="exact"/>
        <w:ind w:left="360" w:right="0" w:firstLine="480"/>
        <w:jc w:val="both"/>
      </w:pPr>
      <w:bookmarkStart w:id="186" w:name="bookmark186"/>
      <w:r>
        <w:rPr>
          <w:color w:val="000000"/>
          <w:spacing w:val="0"/>
          <w:w w:val="100"/>
          <w:position w:val="0"/>
        </w:rPr>
        <w:t>（</w:t>
      </w:r>
      <w:bookmarkEnd w:id="186"/>
      <w:r>
        <w:rPr>
          <w:color w:val="000000"/>
          <w:spacing w:val="0"/>
          <w:w w:val="100"/>
          <w:position w:val="0"/>
        </w:rPr>
        <w:t>三）</w:t>
        <w:tab/>
        <w:t>持股</w:t>
      </w:r>
      <w:r>
        <w:rPr>
          <w:rFonts w:ascii="SimSun" w:eastAsia="SimSun" w:hAnsi="SimSun" w:cs="SimSun"/>
          <w:color w:val="000000"/>
          <w:spacing w:val="0"/>
          <w:w w:val="100"/>
          <w:position w:val="0"/>
          <w:sz w:val="24"/>
          <w:szCs w:val="24"/>
        </w:rPr>
        <w:t>5%</w:t>
      </w:r>
      <w:r>
        <w:rPr>
          <w:color w:val="000000"/>
          <w:spacing w:val="0"/>
          <w:w w:val="100"/>
          <w:position w:val="0"/>
        </w:rPr>
        <w:t>以上股东关于股改的承诺事项见本节"八、其它重大事项之原 非流通股东在股权分置改革过程中做出的特殊承诺及其履行情况”。</w:t>
      </w:r>
    </w:p>
    <w:p>
      <w:pPr>
        <w:pStyle w:val="Style23"/>
        <w:keepNext w:val="0"/>
        <w:keepLines w:val="0"/>
        <w:widowControl w:val="0"/>
        <w:shd w:val="clear" w:color="auto" w:fill="auto"/>
        <w:bidi w:val="0"/>
        <w:spacing w:before="0" w:after="40" w:line="470" w:lineRule="exact"/>
        <w:ind w:left="0" w:right="0" w:firstLine="780"/>
        <w:jc w:val="left"/>
      </w:pPr>
      <w:r>
        <w:rPr>
          <w:color w:val="000000"/>
          <w:spacing w:val="0"/>
          <w:w w:val="100"/>
          <w:position w:val="0"/>
        </w:rPr>
        <w:t>除此外，没有其他承诺事项。</w:t>
      </w:r>
    </w:p>
    <w:p>
      <w:pPr>
        <w:pStyle w:val="Style23"/>
        <w:keepNext w:val="0"/>
        <w:keepLines w:val="0"/>
        <w:widowControl w:val="0"/>
        <w:shd w:val="clear" w:color="auto" w:fill="auto"/>
        <w:tabs>
          <w:tab w:pos="838" w:val="left"/>
        </w:tabs>
        <w:bidi w:val="0"/>
        <w:spacing w:before="0" w:after="40" w:line="470" w:lineRule="exact"/>
        <w:ind w:left="0" w:right="0" w:firstLine="360"/>
        <w:jc w:val="left"/>
      </w:pPr>
      <w:bookmarkStart w:id="187" w:name="bookmark187"/>
      <w:r>
        <w:rPr>
          <w:color w:val="000000"/>
          <w:spacing w:val="0"/>
          <w:w w:val="100"/>
          <w:position w:val="0"/>
        </w:rPr>
        <w:t>六</w:t>
      </w:r>
      <w:bookmarkEnd w:id="187"/>
      <w:r>
        <w:rPr>
          <w:color w:val="000000"/>
          <w:spacing w:val="0"/>
          <w:w w:val="100"/>
          <w:position w:val="0"/>
        </w:rPr>
        <w:t>、</w:t>
        <w:tab/>
        <w:t>聘任会计师事务所情况及支付报酬情况</w:t>
      </w:r>
    </w:p>
    <w:p>
      <w:pPr>
        <w:pStyle w:val="Style23"/>
        <w:keepNext w:val="0"/>
        <w:keepLines w:val="0"/>
        <w:widowControl w:val="0"/>
        <w:shd w:val="clear" w:color="auto" w:fill="auto"/>
        <w:bidi w:val="0"/>
        <w:spacing w:before="0" w:after="40" w:line="463" w:lineRule="exact"/>
        <w:ind w:left="360" w:right="0" w:firstLine="480"/>
        <w:jc w:val="both"/>
      </w:pPr>
      <w:r>
        <w:rPr>
          <w:color w:val="000000"/>
          <w:spacing w:val="0"/>
          <w:w w:val="100"/>
          <w:position w:val="0"/>
        </w:rPr>
        <w:t>报告期内，公司续聘江苏天衡会计师事务所有限公司为公司财务审计机构, 该所已连续</w:t>
      </w:r>
      <w:r>
        <w:rPr>
          <w:rFonts w:ascii="SimSun" w:eastAsia="SimSun" w:hAnsi="SimSun" w:cs="SimSun"/>
          <w:color w:val="000000"/>
          <w:spacing w:val="0"/>
          <w:w w:val="100"/>
          <w:position w:val="0"/>
          <w:sz w:val="24"/>
          <w:szCs w:val="24"/>
        </w:rPr>
        <w:t>7</w:t>
      </w:r>
      <w:r>
        <w:rPr>
          <w:color w:val="000000"/>
          <w:spacing w:val="0"/>
          <w:w w:val="100"/>
          <w:position w:val="0"/>
        </w:rPr>
        <w:t xml:space="preserve">年为公司提供审计服务。本年度公司支付给该所的报酬为人民币 </w:t>
      </w:r>
      <w:r>
        <w:rPr>
          <w:rFonts w:ascii="SimSun" w:eastAsia="SimSun" w:hAnsi="SimSun" w:cs="SimSun"/>
          <w:color w:val="000000"/>
          <w:spacing w:val="0"/>
          <w:w w:val="100"/>
          <w:position w:val="0"/>
          <w:sz w:val="24"/>
          <w:szCs w:val="24"/>
        </w:rPr>
        <w:t>30</w:t>
      </w:r>
      <w:r>
        <w:rPr>
          <w:color w:val="000000"/>
          <w:spacing w:val="0"/>
          <w:w w:val="100"/>
          <w:position w:val="0"/>
        </w:rPr>
        <w:t>万元。</w:t>
      </w:r>
    </w:p>
    <w:p>
      <w:pPr>
        <w:pStyle w:val="Style23"/>
        <w:keepNext w:val="0"/>
        <w:keepLines w:val="0"/>
        <w:widowControl w:val="0"/>
        <w:shd w:val="clear" w:color="auto" w:fill="auto"/>
        <w:tabs>
          <w:tab w:pos="841" w:val="left"/>
        </w:tabs>
        <w:bidi w:val="0"/>
        <w:spacing w:before="0" w:after="40" w:line="470" w:lineRule="exact"/>
        <w:ind w:left="0" w:right="0" w:firstLine="360"/>
        <w:jc w:val="left"/>
      </w:pPr>
      <w:bookmarkStart w:id="188" w:name="bookmark188"/>
      <w:r>
        <w:rPr>
          <w:color w:val="000000"/>
          <w:spacing w:val="0"/>
          <w:w w:val="100"/>
          <w:position w:val="0"/>
        </w:rPr>
        <w:t>七</w:t>
      </w:r>
      <w:bookmarkEnd w:id="188"/>
      <w:r>
        <w:rPr>
          <w:color w:val="000000"/>
          <w:spacing w:val="0"/>
          <w:w w:val="100"/>
          <w:position w:val="0"/>
        </w:rPr>
        <w:t>、</w:t>
        <w:tab/>
        <w:t>公司、董事会受处罚及整改情况</w:t>
      </w:r>
    </w:p>
    <w:p>
      <w:pPr>
        <w:pStyle w:val="Style23"/>
        <w:keepNext w:val="0"/>
        <w:keepLines w:val="0"/>
        <w:widowControl w:val="0"/>
        <w:shd w:val="clear" w:color="auto" w:fill="auto"/>
        <w:bidi w:val="0"/>
        <w:spacing w:before="0" w:after="40" w:line="468" w:lineRule="exact"/>
        <w:ind w:left="360" w:right="0" w:firstLine="480"/>
        <w:jc w:val="both"/>
      </w:pPr>
      <w:r>
        <w:rPr>
          <w:color w:val="000000"/>
          <w:spacing w:val="0"/>
          <w:w w:val="100"/>
          <w:position w:val="0"/>
        </w:rPr>
        <w:t>报告期内，公司、公司董事会及董事没有受到中国证监会稽查、中国证监会 行政处罚、通报批评、证券交易所公开谴责的情形。公司董事、管理层有关人员 没有被采取司法强制措施的情况。</w:t>
      </w:r>
    </w:p>
    <w:p>
      <w:pPr>
        <w:pStyle w:val="Style23"/>
        <w:keepNext w:val="0"/>
        <w:keepLines w:val="0"/>
        <w:widowControl w:val="0"/>
        <w:shd w:val="clear" w:color="auto" w:fill="auto"/>
        <w:tabs>
          <w:tab w:pos="841" w:val="left"/>
        </w:tabs>
        <w:bidi w:val="0"/>
        <w:spacing w:before="0" w:after="40" w:line="470" w:lineRule="exact"/>
        <w:ind w:left="0" w:right="0" w:firstLine="360"/>
        <w:jc w:val="left"/>
      </w:pPr>
      <w:bookmarkStart w:id="189" w:name="bookmark189"/>
      <w:r>
        <w:rPr>
          <w:color w:val="000000"/>
          <w:spacing w:val="0"/>
          <w:w w:val="100"/>
          <w:position w:val="0"/>
        </w:rPr>
        <w:t>八</w:t>
      </w:r>
      <w:bookmarkEnd w:id="189"/>
      <w:r>
        <w:rPr>
          <w:color w:val="000000"/>
          <w:spacing w:val="0"/>
          <w:w w:val="100"/>
          <w:position w:val="0"/>
        </w:rPr>
        <w:t>、</w:t>
        <w:tab/>
        <w:t>其他重大事项</w:t>
      </w:r>
      <w:r>
        <w:br w:type="page"/>
      </w:r>
    </w:p>
    <w:p>
      <w:pPr>
        <w:pStyle w:val="Style23"/>
        <w:keepNext w:val="0"/>
        <w:keepLines w:val="0"/>
        <w:widowControl w:val="0"/>
        <w:shd w:val="clear" w:color="auto" w:fill="auto"/>
        <w:bidi w:val="0"/>
        <w:spacing w:before="0" w:after="100" w:line="240" w:lineRule="auto"/>
        <w:ind w:left="0" w:right="0" w:firstLine="840"/>
        <w:jc w:val="left"/>
      </w:pPr>
      <w:r>
        <w:rPr>
          <w:rFonts w:ascii="SimSun" w:eastAsia="SimSun" w:hAnsi="SimSun" w:cs="SimSun"/>
          <w:color w:val="000000"/>
          <w:spacing w:val="0"/>
          <w:w w:val="100"/>
          <w:position w:val="0"/>
          <w:sz w:val="24"/>
          <w:szCs w:val="24"/>
        </w:rPr>
        <w:t>（</w:t>
      </w:r>
      <w:r>
        <w:rPr>
          <w:color w:val="000000"/>
          <w:spacing w:val="0"/>
          <w:w w:val="100"/>
          <w:position w:val="0"/>
        </w:rPr>
        <w:t>一</w:t>
      </w:r>
      <w:r>
        <w:rPr>
          <w:rFonts w:ascii="SimSun" w:eastAsia="SimSun" w:hAnsi="SimSun" w:cs="SimSun"/>
          <w:color w:val="000000"/>
          <w:spacing w:val="0"/>
          <w:w w:val="100"/>
          <w:position w:val="0"/>
          <w:sz w:val="24"/>
          <w:szCs w:val="24"/>
        </w:rPr>
        <w:t>）</w:t>
      </w:r>
      <w:r>
        <w:rPr>
          <w:color w:val="000000"/>
          <w:spacing w:val="0"/>
          <w:w w:val="100"/>
          <w:position w:val="0"/>
        </w:rPr>
        <w:t>原非流通股东在股权分置改革过程中做出的特殊承诺及其履行情况</w:t>
      </w:r>
    </w:p>
    <w:tbl>
      <w:tblPr>
        <w:tblOverlap w:val="never"/>
        <w:jc w:val="center"/>
        <w:tblLayout w:type="fixed"/>
      </w:tblPr>
      <w:tblGrid>
        <w:gridCol w:w="2165"/>
        <w:gridCol w:w="4498"/>
        <w:gridCol w:w="2170"/>
      </w:tblGrid>
      <w:tr>
        <w:trPr>
          <w:trHeight w:val="326"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股东名称</w:t>
            </w:r>
          </w:p>
        </w:tc>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特殊承诺</w:t>
            </w:r>
          </w:p>
        </w:tc>
        <w:tc>
          <w:tcPr>
            <w:tcBorders>
              <w:top w:val="single" w:sz="4"/>
              <w:left w:val="single" w:sz="4"/>
              <w:right w:val="single" w:sz="4"/>
            </w:tcBorders>
            <w:shd w:val="clear" w:color="auto" w:fill="DCDCDC"/>
            <w:vAlign w:val="top"/>
          </w:tcPr>
          <w:p>
            <w:pPr>
              <w:pStyle w:val="Style30"/>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承诺履行情况</w:t>
            </w:r>
          </w:p>
        </w:tc>
      </w:tr>
      <w:tr>
        <w:trPr>
          <w:trHeight w:val="94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南通友谊实业有限公司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12" w:lineRule="exact"/>
              <w:ind w:left="0" w:right="0" w:firstLine="0"/>
              <w:jc w:val="both"/>
              <w:rPr>
                <w:sz w:val="19"/>
                <w:szCs w:val="19"/>
              </w:rPr>
            </w:pPr>
            <w:r>
              <w:rPr>
                <w:color w:val="000000"/>
                <w:spacing w:val="0"/>
                <w:w w:val="100"/>
                <w:position w:val="0"/>
                <w:sz w:val="19"/>
                <w:szCs w:val="19"/>
              </w:rPr>
              <w:t>非流通股股东承诺，其所持有的非流通股股份自 获得上市流通权之日起，至少在三十六个月内不 上市交易或者转让。</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严格履行承诺</w:t>
            </w:r>
          </w:p>
        </w:tc>
      </w:tr>
      <w:tr>
        <w:trPr>
          <w:trHeight w:val="94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日本三轮株式会社</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19" w:lineRule="exact"/>
              <w:ind w:left="0" w:right="0" w:firstLine="0"/>
              <w:jc w:val="both"/>
              <w:rPr>
                <w:sz w:val="19"/>
                <w:szCs w:val="19"/>
              </w:rPr>
            </w:pPr>
            <w:r>
              <w:rPr>
                <w:color w:val="000000"/>
                <w:spacing w:val="0"/>
                <w:w w:val="100"/>
                <w:position w:val="0"/>
                <w:sz w:val="19"/>
                <w:szCs w:val="19"/>
              </w:rPr>
              <w:t>非流通股股东承诺，其所持有的非流通股股份自 获得上市流通权之日起，至少在三十六个月内不 上市交易或者转让。</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严格履行承诺</w:t>
            </w:r>
          </w:p>
        </w:tc>
      </w:tr>
      <w:tr>
        <w:trPr>
          <w:trHeight w:val="94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株式会社飞马日本</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19" w:lineRule="exact"/>
              <w:ind w:left="0" w:right="0" w:firstLine="0"/>
              <w:jc w:val="both"/>
              <w:rPr>
                <w:sz w:val="19"/>
                <w:szCs w:val="19"/>
              </w:rPr>
            </w:pPr>
            <w:r>
              <w:rPr>
                <w:color w:val="000000"/>
                <w:spacing w:val="0"/>
                <w:w w:val="100"/>
                <w:position w:val="0"/>
                <w:sz w:val="19"/>
                <w:szCs w:val="19"/>
              </w:rPr>
              <w:t>非流通股股东承诺，其所持有的非流通股股份自 获得上市流通权之日起，至少在三十六个月内不 上市交易或者转让。</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严格履行承诺</w:t>
            </w:r>
          </w:p>
        </w:tc>
      </w:tr>
      <w:tr>
        <w:trPr>
          <w:trHeight w:val="955"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上海得鸿科贸有限公司</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319" w:lineRule="exact"/>
              <w:ind w:left="0" w:right="0" w:firstLine="0"/>
              <w:jc w:val="both"/>
              <w:rPr>
                <w:sz w:val="19"/>
                <w:szCs w:val="19"/>
              </w:rPr>
            </w:pPr>
            <w:r>
              <w:rPr>
                <w:color w:val="000000"/>
                <w:spacing w:val="0"/>
                <w:w w:val="100"/>
                <w:position w:val="0"/>
                <w:sz w:val="19"/>
                <w:szCs w:val="19"/>
              </w:rPr>
              <w:t>非流通股股东承诺，其所持有的非流通股股份自 获得上市流通权之日起，至少在三十六个月内不 上市交易或者转让。</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严格履行承诺</w:t>
            </w:r>
          </w:p>
        </w:tc>
      </w:tr>
    </w:tbl>
    <w:p>
      <w:pPr>
        <w:widowControl w:val="0"/>
        <w:spacing w:after="379" w:line="1" w:lineRule="exact"/>
      </w:pPr>
    </w:p>
    <w:p>
      <w:pPr>
        <w:pStyle w:val="Style23"/>
        <w:keepNext w:val="0"/>
        <w:keepLines w:val="0"/>
        <w:widowControl w:val="0"/>
        <w:shd w:val="clear" w:color="auto" w:fill="auto"/>
        <w:tabs>
          <w:tab w:pos="1424" w:val="left"/>
        </w:tabs>
        <w:bidi w:val="0"/>
        <w:spacing w:before="0" w:after="0" w:line="240" w:lineRule="auto"/>
        <w:ind w:left="0" w:right="0" w:firstLine="840"/>
        <w:jc w:val="left"/>
      </w:pPr>
      <w:bookmarkStart w:id="190" w:name="bookmark190"/>
      <w:r>
        <w:rPr>
          <w:color w:val="000000"/>
          <w:spacing w:val="0"/>
          <w:w w:val="100"/>
          <w:position w:val="0"/>
        </w:rPr>
        <w:t>（</w:t>
      </w:r>
      <w:bookmarkEnd w:id="190"/>
      <w:r>
        <w:rPr>
          <w:color w:val="000000"/>
          <w:spacing w:val="0"/>
          <w:w w:val="100"/>
          <w:position w:val="0"/>
        </w:rPr>
        <w:t>二）</w:t>
        <w:tab/>
        <w:t>注销子公司</w:t>
      </w:r>
    </w:p>
    <w:p>
      <w:pPr>
        <w:pStyle w:val="Style23"/>
        <w:keepNext w:val="0"/>
        <w:keepLines w:val="0"/>
        <w:widowControl w:val="0"/>
        <w:shd w:val="clear" w:color="auto" w:fill="auto"/>
        <w:bidi w:val="0"/>
        <w:spacing w:before="0" w:after="0" w:line="474" w:lineRule="exact"/>
        <w:ind w:left="360" w:right="0" w:firstLine="480"/>
        <w:jc w:val="left"/>
      </w:pPr>
      <w:r>
        <w:rPr>
          <w:color w:val="000000"/>
          <w:spacing w:val="0"/>
          <w:w w:val="100"/>
          <w:position w:val="0"/>
        </w:rPr>
        <w:t>公司子公司——南通华都时装有限公司，根据股东会决议经南通市工商行政 管理局（</w:t>
      </w:r>
      <w:r>
        <w:rPr>
          <w:rFonts w:ascii="SimSun" w:eastAsia="SimSun" w:hAnsi="SimSun" w:cs="SimSun"/>
          <w:color w:val="000000"/>
          <w:spacing w:val="0"/>
          <w:w w:val="100"/>
          <w:position w:val="0"/>
          <w:sz w:val="24"/>
          <w:szCs w:val="24"/>
        </w:rPr>
        <w:t>060010430</w:t>
      </w:r>
      <w:r>
        <w:rPr>
          <w:color w:val="000000"/>
          <w:spacing w:val="0"/>
          <w:w w:val="100"/>
          <w:position w:val="0"/>
        </w:rPr>
        <w:t>）外商投资企业注销</w:t>
      </w:r>
      <w:r>
        <w:rPr>
          <w:rFonts w:ascii="SimSun" w:eastAsia="SimSun" w:hAnsi="SimSun" w:cs="SimSun"/>
          <w:color w:val="000000"/>
          <w:spacing w:val="0"/>
          <w:w w:val="100"/>
          <w:position w:val="0"/>
          <w:sz w:val="24"/>
          <w:szCs w:val="24"/>
        </w:rPr>
        <w:t>［2006</w:t>
      </w:r>
      <w:r>
        <w:rPr>
          <w:rFonts w:ascii="SimSun" w:eastAsia="SimSun" w:hAnsi="SimSun" w:cs="SimSun"/>
          <w:color w:val="000000"/>
          <w:spacing w:val="0"/>
          <w:w w:val="100"/>
          <w:position w:val="0"/>
          <w:sz w:val="24"/>
          <w:szCs w:val="24"/>
        </w:rPr>
        <w:t>］</w:t>
      </w:r>
      <w:r>
        <w:rPr>
          <w:color w:val="000000"/>
          <w:spacing w:val="0"/>
          <w:w w:val="100"/>
          <w:position w:val="0"/>
        </w:rPr>
        <w:t>第</w:t>
      </w:r>
      <w:r>
        <w:rPr>
          <w:rFonts w:ascii="SimSun" w:eastAsia="SimSun" w:hAnsi="SimSun" w:cs="SimSun"/>
          <w:color w:val="000000"/>
          <w:spacing w:val="0"/>
          <w:w w:val="100"/>
          <w:position w:val="0"/>
          <w:sz w:val="24"/>
          <w:szCs w:val="24"/>
        </w:rPr>
        <w:t>07070001</w:t>
      </w:r>
      <w:r>
        <w:rPr>
          <w:color w:val="000000"/>
          <w:spacing w:val="0"/>
          <w:w w:val="100"/>
          <w:position w:val="0"/>
        </w:rPr>
        <w:t>号文号同意注销。</w:t>
      </w:r>
    </w:p>
    <w:p>
      <w:pPr>
        <w:pStyle w:val="Style23"/>
        <w:keepNext w:val="0"/>
        <w:keepLines w:val="0"/>
        <w:widowControl w:val="0"/>
        <w:shd w:val="clear" w:color="auto" w:fill="auto"/>
        <w:bidi w:val="0"/>
        <w:spacing w:before="0" w:after="0" w:line="474" w:lineRule="exact"/>
        <w:ind w:left="360" w:right="0" w:firstLine="480"/>
        <w:jc w:val="left"/>
      </w:pPr>
      <w:r>
        <w:rPr>
          <w:color w:val="000000"/>
          <w:spacing w:val="0"/>
          <w:w w:val="100"/>
          <w:position w:val="0"/>
        </w:rPr>
        <w:t>该子公司因资产规模小，盈利能力较低，所以对其清算不会影响公司的正常 生产经营。</w:t>
      </w:r>
    </w:p>
    <w:p>
      <w:pPr>
        <w:pStyle w:val="Style23"/>
        <w:keepNext w:val="0"/>
        <w:keepLines w:val="0"/>
        <w:widowControl w:val="0"/>
        <w:shd w:val="clear" w:color="auto" w:fill="auto"/>
        <w:tabs>
          <w:tab w:pos="1424" w:val="left"/>
        </w:tabs>
        <w:bidi w:val="0"/>
        <w:spacing w:before="0" w:after="0" w:line="474" w:lineRule="exact"/>
        <w:ind w:left="0" w:right="0" w:firstLine="840"/>
        <w:jc w:val="left"/>
      </w:pPr>
      <w:bookmarkStart w:id="191" w:name="bookmark191"/>
      <w:r>
        <w:rPr>
          <w:color w:val="000000"/>
          <w:spacing w:val="0"/>
          <w:w w:val="100"/>
          <w:position w:val="0"/>
        </w:rPr>
        <w:t>（</w:t>
      </w:r>
      <w:bookmarkEnd w:id="191"/>
      <w:r>
        <w:rPr>
          <w:color w:val="000000"/>
          <w:spacing w:val="0"/>
          <w:w w:val="100"/>
          <w:position w:val="0"/>
        </w:rPr>
        <w:t>三）</w:t>
        <w:tab/>
        <w:t>变更保荐代表人</w:t>
      </w:r>
    </w:p>
    <w:p>
      <w:pPr>
        <w:pStyle w:val="Style23"/>
        <w:keepNext w:val="0"/>
        <w:keepLines w:val="0"/>
        <w:widowControl w:val="0"/>
        <w:shd w:val="clear" w:color="auto" w:fill="auto"/>
        <w:bidi w:val="0"/>
        <w:spacing w:before="0" w:after="200" w:line="474" w:lineRule="exact"/>
        <w:ind w:left="360" w:right="0" w:firstLine="480"/>
        <w:jc w:val="both"/>
      </w:pPr>
      <w:r>
        <w:rPr>
          <w:color w:val="000000"/>
          <w:spacing w:val="0"/>
          <w:w w:val="100"/>
          <w:position w:val="0"/>
        </w:rPr>
        <w:t>公司于</w:t>
      </w:r>
      <w:r>
        <w:rPr>
          <w:rFonts w:ascii="SimSun" w:eastAsia="SimSun" w:hAnsi="SimSun" w:cs="SimSun"/>
          <w:color w:val="000000"/>
          <w:spacing w:val="0"/>
          <w:w w:val="100"/>
          <w:position w:val="0"/>
          <w:sz w:val="24"/>
          <w:szCs w:val="24"/>
        </w:rPr>
        <w:t>2006</w:t>
      </w:r>
      <w:r>
        <w:rPr>
          <w:color w:val="000000"/>
          <w:spacing w:val="0"/>
          <w:w w:val="100"/>
          <w:position w:val="0"/>
        </w:rPr>
        <w:t>年</w:t>
      </w:r>
      <w:r>
        <w:rPr>
          <w:rFonts w:ascii="SimSun" w:eastAsia="SimSun" w:hAnsi="SimSun" w:cs="SimSun"/>
          <w:color w:val="000000"/>
          <w:spacing w:val="0"/>
          <w:w w:val="100"/>
          <w:position w:val="0"/>
          <w:sz w:val="24"/>
          <w:szCs w:val="24"/>
        </w:rPr>
        <w:t>1</w:t>
      </w:r>
      <w:r>
        <w:rPr>
          <w:color w:val="000000"/>
          <w:spacing w:val="0"/>
          <w:w w:val="100"/>
          <w:position w:val="0"/>
        </w:rPr>
        <w:t>月</w:t>
      </w:r>
      <w:r>
        <w:rPr>
          <w:rFonts w:ascii="SimSun" w:eastAsia="SimSun" w:hAnsi="SimSun" w:cs="SimSun"/>
          <w:color w:val="000000"/>
          <w:spacing w:val="0"/>
          <w:w w:val="100"/>
          <w:position w:val="0"/>
          <w:sz w:val="24"/>
          <w:szCs w:val="24"/>
        </w:rPr>
        <w:t>9</w:t>
      </w:r>
      <w:r>
        <w:rPr>
          <w:color w:val="000000"/>
          <w:spacing w:val="0"/>
          <w:w w:val="100"/>
          <w:position w:val="0"/>
        </w:rPr>
        <w:t>日接到《国元证券有限责任公司关于调整江苏三友集 团股份有限公司保荐代表人的通知》获悉：原公司保荐代表人之一的杜振宇先生 因调离国元证券无法继续担任公司保荐代表人，国元证券为不影响作为公司保荐 机构履行持续督导的义务</w:t>
      </w:r>
      <w:r>
        <w:rPr>
          <w:rFonts w:ascii="SimSun" w:eastAsia="SimSun" w:hAnsi="SimSun" w:cs="SimSun"/>
          <w:color w:val="000000"/>
          <w:spacing w:val="0"/>
          <w:w w:val="100"/>
          <w:position w:val="0"/>
          <w:sz w:val="24"/>
          <w:szCs w:val="24"/>
        </w:rPr>
        <w:t>（</w:t>
      </w:r>
      <w:r>
        <w:rPr>
          <w:color w:val="000000"/>
          <w:spacing w:val="0"/>
          <w:w w:val="100"/>
          <w:position w:val="0"/>
        </w:rPr>
        <w:t>持续督导期限至</w:t>
      </w:r>
      <w:r>
        <w:rPr>
          <w:rFonts w:ascii="SimSun" w:eastAsia="SimSun" w:hAnsi="SimSun" w:cs="SimSun"/>
          <w:color w:val="000000"/>
          <w:spacing w:val="0"/>
          <w:w w:val="100"/>
          <w:position w:val="0"/>
          <w:sz w:val="24"/>
          <w:szCs w:val="24"/>
        </w:rPr>
        <w:t>2007</w:t>
      </w:r>
      <w:r>
        <w:rPr>
          <w:color w:val="000000"/>
          <w:spacing w:val="0"/>
          <w:w w:val="100"/>
          <w:position w:val="0"/>
        </w:rPr>
        <w:t>年</w:t>
      </w:r>
      <w:r>
        <w:rPr>
          <w:rFonts w:ascii="SimSun" w:eastAsia="SimSun" w:hAnsi="SimSun" w:cs="SimSun"/>
          <w:color w:val="000000"/>
          <w:spacing w:val="0"/>
          <w:w w:val="100"/>
          <w:position w:val="0"/>
          <w:sz w:val="24"/>
          <w:szCs w:val="24"/>
        </w:rPr>
        <w:t>12</w:t>
      </w:r>
      <w:r>
        <w:rPr>
          <w:color w:val="000000"/>
          <w:spacing w:val="0"/>
          <w:w w:val="100"/>
          <w:position w:val="0"/>
        </w:rPr>
        <w:t>月</w:t>
      </w:r>
      <w:r>
        <w:rPr>
          <w:rFonts w:ascii="SimSun" w:eastAsia="SimSun" w:hAnsi="SimSun" w:cs="SimSun"/>
          <w:color w:val="000000"/>
          <w:spacing w:val="0"/>
          <w:w w:val="100"/>
          <w:position w:val="0"/>
          <w:sz w:val="24"/>
          <w:szCs w:val="24"/>
        </w:rPr>
        <w:t>31</w:t>
      </w:r>
      <w:r>
        <w:rPr>
          <w:color w:val="000000"/>
          <w:spacing w:val="0"/>
          <w:w w:val="100"/>
          <w:position w:val="0"/>
        </w:rPr>
        <w:t>日止</w:t>
      </w:r>
      <w:r>
        <w:rPr>
          <w:rFonts w:ascii="SimSun" w:eastAsia="SimSun" w:hAnsi="SimSun" w:cs="SimSun"/>
          <w:color w:val="000000"/>
          <w:spacing w:val="0"/>
          <w:w w:val="100"/>
          <w:position w:val="0"/>
          <w:sz w:val="24"/>
          <w:szCs w:val="24"/>
        </w:rPr>
        <w:t>）</w:t>
      </w:r>
      <w:r>
        <w:rPr>
          <w:color w:val="000000"/>
          <w:spacing w:val="0"/>
          <w:w w:val="100"/>
          <w:position w:val="0"/>
        </w:rPr>
        <w:t>，经国元证券 研究决定，由傅贤江先生接替杜振宇先生作为公司保荐代表人之一。此次更换后, 公司保荐代表人为：王晨先生、傅贤江先生。</w:t>
      </w:r>
    </w:p>
    <w:p>
      <w:pPr>
        <w:pStyle w:val="Style23"/>
        <w:keepNext w:val="0"/>
        <w:keepLines w:val="0"/>
        <w:widowControl w:val="0"/>
        <w:shd w:val="clear" w:color="auto" w:fill="auto"/>
        <w:bidi w:val="0"/>
        <w:spacing w:before="0" w:after="100" w:line="240" w:lineRule="auto"/>
        <w:ind w:left="0" w:right="0" w:firstLine="520"/>
        <w:jc w:val="left"/>
      </w:pPr>
      <w:bookmarkStart w:id="192" w:name="bookmark192"/>
      <w:r>
        <w:rPr>
          <w:color w:val="000000"/>
          <w:spacing w:val="0"/>
          <w:w w:val="100"/>
          <w:position w:val="0"/>
        </w:rPr>
        <w:t>（</w:t>
      </w:r>
      <w:bookmarkEnd w:id="192"/>
      <w:r>
        <w:rPr>
          <w:color w:val="000000"/>
          <w:spacing w:val="0"/>
          <w:w w:val="100"/>
          <w:position w:val="0"/>
        </w:rPr>
        <w:t>四）公告索引</w:t>
      </w:r>
    </w:p>
    <w:tbl>
      <w:tblPr>
        <w:tblOverlap w:val="never"/>
        <w:jc w:val="center"/>
        <w:tblLayout w:type="fixed"/>
      </w:tblPr>
      <w:tblGrid>
        <w:gridCol w:w="1622"/>
        <w:gridCol w:w="1262"/>
        <w:gridCol w:w="4320"/>
        <w:gridCol w:w="1267"/>
      </w:tblGrid>
      <w:tr>
        <w:trPr>
          <w:trHeight w:val="730"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公告编号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主要内容</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披露报纸</w:t>
            </w:r>
          </w:p>
        </w:tc>
      </w:tr>
      <w:tr>
        <w:trPr>
          <w:trHeight w:val="6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24"/>
                <w:szCs w:val="24"/>
              </w:rPr>
            </w:pPr>
            <w:r>
              <w:rPr>
                <w:rFonts w:ascii="SimSun" w:eastAsia="SimSun" w:hAnsi="SimSun" w:cs="SimSun"/>
                <w:color w:val="000000"/>
                <w:spacing w:val="0"/>
                <w:w w:val="100"/>
                <w:position w:val="0"/>
                <w:sz w:val="24"/>
                <w:szCs w:val="24"/>
              </w:rPr>
              <w:t>2006-01-10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2006-001</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关于国元证券有限责任公司调整保荐代 表人的公告</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证券时报</w:t>
            </w:r>
          </w:p>
        </w:tc>
      </w:tr>
      <w:tr>
        <w:trPr>
          <w:trHeight w:val="46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24"/>
                <w:szCs w:val="24"/>
              </w:rPr>
            </w:pPr>
            <w:r>
              <w:rPr>
                <w:rFonts w:ascii="SimSun" w:eastAsia="SimSun" w:hAnsi="SimSun" w:cs="SimSun"/>
                <w:color w:val="000000"/>
                <w:spacing w:val="0"/>
                <w:w w:val="100"/>
                <w:position w:val="0"/>
                <w:sz w:val="24"/>
                <w:szCs w:val="24"/>
              </w:rPr>
              <w:t>2006-02-28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2006-002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rFonts w:ascii="SimSun" w:eastAsia="SimSun" w:hAnsi="SimSun" w:cs="SimSun"/>
                <w:color w:val="000000"/>
                <w:spacing w:val="0"/>
                <w:w w:val="100"/>
                <w:position w:val="0"/>
                <w:sz w:val="24"/>
                <w:szCs w:val="24"/>
              </w:rPr>
              <w:t>2005</w:t>
            </w:r>
            <w:r>
              <w:rPr>
                <w:color w:val="000000"/>
                <w:spacing w:val="0"/>
                <w:w w:val="100"/>
                <w:position w:val="0"/>
              </w:rPr>
              <w:t>年度业绩快报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证券时报</w:t>
            </w:r>
          </w:p>
        </w:tc>
      </w:tr>
      <w:tr>
        <w:trPr>
          <w:trHeight w:val="46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24"/>
                <w:szCs w:val="24"/>
              </w:rPr>
            </w:pPr>
            <w:r>
              <w:rPr>
                <w:rFonts w:ascii="SimSun" w:eastAsia="SimSun" w:hAnsi="SimSun" w:cs="SimSun"/>
                <w:color w:val="000000"/>
                <w:spacing w:val="0"/>
                <w:w w:val="100"/>
                <w:position w:val="0"/>
                <w:sz w:val="24"/>
                <w:szCs w:val="24"/>
              </w:rPr>
              <w:t>2006-03-30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2006-003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公司第二届董事会第八次会议决议公告</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证券时报</w:t>
            </w:r>
          </w:p>
        </w:tc>
      </w:tr>
      <w:tr>
        <w:trPr>
          <w:trHeight w:val="475"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24"/>
                <w:szCs w:val="24"/>
              </w:rPr>
            </w:pPr>
            <w:r>
              <w:rPr>
                <w:rFonts w:ascii="SimSun" w:eastAsia="SimSun" w:hAnsi="SimSun" w:cs="SimSun"/>
                <w:color w:val="000000"/>
                <w:spacing w:val="0"/>
                <w:w w:val="100"/>
                <w:position w:val="0"/>
                <w:sz w:val="24"/>
                <w:szCs w:val="24"/>
              </w:rPr>
              <w:t>2006-03-30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2006-004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关于召开</w:t>
            </w:r>
            <w:r>
              <w:rPr>
                <w:rFonts w:ascii="SimSun" w:eastAsia="SimSun" w:hAnsi="SimSun" w:cs="SimSun"/>
                <w:color w:val="000000"/>
                <w:spacing w:val="0"/>
                <w:w w:val="100"/>
                <w:position w:val="0"/>
                <w:sz w:val="24"/>
                <w:szCs w:val="24"/>
              </w:rPr>
              <w:t>2005</w:t>
            </w:r>
            <w:r>
              <w:rPr>
                <w:color w:val="000000"/>
                <w:spacing w:val="0"/>
                <w:w w:val="100"/>
                <w:position w:val="0"/>
              </w:rPr>
              <w:t>年年度股东大会的通知</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证券时报</w:t>
            </w:r>
          </w:p>
        </w:tc>
      </w:tr>
    </w:tbl>
    <w:p>
      <w:pPr>
        <w:spacing w:lineRule="exact" w:line="1"/>
        <w:rPr>
          <w:sz w:val="2"/>
          <w:szCs w:val="2"/>
        </w:rPr>
      </w:pPr>
      <w:r>
        <w:br w:type="page"/>
      </w:r>
    </w:p>
    <w:tbl>
      <w:tblPr>
        <w:tblOverlap w:val="never"/>
        <w:jc w:val="center"/>
        <w:tblLayout w:type="fixed"/>
      </w:tblPr>
      <w:tblGrid>
        <w:gridCol w:w="1622"/>
        <w:gridCol w:w="1262"/>
        <w:gridCol w:w="4320"/>
        <w:gridCol w:w="1267"/>
      </w:tblGrid>
      <w:tr>
        <w:trPr>
          <w:trHeight w:val="46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24"/>
                <w:szCs w:val="24"/>
              </w:rPr>
            </w:pPr>
            <w:r>
              <w:rPr>
                <w:rFonts w:ascii="SimSun" w:eastAsia="SimSun" w:hAnsi="SimSun" w:cs="SimSun"/>
                <w:color w:val="000000"/>
                <w:spacing w:val="0"/>
                <w:w w:val="100"/>
                <w:position w:val="0"/>
                <w:sz w:val="24"/>
                <w:szCs w:val="24"/>
              </w:rPr>
              <w:t>2006-03-30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2006-005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公司第二届监事会第四次会议决议公告</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p>
        </w:tc>
      </w:tr>
      <w:tr>
        <w:trPr>
          <w:trHeight w:val="46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24"/>
                <w:szCs w:val="24"/>
              </w:rPr>
            </w:pPr>
            <w:r>
              <w:rPr>
                <w:rFonts w:ascii="SimSun" w:eastAsia="SimSun" w:hAnsi="SimSun" w:cs="SimSun"/>
                <w:color w:val="000000"/>
                <w:spacing w:val="0"/>
                <w:w w:val="100"/>
                <w:position w:val="0"/>
                <w:sz w:val="24"/>
                <w:szCs w:val="24"/>
              </w:rPr>
              <w:t>2006-03-30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2006-006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独立董事相关事项独立意见的公告</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p>
        </w:tc>
      </w:tr>
      <w:tr>
        <w:trPr>
          <w:trHeight w:val="46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24"/>
                <w:szCs w:val="24"/>
              </w:rPr>
            </w:pPr>
            <w:r>
              <w:rPr>
                <w:rFonts w:ascii="SimSun" w:eastAsia="SimSun" w:hAnsi="SimSun" w:cs="SimSun"/>
                <w:color w:val="000000"/>
                <w:spacing w:val="0"/>
                <w:w w:val="100"/>
                <w:position w:val="0"/>
                <w:sz w:val="24"/>
                <w:szCs w:val="24"/>
              </w:rPr>
              <w:t>2006-03-30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2006-007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日常关联交易公告</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p>
        </w:tc>
      </w:tr>
      <w:tr>
        <w:trPr>
          <w:trHeight w:val="63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24"/>
                <w:szCs w:val="24"/>
              </w:rPr>
            </w:pPr>
            <w:r>
              <w:rPr>
                <w:rFonts w:ascii="SimSun" w:eastAsia="SimSun" w:hAnsi="SimSun" w:cs="SimSun"/>
                <w:color w:val="000000"/>
                <w:spacing w:val="0"/>
                <w:w w:val="100"/>
                <w:position w:val="0"/>
                <w:sz w:val="24"/>
                <w:szCs w:val="24"/>
              </w:rPr>
              <w:t>2006-03-30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2006-008</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41" w:lineRule="exact"/>
              <w:ind w:left="0" w:right="0" w:firstLine="0"/>
              <w:jc w:val="both"/>
            </w:pPr>
            <w:r>
              <w:rPr>
                <w:color w:val="000000"/>
                <w:spacing w:val="0"/>
                <w:w w:val="100"/>
                <w:position w:val="0"/>
              </w:rPr>
              <w:t>关于募集资金</w:t>
            </w:r>
            <w:r>
              <w:rPr>
                <w:rFonts w:ascii="SimSun" w:eastAsia="SimSun" w:hAnsi="SimSun" w:cs="SimSun"/>
                <w:color w:val="000000"/>
                <w:spacing w:val="0"/>
                <w:w w:val="100"/>
                <w:position w:val="0"/>
                <w:sz w:val="24"/>
                <w:szCs w:val="24"/>
              </w:rPr>
              <w:t>2005</w:t>
            </w:r>
            <w:r>
              <w:rPr>
                <w:color w:val="000000"/>
                <w:spacing w:val="0"/>
                <w:w w:val="100"/>
                <w:position w:val="0"/>
              </w:rPr>
              <w:t>年度使用情况的专 项说明</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p>
        </w:tc>
      </w:tr>
      <w:tr>
        <w:trPr>
          <w:trHeight w:val="6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24"/>
                <w:szCs w:val="24"/>
              </w:rPr>
            </w:pPr>
            <w:r>
              <w:rPr>
                <w:rFonts w:ascii="SimSun" w:eastAsia="SimSun" w:hAnsi="SimSun" w:cs="SimSun"/>
                <w:color w:val="000000"/>
                <w:spacing w:val="0"/>
                <w:w w:val="100"/>
                <w:position w:val="0"/>
                <w:sz w:val="24"/>
                <w:szCs w:val="24"/>
              </w:rPr>
              <w:t>2006-03-30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2006-009</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31" w:lineRule="exact"/>
              <w:ind w:left="0" w:right="0" w:firstLine="0"/>
              <w:jc w:val="both"/>
            </w:pPr>
            <w:r>
              <w:rPr>
                <w:color w:val="000000"/>
                <w:spacing w:val="0"/>
                <w:w w:val="100"/>
                <w:position w:val="0"/>
              </w:rPr>
              <w:t>关于举行</w:t>
            </w:r>
            <w:r>
              <w:rPr>
                <w:rFonts w:ascii="SimSun" w:eastAsia="SimSun" w:hAnsi="SimSun" w:cs="SimSun"/>
                <w:color w:val="000000"/>
                <w:spacing w:val="0"/>
                <w:w w:val="100"/>
                <w:position w:val="0"/>
                <w:sz w:val="24"/>
                <w:szCs w:val="24"/>
              </w:rPr>
              <w:t>2005</w:t>
            </w:r>
            <w:r>
              <w:rPr>
                <w:color w:val="000000"/>
                <w:spacing w:val="0"/>
                <w:w w:val="100"/>
                <w:position w:val="0"/>
              </w:rPr>
              <w:t>年年度报告网上说明会 的通知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p>
        </w:tc>
      </w:tr>
      <w:tr>
        <w:trPr>
          <w:trHeight w:val="46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24"/>
                <w:szCs w:val="24"/>
              </w:rPr>
            </w:pPr>
            <w:r>
              <w:rPr>
                <w:rFonts w:ascii="SimSun" w:eastAsia="SimSun" w:hAnsi="SimSun" w:cs="SimSun"/>
                <w:color w:val="000000"/>
                <w:spacing w:val="0"/>
                <w:w w:val="100"/>
                <w:position w:val="0"/>
                <w:sz w:val="24"/>
                <w:szCs w:val="24"/>
              </w:rPr>
              <w:t>2006-03-30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2006-010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24"/>
                <w:szCs w:val="24"/>
              </w:rPr>
              <w:t>2005</w:t>
            </w:r>
            <w:r>
              <w:rPr>
                <w:color w:val="000000"/>
                <w:spacing w:val="0"/>
                <w:w w:val="100"/>
                <w:position w:val="0"/>
              </w:rPr>
              <w:t>年度报告摘要</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p>
        </w:tc>
      </w:tr>
      <w:tr>
        <w:trPr>
          <w:trHeight w:val="46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24"/>
                <w:szCs w:val="24"/>
              </w:rPr>
            </w:pPr>
            <w:r>
              <w:rPr>
                <w:rFonts w:ascii="SimSun" w:eastAsia="SimSun" w:hAnsi="SimSun" w:cs="SimSun"/>
                <w:color w:val="000000"/>
                <w:spacing w:val="0"/>
                <w:w w:val="100"/>
                <w:position w:val="0"/>
                <w:sz w:val="24"/>
                <w:szCs w:val="24"/>
              </w:rPr>
              <w:t>2006-04-21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2006-011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24"/>
                <w:szCs w:val="24"/>
              </w:rPr>
              <w:t>2005</w:t>
            </w:r>
            <w:r>
              <w:rPr>
                <w:color w:val="000000"/>
                <w:spacing w:val="0"/>
                <w:w w:val="100"/>
                <w:position w:val="0"/>
              </w:rPr>
              <w:t>年年报补充公告</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p>
        </w:tc>
      </w:tr>
      <w:tr>
        <w:trPr>
          <w:trHeight w:val="46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24"/>
                <w:szCs w:val="24"/>
              </w:rPr>
            </w:pPr>
            <w:r>
              <w:rPr>
                <w:rFonts w:ascii="SimSun" w:eastAsia="SimSun" w:hAnsi="SimSun" w:cs="SimSun"/>
                <w:color w:val="000000"/>
                <w:spacing w:val="0"/>
                <w:w w:val="100"/>
                <w:position w:val="0"/>
                <w:sz w:val="24"/>
                <w:szCs w:val="24"/>
              </w:rPr>
              <w:t>2006-04-28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2006-012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24"/>
                <w:szCs w:val="24"/>
              </w:rPr>
              <w:t>2006</w:t>
            </w:r>
            <w:r>
              <w:rPr>
                <w:color w:val="000000"/>
                <w:spacing w:val="0"/>
                <w:w w:val="100"/>
                <w:position w:val="0"/>
              </w:rPr>
              <w:t>年第一季度季报摘要</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p>
        </w:tc>
      </w:tr>
      <w:tr>
        <w:trPr>
          <w:trHeight w:val="46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24"/>
                <w:szCs w:val="24"/>
              </w:rPr>
            </w:pPr>
            <w:r>
              <w:rPr>
                <w:rFonts w:ascii="SimSun" w:eastAsia="SimSun" w:hAnsi="SimSun" w:cs="SimSun"/>
                <w:color w:val="000000"/>
                <w:spacing w:val="0"/>
                <w:w w:val="100"/>
                <w:position w:val="0"/>
                <w:sz w:val="24"/>
                <w:szCs w:val="24"/>
              </w:rPr>
              <w:t>2006-04-28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2006-013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24"/>
                <w:szCs w:val="24"/>
              </w:rPr>
              <w:t>2006</w:t>
            </w:r>
            <w:r>
              <w:rPr>
                <w:color w:val="000000"/>
                <w:spacing w:val="0"/>
                <w:w w:val="100"/>
                <w:position w:val="0"/>
              </w:rPr>
              <w:t>年上半年业绩预增公告</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p>
        </w:tc>
      </w:tr>
      <w:tr>
        <w:trPr>
          <w:trHeight w:val="46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24"/>
                <w:szCs w:val="24"/>
              </w:rPr>
            </w:pPr>
            <w:r>
              <w:rPr>
                <w:rFonts w:ascii="SimSun" w:eastAsia="SimSun" w:hAnsi="SimSun" w:cs="SimSun"/>
                <w:color w:val="000000"/>
                <w:spacing w:val="0"/>
                <w:w w:val="100"/>
                <w:position w:val="0"/>
                <w:sz w:val="24"/>
                <w:szCs w:val="24"/>
              </w:rPr>
              <w:t>2006-05-09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2006-014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24"/>
                <w:szCs w:val="24"/>
              </w:rPr>
              <w:t>2005</w:t>
            </w:r>
            <w:r>
              <w:rPr>
                <w:color w:val="000000"/>
                <w:spacing w:val="0"/>
                <w:w w:val="100"/>
                <w:position w:val="0"/>
              </w:rPr>
              <w:t>年年度股东大会决议公告</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p>
        </w:tc>
      </w:tr>
      <w:tr>
        <w:trPr>
          <w:trHeight w:val="46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24"/>
                <w:szCs w:val="24"/>
              </w:rPr>
            </w:pPr>
            <w:r>
              <w:rPr>
                <w:rFonts w:ascii="SimSun" w:eastAsia="SimSun" w:hAnsi="SimSun" w:cs="SimSun"/>
                <w:color w:val="000000"/>
                <w:spacing w:val="0"/>
                <w:w w:val="100"/>
                <w:position w:val="0"/>
                <w:sz w:val="24"/>
                <w:szCs w:val="24"/>
              </w:rPr>
              <w:t>2006-06-28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2006-015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24"/>
                <w:szCs w:val="24"/>
              </w:rPr>
              <w:t>2005</w:t>
            </w:r>
            <w:r>
              <w:rPr>
                <w:color w:val="000000"/>
                <w:spacing w:val="0"/>
                <w:w w:val="100"/>
                <w:position w:val="0"/>
              </w:rPr>
              <w:t>年度分红派息实施公告</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p>
        </w:tc>
      </w:tr>
      <w:tr>
        <w:trPr>
          <w:trHeight w:val="46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24"/>
                <w:szCs w:val="24"/>
              </w:rPr>
            </w:pPr>
            <w:r>
              <w:rPr>
                <w:rFonts w:ascii="SimSun" w:eastAsia="SimSun" w:hAnsi="SimSun" w:cs="SimSun"/>
                <w:color w:val="000000"/>
                <w:spacing w:val="0"/>
                <w:w w:val="100"/>
                <w:position w:val="0"/>
                <w:sz w:val="24"/>
                <w:szCs w:val="24"/>
              </w:rPr>
              <w:t>2006-07-27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2006-016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第二届董事会第十次会议决议公告</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p>
        </w:tc>
      </w:tr>
      <w:tr>
        <w:trPr>
          <w:trHeight w:val="46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24"/>
                <w:szCs w:val="24"/>
              </w:rPr>
            </w:pPr>
            <w:r>
              <w:rPr>
                <w:rFonts w:ascii="SimSun" w:eastAsia="SimSun" w:hAnsi="SimSun" w:cs="SimSun"/>
                <w:color w:val="000000"/>
                <w:spacing w:val="0"/>
                <w:w w:val="100"/>
                <w:position w:val="0"/>
                <w:sz w:val="24"/>
                <w:szCs w:val="24"/>
              </w:rPr>
              <w:t>2006-07-27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2006-017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第二届监事会第五次会议决议公告</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p>
        </w:tc>
      </w:tr>
      <w:tr>
        <w:trPr>
          <w:trHeight w:val="6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24"/>
                <w:szCs w:val="24"/>
              </w:rPr>
            </w:pPr>
            <w:r>
              <w:rPr>
                <w:rFonts w:ascii="SimSun" w:eastAsia="SimSun" w:hAnsi="SimSun" w:cs="SimSun"/>
                <w:color w:val="000000"/>
                <w:spacing w:val="0"/>
                <w:w w:val="100"/>
                <w:position w:val="0"/>
                <w:sz w:val="24"/>
                <w:szCs w:val="24"/>
              </w:rPr>
              <w:t>2006-07-27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2006-018</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26" w:lineRule="exact"/>
              <w:ind w:left="0" w:right="0" w:firstLine="0"/>
              <w:jc w:val="both"/>
            </w:pPr>
            <w:r>
              <w:rPr>
                <w:color w:val="000000"/>
                <w:spacing w:val="0"/>
                <w:w w:val="100"/>
                <w:position w:val="0"/>
              </w:rPr>
              <w:t>关于召开</w:t>
            </w:r>
            <w:r>
              <w:rPr>
                <w:rFonts w:ascii="SimSun" w:eastAsia="SimSun" w:hAnsi="SimSun" w:cs="SimSun"/>
                <w:color w:val="000000"/>
                <w:spacing w:val="0"/>
                <w:w w:val="100"/>
                <w:position w:val="0"/>
                <w:sz w:val="24"/>
                <w:szCs w:val="24"/>
              </w:rPr>
              <w:t>2006</w:t>
            </w:r>
            <w:r>
              <w:rPr>
                <w:color w:val="000000"/>
                <w:spacing w:val="0"/>
                <w:w w:val="100"/>
                <w:position w:val="0"/>
              </w:rPr>
              <w:t>年第一次临时股东大会 的通知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p>
        </w:tc>
      </w:tr>
      <w:tr>
        <w:trPr>
          <w:trHeight w:val="46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24"/>
                <w:szCs w:val="24"/>
              </w:rPr>
            </w:pPr>
            <w:r>
              <w:rPr>
                <w:rFonts w:ascii="SimSun" w:eastAsia="SimSun" w:hAnsi="SimSun" w:cs="SimSun"/>
                <w:color w:val="000000"/>
                <w:spacing w:val="0"/>
                <w:w w:val="100"/>
                <w:position w:val="0"/>
                <w:sz w:val="24"/>
                <w:szCs w:val="24"/>
              </w:rPr>
              <w:t>2006-07-27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2006-019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24"/>
                <w:szCs w:val="24"/>
              </w:rPr>
              <w:t>2006</w:t>
            </w:r>
            <w:r>
              <w:rPr>
                <w:color w:val="000000"/>
                <w:spacing w:val="0"/>
                <w:w w:val="100"/>
                <w:position w:val="0"/>
              </w:rPr>
              <w:t>年半年度报告摘要</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p>
        </w:tc>
      </w:tr>
      <w:tr>
        <w:trPr>
          <w:trHeight w:val="46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24"/>
                <w:szCs w:val="24"/>
              </w:rPr>
            </w:pPr>
            <w:r>
              <w:rPr>
                <w:rFonts w:ascii="SimSun" w:eastAsia="SimSun" w:hAnsi="SimSun" w:cs="SimSun"/>
                <w:color w:val="000000"/>
                <w:spacing w:val="0"/>
                <w:w w:val="100"/>
                <w:position w:val="0"/>
                <w:sz w:val="24"/>
                <w:szCs w:val="24"/>
              </w:rPr>
              <w:t>2006-08-12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2006-020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24"/>
                <w:szCs w:val="24"/>
              </w:rPr>
              <w:t>2006</w:t>
            </w:r>
            <w:r>
              <w:rPr>
                <w:color w:val="000000"/>
                <w:spacing w:val="0"/>
                <w:w w:val="100"/>
                <w:position w:val="0"/>
              </w:rPr>
              <w:t>年第一次临时股东大会决议公告</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p>
        </w:tc>
      </w:tr>
      <w:tr>
        <w:trPr>
          <w:trHeight w:val="46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24"/>
                <w:szCs w:val="24"/>
              </w:rPr>
            </w:pPr>
            <w:r>
              <w:rPr>
                <w:rFonts w:ascii="SimSun" w:eastAsia="SimSun" w:hAnsi="SimSun" w:cs="SimSun"/>
                <w:color w:val="000000"/>
                <w:spacing w:val="0"/>
                <w:w w:val="100"/>
                <w:position w:val="0"/>
                <w:sz w:val="24"/>
                <w:szCs w:val="24"/>
              </w:rPr>
              <w:t>2006-08-29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2006-021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关于公司高级管理人员变动的公告</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p>
        </w:tc>
      </w:tr>
      <w:tr>
        <w:trPr>
          <w:trHeight w:val="46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24"/>
                <w:szCs w:val="24"/>
              </w:rPr>
            </w:pPr>
            <w:r>
              <w:rPr>
                <w:rFonts w:ascii="SimSun" w:eastAsia="SimSun" w:hAnsi="SimSun" w:cs="SimSun"/>
                <w:color w:val="000000"/>
                <w:spacing w:val="0"/>
                <w:w w:val="100"/>
                <w:position w:val="0"/>
                <w:sz w:val="24"/>
                <w:szCs w:val="24"/>
              </w:rPr>
              <w:t>2006-08-30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2006-022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第二届董事会第十一次会议决议公告</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p>
        </w:tc>
      </w:tr>
      <w:tr>
        <w:trPr>
          <w:trHeight w:val="6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24"/>
                <w:szCs w:val="24"/>
              </w:rPr>
            </w:pPr>
            <w:r>
              <w:rPr>
                <w:rFonts w:ascii="SimSun" w:eastAsia="SimSun" w:hAnsi="SimSun" w:cs="SimSun"/>
                <w:color w:val="000000"/>
                <w:spacing w:val="0"/>
                <w:w w:val="100"/>
                <w:position w:val="0"/>
                <w:sz w:val="24"/>
                <w:szCs w:val="24"/>
              </w:rPr>
              <w:t>2006-08-30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2006-023</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02" w:lineRule="exact"/>
              <w:ind w:left="0" w:right="0" w:firstLine="0"/>
              <w:jc w:val="both"/>
            </w:pPr>
            <w:r>
              <w:rPr>
                <w:color w:val="000000"/>
                <w:spacing w:val="0"/>
                <w:w w:val="100"/>
                <w:position w:val="0"/>
              </w:rPr>
              <w:t>独立董事关于聘任公司高管人员及提名 董事的独立意见</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p>
        </w:tc>
      </w:tr>
      <w:tr>
        <w:trPr>
          <w:trHeight w:val="6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24"/>
                <w:szCs w:val="24"/>
              </w:rPr>
            </w:pPr>
            <w:r>
              <w:rPr>
                <w:rFonts w:ascii="SimSun" w:eastAsia="SimSun" w:hAnsi="SimSun" w:cs="SimSun"/>
                <w:color w:val="000000"/>
                <w:spacing w:val="0"/>
                <w:w w:val="100"/>
                <w:position w:val="0"/>
                <w:sz w:val="24"/>
                <w:szCs w:val="24"/>
              </w:rPr>
              <w:t>2006-08-30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2006-024</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26" w:lineRule="exact"/>
              <w:ind w:left="0" w:right="0" w:firstLine="0"/>
              <w:jc w:val="both"/>
            </w:pPr>
            <w:r>
              <w:rPr>
                <w:color w:val="000000"/>
                <w:spacing w:val="0"/>
                <w:w w:val="100"/>
                <w:position w:val="0"/>
              </w:rPr>
              <w:t>关于召开</w:t>
            </w:r>
            <w:r>
              <w:rPr>
                <w:rFonts w:ascii="SimSun" w:eastAsia="SimSun" w:hAnsi="SimSun" w:cs="SimSun"/>
                <w:color w:val="000000"/>
                <w:spacing w:val="0"/>
                <w:w w:val="100"/>
                <w:position w:val="0"/>
                <w:sz w:val="24"/>
                <w:szCs w:val="24"/>
              </w:rPr>
              <w:t>2006</w:t>
            </w:r>
            <w:r>
              <w:rPr>
                <w:color w:val="000000"/>
                <w:spacing w:val="0"/>
                <w:w w:val="100"/>
                <w:position w:val="0"/>
              </w:rPr>
              <w:t>年第二次临时股东大会 的通知</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p>
        </w:tc>
      </w:tr>
      <w:tr>
        <w:trPr>
          <w:trHeight w:val="461"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24"/>
                <w:szCs w:val="24"/>
              </w:rPr>
            </w:pPr>
            <w:r>
              <w:rPr>
                <w:rFonts w:ascii="SimSun" w:eastAsia="SimSun" w:hAnsi="SimSun" w:cs="SimSun"/>
                <w:color w:val="000000"/>
                <w:spacing w:val="0"/>
                <w:w w:val="100"/>
                <w:position w:val="0"/>
                <w:sz w:val="24"/>
                <w:szCs w:val="24"/>
              </w:rPr>
              <w:t>2006-09-16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2006-025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24"/>
                <w:szCs w:val="24"/>
              </w:rPr>
              <w:t>2006</w:t>
            </w:r>
            <w:r>
              <w:rPr>
                <w:color w:val="000000"/>
                <w:spacing w:val="0"/>
                <w:w w:val="100"/>
                <w:position w:val="0"/>
              </w:rPr>
              <w:t>年第二次临时股东大会决议公告</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p>
        </w:tc>
      </w:tr>
      <w:tr>
        <w:trPr>
          <w:trHeight w:val="46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24"/>
                <w:szCs w:val="24"/>
              </w:rPr>
            </w:pPr>
            <w:r>
              <w:rPr>
                <w:rFonts w:ascii="SimSun" w:eastAsia="SimSun" w:hAnsi="SimSun" w:cs="SimSun"/>
                <w:color w:val="000000"/>
                <w:spacing w:val="0"/>
                <w:w w:val="100"/>
                <w:position w:val="0"/>
                <w:sz w:val="24"/>
                <w:szCs w:val="24"/>
              </w:rPr>
              <w:t>2006-10-11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2006-026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二</w:t>
            </w:r>
            <w:r>
              <w:rPr>
                <w:rFonts w:ascii="SimSun" w:eastAsia="SimSun" w:hAnsi="SimSun" w:cs="SimSun"/>
                <w:color w:val="000000"/>
                <w:spacing w:val="0"/>
                <w:w w:val="100"/>
                <w:position w:val="0"/>
                <w:sz w:val="24"/>
                <w:szCs w:val="24"/>
              </w:rPr>
              <w:t>00</w:t>
            </w:r>
            <w:r>
              <w:rPr>
                <w:color w:val="000000"/>
                <w:spacing w:val="0"/>
                <w:w w:val="100"/>
                <w:position w:val="0"/>
              </w:rPr>
              <w:t>六年度</w:t>
            </w:r>
            <w:r>
              <w:rPr>
                <w:color w:val="000000"/>
                <w:spacing w:val="0"/>
                <w:w w:val="100"/>
                <w:position w:val="0"/>
              </w:rPr>
              <w:t>（</w:t>
            </w:r>
            <w:r>
              <w:rPr>
                <w:rFonts w:ascii="SimSun" w:eastAsia="SimSun" w:hAnsi="SimSun" w:cs="SimSun"/>
                <w:color w:val="000000"/>
                <w:spacing w:val="0"/>
                <w:w w:val="100"/>
                <w:position w:val="0"/>
                <w:sz w:val="24"/>
                <w:szCs w:val="24"/>
              </w:rPr>
              <w:t>1-9</w:t>
            </w:r>
            <w:r>
              <w:rPr>
                <w:color w:val="000000"/>
                <w:spacing w:val="0"/>
                <w:w w:val="100"/>
                <w:position w:val="0"/>
              </w:rPr>
              <w:t>月）业绩预增公告</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p>
        </w:tc>
      </w:tr>
      <w:tr>
        <w:trPr>
          <w:trHeight w:val="466"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24"/>
                <w:szCs w:val="24"/>
              </w:rPr>
            </w:pPr>
            <w:r>
              <w:rPr>
                <w:rFonts w:ascii="SimSun" w:eastAsia="SimSun" w:hAnsi="SimSun" w:cs="SimSun"/>
                <w:color w:val="000000"/>
                <w:spacing w:val="0"/>
                <w:w w:val="100"/>
                <w:position w:val="0"/>
                <w:sz w:val="24"/>
                <w:szCs w:val="24"/>
              </w:rPr>
              <w:t>2006-10-26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2006-027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第二届董事会第十二次会议决议公告</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p>
        </w:tc>
      </w:tr>
      <w:tr>
        <w:trPr>
          <w:trHeight w:val="475"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24"/>
                <w:szCs w:val="24"/>
              </w:rPr>
            </w:pPr>
            <w:r>
              <w:rPr>
                <w:rFonts w:ascii="SimSun" w:eastAsia="SimSun" w:hAnsi="SimSun" w:cs="SimSun"/>
                <w:color w:val="000000"/>
                <w:spacing w:val="0"/>
                <w:w w:val="100"/>
                <w:position w:val="0"/>
                <w:sz w:val="24"/>
                <w:szCs w:val="24"/>
              </w:rPr>
              <w:t>2006-10-26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4"/>
                <w:szCs w:val="24"/>
              </w:rPr>
            </w:pPr>
            <w:r>
              <w:rPr>
                <w:rFonts w:ascii="SimSun" w:eastAsia="SimSun" w:hAnsi="SimSun" w:cs="SimSun"/>
                <w:color w:val="000000"/>
                <w:spacing w:val="0"/>
                <w:w w:val="100"/>
                <w:position w:val="0"/>
                <w:sz w:val="24"/>
                <w:szCs w:val="24"/>
              </w:rPr>
              <w:t>2006-028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sz w:val="24"/>
                <w:szCs w:val="24"/>
              </w:rPr>
              <w:t>2006</w:t>
            </w:r>
            <w:r>
              <w:rPr>
                <w:color w:val="000000"/>
                <w:spacing w:val="0"/>
                <w:w w:val="100"/>
                <w:position w:val="0"/>
              </w:rPr>
              <w:t>年第三季度报告摘要</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w:t>
            </w:r>
          </w:p>
        </w:tc>
      </w:tr>
    </w:tbl>
    <w:p>
      <w:pPr>
        <w:sectPr>
          <w:footnotePr>
            <w:pos w:val="pageBottom"/>
            <w:numFmt w:val="decimal"/>
            <w:numRestart w:val="continuous"/>
          </w:footnotePr>
          <w:pgSz w:w="11900" w:h="16840"/>
          <w:pgMar w:top="1321" w:right="730" w:bottom="1614" w:left="1426" w:header="0" w:footer="3" w:gutter="0"/>
          <w:cols w:space="720"/>
          <w:noEndnote/>
          <w:rtlGutter w:val="0"/>
          <w:docGrid w:linePitch="360"/>
        </w:sectPr>
      </w:pPr>
    </w:p>
    <w:p>
      <w:pPr>
        <w:pStyle w:val="Style21"/>
        <w:keepNext/>
        <w:keepLines/>
        <w:widowControl w:val="0"/>
        <w:shd w:val="clear" w:color="auto" w:fill="auto"/>
        <w:tabs>
          <w:tab w:pos="1459" w:val="left"/>
        </w:tabs>
        <w:bidi w:val="0"/>
        <w:spacing w:before="0" w:after="220" w:line="240" w:lineRule="auto"/>
        <w:ind w:left="0" w:right="0" w:firstLine="0"/>
        <w:jc w:val="center"/>
      </w:pPr>
      <w:bookmarkStart w:id="193" w:name="bookmark193"/>
      <w:bookmarkStart w:id="194" w:name="bookmark194"/>
      <w:bookmarkStart w:id="195" w:name="bookmark195"/>
      <w:r>
        <w:rPr>
          <w:color w:val="000000"/>
          <w:spacing w:val="0"/>
          <w:w w:val="100"/>
          <w:position w:val="0"/>
        </w:rPr>
        <w:t>第十节</w:t>
        <w:tab/>
        <w:t>财务报告</w:t>
      </w:r>
      <w:bookmarkEnd w:id="193"/>
      <w:bookmarkEnd w:id="194"/>
      <w:bookmarkEnd w:id="195"/>
    </w:p>
    <w:p>
      <w:pPr>
        <w:pStyle w:val="Style7"/>
        <w:keepNext w:val="0"/>
        <w:keepLines w:val="0"/>
        <w:widowControl w:val="0"/>
        <w:shd w:val="clear" w:color="auto" w:fill="auto"/>
        <w:bidi w:val="0"/>
        <w:spacing w:before="0" w:after="380" w:line="240" w:lineRule="auto"/>
        <w:ind w:left="0" w:right="0" w:firstLine="0"/>
        <w:jc w:val="center"/>
        <w:rPr>
          <w:sz w:val="28"/>
          <w:szCs w:val="28"/>
        </w:rPr>
      </w:pPr>
      <w:r>
        <w:rPr>
          <w:color w:val="000000"/>
          <w:spacing w:val="0"/>
          <w:w w:val="100"/>
          <w:position w:val="0"/>
          <w:sz w:val="28"/>
          <w:szCs w:val="28"/>
        </w:rPr>
        <w:t>审计报告</w:t>
      </w:r>
    </w:p>
    <w:p>
      <w:pPr>
        <w:pStyle w:val="Style47"/>
        <w:keepNext w:val="0"/>
        <w:keepLines w:val="0"/>
        <w:widowControl w:val="0"/>
        <w:shd w:val="clear" w:color="auto" w:fill="auto"/>
        <w:bidi w:val="0"/>
        <w:spacing w:before="0" w:after="100" w:line="410" w:lineRule="exact"/>
        <w:ind w:left="0" w:right="0" w:firstLine="0"/>
        <w:jc w:val="right"/>
      </w:pPr>
      <w:r>
        <w:rPr>
          <w:color w:val="000000"/>
          <w:spacing w:val="0"/>
          <w:w w:val="100"/>
          <w:position w:val="0"/>
        </w:rPr>
        <w:t>天衡审字（</w:t>
      </w:r>
      <w:r>
        <w:rPr>
          <w:rFonts w:ascii="SimSun" w:eastAsia="SimSun" w:hAnsi="SimSun" w:cs="SimSun"/>
          <w:color w:val="000000"/>
          <w:spacing w:val="0"/>
          <w:w w:val="100"/>
          <w:position w:val="0"/>
          <w:sz w:val="20"/>
          <w:szCs w:val="20"/>
        </w:rPr>
        <w:t>2007</w:t>
      </w:r>
      <w:r>
        <w:rPr>
          <w:color w:val="000000"/>
          <w:spacing w:val="0"/>
          <w:w w:val="100"/>
          <w:position w:val="0"/>
        </w:rPr>
        <w:t>）</w:t>
      </w:r>
      <w:r>
        <w:rPr>
          <w:rFonts w:ascii="SimSun" w:eastAsia="SimSun" w:hAnsi="SimSun" w:cs="SimSun"/>
          <w:color w:val="000000"/>
          <w:spacing w:val="0"/>
          <w:w w:val="100"/>
          <w:position w:val="0"/>
          <w:sz w:val="20"/>
          <w:szCs w:val="20"/>
        </w:rPr>
        <w:t>536</w:t>
      </w:r>
      <w:r>
        <w:rPr>
          <w:color w:val="000000"/>
          <w:spacing w:val="0"/>
          <w:w w:val="100"/>
          <w:position w:val="0"/>
        </w:rPr>
        <w:t>号</w:t>
      </w:r>
    </w:p>
    <w:p>
      <w:pPr>
        <w:pStyle w:val="Style47"/>
        <w:keepNext w:val="0"/>
        <w:keepLines w:val="0"/>
        <w:widowControl w:val="0"/>
        <w:shd w:val="clear" w:color="auto" w:fill="auto"/>
        <w:bidi w:val="0"/>
        <w:spacing w:before="0" w:after="0" w:line="410" w:lineRule="exact"/>
        <w:ind w:left="0" w:right="0" w:firstLine="0"/>
        <w:jc w:val="left"/>
      </w:pPr>
      <w:r>
        <w:rPr>
          <w:color w:val="000000"/>
          <w:spacing w:val="0"/>
          <w:w w:val="100"/>
          <w:position w:val="0"/>
        </w:rPr>
        <w:t>江苏三友集团股份有限公司全体股东：</w:t>
      </w:r>
    </w:p>
    <w:p>
      <w:pPr>
        <w:pStyle w:val="Style47"/>
        <w:keepNext w:val="0"/>
        <w:keepLines w:val="0"/>
        <w:widowControl w:val="0"/>
        <w:shd w:val="clear" w:color="auto" w:fill="auto"/>
        <w:bidi w:val="0"/>
        <w:spacing w:before="0" w:after="0" w:line="410" w:lineRule="exact"/>
        <w:ind w:left="0" w:right="0" w:firstLine="500"/>
        <w:jc w:val="both"/>
      </w:pPr>
      <w:r>
        <w:rPr>
          <w:color w:val="000000"/>
          <w:spacing w:val="0"/>
          <w:w w:val="100"/>
          <w:position w:val="0"/>
        </w:rPr>
        <w:t xml:space="preserve">我们审计了后附的江苏三友集团股份有限公司（以下简称三友公司）财务报表，包括 </w:t>
      </w:r>
      <w:r>
        <w:rPr>
          <w:rFonts w:ascii="SimSun" w:eastAsia="SimSun" w:hAnsi="SimSun" w:cs="SimSun"/>
          <w:color w:val="000000"/>
          <w:spacing w:val="0"/>
          <w:w w:val="100"/>
          <w:position w:val="0"/>
          <w:sz w:val="20"/>
          <w:szCs w:val="20"/>
        </w:rPr>
        <w:t>2006</w:t>
      </w:r>
      <w:r>
        <w:rPr>
          <w:color w:val="000000"/>
          <w:spacing w:val="0"/>
          <w:w w:val="100"/>
          <w:position w:val="0"/>
        </w:rPr>
        <w:t>年</w:t>
      </w:r>
      <w:r>
        <w:rPr>
          <w:rFonts w:ascii="SimSun" w:eastAsia="SimSun" w:hAnsi="SimSun" w:cs="SimSun"/>
          <w:color w:val="000000"/>
          <w:spacing w:val="0"/>
          <w:w w:val="100"/>
          <w:position w:val="0"/>
          <w:sz w:val="20"/>
          <w:szCs w:val="20"/>
        </w:rPr>
        <w:t>12</w:t>
      </w:r>
      <w:r>
        <w:rPr>
          <w:color w:val="000000"/>
          <w:spacing w:val="0"/>
          <w:w w:val="100"/>
          <w:position w:val="0"/>
        </w:rPr>
        <w:t>月</w:t>
      </w:r>
      <w:r>
        <w:rPr>
          <w:rFonts w:ascii="SimSun" w:eastAsia="SimSun" w:hAnsi="SimSun" w:cs="SimSun"/>
          <w:color w:val="000000"/>
          <w:spacing w:val="0"/>
          <w:w w:val="100"/>
          <w:position w:val="0"/>
          <w:sz w:val="20"/>
          <w:szCs w:val="20"/>
        </w:rPr>
        <w:t>31</w:t>
      </w:r>
      <w:r>
        <w:rPr>
          <w:color w:val="000000"/>
          <w:spacing w:val="0"/>
          <w:w w:val="100"/>
          <w:position w:val="0"/>
        </w:rPr>
        <w:t>日的资产负债表，</w:t>
      </w:r>
      <w:r>
        <w:rPr>
          <w:rFonts w:ascii="SimSun" w:eastAsia="SimSun" w:hAnsi="SimSun" w:cs="SimSun"/>
          <w:color w:val="000000"/>
          <w:spacing w:val="0"/>
          <w:w w:val="100"/>
          <w:position w:val="0"/>
          <w:sz w:val="20"/>
          <w:szCs w:val="20"/>
        </w:rPr>
        <w:t>2006</w:t>
      </w:r>
      <w:r>
        <w:rPr>
          <w:color w:val="000000"/>
          <w:spacing w:val="0"/>
          <w:w w:val="100"/>
          <w:position w:val="0"/>
        </w:rPr>
        <w:t>年度的利润表和现金流量表以及财务报表附注。</w:t>
      </w:r>
    </w:p>
    <w:p>
      <w:pPr>
        <w:pStyle w:val="Style47"/>
        <w:keepNext w:val="0"/>
        <w:keepLines w:val="0"/>
        <w:widowControl w:val="0"/>
        <w:shd w:val="clear" w:color="auto" w:fill="auto"/>
        <w:tabs>
          <w:tab w:pos="959" w:val="left"/>
        </w:tabs>
        <w:bidi w:val="0"/>
        <w:spacing w:before="0" w:after="0" w:line="410" w:lineRule="exact"/>
        <w:ind w:left="0" w:right="0" w:firstLine="500"/>
        <w:jc w:val="both"/>
      </w:pPr>
      <w:bookmarkStart w:id="196" w:name="bookmark196"/>
      <w:r>
        <w:rPr>
          <w:color w:val="000000"/>
          <w:spacing w:val="0"/>
          <w:w w:val="100"/>
          <w:position w:val="0"/>
        </w:rPr>
        <w:t>一</w:t>
      </w:r>
      <w:bookmarkEnd w:id="196"/>
      <w:r>
        <w:rPr>
          <w:color w:val="000000"/>
          <w:spacing w:val="0"/>
          <w:w w:val="100"/>
          <w:position w:val="0"/>
        </w:rPr>
        <w:t>、</w:t>
        <w:tab/>
        <w:t>管理层对财务报表的责任</w:t>
      </w:r>
    </w:p>
    <w:p>
      <w:pPr>
        <w:pStyle w:val="Style47"/>
        <w:keepNext w:val="0"/>
        <w:keepLines w:val="0"/>
        <w:widowControl w:val="0"/>
        <w:shd w:val="clear" w:color="auto" w:fill="auto"/>
        <w:bidi w:val="0"/>
        <w:spacing w:before="0" w:after="0" w:line="410" w:lineRule="exact"/>
        <w:ind w:left="0" w:right="0" w:firstLine="500"/>
        <w:jc w:val="both"/>
      </w:pPr>
      <w:r>
        <w:rPr>
          <w:color w:val="000000"/>
          <w:spacing w:val="0"/>
          <w:w w:val="100"/>
          <w:position w:val="0"/>
        </w:rPr>
        <w:t>按照企业会计准则和《企业会计制度》的规定编制财务报表是三友公司管理层的责任。 这种责任包括：（</w:t>
      </w:r>
      <w:r>
        <w:rPr>
          <w:rFonts w:ascii="SimSun" w:eastAsia="SimSun" w:hAnsi="SimSun" w:cs="SimSun"/>
          <w:color w:val="000000"/>
          <w:spacing w:val="0"/>
          <w:w w:val="100"/>
          <w:position w:val="0"/>
          <w:sz w:val="20"/>
          <w:szCs w:val="20"/>
        </w:rPr>
        <w:t>1</w:t>
      </w:r>
      <w:r>
        <w:rPr>
          <w:color w:val="000000"/>
          <w:spacing w:val="0"/>
          <w:w w:val="100"/>
          <w:position w:val="0"/>
        </w:rPr>
        <w:t>）设计、实施和维护与财务报表编制相关的内部控制，以使财务报表不存 在由于舞弊或错误而导致的重大错报；（</w:t>
      </w:r>
      <w:r>
        <w:rPr>
          <w:rFonts w:ascii="SimSun" w:eastAsia="SimSun" w:hAnsi="SimSun" w:cs="SimSun"/>
          <w:color w:val="000000"/>
          <w:spacing w:val="0"/>
          <w:w w:val="100"/>
          <w:position w:val="0"/>
          <w:sz w:val="20"/>
          <w:szCs w:val="20"/>
        </w:rPr>
        <w:t>2</w:t>
      </w:r>
      <w:r>
        <w:rPr>
          <w:color w:val="000000"/>
          <w:spacing w:val="0"/>
          <w:w w:val="100"/>
          <w:position w:val="0"/>
        </w:rPr>
        <w:t>）选择和运用恰当的会计政策；（</w:t>
      </w:r>
      <w:r>
        <w:rPr>
          <w:rFonts w:ascii="SimSun" w:eastAsia="SimSun" w:hAnsi="SimSun" w:cs="SimSun"/>
          <w:color w:val="000000"/>
          <w:spacing w:val="0"/>
          <w:w w:val="100"/>
          <w:position w:val="0"/>
          <w:sz w:val="20"/>
          <w:szCs w:val="20"/>
        </w:rPr>
        <w:t>3</w:t>
      </w:r>
      <w:r>
        <w:rPr>
          <w:color w:val="000000"/>
          <w:spacing w:val="0"/>
          <w:w w:val="100"/>
          <w:position w:val="0"/>
        </w:rPr>
        <w:t>）作出合理的会 计估计。</w:t>
      </w:r>
    </w:p>
    <w:p>
      <w:pPr>
        <w:pStyle w:val="Style47"/>
        <w:keepNext w:val="0"/>
        <w:keepLines w:val="0"/>
        <w:widowControl w:val="0"/>
        <w:shd w:val="clear" w:color="auto" w:fill="auto"/>
        <w:tabs>
          <w:tab w:pos="959" w:val="left"/>
        </w:tabs>
        <w:bidi w:val="0"/>
        <w:spacing w:before="0" w:after="0" w:line="410" w:lineRule="exact"/>
        <w:ind w:left="0" w:right="0" w:firstLine="500"/>
        <w:jc w:val="both"/>
      </w:pPr>
      <w:bookmarkStart w:id="197" w:name="bookmark197"/>
      <w:r>
        <w:rPr>
          <w:color w:val="000000"/>
          <w:spacing w:val="0"/>
          <w:w w:val="100"/>
          <w:position w:val="0"/>
        </w:rPr>
        <w:t>二</w:t>
      </w:r>
      <w:bookmarkEnd w:id="197"/>
      <w:r>
        <w:rPr>
          <w:color w:val="000000"/>
          <w:spacing w:val="0"/>
          <w:w w:val="100"/>
          <w:position w:val="0"/>
        </w:rPr>
        <w:t>、</w:t>
        <w:tab/>
        <w:t>注册会计师的责任</w:t>
      </w:r>
    </w:p>
    <w:p>
      <w:pPr>
        <w:pStyle w:val="Style47"/>
        <w:keepNext w:val="0"/>
        <w:keepLines w:val="0"/>
        <w:widowControl w:val="0"/>
        <w:shd w:val="clear" w:color="auto" w:fill="auto"/>
        <w:bidi w:val="0"/>
        <w:spacing w:before="0" w:after="0" w:line="410" w:lineRule="exact"/>
        <w:ind w:left="0" w:right="0" w:firstLine="500"/>
        <w:jc w:val="both"/>
      </w:pPr>
      <w:r>
        <w:rPr>
          <w:color w:val="000000"/>
          <w:spacing w:val="0"/>
          <w:w w:val="100"/>
          <w:position w:val="0"/>
        </w:rPr>
        <w:t>我们的责任是在实施审计工作的基础上对财务报表发表审计意见。我们按照中国注册 会计师审计准则的规定执行了审计工作。中国注册会计师审计准则要求我们遵守职业道德规 范，计划和实施审计工作以对财务报表是否不存在重大错报获取合理保证。</w:t>
      </w:r>
    </w:p>
    <w:p>
      <w:pPr>
        <w:pStyle w:val="Style47"/>
        <w:keepNext w:val="0"/>
        <w:keepLines w:val="0"/>
        <w:widowControl w:val="0"/>
        <w:shd w:val="clear" w:color="auto" w:fill="auto"/>
        <w:bidi w:val="0"/>
        <w:spacing w:before="0" w:after="0" w:line="410" w:lineRule="exact"/>
        <w:ind w:left="0" w:right="0" w:firstLine="500"/>
        <w:jc w:val="both"/>
      </w:pPr>
      <w:r>
        <w:rPr>
          <w:color w:val="000000"/>
          <w:spacing w:val="0"/>
          <w:w w:val="100"/>
          <w:position w:val="0"/>
        </w:rPr>
        <w:t>审计工作涉及实施审计程序，以获取有关财务报表金额和披露的审计证据。选择的审 计程序取决于注册会计师的判断，包括对由于舞弊或错误导致的财务报表重大错报风险的评 估。在进行风险评估时，我们考虑与财务报表编制相关的内部控制，以设计恰当的审计程序, 但目的并非对内部控制的有效性发表意见。审计工作还包括评价管理层选用会计政策的恰当 性和作出会计估计的合理性，以及评价财务报表的总体列报。</w:t>
      </w:r>
    </w:p>
    <w:p>
      <w:pPr>
        <w:pStyle w:val="Style47"/>
        <w:keepNext w:val="0"/>
        <w:keepLines w:val="0"/>
        <w:widowControl w:val="0"/>
        <w:shd w:val="clear" w:color="auto" w:fill="auto"/>
        <w:bidi w:val="0"/>
        <w:spacing w:before="0" w:after="0" w:line="410" w:lineRule="exact"/>
        <w:ind w:left="0" w:right="0" w:firstLine="500"/>
        <w:jc w:val="both"/>
      </w:pPr>
      <w:r>
        <w:rPr>
          <w:color w:val="000000"/>
          <w:spacing w:val="0"/>
          <w:w w:val="100"/>
          <w:position w:val="0"/>
        </w:rPr>
        <w:t>我们相信，我们获取的审计证据是充分、适当的，为发表审计意见提供了基础。</w:t>
      </w:r>
    </w:p>
    <w:p>
      <w:pPr>
        <w:pStyle w:val="Style47"/>
        <w:keepNext w:val="0"/>
        <w:keepLines w:val="0"/>
        <w:widowControl w:val="0"/>
        <w:shd w:val="clear" w:color="auto" w:fill="auto"/>
        <w:tabs>
          <w:tab w:pos="959" w:val="left"/>
        </w:tabs>
        <w:bidi w:val="0"/>
        <w:spacing w:before="0" w:after="0" w:line="410" w:lineRule="exact"/>
        <w:ind w:left="0" w:right="0" w:firstLine="500"/>
        <w:jc w:val="both"/>
      </w:pPr>
      <w:bookmarkStart w:id="198" w:name="bookmark198"/>
      <w:r>
        <w:rPr>
          <w:color w:val="000000"/>
          <w:spacing w:val="0"/>
          <w:w w:val="100"/>
          <w:position w:val="0"/>
        </w:rPr>
        <w:t>三</w:t>
      </w:r>
      <w:bookmarkEnd w:id="198"/>
      <w:r>
        <w:rPr>
          <w:color w:val="000000"/>
          <w:spacing w:val="0"/>
          <w:w w:val="100"/>
          <w:position w:val="0"/>
        </w:rPr>
        <w:t>、</w:t>
        <w:tab/>
        <w:t>审计意见</w:t>
      </w:r>
    </w:p>
    <w:p>
      <w:pPr>
        <w:pStyle w:val="Style47"/>
        <w:keepNext w:val="0"/>
        <w:keepLines w:val="0"/>
        <w:widowControl w:val="0"/>
        <w:shd w:val="clear" w:color="auto" w:fill="auto"/>
        <w:bidi w:val="0"/>
        <w:spacing w:before="0" w:after="680" w:line="410" w:lineRule="exact"/>
        <w:ind w:left="0" w:right="0" w:firstLine="500"/>
        <w:jc w:val="both"/>
      </w:pPr>
      <w:r>
        <w:rPr>
          <w:color w:val="000000"/>
          <w:spacing w:val="0"/>
          <w:w w:val="100"/>
          <w:position w:val="0"/>
        </w:rPr>
        <w:t>我们认为，三友公司财务报表已经按照企业会计准则和《企业会计制度》的规定编制， 在所有重大方面公允反映了三友公司</w:t>
      </w:r>
      <w:r>
        <w:rPr>
          <w:rFonts w:ascii="SimSun" w:eastAsia="SimSun" w:hAnsi="SimSun" w:cs="SimSun"/>
          <w:color w:val="000000"/>
          <w:spacing w:val="0"/>
          <w:w w:val="100"/>
          <w:position w:val="0"/>
          <w:sz w:val="20"/>
          <w:szCs w:val="20"/>
        </w:rPr>
        <w:t>2006</w:t>
      </w:r>
      <w:r>
        <w:rPr>
          <w:color w:val="000000"/>
          <w:spacing w:val="0"/>
          <w:w w:val="100"/>
          <w:position w:val="0"/>
        </w:rPr>
        <w:t>年</w:t>
      </w:r>
      <w:r>
        <w:rPr>
          <w:rFonts w:ascii="SimSun" w:eastAsia="SimSun" w:hAnsi="SimSun" w:cs="SimSun"/>
          <w:color w:val="000000"/>
          <w:spacing w:val="0"/>
          <w:w w:val="100"/>
          <w:position w:val="0"/>
          <w:sz w:val="20"/>
          <w:szCs w:val="20"/>
        </w:rPr>
        <w:t>12</w:t>
      </w:r>
      <w:r>
        <w:rPr>
          <w:color w:val="000000"/>
          <w:spacing w:val="0"/>
          <w:w w:val="100"/>
          <w:position w:val="0"/>
        </w:rPr>
        <w:t>月</w:t>
      </w:r>
      <w:r>
        <w:rPr>
          <w:rFonts w:ascii="SimSun" w:eastAsia="SimSun" w:hAnsi="SimSun" w:cs="SimSun"/>
          <w:color w:val="000000"/>
          <w:spacing w:val="0"/>
          <w:w w:val="100"/>
          <w:position w:val="0"/>
          <w:sz w:val="20"/>
          <w:szCs w:val="20"/>
        </w:rPr>
        <w:t>31</w:t>
      </w:r>
      <w:r>
        <w:rPr>
          <w:color w:val="000000"/>
          <w:spacing w:val="0"/>
          <w:w w:val="100"/>
          <w:position w:val="0"/>
        </w:rPr>
        <w:t>日的财务状况以及</w:t>
      </w:r>
      <w:r>
        <w:rPr>
          <w:rFonts w:ascii="SimSun" w:eastAsia="SimSun" w:hAnsi="SimSun" w:cs="SimSun"/>
          <w:color w:val="000000"/>
          <w:spacing w:val="0"/>
          <w:w w:val="100"/>
          <w:position w:val="0"/>
          <w:sz w:val="20"/>
          <w:szCs w:val="20"/>
        </w:rPr>
        <w:t>2006</w:t>
      </w:r>
      <w:r>
        <w:rPr>
          <w:color w:val="000000"/>
          <w:spacing w:val="0"/>
          <w:w w:val="100"/>
          <w:position w:val="0"/>
        </w:rPr>
        <w:t>年度的经营成 果和现金流量。</w:t>
      </w:r>
    </w:p>
    <w:p>
      <w:pPr>
        <w:pStyle w:val="Style47"/>
        <w:keepNext w:val="0"/>
        <w:keepLines w:val="0"/>
        <w:widowControl w:val="0"/>
        <w:shd w:val="clear" w:color="auto" w:fill="auto"/>
        <w:tabs>
          <w:tab w:pos="4183" w:val="left"/>
        </w:tabs>
        <w:bidi w:val="0"/>
        <w:spacing w:before="0" w:after="220" w:line="410" w:lineRule="exact"/>
        <w:ind w:left="0" w:right="0" w:firstLine="0"/>
        <w:jc w:val="left"/>
      </w:pPr>
      <w:r>
        <w:rPr>
          <w:color w:val="000000"/>
          <w:spacing w:val="0"/>
          <w:w w:val="100"/>
          <w:position w:val="0"/>
        </w:rPr>
        <w:t>江苏天衡会计师事务所有限公司</w:t>
        <w:tab/>
        <w:t>中国注册会计师：虞丽新</w:t>
      </w:r>
    </w:p>
    <w:p>
      <w:pPr>
        <w:pStyle w:val="Style47"/>
        <w:keepNext w:val="0"/>
        <w:keepLines w:val="0"/>
        <w:widowControl w:val="0"/>
        <w:shd w:val="clear" w:color="auto" w:fill="auto"/>
        <w:tabs>
          <w:tab w:pos="4183" w:val="left"/>
        </w:tabs>
        <w:bidi w:val="0"/>
        <w:spacing w:before="0" w:after="380" w:line="410" w:lineRule="exact"/>
        <w:ind w:left="0" w:right="0" w:firstLine="960"/>
        <w:jc w:val="both"/>
      </w:pPr>
      <w:r>
        <w:rPr>
          <w:color w:val="000000"/>
          <w:spacing w:val="0"/>
          <w:w w:val="100"/>
          <w:position w:val="0"/>
        </w:rPr>
        <w:t>中国</w:t>
      </w:r>
      <w:r>
        <w:rPr>
          <w:rFonts w:ascii="Arial" w:eastAsia="Arial" w:hAnsi="Arial" w:cs="Arial"/>
          <w:color w:val="000000"/>
          <w:spacing w:val="0"/>
          <w:w w:val="100"/>
          <w:position w:val="0"/>
          <w:sz w:val="16"/>
          <w:szCs w:val="16"/>
        </w:rPr>
        <w:t>•</w:t>
      </w:r>
      <w:r>
        <w:rPr>
          <w:color w:val="000000"/>
          <w:spacing w:val="0"/>
          <w:w w:val="100"/>
          <w:position w:val="0"/>
        </w:rPr>
        <w:t>南京</w:t>
        <w:tab/>
        <w:t>中国注册会计师：孙伟</w:t>
      </w:r>
    </w:p>
    <w:p>
      <w:pPr>
        <w:pStyle w:val="Style30"/>
        <w:keepNext w:val="0"/>
        <w:keepLines w:val="0"/>
        <w:widowControl w:val="0"/>
        <w:shd w:val="clear" w:color="auto" w:fill="auto"/>
        <w:bidi w:val="0"/>
        <w:spacing w:before="0" w:after="220" w:line="240" w:lineRule="auto"/>
        <w:ind w:left="0" w:right="0" w:firstLine="680"/>
        <w:jc w:val="both"/>
        <w:rPr>
          <w:sz w:val="19"/>
          <w:szCs w:val="19"/>
        </w:rPr>
        <w:sectPr>
          <w:footnotePr>
            <w:pos w:val="pageBottom"/>
            <w:numFmt w:val="decimal"/>
            <w:numRestart w:val="continuous"/>
          </w:footnotePr>
          <w:pgSz w:w="11900" w:h="16840"/>
          <w:pgMar w:top="1575" w:right="1666" w:bottom="1575" w:left="1776" w:header="0" w:footer="3" w:gutter="0"/>
          <w:cols w:space="720"/>
          <w:noEndnote/>
          <w:rtlGutter w:val="0"/>
          <w:docGrid w:linePitch="360"/>
        </w:sectPr>
      </w:pPr>
      <w:r>
        <w:rPr>
          <w:rFonts w:ascii="SimSun" w:eastAsia="SimSun" w:hAnsi="SimSun" w:cs="SimSun"/>
          <w:color w:val="000000"/>
          <w:spacing w:val="0"/>
          <w:w w:val="100"/>
          <w:position w:val="0"/>
          <w:sz w:val="20"/>
          <w:szCs w:val="20"/>
        </w:rPr>
        <w:t>2007</w:t>
      </w:r>
      <w:r>
        <w:rPr>
          <w:color w:val="000000"/>
          <w:spacing w:val="0"/>
          <w:w w:val="100"/>
          <w:position w:val="0"/>
          <w:sz w:val="19"/>
          <w:szCs w:val="19"/>
        </w:rPr>
        <w:t>年</w:t>
      </w:r>
      <w:r>
        <w:rPr>
          <w:rFonts w:ascii="SimSun" w:eastAsia="SimSun" w:hAnsi="SimSun" w:cs="SimSun"/>
          <w:color w:val="000000"/>
          <w:spacing w:val="0"/>
          <w:w w:val="100"/>
          <w:position w:val="0"/>
          <w:sz w:val="20"/>
          <w:szCs w:val="20"/>
        </w:rPr>
        <w:t>3</w:t>
      </w:r>
      <w:r>
        <w:rPr>
          <w:color w:val="000000"/>
          <w:spacing w:val="0"/>
          <w:w w:val="100"/>
          <w:position w:val="0"/>
          <w:sz w:val="19"/>
          <w:szCs w:val="19"/>
        </w:rPr>
        <w:t>月</w:t>
      </w:r>
      <w:r>
        <w:rPr>
          <w:rFonts w:ascii="SimSun" w:eastAsia="SimSun" w:hAnsi="SimSun" w:cs="SimSun"/>
          <w:color w:val="000000"/>
          <w:spacing w:val="0"/>
          <w:w w:val="100"/>
          <w:position w:val="0"/>
          <w:sz w:val="20"/>
          <w:szCs w:val="20"/>
        </w:rPr>
        <w:t>27</w:t>
      </w:r>
      <w:r>
        <w:rPr>
          <w:color w:val="000000"/>
          <w:spacing w:val="0"/>
          <w:w w:val="100"/>
          <w:position w:val="0"/>
          <w:sz w:val="19"/>
          <w:szCs w:val="19"/>
        </w:rPr>
        <w:t>日</w:t>
      </w:r>
    </w:p>
    <w:p>
      <w:pPr>
        <w:pStyle w:val="Style71"/>
        <w:keepNext/>
        <w:keepLines/>
        <w:widowControl w:val="0"/>
        <w:shd w:val="clear" w:color="auto" w:fill="auto"/>
        <w:bidi w:val="0"/>
        <w:spacing w:before="320" w:after="460" w:line="240" w:lineRule="auto"/>
        <w:ind w:left="0" w:right="0" w:firstLine="0"/>
        <w:jc w:val="center"/>
      </w:pPr>
      <w:bookmarkStart w:id="199" w:name="bookmark199"/>
      <w:bookmarkStart w:id="200" w:name="bookmark200"/>
      <w:bookmarkStart w:id="201" w:name="bookmark201"/>
      <w:r>
        <w:rPr>
          <w:color w:val="000000"/>
          <w:spacing w:val="0"/>
          <w:w w:val="100"/>
          <w:position w:val="0"/>
        </w:rPr>
        <w:t>资产负债表</w:t>
      </w:r>
      <w:bookmarkEnd w:id="199"/>
      <w:bookmarkEnd w:id="200"/>
      <w:bookmarkEnd w:id="201"/>
    </w:p>
    <w:p>
      <w:pPr>
        <w:pStyle w:val="Style30"/>
        <w:keepNext w:val="0"/>
        <w:keepLines w:val="0"/>
        <w:widowControl w:val="0"/>
        <w:shd w:val="clear" w:color="auto" w:fill="auto"/>
        <w:bidi w:val="0"/>
        <w:spacing w:before="0" w:after="60" w:line="240" w:lineRule="auto"/>
        <w:ind w:left="0" w:right="0" w:firstLine="0"/>
        <w:jc w:val="center"/>
        <w:rPr>
          <w:sz w:val="19"/>
          <w:szCs w:val="19"/>
        </w:rPr>
      </w:pPr>
      <w:r>
        <w:rPr>
          <w:rFonts w:ascii="Times New Roman" w:eastAsia="Times New Roman" w:hAnsi="Times New Roman" w:cs="Times New Roman"/>
          <w:color w:val="000000"/>
          <w:spacing w:val="0"/>
          <w:w w:val="100"/>
          <w:position w:val="0"/>
          <w:sz w:val="20"/>
          <w:szCs w:val="20"/>
        </w:rPr>
        <w:t>2006</w:t>
      </w:r>
      <w:r>
        <w:rPr>
          <w:color w:val="000000"/>
          <w:spacing w:val="0"/>
          <w:w w:val="100"/>
          <w:position w:val="0"/>
          <w:sz w:val="19"/>
          <w:szCs w:val="19"/>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19"/>
          <w:szCs w:val="19"/>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19"/>
          <w:szCs w:val="19"/>
        </w:rPr>
        <w:t>日</w:t>
      </w:r>
    </w:p>
    <w:p>
      <w:pPr>
        <w:pStyle w:val="Style28"/>
        <w:keepNext w:val="0"/>
        <w:keepLines w:val="0"/>
        <w:widowControl w:val="0"/>
        <w:shd w:val="clear" w:color="auto" w:fill="auto"/>
        <w:tabs>
          <w:tab w:pos="6509" w:val="left"/>
        </w:tabs>
        <w:bidi w:val="0"/>
        <w:spacing w:before="0" w:after="0" w:line="240" w:lineRule="auto"/>
        <w:ind w:left="0" w:right="0" w:firstLine="0"/>
        <w:jc w:val="center"/>
        <w:rPr>
          <w:sz w:val="19"/>
          <w:szCs w:val="19"/>
        </w:rPr>
      </w:pPr>
      <w:r>
        <w:rPr>
          <w:color w:val="000000"/>
          <w:spacing w:val="0"/>
          <w:w w:val="100"/>
          <w:position w:val="0"/>
          <w:sz w:val="19"/>
          <w:szCs w:val="19"/>
        </w:rPr>
        <w:t>编制单位：江苏三友集团股份有限公司</w:t>
        <w:tab/>
        <w:t>单位：（人民币）元</w:t>
      </w:r>
    </w:p>
    <w:tbl>
      <w:tblPr>
        <w:tblOverlap w:val="never"/>
        <w:jc w:val="center"/>
        <w:tblLayout w:type="fixed"/>
      </w:tblPr>
      <w:tblGrid>
        <w:gridCol w:w="1445"/>
        <w:gridCol w:w="1618"/>
        <w:gridCol w:w="1805"/>
        <w:gridCol w:w="1795"/>
        <w:gridCol w:w="1992"/>
      </w:tblGrid>
      <w:tr>
        <w:trPr>
          <w:trHeight w:val="326" w:hRule="exact"/>
        </w:trPr>
        <w:tc>
          <w:tcPr>
            <w:vMerge w:val="restart"/>
            <w:tcBorders>
              <w:top w:val="single" w:sz="4"/>
              <w:left w:val="single" w:sz="4"/>
            </w:tcBorders>
            <w:shd w:val="clear" w:color="auto" w:fill="DCDCDC"/>
            <w:vAlign w:val="center"/>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gridSpan w:val="2"/>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期末数</w:t>
            </w:r>
          </w:p>
        </w:tc>
        <w:tc>
          <w:tcPr>
            <w:gridSpan w:val="2"/>
            <w:tcBorders>
              <w:top w:val="single" w:sz="4"/>
              <w:left w:val="single" w:sz="4"/>
              <w:right w:val="single" w:sz="4"/>
            </w:tcBorders>
            <w:shd w:val="clear" w:color="auto" w:fill="DCDCDC"/>
            <w:vAlign w:val="top"/>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期初数</w:t>
            </w:r>
          </w:p>
        </w:tc>
      </w:tr>
      <w:tr>
        <w:trPr>
          <w:trHeight w:val="322" w:hRule="exact"/>
        </w:trPr>
        <w:tc>
          <w:tcPr>
            <w:vMerge/>
            <w:tcBorders>
              <w:left w:val="single" w:sz="4"/>
            </w:tcBorders>
            <w:shd w:val="clear" w:color="auto" w:fill="DCDCDC"/>
            <w:vAlign w:val="center"/>
          </w:tcPr>
          <w:p>
            <w:pPr/>
          </w:p>
        </w:tc>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合并</w:t>
            </w:r>
          </w:p>
        </w:tc>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母公司</w:t>
            </w:r>
          </w:p>
        </w:tc>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240" w:lineRule="auto"/>
              <w:ind w:left="0" w:right="0" w:firstLine="660"/>
              <w:jc w:val="left"/>
              <w:rPr>
                <w:sz w:val="19"/>
                <w:szCs w:val="19"/>
              </w:rPr>
            </w:pPr>
            <w:r>
              <w:rPr>
                <w:color w:val="000000"/>
                <w:spacing w:val="0"/>
                <w:w w:val="100"/>
                <w:position w:val="0"/>
                <w:sz w:val="19"/>
                <w:szCs w:val="19"/>
              </w:rPr>
              <w:t>合并</w:t>
            </w:r>
          </w:p>
        </w:tc>
        <w:tc>
          <w:tcPr>
            <w:tcBorders>
              <w:top w:val="single" w:sz="4"/>
              <w:left w:val="single" w:sz="4"/>
              <w:right w:val="single" w:sz="4"/>
            </w:tcBorders>
            <w:shd w:val="clear" w:color="auto" w:fill="DCDCDC"/>
            <w:vAlign w:val="top"/>
          </w:tcPr>
          <w:p>
            <w:pPr>
              <w:pStyle w:val="Style30"/>
              <w:keepNext w:val="0"/>
              <w:keepLines w:val="0"/>
              <w:widowControl w:val="0"/>
              <w:shd w:val="clear" w:color="auto" w:fill="auto"/>
              <w:bidi w:val="0"/>
              <w:spacing w:before="0" w:after="0" w:line="240" w:lineRule="auto"/>
              <w:ind w:left="0" w:right="0" w:firstLine="720"/>
              <w:jc w:val="left"/>
              <w:rPr>
                <w:sz w:val="19"/>
                <w:szCs w:val="19"/>
              </w:rPr>
            </w:pPr>
            <w:r>
              <w:rPr>
                <w:color w:val="000000"/>
                <w:spacing w:val="0"/>
                <w:w w:val="100"/>
                <w:position w:val="0"/>
                <w:sz w:val="19"/>
                <w:szCs w:val="19"/>
              </w:rPr>
              <w:t>母公司</w:t>
            </w:r>
          </w:p>
        </w:tc>
      </w:tr>
      <w:tr>
        <w:trPr>
          <w:trHeight w:val="322"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流动资产：</w:t>
            </w: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right w:val="single" w:sz="4"/>
            </w:tcBorders>
            <w:shd w:val="clear" w:color="auto" w:fill="DCDCDC"/>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30"/>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货币资金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191,685,368.28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148,575,327.53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193,568,074.76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148,346,234.30</w:t>
            </w:r>
          </w:p>
        </w:tc>
      </w:tr>
      <w:tr>
        <w:trPr>
          <w:trHeight w:val="322"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短期投资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30"/>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应收账款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25,808,404.37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15,151,883.34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14,825,433.17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5,878,901.36</w:t>
            </w:r>
          </w:p>
        </w:tc>
      </w:tr>
      <w:tr>
        <w:trPr>
          <w:trHeight w:val="322" w:hRule="exact"/>
        </w:trPr>
        <w:tc>
          <w:tcPr>
            <w:tcBorders>
              <w:top w:val="single" w:sz="4"/>
              <w:left w:val="single" w:sz="4"/>
            </w:tcBorders>
            <w:shd w:val="clear" w:color="auto" w:fill="DCDCDC"/>
            <w:vAlign w:val="bottom"/>
          </w:tcPr>
          <w:p>
            <w:pPr>
              <w:pStyle w:val="Style30"/>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其他应收款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161,289.69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61,967.85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626,381.00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73,950.13</w:t>
            </w:r>
          </w:p>
        </w:tc>
      </w:tr>
      <w:tr>
        <w:trPr>
          <w:trHeight w:val="322" w:hRule="exact"/>
        </w:trPr>
        <w:tc>
          <w:tcPr>
            <w:tcBorders>
              <w:top w:val="single" w:sz="4"/>
              <w:left w:val="single" w:sz="4"/>
            </w:tcBorders>
            <w:shd w:val="clear" w:color="auto" w:fill="DCDCDC"/>
            <w:vAlign w:val="bottom"/>
          </w:tcPr>
          <w:p>
            <w:pPr>
              <w:pStyle w:val="Style30"/>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预付账款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1,380,900.74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394,528.68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4,300,562.71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963,214.93</w:t>
            </w:r>
          </w:p>
        </w:tc>
      </w:tr>
      <w:tr>
        <w:trPr>
          <w:trHeight w:val="322" w:hRule="exact"/>
        </w:trPr>
        <w:tc>
          <w:tcPr>
            <w:tcBorders>
              <w:top w:val="single" w:sz="4"/>
              <w:left w:val="single" w:sz="4"/>
            </w:tcBorders>
            <w:shd w:val="clear" w:color="auto" w:fill="DCDCDC"/>
            <w:vAlign w:val="bottom"/>
          </w:tcPr>
          <w:p>
            <w:pPr>
              <w:pStyle w:val="Style30"/>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应收补贴款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992,341.06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783,870.38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748,945.80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707,928.02</w:t>
            </w:r>
          </w:p>
        </w:tc>
      </w:tr>
      <w:tr>
        <w:trPr>
          <w:trHeight w:val="322" w:hRule="exact"/>
        </w:trPr>
        <w:tc>
          <w:tcPr>
            <w:tcBorders>
              <w:top w:val="single" w:sz="4"/>
              <w:left w:val="single" w:sz="4"/>
            </w:tcBorders>
            <w:shd w:val="clear" w:color="auto" w:fill="DCDCDC"/>
            <w:vAlign w:val="bottom"/>
          </w:tcPr>
          <w:p>
            <w:pPr>
              <w:pStyle w:val="Style30"/>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存货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33,090,922.79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21,578,361.36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30,391,921.16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15,422,519.27</w:t>
            </w:r>
          </w:p>
        </w:tc>
      </w:tr>
      <w:tr>
        <w:trPr>
          <w:trHeight w:val="322" w:hRule="exact"/>
        </w:trPr>
        <w:tc>
          <w:tcPr>
            <w:tcBorders>
              <w:top w:val="single" w:sz="4"/>
              <w:left w:val="single" w:sz="4"/>
            </w:tcBorders>
            <w:shd w:val="clear" w:color="auto" w:fill="DCDCDC"/>
            <w:vAlign w:val="bottom"/>
          </w:tcPr>
          <w:p>
            <w:pPr>
              <w:pStyle w:val="Style30"/>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待摊费用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11,917.50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150,415.59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74,907.76</w:t>
            </w:r>
          </w:p>
        </w:tc>
      </w:tr>
      <w:tr>
        <w:trPr>
          <w:trHeight w:val="946"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312" w:lineRule="exact"/>
              <w:ind w:left="0" w:right="0" w:firstLine="220"/>
              <w:jc w:val="left"/>
              <w:rPr>
                <w:sz w:val="19"/>
                <w:szCs w:val="19"/>
              </w:rPr>
            </w:pPr>
            <w:r>
              <w:rPr>
                <w:color w:val="000000"/>
                <w:spacing w:val="0"/>
                <w:w w:val="100"/>
                <w:position w:val="0"/>
                <w:sz w:val="19"/>
                <w:szCs w:val="19"/>
              </w:rPr>
              <w:t>一年内到期 的长期债权投 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317" w:lineRule="exact"/>
              <w:ind w:left="0" w:right="0" w:firstLine="220"/>
              <w:jc w:val="left"/>
              <w:rPr>
                <w:sz w:val="19"/>
                <w:szCs w:val="19"/>
              </w:rPr>
            </w:pPr>
            <w:r>
              <w:rPr>
                <w:color w:val="000000"/>
                <w:spacing w:val="0"/>
                <w:w w:val="100"/>
                <w:position w:val="0"/>
                <w:sz w:val="19"/>
                <w:szCs w:val="19"/>
              </w:rPr>
              <w:t>其他流动资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317" w:lineRule="exact"/>
              <w:ind w:left="0" w:right="0" w:firstLine="220"/>
              <w:jc w:val="left"/>
              <w:rPr>
                <w:sz w:val="19"/>
                <w:szCs w:val="19"/>
              </w:rPr>
            </w:pPr>
            <w:r>
              <w:rPr>
                <w:color w:val="000000"/>
                <w:spacing w:val="0"/>
                <w:w w:val="100"/>
                <w:position w:val="0"/>
                <w:sz w:val="19"/>
                <w:szCs w:val="19"/>
              </w:rPr>
              <w:t>流动资产合 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253,131,144.43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186,545,939.14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244,611,734.19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171,467,655.77</w:t>
            </w:r>
          </w:p>
        </w:tc>
      </w:tr>
      <w:tr>
        <w:trPr>
          <w:trHeight w:val="322"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长期投资：</w:t>
            </w: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right w:val="single" w:sz="4"/>
            </w:tcBorders>
            <w:shd w:val="clear" w:color="auto" w:fill="DCDCDC"/>
            <w:vAlign w:val="top"/>
          </w:tcPr>
          <w:p>
            <w:pPr>
              <w:widowControl w:val="0"/>
              <w:rPr>
                <w:sz w:val="10"/>
                <w:szCs w:val="10"/>
              </w:rPr>
            </w:pPr>
          </w:p>
        </w:tc>
      </w:tr>
      <w:tr>
        <w:trPr>
          <w:trHeight w:val="634"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80" w:line="240" w:lineRule="auto"/>
              <w:ind w:left="0" w:right="0" w:firstLine="220"/>
              <w:jc w:val="both"/>
              <w:rPr>
                <w:sz w:val="19"/>
                <w:szCs w:val="19"/>
              </w:rPr>
            </w:pPr>
            <w:r>
              <w:rPr>
                <w:color w:val="000000"/>
                <w:spacing w:val="0"/>
                <w:w w:val="100"/>
                <w:position w:val="0"/>
                <w:sz w:val="19"/>
                <w:szCs w:val="19"/>
              </w:rPr>
              <w:t>长期股权投</w:t>
            </w:r>
          </w:p>
          <w:p>
            <w:pPr>
              <w:pStyle w:val="Style30"/>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4,551,346.21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99,074,219.31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5,298,474.76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96,250,974.17</w:t>
            </w:r>
          </w:p>
        </w:tc>
      </w:tr>
      <w:tr>
        <w:trPr>
          <w:trHeight w:val="638"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80" w:line="240" w:lineRule="auto"/>
              <w:ind w:left="0" w:right="0" w:firstLine="220"/>
              <w:jc w:val="both"/>
              <w:rPr>
                <w:sz w:val="19"/>
                <w:szCs w:val="19"/>
              </w:rPr>
            </w:pPr>
            <w:r>
              <w:rPr>
                <w:color w:val="000000"/>
                <w:spacing w:val="0"/>
                <w:w w:val="100"/>
                <w:position w:val="0"/>
                <w:sz w:val="19"/>
                <w:szCs w:val="19"/>
              </w:rPr>
              <w:t>长期债权投</w:t>
            </w:r>
          </w:p>
          <w:p>
            <w:pPr>
              <w:pStyle w:val="Style30"/>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312" w:lineRule="exact"/>
              <w:ind w:left="0" w:right="0" w:firstLine="220"/>
              <w:jc w:val="both"/>
              <w:rPr>
                <w:sz w:val="19"/>
                <w:szCs w:val="19"/>
              </w:rPr>
            </w:pPr>
            <w:r>
              <w:rPr>
                <w:color w:val="000000"/>
                <w:spacing w:val="0"/>
                <w:w w:val="100"/>
                <w:position w:val="0"/>
                <w:sz w:val="19"/>
                <w:szCs w:val="19"/>
              </w:rPr>
              <w:t>长期投资合 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4,551,346.21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99,074,219.31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5,298,474.76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96,250,974.17</w:t>
            </w:r>
          </w:p>
        </w:tc>
      </w:tr>
      <w:tr>
        <w:trPr>
          <w:trHeight w:val="322"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合并价差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固定资产：</w:t>
            </w: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right w:val="single" w:sz="4"/>
            </w:tcBorders>
            <w:shd w:val="clear" w:color="auto" w:fill="DCDCDC"/>
            <w:vAlign w:val="top"/>
          </w:tcPr>
          <w:p>
            <w:pPr>
              <w:widowControl w:val="0"/>
              <w:rPr>
                <w:sz w:val="10"/>
                <w:szCs w:val="10"/>
              </w:rPr>
            </w:pPr>
          </w:p>
        </w:tc>
      </w:tr>
      <w:tr>
        <w:trPr>
          <w:trHeight w:val="634"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312" w:lineRule="exact"/>
              <w:ind w:left="0" w:right="0" w:firstLine="220"/>
              <w:jc w:val="both"/>
              <w:rPr>
                <w:sz w:val="19"/>
                <w:szCs w:val="19"/>
              </w:rPr>
            </w:pPr>
            <w:r>
              <w:rPr>
                <w:color w:val="000000"/>
                <w:spacing w:val="0"/>
                <w:w w:val="100"/>
                <w:position w:val="0"/>
                <w:sz w:val="19"/>
                <w:szCs w:val="19"/>
              </w:rPr>
              <w:t>固定资产原 价</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211,586,505.54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98,895,181.26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190,675,806.16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92,382,524.77</w:t>
            </w:r>
          </w:p>
        </w:tc>
      </w:tr>
      <w:tr>
        <w:trPr>
          <w:trHeight w:val="634"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80" w:line="240" w:lineRule="auto"/>
              <w:ind w:left="0" w:right="0" w:firstLine="440"/>
              <w:jc w:val="left"/>
              <w:rPr>
                <w:sz w:val="19"/>
                <w:szCs w:val="19"/>
              </w:rPr>
            </w:pPr>
            <w:r>
              <w:rPr>
                <w:color w:val="000000"/>
                <w:spacing w:val="0"/>
                <w:w w:val="100"/>
                <w:position w:val="0"/>
                <w:sz w:val="19"/>
                <w:szCs w:val="19"/>
              </w:rPr>
              <w:t>减：累计折</w:t>
            </w:r>
          </w:p>
          <w:p>
            <w:pPr>
              <w:pStyle w:val="Style30"/>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旧</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96,115,486.33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57,202,587.90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85,954,987.79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53,287,888.35</w:t>
            </w:r>
          </w:p>
        </w:tc>
      </w:tr>
      <w:tr>
        <w:trPr>
          <w:trHeight w:val="634"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317" w:lineRule="exact"/>
              <w:ind w:left="0" w:right="0" w:firstLine="220"/>
              <w:jc w:val="both"/>
              <w:rPr>
                <w:sz w:val="19"/>
                <w:szCs w:val="19"/>
              </w:rPr>
            </w:pPr>
            <w:r>
              <w:rPr>
                <w:color w:val="000000"/>
                <w:spacing w:val="0"/>
                <w:w w:val="100"/>
                <w:position w:val="0"/>
                <w:sz w:val="19"/>
                <w:szCs w:val="19"/>
              </w:rPr>
              <w:t>固定资产净 值</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115,471,019.21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41,692,593.36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104,720,818.37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39,094,636.42</w:t>
            </w:r>
          </w:p>
        </w:tc>
      </w:tr>
      <w:tr>
        <w:trPr>
          <w:trHeight w:val="643" w:hRule="exact"/>
        </w:trPr>
        <w:tc>
          <w:tcPr>
            <w:tcBorders>
              <w:top w:val="single" w:sz="4"/>
              <w:left w:val="single" w:sz="4"/>
              <w:bottom w:val="single" w:sz="4"/>
            </w:tcBorders>
            <w:shd w:val="clear" w:color="auto" w:fill="DCDCDC"/>
            <w:vAlign w:val="top"/>
          </w:tcPr>
          <w:p>
            <w:pPr>
              <w:pStyle w:val="Style30"/>
              <w:keepNext w:val="0"/>
              <w:keepLines w:val="0"/>
              <w:widowControl w:val="0"/>
              <w:shd w:val="clear" w:color="auto" w:fill="auto"/>
              <w:bidi w:val="0"/>
              <w:spacing w:before="0" w:after="0" w:line="307" w:lineRule="exact"/>
              <w:ind w:left="0" w:right="0" w:firstLine="460"/>
              <w:jc w:val="left"/>
              <w:rPr>
                <w:sz w:val="19"/>
                <w:szCs w:val="19"/>
              </w:rPr>
            </w:pPr>
            <w:r>
              <w:rPr>
                <w:color w:val="000000"/>
                <w:spacing w:val="0"/>
                <w:w w:val="100"/>
                <w:position w:val="0"/>
                <w:sz w:val="19"/>
                <w:szCs w:val="19"/>
              </w:rPr>
              <w:t>减：固定资 产减值准备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1618"/>
        <w:gridCol w:w="1805"/>
        <w:gridCol w:w="1795"/>
        <w:gridCol w:w="1992"/>
      </w:tblGrid>
      <w:tr>
        <w:trPr>
          <w:trHeight w:val="638"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312" w:lineRule="exact"/>
              <w:ind w:left="0" w:right="0" w:firstLine="220"/>
              <w:jc w:val="both"/>
              <w:rPr>
                <w:sz w:val="19"/>
                <w:szCs w:val="19"/>
              </w:rPr>
            </w:pPr>
            <w:r>
              <w:rPr>
                <w:color w:val="000000"/>
                <w:spacing w:val="0"/>
                <w:w w:val="100"/>
                <w:position w:val="0"/>
                <w:sz w:val="19"/>
                <w:szCs w:val="19"/>
              </w:rPr>
              <w:t>固定资产净 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115,471,019.21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41,692,593.36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104,720,818.37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39,094,636.42</w:t>
            </w:r>
          </w:p>
        </w:tc>
      </w:tr>
      <w:tr>
        <w:trPr>
          <w:trHeight w:val="322" w:hRule="exact"/>
        </w:trPr>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190,880.00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84,601.05</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80" w:line="240" w:lineRule="auto"/>
              <w:ind w:left="0" w:right="0" w:firstLine="220"/>
              <w:jc w:val="both"/>
              <w:rPr>
                <w:sz w:val="19"/>
                <w:szCs w:val="19"/>
              </w:rPr>
            </w:pPr>
            <w:r>
              <w:rPr>
                <w:color w:val="000000"/>
                <w:spacing w:val="0"/>
                <w:w w:val="100"/>
                <w:position w:val="0"/>
                <w:sz w:val="19"/>
                <w:szCs w:val="19"/>
              </w:rPr>
              <w:t>固定资产清</w:t>
            </w:r>
          </w:p>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312" w:lineRule="exact"/>
              <w:ind w:left="0" w:right="0" w:firstLine="220"/>
              <w:jc w:val="both"/>
              <w:rPr>
                <w:sz w:val="19"/>
                <w:szCs w:val="19"/>
              </w:rPr>
            </w:pPr>
            <w:r>
              <w:rPr>
                <w:color w:val="000000"/>
                <w:spacing w:val="0"/>
                <w:w w:val="100"/>
                <w:position w:val="0"/>
                <w:sz w:val="19"/>
                <w:szCs w:val="19"/>
              </w:rPr>
              <w:t>固定资产合 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115,661,899.21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41,692,593.36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104,805,419.42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39,094,636.42</w:t>
            </w:r>
          </w:p>
        </w:tc>
      </w:tr>
      <w:tr>
        <w:trPr>
          <w:trHeight w:val="634"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317" w:lineRule="exact"/>
              <w:ind w:left="0" w:right="0" w:firstLine="0"/>
              <w:jc w:val="both"/>
              <w:rPr>
                <w:sz w:val="19"/>
                <w:szCs w:val="19"/>
              </w:rPr>
            </w:pPr>
            <w:r>
              <w:rPr>
                <w:color w:val="000000"/>
                <w:spacing w:val="0"/>
                <w:w w:val="100"/>
                <w:position w:val="0"/>
                <w:sz w:val="19"/>
                <w:szCs w:val="19"/>
              </w:rPr>
              <w:t>无形资产及其 他资产：</w:t>
            </w: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right w:val="single" w:sz="4"/>
            </w:tcBorders>
            <w:shd w:val="clear" w:color="auto" w:fill="DCDCDC"/>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30"/>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无形资产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23,322,660.46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2,360.92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24,280,714.34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30,690.92</w:t>
            </w:r>
          </w:p>
        </w:tc>
      </w:tr>
      <w:tr>
        <w:trPr>
          <w:trHeight w:val="634"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80" w:line="240" w:lineRule="auto"/>
              <w:ind w:left="0" w:right="0" w:firstLine="220"/>
              <w:jc w:val="both"/>
              <w:rPr>
                <w:sz w:val="19"/>
                <w:szCs w:val="19"/>
              </w:rPr>
            </w:pPr>
            <w:r>
              <w:rPr>
                <w:color w:val="000000"/>
                <w:spacing w:val="0"/>
                <w:w w:val="100"/>
                <w:position w:val="0"/>
                <w:sz w:val="19"/>
                <w:szCs w:val="19"/>
              </w:rPr>
              <w:t>长期待摊费</w:t>
            </w:r>
          </w:p>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12,290.36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203,204.71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83,592.55</w:t>
            </w:r>
          </w:p>
        </w:tc>
      </w:tr>
      <w:tr>
        <w:trPr>
          <w:trHeight w:val="634"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312" w:lineRule="exact"/>
              <w:ind w:left="0" w:right="0" w:firstLine="220"/>
              <w:jc w:val="both"/>
              <w:rPr>
                <w:sz w:val="19"/>
                <w:szCs w:val="19"/>
              </w:rPr>
            </w:pPr>
            <w:r>
              <w:rPr>
                <w:color w:val="000000"/>
                <w:spacing w:val="0"/>
                <w:w w:val="100"/>
                <w:position w:val="0"/>
                <w:sz w:val="19"/>
                <w:szCs w:val="19"/>
              </w:rPr>
              <w:t>其他长期资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312" w:lineRule="exact"/>
              <w:ind w:left="0" w:right="0" w:firstLine="220"/>
              <w:jc w:val="both"/>
              <w:rPr>
                <w:sz w:val="19"/>
                <w:szCs w:val="19"/>
              </w:rPr>
            </w:pPr>
            <w:r>
              <w:rPr>
                <w:color w:val="000000"/>
                <w:spacing w:val="0"/>
                <w:w w:val="100"/>
                <w:position w:val="0"/>
                <w:sz w:val="19"/>
                <w:szCs w:val="19"/>
              </w:rPr>
              <w:t>无形资产及 其他资产合计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23,334,950.82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2,360.92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24,483,919.05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114,283.47</w:t>
            </w:r>
          </w:p>
        </w:tc>
      </w:tr>
      <w:tr>
        <w:trPr>
          <w:trHeight w:val="326"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递延税项：</w:t>
            </w: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right w:val="single" w:sz="4"/>
            </w:tcBorders>
            <w:shd w:val="clear" w:color="auto" w:fill="DCDCDC"/>
            <w:vAlign w:val="top"/>
          </w:tcPr>
          <w:p>
            <w:pPr>
              <w:widowControl w:val="0"/>
              <w:rPr>
                <w:sz w:val="10"/>
                <w:szCs w:val="10"/>
              </w:rPr>
            </w:pPr>
          </w:p>
        </w:tc>
      </w:tr>
      <w:tr>
        <w:trPr>
          <w:trHeight w:val="629"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322" w:lineRule="exact"/>
              <w:ind w:left="0" w:right="0" w:firstLine="220"/>
              <w:jc w:val="both"/>
              <w:rPr>
                <w:sz w:val="19"/>
                <w:szCs w:val="19"/>
              </w:rPr>
            </w:pPr>
            <w:r>
              <w:rPr>
                <w:color w:val="000000"/>
                <w:spacing w:val="0"/>
                <w:w w:val="100"/>
                <w:position w:val="0"/>
                <w:sz w:val="19"/>
                <w:szCs w:val="19"/>
              </w:rPr>
              <w:t>递延税款借 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资产总计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396,679,340.67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327,315,112.73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379,199,547.42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306,927,549.83</w:t>
            </w:r>
          </w:p>
        </w:tc>
      </w:tr>
      <w:tr>
        <w:trPr>
          <w:trHeight w:val="326"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流动负债：</w:t>
            </w: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right w:val="single" w:sz="4"/>
            </w:tcBorders>
            <w:shd w:val="clear" w:color="auto" w:fill="DCDCDC"/>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30"/>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短期借款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30"/>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应付票据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614,000.00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30"/>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应付账款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36,082,969.54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28,571,882.02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33,428,238.36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23,623,776.71</w:t>
            </w:r>
          </w:p>
        </w:tc>
      </w:tr>
      <w:tr>
        <w:trPr>
          <w:trHeight w:val="322" w:hRule="exact"/>
        </w:trPr>
        <w:tc>
          <w:tcPr>
            <w:tcBorders>
              <w:top w:val="single" w:sz="4"/>
              <w:left w:val="single" w:sz="4"/>
            </w:tcBorders>
            <w:shd w:val="clear" w:color="auto" w:fill="DCDCDC"/>
            <w:vAlign w:val="bottom"/>
          </w:tcPr>
          <w:p>
            <w:pPr>
              <w:pStyle w:val="Style30"/>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预收账款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1,082,386.71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3,477,374.52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30"/>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应付工资</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5,347,507.99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3,014,692.00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2,332,815.99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30"/>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应付福利费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15,465,252.73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8,739,722.37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15,910,213.02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9,246,434.13</w:t>
            </w:r>
          </w:p>
        </w:tc>
      </w:tr>
      <w:tr>
        <w:trPr>
          <w:trHeight w:val="322" w:hRule="exact"/>
        </w:trPr>
        <w:tc>
          <w:tcPr>
            <w:tcBorders>
              <w:top w:val="single" w:sz="4"/>
              <w:left w:val="single" w:sz="4"/>
            </w:tcBorders>
            <w:shd w:val="clear" w:color="auto" w:fill="DCDCDC"/>
            <w:vAlign w:val="bottom"/>
          </w:tcPr>
          <w:p>
            <w:pPr>
              <w:pStyle w:val="Style30"/>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应付股利</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1,189,649.36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1,044,951.98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30"/>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应交税金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1,058,433.10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-1,393,638.64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953,387.01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-817,103.20</w:t>
            </w:r>
          </w:p>
        </w:tc>
      </w:tr>
      <w:tr>
        <w:trPr>
          <w:trHeight w:val="322" w:hRule="exact"/>
        </w:trPr>
        <w:tc>
          <w:tcPr>
            <w:tcBorders>
              <w:top w:val="single" w:sz="4"/>
              <w:left w:val="single" w:sz="4"/>
            </w:tcBorders>
            <w:shd w:val="clear" w:color="auto" w:fill="DCDCDC"/>
            <w:vAlign w:val="bottom"/>
          </w:tcPr>
          <w:p>
            <w:pPr>
              <w:pStyle w:val="Style30"/>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其他应交款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rFonts w:ascii="Times New Roman" w:eastAsia="Times New Roman" w:hAnsi="Times New Roman" w:cs="Times New Roman"/>
                <w:color w:val="000000"/>
                <w:spacing w:val="0"/>
                <w:w w:val="100"/>
                <w:position w:val="0"/>
                <w:sz w:val="20"/>
                <w:szCs w:val="20"/>
              </w:rPr>
              <w:t>50,904.60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18,808.24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45,104.53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23,434.83</w:t>
            </w:r>
          </w:p>
        </w:tc>
      </w:tr>
      <w:tr>
        <w:trPr>
          <w:trHeight w:val="326" w:hRule="exact"/>
        </w:trPr>
        <w:tc>
          <w:tcPr>
            <w:tcBorders>
              <w:top w:val="single" w:sz="4"/>
              <w:left w:val="single" w:sz="4"/>
            </w:tcBorders>
            <w:shd w:val="clear" w:color="auto" w:fill="DCDCDC"/>
            <w:vAlign w:val="bottom"/>
          </w:tcPr>
          <w:p>
            <w:pPr>
              <w:pStyle w:val="Style30"/>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其他应付款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14,472,154.78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both"/>
              <w:rPr>
                <w:sz w:val="20"/>
                <w:szCs w:val="20"/>
              </w:rPr>
            </w:pPr>
            <w:r>
              <w:rPr>
                <w:rFonts w:ascii="Times New Roman" w:eastAsia="Times New Roman" w:hAnsi="Times New Roman" w:cs="Times New Roman"/>
                <w:color w:val="000000"/>
                <w:spacing w:val="0"/>
                <w:w w:val="100"/>
                <w:position w:val="0"/>
                <w:sz w:val="20"/>
                <w:szCs w:val="20"/>
              </w:rPr>
              <w:t>5,570,308.30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19,729,984.05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8,126,982.48</w:t>
            </w:r>
          </w:p>
        </w:tc>
      </w:tr>
      <w:tr>
        <w:trPr>
          <w:trHeight w:val="317" w:hRule="exact"/>
        </w:trPr>
        <w:tc>
          <w:tcPr>
            <w:tcBorders>
              <w:top w:val="single" w:sz="4"/>
              <w:left w:val="single" w:sz="4"/>
            </w:tcBorders>
            <w:shd w:val="clear" w:color="auto" w:fill="DCDCDC"/>
            <w:vAlign w:val="bottom"/>
          </w:tcPr>
          <w:p>
            <w:pPr>
              <w:pStyle w:val="Style30"/>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预提费用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15,345.00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312" w:lineRule="exact"/>
              <w:ind w:left="0" w:right="0" w:firstLine="220"/>
              <w:jc w:val="both"/>
              <w:rPr>
                <w:sz w:val="19"/>
                <w:szCs w:val="19"/>
              </w:rPr>
            </w:pPr>
            <w:r>
              <w:rPr>
                <w:color w:val="000000"/>
                <w:spacing w:val="0"/>
                <w:w w:val="100"/>
                <w:position w:val="0"/>
                <w:sz w:val="19"/>
                <w:szCs w:val="19"/>
              </w:rPr>
              <w:t>一年内到期 的长期负债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322" w:lineRule="exact"/>
              <w:ind w:left="0" w:right="0" w:firstLine="220"/>
              <w:jc w:val="both"/>
              <w:rPr>
                <w:sz w:val="19"/>
                <w:szCs w:val="19"/>
              </w:rPr>
            </w:pPr>
            <w:r>
              <w:rPr>
                <w:color w:val="000000"/>
                <w:spacing w:val="0"/>
                <w:w w:val="100"/>
                <w:position w:val="0"/>
                <w:sz w:val="19"/>
                <w:szCs w:val="19"/>
              </w:rPr>
              <w:t>其他流动负 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317" w:lineRule="exact"/>
              <w:ind w:left="0" w:right="0" w:firstLine="220"/>
              <w:jc w:val="both"/>
              <w:rPr>
                <w:sz w:val="19"/>
                <w:szCs w:val="19"/>
              </w:rPr>
            </w:pPr>
            <w:r>
              <w:rPr>
                <w:color w:val="000000"/>
                <w:spacing w:val="0"/>
                <w:w w:val="100"/>
                <w:position w:val="0"/>
                <w:sz w:val="19"/>
                <w:szCs w:val="19"/>
              </w:rPr>
              <w:t>流动负债合 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90,363,258.81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44,521,774.29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86,937,414.46</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40,203,524.95</w:t>
            </w:r>
          </w:p>
        </w:tc>
      </w:tr>
      <w:tr>
        <w:trPr>
          <w:trHeight w:val="322"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长期负债：</w:t>
            </w: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right w:val="single" w:sz="4"/>
            </w:tcBorders>
            <w:shd w:val="clear" w:color="auto" w:fill="DCDCDC"/>
            <w:vAlign w:val="top"/>
          </w:tcPr>
          <w:p>
            <w:pPr>
              <w:widowControl w:val="0"/>
              <w:rPr>
                <w:sz w:val="10"/>
                <w:szCs w:val="10"/>
              </w:rPr>
            </w:pPr>
          </w:p>
        </w:tc>
      </w:tr>
      <w:tr>
        <w:trPr>
          <w:trHeight w:val="322"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CDCDC"/>
            <w:vAlign w:val="top"/>
          </w:tcPr>
          <w:p>
            <w:pPr>
              <w:pStyle w:val="Style30"/>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应付债券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445"/>
        <w:gridCol w:w="1618"/>
        <w:gridCol w:w="1814"/>
        <w:gridCol w:w="1786"/>
        <w:gridCol w:w="1992"/>
      </w:tblGrid>
      <w:tr>
        <w:trPr>
          <w:trHeight w:val="326"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312" w:lineRule="exact"/>
              <w:ind w:left="0" w:right="0" w:firstLine="220"/>
              <w:jc w:val="both"/>
              <w:rPr>
                <w:sz w:val="19"/>
                <w:szCs w:val="19"/>
              </w:rPr>
            </w:pPr>
            <w:r>
              <w:rPr>
                <w:color w:val="000000"/>
                <w:spacing w:val="0"/>
                <w:w w:val="100"/>
                <w:position w:val="0"/>
                <w:sz w:val="19"/>
                <w:szCs w:val="19"/>
              </w:rPr>
              <w:t>其他长期负 债</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1,167,552.46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1,167,552.46</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312" w:lineRule="exact"/>
              <w:ind w:left="0" w:right="0" w:firstLine="220"/>
              <w:jc w:val="both"/>
              <w:rPr>
                <w:sz w:val="19"/>
                <w:szCs w:val="19"/>
              </w:rPr>
            </w:pPr>
            <w:r>
              <w:rPr>
                <w:color w:val="000000"/>
                <w:spacing w:val="0"/>
                <w:w w:val="100"/>
                <w:position w:val="0"/>
                <w:sz w:val="19"/>
                <w:szCs w:val="19"/>
              </w:rPr>
              <w:t>长期负债合 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1,167,552.46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1,167,552.46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递延税项：</w:t>
            </w: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right w:val="single" w:sz="4"/>
            </w:tcBorders>
            <w:shd w:val="clear" w:color="auto" w:fill="DCDCDC"/>
            <w:vAlign w:val="top"/>
          </w:tcPr>
          <w:p>
            <w:pPr>
              <w:widowControl w:val="0"/>
              <w:rPr>
                <w:sz w:val="10"/>
                <w:szCs w:val="10"/>
              </w:rPr>
            </w:pPr>
          </w:p>
        </w:tc>
      </w:tr>
      <w:tr>
        <w:trPr>
          <w:trHeight w:val="634"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322" w:lineRule="exact"/>
              <w:ind w:left="0" w:right="0" w:firstLine="220"/>
              <w:jc w:val="both"/>
              <w:rPr>
                <w:sz w:val="19"/>
                <w:szCs w:val="19"/>
              </w:rPr>
            </w:pPr>
            <w:r>
              <w:rPr>
                <w:color w:val="000000"/>
                <w:spacing w:val="0"/>
                <w:w w:val="100"/>
                <w:position w:val="0"/>
                <w:sz w:val="19"/>
                <w:szCs w:val="19"/>
              </w:rPr>
              <w:t>递延税款贷 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负债合计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91,530,811.27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44,521,774.29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88,104,966.92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40,203,524.95</w:t>
            </w:r>
          </w:p>
        </w:tc>
      </w:tr>
      <w:tr>
        <w:trPr>
          <w:trHeight w:val="322" w:hRule="exact"/>
        </w:trPr>
        <w:tc>
          <w:tcPr>
            <w:tcBorders>
              <w:top w:val="single" w:sz="4"/>
              <w:left w:val="single" w:sz="4"/>
            </w:tcBorders>
            <w:shd w:val="clear" w:color="auto" w:fill="DCDCDC"/>
            <w:vAlign w:val="bottom"/>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少数股东权益</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22,018,363.72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23,859,570.48</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所有者权益（或</w:t>
            </w:r>
          </w:p>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股东权益）:</w:t>
            </w: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right w:val="single" w:sz="4"/>
            </w:tcBorders>
            <w:shd w:val="clear" w:color="auto" w:fill="DCDCDC"/>
            <w:vAlign w:val="top"/>
          </w:tcPr>
          <w:p>
            <w:pPr>
              <w:widowControl w:val="0"/>
              <w:rPr>
                <w:sz w:val="10"/>
                <w:szCs w:val="10"/>
              </w:rPr>
            </w:pPr>
          </w:p>
        </w:tc>
      </w:tr>
      <w:tr>
        <w:trPr>
          <w:trHeight w:val="634"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317" w:lineRule="exact"/>
              <w:ind w:left="0" w:right="0" w:firstLine="220"/>
              <w:jc w:val="both"/>
              <w:rPr>
                <w:sz w:val="19"/>
                <w:szCs w:val="19"/>
              </w:rPr>
            </w:pPr>
            <w:r>
              <w:rPr>
                <w:color w:val="000000"/>
                <w:spacing w:val="0"/>
                <w:w w:val="100"/>
                <w:position w:val="0"/>
                <w:sz w:val="19"/>
                <w:szCs w:val="19"/>
              </w:rPr>
              <w:t>实收资本（或 股本）</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125,000,000.00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125,000,000.00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125,000,000.00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125,000,000.00</w:t>
            </w:r>
          </w:p>
        </w:tc>
      </w:tr>
      <w:tr>
        <w:trPr>
          <w:trHeight w:val="638"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312" w:lineRule="exact"/>
              <w:ind w:left="0" w:right="0" w:firstLine="440"/>
              <w:jc w:val="both"/>
              <w:rPr>
                <w:sz w:val="19"/>
                <w:szCs w:val="19"/>
              </w:rPr>
            </w:pPr>
            <w:r>
              <w:rPr>
                <w:color w:val="000000"/>
                <w:spacing w:val="0"/>
                <w:w w:val="100"/>
                <w:position w:val="0"/>
                <w:sz w:val="19"/>
                <w:szCs w:val="19"/>
              </w:rPr>
              <w:t>减：已归还 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9"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317" w:lineRule="exact"/>
              <w:ind w:left="0" w:right="0" w:firstLine="220"/>
              <w:jc w:val="both"/>
              <w:rPr>
                <w:sz w:val="19"/>
                <w:szCs w:val="19"/>
              </w:rPr>
            </w:pPr>
            <w:r>
              <w:rPr>
                <w:color w:val="000000"/>
                <w:spacing w:val="0"/>
                <w:w w:val="100"/>
                <w:position w:val="0"/>
                <w:sz w:val="19"/>
                <w:szCs w:val="19"/>
              </w:rPr>
              <w:t>实收资本（或 股本）净额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125,000,000.00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125,000,000.00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125,000,000.00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125,000,000.00</w:t>
            </w:r>
          </w:p>
        </w:tc>
      </w:tr>
      <w:tr>
        <w:trPr>
          <w:trHeight w:val="326" w:hRule="exact"/>
        </w:trPr>
        <w:tc>
          <w:tcPr>
            <w:tcBorders>
              <w:top w:val="single" w:sz="4"/>
              <w:left w:val="single" w:sz="4"/>
            </w:tcBorders>
            <w:shd w:val="clear" w:color="auto" w:fill="DCDCDC"/>
            <w:vAlign w:val="bottom"/>
          </w:tcPr>
          <w:p>
            <w:pPr>
              <w:pStyle w:val="Style30"/>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资本公积</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100,011,500.74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100,011,500.74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100,011,500.74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100,011,500.74</w:t>
            </w:r>
          </w:p>
        </w:tc>
      </w:tr>
      <w:tr>
        <w:trPr>
          <w:trHeight w:val="322" w:hRule="exact"/>
        </w:trPr>
        <w:tc>
          <w:tcPr>
            <w:tcBorders>
              <w:top w:val="single" w:sz="4"/>
              <w:left w:val="single" w:sz="4"/>
            </w:tcBorders>
            <w:shd w:val="clear" w:color="auto" w:fill="DCDCDC"/>
            <w:vAlign w:val="bottom"/>
          </w:tcPr>
          <w:p>
            <w:pPr>
              <w:pStyle w:val="Style30"/>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盈余公积</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29,448,550.67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26,491,789.59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22,545,128.42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19,974,461.19</w:t>
            </w:r>
          </w:p>
        </w:tc>
      </w:tr>
      <w:tr>
        <w:trPr>
          <w:trHeight w:val="634"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80" w:line="240" w:lineRule="auto"/>
              <w:ind w:left="0" w:right="0" w:firstLine="440"/>
              <w:jc w:val="both"/>
              <w:rPr>
                <w:sz w:val="19"/>
                <w:szCs w:val="19"/>
              </w:rPr>
            </w:pPr>
            <w:r>
              <w:rPr>
                <w:color w:val="000000"/>
                <w:spacing w:val="0"/>
                <w:w w:val="100"/>
                <w:position w:val="0"/>
                <w:sz w:val="19"/>
                <w:szCs w:val="19"/>
              </w:rPr>
              <w:t>其中：法定</w:t>
            </w:r>
          </w:p>
          <w:p>
            <w:pPr>
              <w:pStyle w:val="Style30"/>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公益金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both"/>
              <w:rPr>
                <w:sz w:val="20"/>
                <w:szCs w:val="20"/>
              </w:rPr>
            </w:pPr>
            <w:r>
              <w:rPr>
                <w:rFonts w:ascii="Times New Roman" w:eastAsia="Times New Roman" w:hAnsi="Times New Roman" w:cs="Times New Roman"/>
                <w:color w:val="000000"/>
                <w:spacing w:val="0"/>
                <w:w w:val="100"/>
                <w:position w:val="0"/>
                <w:sz w:val="20"/>
                <w:szCs w:val="20"/>
              </w:rPr>
              <w:t>4,766,125.72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3,917,569.37</w:t>
            </w:r>
          </w:p>
        </w:tc>
      </w:tr>
      <w:tr>
        <w:trPr>
          <w:trHeight w:val="322" w:hRule="exact"/>
        </w:trPr>
        <w:tc>
          <w:tcPr>
            <w:tcBorders>
              <w:top w:val="single" w:sz="4"/>
              <w:left w:val="single" w:sz="4"/>
            </w:tcBorders>
            <w:shd w:val="clear" w:color="auto" w:fill="DCDCDC"/>
            <w:vAlign w:val="bottom"/>
          </w:tcPr>
          <w:p>
            <w:pPr>
              <w:pStyle w:val="Style30"/>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未分配利润</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28,670,114.27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31,290,048.11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both"/>
              <w:rPr>
                <w:sz w:val="20"/>
                <w:szCs w:val="20"/>
              </w:rPr>
            </w:pPr>
            <w:r>
              <w:rPr>
                <w:rFonts w:ascii="Times New Roman" w:eastAsia="Times New Roman" w:hAnsi="Times New Roman" w:cs="Times New Roman"/>
                <w:color w:val="000000"/>
                <w:spacing w:val="0"/>
                <w:w w:val="100"/>
                <w:position w:val="0"/>
                <w:sz w:val="20"/>
                <w:szCs w:val="20"/>
              </w:rPr>
              <w:t>19,678,380.86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both"/>
              <w:rPr>
                <w:sz w:val="20"/>
                <w:szCs w:val="20"/>
              </w:rPr>
            </w:pPr>
            <w:r>
              <w:rPr>
                <w:rFonts w:ascii="Times New Roman" w:eastAsia="Times New Roman" w:hAnsi="Times New Roman" w:cs="Times New Roman"/>
                <w:color w:val="000000"/>
                <w:spacing w:val="0"/>
                <w:w w:val="100"/>
                <w:position w:val="0"/>
                <w:sz w:val="20"/>
                <w:szCs w:val="20"/>
              </w:rPr>
              <w:t>21,738,062.95</w:t>
            </w:r>
          </w:p>
        </w:tc>
      </w:tr>
      <w:tr>
        <w:trPr>
          <w:trHeight w:val="634"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312" w:lineRule="exact"/>
              <w:ind w:left="0" w:right="0" w:firstLine="440"/>
              <w:jc w:val="both"/>
              <w:rPr>
                <w:sz w:val="19"/>
                <w:szCs w:val="19"/>
              </w:rPr>
            </w:pPr>
            <w:r>
              <w:rPr>
                <w:color w:val="000000"/>
                <w:spacing w:val="0"/>
                <w:w w:val="100"/>
                <w:position w:val="0"/>
                <w:sz w:val="19"/>
                <w:szCs w:val="19"/>
              </w:rPr>
              <w:t>其中：现金 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317" w:lineRule="exact"/>
              <w:ind w:left="0" w:right="0" w:firstLine="220"/>
              <w:jc w:val="both"/>
              <w:rPr>
                <w:sz w:val="19"/>
                <w:szCs w:val="19"/>
              </w:rPr>
            </w:pPr>
            <w:r>
              <w:rPr>
                <w:color w:val="000000"/>
                <w:spacing w:val="0"/>
                <w:w w:val="100"/>
                <w:position w:val="0"/>
                <w:sz w:val="19"/>
                <w:szCs w:val="19"/>
              </w:rPr>
              <w:t>未确认的投 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317" w:lineRule="exact"/>
              <w:ind w:left="0" w:right="0" w:firstLine="220"/>
              <w:jc w:val="both"/>
              <w:rPr>
                <w:sz w:val="19"/>
                <w:szCs w:val="19"/>
              </w:rPr>
            </w:pPr>
            <w:r>
              <w:rPr>
                <w:color w:val="000000"/>
                <w:spacing w:val="0"/>
                <w:w w:val="100"/>
                <w:position w:val="0"/>
                <w:sz w:val="19"/>
                <w:szCs w:val="19"/>
              </w:rPr>
              <w:t>外币报表折 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317" w:lineRule="exact"/>
              <w:ind w:left="0" w:right="0" w:firstLine="220"/>
              <w:jc w:val="both"/>
              <w:rPr>
                <w:sz w:val="19"/>
                <w:szCs w:val="19"/>
              </w:rPr>
            </w:pPr>
            <w:r>
              <w:rPr>
                <w:color w:val="000000"/>
                <w:spacing w:val="0"/>
                <w:w w:val="100"/>
                <w:position w:val="0"/>
                <w:sz w:val="19"/>
                <w:szCs w:val="19"/>
              </w:rPr>
              <w:t>所有者权益</w:t>
            </w:r>
          </w:p>
          <w:p>
            <w:pPr>
              <w:pStyle w:val="Style30"/>
              <w:keepNext w:val="0"/>
              <w:keepLines w:val="0"/>
              <w:widowControl w:val="0"/>
              <w:shd w:val="clear" w:color="auto" w:fill="auto"/>
              <w:bidi w:val="0"/>
              <w:spacing w:before="0" w:after="0" w:line="317" w:lineRule="exact"/>
              <w:ind w:left="0" w:right="0" w:firstLine="220"/>
              <w:jc w:val="both"/>
              <w:rPr>
                <w:sz w:val="19"/>
                <w:szCs w:val="19"/>
              </w:rPr>
            </w:pPr>
            <w:r>
              <w:rPr>
                <w:color w:val="000000"/>
                <w:spacing w:val="0"/>
                <w:w w:val="100"/>
                <w:position w:val="0"/>
                <w:sz w:val="19"/>
                <w:szCs w:val="19"/>
              </w:rPr>
              <w:t>（或股东权益） 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283,130,165.68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282,793,338.44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267,235,010.02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266,724,024.88</w:t>
            </w:r>
          </w:p>
        </w:tc>
      </w:tr>
      <w:tr>
        <w:trPr>
          <w:trHeight w:val="946"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310" w:lineRule="exact"/>
              <w:ind w:left="0" w:right="0" w:firstLine="0"/>
              <w:jc w:val="both"/>
              <w:rPr>
                <w:sz w:val="19"/>
                <w:szCs w:val="19"/>
              </w:rPr>
            </w:pPr>
            <w:r>
              <w:rPr>
                <w:color w:val="000000"/>
                <w:spacing w:val="0"/>
                <w:w w:val="100"/>
                <w:position w:val="0"/>
                <w:sz w:val="19"/>
                <w:szCs w:val="19"/>
              </w:rPr>
              <w:t>负债和所有者 权益（或股东权 益）合计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396,679,340.67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327,315,112.73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20"/>
                <w:szCs w:val="20"/>
              </w:rPr>
            </w:pPr>
            <w:r>
              <w:rPr>
                <w:rFonts w:ascii="Times New Roman" w:eastAsia="Times New Roman" w:hAnsi="Times New Roman" w:cs="Times New Roman"/>
                <w:color w:val="000000"/>
                <w:spacing w:val="0"/>
                <w:w w:val="100"/>
                <w:position w:val="0"/>
                <w:sz w:val="20"/>
                <w:szCs w:val="20"/>
              </w:rPr>
              <w:t>379,199,547.42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both"/>
              <w:rPr>
                <w:sz w:val="20"/>
                <w:szCs w:val="20"/>
              </w:rPr>
            </w:pPr>
            <w:r>
              <w:rPr>
                <w:rFonts w:ascii="Times New Roman" w:eastAsia="Times New Roman" w:hAnsi="Times New Roman" w:cs="Times New Roman"/>
                <w:color w:val="000000"/>
                <w:spacing w:val="0"/>
                <w:w w:val="100"/>
                <w:position w:val="0"/>
                <w:sz w:val="20"/>
                <w:szCs w:val="20"/>
              </w:rPr>
              <w:t>306,927,549.83</w:t>
            </w:r>
          </w:p>
        </w:tc>
      </w:tr>
      <w:tr>
        <w:trPr>
          <w:trHeight w:val="288" w:hRule="exact"/>
        </w:trPr>
        <w:tc>
          <w:tcPr>
            <w:gridSpan w:val="3"/>
            <w:tcBorders>
              <w:top w:val="single" w:sz="4"/>
            </w:tcBorders>
            <w:shd w:val="clear" w:color="auto" w:fill="FFFFFF"/>
            <w:vAlign w:val="bottom"/>
          </w:tcPr>
          <w:p>
            <w:pPr>
              <w:pStyle w:val="Style30"/>
              <w:keepNext w:val="0"/>
              <w:keepLines w:val="0"/>
              <w:widowControl w:val="0"/>
              <w:shd w:val="clear" w:color="auto" w:fill="auto"/>
              <w:tabs>
                <w:tab w:pos="2746" w:val="left"/>
              </w:tabs>
              <w:bidi w:val="0"/>
              <w:spacing w:before="0" w:after="0" w:line="240" w:lineRule="auto"/>
              <w:ind w:left="0" w:right="0" w:firstLine="0"/>
              <w:jc w:val="left"/>
              <w:rPr>
                <w:sz w:val="19"/>
                <w:szCs w:val="19"/>
              </w:rPr>
            </w:pPr>
            <w:r>
              <w:rPr>
                <w:color w:val="000000"/>
                <w:spacing w:val="0"/>
                <w:w w:val="100"/>
                <w:position w:val="0"/>
                <w:sz w:val="19"/>
                <w:szCs w:val="19"/>
              </w:rPr>
              <w:t>法定代表人:张璞</w:t>
              <w:tab/>
              <w:t>主管会计机构负责人预</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tabs>
                <w:tab w:pos="1190" w:val="left"/>
              </w:tabs>
              <w:bidi w:val="0"/>
              <w:spacing w:before="0" w:after="0" w:line="240" w:lineRule="auto"/>
              <w:ind w:left="0" w:right="0" w:firstLine="0"/>
              <w:jc w:val="left"/>
              <w:rPr>
                <w:sz w:val="19"/>
                <w:szCs w:val="19"/>
              </w:rPr>
            </w:pPr>
            <w:r>
              <w:rPr>
                <w:rFonts w:ascii="Times New Roman" w:eastAsia="Times New Roman" w:hAnsi="Times New Roman" w:cs="Times New Roman"/>
                <w:color w:val="000000"/>
                <w:spacing w:val="0"/>
                <w:w w:val="100"/>
                <w:position w:val="0"/>
                <w:sz w:val="20"/>
                <w:szCs w:val="20"/>
              </w:rPr>
              <w:t>n</w:t>
            </w:r>
            <w:r>
              <w:rPr>
                <w:color w:val="000000"/>
                <w:spacing w:val="0"/>
                <w:w w:val="100"/>
                <w:position w:val="0"/>
                <w:sz w:val="19"/>
                <w:szCs w:val="19"/>
              </w:rPr>
              <w:t>建</w:t>
              <w:tab/>
              <w:t>会计机构负责人:陈玉霞</w:t>
            </w:r>
          </w:p>
        </w:tc>
      </w:tr>
    </w:tbl>
    <w:p>
      <w:pPr>
        <w:spacing w:lineRule="exact" w:line="1"/>
        <w:rPr>
          <w:sz w:val="2"/>
          <w:szCs w:val="2"/>
        </w:rPr>
      </w:pPr>
      <w:r>
        <w:br w:type="page"/>
      </w:r>
    </w:p>
    <w:p>
      <w:pPr>
        <w:pStyle w:val="Style71"/>
        <w:keepNext/>
        <w:keepLines/>
        <w:widowControl w:val="0"/>
        <w:shd w:val="clear" w:color="auto" w:fill="auto"/>
        <w:bidi w:val="0"/>
        <w:spacing w:before="0" w:after="260" w:line="240" w:lineRule="auto"/>
        <w:ind w:left="0" w:right="0" w:firstLine="0"/>
        <w:jc w:val="center"/>
      </w:pPr>
      <w:bookmarkStart w:id="202" w:name="bookmark202"/>
      <w:bookmarkStart w:id="203" w:name="bookmark203"/>
      <w:bookmarkStart w:id="204" w:name="bookmark204"/>
      <w:r>
        <w:rPr>
          <w:color w:val="000000"/>
          <w:spacing w:val="0"/>
          <w:w w:val="100"/>
          <w:position w:val="0"/>
        </w:rPr>
        <w:t>利润及利润分配表</w:t>
      </w:r>
      <w:bookmarkEnd w:id="202"/>
      <w:bookmarkEnd w:id="203"/>
      <w:bookmarkEnd w:id="204"/>
    </w:p>
    <w:p>
      <w:pPr>
        <w:pStyle w:val="Style30"/>
        <w:keepNext w:val="0"/>
        <w:keepLines w:val="0"/>
        <w:widowControl w:val="0"/>
        <w:shd w:val="clear" w:color="auto" w:fill="auto"/>
        <w:bidi w:val="0"/>
        <w:spacing w:before="0" w:after="160" w:line="240" w:lineRule="auto"/>
        <w:ind w:left="0" w:right="0" w:firstLine="0"/>
        <w:jc w:val="center"/>
        <w:rPr>
          <w:sz w:val="28"/>
          <w:szCs w:val="28"/>
        </w:rPr>
      </w:pPr>
      <w:r>
        <w:rPr>
          <w:rFonts w:ascii="Times New Roman" w:eastAsia="Times New Roman" w:hAnsi="Times New Roman" w:cs="Times New Roman"/>
          <w:color w:val="000000"/>
          <w:spacing w:val="0"/>
          <w:w w:val="100"/>
          <w:position w:val="0"/>
          <w:sz w:val="28"/>
          <w:szCs w:val="28"/>
        </w:rPr>
        <w:t xml:space="preserve">2006 </w:t>
      </w:r>
      <w:r>
        <w:rPr>
          <w:color w:val="000000"/>
          <w:spacing w:val="0"/>
          <w:w w:val="100"/>
          <w:position w:val="0"/>
          <w:sz w:val="28"/>
          <w:szCs w:val="28"/>
        </w:rPr>
        <w:t xml:space="preserve">年 </w:t>
      </w:r>
      <w:r>
        <w:rPr>
          <w:rFonts w:ascii="Times New Roman" w:eastAsia="Times New Roman" w:hAnsi="Times New Roman" w:cs="Times New Roman"/>
          <w:color w:val="000000"/>
          <w:spacing w:val="0"/>
          <w:w w:val="100"/>
          <w:position w:val="0"/>
          <w:sz w:val="28"/>
          <w:szCs w:val="28"/>
        </w:rPr>
        <w:t>1</w:t>
      </w:r>
      <w:r>
        <w:rPr>
          <w:color w:val="000000"/>
          <w:spacing w:val="0"/>
          <w:w w:val="100"/>
          <w:position w:val="0"/>
          <w:sz w:val="28"/>
          <w:szCs w:val="28"/>
        </w:rPr>
        <w:t>—</w:t>
      </w:r>
      <w:r>
        <w:rPr>
          <w:rFonts w:ascii="Times New Roman" w:eastAsia="Times New Roman" w:hAnsi="Times New Roman" w:cs="Times New Roman"/>
          <w:color w:val="000000"/>
          <w:spacing w:val="0"/>
          <w:w w:val="100"/>
          <w:position w:val="0"/>
          <w:sz w:val="28"/>
          <w:szCs w:val="28"/>
        </w:rPr>
        <w:t xml:space="preserve">12 </w:t>
      </w:r>
      <w:r>
        <w:rPr>
          <w:color w:val="000000"/>
          <w:spacing w:val="0"/>
          <w:w w:val="100"/>
          <w:position w:val="0"/>
          <w:sz w:val="28"/>
          <w:szCs w:val="28"/>
        </w:rPr>
        <w:t>月</w:t>
      </w:r>
    </w:p>
    <w:tbl>
      <w:tblPr>
        <w:tblOverlap w:val="never"/>
        <w:jc w:val="left"/>
        <w:tblLayout w:type="fixed"/>
      </w:tblPr>
      <w:tblGrid>
        <w:gridCol w:w="2525"/>
        <w:gridCol w:w="1622"/>
        <w:gridCol w:w="1618"/>
        <w:gridCol w:w="1618"/>
        <w:gridCol w:w="1632"/>
      </w:tblGrid>
      <w:tr>
        <w:trPr>
          <w:trHeight w:val="326" w:hRule="exact"/>
        </w:trPr>
        <w:tc>
          <w:tcPr>
            <w:vMerge w:val="restart"/>
            <w:tcBorders>
              <w:top w:val="single" w:sz="4"/>
              <w:left w:val="single" w:sz="4"/>
            </w:tcBorders>
            <w:shd w:val="clear" w:color="auto" w:fill="DCDCDC"/>
            <w:vAlign w:val="center"/>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gridSpan w:val="2"/>
            <w:tcBorders>
              <w:top w:val="single" w:sz="4"/>
              <w:left w:val="single" w:sz="4"/>
            </w:tcBorders>
            <w:shd w:val="clear" w:color="auto" w:fill="DCDCDC"/>
            <w:vAlign w:val="top"/>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w:t>
            </w:r>
          </w:p>
        </w:tc>
        <w:tc>
          <w:tcPr>
            <w:gridSpan w:val="2"/>
            <w:tcBorders>
              <w:top w:val="single" w:sz="4"/>
              <w:left w:val="single" w:sz="4"/>
              <w:right w:val="single" w:sz="4"/>
            </w:tcBorders>
            <w:shd w:val="clear" w:color="auto" w:fill="DCDCDC"/>
            <w:vAlign w:val="top"/>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上年同期</w:t>
            </w:r>
          </w:p>
        </w:tc>
      </w:tr>
      <w:tr>
        <w:trPr>
          <w:trHeight w:val="322" w:hRule="exact"/>
        </w:trPr>
        <w:tc>
          <w:tcPr>
            <w:vMerge/>
            <w:tcBorders>
              <w:left w:val="single" w:sz="4"/>
            </w:tcBorders>
            <w:shd w:val="clear" w:color="auto" w:fill="DCDCDC"/>
            <w:vAlign w:val="center"/>
          </w:tcPr>
          <w:p>
            <w:pPr>
              <w:framePr w:w="9014" w:h="12168" w:hSpace="14" w:vSpace="288" w:wrap="notBeside" w:vAnchor="text" w:hAnchor="text" w:x="300" w:y="289"/>
            </w:pPr>
          </w:p>
        </w:tc>
        <w:tc>
          <w:tcPr>
            <w:tcBorders>
              <w:top w:val="single" w:sz="4"/>
              <w:left w:val="single" w:sz="4"/>
            </w:tcBorders>
            <w:shd w:val="clear" w:color="auto" w:fill="DCDCDC"/>
            <w:vAlign w:val="top"/>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560"/>
              <w:jc w:val="both"/>
              <w:rPr>
                <w:sz w:val="19"/>
                <w:szCs w:val="19"/>
              </w:rPr>
            </w:pPr>
            <w:r>
              <w:rPr>
                <w:color w:val="000000"/>
                <w:spacing w:val="0"/>
                <w:w w:val="100"/>
                <w:position w:val="0"/>
                <w:sz w:val="19"/>
                <w:szCs w:val="19"/>
              </w:rPr>
              <w:t>合并</w:t>
            </w:r>
          </w:p>
        </w:tc>
        <w:tc>
          <w:tcPr>
            <w:tcBorders>
              <w:top w:val="single" w:sz="4"/>
              <w:left w:val="single" w:sz="4"/>
            </w:tcBorders>
            <w:shd w:val="clear" w:color="auto" w:fill="DCDCDC"/>
            <w:vAlign w:val="top"/>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母公司</w:t>
            </w:r>
          </w:p>
        </w:tc>
        <w:tc>
          <w:tcPr>
            <w:tcBorders>
              <w:top w:val="single" w:sz="4"/>
              <w:left w:val="single" w:sz="4"/>
            </w:tcBorders>
            <w:shd w:val="clear" w:color="auto" w:fill="DCDCDC"/>
            <w:vAlign w:val="top"/>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合并</w:t>
            </w:r>
          </w:p>
        </w:tc>
        <w:tc>
          <w:tcPr>
            <w:tcBorders>
              <w:top w:val="single" w:sz="4"/>
              <w:left w:val="single" w:sz="4"/>
              <w:right w:val="single" w:sz="4"/>
            </w:tcBorders>
            <w:shd w:val="clear" w:color="auto" w:fill="DCDCDC"/>
            <w:vAlign w:val="top"/>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480"/>
              <w:jc w:val="left"/>
              <w:rPr>
                <w:sz w:val="19"/>
                <w:szCs w:val="19"/>
              </w:rPr>
            </w:pPr>
            <w:r>
              <w:rPr>
                <w:color w:val="000000"/>
                <w:spacing w:val="0"/>
                <w:w w:val="100"/>
                <w:position w:val="0"/>
                <w:sz w:val="19"/>
                <w:szCs w:val="19"/>
              </w:rPr>
              <w:t>母公司</w:t>
            </w:r>
          </w:p>
        </w:tc>
      </w:tr>
      <w:tr>
        <w:trPr>
          <w:trHeight w:val="322" w:hRule="exact"/>
        </w:trPr>
        <w:tc>
          <w:tcPr>
            <w:tcBorders>
              <w:top w:val="single" w:sz="4"/>
              <w:left w:val="single" w:sz="4"/>
            </w:tcBorders>
            <w:shd w:val="clear" w:color="auto" w:fill="DCDCDC"/>
            <w:vAlign w:val="bottom"/>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一、主营业务收入</w:t>
            </w:r>
          </w:p>
        </w:tc>
        <w:tc>
          <w:tcPr>
            <w:tcBorders>
              <w:top w:val="single" w:sz="4"/>
              <w:left w:val="single" w:sz="4"/>
            </w:tcBorders>
            <w:shd w:val="clear" w:color="auto" w:fill="FFFFFF"/>
            <w:vAlign w:val="bottom"/>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591,716,733.00</w:t>
            </w:r>
          </w:p>
        </w:tc>
        <w:tc>
          <w:tcPr>
            <w:tcBorders>
              <w:top w:val="single" w:sz="4"/>
              <w:left w:val="single" w:sz="4"/>
            </w:tcBorders>
            <w:shd w:val="clear" w:color="auto" w:fill="FFFFFF"/>
            <w:vAlign w:val="bottom"/>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436,433,537.47</w:t>
            </w:r>
          </w:p>
        </w:tc>
        <w:tc>
          <w:tcPr>
            <w:tcBorders>
              <w:top w:val="single" w:sz="4"/>
              <w:left w:val="single" w:sz="4"/>
            </w:tcBorders>
            <w:shd w:val="clear" w:color="auto" w:fill="FFFFFF"/>
            <w:vAlign w:val="bottom"/>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528,669,895.29</w:t>
            </w:r>
          </w:p>
        </w:tc>
        <w:tc>
          <w:tcPr>
            <w:tcBorders>
              <w:top w:val="single" w:sz="4"/>
              <w:left w:val="single" w:sz="4"/>
              <w:right w:val="single" w:sz="4"/>
            </w:tcBorders>
            <w:shd w:val="clear" w:color="auto" w:fill="FFFFFF"/>
            <w:vAlign w:val="bottom"/>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369,948,989.09</w:t>
            </w:r>
          </w:p>
        </w:tc>
      </w:tr>
      <w:tr>
        <w:trPr>
          <w:trHeight w:val="322" w:hRule="exact"/>
        </w:trPr>
        <w:tc>
          <w:tcPr>
            <w:tcBorders>
              <w:top w:val="single" w:sz="4"/>
              <w:left w:val="single" w:sz="4"/>
            </w:tcBorders>
            <w:shd w:val="clear" w:color="auto" w:fill="DCDCDC"/>
            <w:vAlign w:val="bottom"/>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减：主营业务成本</w:t>
            </w:r>
          </w:p>
        </w:tc>
        <w:tc>
          <w:tcPr>
            <w:tcBorders>
              <w:top w:val="single" w:sz="4"/>
              <w:left w:val="single" w:sz="4"/>
            </w:tcBorders>
            <w:shd w:val="clear" w:color="auto" w:fill="FFFFFF"/>
            <w:vAlign w:val="bottom"/>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509,565,516.31</w:t>
            </w:r>
          </w:p>
        </w:tc>
        <w:tc>
          <w:tcPr>
            <w:tcBorders>
              <w:top w:val="single" w:sz="4"/>
              <w:left w:val="single" w:sz="4"/>
            </w:tcBorders>
            <w:shd w:val="clear" w:color="auto" w:fill="FFFFFF"/>
            <w:vAlign w:val="bottom"/>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379,156,513.14</w:t>
            </w:r>
          </w:p>
        </w:tc>
        <w:tc>
          <w:tcPr>
            <w:tcBorders>
              <w:top w:val="single" w:sz="4"/>
              <w:left w:val="single" w:sz="4"/>
            </w:tcBorders>
            <w:shd w:val="clear" w:color="auto" w:fill="FFFFFF"/>
            <w:vAlign w:val="bottom"/>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451,775,599.12</w:t>
            </w:r>
          </w:p>
        </w:tc>
        <w:tc>
          <w:tcPr>
            <w:tcBorders>
              <w:top w:val="single" w:sz="4"/>
              <w:left w:val="single" w:sz="4"/>
              <w:right w:val="single" w:sz="4"/>
            </w:tcBorders>
            <w:shd w:val="clear" w:color="auto" w:fill="FFFFFF"/>
            <w:vAlign w:val="bottom"/>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260"/>
              <w:jc w:val="both"/>
              <w:rPr>
                <w:sz w:val="20"/>
                <w:szCs w:val="20"/>
              </w:rPr>
            </w:pPr>
            <w:r>
              <w:rPr>
                <w:rFonts w:ascii="Times New Roman" w:eastAsia="Times New Roman" w:hAnsi="Times New Roman" w:cs="Times New Roman"/>
                <w:color w:val="000000"/>
                <w:spacing w:val="0"/>
                <w:w w:val="100"/>
                <w:position w:val="0"/>
                <w:sz w:val="20"/>
                <w:szCs w:val="20"/>
              </w:rPr>
              <w:t>317,557,745.39</w:t>
            </w:r>
          </w:p>
        </w:tc>
      </w:tr>
      <w:tr>
        <w:trPr>
          <w:trHeight w:val="322" w:hRule="exact"/>
        </w:trPr>
        <w:tc>
          <w:tcPr>
            <w:tcBorders>
              <w:top w:val="single" w:sz="4"/>
              <w:left w:val="single" w:sz="4"/>
            </w:tcBorders>
            <w:shd w:val="clear" w:color="auto" w:fill="DCDCDC"/>
            <w:vAlign w:val="bottom"/>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主营业务税金及附加</w:t>
            </w:r>
          </w:p>
        </w:tc>
        <w:tc>
          <w:tcPr>
            <w:tcBorders>
              <w:top w:val="single" w:sz="4"/>
              <w:left w:val="single" w:sz="4"/>
            </w:tcBorders>
            <w:shd w:val="clear" w:color="auto" w:fill="FFFFFF"/>
            <w:vAlign w:val="bottom"/>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1,003,771.54</w:t>
            </w:r>
          </w:p>
        </w:tc>
        <w:tc>
          <w:tcPr>
            <w:tcBorders>
              <w:top w:val="single" w:sz="4"/>
              <w:left w:val="single" w:sz="4"/>
            </w:tcBorders>
            <w:shd w:val="clear" w:color="auto" w:fill="FFFFFF"/>
            <w:vAlign w:val="bottom"/>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129,536.83</w:t>
            </w:r>
          </w:p>
        </w:tc>
        <w:tc>
          <w:tcPr>
            <w:tcBorders>
              <w:top w:val="single" w:sz="4"/>
              <w:left w:val="single" w:sz="4"/>
            </w:tcBorders>
            <w:shd w:val="clear" w:color="auto" w:fill="FFFFFF"/>
            <w:vAlign w:val="bottom"/>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488,426.56</w:t>
            </w:r>
          </w:p>
        </w:tc>
        <w:tc>
          <w:tcPr>
            <w:tcBorders>
              <w:top w:val="single" w:sz="4"/>
              <w:left w:val="single" w:sz="4"/>
              <w:right w:val="single" w:sz="4"/>
            </w:tcBorders>
            <w:shd w:val="clear" w:color="auto" w:fill="FFFFFF"/>
            <w:vAlign w:val="bottom"/>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64,255.97</w:t>
            </w:r>
          </w:p>
        </w:tc>
      </w:tr>
      <w:tr>
        <w:trPr>
          <w:trHeight w:val="634" w:hRule="exact"/>
        </w:trPr>
        <w:tc>
          <w:tcPr>
            <w:tcBorders>
              <w:top w:val="single" w:sz="4"/>
              <w:left w:val="single" w:sz="4"/>
            </w:tcBorders>
            <w:shd w:val="clear" w:color="auto" w:fill="DCDCDC"/>
            <w:vAlign w:val="top"/>
          </w:tcPr>
          <w:p>
            <w:pPr>
              <w:pStyle w:val="Style30"/>
              <w:keepNext w:val="0"/>
              <w:keepLines w:val="0"/>
              <w:framePr w:w="9014" w:h="12168" w:hSpace="14" w:vSpace="288" w:wrap="notBeside" w:vAnchor="text" w:hAnchor="text" w:x="300" w:y="289"/>
              <w:widowControl w:val="0"/>
              <w:shd w:val="clear" w:color="auto" w:fill="auto"/>
              <w:bidi w:val="0"/>
              <w:spacing w:before="0" w:after="0" w:line="326" w:lineRule="exact"/>
              <w:ind w:left="500" w:right="0" w:hanging="500"/>
              <w:jc w:val="left"/>
              <w:rPr>
                <w:sz w:val="19"/>
                <w:szCs w:val="19"/>
              </w:rPr>
            </w:pPr>
            <w:r>
              <w:rPr>
                <w:color w:val="000000"/>
                <w:spacing w:val="0"/>
                <w:w w:val="100"/>
                <w:position w:val="0"/>
                <w:sz w:val="19"/>
                <w:szCs w:val="19"/>
              </w:rPr>
              <w:t>二、主营业务利润（亏损以 号填列）</w:t>
            </w:r>
          </w:p>
        </w:tc>
        <w:tc>
          <w:tcPr>
            <w:tcBorders>
              <w:top w:val="single" w:sz="4"/>
              <w:left w:val="single" w:sz="4"/>
            </w:tcBorders>
            <w:shd w:val="clear" w:color="auto" w:fill="FFFFFF"/>
            <w:vAlign w:val="center"/>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81,147,445.15</w:t>
            </w:r>
          </w:p>
        </w:tc>
        <w:tc>
          <w:tcPr>
            <w:tcBorders>
              <w:top w:val="single" w:sz="4"/>
              <w:left w:val="single" w:sz="4"/>
            </w:tcBorders>
            <w:shd w:val="clear" w:color="auto" w:fill="FFFFFF"/>
            <w:vAlign w:val="center"/>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57,147,487.50</w:t>
            </w:r>
          </w:p>
        </w:tc>
        <w:tc>
          <w:tcPr>
            <w:tcBorders>
              <w:top w:val="single" w:sz="4"/>
              <w:left w:val="single" w:sz="4"/>
            </w:tcBorders>
            <w:shd w:val="clear" w:color="auto" w:fill="FFFFFF"/>
            <w:vAlign w:val="center"/>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76,405,869.61</w:t>
            </w:r>
          </w:p>
        </w:tc>
        <w:tc>
          <w:tcPr>
            <w:tcBorders>
              <w:top w:val="single" w:sz="4"/>
              <w:left w:val="single" w:sz="4"/>
              <w:right w:val="single" w:sz="4"/>
            </w:tcBorders>
            <w:shd w:val="clear" w:color="auto" w:fill="FFFFFF"/>
            <w:vAlign w:val="center"/>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52,326,987.73</w:t>
            </w:r>
          </w:p>
        </w:tc>
      </w:tr>
      <w:tr>
        <w:trPr>
          <w:trHeight w:val="634" w:hRule="exact"/>
        </w:trPr>
        <w:tc>
          <w:tcPr>
            <w:tcBorders>
              <w:top w:val="single" w:sz="4"/>
              <w:left w:val="single" w:sz="4"/>
            </w:tcBorders>
            <w:shd w:val="clear" w:color="auto" w:fill="DCDCDC"/>
            <w:vAlign w:val="top"/>
          </w:tcPr>
          <w:p>
            <w:pPr>
              <w:pStyle w:val="Style30"/>
              <w:keepNext w:val="0"/>
              <w:keepLines w:val="0"/>
              <w:framePr w:w="9014" w:h="12168" w:hSpace="14" w:vSpace="288" w:wrap="notBeside" w:vAnchor="text" w:hAnchor="text" w:x="300" w:y="289"/>
              <w:widowControl w:val="0"/>
              <w:shd w:val="clear" w:color="auto" w:fill="auto"/>
              <w:bidi w:val="0"/>
              <w:spacing w:before="0" w:after="0" w:line="288" w:lineRule="exact"/>
              <w:ind w:left="0" w:right="0" w:firstLine="220"/>
              <w:jc w:val="both"/>
              <w:rPr>
                <w:sz w:val="19"/>
                <w:szCs w:val="19"/>
              </w:rPr>
            </w:pPr>
            <w:r>
              <w:rPr>
                <w:color w:val="000000"/>
                <w:spacing w:val="0"/>
                <w:w w:val="100"/>
                <w:position w:val="0"/>
                <w:sz w:val="19"/>
                <w:szCs w:val="19"/>
              </w:rPr>
              <w:t>加：其他业务利润（亏损 以"一”号填列）</w:t>
            </w:r>
          </w:p>
        </w:tc>
        <w:tc>
          <w:tcPr>
            <w:tcBorders>
              <w:top w:val="single" w:sz="4"/>
              <w:left w:val="single" w:sz="4"/>
            </w:tcBorders>
            <w:shd w:val="clear" w:color="auto" w:fill="FFFFFF"/>
            <w:vAlign w:val="center"/>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856,885.64</w:t>
            </w:r>
          </w:p>
        </w:tc>
        <w:tc>
          <w:tcPr>
            <w:tcBorders>
              <w:top w:val="single" w:sz="4"/>
              <w:left w:val="single" w:sz="4"/>
            </w:tcBorders>
            <w:shd w:val="clear" w:color="auto" w:fill="FFFFFF"/>
            <w:vAlign w:val="center"/>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310,345.47</w:t>
            </w:r>
          </w:p>
        </w:tc>
        <w:tc>
          <w:tcPr>
            <w:tcBorders>
              <w:top w:val="single" w:sz="4"/>
              <w:left w:val="single" w:sz="4"/>
            </w:tcBorders>
            <w:shd w:val="clear" w:color="auto" w:fill="FFFFFF"/>
            <w:vAlign w:val="center"/>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463,547.21</w:t>
            </w:r>
          </w:p>
        </w:tc>
        <w:tc>
          <w:tcPr>
            <w:tcBorders>
              <w:top w:val="single" w:sz="4"/>
              <w:left w:val="single" w:sz="4"/>
              <w:right w:val="single" w:sz="4"/>
            </w:tcBorders>
            <w:shd w:val="clear" w:color="auto" w:fill="FFFFFF"/>
            <w:vAlign w:val="center"/>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2,040.10</w:t>
            </w:r>
          </w:p>
        </w:tc>
      </w:tr>
      <w:tr>
        <w:trPr>
          <w:trHeight w:val="322" w:hRule="exact"/>
        </w:trPr>
        <w:tc>
          <w:tcPr>
            <w:tcBorders>
              <w:top w:val="single" w:sz="4"/>
              <w:left w:val="single" w:sz="4"/>
            </w:tcBorders>
            <w:shd w:val="clear" w:color="auto" w:fill="DCDCDC"/>
            <w:vAlign w:val="bottom"/>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减：营业费用</w:t>
            </w:r>
          </w:p>
        </w:tc>
        <w:tc>
          <w:tcPr>
            <w:tcBorders>
              <w:top w:val="single" w:sz="4"/>
              <w:left w:val="single" w:sz="4"/>
            </w:tcBorders>
            <w:shd w:val="clear" w:color="auto" w:fill="FFFFFF"/>
            <w:vAlign w:val="bottom"/>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8,672,019.32</w:t>
            </w:r>
          </w:p>
        </w:tc>
        <w:tc>
          <w:tcPr>
            <w:tcBorders>
              <w:top w:val="single" w:sz="4"/>
              <w:left w:val="single" w:sz="4"/>
            </w:tcBorders>
            <w:shd w:val="clear" w:color="auto" w:fill="FFFFFF"/>
            <w:vAlign w:val="bottom"/>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6,556,646.85</w:t>
            </w:r>
          </w:p>
        </w:tc>
        <w:tc>
          <w:tcPr>
            <w:tcBorders>
              <w:top w:val="single" w:sz="4"/>
              <w:left w:val="single" w:sz="4"/>
            </w:tcBorders>
            <w:shd w:val="clear" w:color="auto" w:fill="FFFFFF"/>
            <w:vAlign w:val="bottom"/>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9,783,034.90</w:t>
            </w:r>
          </w:p>
        </w:tc>
        <w:tc>
          <w:tcPr>
            <w:tcBorders>
              <w:top w:val="single" w:sz="4"/>
              <w:left w:val="single" w:sz="4"/>
              <w:right w:val="single" w:sz="4"/>
            </w:tcBorders>
            <w:shd w:val="clear" w:color="auto" w:fill="FFFFFF"/>
            <w:vAlign w:val="bottom"/>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7,876,936.72</w:t>
            </w:r>
          </w:p>
        </w:tc>
      </w:tr>
      <w:tr>
        <w:trPr>
          <w:trHeight w:val="322" w:hRule="exact"/>
        </w:trPr>
        <w:tc>
          <w:tcPr>
            <w:tcBorders>
              <w:top w:val="single" w:sz="4"/>
              <w:left w:val="single" w:sz="4"/>
            </w:tcBorders>
            <w:shd w:val="clear" w:color="auto" w:fill="DCDCDC"/>
            <w:vAlign w:val="bottom"/>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640"/>
              <w:jc w:val="left"/>
              <w:rPr>
                <w:sz w:val="19"/>
                <w:szCs w:val="19"/>
              </w:rPr>
            </w:pPr>
            <w:r>
              <w:rPr>
                <w:color w:val="000000"/>
                <w:spacing w:val="0"/>
                <w:w w:val="100"/>
                <w:position w:val="0"/>
                <w:sz w:val="19"/>
                <w:szCs w:val="19"/>
              </w:rPr>
              <w:t>管理费用</w:t>
            </w:r>
          </w:p>
        </w:tc>
        <w:tc>
          <w:tcPr>
            <w:tcBorders>
              <w:top w:val="single" w:sz="4"/>
              <w:left w:val="single" w:sz="4"/>
            </w:tcBorders>
            <w:shd w:val="clear" w:color="auto" w:fill="FFFFFF"/>
            <w:vAlign w:val="bottom"/>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39,836,152.57</w:t>
            </w:r>
          </w:p>
        </w:tc>
        <w:tc>
          <w:tcPr>
            <w:tcBorders>
              <w:top w:val="single" w:sz="4"/>
              <w:left w:val="single" w:sz="4"/>
            </w:tcBorders>
            <w:shd w:val="clear" w:color="auto" w:fill="FFFFFF"/>
            <w:vAlign w:val="bottom"/>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23,641,022.91</w:t>
            </w:r>
          </w:p>
        </w:tc>
        <w:tc>
          <w:tcPr>
            <w:tcBorders>
              <w:top w:val="single" w:sz="4"/>
              <w:left w:val="single" w:sz="4"/>
            </w:tcBorders>
            <w:shd w:val="clear" w:color="auto" w:fill="FFFFFF"/>
            <w:vAlign w:val="bottom"/>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38,104,606.45</w:t>
            </w:r>
          </w:p>
        </w:tc>
        <w:tc>
          <w:tcPr>
            <w:tcBorders>
              <w:top w:val="single" w:sz="4"/>
              <w:left w:val="single" w:sz="4"/>
              <w:right w:val="single" w:sz="4"/>
            </w:tcBorders>
            <w:shd w:val="clear" w:color="auto" w:fill="FFFFFF"/>
            <w:vAlign w:val="bottom"/>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20,902,726.32</w:t>
            </w:r>
          </w:p>
        </w:tc>
      </w:tr>
      <w:tr>
        <w:trPr>
          <w:trHeight w:val="322" w:hRule="exact"/>
        </w:trPr>
        <w:tc>
          <w:tcPr>
            <w:tcBorders>
              <w:top w:val="single" w:sz="4"/>
              <w:left w:val="single" w:sz="4"/>
            </w:tcBorders>
            <w:shd w:val="clear" w:color="auto" w:fill="DCDCDC"/>
            <w:vAlign w:val="bottom"/>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640"/>
              <w:jc w:val="left"/>
              <w:rPr>
                <w:sz w:val="19"/>
                <w:szCs w:val="19"/>
              </w:rPr>
            </w:pPr>
            <w:r>
              <w:rPr>
                <w:color w:val="000000"/>
                <w:spacing w:val="0"/>
                <w:w w:val="100"/>
                <w:position w:val="0"/>
                <w:sz w:val="19"/>
                <w:szCs w:val="19"/>
              </w:rPr>
              <w:t>财务费用</w:t>
            </w:r>
          </w:p>
        </w:tc>
        <w:tc>
          <w:tcPr>
            <w:tcBorders>
              <w:top w:val="single" w:sz="4"/>
              <w:left w:val="single" w:sz="4"/>
            </w:tcBorders>
            <w:shd w:val="clear" w:color="auto" w:fill="FFFFFF"/>
            <w:vAlign w:val="bottom"/>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-515,677.10</w:t>
            </w:r>
          </w:p>
        </w:tc>
        <w:tc>
          <w:tcPr>
            <w:tcBorders>
              <w:top w:val="single" w:sz="4"/>
              <w:left w:val="single" w:sz="4"/>
            </w:tcBorders>
            <w:shd w:val="clear" w:color="auto" w:fill="FFFFFF"/>
            <w:vAlign w:val="bottom"/>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-143,395.70</w:t>
            </w:r>
          </w:p>
        </w:tc>
        <w:tc>
          <w:tcPr>
            <w:tcBorders>
              <w:top w:val="single" w:sz="4"/>
              <w:left w:val="single" w:sz="4"/>
            </w:tcBorders>
            <w:shd w:val="clear" w:color="auto" w:fill="FFFFFF"/>
            <w:vAlign w:val="bottom"/>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-639,293.54</w:t>
            </w:r>
          </w:p>
        </w:tc>
        <w:tc>
          <w:tcPr>
            <w:tcBorders>
              <w:top w:val="single" w:sz="4"/>
              <w:left w:val="single" w:sz="4"/>
              <w:right w:val="single" w:sz="4"/>
            </w:tcBorders>
            <w:shd w:val="clear" w:color="auto" w:fill="FFFFFF"/>
            <w:vAlign w:val="bottom"/>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-881,161.06</w:t>
            </w:r>
          </w:p>
        </w:tc>
      </w:tr>
      <w:tr>
        <w:trPr>
          <w:trHeight w:val="638" w:hRule="exact"/>
        </w:trPr>
        <w:tc>
          <w:tcPr>
            <w:tcBorders>
              <w:top w:val="single" w:sz="4"/>
              <w:left w:val="single" w:sz="4"/>
            </w:tcBorders>
            <w:shd w:val="clear" w:color="auto" w:fill="DCDCDC"/>
            <w:vAlign w:val="top"/>
          </w:tcPr>
          <w:p>
            <w:pPr>
              <w:pStyle w:val="Style30"/>
              <w:keepNext w:val="0"/>
              <w:keepLines w:val="0"/>
              <w:framePr w:w="9014" w:h="12168" w:hSpace="14" w:vSpace="288" w:wrap="notBeside" w:vAnchor="text" w:hAnchor="text" w:x="300" w:y="289"/>
              <w:widowControl w:val="0"/>
              <w:shd w:val="clear" w:color="auto" w:fill="auto"/>
              <w:bidi w:val="0"/>
              <w:spacing w:before="0" w:after="0" w:line="326" w:lineRule="exact"/>
              <w:ind w:left="0" w:right="0" w:firstLine="0"/>
              <w:jc w:val="left"/>
              <w:rPr>
                <w:sz w:val="19"/>
                <w:szCs w:val="19"/>
              </w:rPr>
            </w:pPr>
            <w:r>
              <w:rPr>
                <w:color w:val="000000"/>
                <w:spacing w:val="0"/>
                <w:w w:val="100"/>
                <w:position w:val="0"/>
                <w:sz w:val="19"/>
                <w:szCs w:val="19"/>
              </w:rPr>
              <w:t>三、营业利润（亏损以 号填列）</w:t>
            </w:r>
          </w:p>
        </w:tc>
        <w:tc>
          <w:tcPr>
            <w:tcBorders>
              <w:top w:val="single" w:sz="4"/>
              <w:left w:val="single" w:sz="4"/>
            </w:tcBorders>
            <w:shd w:val="clear" w:color="auto" w:fill="FFFFFF"/>
            <w:vAlign w:val="center"/>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34,011,836.00</w:t>
            </w:r>
          </w:p>
        </w:tc>
        <w:tc>
          <w:tcPr>
            <w:tcBorders>
              <w:top w:val="single" w:sz="4"/>
              <w:left w:val="single" w:sz="4"/>
            </w:tcBorders>
            <w:shd w:val="clear" w:color="auto" w:fill="FFFFFF"/>
            <w:vAlign w:val="center"/>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27,403,558.91</w:t>
            </w:r>
          </w:p>
        </w:tc>
        <w:tc>
          <w:tcPr>
            <w:tcBorders>
              <w:top w:val="single" w:sz="4"/>
              <w:left w:val="single" w:sz="4"/>
            </w:tcBorders>
            <w:shd w:val="clear" w:color="auto" w:fill="FFFFFF"/>
            <w:vAlign w:val="center"/>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29,621,069.01</w:t>
            </w:r>
          </w:p>
        </w:tc>
        <w:tc>
          <w:tcPr>
            <w:tcBorders>
              <w:top w:val="single" w:sz="4"/>
              <w:left w:val="single" w:sz="4"/>
              <w:right w:val="single" w:sz="4"/>
            </w:tcBorders>
            <w:shd w:val="clear" w:color="auto" w:fill="FFFFFF"/>
            <w:vAlign w:val="center"/>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24,430,525.85</w:t>
            </w:r>
          </w:p>
        </w:tc>
      </w:tr>
      <w:tr>
        <w:trPr>
          <w:trHeight w:val="634" w:hRule="exact"/>
        </w:trPr>
        <w:tc>
          <w:tcPr>
            <w:tcBorders>
              <w:top w:val="single" w:sz="4"/>
              <w:left w:val="single" w:sz="4"/>
            </w:tcBorders>
            <w:shd w:val="clear" w:color="auto" w:fill="DCDCDC"/>
            <w:vAlign w:val="top"/>
          </w:tcPr>
          <w:p>
            <w:pPr>
              <w:pStyle w:val="Style30"/>
              <w:keepNext w:val="0"/>
              <w:keepLines w:val="0"/>
              <w:framePr w:w="9014" w:h="12168" w:hSpace="14" w:vSpace="288" w:wrap="notBeside" w:vAnchor="text" w:hAnchor="text" w:x="300" w:y="289"/>
              <w:widowControl w:val="0"/>
              <w:shd w:val="clear" w:color="auto" w:fill="auto"/>
              <w:bidi w:val="0"/>
              <w:spacing w:before="0" w:after="0" w:line="322" w:lineRule="exact"/>
              <w:ind w:left="0" w:right="0" w:firstLine="220"/>
              <w:jc w:val="left"/>
              <w:rPr>
                <w:sz w:val="19"/>
                <w:szCs w:val="19"/>
              </w:rPr>
            </w:pPr>
            <w:r>
              <w:rPr>
                <w:color w:val="000000"/>
                <w:spacing w:val="0"/>
                <w:w w:val="100"/>
                <w:position w:val="0"/>
                <w:sz w:val="19"/>
                <w:szCs w:val="19"/>
              </w:rPr>
              <w:t>加：投资收益（亏损以 号填列）</w:t>
            </w:r>
          </w:p>
        </w:tc>
        <w:tc>
          <w:tcPr>
            <w:tcBorders>
              <w:top w:val="single" w:sz="4"/>
              <w:left w:val="single" w:sz="4"/>
            </w:tcBorders>
            <w:shd w:val="clear" w:color="auto" w:fill="FFFFFF"/>
            <w:vAlign w:val="center"/>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14,378.50</w:t>
            </w:r>
          </w:p>
        </w:tc>
        <w:tc>
          <w:tcPr>
            <w:tcBorders>
              <w:top w:val="single" w:sz="4"/>
              <w:left w:val="single" w:sz="4"/>
            </w:tcBorders>
            <w:shd w:val="clear" w:color="auto" w:fill="FFFFFF"/>
            <w:vAlign w:val="center"/>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2,876,486.96</w:t>
            </w:r>
          </w:p>
        </w:tc>
        <w:tc>
          <w:tcPr>
            <w:tcBorders>
              <w:top w:val="single" w:sz="4"/>
              <w:left w:val="single" w:sz="4"/>
            </w:tcBorders>
            <w:shd w:val="clear" w:color="auto" w:fill="FFFFFF"/>
            <w:vAlign w:val="center"/>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-502,573.18</w:t>
            </w:r>
          </w:p>
        </w:tc>
        <w:tc>
          <w:tcPr>
            <w:tcBorders>
              <w:top w:val="single" w:sz="4"/>
              <w:left w:val="single" w:sz="4"/>
              <w:right w:val="single" w:sz="4"/>
            </w:tcBorders>
            <w:shd w:val="clear" w:color="auto" w:fill="FFFFFF"/>
            <w:vAlign w:val="center"/>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1,725,311.55</w:t>
            </w:r>
          </w:p>
        </w:tc>
      </w:tr>
      <w:tr>
        <w:trPr>
          <w:trHeight w:val="317" w:hRule="exact"/>
        </w:trPr>
        <w:tc>
          <w:tcPr>
            <w:tcBorders>
              <w:top w:val="single" w:sz="4"/>
              <w:left w:val="single" w:sz="4"/>
            </w:tcBorders>
            <w:shd w:val="clear" w:color="auto" w:fill="DCDCDC"/>
            <w:vAlign w:val="top"/>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640"/>
              <w:jc w:val="left"/>
              <w:rPr>
                <w:sz w:val="19"/>
                <w:szCs w:val="19"/>
              </w:rPr>
            </w:pPr>
            <w:r>
              <w:rPr>
                <w:color w:val="000000"/>
                <w:spacing w:val="0"/>
                <w:w w:val="100"/>
                <w:position w:val="0"/>
                <w:sz w:val="19"/>
                <w:szCs w:val="19"/>
              </w:rPr>
              <w:t>补贴收入</w:t>
            </w:r>
          </w:p>
        </w:tc>
        <w:tc>
          <w:tcPr>
            <w:tcBorders>
              <w:top w:val="single" w:sz="4"/>
              <w:left w:val="single" w:sz="4"/>
            </w:tcBorders>
            <w:shd w:val="clear" w:color="auto" w:fill="FFFFFF"/>
            <w:vAlign w:val="top"/>
          </w:tcPr>
          <w:p>
            <w:pPr>
              <w:framePr w:w="9014" w:h="12168" w:hSpace="14" w:vSpace="288" w:wrap="notBeside" w:vAnchor="text" w:hAnchor="text" w:x="300" w:y="289"/>
              <w:widowControl w:val="0"/>
              <w:rPr>
                <w:sz w:val="10"/>
                <w:szCs w:val="10"/>
              </w:rPr>
            </w:pPr>
          </w:p>
        </w:tc>
        <w:tc>
          <w:tcPr>
            <w:tcBorders>
              <w:top w:val="single" w:sz="4"/>
              <w:left w:val="single" w:sz="4"/>
            </w:tcBorders>
            <w:shd w:val="clear" w:color="auto" w:fill="FFFFFF"/>
            <w:vAlign w:val="top"/>
          </w:tcPr>
          <w:p>
            <w:pPr>
              <w:framePr w:w="9014" w:h="12168" w:hSpace="14" w:vSpace="288" w:wrap="notBeside" w:vAnchor="text" w:hAnchor="text" w:x="300" w:y="289"/>
              <w:widowControl w:val="0"/>
              <w:rPr>
                <w:sz w:val="10"/>
                <w:szCs w:val="10"/>
              </w:rPr>
            </w:pPr>
          </w:p>
        </w:tc>
        <w:tc>
          <w:tcPr>
            <w:tcBorders>
              <w:top w:val="single" w:sz="4"/>
              <w:left w:val="single" w:sz="4"/>
            </w:tcBorders>
            <w:shd w:val="clear" w:color="auto" w:fill="FFFFFF"/>
            <w:vAlign w:val="top"/>
          </w:tcPr>
          <w:p>
            <w:pPr>
              <w:framePr w:w="9014" w:h="12168" w:hSpace="14" w:vSpace="288" w:wrap="notBeside" w:vAnchor="text" w:hAnchor="text" w:x="300" w:y="289"/>
              <w:widowControl w:val="0"/>
              <w:rPr>
                <w:sz w:val="10"/>
                <w:szCs w:val="10"/>
              </w:rPr>
            </w:pPr>
          </w:p>
        </w:tc>
        <w:tc>
          <w:tcPr>
            <w:tcBorders>
              <w:top w:val="single" w:sz="4"/>
              <w:left w:val="single" w:sz="4"/>
              <w:right w:val="single" w:sz="4"/>
            </w:tcBorders>
            <w:shd w:val="clear" w:color="auto" w:fill="FFFFFF"/>
            <w:vAlign w:val="top"/>
          </w:tcPr>
          <w:p>
            <w:pPr>
              <w:framePr w:w="9014" w:h="12168" w:hSpace="14" w:vSpace="288" w:wrap="notBeside" w:vAnchor="text" w:hAnchor="text" w:x="300" w:y="289"/>
              <w:widowControl w:val="0"/>
              <w:rPr>
                <w:sz w:val="10"/>
                <w:szCs w:val="10"/>
              </w:rPr>
            </w:pPr>
          </w:p>
        </w:tc>
      </w:tr>
      <w:tr>
        <w:trPr>
          <w:trHeight w:val="326" w:hRule="exact"/>
        </w:trPr>
        <w:tc>
          <w:tcPr>
            <w:tcBorders>
              <w:top w:val="single" w:sz="4"/>
              <w:left w:val="single" w:sz="4"/>
            </w:tcBorders>
            <w:shd w:val="clear" w:color="auto" w:fill="DCDCDC"/>
            <w:vAlign w:val="bottom"/>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640"/>
              <w:jc w:val="left"/>
              <w:rPr>
                <w:sz w:val="19"/>
                <w:szCs w:val="19"/>
              </w:rPr>
            </w:pPr>
            <w:r>
              <w:rPr>
                <w:color w:val="000000"/>
                <w:spacing w:val="0"/>
                <w:w w:val="100"/>
                <w:position w:val="0"/>
                <w:sz w:val="19"/>
                <w:szCs w:val="19"/>
              </w:rPr>
              <w:t>营业外收入</w:t>
            </w:r>
          </w:p>
        </w:tc>
        <w:tc>
          <w:tcPr>
            <w:tcBorders>
              <w:top w:val="single" w:sz="4"/>
              <w:left w:val="single" w:sz="4"/>
            </w:tcBorders>
            <w:shd w:val="clear" w:color="auto" w:fill="FFFFFF"/>
            <w:vAlign w:val="bottom"/>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362,177.15</w:t>
            </w:r>
          </w:p>
        </w:tc>
        <w:tc>
          <w:tcPr>
            <w:tcBorders>
              <w:top w:val="single" w:sz="4"/>
              <w:left w:val="single" w:sz="4"/>
            </w:tcBorders>
            <w:shd w:val="clear" w:color="auto" w:fill="FFFFFF"/>
            <w:vAlign w:val="bottom"/>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6,567.32</w:t>
            </w:r>
          </w:p>
        </w:tc>
        <w:tc>
          <w:tcPr>
            <w:tcBorders>
              <w:top w:val="single" w:sz="4"/>
              <w:left w:val="single" w:sz="4"/>
            </w:tcBorders>
            <w:shd w:val="clear" w:color="auto" w:fill="FFFFFF"/>
            <w:vAlign w:val="bottom"/>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282,364.50</w:t>
            </w:r>
          </w:p>
        </w:tc>
        <w:tc>
          <w:tcPr>
            <w:tcBorders>
              <w:top w:val="single" w:sz="4"/>
              <w:left w:val="single" w:sz="4"/>
              <w:right w:val="single" w:sz="4"/>
            </w:tcBorders>
            <w:shd w:val="clear" w:color="auto" w:fill="FFFFFF"/>
            <w:vAlign w:val="bottom"/>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80,610.47</w:t>
            </w:r>
          </w:p>
        </w:tc>
      </w:tr>
      <w:tr>
        <w:trPr>
          <w:trHeight w:val="322" w:hRule="exact"/>
        </w:trPr>
        <w:tc>
          <w:tcPr>
            <w:tcBorders>
              <w:top w:val="single" w:sz="4"/>
              <w:left w:val="single" w:sz="4"/>
            </w:tcBorders>
            <w:shd w:val="clear" w:color="auto" w:fill="DCDCDC"/>
            <w:vAlign w:val="bottom"/>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减：营业外支出</w:t>
            </w:r>
          </w:p>
        </w:tc>
        <w:tc>
          <w:tcPr>
            <w:tcBorders>
              <w:top w:val="single" w:sz="4"/>
              <w:left w:val="single" w:sz="4"/>
            </w:tcBorders>
            <w:shd w:val="clear" w:color="auto" w:fill="FFFFFF"/>
            <w:vAlign w:val="bottom"/>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1,137,866.61</w:t>
            </w:r>
          </w:p>
        </w:tc>
        <w:tc>
          <w:tcPr>
            <w:tcBorders>
              <w:top w:val="single" w:sz="4"/>
              <w:left w:val="single" w:sz="4"/>
            </w:tcBorders>
            <w:shd w:val="clear" w:color="auto" w:fill="FFFFFF"/>
            <w:vAlign w:val="bottom"/>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354,268.97</w:t>
            </w:r>
          </w:p>
        </w:tc>
        <w:tc>
          <w:tcPr>
            <w:tcBorders>
              <w:top w:val="single" w:sz="4"/>
              <w:left w:val="single" w:sz="4"/>
            </w:tcBorders>
            <w:shd w:val="clear" w:color="auto" w:fill="FFFFFF"/>
            <w:vAlign w:val="bottom"/>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901,821.55</w:t>
            </w:r>
          </w:p>
        </w:tc>
        <w:tc>
          <w:tcPr>
            <w:tcBorders>
              <w:top w:val="single" w:sz="4"/>
              <w:left w:val="single" w:sz="4"/>
              <w:right w:val="single" w:sz="4"/>
            </w:tcBorders>
            <w:shd w:val="clear" w:color="auto" w:fill="FFFFFF"/>
            <w:vAlign w:val="bottom"/>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313,140.72</w:t>
            </w:r>
          </w:p>
        </w:tc>
      </w:tr>
      <w:tr>
        <w:trPr>
          <w:trHeight w:val="634" w:hRule="exact"/>
        </w:trPr>
        <w:tc>
          <w:tcPr>
            <w:tcBorders>
              <w:top w:val="single" w:sz="4"/>
              <w:left w:val="single" w:sz="4"/>
            </w:tcBorders>
            <w:shd w:val="clear" w:color="auto" w:fill="DCDCDC"/>
            <w:vAlign w:val="top"/>
          </w:tcPr>
          <w:p>
            <w:pPr>
              <w:pStyle w:val="Style30"/>
              <w:keepNext w:val="0"/>
              <w:keepLines w:val="0"/>
              <w:framePr w:w="9014" w:h="12168" w:hSpace="14" w:vSpace="288" w:wrap="notBeside" w:vAnchor="text" w:hAnchor="text" w:x="300" w:y="289"/>
              <w:widowControl w:val="0"/>
              <w:shd w:val="clear" w:color="auto" w:fill="auto"/>
              <w:bidi w:val="0"/>
              <w:spacing w:before="0" w:after="0" w:line="317" w:lineRule="exact"/>
              <w:ind w:left="0" w:right="0" w:firstLine="0"/>
              <w:jc w:val="left"/>
              <w:rPr>
                <w:sz w:val="19"/>
                <w:szCs w:val="19"/>
              </w:rPr>
            </w:pPr>
            <w:r>
              <w:rPr>
                <w:color w:val="000000"/>
                <w:spacing w:val="0"/>
                <w:w w:val="100"/>
                <w:position w:val="0"/>
                <w:sz w:val="19"/>
                <w:szCs w:val="19"/>
              </w:rPr>
              <w:t>四、利润总额（亏损以 号填列）</w:t>
            </w:r>
          </w:p>
        </w:tc>
        <w:tc>
          <w:tcPr>
            <w:tcBorders>
              <w:top w:val="single" w:sz="4"/>
              <w:left w:val="single" w:sz="4"/>
            </w:tcBorders>
            <w:shd w:val="clear" w:color="auto" w:fill="FFFFFF"/>
            <w:vAlign w:val="center"/>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33,250,525.04</w:t>
            </w:r>
          </w:p>
        </w:tc>
        <w:tc>
          <w:tcPr>
            <w:tcBorders>
              <w:top w:val="single" w:sz="4"/>
              <w:left w:val="single" w:sz="4"/>
            </w:tcBorders>
            <w:shd w:val="clear" w:color="auto" w:fill="FFFFFF"/>
            <w:vAlign w:val="center"/>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29,932,344.22</w:t>
            </w:r>
          </w:p>
        </w:tc>
        <w:tc>
          <w:tcPr>
            <w:tcBorders>
              <w:top w:val="single" w:sz="4"/>
              <w:left w:val="single" w:sz="4"/>
            </w:tcBorders>
            <w:shd w:val="clear" w:color="auto" w:fill="FFFFFF"/>
            <w:vAlign w:val="center"/>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28,499,038.78</w:t>
            </w:r>
          </w:p>
        </w:tc>
        <w:tc>
          <w:tcPr>
            <w:tcBorders>
              <w:top w:val="single" w:sz="4"/>
              <w:left w:val="single" w:sz="4"/>
              <w:right w:val="single" w:sz="4"/>
            </w:tcBorders>
            <w:shd w:val="clear" w:color="auto" w:fill="FFFFFF"/>
            <w:vAlign w:val="center"/>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25,923,307.15</w:t>
            </w:r>
          </w:p>
        </w:tc>
      </w:tr>
      <w:tr>
        <w:trPr>
          <w:trHeight w:val="322" w:hRule="exact"/>
        </w:trPr>
        <w:tc>
          <w:tcPr>
            <w:tcBorders>
              <w:top w:val="single" w:sz="4"/>
              <w:left w:val="single" w:sz="4"/>
            </w:tcBorders>
            <w:shd w:val="clear" w:color="auto" w:fill="DCDCDC"/>
            <w:vAlign w:val="bottom"/>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减：所得税</w:t>
            </w:r>
          </w:p>
        </w:tc>
        <w:tc>
          <w:tcPr>
            <w:tcBorders>
              <w:top w:val="single" w:sz="4"/>
              <w:left w:val="single" w:sz="4"/>
            </w:tcBorders>
            <w:shd w:val="clear" w:color="auto" w:fill="FFFFFF"/>
            <w:vAlign w:val="bottom"/>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5,610,344.86</w:t>
            </w:r>
          </w:p>
        </w:tc>
        <w:tc>
          <w:tcPr>
            <w:tcBorders>
              <w:top w:val="single" w:sz="4"/>
              <w:left w:val="single" w:sz="4"/>
            </w:tcBorders>
            <w:shd w:val="clear" w:color="auto" w:fill="FFFFFF"/>
            <w:vAlign w:val="bottom"/>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3,863,030.66</w:t>
            </w:r>
          </w:p>
        </w:tc>
        <w:tc>
          <w:tcPr>
            <w:tcBorders>
              <w:top w:val="single" w:sz="4"/>
              <w:left w:val="single" w:sz="4"/>
            </w:tcBorders>
            <w:shd w:val="clear" w:color="auto" w:fill="FFFFFF"/>
            <w:vAlign w:val="bottom"/>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4,302,092.70</w:t>
            </w:r>
          </w:p>
        </w:tc>
        <w:tc>
          <w:tcPr>
            <w:tcBorders>
              <w:top w:val="single" w:sz="4"/>
              <w:left w:val="single" w:sz="4"/>
              <w:right w:val="single" w:sz="4"/>
            </w:tcBorders>
            <w:shd w:val="clear" w:color="auto" w:fill="FFFFFF"/>
            <w:vAlign w:val="bottom"/>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2,617,680.59</w:t>
            </w:r>
          </w:p>
        </w:tc>
      </w:tr>
      <w:tr>
        <w:trPr>
          <w:trHeight w:val="322" w:hRule="exact"/>
        </w:trPr>
        <w:tc>
          <w:tcPr>
            <w:tcBorders>
              <w:top w:val="single" w:sz="4"/>
              <w:left w:val="single" w:sz="4"/>
            </w:tcBorders>
            <w:shd w:val="clear" w:color="auto" w:fill="DCDCDC"/>
            <w:vAlign w:val="bottom"/>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640"/>
              <w:jc w:val="left"/>
              <w:rPr>
                <w:sz w:val="19"/>
                <w:szCs w:val="19"/>
              </w:rPr>
            </w:pPr>
            <w:r>
              <w:rPr>
                <w:color w:val="000000"/>
                <w:spacing w:val="0"/>
                <w:w w:val="100"/>
                <w:position w:val="0"/>
                <w:sz w:val="19"/>
                <w:szCs w:val="19"/>
              </w:rPr>
              <w:t>少数股东损益</w:t>
            </w:r>
          </w:p>
        </w:tc>
        <w:tc>
          <w:tcPr>
            <w:tcBorders>
              <w:top w:val="single" w:sz="4"/>
              <w:left w:val="single" w:sz="4"/>
            </w:tcBorders>
            <w:shd w:val="clear" w:color="auto" w:fill="FFFFFF"/>
            <w:vAlign w:val="bottom"/>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1,587,294.14</w:t>
            </w:r>
          </w:p>
        </w:tc>
        <w:tc>
          <w:tcPr>
            <w:tcBorders>
              <w:top w:val="single" w:sz="4"/>
              <w:left w:val="single" w:sz="4"/>
            </w:tcBorders>
            <w:shd w:val="clear" w:color="auto" w:fill="FFFFFF"/>
            <w:vAlign w:val="top"/>
          </w:tcPr>
          <w:p>
            <w:pPr>
              <w:framePr w:w="9014" w:h="12168" w:hSpace="14" w:vSpace="288" w:wrap="notBeside" w:vAnchor="text" w:hAnchor="text" w:x="300" w:y="289"/>
              <w:widowControl w:val="0"/>
              <w:rPr>
                <w:sz w:val="10"/>
                <w:szCs w:val="10"/>
              </w:rPr>
            </w:pPr>
          </w:p>
        </w:tc>
        <w:tc>
          <w:tcPr>
            <w:tcBorders>
              <w:top w:val="single" w:sz="4"/>
              <w:left w:val="single" w:sz="4"/>
            </w:tcBorders>
            <w:shd w:val="clear" w:color="auto" w:fill="FFFFFF"/>
            <w:vAlign w:val="bottom"/>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1,498,190.96</w:t>
            </w:r>
          </w:p>
        </w:tc>
        <w:tc>
          <w:tcPr>
            <w:tcBorders>
              <w:top w:val="single" w:sz="4"/>
              <w:left w:val="single" w:sz="4"/>
              <w:right w:val="single" w:sz="4"/>
            </w:tcBorders>
            <w:shd w:val="clear" w:color="auto" w:fill="FFFFFF"/>
            <w:vAlign w:val="top"/>
          </w:tcPr>
          <w:p>
            <w:pPr>
              <w:framePr w:w="9014" w:h="12168" w:hSpace="14" w:vSpace="288" w:wrap="notBeside" w:vAnchor="text" w:hAnchor="text" w:x="300" w:y="289"/>
              <w:widowControl w:val="0"/>
              <w:rPr>
                <w:sz w:val="10"/>
                <w:szCs w:val="10"/>
              </w:rPr>
            </w:pPr>
          </w:p>
        </w:tc>
      </w:tr>
      <w:tr>
        <w:trPr>
          <w:trHeight w:val="634" w:hRule="exact"/>
        </w:trPr>
        <w:tc>
          <w:tcPr>
            <w:tcBorders>
              <w:top w:val="single" w:sz="4"/>
              <w:left w:val="single" w:sz="4"/>
            </w:tcBorders>
            <w:shd w:val="clear" w:color="auto" w:fill="DCDCDC"/>
            <w:vAlign w:val="top"/>
          </w:tcPr>
          <w:p>
            <w:pPr>
              <w:pStyle w:val="Style30"/>
              <w:keepNext w:val="0"/>
              <w:keepLines w:val="0"/>
              <w:framePr w:w="9014" w:h="12168" w:hSpace="14" w:vSpace="288" w:wrap="notBeside" w:vAnchor="text" w:hAnchor="text" w:x="300" w:y="289"/>
              <w:widowControl w:val="0"/>
              <w:shd w:val="clear" w:color="auto" w:fill="auto"/>
              <w:bidi w:val="0"/>
              <w:spacing w:before="0" w:after="0" w:line="317" w:lineRule="exact"/>
              <w:ind w:left="0" w:right="0" w:firstLine="220"/>
              <w:jc w:val="both"/>
              <w:rPr>
                <w:sz w:val="19"/>
                <w:szCs w:val="19"/>
              </w:rPr>
            </w:pPr>
            <w:r>
              <w:rPr>
                <w:color w:val="000000"/>
                <w:spacing w:val="0"/>
                <w:w w:val="100"/>
                <w:position w:val="0"/>
                <w:sz w:val="19"/>
                <w:szCs w:val="19"/>
              </w:rPr>
              <w:t>加：未确认的投资损失本 期发生额</w:t>
            </w:r>
          </w:p>
        </w:tc>
        <w:tc>
          <w:tcPr>
            <w:tcBorders>
              <w:top w:val="single" w:sz="4"/>
              <w:left w:val="single" w:sz="4"/>
            </w:tcBorders>
            <w:shd w:val="clear" w:color="auto" w:fill="FFFFFF"/>
            <w:vAlign w:val="top"/>
          </w:tcPr>
          <w:p>
            <w:pPr>
              <w:framePr w:w="9014" w:h="12168" w:hSpace="14" w:vSpace="288" w:wrap="notBeside" w:vAnchor="text" w:hAnchor="text" w:x="300" w:y="289"/>
              <w:widowControl w:val="0"/>
              <w:rPr>
                <w:sz w:val="10"/>
                <w:szCs w:val="10"/>
              </w:rPr>
            </w:pPr>
          </w:p>
        </w:tc>
        <w:tc>
          <w:tcPr>
            <w:tcBorders>
              <w:top w:val="single" w:sz="4"/>
              <w:left w:val="single" w:sz="4"/>
            </w:tcBorders>
            <w:shd w:val="clear" w:color="auto" w:fill="FFFFFF"/>
            <w:vAlign w:val="top"/>
          </w:tcPr>
          <w:p>
            <w:pPr>
              <w:framePr w:w="9014" w:h="12168" w:hSpace="14" w:vSpace="288" w:wrap="notBeside" w:vAnchor="text" w:hAnchor="text" w:x="300" w:y="289"/>
              <w:widowControl w:val="0"/>
              <w:rPr>
                <w:sz w:val="10"/>
                <w:szCs w:val="10"/>
              </w:rPr>
            </w:pPr>
          </w:p>
        </w:tc>
        <w:tc>
          <w:tcPr>
            <w:tcBorders>
              <w:top w:val="single" w:sz="4"/>
              <w:left w:val="single" w:sz="4"/>
            </w:tcBorders>
            <w:shd w:val="clear" w:color="auto" w:fill="FFFFFF"/>
            <w:vAlign w:val="top"/>
          </w:tcPr>
          <w:p>
            <w:pPr>
              <w:framePr w:w="9014" w:h="12168" w:hSpace="14" w:vSpace="288" w:wrap="notBeside" w:vAnchor="text" w:hAnchor="text" w:x="300" w:y="289"/>
              <w:widowControl w:val="0"/>
              <w:rPr>
                <w:sz w:val="10"/>
                <w:szCs w:val="10"/>
              </w:rPr>
            </w:pPr>
          </w:p>
        </w:tc>
        <w:tc>
          <w:tcPr>
            <w:tcBorders>
              <w:top w:val="single" w:sz="4"/>
              <w:left w:val="single" w:sz="4"/>
              <w:right w:val="single" w:sz="4"/>
            </w:tcBorders>
            <w:shd w:val="clear" w:color="auto" w:fill="FFFFFF"/>
            <w:vAlign w:val="top"/>
          </w:tcPr>
          <w:p>
            <w:pPr>
              <w:framePr w:w="9014" w:h="12168" w:hSpace="14" w:vSpace="288" w:wrap="notBeside" w:vAnchor="text" w:hAnchor="text" w:x="300" w:y="289"/>
              <w:widowControl w:val="0"/>
              <w:rPr>
                <w:sz w:val="10"/>
                <w:szCs w:val="10"/>
              </w:rPr>
            </w:pPr>
          </w:p>
        </w:tc>
      </w:tr>
      <w:tr>
        <w:trPr>
          <w:trHeight w:val="634" w:hRule="exact"/>
        </w:trPr>
        <w:tc>
          <w:tcPr>
            <w:tcBorders>
              <w:top w:val="single" w:sz="4"/>
              <w:left w:val="single" w:sz="4"/>
            </w:tcBorders>
            <w:shd w:val="clear" w:color="auto" w:fill="DCDCDC"/>
            <w:vAlign w:val="top"/>
          </w:tcPr>
          <w:p>
            <w:pPr>
              <w:pStyle w:val="Style30"/>
              <w:keepNext w:val="0"/>
              <w:keepLines w:val="0"/>
              <w:framePr w:w="9014" w:h="12168" w:hSpace="14" w:vSpace="288" w:wrap="notBeside" w:vAnchor="text" w:hAnchor="text" w:x="300" w:y="289"/>
              <w:widowControl w:val="0"/>
              <w:shd w:val="clear" w:color="auto" w:fill="auto"/>
              <w:bidi w:val="0"/>
              <w:spacing w:before="0" w:after="0" w:line="317" w:lineRule="exact"/>
              <w:ind w:left="0" w:right="0" w:firstLine="0"/>
              <w:jc w:val="left"/>
              <w:rPr>
                <w:sz w:val="19"/>
                <w:szCs w:val="19"/>
              </w:rPr>
            </w:pPr>
            <w:r>
              <w:rPr>
                <w:color w:val="000000"/>
                <w:spacing w:val="0"/>
                <w:w w:val="100"/>
                <w:position w:val="0"/>
                <w:sz w:val="19"/>
                <w:szCs w:val="19"/>
              </w:rPr>
              <w:t>五、净利润（亏损以 号填列）</w:t>
            </w:r>
          </w:p>
        </w:tc>
        <w:tc>
          <w:tcPr>
            <w:tcBorders>
              <w:top w:val="single" w:sz="4"/>
              <w:left w:val="single" w:sz="4"/>
            </w:tcBorders>
            <w:shd w:val="clear" w:color="auto" w:fill="FFFFFF"/>
            <w:vAlign w:val="center"/>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26,052,886.04</w:t>
            </w:r>
          </w:p>
        </w:tc>
        <w:tc>
          <w:tcPr>
            <w:tcBorders>
              <w:top w:val="single" w:sz="4"/>
              <w:left w:val="single" w:sz="4"/>
            </w:tcBorders>
            <w:shd w:val="clear" w:color="auto" w:fill="FFFFFF"/>
            <w:vAlign w:val="center"/>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26,069,313.56</w:t>
            </w:r>
          </w:p>
        </w:tc>
        <w:tc>
          <w:tcPr>
            <w:tcBorders>
              <w:top w:val="single" w:sz="4"/>
              <w:left w:val="single" w:sz="4"/>
            </w:tcBorders>
            <w:shd w:val="clear" w:color="auto" w:fill="FFFFFF"/>
            <w:vAlign w:val="center"/>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22,698,755.12</w:t>
            </w:r>
          </w:p>
        </w:tc>
        <w:tc>
          <w:tcPr>
            <w:tcBorders>
              <w:top w:val="single" w:sz="4"/>
              <w:left w:val="single" w:sz="4"/>
              <w:right w:val="single" w:sz="4"/>
            </w:tcBorders>
            <w:shd w:val="clear" w:color="auto" w:fill="FFFFFF"/>
            <w:vAlign w:val="center"/>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23,305,626.56</w:t>
            </w:r>
          </w:p>
        </w:tc>
      </w:tr>
      <w:tr>
        <w:trPr>
          <w:trHeight w:val="322" w:hRule="exact"/>
        </w:trPr>
        <w:tc>
          <w:tcPr>
            <w:tcBorders>
              <w:top w:val="single" w:sz="4"/>
              <w:left w:val="single" w:sz="4"/>
            </w:tcBorders>
            <w:shd w:val="clear" w:color="auto" w:fill="DCDCDC"/>
            <w:vAlign w:val="bottom"/>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加：年初未分配利润</w:t>
            </w:r>
          </w:p>
        </w:tc>
        <w:tc>
          <w:tcPr>
            <w:tcBorders>
              <w:top w:val="single" w:sz="4"/>
              <w:left w:val="single" w:sz="4"/>
            </w:tcBorders>
            <w:shd w:val="clear" w:color="auto" w:fill="FFFFFF"/>
            <w:vAlign w:val="bottom"/>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19,678,380.86</w:t>
            </w:r>
          </w:p>
        </w:tc>
        <w:tc>
          <w:tcPr>
            <w:tcBorders>
              <w:top w:val="single" w:sz="4"/>
              <w:left w:val="single" w:sz="4"/>
            </w:tcBorders>
            <w:shd w:val="clear" w:color="auto" w:fill="FFFFFF"/>
            <w:vAlign w:val="bottom"/>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21,738,062.95</w:t>
            </w:r>
          </w:p>
        </w:tc>
        <w:tc>
          <w:tcPr>
            <w:tcBorders>
              <w:top w:val="single" w:sz="4"/>
              <w:left w:val="single" w:sz="4"/>
            </w:tcBorders>
            <w:shd w:val="clear" w:color="auto" w:fill="FFFFFF"/>
            <w:vAlign w:val="bottom"/>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28,395,531.14</w:t>
            </w:r>
          </w:p>
        </w:tc>
        <w:tc>
          <w:tcPr>
            <w:tcBorders>
              <w:top w:val="single" w:sz="4"/>
              <w:left w:val="single" w:sz="4"/>
              <w:right w:val="single" w:sz="4"/>
            </w:tcBorders>
            <w:shd w:val="clear" w:color="auto" w:fill="FFFFFF"/>
            <w:vAlign w:val="bottom"/>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29,258,843.04</w:t>
            </w:r>
          </w:p>
        </w:tc>
      </w:tr>
      <w:tr>
        <w:trPr>
          <w:trHeight w:val="322" w:hRule="exact"/>
        </w:trPr>
        <w:tc>
          <w:tcPr>
            <w:tcBorders>
              <w:top w:val="single" w:sz="4"/>
              <w:left w:val="single" w:sz="4"/>
            </w:tcBorders>
            <w:shd w:val="clear" w:color="auto" w:fill="DCDCDC"/>
            <w:vAlign w:val="bottom"/>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640"/>
              <w:jc w:val="left"/>
              <w:rPr>
                <w:sz w:val="19"/>
                <w:szCs w:val="19"/>
              </w:rPr>
            </w:pPr>
            <w:r>
              <w:rPr>
                <w:color w:val="000000"/>
                <w:spacing w:val="0"/>
                <w:w w:val="100"/>
                <w:position w:val="0"/>
                <w:sz w:val="19"/>
                <w:szCs w:val="19"/>
              </w:rPr>
              <w:t>其他转入</w:t>
            </w:r>
          </w:p>
        </w:tc>
        <w:tc>
          <w:tcPr>
            <w:tcBorders>
              <w:top w:val="single" w:sz="4"/>
              <w:left w:val="single" w:sz="4"/>
            </w:tcBorders>
            <w:shd w:val="clear" w:color="auto" w:fill="FFFFFF"/>
            <w:vAlign w:val="top"/>
          </w:tcPr>
          <w:p>
            <w:pPr>
              <w:framePr w:w="9014" w:h="12168" w:hSpace="14" w:vSpace="288" w:wrap="notBeside" w:vAnchor="text" w:hAnchor="text" w:x="300" w:y="289"/>
              <w:widowControl w:val="0"/>
              <w:rPr>
                <w:sz w:val="10"/>
                <w:szCs w:val="10"/>
              </w:rPr>
            </w:pPr>
          </w:p>
        </w:tc>
        <w:tc>
          <w:tcPr>
            <w:tcBorders>
              <w:top w:val="single" w:sz="4"/>
              <w:left w:val="single" w:sz="4"/>
            </w:tcBorders>
            <w:shd w:val="clear" w:color="auto" w:fill="FFFFFF"/>
            <w:vAlign w:val="top"/>
          </w:tcPr>
          <w:p>
            <w:pPr>
              <w:framePr w:w="9014" w:h="12168" w:hSpace="14" w:vSpace="288" w:wrap="notBeside" w:vAnchor="text" w:hAnchor="text" w:x="300" w:y="289"/>
              <w:widowControl w:val="0"/>
              <w:rPr>
                <w:sz w:val="10"/>
                <w:szCs w:val="10"/>
              </w:rPr>
            </w:pPr>
          </w:p>
        </w:tc>
        <w:tc>
          <w:tcPr>
            <w:tcBorders>
              <w:top w:val="single" w:sz="4"/>
              <w:left w:val="single" w:sz="4"/>
            </w:tcBorders>
            <w:shd w:val="clear" w:color="auto" w:fill="FFFFFF"/>
            <w:vAlign w:val="bottom"/>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68,210.92</w:t>
            </w:r>
          </w:p>
        </w:tc>
        <w:tc>
          <w:tcPr>
            <w:tcBorders>
              <w:top w:val="single" w:sz="4"/>
              <w:left w:val="single" w:sz="4"/>
              <w:right w:val="single" w:sz="4"/>
            </w:tcBorders>
            <w:shd w:val="clear" w:color="auto" w:fill="FFFFFF"/>
            <w:vAlign w:val="top"/>
          </w:tcPr>
          <w:p>
            <w:pPr>
              <w:framePr w:w="9014" w:h="12168" w:hSpace="14" w:vSpace="288" w:wrap="notBeside" w:vAnchor="text" w:hAnchor="text" w:x="300" w:y="289"/>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六、可供分配的利润</w:t>
            </w:r>
          </w:p>
        </w:tc>
        <w:tc>
          <w:tcPr>
            <w:tcBorders>
              <w:top w:val="single" w:sz="4"/>
              <w:left w:val="single" w:sz="4"/>
            </w:tcBorders>
            <w:shd w:val="clear" w:color="auto" w:fill="FFFFFF"/>
            <w:vAlign w:val="bottom"/>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45,731,266.90</w:t>
            </w:r>
          </w:p>
        </w:tc>
        <w:tc>
          <w:tcPr>
            <w:tcBorders>
              <w:top w:val="single" w:sz="4"/>
              <w:left w:val="single" w:sz="4"/>
            </w:tcBorders>
            <w:shd w:val="clear" w:color="auto" w:fill="FFFFFF"/>
            <w:vAlign w:val="bottom"/>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47,807,376.51</w:t>
            </w:r>
          </w:p>
        </w:tc>
        <w:tc>
          <w:tcPr>
            <w:tcBorders>
              <w:top w:val="single" w:sz="4"/>
              <w:left w:val="single" w:sz="4"/>
            </w:tcBorders>
            <w:shd w:val="clear" w:color="auto" w:fill="FFFFFF"/>
            <w:vAlign w:val="bottom"/>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51,162,497.18</w:t>
            </w:r>
          </w:p>
        </w:tc>
        <w:tc>
          <w:tcPr>
            <w:tcBorders>
              <w:top w:val="single" w:sz="4"/>
              <w:left w:val="single" w:sz="4"/>
              <w:right w:val="single" w:sz="4"/>
            </w:tcBorders>
            <w:shd w:val="clear" w:color="auto" w:fill="FFFFFF"/>
            <w:vAlign w:val="bottom"/>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52,564,469.60</w:t>
            </w:r>
          </w:p>
        </w:tc>
      </w:tr>
      <w:tr>
        <w:trPr>
          <w:trHeight w:val="322" w:hRule="exact"/>
        </w:trPr>
        <w:tc>
          <w:tcPr>
            <w:tcBorders>
              <w:top w:val="single" w:sz="4"/>
              <w:left w:val="single" w:sz="4"/>
            </w:tcBorders>
            <w:shd w:val="clear" w:color="auto" w:fill="DCDCDC"/>
            <w:vAlign w:val="bottom"/>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减：提取法定盈余公积</w:t>
            </w:r>
          </w:p>
        </w:tc>
        <w:tc>
          <w:tcPr>
            <w:tcBorders>
              <w:top w:val="single" w:sz="4"/>
              <w:left w:val="single" w:sz="4"/>
            </w:tcBorders>
            <w:shd w:val="clear" w:color="auto" w:fill="FFFFFF"/>
            <w:vAlign w:val="bottom"/>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2,782,948.23</w:t>
            </w:r>
          </w:p>
        </w:tc>
        <w:tc>
          <w:tcPr>
            <w:tcBorders>
              <w:top w:val="single" w:sz="4"/>
              <w:left w:val="single" w:sz="4"/>
            </w:tcBorders>
            <w:shd w:val="clear" w:color="auto" w:fill="FFFFFF"/>
            <w:vAlign w:val="bottom"/>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2,606,931.36</w:t>
            </w:r>
          </w:p>
        </w:tc>
        <w:tc>
          <w:tcPr>
            <w:tcBorders>
              <w:top w:val="single" w:sz="4"/>
              <w:left w:val="single" w:sz="4"/>
            </w:tcBorders>
            <w:shd w:val="clear" w:color="auto" w:fill="FFFFFF"/>
            <w:vAlign w:val="bottom"/>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2,494,439.93</w:t>
            </w:r>
          </w:p>
        </w:tc>
        <w:tc>
          <w:tcPr>
            <w:tcBorders>
              <w:top w:val="single" w:sz="4"/>
              <w:left w:val="single" w:sz="4"/>
              <w:right w:val="single" w:sz="4"/>
            </w:tcBorders>
            <w:shd w:val="clear" w:color="auto" w:fill="FFFFFF"/>
            <w:vAlign w:val="bottom"/>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2,330,562.66</w:t>
            </w:r>
          </w:p>
        </w:tc>
      </w:tr>
      <w:tr>
        <w:trPr>
          <w:trHeight w:val="322" w:hRule="exact"/>
        </w:trPr>
        <w:tc>
          <w:tcPr>
            <w:tcBorders>
              <w:top w:val="single" w:sz="4"/>
              <w:left w:val="single" w:sz="4"/>
            </w:tcBorders>
            <w:shd w:val="clear" w:color="auto" w:fill="DCDCDC"/>
            <w:vAlign w:val="bottom"/>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660"/>
              <w:jc w:val="left"/>
              <w:rPr>
                <w:sz w:val="19"/>
                <w:szCs w:val="19"/>
              </w:rPr>
            </w:pPr>
            <w:r>
              <w:rPr>
                <w:color w:val="000000"/>
                <w:spacing w:val="0"/>
                <w:w w:val="100"/>
                <w:position w:val="0"/>
                <w:sz w:val="19"/>
                <w:szCs w:val="19"/>
              </w:rPr>
              <w:t>提取法定公益金</w:t>
            </w:r>
          </w:p>
        </w:tc>
        <w:tc>
          <w:tcPr>
            <w:tcBorders>
              <w:top w:val="single" w:sz="4"/>
              <w:left w:val="single" w:sz="4"/>
            </w:tcBorders>
            <w:shd w:val="clear" w:color="auto" w:fill="FFFFFF"/>
            <w:vAlign w:val="top"/>
          </w:tcPr>
          <w:p>
            <w:pPr>
              <w:framePr w:w="9014" w:h="12168" w:hSpace="14" w:vSpace="288" w:wrap="notBeside" w:vAnchor="text" w:hAnchor="text" w:x="300" w:y="289"/>
              <w:widowControl w:val="0"/>
              <w:rPr>
                <w:sz w:val="10"/>
                <w:szCs w:val="10"/>
              </w:rPr>
            </w:pPr>
          </w:p>
        </w:tc>
        <w:tc>
          <w:tcPr>
            <w:tcBorders>
              <w:top w:val="single" w:sz="4"/>
              <w:left w:val="single" w:sz="4"/>
            </w:tcBorders>
            <w:shd w:val="clear" w:color="auto" w:fill="FFFFFF"/>
            <w:vAlign w:val="top"/>
          </w:tcPr>
          <w:p>
            <w:pPr>
              <w:framePr w:w="9014" w:h="12168" w:hSpace="14" w:vSpace="288" w:wrap="notBeside" w:vAnchor="text" w:hAnchor="text" w:x="300" w:y="289"/>
              <w:widowControl w:val="0"/>
              <w:rPr>
                <w:sz w:val="10"/>
                <w:szCs w:val="10"/>
              </w:rPr>
            </w:pPr>
          </w:p>
        </w:tc>
        <w:tc>
          <w:tcPr>
            <w:tcBorders>
              <w:top w:val="single" w:sz="4"/>
              <w:left w:val="single" w:sz="4"/>
            </w:tcBorders>
            <w:shd w:val="clear" w:color="auto" w:fill="FFFFFF"/>
            <w:vAlign w:val="bottom"/>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1,329,158.60</w:t>
            </w:r>
          </w:p>
        </w:tc>
        <w:tc>
          <w:tcPr>
            <w:tcBorders>
              <w:top w:val="single" w:sz="4"/>
              <w:left w:val="single" w:sz="4"/>
              <w:right w:val="single" w:sz="4"/>
            </w:tcBorders>
            <w:shd w:val="clear" w:color="auto" w:fill="FFFFFF"/>
            <w:vAlign w:val="bottom"/>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1,165,281.33</w:t>
            </w:r>
          </w:p>
        </w:tc>
      </w:tr>
      <w:tr>
        <w:trPr>
          <w:trHeight w:val="634" w:hRule="exact"/>
        </w:trPr>
        <w:tc>
          <w:tcPr>
            <w:tcBorders>
              <w:top w:val="single" w:sz="4"/>
              <w:left w:val="single" w:sz="4"/>
            </w:tcBorders>
            <w:shd w:val="clear" w:color="auto" w:fill="DCDCDC"/>
            <w:vAlign w:val="top"/>
          </w:tcPr>
          <w:p>
            <w:pPr>
              <w:pStyle w:val="Style30"/>
              <w:keepNext w:val="0"/>
              <w:keepLines w:val="0"/>
              <w:framePr w:w="9014" w:h="12168" w:hSpace="14" w:vSpace="288" w:wrap="notBeside" w:vAnchor="text" w:hAnchor="text" w:x="300" w:y="289"/>
              <w:widowControl w:val="0"/>
              <w:shd w:val="clear" w:color="auto" w:fill="auto"/>
              <w:bidi w:val="0"/>
              <w:spacing w:before="0" w:after="0" w:line="317" w:lineRule="exact"/>
              <w:ind w:left="0" w:right="0" w:firstLine="660"/>
              <w:jc w:val="left"/>
              <w:rPr>
                <w:sz w:val="19"/>
                <w:szCs w:val="19"/>
              </w:rPr>
            </w:pPr>
            <w:r>
              <w:rPr>
                <w:color w:val="000000"/>
                <w:spacing w:val="0"/>
                <w:w w:val="100"/>
                <w:position w:val="0"/>
                <w:sz w:val="19"/>
                <w:szCs w:val="19"/>
              </w:rPr>
              <w:t>提取职工奖励及福 利基金</w:t>
            </w:r>
          </w:p>
        </w:tc>
        <w:tc>
          <w:tcPr>
            <w:tcBorders>
              <w:top w:val="single" w:sz="4"/>
              <w:left w:val="single" w:sz="4"/>
            </w:tcBorders>
            <w:shd w:val="clear" w:color="auto" w:fill="FFFFFF"/>
            <w:vAlign w:val="center"/>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157,730.38</w:t>
            </w:r>
          </w:p>
        </w:tc>
        <w:tc>
          <w:tcPr>
            <w:tcBorders>
              <w:top w:val="single" w:sz="4"/>
              <w:left w:val="single" w:sz="4"/>
            </w:tcBorders>
            <w:shd w:val="clear" w:color="auto" w:fill="FFFFFF"/>
            <w:vAlign w:val="top"/>
          </w:tcPr>
          <w:p>
            <w:pPr>
              <w:framePr w:w="9014" w:h="12168" w:hSpace="14" w:vSpace="288" w:wrap="notBeside" w:vAnchor="text" w:hAnchor="text" w:x="300" w:y="289"/>
              <w:widowControl w:val="0"/>
              <w:rPr>
                <w:sz w:val="10"/>
                <w:szCs w:val="10"/>
              </w:rPr>
            </w:pPr>
          </w:p>
        </w:tc>
        <w:tc>
          <w:tcPr>
            <w:tcBorders>
              <w:top w:val="single" w:sz="4"/>
              <w:left w:val="single" w:sz="4"/>
            </w:tcBorders>
            <w:shd w:val="clear" w:color="auto" w:fill="FFFFFF"/>
            <w:vAlign w:val="center"/>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144,811.34</w:t>
            </w:r>
          </w:p>
        </w:tc>
        <w:tc>
          <w:tcPr>
            <w:tcBorders>
              <w:top w:val="single" w:sz="4"/>
              <w:left w:val="single" w:sz="4"/>
              <w:right w:val="single" w:sz="4"/>
            </w:tcBorders>
            <w:shd w:val="clear" w:color="auto" w:fill="FFFFFF"/>
            <w:vAlign w:val="top"/>
          </w:tcPr>
          <w:p>
            <w:pPr>
              <w:framePr w:w="9014" w:h="12168" w:hSpace="14" w:vSpace="288" w:wrap="notBeside" w:vAnchor="text" w:hAnchor="text" w:x="300" w:y="289"/>
              <w:widowControl w:val="0"/>
              <w:rPr>
                <w:sz w:val="10"/>
                <w:szCs w:val="10"/>
              </w:rPr>
            </w:pPr>
          </w:p>
        </w:tc>
      </w:tr>
      <w:tr>
        <w:trPr>
          <w:trHeight w:val="326" w:hRule="exact"/>
        </w:trPr>
        <w:tc>
          <w:tcPr>
            <w:tcBorders>
              <w:top w:val="single" w:sz="4"/>
              <w:left w:val="single" w:sz="4"/>
            </w:tcBorders>
            <w:shd w:val="clear" w:color="auto" w:fill="DCDCDC"/>
            <w:vAlign w:val="bottom"/>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660"/>
              <w:jc w:val="left"/>
              <w:rPr>
                <w:sz w:val="19"/>
                <w:szCs w:val="19"/>
              </w:rPr>
            </w:pPr>
            <w:r>
              <w:rPr>
                <w:color w:val="000000"/>
                <w:spacing w:val="0"/>
                <w:w w:val="100"/>
                <w:position w:val="0"/>
                <w:sz w:val="19"/>
                <w:szCs w:val="19"/>
              </w:rPr>
              <w:t>提取储备基金</w:t>
            </w:r>
          </w:p>
        </w:tc>
        <w:tc>
          <w:tcPr>
            <w:tcBorders>
              <w:top w:val="single" w:sz="4"/>
              <w:left w:val="single" w:sz="4"/>
            </w:tcBorders>
            <w:shd w:val="clear" w:color="auto" w:fill="FFFFFF"/>
            <w:vAlign w:val="bottom"/>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131,298.11</w:t>
            </w:r>
          </w:p>
        </w:tc>
        <w:tc>
          <w:tcPr>
            <w:tcBorders>
              <w:top w:val="single" w:sz="4"/>
              <w:left w:val="single" w:sz="4"/>
            </w:tcBorders>
            <w:shd w:val="clear" w:color="auto" w:fill="FFFFFF"/>
            <w:vAlign w:val="top"/>
          </w:tcPr>
          <w:p>
            <w:pPr>
              <w:framePr w:w="9014" w:h="12168" w:hSpace="14" w:vSpace="288" w:wrap="notBeside" w:vAnchor="text" w:hAnchor="text" w:x="300" w:y="289"/>
              <w:widowControl w:val="0"/>
              <w:rPr>
                <w:sz w:val="10"/>
                <w:szCs w:val="10"/>
              </w:rPr>
            </w:pPr>
          </w:p>
        </w:tc>
        <w:tc>
          <w:tcPr>
            <w:tcBorders>
              <w:top w:val="single" w:sz="4"/>
              <w:left w:val="single" w:sz="4"/>
            </w:tcBorders>
            <w:shd w:val="clear" w:color="auto" w:fill="FFFFFF"/>
            <w:vAlign w:val="bottom"/>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560"/>
              <w:jc w:val="both"/>
              <w:rPr>
                <w:sz w:val="20"/>
                <w:szCs w:val="20"/>
              </w:rPr>
            </w:pPr>
            <w:r>
              <w:rPr>
                <w:rFonts w:ascii="Times New Roman" w:eastAsia="Times New Roman" w:hAnsi="Times New Roman" w:cs="Times New Roman"/>
                <w:color w:val="000000"/>
                <w:spacing w:val="0"/>
                <w:w w:val="100"/>
                <w:position w:val="0"/>
                <w:sz w:val="20"/>
                <w:szCs w:val="20"/>
              </w:rPr>
              <w:t>115,714.87</w:t>
            </w:r>
          </w:p>
        </w:tc>
        <w:tc>
          <w:tcPr>
            <w:tcBorders>
              <w:top w:val="single" w:sz="4"/>
              <w:left w:val="single" w:sz="4"/>
              <w:right w:val="single" w:sz="4"/>
            </w:tcBorders>
            <w:shd w:val="clear" w:color="auto" w:fill="FFFFFF"/>
            <w:vAlign w:val="top"/>
          </w:tcPr>
          <w:p>
            <w:pPr>
              <w:framePr w:w="9014" w:h="12168" w:hSpace="14" w:vSpace="288" w:wrap="notBeside" w:vAnchor="text" w:hAnchor="text" w:x="300" w:y="289"/>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660"/>
              <w:jc w:val="left"/>
              <w:rPr>
                <w:sz w:val="19"/>
                <w:szCs w:val="19"/>
              </w:rPr>
            </w:pPr>
            <w:r>
              <w:rPr>
                <w:color w:val="000000"/>
                <w:spacing w:val="0"/>
                <w:w w:val="100"/>
                <w:position w:val="0"/>
                <w:sz w:val="19"/>
                <w:szCs w:val="19"/>
              </w:rPr>
              <w:t>提取企业发展基金</w:t>
            </w:r>
          </w:p>
        </w:tc>
        <w:tc>
          <w:tcPr>
            <w:tcBorders>
              <w:top w:val="single" w:sz="4"/>
              <w:left w:val="single" w:sz="4"/>
            </w:tcBorders>
            <w:shd w:val="clear" w:color="auto" w:fill="FFFFFF"/>
            <w:vAlign w:val="bottom"/>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78,778.87</w:t>
            </w:r>
          </w:p>
        </w:tc>
        <w:tc>
          <w:tcPr>
            <w:tcBorders>
              <w:top w:val="single" w:sz="4"/>
              <w:left w:val="single" w:sz="4"/>
            </w:tcBorders>
            <w:shd w:val="clear" w:color="auto" w:fill="FFFFFF"/>
            <w:vAlign w:val="top"/>
          </w:tcPr>
          <w:p>
            <w:pPr>
              <w:framePr w:w="9014" w:h="12168" w:hSpace="14" w:vSpace="288" w:wrap="notBeside" w:vAnchor="text" w:hAnchor="text" w:x="300" w:y="289"/>
              <w:widowControl w:val="0"/>
              <w:rPr>
                <w:sz w:val="10"/>
                <w:szCs w:val="10"/>
              </w:rPr>
            </w:pPr>
          </w:p>
        </w:tc>
        <w:tc>
          <w:tcPr>
            <w:tcBorders>
              <w:top w:val="single" w:sz="4"/>
              <w:left w:val="single" w:sz="4"/>
            </w:tcBorders>
            <w:shd w:val="clear" w:color="auto" w:fill="FFFFFF"/>
            <w:vAlign w:val="bottom"/>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740"/>
              <w:jc w:val="both"/>
              <w:rPr>
                <w:sz w:val="20"/>
                <w:szCs w:val="20"/>
              </w:rPr>
            </w:pPr>
            <w:r>
              <w:rPr>
                <w:rFonts w:ascii="Times New Roman" w:eastAsia="Times New Roman" w:hAnsi="Times New Roman" w:cs="Times New Roman"/>
                <w:color w:val="000000"/>
                <w:spacing w:val="0"/>
                <w:w w:val="100"/>
                <w:position w:val="0"/>
                <w:sz w:val="20"/>
                <w:szCs w:val="20"/>
              </w:rPr>
              <w:t>69,428.92</w:t>
            </w:r>
          </w:p>
        </w:tc>
        <w:tc>
          <w:tcPr>
            <w:tcBorders>
              <w:top w:val="single" w:sz="4"/>
              <w:left w:val="single" w:sz="4"/>
              <w:right w:val="single" w:sz="4"/>
            </w:tcBorders>
            <w:shd w:val="clear" w:color="auto" w:fill="FFFFFF"/>
            <w:vAlign w:val="top"/>
          </w:tcPr>
          <w:p>
            <w:pPr>
              <w:framePr w:w="9014" w:h="12168" w:hSpace="14" w:vSpace="288" w:wrap="notBeside" w:vAnchor="text" w:hAnchor="text" w:x="300" w:y="289"/>
              <w:widowControl w:val="0"/>
              <w:rPr>
                <w:sz w:val="10"/>
                <w:szCs w:val="10"/>
              </w:rPr>
            </w:pPr>
          </w:p>
        </w:tc>
      </w:tr>
      <w:tr>
        <w:trPr>
          <w:trHeight w:val="322" w:hRule="exact"/>
        </w:trPr>
        <w:tc>
          <w:tcPr>
            <w:tcBorders>
              <w:top w:val="single" w:sz="4"/>
              <w:left w:val="single" w:sz="4"/>
            </w:tcBorders>
            <w:shd w:val="clear" w:color="auto" w:fill="DCDCDC"/>
            <w:vAlign w:val="top"/>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660"/>
              <w:jc w:val="left"/>
              <w:rPr>
                <w:sz w:val="19"/>
                <w:szCs w:val="19"/>
              </w:rPr>
            </w:pPr>
            <w:r>
              <w:rPr>
                <w:color w:val="000000"/>
                <w:spacing w:val="0"/>
                <w:w w:val="100"/>
                <w:position w:val="0"/>
                <w:sz w:val="19"/>
                <w:szCs w:val="19"/>
              </w:rPr>
              <w:t>利润归还投资</w:t>
            </w:r>
          </w:p>
        </w:tc>
        <w:tc>
          <w:tcPr>
            <w:tcBorders>
              <w:top w:val="single" w:sz="4"/>
              <w:left w:val="single" w:sz="4"/>
            </w:tcBorders>
            <w:shd w:val="clear" w:color="auto" w:fill="FFFFFF"/>
            <w:vAlign w:val="top"/>
          </w:tcPr>
          <w:p>
            <w:pPr>
              <w:framePr w:w="9014" w:h="12168" w:hSpace="14" w:vSpace="288" w:wrap="notBeside" w:vAnchor="text" w:hAnchor="text" w:x="300" w:y="289"/>
              <w:widowControl w:val="0"/>
              <w:rPr>
                <w:sz w:val="10"/>
                <w:szCs w:val="10"/>
              </w:rPr>
            </w:pPr>
          </w:p>
        </w:tc>
        <w:tc>
          <w:tcPr>
            <w:tcBorders>
              <w:top w:val="single" w:sz="4"/>
              <w:left w:val="single" w:sz="4"/>
            </w:tcBorders>
            <w:shd w:val="clear" w:color="auto" w:fill="FFFFFF"/>
            <w:vAlign w:val="top"/>
          </w:tcPr>
          <w:p>
            <w:pPr>
              <w:framePr w:w="9014" w:h="12168" w:hSpace="14" w:vSpace="288" w:wrap="notBeside" w:vAnchor="text" w:hAnchor="text" w:x="300" w:y="289"/>
              <w:widowControl w:val="0"/>
              <w:rPr>
                <w:sz w:val="10"/>
                <w:szCs w:val="10"/>
              </w:rPr>
            </w:pPr>
          </w:p>
        </w:tc>
        <w:tc>
          <w:tcPr>
            <w:tcBorders>
              <w:top w:val="single" w:sz="4"/>
              <w:left w:val="single" w:sz="4"/>
            </w:tcBorders>
            <w:shd w:val="clear" w:color="auto" w:fill="FFFFFF"/>
            <w:vAlign w:val="top"/>
          </w:tcPr>
          <w:p>
            <w:pPr>
              <w:framePr w:w="9014" w:h="12168" w:hSpace="14" w:vSpace="288" w:wrap="notBeside" w:vAnchor="text" w:hAnchor="text" w:x="300" w:y="289"/>
              <w:widowControl w:val="0"/>
              <w:rPr>
                <w:sz w:val="10"/>
                <w:szCs w:val="10"/>
              </w:rPr>
            </w:pPr>
          </w:p>
        </w:tc>
        <w:tc>
          <w:tcPr>
            <w:tcBorders>
              <w:top w:val="single" w:sz="4"/>
              <w:left w:val="single" w:sz="4"/>
              <w:right w:val="single" w:sz="4"/>
            </w:tcBorders>
            <w:shd w:val="clear" w:color="auto" w:fill="FFFFFF"/>
            <w:vAlign w:val="top"/>
          </w:tcPr>
          <w:p>
            <w:pPr>
              <w:framePr w:w="9014" w:h="12168" w:hSpace="14" w:vSpace="288" w:wrap="notBeside" w:vAnchor="text" w:hAnchor="text" w:x="300" w:y="289"/>
              <w:widowControl w:val="0"/>
              <w:rPr>
                <w:sz w:val="10"/>
                <w:szCs w:val="10"/>
              </w:rPr>
            </w:pPr>
          </w:p>
        </w:tc>
      </w:tr>
      <w:tr>
        <w:trPr>
          <w:trHeight w:val="331" w:hRule="exact"/>
        </w:trPr>
        <w:tc>
          <w:tcPr>
            <w:tcBorders>
              <w:top w:val="single" w:sz="4"/>
              <w:left w:val="single" w:sz="4"/>
              <w:bottom w:val="single" w:sz="4"/>
            </w:tcBorders>
            <w:shd w:val="clear" w:color="auto" w:fill="DCDCDC"/>
            <w:vAlign w:val="bottom"/>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七、可供投资者分配的利润</w:t>
            </w:r>
          </w:p>
        </w:tc>
        <w:tc>
          <w:tcPr>
            <w:tcBorders>
              <w:top w:val="single" w:sz="4"/>
              <w:left w:val="single" w:sz="4"/>
              <w:bottom w:val="single" w:sz="4"/>
            </w:tcBorders>
            <w:shd w:val="clear" w:color="auto" w:fill="FFFFFF"/>
            <w:vAlign w:val="bottom"/>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42,580,511.31</w:t>
            </w:r>
          </w:p>
        </w:tc>
        <w:tc>
          <w:tcPr>
            <w:tcBorders>
              <w:top w:val="single" w:sz="4"/>
              <w:left w:val="single" w:sz="4"/>
              <w:bottom w:val="single" w:sz="4"/>
            </w:tcBorders>
            <w:shd w:val="clear" w:color="auto" w:fill="FFFFFF"/>
            <w:vAlign w:val="bottom"/>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45,200,445.15</w:t>
            </w:r>
          </w:p>
        </w:tc>
        <w:tc>
          <w:tcPr>
            <w:tcBorders>
              <w:top w:val="single" w:sz="4"/>
              <w:left w:val="single" w:sz="4"/>
              <w:bottom w:val="single" w:sz="4"/>
            </w:tcBorders>
            <w:shd w:val="clear" w:color="auto" w:fill="FFFFFF"/>
            <w:vAlign w:val="bottom"/>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47,008,943.52</w:t>
            </w:r>
          </w:p>
        </w:tc>
        <w:tc>
          <w:tcPr>
            <w:tcBorders>
              <w:top w:val="single" w:sz="4"/>
              <w:left w:val="single" w:sz="4"/>
              <w:bottom w:val="single" w:sz="4"/>
              <w:right w:val="single" w:sz="4"/>
            </w:tcBorders>
            <w:shd w:val="clear" w:color="auto" w:fill="FFFFFF"/>
            <w:vAlign w:val="bottom"/>
          </w:tcPr>
          <w:p>
            <w:pPr>
              <w:pStyle w:val="Style30"/>
              <w:keepNext w:val="0"/>
              <w:keepLines w:val="0"/>
              <w:framePr w:w="9014" w:h="12168" w:hSpace="14" w:vSpace="288" w:wrap="notBeside" w:vAnchor="text" w:hAnchor="text" w:x="300" w:y="289"/>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49,068,625.61</w:t>
            </w:r>
          </w:p>
        </w:tc>
      </w:tr>
    </w:tbl>
    <w:p>
      <w:pPr>
        <w:pStyle w:val="Style28"/>
        <w:keepNext w:val="0"/>
        <w:keepLines w:val="0"/>
        <w:framePr w:w="1762" w:h="259" w:hSpace="285" w:wrap="notBeside" w:vAnchor="text" w:hAnchor="text" w:x="6876" w:y="1"/>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单位：（人民币）元</w:t>
      </w:r>
    </w:p>
    <w:p>
      <w:pPr>
        <w:pStyle w:val="Style28"/>
        <w:keepNext w:val="0"/>
        <w:keepLines w:val="0"/>
        <w:framePr w:w="5213" w:h="230" w:hSpace="285" w:wrap="notBeside" w:vAnchor="text" w:hAnchor="text" w:x="286" w:y="3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编制单位：江苏三友集团股份有限公司</w:t>
      </w:r>
    </w:p>
    <w:p>
      <w:pPr>
        <w:widowControl w:val="0"/>
        <w:spacing w:line="1" w:lineRule="exact"/>
      </w:pPr>
      <w:r>
        <w:br w:type="page"/>
      </w:r>
    </w:p>
    <w:tbl>
      <w:tblPr>
        <w:tblOverlap w:val="never"/>
        <w:jc w:val="center"/>
        <w:tblLayout w:type="fixed"/>
      </w:tblPr>
      <w:tblGrid>
        <w:gridCol w:w="2525"/>
        <w:gridCol w:w="1622"/>
        <w:gridCol w:w="1618"/>
        <w:gridCol w:w="1618"/>
        <w:gridCol w:w="1632"/>
      </w:tblGrid>
      <w:tr>
        <w:trPr>
          <w:trHeight w:val="326"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减：应付优先股股利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30"/>
              <w:keepNext w:val="0"/>
              <w:keepLines w:val="0"/>
              <w:widowControl w:val="0"/>
              <w:shd w:val="clear" w:color="auto" w:fill="auto"/>
              <w:bidi w:val="0"/>
              <w:spacing w:before="0" w:after="0" w:line="240" w:lineRule="auto"/>
              <w:ind w:left="0" w:right="0" w:firstLine="640"/>
              <w:jc w:val="left"/>
              <w:rPr>
                <w:sz w:val="19"/>
                <w:szCs w:val="19"/>
              </w:rPr>
            </w:pPr>
            <w:r>
              <w:rPr>
                <w:color w:val="000000"/>
                <w:spacing w:val="0"/>
                <w:w w:val="100"/>
                <w:position w:val="0"/>
                <w:sz w:val="19"/>
                <w:szCs w:val="19"/>
              </w:rPr>
              <w:t>提取任意盈余公积</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3,910,397.04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3,910,397.04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2,330,562.66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2,330,562.66</w:t>
            </w:r>
          </w:p>
        </w:tc>
      </w:tr>
      <w:tr>
        <w:trPr>
          <w:trHeight w:val="322" w:hRule="exact"/>
        </w:trPr>
        <w:tc>
          <w:tcPr>
            <w:tcBorders>
              <w:top w:val="single" w:sz="4"/>
              <w:left w:val="single" w:sz="4"/>
            </w:tcBorders>
            <w:shd w:val="clear" w:color="auto" w:fill="DCDCDC"/>
            <w:vAlign w:val="bottom"/>
          </w:tcPr>
          <w:p>
            <w:pPr>
              <w:pStyle w:val="Style30"/>
              <w:keepNext w:val="0"/>
              <w:keepLines w:val="0"/>
              <w:widowControl w:val="0"/>
              <w:shd w:val="clear" w:color="auto" w:fill="auto"/>
              <w:bidi w:val="0"/>
              <w:spacing w:before="0" w:after="0" w:line="240" w:lineRule="auto"/>
              <w:ind w:left="0" w:right="0" w:firstLine="640"/>
              <w:jc w:val="left"/>
              <w:rPr>
                <w:sz w:val="19"/>
                <w:szCs w:val="19"/>
              </w:rPr>
            </w:pPr>
            <w:r>
              <w:rPr>
                <w:color w:val="000000"/>
                <w:spacing w:val="0"/>
                <w:w w:val="100"/>
                <w:position w:val="0"/>
                <w:sz w:val="19"/>
                <w:szCs w:val="19"/>
              </w:rPr>
              <w:t>应付普通股股利</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10,000,000.00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10,000,000.00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25,000,000.00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25,000,000.00</w:t>
            </w:r>
          </w:p>
        </w:tc>
      </w:tr>
      <w:tr>
        <w:trPr>
          <w:trHeight w:val="634"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341" w:lineRule="exact"/>
              <w:ind w:left="0" w:right="0" w:firstLine="640"/>
              <w:jc w:val="left"/>
              <w:rPr>
                <w:sz w:val="19"/>
                <w:szCs w:val="19"/>
              </w:rPr>
            </w:pPr>
            <w:r>
              <w:rPr>
                <w:color w:val="000000"/>
                <w:spacing w:val="0"/>
                <w:w w:val="100"/>
                <w:position w:val="0"/>
                <w:sz w:val="19"/>
                <w:szCs w:val="19"/>
              </w:rPr>
              <w:t>转作资本（或股本） 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八、未分配利润</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28,670,114.27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31,290,048.11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rFonts w:ascii="Times New Roman" w:eastAsia="Times New Roman" w:hAnsi="Times New Roman" w:cs="Times New Roman"/>
                <w:color w:val="000000"/>
                <w:spacing w:val="0"/>
                <w:w w:val="100"/>
                <w:position w:val="0"/>
                <w:sz w:val="20"/>
                <w:szCs w:val="20"/>
              </w:rPr>
              <w:t>19,678,380.86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rPr>
                <w:sz w:val="20"/>
                <w:szCs w:val="20"/>
              </w:rPr>
            </w:pPr>
            <w:r>
              <w:rPr>
                <w:rFonts w:ascii="Times New Roman" w:eastAsia="Times New Roman" w:hAnsi="Times New Roman" w:cs="Times New Roman"/>
                <w:color w:val="000000"/>
                <w:spacing w:val="0"/>
                <w:w w:val="100"/>
                <w:position w:val="0"/>
                <w:sz w:val="20"/>
                <w:szCs w:val="20"/>
              </w:rPr>
              <w:t>21,738,062.95</w:t>
            </w:r>
          </w:p>
        </w:tc>
      </w:tr>
      <w:tr>
        <w:trPr>
          <w:trHeight w:val="322"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利润表（补充资料）</w:t>
            </w: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right w:val="single" w:sz="4"/>
            </w:tcBorders>
            <w:shd w:val="clear" w:color="auto" w:fill="DCDCDC"/>
            <w:vAlign w:val="top"/>
          </w:tcPr>
          <w:p>
            <w:pPr>
              <w:widowControl w:val="0"/>
              <w:rPr>
                <w:sz w:val="10"/>
                <w:szCs w:val="10"/>
              </w:rPr>
            </w:pPr>
          </w:p>
        </w:tc>
      </w:tr>
      <w:tr>
        <w:trPr>
          <w:trHeight w:val="634"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307" w:lineRule="exact"/>
              <w:ind w:left="0" w:right="0" w:firstLine="220"/>
              <w:jc w:val="both"/>
              <w:rPr>
                <w:sz w:val="19"/>
                <w:szCs w:val="19"/>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19"/>
                <w:szCs w:val="19"/>
              </w:rPr>
              <w:t>出售、处置部门或被 投资单位所得收益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-580,447.39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-163,565.40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-49,194.84</w:t>
            </w:r>
          </w:p>
        </w:tc>
      </w:tr>
      <w:tr>
        <w:trPr>
          <w:trHeight w:val="322"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240" w:lineRule="auto"/>
              <w:ind w:left="0" w:right="0" w:firstLine="220"/>
              <w:jc w:val="both"/>
              <w:rPr>
                <w:sz w:val="19"/>
                <w:szCs w:val="19"/>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19"/>
                <w:szCs w:val="19"/>
              </w:rPr>
              <w:t>自然灾害发生的损失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322" w:lineRule="exact"/>
              <w:ind w:left="0" w:right="0" w:firstLine="220"/>
              <w:jc w:val="both"/>
              <w:rPr>
                <w:sz w:val="19"/>
                <w:szCs w:val="19"/>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19"/>
                <w:szCs w:val="19"/>
              </w:rPr>
              <w:t>会计政策变更增加（或 减少）利润总额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326" w:lineRule="exact"/>
              <w:ind w:left="0" w:right="0" w:firstLine="220"/>
              <w:jc w:val="both"/>
              <w:rPr>
                <w:sz w:val="19"/>
                <w:szCs w:val="19"/>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19"/>
                <w:szCs w:val="19"/>
              </w:rPr>
              <w:t>会计估计变更增加（或 减少）利润总额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240" w:lineRule="auto"/>
              <w:ind w:left="0" w:right="0" w:firstLine="220"/>
              <w:jc w:val="both"/>
              <w:rPr>
                <w:sz w:val="19"/>
                <w:szCs w:val="19"/>
              </w:rPr>
            </w:pP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19"/>
                <w:szCs w:val="19"/>
              </w:rPr>
              <w:t>.债务重组损失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bottom w:val="single" w:sz="4"/>
            </w:tcBorders>
            <w:shd w:val="clear" w:color="auto" w:fill="DCDCDC"/>
            <w:vAlign w:val="top"/>
          </w:tcPr>
          <w:p>
            <w:pPr>
              <w:pStyle w:val="Style30"/>
              <w:keepNext w:val="0"/>
              <w:keepLines w:val="0"/>
              <w:widowControl w:val="0"/>
              <w:shd w:val="clear" w:color="auto" w:fill="auto"/>
              <w:bidi w:val="0"/>
              <w:spacing w:before="0" w:after="0" w:line="240" w:lineRule="auto"/>
              <w:ind w:left="0" w:right="0" w:firstLine="220"/>
              <w:jc w:val="both"/>
              <w:rPr>
                <w:sz w:val="19"/>
                <w:szCs w:val="19"/>
              </w:rPr>
            </w:pP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19"/>
                <w:szCs w:val="19"/>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tabs>
          <w:tab w:pos="2645" w:val="left"/>
          <w:tab w:pos="6067" w:val="left"/>
        </w:tabs>
        <w:bidi w:val="0"/>
        <w:spacing w:before="0" w:after="0" w:line="240" w:lineRule="auto"/>
        <w:ind w:left="0" w:right="0" w:firstLine="0"/>
        <w:jc w:val="left"/>
        <w:rPr>
          <w:sz w:val="19"/>
          <w:szCs w:val="19"/>
        </w:rPr>
      </w:pPr>
      <w:r>
        <w:rPr>
          <w:color w:val="000000"/>
          <w:spacing w:val="0"/>
          <w:w w:val="100"/>
          <w:position w:val="0"/>
          <w:sz w:val="19"/>
          <w:szCs w:val="19"/>
        </w:rPr>
        <w:t>法定代表人</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张璞</w:t>
        <w:tab/>
        <w:t>主管会计机构负责人</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帅建</w:t>
        <w:tab/>
        <w:t>会计机构负责人</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陈玉霞</w:t>
      </w:r>
    </w:p>
    <w:p>
      <w:pPr>
        <w:widowControl w:val="0"/>
        <w:spacing w:after="459" w:line="1" w:lineRule="exact"/>
      </w:pPr>
    </w:p>
    <w:p>
      <w:pPr>
        <w:pStyle w:val="Style71"/>
        <w:keepNext/>
        <w:keepLines/>
        <w:widowControl w:val="0"/>
        <w:shd w:val="clear" w:color="auto" w:fill="auto"/>
        <w:bidi w:val="0"/>
        <w:spacing w:before="0" w:after="280" w:line="240" w:lineRule="auto"/>
        <w:ind w:left="3580" w:right="0" w:firstLine="0"/>
        <w:jc w:val="left"/>
      </w:pPr>
      <w:bookmarkStart w:id="205" w:name="bookmark205"/>
      <w:bookmarkStart w:id="206" w:name="bookmark206"/>
      <w:bookmarkStart w:id="207" w:name="bookmark207"/>
      <w:r>
        <w:rPr>
          <w:color w:val="000000"/>
          <w:spacing w:val="0"/>
          <w:w w:val="100"/>
          <w:position w:val="0"/>
        </w:rPr>
        <w:t>现金流量表</w:t>
      </w:r>
      <w:bookmarkEnd w:id="205"/>
      <w:bookmarkEnd w:id="206"/>
      <w:bookmarkEnd w:id="207"/>
    </w:p>
    <w:p>
      <w:pPr>
        <w:pStyle w:val="Style30"/>
        <w:keepNext w:val="0"/>
        <w:keepLines w:val="0"/>
        <w:widowControl w:val="0"/>
        <w:shd w:val="clear" w:color="auto" w:fill="auto"/>
        <w:bidi w:val="0"/>
        <w:spacing w:before="0" w:after="220" w:line="240" w:lineRule="auto"/>
        <w:ind w:left="3580" w:right="0" w:firstLine="0"/>
        <w:jc w:val="left"/>
        <w:rPr>
          <w:sz w:val="28"/>
          <w:szCs w:val="28"/>
        </w:rPr>
      </w:pPr>
      <w:r>
        <w:rPr>
          <w:rFonts w:ascii="SimSun" w:eastAsia="SimSun" w:hAnsi="SimSun" w:cs="SimSun"/>
          <w:color w:val="000000"/>
          <w:spacing w:val="0"/>
          <w:w w:val="100"/>
          <w:position w:val="0"/>
          <w:sz w:val="28"/>
          <w:szCs w:val="28"/>
        </w:rPr>
        <w:t>2006</w:t>
      </w:r>
      <w:r>
        <w:rPr>
          <w:color w:val="000000"/>
          <w:spacing w:val="0"/>
          <w:w w:val="100"/>
          <w:position w:val="0"/>
          <w:sz w:val="28"/>
          <w:szCs w:val="28"/>
        </w:rPr>
        <w:t>年度</w:t>
      </w:r>
    </w:p>
    <w:p>
      <w:pPr>
        <w:pStyle w:val="Style28"/>
        <w:keepNext w:val="0"/>
        <w:keepLines w:val="0"/>
        <w:widowControl w:val="0"/>
        <w:shd w:val="clear" w:color="auto" w:fill="auto"/>
        <w:tabs>
          <w:tab w:pos="6490" w:val="left"/>
        </w:tabs>
        <w:bidi w:val="0"/>
        <w:spacing w:before="0" w:after="0" w:line="240" w:lineRule="auto"/>
        <w:ind w:left="0" w:right="0" w:firstLine="0"/>
        <w:jc w:val="left"/>
        <w:rPr>
          <w:sz w:val="19"/>
          <w:szCs w:val="19"/>
        </w:rPr>
      </w:pPr>
      <w:r>
        <w:rPr>
          <w:color w:val="000000"/>
          <w:spacing w:val="0"/>
          <w:w w:val="100"/>
          <w:position w:val="0"/>
          <w:sz w:val="19"/>
          <w:szCs w:val="19"/>
        </w:rPr>
        <w:t>编制单位：江苏三友集团股份有限公司</w:t>
        <w:tab/>
        <w:t>单位：（人民币）元</w:t>
      </w:r>
    </w:p>
    <w:tbl>
      <w:tblPr>
        <w:tblOverlap w:val="never"/>
        <w:jc w:val="center"/>
        <w:tblLayout w:type="fixed"/>
      </w:tblPr>
      <w:tblGrid>
        <w:gridCol w:w="3605"/>
        <w:gridCol w:w="2520"/>
        <w:gridCol w:w="2890"/>
      </w:tblGrid>
      <w:tr>
        <w:trPr>
          <w:trHeight w:val="331" w:hRule="exact"/>
        </w:trPr>
        <w:tc>
          <w:tcPr>
            <w:vMerge w:val="restart"/>
            <w:tcBorders>
              <w:top w:val="single" w:sz="4"/>
              <w:left w:val="single" w:sz="4"/>
            </w:tcBorders>
            <w:shd w:val="clear" w:color="auto" w:fill="DCDCDC"/>
            <w:vAlign w:val="center"/>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gridSpan w:val="2"/>
            <w:tcBorders>
              <w:top w:val="single" w:sz="4"/>
              <w:left w:val="single" w:sz="4"/>
              <w:right w:val="single" w:sz="4"/>
            </w:tcBorders>
            <w:shd w:val="clear" w:color="auto" w:fill="DCDCDC"/>
            <w:vAlign w:val="top"/>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w:t>
            </w:r>
          </w:p>
        </w:tc>
      </w:tr>
      <w:tr>
        <w:trPr>
          <w:trHeight w:val="322" w:hRule="exact"/>
        </w:trPr>
        <w:tc>
          <w:tcPr>
            <w:vMerge/>
            <w:tcBorders>
              <w:left w:val="single" w:sz="4"/>
            </w:tcBorders>
            <w:shd w:val="clear" w:color="auto" w:fill="DCDCDC"/>
            <w:vAlign w:val="center"/>
          </w:tcPr>
          <w:p>
            <w:pPr/>
          </w:p>
        </w:tc>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合并</w:t>
            </w:r>
          </w:p>
        </w:tc>
        <w:tc>
          <w:tcPr>
            <w:tcBorders>
              <w:top w:val="single" w:sz="4"/>
              <w:left w:val="single" w:sz="4"/>
              <w:right w:val="single" w:sz="4"/>
            </w:tcBorders>
            <w:shd w:val="clear" w:color="auto" w:fill="DCDCDC"/>
            <w:vAlign w:val="top"/>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母公司</w:t>
            </w:r>
          </w:p>
        </w:tc>
      </w:tr>
      <w:tr>
        <w:trPr>
          <w:trHeight w:val="322"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一、经营活动产生的现金流量：</w:t>
            </w: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right w:val="single" w:sz="4"/>
            </w:tcBorders>
            <w:shd w:val="clear" w:color="auto" w:fill="DCDCDC"/>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30"/>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销售产品、提供劳务收到的现金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606,495,973.63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520" w:right="0" w:firstLine="0"/>
              <w:jc w:val="both"/>
              <w:rPr>
                <w:sz w:val="20"/>
                <w:szCs w:val="20"/>
              </w:rPr>
            </w:pPr>
            <w:r>
              <w:rPr>
                <w:rFonts w:ascii="Times New Roman" w:eastAsia="Times New Roman" w:hAnsi="Times New Roman" w:cs="Times New Roman"/>
                <w:color w:val="000000"/>
                <w:spacing w:val="0"/>
                <w:w w:val="100"/>
                <w:position w:val="0"/>
                <w:sz w:val="20"/>
                <w:szCs w:val="20"/>
              </w:rPr>
              <w:t>427,309,600.77</w:t>
            </w:r>
          </w:p>
        </w:tc>
      </w:tr>
      <w:tr>
        <w:trPr>
          <w:trHeight w:val="322" w:hRule="exact"/>
        </w:trPr>
        <w:tc>
          <w:tcPr>
            <w:tcBorders>
              <w:top w:val="single" w:sz="4"/>
              <w:left w:val="single" w:sz="4"/>
            </w:tcBorders>
            <w:shd w:val="clear" w:color="auto" w:fill="DCDCDC"/>
            <w:vAlign w:val="bottom"/>
          </w:tcPr>
          <w:p>
            <w:pPr>
              <w:pStyle w:val="Style30"/>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收到的税费返还</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15,147,986.73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620" w:right="0" w:firstLine="0"/>
              <w:jc w:val="both"/>
              <w:rPr>
                <w:sz w:val="20"/>
                <w:szCs w:val="20"/>
              </w:rPr>
            </w:pPr>
            <w:r>
              <w:rPr>
                <w:rFonts w:ascii="Times New Roman" w:eastAsia="Times New Roman" w:hAnsi="Times New Roman" w:cs="Times New Roman"/>
                <w:color w:val="000000"/>
                <w:spacing w:val="0"/>
                <w:w w:val="100"/>
                <w:position w:val="0"/>
                <w:sz w:val="20"/>
                <w:szCs w:val="20"/>
              </w:rPr>
              <w:t>15,050,532.86</w:t>
            </w:r>
          </w:p>
        </w:tc>
      </w:tr>
      <w:tr>
        <w:trPr>
          <w:trHeight w:val="322" w:hRule="exact"/>
        </w:trPr>
        <w:tc>
          <w:tcPr>
            <w:tcBorders>
              <w:top w:val="single" w:sz="4"/>
              <w:left w:val="single" w:sz="4"/>
            </w:tcBorders>
            <w:shd w:val="clear" w:color="auto" w:fill="DCDCDC"/>
            <w:vAlign w:val="bottom"/>
          </w:tcPr>
          <w:p>
            <w:pPr>
              <w:pStyle w:val="Style30"/>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收到的其他与经营活动有关的现金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2,781,173.63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859,020.42</w:t>
            </w:r>
          </w:p>
        </w:tc>
      </w:tr>
      <w:tr>
        <w:trPr>
          <w:trHeight w:val="322" w:hRule="exact"/>
        </w:trPr>
        <w:tc>
          <w:tcPr>
            <w:tcBorders>
              <w:top w:val="single" w:sz="4"/>
              <w:left w:val="single" w:sz="4"/>
            </w:tcBorders>
            <w:shd w:val="clear" w:color="auto" w:fill="DCDCDC"/>
            <w:vAlign w:val="bottom"/>
          </w:tcPr>
          <w:p>
            <w:pPr>
              <w:pStyle w:val="Style30"/>
              <w:keepNext w:val="0"/>
              <w:keepLines w:val="0"/>
              <w:widowControl w:val="0"/>
              <w:shd w:val="clear" w:color="auto" w:fill="auto"/>
              <w:bidi w:val="0"/>
              <w:spacing w:before="0" w:after="0" w:line="240" w:lineRule="auto"/>
              <w:ind w:left="0" w:right="0" w:firstLine="860"/>
              <w:jc w:val="left"/>
              <w:rPr>
                <w:sz w:val="19"/>
                <w:szCs w:val="19"/>
              </w:rPr>
            </w:pPr>
            <w:r>
              <w:rPr>
                <w:color w:val="000000"/>
                <w:spacing w:val="0"/>
                <w:w w:val="100"/>
                <w:position w:val="0"/>
                <w:sz w:val="19"/>
                <w:szCs w:val="19"/>
              </w:rPr>
              <w:t>经营活动现金流入小计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624,425,133.99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520" w:right="0" w:firstLine="0"/>
              <w:jc w:val="both"/>
              <w:rPr>
                <w:sz w:val="20"/>
                <w:szCs w:val="20"/>
              </w:rPr>
            </w:pPr>
            <w:r>
              <w:rPr>
                <w:rFonts w:ascii="Times New Roman" w:eastAsia="Times New Roman" w:hAnsi="Times New Roman" w:cs="Times New Roman"/>
                <w:color w:val="000000"/>
                <w:spacing w:val="0"/>
                <w:w w:val="100"/>
                <w:position w:val="0"/>
                <w:sz w:val="20"/>
                <w:szCs w:val="20"/>
              </w:rPr>
              <w:t>443,219,154.05</w:t>
            </w:r>
          </w:p>
        </w:tc>
      </w:tr>
      <w:tr>
        <w:trPr>
          <w:trHeight w:val="322" w:hRule="exact"/>
        </w:trPr>
        <w:tc>
          <w:tcPr>
            <w:tcBorders>
              <w:top w:val="single" w:sz="4"/>
              <w:left w:val="single" w:sz="4"/>
            </w:tcBorders>
            <w:shd w:val="clear" w:color="auto" w:fill="DCDCDC"/>
            <w:vAlign w:val="bottom"/>
          </w:tcPr>
          <w:p>
            <w:pPr>
              <w:pStyle w:val="Style30"/>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购买商品、接受劳务支付的现金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459,004,274.41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520" w:right="0" w:firstLine="0"/>
              <w:jc w:val="both"/>
              <w:rPr>
                <w:sz w:val="20"/>
                <w:szCs w:val="20"/>
              </w:rPr>
            </w:pPr>
            <w:r>
              <w:rPr>
                <w:rFonts w:ascii="Times New Roman" w:eastAsia="Times New Roman" w:hAnsi="Times New Roman" w:cs="Times New Roman"/>
                <w:color w:val="000000"/>
                <w:spacing w:val="0"/>
                <w:w w:val="100"/>
                <w:position w:val="0"/>
                <w:sz w:val="20"/>
                <w:szCs w:val="20"/>
              </w:rPr>
              <w:t>350,212,573.07</w:t>
            </w:r>
          </w:p>
        </w:tc>
      </w:tr>
      <w:tr>
        <w:trPr>
          <w:trHeight w:val="322" w:hRule="exact"/>
        </w:trPr>
        <w:tc>
          <w:tcPr>
            <w:tcBorders>
              <w:top w:val="single" w:sz="4"/>
              <w:left w:val="single" w:sz="4"/>
            </w:tcBorders>
            <w:shd w:val="clear" w:color="auto" w:fill="DCDCDC"/>
            <w:vAlign w:val="bottom"/>
          </w:tcPr>
          <w:p>
            <w:pPr>
              <w:pStyle w:val="Style30"/>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支付给职工以及为职工支付的现金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100,012,476.71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620" w:right="0" w:firstLine="0"/>
              <w:jc w:val="both"/>
              <w:rPr>
                <w:sz w:val="20"/>
                <w:szCs w:val="20"/>
              </w:rPr>
            </w:pPr>
            <w:r>
              <w:rPr>
                <w:rFonts w:ascii="Times New Roman" w:eastAsia="Times New Roman" w:hAnsi="Times New Roman" w:cs="Times New Roman"/>
                <w:color w:val="000000"/>
                <w:spacing w:val="0"/>
                <w:w w:val="100"/>
                <w:position w:val="0"/>
                <w:sz w:val="20"/>
                <w:szCs w:val="20"/>
              </w:rPr>
              <w:t>56,774,610.89</w:t>
            </w:r>
          </w:p>
        </w:tc>
      </w:tr>
      <w:tr>
        <w:trPr>
          <w:trHeight w:val="322" w:hRule="exact"/>
        </w:trPr>
        <w:tc>
          <w:tcPr>
            <w:tcBorders>
              <w:top w:val="single" w:sz="4"/>
              <w:left w:val="single" w:sz="4"/>
            </w:tcBorders>
            <w:shd w:val="clear" w:color="auto" w:fill="DCDCDC"/>
            <w:vAlign w:val="bottom"/>
          </w:tcPr>
          <w:p>
            <w:pPr>
              <w:pStyle w:val="Style30"/>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支付的各项税费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17,961,051.97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740" w:right="0" w:firstLine="0"/>
              <w:jc w:val="both"/>
              <w:rPr>
                <w:sz w:val="20"/>
                <w:szCs w:val="20"/>
              </w:rPr>
            </w:pPr>
            <w:r>
              <w:rPr>
                <w:rFonts w:ascii="Times New Roman" w:eastAsia="Times New Roman" w:hAnsi="Times New Roman" w:cs="Times New Roman"/>
                <w:color w:val="000000"/>
                <w:spacing w:val="0"/>
                <w:w w:val="100"/>
                <w:position w:val="0"/>
                <w:sz w:val="20"/>
                <w:szCs w:val="20"/>
              </w:rPr>
              <w:t>4,817,829.25</w:t>
            </w:r>
          </w:p>
        </w:tc>
      </w:tr>
      <w:tr>
        <w:trPr>
          <w:trHeight w:val="322" w:hRule="exact"/>
        </w:trPr>
        <w:tc>
          <w:tcPr>
            <w:tcBorders>
              <w:top w:val="single" w:sz="4"/>
              <w:left w:val="single" w:sz="4"/>
            </w:tcBorders>
            <w:shd w:val="clear" w:color="auto" w:fill="DCDCDC"/>
            <w:vAlign w:val="bottom"/>
          </w:tcPr>
          <w:p>
            <w:pPr>
              <w:pStyle w:val="Style30"/>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支付的其他与经营活动有关的现金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20,974,050.56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620" w:right="0" w:firstLine="0"/>
              <w:jc w:val="both"/>
              <w:rPr>
                <w:sz w:val="20"/>
                <w:szCs w:val="20"/>
              </w:rPr>
            </w:pPr>
            <w:r>
              <w:rPr>
                <w:rFonts w:ascii="Times New Roman" w:eastAsia="Times New Roman" w:hAnsi="Times New Roman" w:cs="Times New Roman"/>
                <w:color w:val="000000"/>
                <w:spacing w:val="0"/>
                <w:w w:val="100"/>
                <w:position w:val="0"/>
                <w:sz w:val="20"/>
                <w:szCs w:val="20"/>
              </w:rPr>
              <w:t>14,110,109.78</w:t>
            </w:r>
          </w:p>
        </w:tc>
      </w:tr>
      <w:tr>
        <w:trPr>
          <w:trHeight w:val="322" w:hRule="exact"/>
        </w:trPr>
        <w:tc>
          <w:tcPr>
            <w:tcBorders>
              <w:top w:val="single" w:sz="4"/>
              <w:left w:val="single" w:sz="4"/>
            </w:tcBorders>
            <w:shd w:val="clear" w:color="auto" w:fill="DCDCDC"/>
            <w:vAlign w:val="bottom"/>
          </w:tcPr>
          <w:p>
            <w:pPr>
              <w:pStyle w:val="Style30"/>
              <w:keepNext w:val="0"/>
              <w:keepLines w:val="0"/>
              <w:widowControl w:val="0"/>
              <w:shd w:val="clear" w:color="auto" w:fill="auto"/>
              <w:bidi w:val="0"/>
              <w:spacing w:before="0" w:after="0" w:line="240" w:lineRule="auto"/>
              <w:ind w:left="0" w:right="0" w:firstLine="860"/>
              <w:jc w:val="left"/>
              <w:rPr>
                <w:sz w:val="19"/>
                <w:szCs w:val="19"/>
              </w:rPr>
            </w:pPr>
            <w:r>
              <w:rPr>
                <w:color w:val="000000"/>
                <w:spacing w:val="0"/>
                <w:w w:val="100"/>
                <w:position w:val="0"/>
                <w:sz w:val="19"/>
                <w:szCs w:val="19"/>
              </w:rPr>
              <w:t>经营活动现金流出小计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597,951,853.65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520" w:right="0" w:firstLine="0"/>
              <w:jc w:val="both"/>
              <w:rPr>
                <w:sz w:val="20"/>
                <w:szCs w:val="20"/>
              </w:rPr>
            </w:pPr>
            <w:r>
              <w:rPr>
                <w:rFonts w:ascii="Times New Roman" w:eastAsia="Times New Roman" w:hAnsi="Times New Roman" w:cs="Times New Roman"/>
                <w:color w:val="000000"/>
                <w:spacing w:val="0"/>
                <w:w w:val="100"/>
                <w:position w:val="0"/>
                <w:sz w:val="20"/>
                <w:szCs w:val="20"/>
              </w:rPr>
              <w:t>425,915,122.99</w:t>
            </w:r>
          </w:p>
        </w:tc>
      </w:tr>
      <w:tr>
        <w:trPr>
          <w:trHeight w:val="322" w:hRule="exact"/>
        </w:trPr>
        <w:tc>
          <w:tcPr>
            <w:tcBorders>
              <w:top w:val="single" w:sz="4"/>
              <w:left w:val="single" w:sz="4"/>
            </w:tcBorders>
            <w:shd w:val="clear" w:color="auto" w:fill="DCDCDC"/>
            <w:vAlign w:val="bottom"/>
          </w:tcPr>
          <w:p>
            <w:pPr>
              <w:pStyle w:val="Style30"/>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经营活动产生的现金流量净额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26,473,280.34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620" w:right="0" w:firstLine="0"/>
              <w:jc w:val="both"/>
              <w:rPr>
                <w:sz w:val="20"/>
                <w:szCs w:val="20"/>
              </w:rPr>
            </w:pPr>
            <w:r>
              <w:rPr>
                <w:rFonts w:ascii="Times New Roman" w:eastAsia="Times New Roman" w:hAnsi="Times New Roman" w:cs="Times New Roman"/>
                <w:color w:val="000000"/>
                <w:spacing w:val="0"/>
                <w:w w:val="100"/>
                <w:position w:val="0"/>
                <w:sz w:val="20"/>
                <w:szCs w:val="20"/>
              </w:rPr>
              <w:t>17,304,031.06</w:t>
            </w:r>
          </w:p>
        </w:tc>
      </w:tr>
      <w:tr>
        <w:trPr>
          <w:trHeight w:val="326"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二、投资活动产生的现金流量：</w:t>
            </w: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right w:val="single" w:sz="4"/>
            </w:tcBorders>
            <w:shd w:val="clear" w:color="auto" w:fill="DCDCDC"/>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30"/>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收回投资所收到的现金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816,157.80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30"/>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取得投资收益所收到的现金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178,155.02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740" w:right="0" w:firstLine="0"/>
              <w:jc w:val="both"/>
              <w:rPr>
                <w:sz w:val="20"/>
                <w:szCs w:val="20"/>
              </w:rPr>
            </w:pPr>
            <w:r>
              <w:rPr>
                <w:rFonts w:ascii="Times New Roman" w:eastAsia="Times New Roman" w:hAnsi="Times New Roman" w:cs="Times New Roman"/>
                <w:color w:val="000000"/>
                <w:spacing w:val="0"/>
                <w:w w:val="100"/>
                <w:position w:val="0"/>
                <w:sz w:val="20"/>
                <w:szCs w:val="20"/>
              </w:rPr>
              <w:t>2,072,241.82</w:t>
            </w:r>
          </w:p>
        </w:tc>
      </w:tr>
      <w:tr>
        <w:trPr>
          <w:trHeight w:val="634"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302" w:lineRule="exact"/>
              <w:ind w:left="0" w:right="0" w:firstLine="220"/>
              <w:jc w:val="left"/>
              <w:rPr>
                <w:sz w:val="19"/>
                <w:szCs w:val="19"/>
              </w:rPr>
            </w:pPr>
            <w:r>
              <w:rPr>
                <w:color w:val="000000"/>
                <w:spacing w:val="0"/>
                <w:w w:val="100"/>
                <w:position w:val="0"/>
                <w:sz w:val="19"/>
                <w:szCs w:val="19"/>
              </w:rPr>
              <w:t>处置固定资产、无形资产和其他长期 资产所收回的现金净额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1,625,759.10</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53,060.00</w:t>
            </w:r>
          </w:p>
        </w:tc>
      </w:tr>
      <w:tr>
        <w:trPr>
          <w:trHeight w:val="322"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收到的其他与投资活动有关的现金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CDCDC"/>
            <w:vAlign w:val="bottom"/>
          </w:tcPr>
          <w:p>
            <w:pPr>
              <w:pStyle w:val="Style30"/>
              <w:keepNext w:val="0"/>
              <w:keepLines w:val="0"/>
              <w:widowControl w:val="0"/>
              <w:shd w:val="clear" w:color="auto" w:fill="auto"/>
              <w:bidi w:val="0"/>
              <w:spacing w:before="0" w:after="0" w:line="240" w:lineRule="auto"/>
              <w:ind w:left="0" w:right="0" w:firstLine="860"/>
              <w:jc w:val="left"/>
              <w:rPr>
                <w:sz w:val="19"/>
                <w:szCs w:val="19"/>
              </w:rPr>
            </w:pPr>
            <w:r>
              <w:rPr>
                <w:color w:val="000000"/>
                <w:spacing w:val="0"/>
                <w:w w:val="100"/>
                <w:position w:val="0"/>
                <w:sz w:val="19"/>
                <w:szCs w:val="19"/>
              </w:rPr>
              <w:t>投资活动现金流入小计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2,620,071.92</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740" w:right="0" w:firstLine="0"/>
              <w:jc w:val="both"/>
              <w:rPr>
                <w:sz w:val="20"/>
                <w:szCs w:val="20"/>
              </w:rPr>
            </w:pPr>
            <w:r>
              <w:rPr>
                <w:rFonts w:ascii="Times New Roman" w:eastAsia="Times New Roman" w:hAnsi="Times New Roman" w:cs="Times New Roman"/>
                <w:color w:val="000000"/>
                <w:spacing w:val="0"/>
                <w:w w:val="100"/>
                <w:position w:val="0"/>
                <w:sz w:val="20"/>
                <w:szCs w:val="20"/>
              </w:rPr>
              <w:t>2,125,301.82</w:t>
            </w:r>
          </w:p>
        </w:tc>
      </w:tr>
    </w:tbl>
    <w:p>
      <w:pPr>
        <w:widowControl w:val="0"/>
        <w:spacing w:line="1" w:lineRule="exact"/>
      </w:pPr>
      <w:r>
        <w:br w:type="page"/>
      </w:r>
    </w:p>
    <w:tbl>
      <w:tblPr>
        <w:tblOverlap w:val="never"/>
        <w:jc w:val="center"/>
        <w:tblLayout w:type="fixed"/>
      </w:tblPr>
      <w:tblGrid>
        <w:gridCol w:w="3605"/>
        <w:gridCol w:w="2520"/>
        <w:gridCol w:w="2890"/>
      </w:tblGrid>
      <w:tr>
        <w:trPr>
          <w:trHeight w:val="638"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317" w:lineRule="exact"/>
              <w:ind w:left="0" w:right="0" w:firstLine="220"/>
              <w:jc w:val="both"/>
              <w:rPr>
                <w:sz w:val="19"/>
                <w:szCs w:val="19"/>
              </w:rPr>
            </w:pPr>
            <w:r>
              <w:rPr>
                <w:color w:val="000000"/>
                <w:spacing w:val="0"/>
                <w:w w:val="100"/>
                <w:position w:val="0"/>
                <w:sz w:val="19"/>
                <w:szCs w:val="19"/>
              </w:rPr>
              <w:t>购建固定资产、无形资产和其他长期 资产所支付的现金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24,418,580.09</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60" w:right="0" w:firstLine="0"/>
              <w:jc w:val="both"/>
              <w:rPr>
                <w:sz w:val="20"/>
                <w:szCs w:val="20"/>
              </w:rPr>
            </w:pPr>
            <w:r>
              <w:rPr>
                <w:rFonts w:ascii="Times New Roman" w:eastAsia="Times New Roman" w:hAnsi="Times New Roman" w:cs="Times New Roman"/>
                <w:color w:val="000000"/>
                <w:spacing w:val="0"/>
                <w:w w:val="100"/>
                <w:position w:val="0"/>
                <w:sz w:val="20"/>
                <w:szCs w:val="20"/>
              </w:rPr>
              <w:t>7,181,239.65</w:t>
            </w:r>
          </w:p>
        </w:tc>
      </w:tr>
      <w:tr>
        <w:trPr>
          <w:trHeight w:val="322" w:hRule="exact"/>
        </w:trPr>
        <w:tc>
          <w:tcPr>
            <w:tcBorders>
              <w:top w:val="single" w:sz="4"/>
              <w:left w:val="single" w:sz="4"/>
            </w:tcBorders>
            <w:shd w:val="clear" w:color="auto" w:fill="DCDCDC"/>
            <w:vAlign w:val="bottom"/>
          </w:tcPr>
          <w:p>
            <w:pPr>
              <w:pStyle w:val="Style30"/>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投资所支付的现金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2,019,000.00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660" w:right="0" w:firstLine="0"/>
              <w:jc w:val="both"/>
              <w:rPr>
                <w:sz w:val="20"/>
                <w:szCs w:val="20"/>
              </w:rPr>
            </w:pPr>
            <w:r>
              <w:rPr>
                <w:rFonts w:ascii="Times New Roman" w:eastAsia="Times New Roman" w:hAnsi="Times New Roman" w:cs="Times New Roman"/>
                <w:color w:val="000000"/>
                <w:spacing w:val="0"/>
                <w:w w:val="100"/>
                <w:position w:val="0"/>
                <w:sz w:val="20"/>
                <w:szCs w:val="20"/>
              </w:rPr>
              <w:t>2,019,000.00</w:t>
            </w:r>
          </w:p>
        </w:tc>
      </w:tr>
      <w:tr>
        <w:trPr>
          <w:trHeight w:val="322"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支付的其他与投资活动有关的现金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30"/>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投资活动现金流出小计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26,437,580.09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660" w:right="0" w:firstLine="0"/>
              <w:jc w:val="both"/>
              <w:rPr>
                <w:sz w:val="20"/>
                <w:szCs w:val="20"/>
              </w:rPr>
            </w:pPr>
            <w:r>
              <w:rPr>
                <w:rFonts w:ascii="Times New Roman" w:eastAsia="Times New Roman" w:hAnsi="Times New Roman" w:cs="Times New Roman"/>
                <w:color w:val="000000"/>
                <w:spacing w:val="0"/>
                <w:w w:val="100"/>
                <w:position w:val="0"/>
                <w:sz w:val="20"/>
                <w:szCs w:val="20"/>
              </w:rPr>
              <w:t>9,200,239.65</w:t>
            </w:r>
          </w:p>
        </w:tc>
      </w:tr>
      <w:tr>
        <w:trPr>
          <w:trHeight w:val="322" w:hRule="exact"/>
        </w:trPr>
        <w:tc>
          <w:tcPr>
            <w:tcBorders>
              <w:top w:val="single" w:sz="4"/>
              <w:left w:val="single" w:sz="4"/>
            </w:tcBorders>
            <w:shd w:val="clear" w:color="auto" w:fill="DCDCDC"/>
            <w:vAlign w:val="bottom"/>
          </w:tcPr>
          <w:p>
            <w:pPr>
              <w:pStyle w:val="Style30"/>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投资活动产生的现金流量净额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-23,817,508.17</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660" w:right="0" w:firstLine="0"/>
              <w:jc w:val="both"/>
              <w:rPr>
                <w:sz w:val="20"/>
                <w:szCs w:val="20"/>
              </w:rPr>
            </w:pPr>
            <w:r>
              <w:rPr>
                <w:rFonts w:ascii="Times New Roman" w:eastAsia="Times New Roman" w:hAnsi="Times New Roman" w:cs="Times New Roman"/>
                <w:color w:val="000000"/>
                <w:spacing w:val="0"/>
                <w:w w:val="100"/>
                <w:position w:val="0"/>
                <w:sz w:val="20"/>
                <w:szCs w:val="20"/>
              </w:rPr>
              <w:t>-7,074,937.83</w:t>
            </w:r>
          </w:p>
        </w:tc>
      </w:tr>
      <w:tr>
        <w:trPr>
          <w:trHeight w:val="322"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三、筹资活动产生的现金流量：</w:t>
            </w: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right w:val="single" w:sz="4"/>
            </w:tcBorders>
            <w:shd w:val="clear" w:color="auto" w:fill="DCDCDC"/>
            <w:vAlign w:val="top"/>
          </w:tcPr>
          <w:p>
            <w:pPr>
              <w:widowControl w:val="0"/>
              <w:rPr>
                <w:sz w:val="10"/>
                <w:szCs w:val="10"/>
              </w:rPr>
            </w:pPr>
          </w:p>
        </w:tc>
      </w:tr>
      <w:tr>
        <w:trPr>
          <w:trHeight w:val="322"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吸收投资所收到的现金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30"/>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借款所收到的现金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17,000,000.00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收到的其他与筹资活动有关的现金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30"/>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筹资活动现金流入小计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17,000,000.00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30"/>
              <w:keepNext w:val="0"/>
              <w:keepLines w:val="0"/>
              <w:widowControl w:val="0"/>
              <w:shd w:val="clear" w:color="auto" w:fill="auto"/>
              <w:bidi w:val="0"/>
              <w:spacing w:before="0" w:after="0" w:line="240" w:lineRule="auto"/>
              <w:ind w:left="0" w:right="0" w:firstLine="220"/>
              <w:jc w:val="both"/>
              <w:rPr>
                <w:sz w:val="19"/>
                <w:szCs w:val="19"/>
              </w:rPr>
            </w:pPr>
            <w:r>
              <w:rPr>
                <w:color w:val="000000"/>
                <w:spacing w:val="0"/>
                <w:w w:val="100"/>
                <w:position w:val="0"/>
                <w:sz w:val="19"/>
                <w:szCs w:val="19"/>
              </w:rPr>
              <w:t>偿还债务所支付的现金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12,000,000.00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307" w:lineRule="exact"/>
              <w:ind w:left="0" w:right="0" w:firstLine="220"/>
              <w:jc w:val="both"/>
              <w:rPr>
                <w:sz w:val="19"/>
                <w:szCs w:val="19"/>
              </w:rPr>
            </w:pPr>
            <w:r>
              <w:rPr>
                <w:color w:val="000000"/>
                <w:spacing w:val="0"/>
                <w:w w:val="100"/>
                <w:position w:val="0"/>
                <w:sz w:val="19"/>
                <w:szCs w:val="19"/>
              </w:rPr>
              <w:t>分配股利、利润或偿付利息所支付的 现金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12,058,478.65</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60" w:right="0" w:firstLine="0"/>
              <w:jc w:val="both"/>
              <w:rPr>
                <w:sz w:val="20"/>
                <w:szCs w:val="20"/>
              </w:rPr>
            </w:pPr>
            <w:r>
              <w:rPr>
                <w:rFonts w:ascii="Times New Roman" w:eastAsia="Times New Roman" w:hAnsi="Times New Roman" w:cs="Times New Roman"/>
                <w:color w:val="000000"/>
                <w:spacing w:val="0"/>
                <w:w w:val="100"/>
                <w:position w:val="0"/>
                <w:sz w:val="20"/>
                <w:szCs w:val="20"/>
              </w:rPr>
              <w:t>10,000,000.00</w:t>
            </w:r>
          </w:p>
        </w:tc>
      </w:tr>
      <w:tr>
        <w:trPr>
          <w:trHeight w:val="317"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支付的其他与筹资活动有关的现金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DCDCDC"/>
            <w:vAlign w:val="bottom"/>
          </w:tcPr>
          <w:p>
            <w:pPr>
              <w:pStyle w:val="Style30"/>
              <w:keepNext w:val="0"/>
              <w:keepLines w:val="0"/>
              <w:widowControl w:val="0"/>
              <w:shd w:val="clear" w:color="auto" w:fill="auto"/>
              <w:bidi w:val="0"/>
              <w:spacing w:before="0" w:after="0" w:line="240" w:lineRule="auto"/>
              <w:ind w:left="0" w:right="0" w:firstLine="840"/>
              <w:jc w:val="left"/>
              <w:rPr>
                <w:sz w:val="19"/>
                <w:szCs w:val="19"/>
              </w:rPr>
            </w:pPr>
            <w:r>
              <w:rPr>
                <w:color w:val="000000"/>
                <w:spacing w:val="0"/>
                <w:w w:val="100"/>
                <w:position w:val="0"/>
                <w:sz w:val="19"/>
                <w:szCs w:val="19"/>
              </w:rPr>
              <w:t>筹资活动现金流出小计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24,058,478.65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560" w:right="0" w:firstLine="0"/>
              <w:jc w:val="both"/>
              <w:rPr>
                <w:sz w:val="20"/>
                <w:szCs w:val="20"/>
              </w:rPr>
            </w:pPr>
            <w:r>
              <w:rPr>
                <w:rFonts w:ascii="Times New Roman" w:eastAsia="Times New Roman" w:hAnsi="Times New Roman" w:cs="Times New Roman"/>
                <w:color w:val="000000"/>
                <w:spacing w:val="0"/>
                <w:w w:val="100"/>
                <w:position w:val="0"/>
                <w:sz w:val="20"/>
                <w:szCs w:val="20"/>
              </w:rPr>
              <w:t>10,000,000.00</w:t>
            </w:r>
          </w:p>
        </w:tc>
      </w:tr>
      <w:tr>
        <w:trPr>
          <w:trHeight w:val="322" w:hRule="exact"/>
        </w:trPr>
        <w:tc>
          <w:tcPr>
            <w:tcBorders>
              <w:top w:val="single" w:sz="4"/>
              <w:left w:val="single" w:sz="4"/>
            </w:tcBorders>
            <w:shd w:val="clear" w:color="auto" w:fill="DCDCDC"/>
            <w:vAlign w:val="bottom"/>
          </w:tcPr>
          <w:p>
            <w:pPr>
              <w:pStyle w:val="Style30"/>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筹资活动产生的现金流量净额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-7,058,478.65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-10,000,000.00</w:t>
            </w:r>
          </w:p>
        </w:tc>
      </w:tr>
      <w:tr>
        <w:trPr>
          <w:trHeight w:val="322"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四、汇率变动对现金的影响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五、现金及现金等价物净增加额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-4,402,706.48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229,093.23</w:t>
            </w:r>
          </w:p>
        </w:tc>
      </w:tr>
      <w:tr>
        <w:trPr>
          <w:trHeight w:val="322"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现金流量表补充资料</w:t>
            </w: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right w:val="single" w:sz="4"/>
            </w:tcBorders>
            <w:shd w:val="clear" w:color="auto" w:fill="DCDCDC"/>
            <w:vAlign w:val="top"/>
          </w:tcPr>
          <w:p>
            <w:pPr>
              <w:widowControl w:val="0"/>
              <w:rPr>
                <w:sz w:val="10"/>
                <w:szCs w:val="10"/>
              </w:rPr>
            </w:pPr>
          </w:p>
        </w:tc>
      </w:tr>
      <w:tr>
        <w:trPr>
          <w:trHeight w:val="634"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302" w:lineRule="exact"/>
              <w:ind w:left="0" w:right="0" w:firstLine="220"/>
              <w:jc w:val="left"/>
              <w:rPr>
                <w:sz w:val="19"/>
                <w:szCs w:val="19"/>
              </w:rPr>
            </w:pPr>
            <w:r>
              <w:rPr>
                <w:rFonts w:ascii="Times New Roman" w:eastAsia="Times New Roman" w:hAnsi="Times New Roman" w:cs="Times New Roman"/>
                <w:color w:val="000000"/>
                <w:spacing w:val="0"/>
                <w:w w:val="100"/>
                <w:position w:val="0"/>
                <w:sz w:val="20"/>
                <w:szCs w:val="20"/>
              </w:rPr>
              <w:t xml:space="preserve">1 </w:t>
            </w:r>
            <w:r>
              <w:rPr>
                <w:color w:val="000000"/>
                <w:spacing w:val="0"/>
                <w:w w:val="100"/>
                <w:position w:val="0"/>
                <w:sz w:val="19"/>
                <w:szCs w:val="19"/>
              </w:rPr>
              <w:t>.将净利润调节为经营活动现金流 量：</w:t>
            </w: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right w:val="single" w:sz="4"/>
            </w:tcBorders>
            <w:shd w:val="clear" w:color="auto" w:fill="DCDCDC"/>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30"/>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净利润</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26,052,886.04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560" w:right="0" w:firstLine="0"/>
              <w:jc w:val="both"/>
              <w:rPr>
                <w:sz w:val="20"/>
                <w:szCs w:val="20"/>
              </w:rPr>
            </w:pPr>
            <w:r>
              <w:rPr>
                <w:rFonts w:ascii="Times New Roman" w:eastAsia="Times New Roman" w:hAnsi="Times New Roman" w:cs="Times New Roman"/>
                <w:color w:val="000000"/>
                <w:spacing w:val="0"/>
                <w:w w:val="100"/>
                <w:position w:val="0"/>
                <w:sz w:val="20"/>
                <w:szCs w:val="20"/>
              </w:rPr>
              <w:t>26,069,313.56</w:t>
            </w:r>
          </w:p>
        </w:tc>
      </w:tr>
      <w:tr>
        <w:trPr>
          <w:trHeight w:val="322" w:hRule="exact"/>
        </w:trPr>
        <w:tc>
          <w:tcPr>
            <w:tcBorders>
              <w:top w:val="single" w:sz="4"/>
              <w:left w:val="single" w:sz="4"/>
            </w:tcBorders>
            <w:shd w:val="clear" w:color="auto" w:fill="DCDCDC"/>
            <w:vAlign w:val="bottom"/>
          </w:tcPr>
          <w:p>
            <w:pPr>
              <w:pStyle w:val="Style30"/>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加：计提的资产减值准备</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1,083,571.66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609,969.60</w:t>
            </w:r>
          </w:p>
        </w:tc>
      </w:tr>
      <w:tr>
        <w:trPr>
          <w:trHeight w:val="322" w:hRule="exact"/>
        </w:trPr>
        <w:tc>
          <w:tcPr>
            <w:tcBorders>
              <w:top w:val="single" w:sz="4"/>
              <w:left w:val="single" w:sz="4"/>
            </w:tcBorders>
            <w:shd w:val="clear" w:color="auto" w:fill="DCDCDC"/>
            <w:vAlign w:val="bottom"/>
          </w:tcPr>
          <w:p>
            <w:pPr>
              <w:pStyle w:val="Style30"/>
              <w:keepNext w:val="0"/>
              <w:keepLines w:val="0"/>
              <w:widowControl w:val="0"/>
              <w:shd w:val="clear" w:color="auto" w:fill="auto"/>
              <w:bidi w:val="0"/>
              <w:spacing w:before="0" w:after="0" w:line="240" w:lineRule="auto"/>
              <w:ind w:left="0" w:right="0" w:firstLine="860"/>
              <w:jc w:val="left"/>
              <w:rPr>
                <w:sz w:val="19"/>
                <w:szCs w:val="19"/>
              </w:rPr>
            </w:pPr>
            <w:r>
              <w:rPr>
                <w:color w:val="000000"/>
                <w:spacing w:val="0"/>
                <w:w w:val="100"/>
                <w:position w:val="0"/>
                <w:sz w:val="19"/>
                <w:szCs w:val="19"/>
              </w:rPr>
              <w:t>固定资产折旧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11,839,273.16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660" w:right="0" w:firstLine="0"/>
              <w:jc w:val="both"/>
              <w:rPr>
                <w:sz w:val="20"/>
                <w:szCs w:val="20"/>
              </w:rPr>
            </w:pPr>
            <w:r>
              <w:rPr>
                <w:rFonts w:ascii="Times New Roman" w:eastAsia="Times New Roman" w:hAnsi="Times New Roman" w:cs="Times New Roman"/>
                <w:color w:val="000000"/>
                <w:spacing w:val="0"/>
                <w:w w:val="100"/>
                <w:position w:val="0"/>
                <w:sz w:val="20"/>
                <w:szCs w:val="20"/>
              </w:rPr>
              <w:t>4,516,424.41</w:t>
            </w:r>
          </w:p>
        </w:tc>
      </w:tr>
      <w:tr>
        <w:trPr>
          <w:trHeight w:val="322" w:hRule="exact"/>
        </w:trPr>
        <w:tc>
          <w:tcPr>
            <w:tcBorders>
              <w:top w:val="single" w:sz="4"/>
              <w:left w:val="single" w:sz="4"/>
            </w:tcBorders>
            <w:shd w:val="clear" w:color="auto" w:fill="DCDCDC"/>
            <w:vAlign w:val="bottom"/>
          </w:tcPr>
          <w:p>
            <w:pPr>
              <w:pStyle w:val="Style30"/>
              <w:keepNext w:val="0"/>
              <w:keepLines w:val="0"/>
              <w:widowControl w:val="0"/>
              <w:shd w:val="clear" w:color="auto" w:fill="auto"/>
              <w:bidi w:val="0"/>
              <w:spacing w:before="0" w:after="0" w:line="240" w:lineRule="auto"/>
              <w:ind w:left="0" w:right="0" w:firstLine="860"/>
              <w:jc w:val="left"/>
              <w:rPr>
                <w:sz w:val="19"/>
                <w:szCs w:val="19"/>
              </w:rPr>
            </w:pPr>
            <w:r>
              <w:rPr>
                <w:color w:val="000000"/>
                <w:spacing w:val="0"/>
                <w:w w:val="100"/>
                <w:position w:val="0"/>
                <w:sz w:val="19"/>
                <w:szCs w:val="19"/>
              </w:rPr>
              <w:t>无形资产摊销</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540" w:right="0" w:firstLine="0"/>
              <w:jc w:val="both"/>
              <w:rPr>
                <w:sz w:val="20"/>
                <w:szCs w:val="20"/>
              </w:rPr>
            </w:pPr>
            <w:r>
              <w:rPr>
                <w:rFonts w:ascii="Times New Roman" w:eastAsia="Times New Roman" w:hAnsi="Times New Roman" w:cs="Times New Roman"/>
                <w:color w:val="000000"/>
                <w:spacing w:val="0"/>
                <w:w w:val="100"/>
                <w:position w:val="0"/>
                <w:sz w:val="20"/>
                <w:szCs w:val="20"/>
              </w:rPr>
              <w:t>958,053.88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28,330.00</w:t>
            </w:r>
          </w:p>
        </w:tc>
      </w:tr>
      <w:tr>
        <w:trPr>
          <w:trHeight w:val="326" w:hRule="exact"/>
        </w:trPr>
        <w:tc>
          <w:tcPr>
            <w:tcBorders>
              <w:top w:val="single" w:sz="4"/>
              <w:left w:val="single" w:sz="4"/>
            </w:tcBorders>
            <w:shd w:val="clear" w:color="auto" w:fill="DCDCDC"/>
            <w:vAlign w:val="bottom"/>
          </w:tcPr>
          <w:p>
            <w:pPr>
              <w:pStyle w:val="Style30"/>
              <w:keepNext w:val="0"/>
              <w:keepLines w:val="0"/>
              <w:widowControl w:val="0"/>
              <w:shd w:val="clear" w:color="auto" w:fill="auto"/>
              <w:bidi w:val="0"/>
              <w:spacing w:before="0" w:after="0" w:line="240" w:lineRule="auto"/>
              <w:ind w:left="0" w:right="0" w:firstLine="860"/>
              <w:jc w:val="left"/>
              <w:rPr>
                <w:sz w:val="19"/>
                <w:szCs w:val="19"/>
              </w:rPr>
            </w:pPr>
            <w:r>
              <w:rPr>
                <w:color w:val="000000"/>
                <w:spacing w:val="0"/>
                <w:w w:val="100"/>
                <w:position w:val="0"/>
                <w:sz w:val="19"/>
                <w:szCs w:val="19"/>
              </w:rPr>
              <w:t>长期待摊费用摊销</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540" w:right="0" w:firstLine="0"/>
              <w:jc w:val="both"/>
              <w:rPr>
                <w:sz w:val="20"/>
                <w:szCs w:val="20"/>
              </w:rPr>
            </w:pPr>
            <w:r>
              <w:rPr>
                <w:rFonts w:ascii="Times New Roman" w:eastAsia="Times New Roman" w:hAnsi="Times New Roman" w:cs="Times New Roman"/>
                <w:color w:val="000000"/>
                <w:spacing w:val="0"/>
                <w:w w:val="100"/>
                <w:position w:val="0"/>
                <w:sz w:val="20"/>
                <w:szCs w:val="20"/>
              </w:rPr>
              <w:t>190,914.35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83,592.55</w:t>
            </w:r>
          </w:p>
        </w:tc>
      </w:tr>
      <w:tr>
        <w:trPr>
          <w:trHeight w:val="317" w:hRule="exact"/>
        </w:trPr>
        <w:tc>
          <w:tcPr>
            <w:tcBorders>
              <w:top w:val="single" w:sz="4"/>
              <w:left w:val="single" w:sz="4"/>
            </w:tcBorders>
            <w:shd w:val="clear" w:color="auto" w:fill="DCDCDC"/>
            <w:vAlign w:val="bottom"/>
          </w:tcPr>
          <w:p>
            <w:pPr>
              <w:pStyle w:val="Style30"/>
              <w:keepNext w:val="0"/>
              <w:keepLines w:val="0"/>
              <w:widowControl w:val="0"/>
              <w:shd w:val="clear" w:color="auto" w:fill="auto"/>
              <w:bidi w:val="0"/>
              <w:spacing w:before="0" w:after="0" w:line="240" w:lineRule="auto"/>
              <w:ind w:left="0" w:right="0" w:firstLine="860"/>
              <w:jc w:val="left"/>
              <w:rPr>
                <w:sz w:val="19"/>
                <w:szCs w:val="19"/>
              </w:rPr>
            </w:pPr>
            <w:r>
              <w:rPr>
                <w:color w:val="000000"/>
                <w:spacing w:val="0"/>
                <w:w w:val="100"/>
                <w:position w:val="0"/>
                <w:sz w:val="19"/>
                <w:szCs w:val="19"/>
              </w:rPr>
              <w:t>待摊费用减少（减：增加）</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540" w:right="0" w:firstLine="0"/>
              <w:jc w:val="both"/>
              <w:rPr>
                <w:sz w:val="20"/>
                <w:szCs w:val="20"/>
              </w:rPr>
            </w:pPr>
            <w:r>
              <w:rPr>
                <w:rFonts w:ascii="Times New Roman" w:eastAsia="Times New Roman" w:hAnsi="Times New Roman" w:cs="Times New Roman"/>
                <w:color w:val="000000"/>
                <w:spacing w:val="0"/>
                <w:w w:val="100"/>
                <w:position w:val="0"/>
                <w:sz w:val="20"/>
                <w:szCs w:val="20"/>
              </w:rPr>
              <w:t>138,498.09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74,907.76</w:t>
            </w:r>
          </w:p>
        </w:tc>
      </w:tr>
      <w:tr>
        <w:trPr>
          <w:trHeight w:val="322"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240" w:lineRule="auto"/>
              <w:ind w:left="0" w:right="0" w:firstLine="860"/>
              <w:jc w:val="left"/>
              <w:rPr>
                <w:sz w:val="19"/>
                <w:szCs w:val="19"/>
              </w:rPr>
            </w:pPr>
            <w:r>
              <w:rPr>
                <w:color w:val="000000"/>
                <w:spacing w:val="0"/>
                <w:w w:val="100"/>
                <w:position w:val="0"/>
                <w:sz w:val="19"/>
                <w:szCs w:val="19"/>
              </w:rPr>
              <w:t>预提费用增加（减：减少）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312" w:lineRule="exact"/>
              <w:ind w:left="0" w:right="0" w:firstLine="860"/>
              <w:jc w:val="left"/>
              <w:rPr>
                <w:sz w:val="19"/>
                <w:szCs w:val="19"/>
              </w:rPr>
            </w:pPr>
            <w:r>
              <w:rPr>
                <w:color w:val="000000"/>
                <w:spacing w:val="0"/>
                <w:w w:val="100"/>
                <w:position w:val="0"/>
                <w:sz w:val="19"/>
                <w:szCs w:val="19"/>
              </w:rPr>
              <w:t>处置固定资产、无形资产和其 他长期资产的损失（减：收益）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97,068.04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00" w:right="0" w:firstLine="0"/>
              <w:jc w:val="both"/>
              <w:rPr>
                <w:sz w:val="20"/>
                <w:szCs w:val="20"/>
              </w:rPr>
            </w:pPr>
            <w:r>
              <w:rPr>
                <w:rFonts w:ascii="Times New Roman" w:eastAsia="Times New Roman" w:hAnsi="Times New Roman" w:cs="Times New Roman"/>
                <w:color w:val="000000"/>
                <w:spacing w:val="0"/>
                <w:w w:val="100"/>
                <w:position w:val="0"/>
                <w:sz w:val="20"/>
                <w:szCs w:val="20"/>
              </w:rPr>
              <w:t>13,798.30</w:t>
            </w:r>
          </w:p>
        </w:tc>
      </w:tr>
      <w:tr>
        <w:trPr>
          <w:trHeight w:val="322"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240" w:lineRule="auto"/>
              <w:ind w:left="0" w:right="0" w:firstLine="860"/>
              <w:jc w:val="left"/>
              <w:rPr>
                <w:sz w:val="19"/>
                <w:szCs w:val="19"/>
              </w:rPr>
            </w:pPr>
            <w:r>
              <w:rPr>
                <w:color w:val="000000"/>
                <w:spacing w:val="0"/>
                <w:w w:val="100"/>
                <w:position w:val="0"/>
                <w:sz w:val="19"/>
                <w:szCs w:val="19"/>
              </w:rPr>
              <w:t>固定资产报废损失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30"/>
              <w:keepNext w:val="0"/>
              <w:keepLines w:val="0"/>
              <w:widowControl w:val="0"/>
              <w:shd w:val="clear" w:color="auto" w:fill="auto"/>
              <w:bidi w:val="0"/>
              <w:spacing w:before="0" w:after="0" w:line="240" w:lineRule="auto"/>
              <w:ind w:left="0" w:right="0" w:firstLine="860"/>
              <w:jc w:val="left"/>
              <w:rPr>
                <w:sz w:val="19"/>
                <w:szCs w:val="19"/>
              </w:rPr>
            </w:pPr>
            <w:r>
              <w:rPr>
                <w:color w:val="000000"/>
                <w:spacing w:val="0"/>
                <w:w w:val="100"/>
                <w:position w:val="0"/>
                <w:sz w:val="19"/>
                <w:szCs w:val="19"/>
              </w:rPr>
              <w:t>财务费用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540" w:right="0" w:firstLine="0"/>
              <w:jc w:val="both"/>
              <w:rPr>
                <w:sz w:val="20"/>
                <w:szCs w:val="20"/>
              </w:rPr>
            </w:pPr>
            <w:r>
              <w:rPr>
                <w:rFonts w:ascii="Times New Roman" w:eastAsia="Times New Roman" w:hAnsi="Times New Roman" w:cs="Times New Roman"/>
                <w:color w:val="000000"/>
                <w:spacing w:val="0"/>
                <w:w w:val="100"/>
                <w:position w:val="0"/>
                <w:sz w:val="20"/>
                <w:szCs w:val="20"/>
              </w:rPr>
              <w:t>545,524.36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30"/>
              <w:keepNext w:val="0"/>
              <w:keepLines w:val="0"/>
              <w:widowControl w:val="0"/>
              <w:shd w:val="clear" w:color="auto" w:fill="auto"/>
              <w:bidi w:val="0"/>
              <w:spacing w:before="0" w:after="0" w:line="240" w:lineRule="auto"/>
              <w:ind w:left="0" w:right="0" w:firstLine="860"/>
              <w:jc w:val="left"/>
              <w:rPr>
                <w:sz w:val="19"/>
                <w:szCs w:val="19"/>
              </w:rPr>
            </w:pPr>
            <w:r>
              <w:rPr>
                <w:color w:val="000000"/>
                <w:spacing w:val="0"/>
                <w:w w:val="100"/>
                <w:position w:val="0"/>
                <w:sz w:val="19"/>
                <w:szCs w:val="19"/>
              </w:rPr>
              <w:t>投资损失（减：收益）</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540" w:right="0" w:firstLine="0"/>
              <w:jc w:val="both"/>
              <w:rPr>
                <w:sz w:val="20"/>
                <w:szCs w:val="20"/>
              </w:rPr>
            </w:pPr>
            <w:r>
              <w:rPr>
                <w:rFonts w:ascii="Times New Roman" w:eastAsia="Times New Roman" w:hAnsi="Times New Roman" w:cs="Times New Roman"/>
                <w:color w:val="000000"/>
                <w:spacing w:val="0"/>
                <w:w w:val="100"/>
                <w:position w:val="0"/>
                <w:sz w:val="20"/>
                <w:szCs w:val="20"/>
              </w:rPr>
              <w:t>-14,378.50</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660" w:right="0" w:firstLine="0"/>
              <w:jc w:val="both"/>
              <w:rPr>
                <w:sz w:val="20"/>
                <w:szCs w:val="20"/>
              </w:rPr>
            </w:pPr>
            <w:r>
              <w:rPr>
                <w:rFonts w:ascii="Times New Roman" w:eastAsia="Times New Roman" w:hAnsi="Times New Roman" w:cs="Times New Roman"/>
                <w:color w:val="000000"/>
                <w:spacing w:val="0"/>
                <w:w w:val="100"/>
                <w:position w:val="0"/>
                <w:sz w:val="20"/>
                <w:szCs w:val="20"/>
              </w:rPr>
              <w:t>-2,876,486.96</w:t>
            </w:r>
          </w:p>
        </w:tc>
      </w:tr>
      <w:tr>
        <w:trPr>
          <w:trHeight w:val="322"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240" w:lineRule="auto"/>
              <w:ind w:left="0" w:right="0" w:firstLine="860"/>
              <w:jc w:val="left"/>
              <w:rPr>
                <w:sz w:val="19"/>
                <w:szCs w:val="19"/>
              </w:rPr>
            </w:pPr>
            <w:r>
              <w:rPr>
                <w:color w:val="000000"/>
                <w:spacing w:val="0"/>
                <w:w w:val="100"/>
                <w:position w:val="0"/>
                <w:sz w:val="19"/>
                <w:szCs w:val="19"/>
              </w:rPr>
              <w:t>递延税款贷项（减：借项）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30"/>
              <w:keepNext w:val="0"/>
              <w:keepLines w:val="0"/>
              <w:widowControl w:val="0"/>
              <w:shd w:val="clear" w:color="auto" w:fill="auto"/>
              <w:bidi w:val="0"/>
              <w:spacing w:before="0" w:after="0" w:line="240" w:lineRule="auto"/>
              <w:ind w:left="0" w:right="0" w:firstLine="860"/>
              <w:jc w:val="left"/>
              <w:rPr>
                <w:sz w:val="19"/>
                <w:szCs w:val="19"/>
              </w:rPr>
            </w:pPr>
            <w:r>
              <w:rPr>
                <w:color w:val="000000"/>
                <w:spacing w:val="0"/>
                <w:w w:val="100"/>
                <w:position w:val="0"/>
                <w:sz w:val="19"/>
                <w:szCs w:val="19"/>
              </w:rPr>
              <w:t>存货的减少（减：增加）</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-2,459,988.23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660" w:right="0" w:firstLine="0"/>
              <w:jc w:val="both"/>
              <w:rPr>
                <w:sz w:val="20"/>
                <w:szCs w:val="20"/>
              </w:rPr>
            </w:pPr>
            <w:r>
              <w:rPr>
                <w:rFonts w:ascii="Times New Roman" w:eastAsia="Times New Roman" w:hAnsi="Times New Roman" w:cs="Times New Roman"/>
                <w:color w:val="000000"/>
                <w:spacing w:val="0"/>
                <w:w w:val="100"/>
                <w:position w:val="0"/>
                <w:sz w:val="20"/>
                <w:szCs w:val="20"/>
              </w:rPr>
              <w:t>-6,155,842.09</w:t>
            </w:r>
          </w:p>
        </w:tc>
      </w:tr>
      <w:tr>
        <w:trPr>
          <w:trHeight w:val="634"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317" w:lineRule="exact"/>
              <w:ind w:left="0" w:right="0" w:firstLine="860"/>
              <w:jc w:val="left"/>
              <w:rPr>
                <w:sz w:val="19"/>
                <w:szCs w:val="19"/>
              </w:rPr>
            </w:pPr>
            <w:r>
              <w:rPr>
                <w:color w:val="000000"/>
                <w:spacing w:val="0"/>
                <w:w w:val="100"/>
                <w:position w:val="0"/>
                <w:sz w:val="19"/>
                <w:szCs w:val="19"/>
              </w:rPr>
              <w:t>经营性应收项目的减少（减： 增加）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-14,478,848.02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60" w:right="0" w:firstLine="0"/>
              <w:jc w:val="both"/>
              <w:rPr>
                <w:sz w:val="20"/>
                <w:szCs w:val="20"/>
              </w:rPr>
            </w:pPr>
            <w:r>
              <w:rPr>
                <w:rFonts w:ascii="Times New Roman" w:eastAsia="Times New Roman" w:hAnsi="Times New Roman" w:cs="Times New Roman"/>
                <w:color w:val="000000"/>
                <w:spacing w:val="0"/>
                <w:w w:val="100"/>
                <w:position w:val="0"/>
                <w:sz w:val="20"/>
                <w:szCs w:val="20"/>
              </w:rPr>
              <w:t>-9,946,911.66</w:t>
            </w:r>
          </w:p>
        </w:tc>
      </w:tr>
      <w:tr>
        <w:trPr>
          <w:trHeight w:val="634"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326" w:lineRule="exact"/>
              <w:ind w:left="0" w:right="0" w:firstLine="860"/>
              <w:jc w:val="left"/>
              <w:rPr>
                <w:sz w:val="19"/>
                <w:szCs w:val="19"/>
              </w:rPr>
            </w:pPr>
            <w:r>
              <w:rPr>
                <w:color w:val="000000"/>
                <w:spacing w:val="0"/>
                <w:w w:val="100"/>
                <w:position w:val="0"/>
                <w:sz w:val="19"/>
                <w:szCs w:val="19"/>
              </w:rPr>
              <w:t>经营性应付项目的增加（减： 减少）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540" w:right="0" w:firstLine="0"/>
              <w:jc w:val="both"/>
              <w:rPr>
                <w:sz w:val="20"/>
                <w:szCs w:val="20"/>
              </w:rPr>
            </w:pPr>
            <w:r>
              <w:rPr>
                <w:rFonts w:ascii="Times New Roman" w:eastAsia="Times New Roman" w:hAnsi="Times New Roman" w:cs="Times New Roman"/>
                <w:color w:val="000000"/>
                <w:spacing w:val="0"/>
                <w:w w:val="100"/>
                <w:position w:val="0"/>
                <w:sz w:val="20"/>
                <w:szCs w:val="20"/>
              </w:rPr>
              <w:t>933,411.37</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660" w:right="0" w:firstLine="0"/>
              <w:jc w:val="both"/>
              <w:rPr>
                <w:sz w:val="20"/>
                <w:szCs w:val="20"/>
              </w:rPr>
            </w:pPr>
            <w:r>
              <w:rPr>
                <w:rFonts w:ascii="Times New Roman" w:eastAsia="Times New Roman" w:hAnsi="Times New Roman" w:cs="Times New Roman"/>
                <w:color w:val="000000"/>
                <w:spacing w:val="0"/>
                <w:w w:val="100"/>
                <w:position w:val="0"/>
                <w:sz w:val="20"/>
                <w:szCs w:val="20"/>
              </w:rPr>
              <w:t>4,886,935.59</w:t>
            </w:r>
          </w:p>
        </w:tc>
      </w:tr>
      <w:tr>
        <w:trPr>
          <w:trHeight w:val="322"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240" w:lineRule="auto"/>
              <w:ind w:left="0" w:right="0" w:firstLine="860"/>
              <w:jc w:val="left"/>
              <w:rPr>
                <w:sz w:val="19"/>
                <w:szCs w:val="19"/>
              </w:rPr>
            </w:pPr>
            <w:r>
              <w:rPr>
                <w:color w:val="000000"/>
                <w:spacing w:val="0"/>
                <w:w w:val="100"/>
                <w:position w:val="0"/>
                <w:sz w:val="19"/>
                <w:szCs w:val="19"/>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30"/>
              <w:keepNext w:val="0"/>
              <w:keepLines w:val="0"/>
              <w:widowControl w:val="0"/>
              <w:shd w:val="clear" w:color="auto" w:fill="auto"/>
              <w:bidi w:val="0"/>
              <w:spacing w:before="0" w:after="0" w:line="240" w:lineRule="auto"/>
              <w:ind w:left="0" w:right="0" w:firstLine="860"/>
              <w:jc w:val="left"/>
              <w:rPr>
                <w:sz w:val="19"/>
                <w:szCs w:val="19"/>
              </w:rPr>
            </w:pPr>
            <w:r>
              <w:rPr>
                <w:color w:val="000000"/>
                <w:spacing w:val="0"/>
                <w:w w:val="100"/>
                <w:position w:val="0"/>
                <w:sz w:val="19"/>
                <w:szCs w:val="19"/>
              </w:rPr>
              <w:t>少数股东损益</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380" w:right="0" w:firstLine="0"/>
              <w:jc w:val="both"/>
              <w:rPr>
                <w:sz w:val="20"/>
                <w:szCs w:val="20"/>
              </w:rPr>
            </w:pPr>
            <w:r>
              <w:rPr>
                <w:rFonts w:ascii="Times New Roman" w:eastAsia="Times New Roman" w:hAnsi="Times New Roman" w:cs="Times New Roman"/>
                <w:color w:val="000000"/>
                <w:spacing w:val="0"/>
                <w:w w:val="100"/>
                <w:position w:val="0"/>
                <w:sz w:val="20"/>
                <w:szCs w:val="20"/>
              </w:rPr>
              <w:t>1,587,294.14</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CDCDC"/>
            <w:vAlign w:val="bottom"/>
          </w:tcPr>
          <w:p>
            <w:pPr>
              <w:pStyle w:val="Style30"/>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经营活动产生的现金流量净额</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00" w:right="0" w:firstLine="0"/>
              <w:jc w:val="both"/>
              <w:rPr>
                <w:sz w:val="20"/>
                <w:szCs w:val="20"/>
              </w:rPr>
            </w:pPr>
            <w:r>
              <w:rPr>
                <w:rFonts w:ascii="Times New Roman" w:eastAsia="Times New Roman" w:hAnsi="Times New Roman" w:cs="Times New Roman"/>
                <w:color w:val="000000"/>
                <w:spacing w:val="0"/>
                <w:w w:val="100"/>
                <w:position w:val="0"/>
                <w:sz w:val="20"/>
                <w:szCs w:val="20"/>
              </w:rPr>
              <w:t>26,473,280.34</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560" w:right="0" w:firstLine="0"/>
              <w:jc w:val="both"/>
              <w:rPr>
                <w:sz w:val="20"/>
                <w:szCs w:val="20"/>
              </w:rPr>
            </w:pPr>
            <w:r>
              <w:rPr>
                <w:rFonts w:ascii="Times New Roman" w:eastAsia="Times New Roman" w:hAnsi="Times New Roman" w:cs="Times New Roman"/>
                <w:color w:val="000000"/>
                <w:spacing w:val="0"/>
                <w:w w:val="100"/>
                <w:position w:val="0"/>
                <w:sz w:val="20"/>
                <w:szCs w:val="20"/>
              </w:rPr>
              <w:t>17,304,031.06</w:t>
            </w:r>
          </w:p>
        </w:tc>
      </w:tr>
    </w:tbl>
    <w:p>
      <w:pPr>
        <w:widowControl w:val="0"/>
        <w:spacing w:line="1" w:lineRule="exact"/>
      </w:pPr>
      <w:r>
        <w:br w:type="page"/>
      </w:r>
    </w:p>
    <w:tbl>
      <w:tblPr>
        <w:tblOverlap w:val="never"/>
        <w:jc w:val="center"/>
        <w:tblLayout w:type="fixed"/>
      </w:tblPr>
      <w:tblGrid>
        <w:gridCol w:w="3600"/>
        <w:gridCol w:w="2525"/>
        <w:gridCol w:w="2890"/>
      </w:tblGrid>
      <w:tr>
        <w:trPr>
          <w:trHeight w:val="638"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326" w:lineRule="exact"/>
              <w:ind w:left="0" w:right="0" w:firstLine="220"/>
              <w:jc w:val="left"/>
              <w:rPr>
                <w:sz w:val="19"/>
                <w:szCs w:val="19"/>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19"/>
                <w:szCs w:val="19"/>
              </w:rPr>
              <w:t>不涉及现金收支的投资和筹资活 动：</w:t>
            </w: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right w:val="single" w:sz="4"/>
            </w:tcBorders>
            <w:shd w:val="clear" w:color="auto" w:fill="DCDCDC"/>
            <w:vAlign w:val="top"/>
          </w:tcPr>
          <w:p>
            <w:pPr>
              <w:widowControl w:val="0"/>
              <w:rPr>
                <w:sz w:val="10"/>
                <w:szCs w:val="10"/>
              </w:rPr>
            </w:pPr>
          </w:p>
        </w:tc>
      </w:tr>
      <w:tr>
        <w:trPr>
          <w:trHeight w:val="322"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240" w:lineRule="auto"/>
              <w:ind w:left="0" w:right="0" w:firstLine="220"/>
              <w:jc w:val="left"/>
              <w:rPr>
                <w:sz w:val="19"/>
                <w:szCs w:val="19"/>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19"/>
                <w:szCs w:val="19"/>
              </w:rPr>
              <w:t>现金及现金等价物净增加情况：</w:t>
            </w: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right w:val="single" w:sz="4"/>
            </w:tcBorders>
            <w:shd w:val="clear" w:color="auto" w:fill="DCDCDC"/>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30"/>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现金的期末余额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189,165,368.28</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520" w:right="0" w:firstLine="0"/>
              <w:jc w:val="left"/>
              <w:rPr>
                <w:sz w:val="20"/>
                <w:szCs w:val="20"/>
              </w:rPr>
            </w:pPr>
            <w:r>
              <w:rPr>
                <w:rFonts w:ascii="Times New Roman" w:eastAsia="Times New Roman" w:hAnsi="Times New Roman" w:cs="Times New Roman"/>
                <w:color w:val="000000"/>
                <w:spacing w:val="0"/>
                <w:w w:val="100"/>
                <w:position w:val="0"/>
                <w:sz w:val="20"/>
                <w:szCs w:val="20"/>
              </w:rPr>
              <w:t>148,575,327.53</w:t>
            </w:r>
          </w:p>
        </w:tc>
      </w:tr>
      <w:tr>
        <w:trPr>
          <w:trHeight w:val="322" w:hRule="exact"/>
        </w:trPr>
        <w:tc>
          <w:tcPr>
            <w:tcBorders>
              <w:top w:val="single" w:sz="4"/>
              <w:left w:val="single" w:sz="4"/>
            </w:tcBorders>
            <w:shd w:val="clear" w:color="auto" w:fill="DCDCDC"/>
            <w:vAlign w:val="bottom"/>
          </w:tcPr>
          <w:p>
            <w:pPr>
              <w:pStyle w:val="Style30"/>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减：现金的期初余额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193,568,074.76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520" w:right="0" w:firstLine="0"/>
              <w:jc w:val="left"/>
              <w:rPr>
                <w:sz w:val="20"/>
                <w:szCs w:val="20"/>
              </w:rPr>
            </w:pPr>
            <w:r>
              <w:rPr>
                <w:rFonts w:ascii="Times New Roman" w:eastAsia="Times New Roman" w:hAnsi="Times New Roman" w:cs="Times New Roman"/>
                <w:color w:val="000000"/>
                <w:spacing w:val="0"/>
                <w:w w:val="100"/>
                <w:position w:val="0"/>
                <w:sz w:val="20"/>
                <w:szCs w:val="20"/>
              </w:rPr>
              <w:t>148,346,234.30</w:t>
            </w:r>
          </w:p>
        </w:tc>
      </w:tr>
      <w:tr>
        <w:trPr>
          <w:trHeight w:val="322"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加：现金等价物期末余额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减：现金等价物期初余额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CDCDC"/>
            <w:vAlign w:val="bottom"/>
          </w:tcPr>
          <w:p>
            <w:pPr>
              <w:pStyle w:val="Style30"/>
              <w:keepNext w:val="0"/>
              <w:keepLines w:val="0"/>
              <w:widowControl w:val="0"/>
              <w:shd w:val="clear" w:color="auto" w:fill="auto"/>
              <w:bidi w:val="0"/>
              <w:spacing w:before="0" w:after="0" w:line="240" w:lineRule="auto"/>
              <w:ind w:left="0" w:right="0" w:firstLine="440"/>
              <w:jc w:val="left"/>
              <w:rPr>
                <w:sz w:val="19"/>
                <w:szCs w:val="19"/>
              </w:rPr>
            </w:pPr>
            <w:r>
              <w:rPr>
                <w:color w:val="000000"/>
                <w:spacing w:val="0"/>
                <w:w w:val="100"/>
                <w:position w:val="0"/>
                <w:sz w:val="19"/>
                <w:szCs w:val="19"/>
              </w:rPr>
              <w:t>现金及现金等价物净增加额</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-4,402,706.48</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229,093.23</w:t>
            </w:r>
          </w:p>
        </w:tc>
      </w:tr>
    </w:tbl>
    <w:p>
      <w:pPr>
        <w:pStyle w:val="Style28"/>
        <w:keepNext w:val="0"/>
        <w:keepLines w:val="0"/>
        <w:widowControl w:val="0"/>
        <w:shd w:val="clear" w:color="auto" w:fill="auto"/>
        <w:tabs>
          <w:tab w:pos="2539" w:val="left"/>
          <w:tab w:pos="6067" w:val="left"/>
        </w:tabs>
        <w:bidi w:val="0"/>
        <w:spacing w:before="0" w:after="0" w:line="240" w:lineRule="auto"/>
        <w:ind w:left="0" w:right="0" w:firstLine="0"/>
        <w:jc w:val="left"/>
        <w:rPr>
          <w:sz w:val="19"/>
          <w:szCs w:val="19"/>
        </w:rPr>
      </w:pPr>
      <w:r>
        <w:rPr>
          <w:color w:val="000000"/>
          <w:spacing w:val="0"/>
          <w:w w:val="100"/>
          <w:position w:val="0"/>
          <w:sz w:val="19"/>
          <w:szCs w:val="19"/>
        </w:rPr>
        <w:t>法定代表人</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张璞</w:t>
        <w:tab/>
        <w:t>主管会计机构负责人</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帅建</w:t>
        <w:tab/>
        <w:t>会计机构负责人</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陈玉霞</w:t>
      </w:r>
    </w:p>
    <w:p>
      <w:pPr>
        <w:widowControl w:val="0"/>
        <w:spacing w:after="759" w:line="1" w:lineRule="exact"/>
      </w:pPr>
    </w:p>
    <w:p>
      <w:pPr>
        <w:pStyle w:val="Style71"/>
        <w:keepNext/>
        <w:keepLines/>
        <w:widowControl w:val="0"/>
        <w:shd w:val="clear" w:color="auto" w:fill="auto"/>
        <w:bidi w:val="0"/>
        <w:spacing w:before="0" w:after="160" w:line="240" w:lineRule="auto"/>
        <w:ind w:left="0" w:right="0" w:firstLine="0"/>
        <w:jc w:val="center"/>
      </w:pPr>
      <w:bookmarkStart w:id="208" w:name="bookmark208"/>
      <w:bookmarkStart w:id="209" w:name="bookmark209"/>
      <w:bookmarkStart w:id="210" w:name="bookmark210"/>
      <w:r>
        <w:rPr>
          <w:color w:val="000000"/>
          <w:spacing w:val="0"/>
          <w:w w:val="100"/>
          <w:position w:val="0"/>
        </w:rPr>
        <w:t>新旧会计准则股东权益差异调节表</w:t>
      </w:r>
      <w:bookmarkEnd w:id="208"/>
      <w:bookmarkEnd w:id="209"/>
      <w:bookmarkEnd w:id="210"/>
    </w:p>
    <w:p>
      <w:pPr>
        <w:pStyle w:val="Style28"/>
        <w:keepNext w:val="0"/>
        <w:keepLines w:val="0"/>
        <w:widowControl w:val="0"/>
        <w:shd w:val="clear" w:color="auto" w:fill="auto"/>
        <w:bidi w:val="0"/>
        <w:spacing w:before="0" w:after="60" w:line="240" w:lineRule="auto"/>
        <w:ind w:left="0" w:right="0" w:firstLine="0"/>
        <w:jc w:val="center"/>
        <w:rPr>
          <w:sz w:val="19"/>
          <w:szCs w:val="19"/>
        </w:rPr>
      </w:pPr>
      <w:r>
        <w:rPr>
          <w:rFonts w:ascii="SimSun" w:eastAsia="SimSun" w:hAnsi="SimSun" w:cs="SimSun"/>
          <w:color w:val="000000"/>
          <w:spacing w:val="0"/>
          <w:w w:val="100"/>
          <w:position w:val="0"/>
          <w:sz w:val="22"/>
          <w:szCs w:val="22"/>
        </w:rPr>
        <w:t>2007</w:t>
      </w:r>
      <w:r>
        <w:rPr>
          <w:color w:val="000000"/>
          <w:spacing w:val="0"/>
          <w:w w:val="100"/>
          <w:position w:val="0"/>
          <w:sz w:val="19"/>
          <w:szCs w:val="19"/>
        </w:rPr>
        <w:t>年</w:t>
      </w:r>
      <w:r>
        <w:rPr>
          <w:rFonts w:ascii="SimSun" w:eastAsia="SimSun" w:hAnsi="SimSun" w:cs="SimSun"/>
          <w:color w:val="000000"/>
          <w:spacing w:val="0"/>
          <w:w w:val="100"/>
          <w:position w:val="0"/>
          <w:sz w:val="22"/>
          <w:szCs w:val="22"/>
        </w:rPr>
        <w:t>1</w:t>
      </w:r>
      <w:r>
        <w:rPr>
          <w:color w:val="000000"/>
          <w:spacing w:val="0"/>
          <w:w w:val="100"/>
          <w:position w:val="0"/>
          <w:sz w:val="19"/>
          <w:szCs w:val="19"/>
        </w:rPr>
        <w:t>月</w:t>
      </w:r>
      <w:r>
        <w:rPr>
          <w:rFonts w:ascii="SimSun" w:eastAsia="SimSun" w:hAnsi="SimSun" w:cs="SimSun"/>
          <w:color w:val="000000"/>
          <w:spacing w:val="0"/>
          <w:w w:val="100"/>
          <w:position w:val="0"/>
          <w:sz w:val="22"/>
          <w:szCs w:val="22"/>
        </w:rPr>
        <w:t>1</w:t>
      </w:r>
      <w:r>
        <w:rPr>
          <w:color w:val="000000"/>
          <w:spacing w:val="0"/>
          <w:w w:val="100"/>
          <w:position w:val="0"/>
          <w:sz w:val="19"/>
          <w:szCs w:val="19"/>
        </w:rPr>
        <w:t>日</w:t>
      </w:r>
    </w:p>
    <w:p>
      <w:pPr>
        <w:pStyle w:val="Style28"/>
        <w:keepNext w:val="0"/>
        <w:keepLines w:val="0"/>
        <w:widowControl w:val="0"/>
        <w:shd w:val="clear" w:color="auto" w:fill="auto"/>
        <w:tabs>
          <w:tab w:pos="6432" w:val="left"/>
        </w:tabs>
        <w:bidi w:val="0"/>
        <w:spacing w:before="0" w:after="0" w:line="240" w:lineRule="auto"/>
        <w:ind w:left="0" w:right="0" w:firstLine="0"/>
        <w:jc w:val="center"/>
        <w:rPr>
          <w:sz w:val="19"/>
          <w:szCs w:val="19"/>
        </w:rPr>
      </w:pPr>
      <w:r>
        <w:rPr>
          <w:color w:val="000000"/>
          <w:spacing w:val="0"/>
          <w:w w:val="100"/>
          <w:position w:val="0"/>
          <w:sz w:val="19"/>
          <w:szCs w:val="19"/>
        </w:rPr>
        <w:t>编制单位</w:t>
      </w:r>
      <w:r>
        <w:rPr>
          <w:rFonts w:ascii="SimSun" w:eastAsia="SimSun" w:hAnsi="SimSun" w:cs="SimSun"/>
          <w:color w:val="000000"/>
          <w:spacing w:val="0"/>
          <w:w w:val="100"/>
          <w:position w:val="0"/>
          <w:sz w:val="22"/>
          <w:szCs w:val="22"/>
        </w:rPr>
        <w:t>:</w:t>
      </w:r>
      <w:r>
        <w:rPr>
          <w:color w:val="000000"/>
          <w:spacing w:val="0"/>
          <w:w w:val="100"/>
          <w:position w:val="0"/>
          <w:sz w:val="19"/>
          <w:szCs w:val="19"/>
        </w:rPr>
        <w:t>江苏三友集团股份有限公司</w:t>
        <w:tab/>
        <w:t>单位</w:t>
      </w:r>
      <w:r>
        <w:rPr>
          <w:rFonts w:ascii="SimSun" w:eastAsia="SimSun" w:hAnsi="SimSun" w:cs="SimSun"/>
          <w:color w:val="000000"/>
          <w:spacing w:val="0"/>
          <w:w w:val="100"/>
          <w:position w:val="0"/>
          <w:sz w:val="22"/>
          <w:szCs w:val="22"/>
        </w:rPr>
        <w:t>：</w:t>
      </w:r>
      <w:r>
        <w:rPr>
          <w:color w:val="000000"/>
          <w:spacing w:val="0"/>
          <w:w w:val="100"/>
          <w:position w:val="0"/>
          <w:sz w:val="19"/>
          <w:szCs w:val="19"/>
        </w:rPr>
        <w:t>（人民币）元</w:t>
      </w:r>
    </w:p>
    <w:tbl>
      <w:tblPr>
        <w:tblOverlap w:val="never"/>
        <w:jc w:val="center"/>
        <w:tblLayout w:type="fixed"/>
      </w:tblPr>
      <w:tblGrid>
        <w:gridCol w:w="5126"/>
        <w:gridCol w:w="835"/>
        <w:gridCol w:w="2731"/>
      </w:tblGrid>
      <w:tr>
        <w:trPr>
          <w:trHeight w:val="667" w:hRule="exact"/>
        </w:trPr>
        <w:tc>
          <w:tcPr>
            <w:tcBorders>
              <w:top w:val="single" w:sz="4"/>
              <w:left w:val="single" w:sz="4"/>
            </w:tcBorders>
            <w:shd w:val="clear" w:color="auto" w:fill="FFFFFF"/>
            <w:vAlign w:val="center"/>
          </w:tcPr>
          <w:p>
            <w:pPr>
              <w:pStyle w:val="Style30"/>
              <w:keepNext w:val="0"/>
              <w:keepLines w:val="0"/>
              <w:widowControl w:val="0"/>
              <w:shd w:val="clear" w:color="auto" w:fill="auto"/>
              <w:tabs>
                <w:tab w:pos="1291" w:val="left"/>
              </w:tabs>
              <w:bidi w:val="0"/>
              <w:spacing w:before="0" w:after="0" w:line="240" w:lineRule="auto"/>
              <w:ind w:left="0" w:right="0" w:firstLine="0"/>
              <w:jc w:val="center"/>
              <w:rPr>
                <w:sz w:val="17"/>
                <w:szCs w:val="17"/>
              </w:rPr>
            </w:pPr>
            <w:r>
              <w:rPr>
                <w:b/>
                <w:bCs/>
                <w:color w:val="000000"/>
                <w:spacing w:val="0"/>
                <w:w w:val="100"/>
                <w:position w:val="0"/>
                <w:sz w:val="17"/>
                <w:szCs w:val="17"/>
              </w:rPr>
              <w:t>项</w:t>
              <w:tab/>
              <w:t>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180" w:firstLine="0"/>
              <w:jc w:val="right"/>
              <w:rPr>
                <w:sz w:val="17"/>
                <w:szCs w:val="17"/>
              </w:rPr>
            </w:pPr>
            <w:r>
              <w:rPr>
                <w:b/>
                <w:bCs/>
                <w:color w:val="000000"/>
                <w:spacing w:val="0"/>
                <w:w w:val="100"/>
                <w:position w:val="0"/>
                <w:sz w:val="17"/>
                <w:szCs w:val="17"/>
              </w:rPr>
              <w:t>附注</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金额</w:t>
            </w:r>
          </w:p>
        </w:tc>
      </w:tr>
      <w:tr>
        <w:trPr>
          <w:trHeight w:val="634"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7"/>
                <w:szCs w:val="17"/>
              </w:rPr>
            </w:pPr>
            <w:r>
              <w:rPr>
                <w:b/>
                <w:bCs/>
                <w:color w:val="000000"/>
                <w:spacing w:val="0"/>
                <w:w w:val="100"/>
                <w:position w:val="0"/>
                <w:sz w:val="17"/>
                <w:szCs w:val="17"/>
              </w:rPr>
              <w:t>一、</w:t>
            </w:r>
            <w:r>
              <w:rPr>
                <w:rFonts w:ascii="SimSun" w:eastAsia="SimSun" w:hAnsi="SimSun" w:cs="SimSun"/>
                <w:b/>
                <w:bCs/>
                <w:color w:val="000000"/>
                <w:spacing w:val="0"/>
                <w:w w:val="100"/>
                <w:position w:val="0"/>
                <w:sz w:val="18"/>
                <w:szCs w:val="18"/>
              </w:rPr>
              <w:t>2006</w:t>
            </w:r>
            <w:r>
              <w:rPr>
                <w:b/>
                <w:bCs/>
                <w:color w:val="000000"/>
                <w:spacing w:val="0"/>
                <w:w w:val="100"/>
                <w:position w:val="0"/>
                <w:sz w:val="17"/>
                <w:szCs w:val="17"/>
              </w:rPr>
              <w:t>年</w:t>
            </w:r>
            <w:r>
              <w:rPr>
                <w:rFonts w:ascii="SimSun" w:eastAsia="SimSun" w:hAnsi="SimSun" w:cs="SimSun"/>
                <w:b/>
                <w:bCs/>
                <w:color w:val="000000"/>
                <w:spacing w:val="0"/>
                <w:w w:val="100"/>
                <w:position w:val="0"/>
                <w:sz w:val="18"/>
                <w:szCs w:val="18"/>
              </w:rPr>
              <w:t>12</w:t>
            </w:r>
            <w:r>
              <w:rPr>
                <w:b/>
                <w:bCs/>
                <w:color w:val="000000"/>
                <w:spacing w:val="0"/>
                <w:w w:val="100"/>
                <w:position w:val="0"/>
                <w:sz w:val="17"/>
                <w:szCs w:val="17"/>
              </w:rPr>
              <w:t>月</w:t>
            </w:r>
            <w:r>
              <w:rPr>
                <w:rFonts w:ascii="SimSun" w:eastAsia="SimSun" w:hAnsi="SimSun" w:cs="SimSun"/>
                <w:b/>
                <w:bCs/>
                <w:color w:val="000000"/>
                <w:spacing w:val="0"/>
                <w:w w:val="100"/>
                <w:position w:val="0"/>
                <w:sz w:val="18"/>
                <w:szCs w:val="18"/>
              </w:rPr>
              <w:t>31</w:t>
            </w:r>
            <w:r>
              <w:rPr>
                <w:b/>
                <w:bCs/>
                <w:color w:val="000000"/>
                <w:spacing w:val="0"/>
                <w:w w:val="100"/>
                <w:position w:val="0"/>
                <w:sz w:val="17"/>
                <w:szCs w:val="17"/>
              </w:rPr>
              <w:t>日股东权益（现行会计准则）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283,130,165.68</w:t>
            </w:r>
          </w:p>
        </w:tc>
      </w:tr>
      <w:tr>
        <w:trPr>
          <w:trHeight w:val="634"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加：</w:t>
            </w:r>
            <w:r>
              <w:rPr>
                <w:rFonts w:ascii="SimSun" w:eastAsia="SimSun" w:hAnsi="SimSun" w:cs="SimSun"/>
                <w:color w:val="000000"/>
                <w:spacing w:val="0"/>
                <w:w w:val="100"/>
                <w:position w:val="0"/>
                <w:sz w:val="18"/>
                <w:szCs w:val="18"/>
              </w:rPr>
              <w:t>1</w:t>
            </w:r>
            <w:r>
              <w:rPr>
                <w:color w:val="000000"/>
                <w:spacing w:val="0"/>
                <w:w w:val="100"/>
                <w:position w:val="0"/>
                <w:sz w:val="17"/>
                <w:szCs w:val="17"/>
              </w:rPr>
              <w:t>、长期股权投资差额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-155,547.88</w:t>
            </w:r>
          </w:p>
        </w:tc>
      </w:tr>
      <w:tr>
        <w:trPr>
          <w:trHeight w:val="634"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其中：同一控制下企业合并形成的长期股权投资差额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-197,881.94</w:t>
            </w:r>
          </w:p>
        </w:tc>
      </w:tr>
      <w:tr>
        <w:trPr>
          <w:trHeight w:val="634"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其他采用权益法核算的长期股权投资贷方差额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42,334.06</w:t>
            </w:r>
          </w:p>
        </w:tc>
      </w:tr>
      <w:tr>
        <w:trPr>
          <w:trHeight w:val="634"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8"/>
                <w:szCs w:val="18"/>
              </w:rPr>
              <w:t>2</w:t>
            </w:r>
            <w:r>
              <w:rPr>
                <w:color w:val="000000"/>
                <w:spacing w:val="0"/>
                <w:w w:val="100"/>
                <w:position w:val="0"/>
                <w:sz w:val="17"/>
                <w:szCs w:val="17"/>
              </w:rPr>
              <w:t>、拟以公允价值模式计量的投资性房地产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w:t>
            </w:r>
          </w:p>
        </w:tc>
      </w:tr>
      <w:tr>
        <w:trPr>
          <w:trHeight w:val="634"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8"/>
                <w:szCs w:val="18"/>
              </w:rPr>
              <w:t>3</w:t>
            </w:r>
            <w:r>
              <w:rPr>
                <w:color w:val="000000"/>
                <w:spacing w:val="0"/>
                <w:w w:val="100"/>
                <w:position w:val="0"/>
                <w:sz w:val="17"/>
                <w:szCs w:val="17"/>
              </w:rPr>
              <w:t>、因预计资产弃置费用应补提的以前年度折旧等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w:t>
            </w:r>
          </w:p>
        </w:tc>
      </w:tr>
      <w:tr>
        <w:trPr>
          <w:trHeight w:val="634"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8"/>
                <w:szCs w:val="18"/>
              </w:rPr>
              <w:t>4</w:t>
            </w:r>
            <w:r>
              <w:rPr>
                <w:color w:val="000000"/>
                <w:spacing w:val="0"/>
                <w:w w:val="100"/>
                <w:position w:val="0"/>
                <w:sz w:val="17"/>
                <w:szCs w:val="17"/>
              </w:rPr>
              <w:t>、符合预计负债确认条件的辞退补偿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w:t>
            </w:r>
          </w:p>
        </w:tc>
      </w:tr>
      <w:tr>
        <w:trPr>
          <w:trHeight w:val="634"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8"/>
                <w:szCs w:val="18"/>
              </w:rPr>
              <w:t>5</w:t>
            </w:r>
            <w:r>
              <w:rPr>
                <w:color w:val="000000"/>
                <w:spacing w:val="0"/>
                <w:w w:val="100"/>
                <w:position w:val="0"/>
                <w:sz w:val="17"/>
                <w:szCs w:val="17"/>
              </w:rPr>
              <w:t>、股份支付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w:t>
            </w:r>
          </w:p>
        </w:tc>
      </w:tr>
      <w:tr>
        <w:trPr>
          <w:trHeight w:val="634"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8"/>
                <w:szCs w:val="18"/>
              </w:rPr>
              <w:t>6</w:t>
            </w:r>
            <w:r>
              <w:rPr>
                <w:color w:val="000000"/>
                <w:spacing w:val="0"/>
                <w:w w:val="100"/>
                <w:position w:val="0"/>
                <w:sz w:val="17"/>
                <w:szCs w:val="17"/>
              </w:rPr>
              <w:t>、符合预计负债确认条件的重组义务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w:t>
            </w:r>
          </w:p>
        </w:tc>
      </w:tr>
      <w:tr>
        <w:trPr>
          <w:trHeight w:val="634"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8"/>
                <w:szCs w:val="18"/>
              </w:rPr>
              <w:t>7</w:t>
            </w:r>
            <w:r>
              <w:rPr>
                <w:color w:val="000000"/>
                <w:spacing w:val="0"/>
                <w:w w:val="100"/>
                <w:position w:val="0"/>
                <w:sz w:val="17"/>
                <w:szCs w:val="17"/>
              </w:rPr>
              <w:t>、企业合并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w:t>
            </w:r>
          </w:p>
        </w:tc>
      </w:tr>
      <w:tr>
        <w:trPr>
          <w:trHeight w:val="634"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其中：同一控制下企业合并商誉的账面价值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w:t>
            </w:r>
          </w:p>
        </w:tc>
      </w:tr>
      <w:tr>
        <w:trPr>
          <w:trHeight w:val="336"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根据新准则计提的商誉减值准备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126"/>
        <w:gridCol w:w="835"/>
        <w:gridCol w:w="2731"/>
      </w:tblGrid>
      <w:tr>
        <w:trPr>
          <w:trHeight w:val="341"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w:t>
            </w:r>
          </w:p>
        </w:tc>
      </w:tr>
      <w:tr>
        <w:trPr>
          <w:trHeight w:val="638"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560"/>
              <w:jc w:val="left"/>
              <w:rPr>
                <w:sz w:val="17"/>
                <w:szCs w:val="17"/>
              </w:rPr>
            </w:pPr>
            <w:r>
              <w:rPr>
                <w:rFonts w:ascii="SimSun" w:eastAsia="SimSun" w:hAnsi="SimSun" w:cs="SimSun"/>
                <w:color w:val="000000"/>
                <w:spacing w:val="0"/>
                <w:w w:val="100"/>
                <w:position w:val="0"/>
                <w:sz w:val="18"/>
                <w:szCs w:val="18"/>
              </w:rPr>
              <w:t>8</w:t>
            </w:r>
            <w:r>
              <w:rPr>
                <w:color w:val="000000"/>
                <w:spacing w:val="0"/>
                <w:w w:val="100"/>
                <w:position w:val="0"/>
                <w:sz w:val="17"/>
                <w:szCs w:val="17"/>
              </w:rPr>
              <w:t>、以公允价值计量且其变动计入当期损益的金融资产以 及可供出售金融资产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w:t>
            </w:r>
          </w:p>
        </w:tc>
      </w:tr>
      <w:tr>
        <w:trPr>
          <w:trHeight w:val="634"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8"/>
                <w:szCs w:val="18"/>
              </w:rPr>
              <w:t>9</w:t>
            </w:r>
            <w:r>
              <w:rPr>
                <w:color w:val="000000"/>
                <w:spacing w:val="0"/>
                <w:w w:val="100"/>
                <w:position w:val="0"/>
                <w:sz w:val="17"/>
                <w:szCs w:val="17"/>
              </w:rPr>
              <w:t>、以公允价值计量且其变动计入当期损益的金融负债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w:t>
            </w:r>
          </w:p>
        </w:tc>
      </w:tr>
      <w:tr>
        <w:trPr>
          <w:trHeight w:val="634"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8"/>
                <w:szCs w:val="18"/>
              </w:rPr>
              <w:t>10</w:t>
            </w:r>
            <w:r>
              <w:rPr>
                <w:color w:val="000000"/>
                <w:spacing w:val="0"/>
                <w:w w:val="100"/>
                <w:position w:val="0"/>
                <w:sz w:val="17"/>
                <w:szCs w:val="17"/>
              </w:rPr>
              <w:t>、金融工具分拆增加的权益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w:t>
            </w:r>
          </w:p>
        </w:tc>
      </w:tr>
      <w:tr>
        <w:trPr>
          <w:trHeight w:val="634"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8"/>
                <w:szCs w:val="18"/>
              </w:rPr>
              <w:t>11</w:t>
            </w:r>
            <w:r>
              <w:rPr>
                <w:color w:val="000000"/>
                <w:spacing w:val="0"/>
                <w:w w:val="100"/>
                <w:position w:val="0"/>
                <w:sz w:val="17"/>
                <w:szCs w:val="17"/>
              </w:rPr>
              <w:t>、衍生金融工具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w:t>
            </w:r>
          </w:p>
        </w:tc>
      </w:tr>
      <w:tr>
        <w:trPr>
          <w:trHeight w:val="634"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8"/>
                <w:szCs w:val="18"/>
              </w:rPr>
              <w:t>12</w:t>
            </w:r>
            <w:r>
              <w:rPr>
                <w:color w:val="000000"/>
                <w:spacing w:val="0"/>
                <w:w w:val="100"/>
                <w:position w:val="0"/>
                <w:sz w:val="17"/>
                <w:szCs w:val="17"/>
              </w:rPr>
              <w:t>、所得税</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752,973.14</w:t>
            </w:r>
          </w:p>
        </w:tc>
      </w:tr>
      <w:tr>
        <w:trPr>
          <w:trHeight w:val="634"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8"/>
                <w:szCs w:val="18"/>
              </w:rPr>
              <w:t>13</w:t>
            </w:r>
            <w:r>
              <w:rPr>
                <w:color w:val="000000"/>
                <w:spacing w:val="0"/>
                <w:w w:val="100"/>
                <w:position w:val="0"/>
                <w:sz w:val="17"/>
                <w:szCs w:val="17"/>
              </w:rPr>
              <w:t>、少数股东权益</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22,026,422.03</w:t>
            </w:r>
          </w:p>
        </w:tc>
      </w:tr>
      <w:tr>
        <w:trPr>
          <w:trHeight w:val="634"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8"/>
                <w:szCs w:val="18"/>
              </w:rPr>
              <w:t>14</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w:t>
            </w:r>
          </w:p>
        </w:tc>
      </w:tr>
      <w:tr>
        <w:trPr>
          <w:trHeight w:val="653"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left"/>
              <w:rPr>
                <w:sz w:val="17"/>
                <w:szCs w:val="17"/>
              </w:rPr>
            </w:pPr>
            <w:r>
              <w:rPr>
                <w:b/>
                <w:bCs/>
                <w:color w:val="000000"/>
                <w:spacing w:val="0"/>
                <w:w w:val="100"/>
                <w:position w:val="0"/>
                <w:sz w:val="17"/>
                <w:szCs w:val="17"/>
              </w:rPr>
              <w:t xml:space="preserve">二* </w:t>
            </w:r>
            <w:r>
              <w:rPr>
                <w:rFonts w:ascii="SimSun" w:eastAsia="SimSun" w:hAnsi="SimSun" w:cs="SimSun"/>
                <w:b/>
                <w:bCs/>
                <w:color w:val="000000"/>
                <w:spacing w:val="0"/>
                <w:w w:val="100"/>
                <w:position w:val="0"/>
                <w:sz w:val="18"/>
                <w:szCs w:val="18"/>
              </w:rPr>
              <w:t>2007</w:t>
            </w:r>
            <w:r>
              <w:rPr>
                <w:b/>
                <w:bCs/>
                <w:color w:val="000000"/>
                <w:spacing w:val="0"/>
                <w:w w:val="100"/>
                <w:position w:val="0"/>
                <w:sz w:val="17"/>
                <w:szCs w:val="17"/>
              </w:rPr>
              <w:t>年</w:t>
            </w:r>
            <w:r>
              <w:rPr>
                <w:rFonts w:ascii="SimSun" w:eastAsia="SimSun" w:hAnsi="SimSun" w:cs="SimSun"/>
                <w:b/>
                <w:bCs/>
                <w:color w:val="000000"/>
                <w:spacing w:val="0"/>
                <w:w w:val="100"/>
                <w:position w:val="0"/>
                <w:sz w:val="18"/>
                <w:szCs w:val="18"/>
              </w:rPr>
              <w:t>1</w:t>
            </w:r>
            <w:r>
              <w:rPr>
                <w:b/>
                <w:bCs/>
                <w:color w:val="000000"/>
                <w:spacing w:val="0"/>
                <w:w w:val="100"/>
                <w:position w:val="0"/>
                <w:sz w:val="17"/>
                <w:szCs w:val="17"/>
              </w:rPr>
              <w:t>月</w:t>
            </w:r>
            <w:r>
              <w:rPr>
                <w:rFonts w:ascii="SimSun" w:eastAsia="SimSun" w:hAnsi="SimSun" w:cs="SimSun"/>
                <w:b/>
                <w:bCs/>
                <w:color w:val="000000"/>
                <w:spacing w:val="0"/>
                <w:w w:val="100"/>
                <w:position w:val="0"/>
                <w:sz w:val="18"/>
                <w:szCs w:val="18"/>
              </w:rPr>
              <w:t>1</w:t>
            </w:r>
            <w:r>
              <w:rPr>
                <w:b/>
                <w:bCs/>
                <w:color w:val="000000"/>
                <w:spacing w:val="0"/>
                <w:w w:val="100"/>
                <w:position w:val="0"/>
                <w:sz w:val="17"/>
                <w:szCs w:val="17"/>
              </w:rPr>
              <w:t>日股东权益（新会计准则）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305,754,012.97</w:t>
            </w:r>
          </w:p>
        </w:tc>
      </w:tr>
    </w:tbl>
    <w:p>
      <w:pPr>
        <w:pStyle w:val="Style28"/>
        <w:keepNext w:val="0"/>
        <w:keepLines w:val="0"/>
        <w:widowControl w:val="0"/>
        <w:shd w:val="clear" w:color="auto" w:fill="auto"/>
        <w:bidi w:val="0"/>
        <w:spacing w:before="0" w:after="100" w:line="240" w:lineRule="auto"/>
        <w:ind w:left="178" w:right="0" w:firstLine="0"/>
        <w:jc w:val="left"/>
        <w:rPr>
          <w:sz w:val="19"/>
          <w:szCs w:val="19"/>
        </w:rPr>
      </w:pPr>
      <w:r>
        <w:rPr>
          <w:color w:val="000000"/>
          <w:spacing w:val="0"/>
          <w:w w:val="100"/>
          <w:position w:val="0"/>
          <w:sz w:val="19"/>
          <w:szCs w:val="19"/>
        </w:rPr>
        <w:t>注：后附差异调节表附注为本差异调节表的组成部分。</w:t>
      </w:r>
    </w:p>
    <w:p>
      <w:pPr>
        <w:pStyle w:val="Style28"/>
        <w:keepNext w:val="0"/>
        <w:keepLines w:val="0"/>
        <w:widowControl w:val="0"/>
        <w:shd w:val="clear" w:color="auto" w:fill="auto"/>
        <w:tabs>
          <w:tab w:pos="2875" w:val="left"/>
          <w:tab w:pos="6264" w:val="left"/>
        </w:tabs>
        <w:bidi w:val="0"/>
        <w:spacing w:before="0" w:after="0" w:line="240" w:lineRule="auto"/>
        <w:ind w:left="178" w:right="0" w:firstLine="0"/>
        <w:jc w:val="left"/>
        <w:rPr>
          <w:sz w:val="17"/>
          <w:szCs w:val="17"/>
        </w:rPr>
      </w:pPr>
      <w:r>
        <w:rPr>
          <w:color w:val="000000"/>
          <w:spacing w:val="0"/>
          <w:w w:val="100"/>
          <w:position w:val="0"/>
          <w:sz w:val="17"/>
          <w:szCs w:val="17"/>
        </w:rPr>
        <w:t>企业法定代表人：张璞</w:t>
        <w:tab/>
        <w:t>主管会计工作的负责人：帅建</w:t>
        <w:tab/>
        <w:t>会计机构负责人：陈玉霞</w:t>
      </w:r>
    </w:p>
    <w:p>
      <w:pPr>
        <w:widowControl w:val="0"/>
        <w:spacing w:after="479" w:line="1" w:lineRule="exact"/>
      </w:pPr>
    </w:p>
    <w:p>
      <w:pPr>
        <w:pStyle w:val="Style71"/>
        <w:keepNext/>
        <w:keepLines/>
        <w:widowControl w:val="0"/>
        <w:shd w:val="clear" w:color="auto" w:fill="auto"/>
        <w:bidi w:val="0"/>
        <w:spacing w:before="0" w:after="480" w:line="240" w:lineRule="auto"/>
        <w:ind w:left="0" w:right="0" w:firstLine="0"/>
        <w:jc w:val="center"/>
      </w:pPr>
      <w:bookmarkStart w:id="211" w:name="bookmark211"/>
      <w:bookmarkStart w:id="212" w:name="bookmark212"/>
      <w:bookmarkStart w:id="213" w:name="bookmark213"/>
      <w:r>
        <w:rPr>
          <w:color w:val="000000"/>
          <w:spacing w:val="0"/>
          <w:w w:val="100"/>
          <w:position w:val="0"/>
        </w:rPr>
        <w:t>利润表附表</w:t>
      </w:r>
      <w:bookmarkEnd w:id="211"/>
      <w:bookmarkEnd w:id="212"/>
      <w:bookmarkEnd w:id="213"/>
    </w:p>
    <w:p>
      <w:pPr>
        <w:pStyle w:val="Style30"/>
        <w:keepNext w:val="0"/>
        <w:keepLines w:val="0"/>
        <w:widowControl w:val="0"/>
        <w:shd w:val="clear" w:color="auto" w:fill="auto"/>
        <w:bidi w:val="0"/>
        <w:spacing w:before="0" w:after="380" w:line="240" w:lineRule="auto"/>
        <w:ind w:left="0" w:right="0" w:firstLine="0"/>
        <w:jc w:val="center"/>
        <w:rPr>
          <w:sz w:val="19"/>
          <w:szCs w:val="19"/>
        </w:rPr>
      </w:pPr>
      <w:r>
        <w:rPr>
          <w:rFonts w:ascii="SimSun" w:eastAsia="SimSun" w:hAnsi="SimSun" w:cs="SimSun"/>
          <w:color w:val="000000"/>
          <w:spacing w:val="0"/>
          <w:w w:val="100"/>
          <w:position w:val="0"/>
          <w:sz w:val="20"/>
          <w:szCs w:val="20"/>
        </w:rPr>
        <w:t>2006</w:t>
      </w:r>
      <w:r>
        <w:rPr>
          <w:color w:val="000000"/>
          <w:spacing w:val="0"/>
          <w:w w:val="100"/>
          <w:position w:val="0"/>
          <w:sz w:val="19"/>
          <w:szCs w:val="19"/>
        </w:rPr>
        <w:t>年度</w:t>
      </w:r>
    </w:p>
    <w:p>
      <w:pPr>
        <w:pStyle w:val="Style47"/>
        <w:keepNext w:val="0"/>
        <w:keepLines w:val="0"/>
        <w:widowControl w:val="0"/>
        <w:shd w:val="clear" w:color="auto" w:fill="auto"/>
        <w:bidi w:val="0"/>
        <w:spacing w:before="0" w:after="60" w:line="240" w:lineRule="auto"/>
        <w:ind w:left="0" w:right="0" w:firstLine="340"/>
        <w:jc w:val="left"/>
      </w:pPr>
      <w:r>
        <w:rPr>
          <w:color w:val="000000"/>
          <w:spacing w:val="0"/>
          <w:w w:val="100"/>
          <w:position w:val="0"/>
        </w:rPr>
        <w:t>编制单位：江苏三友集团股份有限公司</w:t>
      </w:r>
    </w:p>
    <w:p>
      <w:pPr>
        <w:pStyle w:val="Style28"/>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单位：（人民币）元</w:t>
      </w:r>
    </w:p>
    <w:tbl>
      <w:tblPr>
        <w:tblOverlap w:val="never"/>
        <w:jc w:val="center"/>
        <w:tblLayout w:type="fixed"/>
      </w:tblPr>
      <w:tblGrid>
        <w:gridCol w:w="2573"/>
        <w:gridCol w:w="1709"/>
        <w:gridCol w:w="1709"/>
        <w:gridCol w:w="1709"/>
        <w:gridCol w:w="1838"/>
      </w:tblGrid>
      <w:tr>
        <w:trPr>
          <w:trHeight w:val="566" w:hRule="exact"/>
        </w:trPr>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gridSpan w:val="4"/>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2006</w:t>
            </w:r>
            <w:r>
              <w:rPr>
                <w:color w:val="000000"/>
                <w:spacing w:val="0"/>
                <w:w w:val="100"/>
                <w:position w:val="0"/>
              </w:rPr>
              <w:t>年度</w:t>
            </w:r>
          </w:p>
        </w:tc>
      </w:tr>
      <w:tr>
        <w:trPr>
          <w:trHeight w:val="562"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净资产收益率（</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w:t>
            </w:r>
          </w:p>
        </w:tc>
        <w:tc>
          <w:tcPr>
            <w:gridSpan w:val="2"/>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每股收益（元</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股）</w:t>
            </w:r>
          </w:p>
        </w:tc>
      </w:tr>
      <w:tr>
        <w:trPr>
          <w:trHeight w:val="99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200" w:line="240" w:lineRule="auto"/>
              <w:ind w:left="0" w:right="0" w:firstLine="640"/>
              <w:jc w:val="left"/>
              <w:rPr>
                <w:sz w:val="19"/>
                <w:szCs w:val="19"/>
              </w:rPr>
            </w:pPr>
            <w:r>
              <w:rPr>
                <w:color w:val="000000"/>
                <w:spacing w:val="0"/>
                <w:w w:val="100"/>
                <w:position w:val="0"/>
                <w:sz w:val="19"/>
                <w:szCs w:val="19"/>
              </w:rPr>
              <w:t>全面</w:t>
            </w:r>
          </w:p>
          <w:p>
            <w:pPr>
              <w:pStyle w:val="Style30"/>
              <w:keepNext w:val="0"/>
              <w:keepLines w:val="0"/>
              <w:widowControl w:val="0"/>
              <w:shd w:val="clear" w:color="auto" w:fill="auto"/>
              <w:bidi w:val="0"/>
              <w:spacing w:before="0" w:after="0" w:line="240" w:lineRule="auto"/>
              <w:ind w:left="0" w:right="0" w:firstLine="640"/>
              <w:jc w:val="left"/>
              <w:rPr>
                <w:sz w:val="19"/>
                <w:szCs w:val="19"/>
              </w:rPr>
            </w:pPr>
            <w:r>
              <w:rPr>
                <w:color w:val="000000"/>
                <w:spacing w:val="0"/>
                <w:w w:val="100"/>
                <w:position w:val="0"/>
                <w:sz w:val="19"/>
                <w:szCs w:val="19"/>
              </w:rPr>
              <w:t>摊薄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200" w:line="240" w:lineRule="auto"/>
              <w:ind w:left="0" w:right="0" w:firstLine="640"/>
              <w:jc w:val="left"/>
              <w:rPr>
                <w:sz w:val="19"/>
                <w:szCs w:val="19"/>
              </w:rPr>
            </w:pPr>
            <w:r>
              <w:rPr>
                <w:color w:val="000000"/>
                <w:spacing w:val="0"/>
                <w:w w:val="100"/>
                <w:position w:val="0"/>
                <w:sz w:val="19"/>
                <w:szCs w:val="19"/>
              </w:rPr>
              <w:t>加权</w:t>
            </w:r>
          </w:p>
          <w:p>
            <w:pPr>
              <w:pStyle w:val="Style30"/>
              <w:keepNext w:val="0"/>
              <w:keepLines w:val="0"/>
              <w:widowControl w:val="0"/>
              <w:shd w:val="clear" w:color="auto" w:fill="auto"/>
              <w:bidi w:val="0"/>
              <w:spacing w:before="0" w:after="0" w:line="240" w:lineRule="auto"/>
              <w:ind w:left="0" w:right="0" w:firstLine="640"/>
              <w:jc w:val="left"/>
              <w:rPr>
                <w:sz w:val="19"/>
                <w:szCs w:val="19"/>
              </w:rPr>
            </w:pPr>
            <w:r>
              <w:rPr>
                <w:color w:val="000000"/>
                <w:spacing w:val="0"/>
                <w:w w:val="100"/>
                <w:position w:val="0"/>
                <w:sz w:val="19"/>
                <w:szCs w:val="19"/>
              </w:rPr>
              <w:t>平均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200" w:line="240" w:lineRule="auto"/>
              <w:ind w:left="0" w:right="0" w:firstLine="0"/>
              <w:jc w:val="center"/>
              <w:rPr>
                <w:sz w:val="19"/>
                <w:szCs w:val="19"/>
              </w:rPr>
            </w:pPr>
            <w:r>
              <w:rPr>
                <w:color w:val="000000"/>
                <w:spacing w:val="0"/>
                <w:w w:val="100"/>
                <w:position w:val="0"/>
                <w:sz w:val="19"/>
                <w:szCs w:val="19"/>
              </w:rPr>
              <w:t>全面</w:t>
            </w:r>
          </w:p>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摊薄</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200" w:line="240" w:lineRule="auto"/>
              <w:ind w:left="0" w:right="0" w:firstLine="700"/>
              <w:jc w:val="left"/>
              <w:rPr>
                <w:sz w:val="19"/>
                <w:szCs w:val="19"/>
              </w:rPr>
            </w:pPr>
            <w:r>
              <w:rPr>
                <w:color w:val="000000"/>
                <w:spacing w:val="0"/>
                <w:w w:val="100"/>
                <w:position w:val="0"/>
                <w:sz w:val="19"/>
                <w:szCs w:val="19"/>
              </w:rPr>
              <w:t>加权</w:t>
            </w:r>
          </w:p>
          <w:p>
            <w:pPr>
              <w:pStyle w:val="Style30"/>
              <w:keepNext w:val="0"/>
              <w:keepLines w:val="0"/>
              <w:widowControl w:val="0"/>
              <w:shd w:val="clear" w:color="auto" w:fill="auto"/>
              <w:bidi w:val="0"/>
              <w:spacing w:before="0" w:after="0" w:line="240" w:lineRule="auto"/>
              <w:ind w:left="0" w:right="0" w:firstLine="700"/>
              <w:jc w:val="left"/>
              <w:rPr>
                <w:sz w:val="19"/>
                <w:szCs w:val="19"/>
              </w:rPr>
            </w:pPr>
            <w:r>
              <w:rPr>
                <w:color w:val="000000"/>
                <w:spacing w:val="0"/>
                <w:w w:val="100"/>
                <w:position w:val="0"/>
                <w:sz w:val="19"/>
                <w:szCs w:val="19"/>
              </w:rPr>
              <w:t>平均</w:t>
            </w:r>
          </w:p>
        </w:tc>
      </w:tr>
      <w:tr>
        <w:trPr>
          <w:trHeight w:val="99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200" w:line="240" w:lineRule="auto"/>
              <w:ind w:left="0" w:right="0" w:firstLine="0"/>
              <w:jc w:val="left"/>
              <w:rPr>
                <w:sz w:val="19"/>
                <w:szCs w:val="19"/>
              </w:rPr>
            </w:pPr>
            <w:r>
              <w:rPr>
                <w:color w:val="000000"/>
                <w:spacing w:val="0"/>
                <w:w w:val="100"/>
                <w:position w:val="0"/>
                <w:sz w:val="19"/>
                <w:szCs w:val="19"/>
              </w:rPr>
              <w:t>主营业务</w:t>
            </w:r>
          </w:p>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利润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80"/>
              <w:jc w:val="left"/>
              <w:rPr>
                <w:sz w:val="20"/>
                <w:szCs w:val="20"/>
              </w:rPr>
            </w:pPr>
            <w:r>
              <w:rPr>
                <w:rFonts w:ascii="Arial" w:eastAsia="Arial" w:hAnsi="Arial" w:cs="Arial"/>
                <w:color w:val="000000"/>
                <w:spacing w:val="0"/>
                <w:w w:val="100"/>
                <w:position w:val="0"/>
                <w:sz w:val="20"/>
                <w:szCs w:val="20"/>
              </w:rPr>
              <w:t>28.66%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80"/>
              <w:jc w:val="left"/>
              <w:rPr>
                <w:sz w:val="20"/>
                <w:szCs w:val="20"/>
              </w:rPr>
            </w:pPr>
            <w:r>
              <w:rPr>
                <w:rFonts w:ascii="Arial" w:eastAsia="Arial" w:hAnsi="Arial" w:cs="Arial"/>
                <w:color w:val="000000"/>
                <w:spacing w:val="0"/>
                <w:w w:val="100"/>
                <w:position w:val="0"/>
                <w:sz w:val="20"/>
                <w:szCs w:val="20"/>
              </w:rPr>
              <w:t>29.39%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left"/>
              <w:rPr>
                <w:sz w:val="20"/>
                <w:szCs w:val="20"/>
              </w:rPr>
            </w:pPr>
            <w:r>
              <w:rPr>
                <w:rFonts w:ascii="Arial" w:eastAsia="Arial" w:hAnsi="Arial" w:cs="Arial"/>
                <w:color w:val="000000"/>
                <w:spacing w:val="0"/>
                <w:w w:val="100"/>
                <w:position w:val="0"/>
                <w:sz w:val="20"/>
                <w:szCs w:val="20"/>
              </w:rPr>
              <w:t>0.6492</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both"/>
              <w:rPr>
                <w:sz w:val="20"/>
                <w:szCs w:val="20"/>
              </w:rPr>
            </w:pPr>
            <w:r>
              <w:rPr>
                <w:rFonts w:ascii="Arial" w:eastAsia="Arial" w:hAnsi="Arial" w:cs="Arial"/>
                <w:color w:val="000000"/>
                <w:spacing w:val="0"/>
                <w:w w:val="100"/>
                <w:position w:val="0"/>
                <w:sz w:val="20"/>
                <w:szCs w:val="20"/>
              </w:rPr>
              <w:t>0.6492</w:t>
            </w:r>
          </w:p>
        </w:tc>
      </w:tr>
      <w:tr>
        <w:trPr>
          <w:trHeight w:val="56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营业利润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80"/>
              <w:jc w:val="left"/>
              <w:rPr>
                <w:sz w:val="20"/>
                <w:szCs w:val="20"/>
              </w:rPr>
            </w:pPr>
            <w:r>
              <w:rPr>
                <w:rFonts w:ascii="Arial" w:eastAsia="Arial" w:hAnsi="Arial" w:cs="Arial"/>
                <w:color w:val="000000"/>
                <w:spacing w:val="0"/>
                <w:w w:val="100"/>
                <w:position w:val="0"/>
                <w:sz w:val="20"/>
                <w:szCs w:val="20"/>
              </w:rPr>
              <w:t>12.01%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80"/>
              <w:jc w:val="left"/>
              <w:rPr>
                <w:sz w:val="20"/>
                <w:szCs w:val="20"/>
              </w:rPr>
            </w:pPr>
            <w:r>
              <w:rPr>
                <w:rFonts w:ascii="Arial" w:eastAsia="Arial" w:hAnsi="Arial" w:cs="Arial"/>
                <w:color w:val="000000"/>
                <w:spacing w:val="0"/>
                <w:w w:val="100"/>
                <w:position w:val="0"/>
                <w:sz w:val="20"/>
                <w:szCs w:val="20"/>
              </w:rPr>
              <w:t>12.32%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left"/>
              <w:rPr>
                <w:sz w:val="20"/>
                <w:szCs w:val="20"/>
              </w:rPr>
            </w:pPr>
            <w:r>
              <w:rPr>
                <w:rFonts w:ascii="Arial" w:eastAsia="Arial" w:hAnsi="Arial" w:cs="Arial"/>
                <w:color w:val="000000"/>
                <w:spacing w:val="0"/>
                <w:w w:val="100"/>
                <w:position w:val="0"/>
                <w:sz w:val="20"/>
                <w:szCs w:val="20"/>
              </w:rPr>
              <w:t>0.2721</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both"/>
              <w:rPr>
                <w:sz w:val="20"/>
                <w:szCs w:val="20"/>
              </w:rPr>
            </w:pPr>
            <w:r>
              <w:rPr>
                <w:rFonts w:ascii="Arial" w:eastAsia="Arial" w:hAnsi="Arial" w:cs="Arial"/>
                <w:color w:val="000000"/>
                <w:spacing w:val="0"/>
                <w:w w:val="100"/>
                <w:position w:val="0"/>
                <w:sz w:val="20"/>
                <w:szCs w:val="20"/>
              </w:rPr>
              <w:t>0.2721</w:t>
            </w:r>
          </w:p>
        </w:tc>
      </w:tr>
      <w:tr>
        <w:trPr>
          <w:trHeight w:val="562"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净利润</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000"/>
              <w:jc w:val="left"/>
              <w:rPr>
                <w:sz w:val="20"/>
                <w:szCs w:val="20"/>
              </w:rPr>
            </w:pPr>
            <w:r>
              <w:rPr>
                <w:rFonts w:ascii="Arial" w:eastAsia="Arial" w:hAnsi="Arial" w:cs="Arial"/>
                <w:color w:val="000000"/>
                <w:spacing w:val="0"/>
                <w:w w:val="100"/>
                <w:position w:val="0"/>
                <w:sz w:val="20"/>
                <w:szCs w:val="20"/>
              </w:rPr>
              <w:t>9.20%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000"/>
              <w:jc w:val="left"/>
              <w:rPr>
                <w:sz w:val="20"/>
                <w:szCs w:val="20"/>
              </w:rPr>
            </w:pPr>
            <w:r>
              <w:rPr>
                <w:rFonts w:ascii="Arial" w:eastAsia="Arial" w:hAnsi="Arial" w:cs="Arial"/>
                <w:color w:val="000000"/>
                <w:spacing w:val="0"/>
                <w:w w:val="100"/>
                <w:position w:val="0"/>
                <w:sz w:val="20"/>
                <w:szCs w:val="20"/>
              </w:rPr>
              <w:t>9.44%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left"/>
              <w:rPr>
                <w:sz w:val="20"/>
                <w:szCs w:val="20"/>
              </w:rPr>
            </w:pPr>
            <w:r>
              <w:rPr>
                <w:rFonts w:ascii="Arial" w:eastAsia="Arial" w:hAnsi="Arial" w:cs="Arial"/>
                <w:color w:val="000000"/>
                <w:spacing w:val="0"/>
                <w:w w:val="100"/>
                <w:position w:val="0"/>
                <w:sz w:val="20"/>
                <w:szCs w:val="20"/>
              </w:rPr>
              <w:t>0.2084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both"/>
              <w:rPr>
                <w:sz w:val="20"/>
                <w:szCs w:val="20"/>
              </w:rPr>
            </w:pPr>
            <w:r>
              <w:rPr>
                <w:rFonts w:ascii="Arial" w:eastAsia="Arial" w:hAnsi="Arial" w:cs="Arial"/>
                <w:color w:val="000000"/>
                <w:spacing w:val="0"/>
                <w:w w:val="100"/>
                <w:position w:val="0"/>
                <w:sz w:val="20"/>
                <w:szCs w:val="20"/>
              </w:rPr>
              <w:t>0.2084</w:t>
            </w:r>
          </w:p>
        </w:tc>
      </w:tr>
      <w:tr>
        <w:trPr>
          <w:trHeight w:val="883" w:hRule="exact"/>
        </w:trPr>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0"/>
              <w:jc w:val="left"/>
              <w:rPr>
                <w:sz w:val="19"/>
                <w:szCs w:val="19"/>
              </w:rPr>
            </w:pPr>
            <w:r>
              <w:rPr>
                <w:color w:val="000000"/>
                <w:spacing w:val="0"/>
                <w:w w:val="100"/>
                <w:position w:val="0"/>
                <w:sz w:val="19"/>
                <w:szCs w:val="19"/>
              </w:rPr>
              <w:t>扣除非经常性损益后的净 利润</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000"/>
              <w:jc w:val="left"/>
              <w:rPr>
                <w:sz w:val="20"/>
                <w:szCs w:val="20"/>
              </w:rPr>
            </w:pPr>
            <w:r>
              <w:rPr>
                <w:rFonts w:ascii="Arial" w:eastAsia="Arial" w:hAnsi="Arial" w:cs="Arial"/>
                <w:color w:val="000000"/>
                <w:spacing w:val="0"/>
                <w:w w:val="100"/>
                <w:position w:val="0"/>
                <w:sz w:val="20"/>
                <w:szCs w:val="20"/>
              </w:rPr>
              <w:t>9.28%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000"/>
              <w:jc w:val="left"/>
              <w:rPr>
                <w:sz w:val="20"/>
                <w:szCs w:val="20"/>
              </w:rPr>
            </w:pPr>
            <w:r>
              <w:rPr>
                <w:rFonts w:ascii="Arial" w:eastAsia="Arial" w:hAnsi="Arial" w:cs="Arial"/>
                <w:color w:val="000000"/>
                <w:spacing w:val="0"/>
                <w:w w:val="100"/>
                <w:position w:val="0"/>
                <w:sz w:val="20"/>
                <w:szCs w:val="20"/>
              </w:rPr>
              <w:t>9.51%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left"/>
              <w:rPr>
                <w:sz w:val="20"/>
                <w:szCs w:val="20"/>
              </w:rPr>
            </w:pPr>
            <w:r>
              <w:rPr>
                <w:rFonts w:ascii="Arial" w:eastAsia="Arial" w:hAnsi="Arial" w:cs="Arial"/>
                <w:color w:val="000000"/>
                <w:spacing w:val="0"/>
                <w:w w:val="100"/>
                <w:position w:val="0"/>
                <w:sz w:val="20"/>
                <w:szCs w:val="20"/>
              </w:rPr>
              <w:t>0.2101</w:t>
            </w:r>
          </w:p>
        </w:tc>
        <w:tc>
          <w:tcPr>
            <w:tcBorders>
              <w:top w:val="single" w:sz="4"/>
              <w:left w:val="single" w:sz="4"/>
              <w:bottom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80" w:right="0" w:firstLine="0"/>
              <w:jc w:val="both"/>
              <w:rPr>
                <w:sz w:val="20"/>
                <w:szCs w:val="20"/>
              </w:rPr>
            </w:pPr>
            <w:r>
              <w:rPr>
                <w:rFonts w:ascii="Arial" w:eastAsia="Arial" w:hAnsi="Arial" w:cs="Arial"/>
                <w:color w:val="000000"/>
                <w:spacing w:val="0"/>
                <w:w w:val="100"/>
                <w:position w:val="0"/>
                <w:sz w:val="20"/>
                <w:szCs w:val="20"/>
              </w:rPr>
              <w:t>0.2101</w:t>
            </w:r>
          </w:p>
        </w:tc>
      </w:tr>
    </w:tbl>
    <w:p>
      <w:pPr>
        <w:pStyle w:val="Style28"/>
        <w:keepNext w:val="0"/>
        <w:keepLines w:val="0"/>
        <w:widowControl w:val="0"/>
        <w:shd w:val="clear" w:color="auto" w:fill="auto"/>
        <w:tabs>
          <w:tab w:pos="3202" w:val="left"/>
          <w:tab w:pos="6418" w:val="left"/>
        </w:tabs>
        <w:bidi w:val="0"/>
        <w:spacing w:before="0" w:after="0" w:line="240" w:lineRule="auto"/>
        <w:ind w:left="350" w:right="0" w:firstLine="0"/>
        <w:jc w:val="left"/>
        <w:rPr>
          <w:sz w:val="19"/>
          <w:szCs w:val="19"/>
        </w:rPr>
      </w:pPr>
      <w:r>
        <w:rPr>
          <w:color w:val="000000"/>
          <w:spacing w:val="0"/>
          <w:w w:val="100"/>
          <w:position w:val="0"/>
          <w:sz w:val="19"/>
          <w:szCs w:val="19"/>
        </w:rPr>
        <w:t>法定代表人</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张璞</w:t>
        <w:tab/>
        <w:t>主管会计机构负责人</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帅建</w:t>
        <w:tab/>
        <w:t>会计机构负责人</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陈玉霞</w:t>
      </w:r>
      <w:r>
        <w:br w:type="page"/>
      </w:r>
    </w:p>
    <w:p>
      <w:pPr>
        <w:pStyle w:val="Style82"/>
        <w:keepNext/>
        <w:keepLines/>
        <w:widowControl w:val="0"/>
        <w:shd w:val="clear" w:color="auto" w:fill="auto"/>
        <w:bidi w:val="0"/>
        <w:spacing w:before="0" w:line="240" w:lineRule="auto"/>
        <w:ind w:left="0" w:right="0" w:firstLine="0"/>
        <w:jc w:val="center"/>
      </w:pPr>
      <w:bookmarkStart w:id="214" w:name="bookmark214"/>
      <w:bookmarkStart w:id="215" w:name="bookmark215"/>
      <w:bookmarkStart w:id="216" w:name="bookmark216"/>
      <w:r>
        <w:rPr>
          <w:color w:val="000000"/>
          <w:spacing w:val="0"/>
          <w:w w:val="100"/>
          <w:position w:val="0"/>
        </w:rPr>
        <w:t>合并资产减值准备明细表</w:t>
      </w:r>
      <w:bookmarkEnd w:id="214"/>
      <w:bookmarkEnd w:id="215"/>
      <w:bookmarkEnd w:id="216"/>
    </w:p>
    <w:p>
      <w:pPr>
        <w:pStyle w:val="Style30"/>
        <w:keepNext w:val="0"/>
        <w:keepLines w:val="0"/>
        <w:widowControl w:val="0"/>
        <w:shd w:val="clear" w:color="auto" w:fill="auto"/>
        <w:bidi w:val="0"/>
        <w:spacing w:before="0" w:after="180" w:line="240" w:lineRule="auto"/>
        <w:ind w:left="0" w:right="0" w:firstLine="0"/>
        <w:jc w:val="center"/>
        <w:rPr>
          <w:sz w:val="30"/>
          <w:szCs w:val="30"/>
        </w:rPr>
      </w:pPr>
      <w:r>
        <w:rPr>
          <w:rFonts w:ascii="SimSun" w:eastAsia="SimSun" w:hAnsi="SimSun" w:cs="SimSun"/>
          <w:color w:val="000000"/>
          <w:spacing w:val="0"/>
          <w:w w:val="100"/>
          <w:position w:val="0"/>
          <w:sz w:val="30"/>
          <w:szCs w:val="30"/>
        </w:rPr>
        <w:t>2006</w:t>
      </w:r>
      <w:r>
        <w:rPr>
          <w:color w:val="000000"/>
          <w:spacing w:val="0"/>
          <w:w w:val="100"/>
          <w:position w:val="0"/>
          <w:sz w:val="30"/>
          <w:szCs w:val="30"/>
        </w:rPr>
        <w:t>年度</w:t>
      </w:r>
    </w:p>
    <w:p>
      <w:pPr>
        <w:pStyle w:val="Style28"/>
        <w:keepNext w:val="0"/>
        <w:keepLines w:val="0"/>
        <w:widowControl w:val="0"/>
        <w:shd w:val="clear" w:color="auto" w:fill="auto"/>
        <w:tabs>
          <w:tab w:pos="6552" w:val="left"/>
        </w:tabs>
        <w:bidi w:val="0"/>
        <w:spacing w:before="0" w:after="0" w:line="240" w:lineRule="auto"/>
        <w:ind w:left="0" w:right="0" w:firstLine="0"/>
        <w:jc w:val="center"/>
        <w:rPr>
          <w:sz w:val="19"/>
          <w:szCs w:val="19"/>
        </w:rPr>
      </w:pPr>
      <w:r>
        <w:rPr>
          <w:color w:val="000000"/>
          <w:spacing w:val="0"/>
          <w:w w:val="100"/>
          <w:position w:val="0"/>
          <w:sz w:val="19"/>
          <w:szCs w:val="19"/>
        </w:rPr>
        <w:t>编制单位：江苏三友集团股份有限公司</w:t>
        <w:tab/>
        <w:t>单位：（人民币）元</w:t>
      </w:r>
    </w:p>
    <w:tbl>
      <w:tblPr>
        <w:tblOverlap w:val="never"/>
        <w:jc w:val="center"/>
        <w:tblLayout w:type="fixed"/>
      </w:tblPr>
      <w:tblGrid>
        <w:gridCol w:w="1978"/>
        <w:gridCol w:w="1267"/>
        <w:gridCol w:w="1262"/>
        <w:gridCol w:w="1272"/>
        <w:gridCol w:w="1066"/>
        <w:gridCol w:w="1080"/>
        <w:gridCol w:w="1267"/>
      </w:tblGrid>
      <w:tr>
        <w:trPr>
          <w:trHeight w:val="326" w:hRule="exact"/>
        </w:trPr>
        <w:tc>
          <w:tcPr>
            <w:vMerge w:val="restart"/>
            <w:tcBorders>
              <w:top w:val="single" w:sz="4"/>
              <w:left w:val="single" w:sz="4"/>
            </w:tcBorders>
            <w:shd w:val="clear" w:color="auto" w:fill="DCDCDC"/>
            <w:vAlign w:val="center"/>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项目</w:t>
            </w:r>
          </w:p>
        </w:tc>
        <w:tc>
          <w:tcPr>
            <w:vMerge w:val="restart"/>
            <w:tcBorders>
              <w:top w:val="single" w:sz="4"/>
              <w:left w:val="single" w:sz="4"/>
            </w:tcBorders>
            <w:shd w:val="clear" w:color="auto" w:fill="DCDCDC"/>
            <w:vAlign w:val="center"/>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期初余额</w:t>
            </w:r>
          </w:p>
        </w:tc>
        <w:tc>
          <w:tcPr>
            <w:vMerge w:val="restart"/>
            <w:tcBorders>
              <w:top w:val="single" w:sz="4"/>
              <w:left w:val="single" w:sz="4"/>
            </w:tcBorders>
            <w:shd w:val="clear" w:color="auto" w:fill="DCDCDC"/>
            <w:vAlign w:val="center"/>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本期增加数</w:t>
            </w:r>
          </w:p>
        </w:tc>
        <w:tc>
          <w:tcPr>
            <w:tcBorders>
              <w:top w:val="single" w:sz="4"/>
              <w:left w:val="single" w:sz="4"/>
            </w:tcBorders>
            <w:shd w:val="clear" w:color="auto" w:fill="DCDCDC"/>
            <w:vAlign w:val="bottom"/>
          </w:tcPr>
          <w:p>
            <w:pPr>
              <w:pStyle w:val="Style30"/>
              <w:keepNext w:val="0"/>
              <w:keepLines w:val="0"/>
              <w:widowControl w:val="0"/>
              <w:shd w:val="clear" w:color="auto" w:fill="auto"/>
              <w:bidi w:val="0"/>
              <w:spacing w:before="0" w:after="0" w:line="240" w:lineRule="auto"/>
              <w:ind w:left="0" w:right="0" w:firstLine="0"/>
              <w:jc w:val="right"/>
              <w:rPr>
                <w:sz w:val="19"/>
                <w:szCs w:val="19"/>
              </w:rPr>
            </w:pPr>
            <w:r>
              <w:rPr>
                <w:rFonts w:ascii="Times New Roman" w:eastAsia="Times New Roman" w:hAnsi="Times New Roman" w:cs="Times New Roman"/>
                <w:i/>
                <w:iCs/>
                <w:color w:val="000000"/>
                <w:spacing w:val="0"/>
                <w:w w:val="100"/>
                <w:position w:val="0"/>
                <w:sz w:val="19"/>
                <w:szCs w:val="19"/>
              </w:rPr>
              <w:t>7.</w:t>
            </w:r>
          </w:p>
        </w:tc>
        <w:tc>
          <w:tcPr>
            <w:gridSpan w:val="2"/>
            <w:tcBorders>
              <w:top w:val="single" w:sz="4"/>
              <w:left w:val="single" w:sz="4"/>
            </w:tcBorders>
            <w:shd w:val="clear" w:color="auto" w:fill="DCDCDC"/>
            <w:vAlign w:val="bottom"/>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&amp;期减少数</w:t>
            </w:r>
          </w:p>
        </w:tc>
        <w:tc>
          <w:tcPr>
            <w:tcBorders>
              <w:top w:val="single" w:sz="4"/>
              <w:left w:val="single" w:sz="4"/>
              <w:right w:val="single" w:sz="4"/>
            </w:tcBorders>
            <w:shd w:val="clear" w:color="auto" w:fill="DCDCDC"/>
            <w:vAlign w:val="bottom"/>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期末余额</w:t>
            </w:r>
          </w:p>
        </w:tc>
      </w:tr>
      <w:tr>
        <w:trPr>
          <w:trHeight w:val="638" w:hRule="exact"/>
        </w:trPr>
        <w:tc>
          <w:tcPr>
            <w:vMerge/>
            <w:tcBorders>
              <w:left w:val="single" w:sz="4"/>
            </w:tcBorders>
            <w:shd w:val="clear" w:color="auto" w:fill="DCDCDC"/>
            <w:vAlign w:val="center"/>
          </w:tcPr>
          <w:p>
            <w:pPr/>
          </w:p>
        </w:tc>
        <w:tc>
          <w:tcPr>
            <w:vMerge/>
            <w:tcBorders>
              <w:left w:val="single" w:sz="4"/>
            </w:tcBorders>
            <w:shd w:val="clear" w:color="auto" w:fill="DCDCDC"/>
            <w:vAlign w:val="center"/>
          </w:tcPr>
          <w:p>
            <w:pPr/>
          </w:p>
        </w:tc>
        <w:tc>
          <w:tcPr>
            <w:vMerge/>
            <w:tcBorders>
              <w:left w:val="single" w:sz="4"/>
            </w:tcBorders>
            <w:shd w:val="clear" w:color="auto" w:fill="DCDCDC"/>
            <w:vAlign w:val="center"/>
          </w:tcPr>
          <w:p>
            <w:pPr/>
          </w:p>
        </w:tc>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60" w:line="240" w:lineRule="auto"/>
              <w:ind w:left="0" w:right="0" w:firstLine="0"/>
              <w:jc w:val="left"/>
              <w:rPr>
                <w:sz w:val="19"/>
                <w:szCs w:val="19"/>
              </w:rPr>
            </w:pPr>
            <w:r>
              <w:rPr>
                <w:color w:val="000000"/>
                <w:spacing w:val="0"/>
                <w:w w:val="100"/>
                <w:position w:val="0"/>
                <w:sz w:val="19"/>
                <w:szCs w:val="19"/>
              </w:rPr>
              <w:t>因资产价值</w:t>
            </w:r>
          </w:p>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回升转回数</w:t>
            </w:r>
          </w:p>
        </w:tc>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312" w:lineRule="exact"/>
              <w:ind w:left="0" w:right="0" w:firstLine="0"/>
              <w:jc w:val="center"/>
              <w:rPr>
                <w:sz w:val="19"/>
                <w:szCs w:val="19"/>
              </w:rPr>
            </w:pPr>
            <w:r>
              <w:rPr>
                <w:color w:val="000000"/>
                <w:spacing w:val="0"/>
                <w:w w:val="100"/>
                <w:position w:val="0"/>
                <w:sz w:val="19"/>
                <w:szCs w:val="19"/>
              </w:rPr>
              <w:t>其他原因 转出数</w:t>
            </w:r>
          </w:p>
        </w:tc>
        <w:tc>
          <w:tcPr>
            <w:tcBorders>
              <w:top w:val="single" w:sz="4"/>
              <w:left w:val="single" w:sz="4"/>
            </w:tcBorders>
            <w:shd w:val="clear" w:color="auto" w:fill="DCDCDC"/>
            <w:vAlign w:val="center"/>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bottom"/>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一、坏账准备合计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1,281,986.52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895,409.07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309,448.39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309,448.39</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1,867,947.20</w:t>
            </w:r>
          </w:p>
        </w:tc>
      </w:tr>
      <w:tr>
        <w:trPr>
          <w:trHeight w:val="322" w:hRule="exact"/>
        </w:trPr>
        <w:tc>
          <w:tcPr>
            <w:tcBorders>
              <w:top w:val="single" w:sz="4"/>
              <w:left w:val="single" w:sz="4"/>
            </w:tcBorders>
            <w:shd w:val="clear" w:color="auto" w:fill="DCDCDC"/>
            <w:vAlign w:val="bottom"/>
          </w:tcPr>
          <w:p>
            <w:pPr>
              <w:pStyle w:val="Style30"/>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其中：应收账款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1,123,177.32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895,409.07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255,523.84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255,523.84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1,763,062.55</w:t>
            </w:r>
          </w:p>
        </w:tc>
      </w:tr>
      <w:tr>
        <w:trPr>
          <w:trHeight w:val="322" w:hRule="exact"/>
        </w:trPr>
        <w:tc>
          <w:tcPr>
            <w:tcBorders>
              <w:top w:val="single" w:sz="4"/>
              <w:left w:val="single" w:sz="4"/>
            </w:tcBorders>
            <w:shd w:val="clear" w:color="auto" w:fill="DCDCDC"/>
            <w:vAlign w:val="bottom"/>
          </w:tcPr>
          <w:p>
            <w:pPr>
              <w:pStyle w:val="Style30"/>
              <w:keepNext w:val="0"/>
              <w:keepLines w:val="0"/>
              <w:widowControl w:val="0"/>
              <w:shd w:val="clear" w:color="auto" w:fill="auto"/>
              <w:bidi w:val="0"/>
              <w:spacing w:before="0" w:after="0" w:line="240" w:lineRule="auto"/>
              <w:ind w:left="0" w:right="0" w:firstLine="860"/>
              <w:jc w:val="left"/>
              <w:rPr>
                <w:sz w:val="19"/>
                <w:szCs w:val="19"/>
              </w:rPr>
            </w:pPr>
            <w:r>
              <w:rPr>
                <w:color w:val="000000"/>
                <w:spacing w:val="0"/>
                <w:w w:val="100"/>
                <w:position w:val="0"/>
                <w:sz w:val="19"/>
                <w:szCs w:val="19"/>
              </w:rPr>
              <w:t>其他应收款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158,809.20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53,924.55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53,924.55</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104,884.65</w:t>
            </w:r>
          </w:p>
        </w:tc>
      </w:tr>
      <w:tr>
        <w:trPr>
          <w:trHeight w:val="634"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317" w:lineRule="exact"/>
              <w:ind w:left="0" w:right="0" w:firstLine="0"/>
              <w:jc w:val="left"/>
              <w:rPr>
                <w:sz w:val="19"/>
                <w:szCs w:val="19"/>
              </w:rPr>
            </w:pPr>
            <w:r>
              <w:rPr>
                <w:color w:val="000000"/>
                <w:spacing w:val="0"/>
                <w:w w:val="100"/>
                <w:position w:val="0"/>
                <w:sz w:val="19"/>
                <w:szCs w:val="19"/>
              </w:rPr>
              <w:t>二、短期投资跌价准 备合计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其中：股票投资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240" w:lineRule="auto"/>
              <w:ind w:left="0" w:right="0" w:firstLine="860"/>
              <w:jc w:val="left"/>
              <w:rPr>
                <w:sz w:val="19"/>
                <w:szCs w:val="19"/>
              </w:rPr>
            </w:pPr>
            <w:r>
              <w:rPr>
                <w:color w:val="000000"/>
                <w:spacing w:val="0"/>
                <w:w w:val="100"/>
                <w:position w:val="0"/>
                <w:sz w:val="19"/>
                <w:szCs w:val="19"/>
              </w:rPr>
              <w:t>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317" w:lineRule="exact"/>
              <w:ind w:left="0" w:right="0" w:firstLine="0"/>
              <w:jc w:val="left"/>
              <w:rPr>
                <w:sz w:val="19"/>
                <w:szCs w:val="19"/>
              </w:rPr>
            </w:pPr>
            <w:r>
              <w:rPr>
                <w:color w:val="000000"/>
                <w:spacing w:val="0"/>
                <w:w w:val="100"/>
                <w:position w:val="0"/>
                <w:sz w:val="19"/>
                <w:szCs w:val="19"/>
              </w:rPr>
              <w:t>三、存货跌价准备合 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686,224.02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242,087.14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481,100.54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481,100.54</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447,210.62</w:t>
            </w:r>
          </w:p>
        </w:tc>
      </w:tr>
      <w:tr>
        <w:trPr>
          <w:trHeight w:val="322" w:hRule="exact"/>
        </w:trPr>
        <w:tc>
          <w:tcPr>
            <w:tcBorders>
              <w:top w:val="single" w:sz="4"/>
              <w:left w:val="single" w:sz="4"/>
            </w:tcBorders>
            <w:shd w:val="clear" w:color="auto" w:fill="DCDCDC"/>
            <w:vAlign w:val="bottom"/>
          </w:tcPr>
          <w:p>
            <w:pPr>
              <w:pStyle w:val="Style30"/>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其中：库存商品</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424,118.74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20"/>
                <w:szCs w:val="20"/>
              </w:rPr>
            </w:pPr>
            <w:r>
              <w:rPr>
                <w:rFonts w:ascii="Times New Roman" w:eastAsia="Times New Roman" w:hAnsi="Times New Roman" w:cs="Times New Roman"/>
                <w:color w:val="000000"/>
                <w:spacing w:val="0"/>
                <w:w w:val="100"/>
                <w:position w:val="0"/>
                <w:sz w:val="20"/>
                <w:szCs w:val="20"/>
              </w:rPr>
              <w:t>242,087.14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218,995.26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218,995.26</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447,210.62</w:t>
            </w:r>
          </w:p>
        </w:tc>
      </w:tr>
      <w:tr>
        <w:trPr>
          <w:trHeight w:val="322" w:hRule="exact"/>
        </w:trPr>
        <w:tc>
          <w:tcPr>
            <w:tcBorders>
              <w:top w:val="single" w:sz="4"/>
              <w:left w:val="single" w:sz="4"/>
            </w:tcBorders>
            <w:shd w:val="clear" w:color="auto" w:fill="DCDCDC"/>
            <w:vAlign w:val="bottom"/>
          </w:tcPr>
          <w:p>
            <w:pPr>
              <w:pStyle w:val="Style30"/>
              <w:keepNext w:val="0"/>
              <w:keepLines w:val="0"/>
              <w:widowControl w:val="0"/>
              <w:shd w:val="clear" w:color="auto" w:fill="auto"/>
              <w:bidi w:val="0"/>
              <w:spacing w:before="0" w:after="0" w:line="240" w:lineRule="auto"/>
              <w:ind w:left="0" w:right="0" w:firstLine="860"/>
              <w:jc w:val="left"/>
              <w:rPr>
                <w:sz w:val="19"/>
                <w:szCs w:val="19"/>
              </w:rPr>
            </w:pPr>
            <w:r>
              <w:rPr>
                <w:color w:val="000000"/>
                <w:spacing w:val="0"/>
                <w:w w:val="100"/>
                <w:position w:val="0"/>
                <w:sz w:val="19"/>
                <w:szCs w:val="19"/>
              </w:rPr>
              <w:t>原材料</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both"/>
              <w:rPr>
                <w:sz w:val="20"/>
                <w:szCs w:val="20"/>
              </w:rPr>
            </w:pPr>
            <w:r>
              <w:rPr>
                <w:rFonts w:ascii="Times New Roman" w:eastAsia="Times New Roman" w:hAnsi="Times New Roman" w:cs="Times New Roman"/>
                <w:color w:val="000000"/>
                <w:spacing w:val="0"/>
                <w:w w:val="100"/>
                <w:position w:val="0"/>
                <w:sz w:val="20"/>
                <w:szCs w:val="20"/>
              </w:rPr>
              <w:t>262,105.28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262,105.28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262,105.28</w:t>
            </w:r>
          </w:p>
        </w:tc>
        <w:tc>
          <w:tcPr>
            <w:tcBorders>
              <w:top w:val="single" w:sz="4"/>
              <w:left w:val="single" w:sz="4"/>
              <w:right w:val="single" w:sz="4"/>
            </w:tcBorders>
            <w:shd w:val="clear" w:color="auto" w:fill="FFFFFF"/>
            <w:vAlign w:val="top"/>
          </w:tcPr>
          <w:p>
            <w:pPr>
              <w:widowControl w:val="0"/>
              <w:rPr>
                <w:sz w:val="10"/>
                <w:szCs w:val="10"/>
              </w:rPr>
            </w:pPr>
          </w:p>
        </w:tc>
      </w:tr>
      <w:tr>
        <w:trPr>
          <w:trHeight w:val="638"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四、长期投资减值准 备合计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80" w:line="240" w:lineRule="auto"/>
              <w:ind w:left="0" w:right="0" w:firstLine="240"/>
              <w:jc w:val="left"/>
              <w:rPr>
                <w:sz w:val="19"/>
                <w:szCs w:val="19"/>
              </w:rPr>
            </w:pPr>
            <w:r>
              <w:rPr>
                <w:color w:val="000000"/>
                <w:spacing w:val="0"/>
                <w:w w:val="100"/>
                <w:position w:val="0"/>
                <w:sz w:val="19"/>
                <w:szCs w:val="19"/>
              </w:rPr>
              <w:t>其中：长期股权投</w:t>
            </w:r>
          </w:p>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80" w:line="240" w:lineRule="auto"/>
              <w:ind w:left="0" w:right="0" w:firstLine="860"/>
              <w:jc w:val="left"/>
              <w:rPr>
                <w:sz w:val="19"/>
                <w:szCs w:val="19"/>
              </w:rPr>
            </w:pPr>
            <w:r>
              <w:rPr>
                <w:color w:val="000000"/>
                <w:spacing w:val="0"/>
                <w:w w:val="100"/>
                <w:position w:val="0"/>
                <w:sz w:val="19"/>
                <w:szCs w:val="19"/>
              </w:rPr>
              <w:t>长期债权投</w:t>
            </w:r>
          </w:p>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312" w:lineRule="exact"/>
              <w:ind w:left="0" w:right="0" w:firstLine="0"/>
              <w:jc w:val="left"/>
              <w:rPr>
                <w:sz w:val="19"/>
                <w:szCs w:val="19"/>
              </w:rPr>
            </w:pPr>
            <w:r>
              <w:rPr>
                <w:color w:val="000000"/>
                <w:spacing w:val="0"/>
                <w:w w:val="100"/>
                <w:position w:val="0"/>
                <w:sz w:val="19"/>
                <w:szCs w:val="19"/>
              </w:rPr>
              <w:t>五、固定资产减值准 备合计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312" w:lineRule="exact"/>
              <w:ind w:left="0" w:right="0" w:firstLine="240"/>
              <w:jc w:val="left"/>
              <w:rPr>
                <w:sz w:val="19"/>
                <w:szCs w:val="19"/>
              </w:rPr>
            </w:pPr>
            <w:r>
              <w:rPr>
                <w:color w:val="000000"/>
                <w:spacing w:val="0"/>
                <w:w w:val="100"/>
                <w:position w:val="0"/>
                <w:sz w:val="19"/>
                <w:szCs w:val="19"/>
              </w:rPr>
              <w:t>其中：房屋、建筑 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240" w:lineRule="auto"/>
              <w:ind w:left="0" w:right="0" w:firstLine="860"/>
              <w:jc w:val="left"/>
              <w:rPr>
                <w:sz w:val="19"/>
                <w:szCs w:val="19"/>
              </w:rPr>
            </w:pPr>
            <w:r>
              <w:rPr>
                <w:color w:val="000000"/>
                <w:spacing w:val="0"/>
                <w:w w:val="100"/>
                <w:position w:val="0"/>
                <w:sz w:val="19"/>
                <w:szCs w:val="19"/>
              </w:rPr>
              <w:t>机器设备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80" w:line="240" w:lineRule="auto"/>
              <w:ind w:left="0" w:right="0" w:firstLine="0"/>
              <w:jc w:val="left"/>
              <w:rPr>
                <w:sz w:val="19"/>
                <w:szCs w:val="19"/>
              </w:rPr>
            </w:pPr>
            <w:r>
              <w:rPr>
                <w:color w:val="000000"/>
                <w:spacing w:val="0"/>
                <w:w w:val="100"/>
                <w:position w:val="0"/>
                <w:sz w:val="19"/>
                <w:szCs w:val="19"/>
              </w:rPr>
              <w:t>六、无形资产减值准</w:t>
            </w:r>
          </w:p>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备合计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其中：专利权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240" w:lineRule="auto"/>
              <w:ind w:left="0" w:right="0" w:firstLine="860"/>
              <w:jc w:val="left"/>
              <w:rPr>
                <w:sz w:val="19"/>
                <w:szCs w:val="19"/>
              </w:rPr>
            </w:pPr>
            <w:r>
              <w:rPr>
                <w:color w:val="000000"/>
                <w:spacing w:val="0"/>
                <w:w w:val="100"/>
                <w:position w:val="0"/>
                <w:sz w:val="19"/>
                <w:szCs w:val="19"/>
              </w:rPr>
              <w:t>冏标权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322" w:lineRule="exact"/>
              <w:ind w:left="0" w:right="0" w:firstLine="0"/>
              <w:jc w:val="left"/>
              <w:rPr>
                <w:sz w:val="19"/>
                <w:szCs w:val="19"/>
              </w:rPr>
            </w:pPr>
            <w:r>
              <w:rPr>
                <w:color w:val="000000"/>
                <w:spacing w:val="0"/>
                <w:w w:val="100"/>
                <w:position w:val="0"/>
                <w:sz w:val="19"/>
                <w:szCs w:val="19"/>
              </w:rPr>
              <w:t>七、在建工程减值准 备合计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DCDCDC"/>
            <w:vAlign w:val="top"/>
          </w:tcPr>
          <w:p>
            <w:pPr>
              <w:pStyle w:val="Style30"/>
              <w:keepNext w:val="0"/>
              <w:keepLines w:val="0"/>
              <w:widowControl w:val="0"/>
              <w:shd w:val="clear" w:color="auto" w:fill="auto"/>
              <w:bidi w:val="0"/>
              <w:spacing w:before="0" w:after="0" w:line="317" w:lineRule="exact"/>
              <w:ind w:left="0" w:right="0" w:firstLine="0"/>
              <w:jc w:val="left"/>
              <w:rPr>
                <w:sz w:val="19"/>
                <w:szCs w:val="19"/>
              </w:rPr>
            </w:pPr>
            <w:r>
              <w:rPr>
                <w:color w:val="000000"/>
                <w:spacing w:val="0"/>
                <w:w w:val="100"/>
                <w:position w:val="0"/>
                <w:sz w:val="19"/>
                <w:szCs w:val="19"/>
              </w:rPr>
              <w:t>八、委托贷款减值准 备合计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DCDCDC"/>
            <w:vAlign w:val="bottom"/>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九、总计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1,968,210.54</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1,137,496.21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790,548.93</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790,548.93</w:t>
            </w: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2,315,157.82</w:t>
            </w:r>
          </w:p>
        </w:tc>
      </w:tr>
    </w:tbl>
    <w:p>
      <w:pPr>
        <w:pStyle w:val="Style28"/>
        <w:keepNext w:val="0"/>
        <w:keepLines w:val="0"/>
        <w:widowControl w:val="0"/>
        <w:shd w:val="clear" w:color="auto" w:fill="auto"/>
        <w:tabs>
          <w:tab w:pos="2957" w:val="left"/>
          <w:tab w:pos="6067" w:val="left"/>
        </w:tabs>
        <w:bidi w:val="0"/>
        <w:spacing w:before="0" w:after="0" w:line="240" w:lineRule="auto"/>
        <w:ind w:left="0" w:right="0" w:firstLine="0"/>
        <w:jc w:val="left"/>
        <w:rPr>
          <w:sz w:val="19"/>
          <w:szCs w:val="19"/>
        </w:rPr>
      </w:pPr>
      <w:r>
        <w:rPr>
          <w:color w:val="000000"/>
          <w:spacing w:val="0"/>
          <w:w w:val="100"/>
          <w:position w:val="0"/>
          <w:sz w:val="19"/>
          <w:szCs w:val="19"/>
        </w:rPr>
        <w:t>法定代表人</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张璞</w:t>
        <w:tab/>
        <w:t>主管会计机构负责人</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帅建</w:t>
        <w:tab/>
        <w:t>会计机构负责人</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19"/>
          <w:szCs w:val="19"/>
        </w:rPr>
        <w:t>陈玉霞</w:t>
      </w:r>
    </w:p>
    <w:p>
      <w:pPr>
        <w:pStyle w:val="Style71"/>
        <w:keepNext/>
        <w:keepLines/>
        <w:widowControl w:val="0"/>
        <w:shd w:val="clear" w:color="auto" w:fill="auto"/>
        <w:bidi w:val="0"/>
        <w:spacing w:before="0" w:after="220" w:line="240" w:lineRule="auto"/>
        <w:ind w:left="0" w:right="0" w:firstLine="0"/>
        <w:jc w:val="center"/>
      </w:pPr>
      <w:bookmarkStart w:id="217" w:name="bookmark217"/>
      <w:bookmarkStart w:id="218" w:name="bookmark218"/>
      <w:bookmarkStart w:id="219" w:name="bookmark219"/>
      <w:r>
        <w:rPr>
          <w:color w:val="000000"/>
          <w:spacing w:val="0"/>
          <w:w w:val="100"/>
          <w:position w:val="0"/>
        </w:rPr>
        <w:t>江苏三友集团股份有限公司</w:t>
      </w:r>
      <w:bookmarkEnd w:id="217"/>
      <w:bookmarkEnd w:id="218"/>
      <w:bookmarkEnd w:id="219"/>
    </w:p>
    <w:p>
      <w:pPr>
        <w:pStyle w:val="Style71"/>
        <w:keepNext/>
        <w:keepLines/>
        <w:widowControl w:val="0"/>
        <w:shd w:val="clear" w:color="auto" w:fill="auto"/>
        <w:bidi w:val="0"/>
        <w:spacing w:before="0" w:after="460" w:line="240" w:lineRule="auto"/>
        <w:ind w:left="0" w:right="0" w:firstLine="0"/>
        <w:jc w:val="center"/>
      </w:pPr>
      <w:bookmarkStart w:id="217" w:name="bookmark217"/>
      <w:bookmarkStart w:id="218" w:name="bookmark218"/>
      <w:bookmarkStart w:id="220" w:name="bookmark220"/>
      <w:r>
        <w:rPr>
          <w:rFonts w:ascii="SimSun" w:eastAsia="SimSun" w:hAnsi="SimSun" w:cs="SimSun"/>
          <w:color w:val="000000"/>
          <w:spacing w:val="0"/>
          <w:w w:val="100"/>
          <w:position w:val="0"/>
        </w:rPr>
        <w:t>2006</w:t>
      </w:r>
      <w:r>
        <w:rPr>
          <w:color w:val="000000"/>
          <w:spacing w:val="0"/>
          <w:w w:val="100"/>
          <w:position w:val="0"/>
        </w:rPr>
        <w:t>年度财务报表附注</w:t>
      </w:r>
      <w:bookmarkEnd w:id="217"/>
      <w:bookmarkEnd w:id="218"/>
      <w:bookmarkEnd w:id="220"/>
    </w:p>
    <w:p>
      <w:pPr>
        <w:pStyle w:val="Style88"/>
        <w:keepNext/>
        <w:keepLines/>
        <w:widowControl w:val="0"/>
        <w:shd w:val="clear" w:color="auto" w:fill="auto"/>
        <w:tabs>
          <w:tab w:pos="800" w:val="left"/>
        </w:tabs>
        <w:bidi w:val="0"/>
        <w:spacing w:before="0" w:after="0"/>
        <w:ind w:left="0" w:right="0"/>
        <w:jc w:val="left"/>
      </w:pPr>
      <w:bookmarkStart w:id="221" w:name="bookmark221"/>
      <w:bookmarkStart w:id="222" w:name="bookmark222"/>
      <w:bookmarkStart w:id="223" w:name="bookmark223"/>
      <w:bookmarkStart w:id="224" w:name="bookmark224"/>
      <w:r>
        <w:rPr>
          <w:color w:val="000000"/>
          <w:spacing w:val="0"/>
          <w:w w:val="100"/>
          <w:position w:val="0"/>
        </w:rPr>
        <w:t>一</w:t>
      </w:r>
      <w:bookmarkEnd w:id="223"/>
      <w:r>
        <w:rPr>
          <w:color w:val="000000"/>
          <w:spacing w:val="0"/>
          <w:w w:val="100"/>
          <w:position w:val="0"/>
        </w:rPr>
        <w:t>、</w:t>
        <w:tab/>
        <w:t>公司基本情况</w:t>
      </w:r>
      <w:bookmarkEnd w:id="221"/>
      <w:bookmarkEnd w:id="222"/>
      <w:bookmarkEnd w:id="224"/>
    </w:p>
    <w:p>
      <w:pPr>
        <w:pStyle w:val="Style47"/>
        <w:keepNext w:val="0"/>
        <w:keepLines w:val="0"/>
        <w:widowControl w:val="0"/>
        <w:shd w:val="clear" w:color="auto" w:fill="auto"/>
        <w:bidi w:val="0"/>
        <w:spacing w:before="0" w:after="0" w:line="439" w:lineRule="exact"/>
        <w:ind w:left="340" w:right="0" w:firstLine="480"/>
        <w:jc w:val="left"/>
      </w:pPr>
      <w:r>
        <w:rPr>
          <w:color w:val="000000"/>
          <w:spacing w:val="0"/>
          <w:w w:val="100"/>
          <w:position w:val="0"/>
        </w:rPr>
        <w:t>江苏三友集团股份有限公司（以下简称公司）系江苏三友集团有限公司在吸收合并江 苏三友集团南通三和时装有限公司（以下简称三和公司）基础上整体变更设立。</w:t>
      </w:r>
    </w:p>
    <w:p>
      <w:pPr>
        <w:pStyle w:val="Style47"/>
        <w:keepNext w:val="0"/>
        <w:keepLines w:val="0"/>
        <w:widowControl w:val="0"/>
        <w:shd w:val="clear" w:color="auto" w:fill="auto"/>
        <w:bidi w:val="0"/>
        <w:spacing w:before="0" w:after="0" w:line="439" w:lineRule="exact"/>
        <w:ind w:left="340" w:right="0" w:firstLine="480"/>
        <w:jc w:val="left"/>
      </w:pPr>
      <w:r>
        <w:rPr>
          <w:color w:val="000000"/>
          <w:spacing w:val="0"/>
          <w:w w:val="100"/>
          <w:position w:val="0"/>
        </w:rPr>
        <w:t>江苏三友集团有限公司（前身为：南通三友时装有限公司）是经江苏省人民政府外经 贸苏府资字</w:t>
      </w:r>
      <w:r>
        <w:rPr>
          <w:rFonts w:ascii="SimSun" w:eastAsia="SimSun" w:hAnsi="SimSun" w:cs="SimSun"/>
          <w:color w:val="000000"/>
          <w:spacing w:val="0"/>
          <w:w w:val="100"/>
          <w:position w:val="0"/>
          <w:sz w:val="20"/>
          <w:szCs w:val="20"/>
        </w:rPr>
        <w:t>[1991]1017</w:t>
      </w:r>
      <w:r>
        <w:rPr>
          <w:color w:val="000000"/>
          <w:spacing w:val="0"/>
          <w:w w:val="100"/>
          <w:position w:val="0"/>
        </w:rPr>
        <w:t>号文批准，由南通友谊实业有限公司（前身为：南通市友谊服装厂） 和日本三轮株式会社投资设立的中外合资经营企业，成立于</w:t>
      </w:r>
      <w:r>
        <w:rPr>
          <w:rFonts w:ascii="SimSun" w:eastAsia="SimSun" w:hAnsi="SimSun" w:cs="SimSun"/>
          <w:color w:val="000000"/>
          <w:spacing w:val="0"/>
          <w:w w:val="100"/>
          <w:position w:val="0"/>
          <w:sz w:val="20"/>
          <w:szCs w:val="20"/>
        </w:rPr>
        <w:t>1991</w:t>
      </w:r>
      <w:r>
        <w:rPr>
          <w:color w:val="000000"/>
          <w:spacing w:val="0"/>
          <w:w w:val="100"/>
          <w:position w:val="0"/>
        </w:rPr>
        <w:t>年</w:t>
      </w:r>
      <w:r>
        <w:rPr>
          <w:rFonts w:ascii="SimSun" w:eastAsia="SimSun" w:hAnsi="SimSun" w:cs="SimSun"/>
          <w:color w:val="000000"/>
          <w:spacing w:val="0"/>
          <w:w w:val="100"/>
          <w:position w:val="0"/>
          <w:sz w:val="20"/>
          <w:szCs w:val="20"/>
        </w:rPr>
        <w:t>1</w:t>
      </w:r>
      <w:r>
        <w:rPr>
          <w:color w:val="000000"/>
          <w:spacing w:val="0"/>
          <w:w w:val="100"/>
          <w:position w:val="0"/>
        </w:rPr>
        <w:t>月</w:t>
      </w:r>
      <w:r>
        <w:rPr>
          <w:rFonts w:ascii="SimSun" w:eastAsia="SimSun" w:hAnsi="SimSun" w:cs="SimSun"/>
          <w:color w:val="000000"/>
          <w:spacing w:val="0"/>
          <w:w w:val="100"/>
          <w:position w:val="0"/>
          <w:sz w:val="20"/>
          <w:szCs w:val="20"/>
        </w:rPr>
        <w:t>22</w:t>
      </w:r>
      <w:r>
        <w:rPr>
          <w:color w:val="000000"/>
          <w:spacing w:val="0"/>
          <w:w w:val="100"/>
          <w:position w:val="0"/>
        </w:rPr>
        <w:t>日。</w:t>
      </w:r>
    </w:p>
    <w:p>
      <w:pPr>
        <w:pStyle w:val="Style47"/>
        <w:keepNext w:val="0"/>
        <w:keepLines w:val="0"/>
        <w:widowControl w:val="0"/>
        <w:shd w:val="clear" w:color="auto" w:fill="auto"/>
        <w:bidi w:val="0"/>
        <w:spacing w:before="0" w:after="0" w:line="439" w:lineRule="exact"/>
        <w:ind w:left="340" w:right="0" w:firstLine="480"/>
        <w:jc w:val="left"/>
      </w:pPr>
      <w:r>
        <w:rPr>
          <w:rFonts w:ascii="SimSun" w:eastAsia="SimSun" w:hAnsi="SimSun" w:cs="SimSun"/>
          <w:color w:val="000000"/>
          <w:spacing w:val="0"/>
          <w:w w:val="100"/>
          <w:position w:val="0"/>
          <w:sz w:val="20"/>
          <w:szCs w:val="20"/>
        </w:rPr>
        <w:t>2001</w:t>
      </w:r>
      <w:r>
        <w:rPr>
          <w:color w:val="000000"/>
          <w:spacing w:val="0"/>
          <w:w w:val="100"/>
          <w:position w:val="0"/>
        </w:rPr>
        <w:t>年</w:t>
      </w:r>
      <w:r>
        <w:rPr>
          <w:rFonts w:ascii="SimSun" w:eastAsia="SimSun" w:hAnsi="SimSun" w:cs="SimSun"/>
          <w:color w:val="000000"/>
          <w:spacing w:val="0"/>
          <w:w w:val="100"/>
          <w:position w:val="0"/>
          <w:sz w:val="20"/>
          <w:szCs w:val="20"/>
        </w:rPr>
        <w:t>4</w:t>
      </w:r>
      <w:r>
        <w:rPr>
          <w:color w:val="000000"/>
          <w:spacing w:val="0"/>
          <w:w w:val="100"/>
          <w:position w:val="0"/>
        </w:rPr>
        <w:t>月</w:t>
      </w:r>
      <w:r>
        <w:rPr>
          <w:rFonts w:ascii="SimSun" w:eastAsia="SimSun" w:hAnsi="SimSun" w:cs="SimSun"/>
          <w:color w:val="000000"/>
          <w:spacing w:val="0"/>
          <w:w w:val="100"/>
          <w:position w:val="0"/>
          <w:sz w:val="20"/>
          <w:szCs w:val="20"/>
        </w:rPr>
        <w:t>30</w:t>
      </w:r>
      <w:r>
        <w:rPr>
          <w:color w:val="000000"/>
          <w:spacing w:val="0"/>
          <w:w w:val="100"/>
          <w:position w:val="0"/>
        </w:rPr>
        <w:t>日，江苏三友集团有限公司董事会审议通过了吸收合并三和公司的决议， 三和公司董事会审议通过了并入江苏三友集团有限公司的决议。三和公司是经江苏省人民政 府外经贸苏府资字</w:t>
      </w:r>
      <w:r>
        <w:rPr>
          <w:rFonts w:ascii="SimSun" w:eastAsia="SimSun" w:hAnsi="SimSun" w:cs="SimSun"/>
          <w:color w:val="000000"/>
          <w:spacing w:val="0"/>
          <w:w w:val="100"/>
          <w:position w:val="0"/>
          <w:sz w:val="20"/>
          <w:szCs w:val="20"/>
        </w:rPr>
        <w:t>[1993] 10288</w:t>
      </w:r>
      <w:r>
        <w:rPr>
          <w:color w:val="000000"/>
          <w:spacing w:val="0"/>
          <w:w w:val="100"/>
          <w:position w:val="0"/>
        </w:rPr>
        <w:t>号文批准，由南通友谊实业有限公司和日本三轮株式会社投 资设立的中外合资经营企业，成立于</w:t>
      </w:r>
      <w:r>
        <w:rPr>
          <w:rFonts w:ascii="SimSun" w:eastAsia="SimSun" w:hAnsi="SimSun" w:cs="SimSun"/>
          <w:color w:val="000000"/>
          <w:spacing w:val="0"/>
          <w:w w:val="100"/>
          <w:position w:val="0"/>
          <w:sz w:val="20"/>
          <w:szCs w:val="20"/>
        </w:rPr>
        <w:t>1993</w:t>
      </w:r>
      <w:r>
        <w:rPr>
          <w:color w:val="000000"/>
          <w:spacing w:val="0"/>
          <w:w w:val="100"/>
          <w:position w:val="0"/>
        </w:rPr>
        <w:t>年</w:t>
      </w:r>
      <w:r>
        <w:rPr>
          <w:rFonts w:ascii="SimSun" w:eastAsia="SimSun" w:hAnsi="SimSun" w:cs="SimSun"/>
          <w:color w:val="000000"/>
          <w:spacing w:val="0"/>
          <w:w w:val="100"/>
          <w:position w:val="0"/>
          <w:sz w:val="20"/>
          <w:szCs w:val="20"/>
        </w:rPr>
        <w:t>2</w:t>
      </w:r>
      <w:r>
        <w:rPr>
          <w:color w:val="000000"/>
          <w:spacing w:val="0"/>
          <w:w w:val="100"/>
          <w:position w:val="0"/>
        </w:rPr>
        <w:t>月</w:t>
      </w:r>
      <w:r>
        <w:rPr>
          <w:rFonts w:ascii="SimSun" w:eastAsia="SimSun" w:hAnsi="SimSun" w:cs="SimSun"/>
          <w:color w:val="000000"/>
          <w:spacing w:val="0"/>
          <w:w w:val="100"/>
          <w:position w:val="0"/>
          <w:sz w:val="20"/>
          <w:szCs w:val="20"/>
        </w:rPr>
        <w:t>11</w:t>
      </w:r>
      <w:r>
        <w:rPr>
          <w:color w:val="000000"/>
          <w:spacing w:val="0"/>
          <w:w w:val="100"/>
          <w:position w:val="0"/>
        </w:rPr>
        <w:t>日。经南通市对外贸易经济合作局通外 经贸</w:t>
      </w:r>
      <w:r>
        <w:rPr>
          <w:rFonts w:ascii="SimSun" w:eastAsia="SimSun" w:hAnsi="SimSun" w:cs="SimSun"/>
          <w:color w:val="000000"/>
          <w:spacing w:val="0"/>
          <w:w w:val="100"/>
          <w:position w:val="0"/>
          <w:sz w:val="20"/>
          <w:szCs w:val="20"/>
        </w:rPr>
        <w:t>[2001]64</w:t>
      </w:r>
      <w:r>
        <w:rPr>
          <w:color w:val="000000"/>
          <w:spacing w:val="0"/>
          <w:w w:val="100"/>
          <w:position w:val="0"/>
        </w:rPr>
        <w:t>号《关于江苏三友集团有限公司吸收合并南通三和时装有限公司的批复》批 准，</w:t>
      </w:r>
      <w:r>
        <w:rPr>
          <w:rFonts w:ascii="SimSun" w:eastAsia="SimSun" w:hAnsi="SimSun" w:cs="SimSun"/>
          <w:color w:val="000000"/>
          <w:spacing w:val="0"/>
          <w:w w:val="100"/>
          <w:position w:val="0"/>
          <w:sz w:val="20"/>
          <w:szCs w:val="20"/>
        </w:rPr>
        <w:t>2001</w:t>
      </w:r>
      <w:r>
        <w:rPr>
          <w:color w:val="000000"/>
          <w:spacing w:val="0"/>
          <w:w w:val="100"/>
          <w:position w:val="0"/>
        </w:rPr>
        <w:t>年</w:t>
      </w:r>
      <w:r>
        <w:rPr>
          <w:rFonts w:ascii="SimSun" w:eastAsia="SimSun" w:hAnsi="SimSun" w:cs="SimSun"/>
          <w:color w:val="000000"/>
          <w:spacing w:val="0"/>
          <w:w w:val="100"/>
          <w:position w:val="0"/>
          <w:sz w:val="20"/>
          <w:szCs w:val="20"/>
        </w:rPr>
        <w:t>8</w:t>
      </w:r>
      <w:r>
        <w:rPr>
          <w:color w:val="000000"/>
          <w:spacing w:val="0"/>
          <w:w w:val="100"/>
          <w:position w:val="0"/>
        </w:rPr>
        <w:t>月</w:t>
      </w:r>
      <w:r>
        <w:rPr>
          <w:rFonts w:ascii="SimSun" w:eastAsia="SimSun" w:hAnsi="SimSun" w:cs="SimSun"/>
          <w:color w:val="000000"/>
          <w:spacing w:val="0"/>
          <w:w w:val="100"/>
          <w:position w:val="0"/>
          <w:sz w:val="20"/>
          <w:szCs w:val="20"/>
        </w:rPr>
        <w:t>10</w:t>
      </w:r>
      <w:r>
        <w:rPr>
          <w:color w:val="000000"/>
          <w:spacing w:val="0"/>
          <w:w w:val="100"/>
          <w:position w:val="0"/>
        </w:rPr>
        <w:t>日，江苏三友集团有限公司与三和公司签订吸收合并协议，江苏三友集 团有限公司吸收合并三和公司，并取得了新的中华人民共和国外商投资企业批准证书。</w:t>
      </w:r>
    </w:p>
    <w:p>
      <w:pPr>
        <w:pStyle w:val="Style47"/>
        <w:keepNext w:val="0"/>
        <w:keepLines w:val="0"/>
        <w:widowControl w:val="0"/>
        <w:shd w:val="clear" w:color="auto" w:fill="auto"/>
        <w:bidi w:val="0"/>
        <w:spacing w:before="0" w:after="0" w:line="439" w:lineRule="exact"/>
        <w:ind w:left="340" w:right="0" w:firstLine="480"/>
        <w:jc w:val="left"/>
      </w:pPr>
      <w:r>
        <w:rPr>
          <w:rFonts w:ascii="SimSun" w:eastAsia="SimSun" w:hAnsi="SimSun" w:cs="SimSun"/>
          <w:color w:val="000000"/>
          <w:spacing w:val="0"/>
          <w:w w:val="100"/>
          <w:position w:val="0"/>
          <w:sz w:val="20"/>
          <w:szCs w:val="20"/>
        </w:rPr>
        <w:t>2001</w:t>
      </w:r>
      <w:r>
        <w:rPr>
          <w:color w:val="000000"/>
          <w:spacing w:val="0"/>
          <w:w w:val="100"/>
          <w:position w:val="0"/>
        </w:rPr>
        <w:t>年</w:t>
      </w:r>
      <w:r>
        <w:rPr>
          <w:rFonts w:ascii="SimSun" w:eastAsia="SimSun" w:hAnsi="SimSun" w:cs="SimSun"/>
          <w:color w:val="000000"/>
          <w:spacing w:val="0"/>
          <w:w w:val="100"/>
          <w:position w:val="0"/>
          <w:sz w:val="20"/>
          <w:szCs w:val="20"/>
        </w:rPr>
        <w:t>9</w:t>
      </w:r>
      <w:r>
        <w:rPr>
          <w:color w:val="000000"/>
          <w:spacing w:val="0"/>
          <w:w w:val="100"/>
          <w:position w:val="0"/>
        </w:rPr>
        <w:t>月</w:t>
      </w:r>
      <w:r>
        <w:rPr>
          <w:rFonts w:ascii="SimSun" w:eastAsia="SimSun" w:hAnsi="SimSun" w:cs="SimSun"/>
          <w:color w:val="000000"/>
          <w:spacing w:val="0"/>
          <w:w w:val="100"/>
          <w:position w:val="0"/>
          <w:sz w:val="20"/>
          <w:szCs w:val="20"/>
        </w:rPr>
        <w:t>6</w:t>
      </w:r>
      <w:r>
        <w:rPr>
          <w:color w:val="000000"/>
          <w:spacing w:val="0"/>
          <w:w w:val="100"/>
          <w:position w:val="0"/>
        </w:rPr>
        <w:t>日，江苏三友集团有限公司董事会通过关于整体变更为股份有限公司的 决议。</w:t>
      </w:r>
      <w:r>
        <w:rPr>
          <w:rFonts w:ascii="SimSun" w:eastAsia="SimSun" w:hAnsi="SimSun" w:cs="SimSun"/>
          <w:color w:val="000000"/>
          <w:spacing w:val="0"/>
          <w:w w:val="100"/>
          <w:position w:val="0"/>
          <w:sz w:val="20"/>
          <w:szCs w:val="20"/>
        </w:rPr>
        <w:t>2001</w:t>
      </w:r>
      <w:r>
        <w:rPr>
          <w:color w:val="000000"/>
          <w:spacing w:val="0"/>
          <w:w w:val="100"/>
          <w:position w:val="0"/>
        </w:rPr>
        <w:t>年</w:t>
      </w:r>
      <w:r>
        <w:rPr>
          <w:rFonts w:ascii="SimSun" w:eastAsia="SimSun" w:hAnsi="SimSun" w:cs="SimSun"/>
          <w:color w:val="000000"/>
          <w:spacing w:val="0"/>
          <w:w w:val="100"/>
          <w:position w:val="0"/>
          <w:sz w:val="20"/>
          <w:szCs w:val="20"/>
        </w:rPr>
        <w:t>11</w:t>
      </w:r>
      <w:r>
        <w:rPr>
          <w:color w:val="000000"/>
          <w:spacing w:val="0"/>
          <w:w w:val="100"/>
          <w:position w:val="0"/>
        </w:rPr>
        <w:t>月</w:t>
      </w:r>
      <w:r>
        <w:rPr>
          <w:rFonts w:ascii="SimSun" w:eastAsia="SimSun" w:hAnsi="SimSun" w:cs="SimSun"/>
          <w:color w:val="000000"/>
          <w:spacing w:val="0"/>
          <w:w w:val="100"/>
          <w:position w:val="0"/>
          <w:sz w:val="20"/>
          <w:szCs w:val="20"/>
        </w:rPr>
        <w:t>8</w:t>
      </w:r>
      <w:r>
        <w:rPr>
          <w:color w:val="000000"/>
          <w:spacing w:val="0"/>
          <w:w w:val="100"/>
          <w:position w:val="0"/>
        </w:rPr>
        <w:t>日，经国家对外贸易经济合作部外经贸资二函</w:t>
      </w:r>
      <w:r>
        <w:rPr>
          <w:rFonts w:ascii="SimSun" w:eastAsia="SimSun" w:hAnsi="SimSun" w:cs="SimSun"/>
          <w:color w:val="000000"/>
          <w:spacing w:val="0"/>
          <w:w w:val="100"/>
          <w:position w:val="0"/>
          <w:sz w:val="20"/>
          <w:szCs w:val="20"/>
        </w:rPr>
        <w:t>[2001] 1039</w:t>
      </w:r>
      <w:r>
        <w:rPr>
          <w:color w:val="000000"/>
          <w:spacing w:val="0"/>
          <w:w w:val="100"/>
          <w:position w:val="0"/>
        </w:rPr>
        <w:t>号文批复同 意</w:t>
      </w:r>
      <w:r>
        <w:rPr>
          <w:rFonts w:ascii="SimSun" w:eastAsia="SimSun" w:hAnsi="SimSun" w:cs="SimSun"/>
          <w:color w:val="000000"/>
          <w:spacing w:val="0"/>
          <w:w w:val="100"/>
          <w:position w:val="0"/>
          <w:sz w:val="20"/>
          <w:szCs w:val="20"/>
        </w:rPr>
        <w:t>,</w:t>
      </w:r>
      <w:r>
        <w:rPr>
          <w:color w:val="000000"/>
          <w:spacing w:val="0"/>
          <w:w w:val="100"/>
          <w:position w:val="0"/>
        </w:rPr>
        <w:t>江苏三友集团有限公司转制为外商投资股份有限公司，同时更名为江苏三友集团股份有 限公司。</w:t>
      </w:r>
    </w:p>
    <w:p>
      <w:pPr>
        <w:pStyle w:val="Style47"/>
        <w:keepNext w:val="0"/>
        <w:keepLines w:val="0"/>
        <w:widowControl w:val="0"/>
        <w:shd w:val="clear" w:color="auto" w:fill="auto"/>
        <w:bidi w:val="0"/>
        <w:spacing w:before="0" w:after="0" w:line="439" w:lineRule="exact"/>
        <w:ind w:left="340" w:right="0" w:firstLine="480"/>
        <w:jc w:val="left"/>
      </w:pPr>
      <w:r>
        <w:rPr>
          <w:rFonts w:ascii="SimSun" w:eastAsia="SimSun" w:hAnsi="SimSun" w:cs="SimSun"/>
          <w:color w:val="000000"/>
          <w:spacing w:val="0"/>
          <w:w w:val="100"/>
          <w:position w:val="0"/>
          <w:sz w:val="20"/>
          <w:szCs w:val="20"/>
        </w:rPr>
        <w:t>2005</w:t>
      </w:r>
      <w:r>
        <w:rPr>
          <w:color w:val="000000"/>
          <w:spacing w:val="0"/>
          <w:w w:val="100"/>
          <w:position w:val="0"/>
        </w:rPr>
        <w:t>年</w:t>
      </w:r>
      <w:r>
        <w:rPr>
          <w:rFonts w:ascii="SimSun" w:eastAsia="SimSun" w:hAnsi="SimSun" w:cs="SimSun"/>
          <w:color w:val="000000"/>
          <w:spacing w:val="0"/>
          <w:w w:val="100"/>
          <w:position w:val="0"/>
          <w:sz w:val="20"/>
          <w:szCs w:val="20"/>
        </w:rPr>
        <w:t>4</w:t>
      </w:r>
      <w:r>
        <w:rPr>
          <w:color w:val="000000"/>
          <w:spacing w:val="0"/>
          <w:w w:val="100"/>
          <w:position w:val="0"/>
        </w:rPr>
        <w:t>月</w:t>
      </w:r>
      <w:r>
        <w:rPr>
          <w:rFonts w:ascii="SimSun" w:eastAsia="SimSun" w:hAnsi="SimSun" w:cs="SimSun"/>
          <w:color w:val="000000"/>
          <w:spacing w:val="0"/>
          <w:w w:val="100"/>
          <w:position w:val="0"/>
          <w:sz w:val="20"/>
          <w:szCs w:val="20"/>
        </w:rPr>
        <w:t>6</w:t>
      </w:r>
      <w:r>
        <w:rPr>
          <w:color w:val="000000"/>
          <w:spacing w:val="0"/>
          <w:w w:val="100"/>
          <w:position w:val="0"/>
        </w:rPr>
        <w:t>日，经中国证券监督管理委员会核准，公司向社会公开发行</w:t>
      </w:r>
      <w:r>
        <w:rPr>
          <w:rFonts w:ascii="SimSun" w:eastAsia="SimSun" w:hAnsi="SimSun" w:cs="SimSun"/>
          <w:color w:val="000000"/>
          <w:spacing w:val="0"/>
          <w:w w:val="100"/>
          <w:position w:val="0"/>
          <w:sz w:val="20"/>
          <w:szCs w:val="20"/>
        </w:rPr>
        <w:t>A</w:t>
      </w:r>
      <w:r>
        <w:rPr>
          <w:color w:val="000000"/>
          <w:spacing w:val="0"/>
          <w:w w:val="100"/>
          <w:position w:val="0"/>
        </w:rPr>
        <w:t>股</w:t>
      </w:r>
      <w:r>
        <w:rPr>
          <w:rFonts w:ascii="SimSun" w:eastAsia="SimSun" w:hAnsi="SimSun" w:cs="SimSun"/>
          <w:color w:val="000000"/>
          <w:spacing w:val="0"/>
          <w:w w:val="100"/>
          <w:position w:val="0"/>
          <w:sz w:val="20"/>
          <w:szCs w:val="20"/>
        </w:rPr>
        <w:t xml:space="preserve">4500 </w:t>
      </w:r>
      <w:r>
        <w:rPr>
          <w:color w:val="000000"/>
          <w:spacing w:val="0"/>
          <w:w w:val="100"/>
          <w:position w:val="0"/>
        </w:rPr>
        <w:t>万股，并于</w:t>
      </w:r>
      <w:r>
        <w:rPr>
          <w:rFonts w:ascii="SimSun" w:eastAsia="SimSun" w:hAnsi="SimSun" w:cs="SimSun"/>
          <w:color w:val="000000"/>
          <w:spacing w:val="0"/>
          <w:w w:val="100"/>
          <w:position w:val="0"/>
          <w:sz w:val="20"/>
          <w:szCs w:val="20"/>
        </w:rPr>
        <w:t>2005</w:t>
      </w:r>
      <w:r>
        <w:rPr>
          <w:color w:val="000000"/>
          <w:spacing w:val="0"/>
          <w:w w:val="100"/>
          <w:position w:val="0"/>
        </w:rPr>
        <w:t>年</w:t>
      </w:r>
      <w:r>
        <w:rPr>
          <w:rFonts w:ascii="SimSun" w:eastAsia="SimSun" w:hAnsi="SimSun" w:cs="SimSun"/>
          <w:color w:val="000000"/>
          <w:spacing w:val="0"/>
          <w:w w:val="100"/>
          <w:position w:val="0"/>
          <w:sz w:val="20"/>
          <w:szCs w:val="20"/>
        </w:rPr>
        <w:t>5</w:t>
      </w:r>
      <w:r>
        <w:rPr>
          <w:color w:val="000000"/>
          <w:spacing w:val="0"/>
          <w:w w:val="100"/>
          <w:position w:val="0"/>
        </w:rPr>
        <w:t>月</w:t>
      </w:r>
      <w:r>
        <w:rPr>
          <w:rFonts w:ascii="SimSun" w:eastAsia="SimSun" w:hAnsi="SimSun" w:cs="SimSun"/>
          <w:color w:val="000000"/>
          <w:spacing w:val="0"/>
          <w:w w:val="100"/>
          <w:position w:val="0"/>
          <w:sz w:val="20"/>
          <w:szCs w:val="20"/>
        </w:rPr>
        <w:t>18</w:t>
      </w:r>
      <w:r>
        <w:rPr>
          <w:color w:val="000000"/>
          <w:spacing w:val="0"/>
          <w:w w:val="100"/>
          <w:position w:val="0"/>
        </w:rPr>
        <w:t>日在深圳证券交易所挂牌交易。</w:t>
      </w:r>
    </w:p>
    <w:p>
      <w:pPr>
        <w:pStyle w:val="Style47"/>
        <w:keepNext w:val="0"/>
        <w:keepLines w:val="0"/>
        <w:widowControl w:val="0"/>
        <w:shd w:val="clear" w:color="auto" w:fill="auto"/>
        <w:bidi w:val="0"/>
        <w:spacing w:before="0" w:after="0" w:line="439" w:lineRule="exact"/>
        <w:ind w:left="340" w:right="0" w:firstLine="480"/>
        <w:jc w:val="left"/>
      </w:pPr>
      <w:r>
        <w:rPr>
          <w:color w:val="000000"/>
          <w:spacing w:val="0"/>
          <w:w w:val="100"/>
          <w:position w:val="0"/>
        </w:rPr>
        <w:t>公司经营范围：设计、生产、销售各式服装、服饰及原辅材料；纺织服装类产品的科 技开发。</w:t>
      </w:r>
    </w:p>
    <w:p>
      <w:pPr>
        <w:pStyle w:val="Style47"/>
        <w:keepNext w:val="0"/>
        <w:keepLines w:val="0"/>
        <w:widowControl w:val="0"/>
        <w:shd w:val="clear" w:color="auto" w:fill="auto"/>
        <w:bidi w:val="0"/>
        <w:spacing w:before="0" w:after="380" w:line="439" w:lineRule="exact"/>
        <w:ind w:left="0" w:right="0" w:firstLine="820"/>
        <w:jc w:val="left"/>
      </w:pPr>
      <w:r>
        <w:rPr>
          <w:color w:val="000000"/>
          <w:spacing w:val="0"/>
          <w:w w:val="100"/>
          <w:position w:val="0"/>
        </w:rPr>
        <w:t>公司注册资本：</w:t>
      </w:r>
      <w:r>
        <w:rPr>
          <w:rFonts w:ascii="SimSun" w:eastAsia="SimSun" w:hAnsi="SimSun" w:cs="SimSun"/>
          <w:color w:val="000000"/>
          <w:spacing w:val="0"/>
          <w:w w:val="100"/>
          <w:position w:val="0"/>
          <w:sz w:val="20"/>
          <w:szCs w:val="20"/>
        </w:rPr>
        <w:t>12,500</w:t>
      </w:r>
      <w:r>
        <w:rPr>
          <w:color w:val="000000"/>
          <w:spacing w:val="0"/>
          <w:w w:val="100"/>
          <w:position w:val="0"/>
        </w:rPr>
        <w:t>万元人民币，企业法人营业执照号：企股国副字第</w:t>
      </w:r>
      <w:r>
        <w:rPr>
          <w:rFonts w:ascii="SimSun" w:eastAsia="SimSun" w:hAnsi="SimSun" w:cs="SimSun"/>
          <w:color w:val="000000"/>
          <w:spacing w:val="0"/>
          <w:w w:val="100"/>
          <w:position w:val="0"/>
          <w:sz w:val="20"/>
          <w:szCs w:val="20"/>
        </w:rPr>
        <w:t>000391</w:t>
      </w:r>
      <w:r>
        <w:rPr>
          <w:color w:val="000000"/>
          <w:spacing w:val="0"/>
          <w:w w:val="100"/>
          <w:position w:val="0"/>
        </w:rPr>
        <w:t>号。</w:t>
      </w:r>
    </w:p>
    <w:p>
      <w:pPr>
        <w:pStyle w:val="Style88"/>
        <w:keepNext/>
        <w:keepLines/>
        <w:widowControl w:val="0"/>
        <w:shd w:val="clear" w:color="auto" w:fill="auto"/>
        <w:tabs>
          <w:tab w:pos="800" w:val="left"/>
        </w:tabs>
        <w:bidi w:val="0"/>
        <w:spacing w:before="0" w:after="0"/>
        <w:ind w:left="0" w:right="0"/>
        <w:jc w:val="left"/>
      </w:pPr>
      <w:bookmarkStart w:id="225" w:name="bookmark225"/>
      <w:bookmarkStart w:id="226" w:name="bookmark226"/>
      <w:bookmarkStart w:id="227" w:name="bookmark227"/>
      <w:bookmarkStart w:id="228" w:name="bookmark228"/>
      <w:r>
        <w:rPr>
          <w:color w:val="000000"/>
          <w:spacing w:val="0"/>
          <w:w w:val="100"/>
          <w:position w:val="0"/>
        </w:rPr>
        <w:t>二</w:t>
      </w:r>
      <w:bookmarkEnd w:id="227"/>
      <w:r>
        <w:rPr>
          <w:color w:val="000000"/>
          <w:spacing w:val="0"/>
          <w:w w:val="100"/>
          <w:position w:val="0"/>
        </w:rPr>
        <w:t>、</w:t>
        <w:tab/>
        <w:t>主要会计政策、会计估计和合并报表的编制方法</w:t>
      </w:r>
      <w:bookmarkEnd w:id="225"/>
      <w:bookmarkEnd w:id="226"/>
      <w:bookmarkEnd w:id="228"/>
    </w:p>
    <w:p>
      <w:pPr>
        <w:pStyle w:val="Style47"/>
        <w:keepNext w:val="0"/>
        <w:keepLines w:val="0"/>
        <w:widowControl w:val="0"/>
        <w:shd w:val="clear" w:color="auto" w:fill="auto"/>
        <w:bidi w:val="0"/>
        <w:spacing w:before="0" w:after="0" w:line="413" w:lineRule="exact"/>
        <w:ind w:left="340" w:right="0" w:firstLine="480"/>
        <w:jc w:val="both"/>
      </w:pPr>
      <w:r>
        <w:rPr>
          <w:color w:val="000000"/>
          <w:spacing w:val="0"/>
          <w:w w:val="100"/>
          <w:position w:val="0"/>
        </w:rPr>
        <w:t>公司所采用的主要会计政策是根据中华人民共和国财政部颁布的企业会计准则和《企 业会计制度》及其补充规定制定的。</w:t>
      </w:r>
    </w:p>
    <w:p>
      <w:pPr>
        <w:pStyle w:val="Style47"/>
        <w:keepNext w:val="0"/>
        <w:keepLines w:val="0"/>
        <w:widowControl w:val="0"/>
        <w:shd w:val="clear" w:color="auto" w:fill="auto"/>
        <w:tabs>
          <w:tab w:pos="1035" w:val="left"/>
        </w:tabs>
        <w:bidi w:val="0"/>
        <w:spacing w:before="0" w:after="0" w:line="439" w:lineRule="exact"/>
        <w:ind w:left="0" w:right="0" w:firstLine="700"/>
        <w:jc w:val="left"/>
      </w:pPr>
      <w:bookmarkStart w:id="229" w:name="bookmark229"/>
      <w:r>
        <w:rPr>
          <w:rFonts w:ascii="SimSun" w:eastAsia="SimSun" w:hAnsi="SimSun" w:cs="SimSun"/>
          <w:color w:val="000000"/>
          <w:spacing w:val="0"/>
          <w:w w:val="100"/>
          <w:position w:val="0"/>
          <w:sz w:val="20"/>
          <w:szCs w:val="20"/>
        </w:rPr>
        <w:t>1</w:t>
      </w:r>
      <w:bookmarkEnd w:id="229"/>
      <w:r>
        <w:rPr>
          <w:color w:val="000000"/>
          <w:spacing w:val="0"/>
          <w:w w:val="100"/>
          <w:position w:val="0"/>
        </w:rPr>
        <w:t>、</w:t>
        <w:tab/>
        <w:t>会计年度：以公历</w:t>
      </w:r>
      <w:r>
        <w:rPr>
          <w:rFonts w:ascii="SimSun" w:eastAsia="SimSun" w:hAnsi="SimSun" w:cs="SimSun"/>
          <w:color w:val="000000"/>
          <w:spacing w:val="0"/>
          <w:w w:val="100"/>
          <w:position w:val="0"/>
          <w:sz w:val="20"/>
          <w:szCs w:val="20"/>
        </w:rPr>
        <w:t>1</w:t>
      </w:r>
      <w:r>
        <w:rPr>
          <w:color w:val="000000"/>
          <w:spacing w:val="0"/>
          <w:w w:val="100"/>
          <w:position w:val="0"/>
        </w:rPr>
        <w:t>月</w:t>
      </w:r>
      <w:r>
        <w:rPr>
          <w:rFonts w:ascii="SimSun" w:eastAsia="SimSun" w:hAnsi="SimSun" w:cs="SimSun"/>
          <w:color w:val="000000"/>
          <w:spacing w:val="0"/>
          <w:w w:val="100"/>
          <w:position w:val="0"/>
          <w:sz w:val="20"/>
          <w:szCs w:val="20"/>
        </w:rPr>
        <w:t>1</w:t>
      </w:r>
      <w:r>
        <w:rPr>
          <w:color w:val="000000"/>
          <w:spacing w:val="0"/>
          <w:w w:val="100"/>
          <w:position w:val="0"/>
        </w:rPr>
        <w:t>日起至</w:t>
      </w:r>
      <w:r>
        <w:rPr>
          <w:rFonts w:ascii="SimSun" w:eastAsia="SimSun" w:hAnsi="SimSun" w:cs="SimSun"/>
          <w:color w:val="000000"/>
          <w:spacing w:val="0"/>
          <w:w w:val="100"/>
          <w:position w:val="0"/>
          <w:sz w:val="20"/>
          <w:szCs w:val="20"/>
        </w:rPr>
        <w:t>12</w:t>
      </w:r>
      <w:r>
        <w:rPr>
          <w:color w:val="000000"/>
          <w:spacing w:val="0"/>
          <w:w w:val="100"/>
          <w:position w:val="0"/>
        </w:rPr>
        <w:t>月</w:t>
      </w:r>
      <w:r>
        <w:rPr>
          <w:rFonts w:ascii="SimSun" w:eastAsia="SimSun" w:hAnsi="SimSun" w:cs="SimSun"/>
          <w:color w:val="000000"/>
          <w:spacing w:val="0"/>
          <w:w w:val="100"/>
          <w:position w:val="0"/>
          <w:sz w:val="20"/>
          <w:szCs w:val="20"/>
        </w:rPr>
        <w:t>31</w:t>
      </w:r>
      <w:r>
        <w:rPr>
          <w:color w:val="000000"/>
          <w:spacing w:val="0"/>
          <w:w w:val="100"/>
          <w:position w:val="0"/>
        </w:rPr>
        <w:t>日止为一个会计年度。</w:t>
      </w:r>
    </w:p>
    <w:p>
      <w:pPr>
        <w:pStyle w:val="Style47"/>
        <w:keepNext w:val="0"/>
        <w:keepLines w:val="0"/>
        <w:widowControl w:val="0"/>
        <w:shd w:val="clear" w:color="auto" w:fill="auto"/>
        <w:tabs>
          <w:tab w:pos="1049" w:val="left"/>
        </w:tabs>
        <w:bidi w:val="0"/>
        <w:spacing w:before="0" w:after="120" w:line="439" w:lineRule="exact"/>
        <w:ind w:left="0" w:right="0" w:firstLine="700"/>
        <w:jc w:val="left"/>
        <w:sectPr>
          <w:headerReference w:type="default" r:id="rId23"/>
          <w:footerReference w:type="default" r:id="rId24"/>
          <w:headerReference w:type="even" r:id="rId25"/>
          <w:footerReference w:type="even" r:id="rId26"/>
          <w:footnotePr>
            <w:pos w:val="pageBottom"/>
            <w:numFmt w:val="decimal"/>
            <w:numRestart w:val="continuous"/>
          </w:footnotePr>
          <w:pgSz w:w="11900" w:h="16840"/>
          <w:pgMar w:top="1263" w:right="912" w:bottom="1455" w:left="1387" w:header="0" w:footer="3" w:gutter="0"/>
          <w:pgNumType w:start="0"/>
          <w:cols w:space="720"/>
          <w:noEndnote/>
          <w:rtlGutter w:val="0"/>
          <w:docGrid w:linePitch="360"/>
        </w:sectPr>
      </w:pPr>
      <w:bookmarkStart w:id="230" w:name="bookmark230"/>
      <w:r>
        <w:rPr>
          <w:rFonts w:ascii="SimSun" w:eastAsia="SimSun" w:hAnsi="SimSun" w:cs="SimSun"/>
          <w:color w:val="000000"/>
          <w:spacing w:val="0"/>
          <w:w w:val="100"/>
          <w:position w:val="0"/>
          <w:sz w:val="20"/>
          <w:szCs w:val="20"/>
        </w:rPr>
        <w:t>2</w:t>
      </w:r>
      <w:bookmarkEnd w:id="230"/>
      <w:r>
        <w:rPr>
          <w:color w:val="000000"/>
          <w:spacing w:val="0"/>
          <w:w w:val="100"/>
          <w:position w:val="0"/>
        </w:rPr>
        <w:t>、</w:t>
        <w:tab/>
        <w:t>记账本位币：人民币。</w:t>
      </w:r>
    </w:p>
    <w:p>
      <w:pPr>
        <w:pStyle w:val="Style47"/>
        <w:keepNext w:val="0"/>
        <w:keepLines w:val="0"/>
        <w:widowControl w:val="0"/>
        <w:shd w:val="clear" w:color="auto" w:fill="auto"/>
        <w:tabs>
          <w:tab w:pos="1034" w:val="left"/>
        </w:tabs>
        <w:bidi w:val="0"/>
        <w:spacing w:before="0" w:after="0" w:line="441" w:lineRule="exact"/>
        <w:ind w:left="0" w:right="0" w:firstLine="700"/>
        <w:jc w:val="left"/>
      </w:pPr>
      <w:bookmarkStart w:id="231" w:name="bookmark231"/>
      <w:r>
        <w:rPr>
          <w:rFonts w:ascii="SimSun" w:eastAsia="SimSun" w:hAnsi="SimSun" w:cs="SimSun"/>
          <w:color w:val="000000"/>
          <w:spacing w:val="0"/>
          <w:w w:val="100"/>
          <w:position w:val="0"/>
          <w:sz w:val="20"/>
          <w:szCs w:val="20"/>
        </w:rPr>
        <w:t>3</w:t>
      </w:r>
      <w:bookmarkEnd w:id="231"/>
      <w:r>
        <w:rPr>
          <w:color w:val="000000"/>
          <w:spacing w:val="0"/>
          <w:w w:val="100"/>
          <w:position w:val="0"/>
        </w:rPr>
        <w:t>、</w:t>
        <w:tab/>
        <w:t>记账基础和计价原则：以权责发生制为记账基础，以历史成本为计价原则。</w:t>
      </w:r>
    </w:p>
    <w:p>
      <w:pPr>
        <w:pStyle w:val="Style47"/>
        <w:keepNext w:val="0"/>
        <w:keepLines w:val="0"/>
        <w:widowControl w:val="0"/>
        <w:shd w:val="clear" w:color="auto" w:fill="auto"/>
        <w:tabs>
          <w:tab w:pos="1043" w:val="left"/>
        </w:tabs>
        <w:bidi w:val="0"/>
        <w:spacing w:before="0" w:after="0" w:line="441" w:lineRule="exact"/>
        <w:ind w:left="340" w:right="0" w:firstLine="360"/>
        <w:jc w:val="both"/>
      </w:pPr>
      <w:bookmarkStart w:id="232" w:name="bookmark232"/>
      <w:r>
        <w:rPr>
          <w:rFonts w:ascii="SimSun" w:eastAsia="SimSun" w:hAnsi="SimSun" w:cs="SimSun"/>
          <w:color w:val="000000"/>
          <w:spacing w:val="0"/>
          <w:w w:val="100"/>
          <w:position w:val="0"/>
          <w:sz w:val="20"/>
          <w:szCs w:val="20"/>
        </w:rPr>
        <w:t>4</w:t>
      </w:r>
      <w:bookmarkEnd w:id="232"/>
      <w:r>
        <w:rPr>
          <w:color w:val="000000"/>
          <w:spacing w:val="0"/>
          <w:w w:val="100"/>
          <w:position w:val="0"/>
        </w:rPr>
        <w:t>、</w:t>
        <w:tab/>
        <w:t>外币业务核算方法：对所发生的非本位币经济业务，均采用业务发生当日的市场汇 价折合为人民币金额记账，对资产负债表日外币账户余额按当日中国外汇交易中心公布的中 间价折合成人民币金额，折合人民币金额与账面人民币金额之差额，除购建固定资产在购建 期内予以资本化以外，其余均作为汇兑损益，计入当期损益。</w:t>
      </w:r>
    </w:p>
    <w:p>
      <w:pPr>
        <w:pStyle w:val="Style47"/>
        <w:keepNext w:val="0"/>
        <w:keepLines w:val="0"/>
        <w:widowControl w:val="0"/>
        <w:shd w:val="clear" w:color="auto" w:fill="auto"/>
        <w:tabs>
          <w:tab w:pos="1043" w:val="left"/>
        </w:tabs>
        <w:bidi w:val="0"/>
        <w:spacing w:before="0" w:after="0" w:line="441" w:lineRule="exact"/>
        <w:ind w:left="340" w:right="0" w:firstLine="360"/>
        <w:jc w:val="both"/>
      </w:pPr>
      <w:bookmarkStart w:id="233" w:name="bookmark233"/>
      <w:r>
        <w:rPr>
          <w:rFonts w:ascii="SimSun" w:eastAsia="SimSun" w:hAnsi="SimSun" w:cs="SimSun"/>
          <w:color w:val="000000"/>
          <w:spacing w:val="0"/>
          <w:w w:val="100"/>
          <w:position w:val="0"/>
          <w:sz w:val="20"/>
          <w:szCs w:val="20"/>
        </w:rPr>
        <w:t>5</w:t>
      </w:r>
      <w:bookmarkEnd w:id="233"/>
      <w:r>
        <w:rPr>
          <w:color w:val="000000"/>
          <w:spacing w:val="0"/>
          <w:w w:val="100"/>
          <w:position w:val="0"/>
        </w:rPr>
        <w:t>、</w:t>
        <w:tab/>
        <w:t>现金等价物的确定标准：系指公司持有的期限短、流动性强、易于转换为已知金额 现金、价值变动风险很小的投资。</w:t>
      </w:r>
    </w:p>
    <w:p>
      <w:pPr>
        <w:pStyle w:val="Style47"/>
        <w:keepNext w:val="0"/>
        <w:keepLines w:val="0"/>
        <w:widowControl w:val="0"/>
        <w:shd w:val="clear" w:color="auto" w:fill="auto"/>
        <w:tabs>
          <w:tab w:pos="1043" w:val="left"/>
        </w:tabs>
        <w:bidi w:val="0"/>
        <w:spacing w:before="0" w:after="0" w:line="441" w:lineRule="exact"/>
        <w:ind w:left="0" w:right="0" w:firstLine="700"/>
        <w:jc w:val="left"/>
      </w:pPr>
      <w:bookmarkStart w:id="234" w:name="bookmark234"/>
      <w:r>
        <w:rPr>
          <w:rFonts w:ascii="SimSun" w:eastAsia="SimSun" w:hAnsi="SimSun" w:cs="SimSun"/>
          <w:color w:val="000000"/>
          <w:spacing w:val="0"/>
          <w:w w:val="100"/>
          <w:position w:val="0"/>
          <w:sz w:val="20"/>
          <w:szCs w:val="20"/>
        </w:rPr>
        <w:t>6</w:t>
      </w:r>
      <w:bookmarkEnd w:id="234"/>
      <w:r>
        <w:rPr>
          <w:color w:val="000000"/>
          <w:spacing w:val="0"/>
          <w:w w:val="100"/>
          <w:position w:val="0"/>
        </w:rPr>
        <w:t>、</w:t>
        <w:tab/>
        <w:t>短期投资核算方法：</w:t>
      </w:r>
    </w:p>
    <w:p>
      <w:pPr>
        <w:pStyle w:val="Style47"/>
        <w:keepNext w:val="0"/>
        <w:keepLines w:val="0"/>
        <w:widowControl w:val="0"/>
        <w:numPr>
          <w:ilvl w:val="0"/>
          <w:numId w:val="3"/>
        </w:numPr>
        <w:shd w:val="clear" w:color="auto" w:fill="auto"/>
        <w:tabs>
          <w:tab w:pos="1130" w:val="left"/>
        </w:tabs>
        <w:bidi w:val="0"/>
        <w:spacing w:before="0" w:after="0" w:line="441" w:lineRule="exact"/>
        <w:ind w:left="340" w:right="0" w:firstLine="360"/>
        <w:jc w:val="both"/>
      </w:pPr>
      <w:bookmarkStart w:id="235" w:name="bookmark235"/>
      <w:bookmarkEnd w:id="235"/>
      <w:r>
        <w:rPr>
          <w:color w:val="000000"/>
          <w:spacing w:val="0"/>
          <w:w w:val="100"/>
          <w:position w:val="0"/>
        </w:rPr>
        <w:t>短期投资核算公司购入能随时变现并且持有时间不准备超过一年(含一年)的投资, 包括各种股票、债券、基金等。</w:t>
      </w:r>
    </w:p>
    <w:p>
      <w:pPr>
        <w:pStyle w:val="Style47"/>
        <w:keepNext w:val="0"/>
        <w:keepLines w:val="0"/>
        <w:widowControl w:val="0"/>
        <w:numPr>
          <w:ilvl w:val="0"/>
          <w:numId w:val="3"/>
        </w:numPr>
        <w:shd w:val="clear" w:color="auto" w:fill="auto"/>
        <w:tabs>
          <w:tab w:pos="1139" w:val="left"/>
        </w:tabs>
        <w:bidi w:val="0"/>
        <w:spacing w:before="0" w:after="0" w:line="441" w:lineRule="exact"/>
        <w:ind w:left="340" w:right="0" w:firstLine="360"/>
        <w:jc w:val="both"/>
      </w:pPr>
      <w:bookmarkStart w:id="236" w:name="bookmark236"/>
      <w:bookmarkEnd w:id="236"/>
      <w:r>
        <w:rPr>
          <w:color w:val="000000"/>
          <w:spacing w:val="0"/>
          <w:w w:val="100"/>
          <w:position w:val="0"/>
        </w:rPr>
        <w:t>短期投资在取得时，按取得时的投资成本入账。投资成本是指公司取得各种股票、 债券、基金时实际支付的价款或者放弃非现金资产的账面价值等。如取得短期投资实际支付 的价款中包含已宣告发放但尚未领取的现金股利或已到付息期但尚未领取的债券利息，则单 独核算，不构成投资成本。短期投资持有期间所收到的股利、利息等收益作为冲减投资成本 处理。出售短期投资时，按所获得的价款减去短期投资的账面价值以及未收到的已计入应收 项目的股利、利息等后的余额，作为投资收益或损失，计入当期损益。</w:t>
      </w:r>
    </w:p>
    <w:p>
      <w:pPr>
        <w:pStyle w:val="Style47"/>
        <w:keepNext w:val="0"/>
        <w:keepLines w:val="0"/>
        <w:widowControl w:val="0"/>
        <w:numPr>
          <w:ilvl w:val="0"/>
          <w:numId w:val="3"/>
        </w:numPr>
        <w:shd w:val="clear" w:color="auto" w:fill="auto"/>
        <w:tabs>
          <w:tab w:pos="1120" w:val="left"/>
        </w:tabs>
        <w:bidi w:val="0"/>
        <w:spacing w:before="0" w:after="0" w:line="441" w:lineRule="exact"/>
        <w:ind w:left="340" w:right="0" w:firstLine="360"/>
        <w:jc w:val="both"/>
      </w:pPr>
      <w:bookmarkStart w:id="237" w:name="bookmark237"/>
      <w:bookmarkEnd w:id="237"/>
      <w:r>
        <w:rPr>
          <w:color w:val="000000"/>
          <w:spacing w:val="0"/>
          <w:w w:val="100"/>
          <w:position w:val="0"/>
        </w:rPr>
        <w:t>短期投资跌价准备的确认标准和计提方法：期末短期投资按成本与市价孰低计量， 当市价低于成本时，按投资类别计提跌价准备。</w:t>
      </w:r>
    </w:p>
    <w:p>
      <w:pPr>
        <w:pStyle w:val="Style47"/>
        <w:keepNext w:val="0"/>
        <w:keepLines w:val="0"/>
        <w:widowControl w:val="0"/>
        <w:shd w:val="clear" w:color="auto" w:fill="auto"/>
        <w:tabs>
          <w:tab w:pos="1043" w:val="left"/>
        </w:tabs>
        <w:bidi w:val="0"/>
        <w:spacing w:before="0" w:after="0" w:line="441" w:lineRule="exact"/>
        <w:ind w:left="0" w:right="0" w:firstLine="700"/>
        <w:jc w:val="left"/>
      </w:pPr>
      <w:bookmarkStart w:id="238" w:name="bookmark238"/>
      <w:r>
        <w:rPr>
          <w:rFonts w:ascii="SimSun" w:eastAsia="SimSun" w:hAnsi="SimSun" w:cs="SimSun"/>
          <w:color w:val="000000"/>
          <w:spacing w:val="0"/>
          <w:w w:val="100"/>
          <w:position w:val="0"/>
          <w:sz w:val="20"/>
          <w:szCs w:val="20"/>
        </w:rPr>
        <w:t>7</w:t>
      </w:r>
      <w:bookmarkEnd w:id="238"/>
      <w:r>
        <w:rPr>
          <w:color w:val="000000"/>
          <w:spacing w:val="0"/>
          <w:w w:val="100"/>
          <w:position w:val="0"/>
        </w:rPr>
        <w:t>、</w:t>
        <w:tab/>
        <w:t>坏账核算方法：</w:t>
      </w:r>
    </w:p>
    <w:p>
      <w:pPr>
        <w:pStyle w:val="Style47"/>
        <w:keepNext w:val="0"/>
        <w:keepLines w:val="0"/>
        <w:widowControl w:val="0"/>
        <w:numPr>
          <w:ilvl w:val="0"/>
          <w:numId w:val="5"/>
        </w:numPr>
        <w:shd w:val="clear" w:color="auto" w:fill="auto"/>
        <w:bidi w:val="0"/>
        <w:spacing w:before="0" w:after="0" w:line="441" w:lineRule="exact"/>
        <w:ind w:left="0" w:right="0" w:firstLine="700"/>
        <w:jc w:val="left"/>
      </w:pPr>
      <w:bookmarkStart w:id="239" w:name="bookmark239"/>
      <w:bookmarkEnd w:id="239"/>
      <w:r>
        <w:rPr>
          <w:color w:val="000000"/>
          <w:spacing w:val="0"/>
          <w:w w:val="100"/>
          <w:position w:val="0"/>
        </w:rPr>
        <w:t>坏账确认的标准为</w:t>
      </w:r>
    </w:p>
    <w:p>
      <w:pPr>
        <w:pStyle w:val="Style47"/>
        <w:keepNext w:val="0"/>
        <w:keepLines w:val="0"/>
        <w:widowControl w:val="0"/>
        <w:shd w:val="clear" w:color="auto" w:fill="auto"/>
        <w:tabs>
          <w:tab w:pos="1268" w:val="left"/>
        </w:tabs>
        <w:bidi w:val="0"/>
        <w:spacing w:before="0" w:after="0" w:line="441" w:lineRule="exact"/>
        <w:ind w:left="0" w:right="0" w:firstLine="920"/>
        <w:jc w:val="left"/>
      </w:pPr>
      <w:bookmarkStart w:id="240" w:name="bookmark240"/>
      <w:r>
        <w:rPr>
          <w:rFonts w:ascii="SimSun" w:eastAsia="SimSun" w:hAnsi="SimSun" w:cs="SimSun"/>
          <w:color w:val="000000"/>
          <w:spacing w:val="0"/>
          <w:w w:val="100"/>
          <w:position w:val="0"/>
          <w:sz w:val="20"/>
          <w:szCs w:val="20"/>
        </w:rPr>
        <w:t>A</w:t>
      </w:r>
      <w:bookmarkEnd w:id="240"/>
      <w:r>
        <w:rPr>
          <w:color w:val="000000"/>
          <w:spacing w:val="0"/>
          <w:w w:val="100"/>
          <w:position w:val="0"/>
        </w:rPr>
        <w:t>、</w:t>
        <w:tab/>
      </w:r>
      <w:r>
        <w:rPr>
          <w:color w:val="000000"/>
          <w:spacing w:val="0"/>
          <w:w w:val="100"/>
          <w:position w:val="0"/>
        </w:rPr>
        <w:t>债务人破产或死亡，以其破产财产或者遗产清偿后仍无法收回；</w:t>
      </w:r>
    </w:p>
    <w:p>
      <w:pPr>
        <w:pStyle w:val="Style47"/>
        <w:keepNext w:val="0"/>
        <w:keepLines w:val="0"/>
        <w:widowControl w:val="0"/>
        <w:shd w:val="clear" w:color="auto" w:fill="auto"/>
        <w:tabs>
          <w:tab w:pos="1268" w:val="left"/>
        </w:tabs>
        <w:bidi w:val="0"/>
        <w:spacing w:before="0" w:after="0" w:line="441" w:lineRule="exact"/>
        <w:ind w:left="0" w:right="0" w:firstLine="920"/>
        <w:jc w:val="left"/>
      </w:pPr>
      <w:bookmarkStart w:id="241" w:name="bookmark241"/>
      <w:r>
        <w:rPr>
          <w:rFonts w:ascii="SimSun" w:eastAsia="SimSun" w:hAnsi="SimSun" w:cs="SimSun"/>
          <w:color w:val="000000"/>
          <w:spacing w:val="0"/>
          <w:w w:val="100"/>
          <w:position w:val="0"/>
          <w:sz w:val="20"/>
          <w:szCs w:val="20"/>
        </w:rPr>
        <w:t>B</w:t>
      </w:r>
      <w:bookmarkEnd w:id="241"/>
      <w:r>
        <w:rPr>
          <w:color w:val="000000"/>
          <w:spacing w:val="0"/>
          <w:w w:val="100"/>
          <w:position w:val="0"/>
        </w:rPr>
        <w:t>、</w:t>
        <w:tab/>
      </w:r>
      <w:r>
        <w:rPr>
          <w:color w:val="000000"/>
          <w:spacing w:val="0"/>
          <w:w w:val="100"/>
          <w:position w:val="0"/>
        </w:rPr>
        <w:t>债务人逾期未履行其偿债义务，并且具有明显特征表明无法收回。</w:t>
      </w:r>
    </w:p>
    <w:p>
      <w:pPr>
        <w:pStyle w:val="Style47"/>
        <w:keepNext w:val="0"/>
        <w:keepLines w:val="0"/>
        <w:widowControl w:val="0"/>
        <w:numPr>
          <w:ilvl w:val="0"/>
          <w:numId w:val="5"/>
        </w:numPr>
        <w:shd w:val="clear" w:color="auto" w:fill="auto"/>
        <w:bidi w:val="0"/>
        <w:spacing w:before="0" w:after="80" w:line="444" w:lineRule="exact"/>
        <w:ind w:left="340" w:right="0" w:firstLine="360"/>
        <w:jc w:val="both"/>
      </w:pPr>
      <w:bookmarkStart w:id="242" w:name="bookmark242"/>
      <w:bookmarkEnd w:id="242"/>
      <w:r>
        <w:rPr>
          <w:color w:val="000000"/>
          <w:spacing w:val="0"/>
          <w:w w:val="100"/>
          <w:position w:val="0"/>
        </w:rPr>
        <w:t>坏账损失的核算采用备抵法，按应收款项(包括应收账款和其他应收款)期末余额 的账龄分析计提，公司根据债务单位实际财务状况、现金流量情况等确定的坏账准备计提比 例如下：</w:t>
      </w:r>
    </w:p>
    <w:tbl>
      <w:tblPr>
        <w:tblOverlap w:val="never"/>
        <w:jc w:val="center"/>
        <w:tblLayout w:type="fixed"/>
      </w:tblPr>
      <w:tblGrid>
        <w:gridCol w:w="5026"/>
        <w:gridCol w:w="3576"/>
      </w:tblGrid>
      <w:tr>
        <w:trPr>
          <w:trHeight w:val="37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220" w:right="0" w:firstLine="0"/>
              <w:jc w:val="both"/>
              <w:rPr>
                <w:sz w:val="19"/>
                <w:szCs w:val="19"/>
              </w:rPr>
            </w:pPr>
            <w:r>
              <w:rPr>
                <w:color w:val="000000"/>
                <w:spacing w:val="0"/>
                <w:w w:val="100"/>
                <w:position w:val="0"/>
                <w:sz w:val="19"/>
                <w:szCs w:val="19"/>
              </w:rPr>
              <w:t>账 龄</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坏账准备比率(</w:t>
            </w:r>
            <w:r>
              <w:rPr>
                <w:rFonts w:ascii="SimSun" w:eastAsia="SimSun" w:hAnsi="SimSun" w:cs="SimSun"/>
                <w:color w:val="000000"/>
                <w:spacing w:val="0"/>
                <w:w w:val="100"/>
                <w:position w:val="0"/>
                <w:sz w:val="20"/>
                <w:szCs w:val="20"/>
              </w:rPr>
              <w:t>%</w:t>
            </w:r>
            <w:r>
              <w:rPr>
                <w:color w:val="000000"/>
                <w:spacing w:val="0"/>
                <w:w w:val="100"/>
                <w:position w:val="0"/>
                <w:sz w:val="19"/>
                <w:szCs w:val="19"/>
              </w:rPr>
              <w:t>)</w:t>
            </w:r>
          </w:p>
        </w:tc>
      </w:tr>
      <w:tr>
        <w:trPr>
          <w:trHeight w:val="355"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220" w:right="0" w:firstLine="0"/>
              <w:jc w:val="both"/>
              <w:rPr>
                <w:sz w:val="19"/>
                <w:szCs w:val="19"/>
              </w:rPr>
            </w:pPr>
            <w:r>
              <w:rPr>
                <w:color w:val="000000"/>
                <w:spacing w:val="0"/>
                <w:w w:val="100"/>
                <w:position w:val="0"/>
                <w:sz w:val="19"/>
                <w:szCs w:val="19"/>
              </w:rPr>
              <w:t>一年以内</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6</w:t>
            </w:r>
          </w:p>
        </w:tc>
      </w:tr>
      <w:tr>
        <w:trPr>
          <w:trHeight w:val="350"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2220" w:right="0" w:firstLine="0"/>
              <w:jc w:val="both"/>
              <w:rPr>
                <w:sz w:val="19"/>
                <w:szCs w:val="19"/>
              </w:rPr>
            </w:pPr>
            <w:r>
              <w:rPr>
                <w:color w:val="000000"/>
                <w:spacing w:val="0"/>
                <w:w w:val="100"/>
                <w:position w:val="0"/>
                <w:sz w:val="19"/>
                <w:szCs w:val="19"/>
              </w:rPr>
              <w:t>一至二年</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1780" w:right="0" w:firstLine="0"/>
              <w:jc w:val="left"/>
              <w:rPr>
                <w:sz w:val="20"/>
                <w:szCs w:val="20"/>
              </w:rPr>
            </w:pPr>
            <w:r>
              <w:rPr>
                <w:rFonts w:ascii="SimSun" w:eastAsia="SimSun" w:hAnsi="SimSun" w:cs="SimSun"/>
                <w:color w:val="000000"/>
                <w:spacing w:val="0"/>
                <w:w w:val="100"/>
                <w:position w:val="0"/>
                <w:sz w:val="20"/>
                <w:szCs w:val="20"/>
              </w:rPr>
              <w:t>15</w:t>
            </w:r>
          </w:p>
        </w:tc>
      </w:tr>
      <w:tr>
        <w:trPr>
          <w:trHeight w:val="355"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220" w:right="0" w:firstLine="0"/>
              <w:jc w:val="both"/>
              <w:rPr>
                <w:sz w:val="19"/>
                <w:szCs w:val="19"/>
              </w:rPr>
            </w:pPr>
            <w:r>
              <w:rPr>
                <w:color w:val="000000"/>
                <w:spacing w:val="0"/>
                <w:w w:val="100"/>
                <w:position w:val="0"/>
                <w:sz w:val="19"/>
                <w:szCs w:val="19"/>
              </w:rPr>
              <w:t>二至三年</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780" w:right="0" w:firstLine="0"/>
              <w:jc w:val="left"/>
              <w:rPr>
                <w:sz w:val="20"/>
                <w:szCs w:val="20"/>
              </w:rPr>
            </w:pPr>
            <w:r>
              <w:rPr>
                <w:rFonts w:ascii="SimSun" w:eastAsia="SimSun" w:hAnsi="SimSun" w:cs="SimSun"/>
                <w:color w:val="000000"/>
                <w:spacing w:val="0"/>
                <w:w w:val="100"/>
                <w:position w:val="0"/>
                <w:sz w:val="20"/>
                <w:szCs w:val="20"/>
              </w:rPr>
              <w:t>30</w:t>
            </w:r>
          </w:p>
        </w:tc>
      </w:tr>
      <w:tr>
        <w:trPr>
          <w:trHeight w:val="35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220" w:right="0" w:firstLine="0"/>
              <w:jc w:val="both"/>
              <w:rPr>
                <w:sz w:val="19"/>
                <w:szCs w:val="19"/>
              </w:rPr>
            </w:pPr>
            <w:r>
              <w:rPr>
                <w:color w:val="000000"/>
                <w:spacing w:val="0"/>
                <w:w w:val="100"/>
                <w:position w:val="0"/>
                <w:sz w:val="19"/>
                <w:szCs w:val="19"/>
              </w:rPr>
              <w:t>三至四年</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780" w:right="0" w:firstLine="0"/>
              <w:jc w:val="left"/>
              <w:rPr>
                <w:sz w:val="20"/>
                <w:szCs w:val="20"/>
              </w:rPr>
            </w:pPr>
            <w:r>
              <w:rPr>
                <w:rFonts w:ascii="SimSun" w:eastAsia="SimSun" w:hAnsi="SimSun" w:cs="SimSun"/>
                <w:color w:val="000000"/>
                <w:spacing w:val="0"/>
                <w:w w:val="100"/>
                <w:position w:val="0"/>
                <w:sz w:val="20"/>
                <w:szCs w:val="20"/>
              </w:rPr>
              <w:t>50</w:t>
            </w:r>
          </w:p>
        </w:tc>
      </w:tr>
      <w:tr>
        <w:trPr>
          <w:trHeight w:val="355"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220" w:right="0" w:firstLine="0"/>
              <w:jc w:val="both"/>
              <w:rPr>
                <w:sz w:val="19"/>
                <w:szCs w:val="19"/>
              </w:rPr>
            </w:pPr>
            <w:r>
              <w:rPr>
                <w:color w:val="000000"/>
                <w:spacing w:val="0"/>
                <w:w w:val="100"/>
                <w:position w:val="0"/>
                <w:sz w:val="19"/>
                <w:szCs w:val="19"/>
              </w:rPr>
              <w:t>四至五年</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780" w:right="0" w:firstLine="0"/>
              <w:jc w:val="left"/>
              <w:rPr>
                <w:sz w:val="20"/>
                <w:szCs w:val="20"/>
              </w:rPr>
            </w:pPr>
            <w:r>
              <w:rPr>
                <w:rFonts w:ascii="SimSun" w:eastAsia="SimSun" w:hAnsi="SimSun" w:cs="SimSun"/>
                <w:color w:val="000000"/>
                <w:spacing w:val="0"/>
                <w:w w:val="100"/>
                <w:position w:val="0"/>
                <w:sz w:val="20"/>
                <w:szCs w:val="20"/>
              </w:rPr>
              <w:t>80</w:t>
            </w:r>
          </w:p>
        </w:tc>
      </w:tr>
      <w:tr>
        <w:trPr>
          <w:trHeight w:val="384" w:hRule="exact"/>
        </w:trPr>
        <w:tc>
          <w:tcPr>
            <w:tcBorders>
              <w:top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2220" w:right="0" w:firstLine="0"/>
              <w:jc w:val="both"/>
              <w:rPr>
                <w:sz w:val="19"/>
                <w:szCs w:val="19"/>
              </w:rPr>
            </w:pPr>
            <w:r>
              <w:rPr>
                <w:color w:val="000000"/>
                <w:spacing w:val="0"/>
                <w:w w:val="100"/>
                <w:position w:val="0"/>
                <w:sz w:val="19"/>
                <w:szCs w:val="19"/>
              </w:rPr>
              <w:t>五年以上</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100</w:t>
            </w:r>
          </w:p>
        </w:tc>
      </w:tr>
    </w:tbl>
    <w:p>
      <w:pPr>
        <w:pStyle w:val="Style28"/>
        <w:keepNext w:val="0"/>
        <w:keepLines w:val="0"/>
        <w:widowControl w:val="0"/>
        <w:shd w:val="clear" w:color="auto" w:fill="auto"/>
        <w:bidi w:val="0"/>
        <w:spacing w:before="0" w:after="0" w:line="240" w:lineRule="auto"/>
        <w:ind w:left="490" w:right="0" w:firstLine="0"/>
        <w:jc w:val="left"/>
        <w:rPr>
          <w:sz w:val="19"/>
          <w:szCs w:val="19"/>
        </w:rPr>
      </w:pPr>
      <w:r>
        <w:rPr>
          <w:rFonts w:ascii="SimSun" w:eastAsia="SimSun" w:hAnsi="SimSun" w:cs="SimSun"/>
          <w:color w:val="000000"/>
          <w:spacing w:val="0"/>
          <w:w w:val="100"/>
          <w:position w:val="0"/>
          <w:sz w:val="20"/>
          <w:szCs w:val="20"/>
        </w:rPr>
        <w:t>8</w:t>
      </w:r>
      <w:r>
        <w:rPr>
          <w:color w:val="000000"/>
          <w:spacing w:val="0"/>
          <w:w w:val="100"/>
          <w:position w:val="0"/>
          <w:sz w:val="19"/>
          <w:szCs w:val="19"/>
        </w:rPr>
        <w:t>、存货核算方法:</w:t>
      </w:r>
    </w:p>
    <w:p>
      <w:pPr>
        <w:pStyle w:val="Style47"/>
        <w:keepNext w:val="0"/>
        <w:keepLines w:val="0"/>
        <w:widowControl w:val="0"/>
        <w:numPr>
          <w:ilvl w:val="0"/>
          <w:numId w:val="7"/>
        </w:numPr>
        <w:shd w:val="clear" w:color="auto" w:fill="auto"/>
        <w:tabs>
          <w:tab w:pos="1092" w:val="left"/>
        </w:tabs>
        <w:bidi w:val="0"/>
        <w:spacing w:before="0" w:after="0" w:line="475" w:lineRule="exact"/>
        <w:ind w:left="0" w:right="0" w:firstLine="700"/>
        <w:jc w:val="left"/>
      </w:pPr>
      <w:bookmarkStart w:id="243" w:name="bookmark243"/>
      <w:bookmarkEnd w:id="243"/>
      <w:r>
        <w:rPr>
          <w:color w:val="000000"/>
          <w:spacing w:val="0"/>
          <w:w w:val="100"/>
          <w:position w:val="0"/>
        </w:rPr>
        <w:t>公司存货包括：原材料、在产品、产成品、低值易耗品。</w:t>
      </w:r>
    </w:p>
    <w:p>
      <w:pPr>
        <w:pStyle w:val="Style47"/>
        <w:keepNext w:val="0"/>
        <w:keepLines w:val="0"/>
        <w:widowControl w:val="0"/>
        <w:numPr>
          <w:ilvl w:val="0"/>
          <w:numId w:val="7"/>
        </w:numPr>
        <w:shd w:val="clear" w:color="auto" w:fill="auto"/>
        <w:tabs>
          <w:tab w:pos="1125" w:val="left"/>
        </w:tabs>
        <w:bidi w:val="0"/>
        <w:spacing w:before="0" w:after="0" w:line="475" w:lineRule="exact"/>
        <w:ind w:left="340" w:right="0" w:firstLine="360"/>
        <w:jc w:val="both"/>
      </w:pPr>
      <w:bookmarkStart w:id="244" w:name="bookmark244"/>
      <w:bookmarkEnd w:id="244"/>
      <w:r>
        <w:rPr>
          <w:color w:val="000000"/>
          <w:spacing w:val="0"/>
          <w:w w:val="100"/>
          <w:position w:val="0"/>
        </w:rPr>
        <w:t>存货按实际成本核算，原材料中面料等主要材料发出时采用个别认定法核算，其他 辅助材料采用加权平均法核算；产成品发出采用个别认定法核算；低值易耗品采用领用时一 次摊销法核算。</w:t>
      </w:r>
    </w:p>
    <w:p>
      <w:pPr>
        <w:pStyle w:val="Style47"/>
        <w:keepNext w:val="0"/>
        <w:keepLines w:val="0"/>
        <w:widowControl w:val="0"/>
        <w:numPr>
          <w:ilvl w:val="0"/>
          <w:numId w:val="7"/>
        </w:numPr>
        <w:shd w:val="clear" w:color="auto" w:fill="auto"/>
        <w:tabs>
          <w:tab w:pos="1092" w:val="left"/>
        </w:tabs>
        <w:bidi w:val="0"/>
        <w:spacing w:before="0" w:after="0" w:line="470" w:lineRule="exact"/>
        <w:ind w:left="0" w:right="0" w:firstLine="700"/>
        <w:jc w:val="left"/>
      </w:pPr>
      <w:bookmarkStart w:id="245" w:name="bookmark245"/>
      <w:bookmarkEnd w:id="245"/>
      <w:r>
        <w:rPr>
          <w:color w:val="000000"/>
          <w:spacing w:val="0"/>
          <w:w w:val="100"/>
          <w:position w:val="0"/>
        </w:rPr>
        <w:t>存货盘存采用永续盘存法。</w:t>
      </w:r>
    </w:p>
    <w:p>
      <w:pPr>
        <w:pStyle w:val="Style47"/>
        <w:keepNext w:val="0"/>
        <w:keepLines w:val="0"/>
        <w:widowControl w:val="0"/>
        <w:shd w:val="clear" w:color="auto" w:fill="auto"/>
        <w:bidi w:val="0"/>
        <w:spacing w:before="0" w:after="0" w:line="446" w:lineRule="exact"/>
        <w:ind w:left="340" w:right="0" w:firstLine="360"/>
        <w:jc w:val="both"/>
      </w:pPr>
      <w:r>
        <w:rPr>
          <w:rFonts w:ascii="SimSun" w:eastAsia="SimSun" w:hAnsi="SimSun" w:cs="SimSun"/>
          <w:color w:val="000000"/>
          <w:spacing w:val="0"/>
          <w:w w:val="100"/>
          <w:position w:val="0"/>
          <w:sz w:val="20"/>
          <w:szCs w:val="20"/>
        </w:rPr>
        <w:t>(4 )</w:t>
      </w:r>
      <w:r>
        <w:rPr>
          <w:color w:val="000000"/>
          <w:spacing w:val="0"/>
          <w:w w:val="100"/>
          <w:position w:val="0"/>
        </w:rPr>
        <w:t>存货跌价准备的确认标准和计提方法：期末存货按成本与可变现净值孰低计价，并 按单个存货项目的成本高于其可变现净值的差额提取存货跌价准备。</w:t>
      </w:r>
    </w:p>
    <w:p>
      <w:pPr>
        <w:pStyle w:val="Style47"/>
        <w:keepNext w:val="0"/>
        <w:keepLines w:val="0"/>
        <w:widowControl w:val="0"/>
        <w:shd w:val="clear" w:color="auto" w:fill="auto"/>
        <w:bidi w:val="0"/>
        <w:spacing w:before="0" w:after="0" w:line="470" w:lineRule="exact"/>
        <w:ind w:left="0" w:right="0" w:firstLine="700"/>
        <w:jc w:val="left"/>
      </w:pPr>
      <w:bookmarkStart w:id="246" w:name="bookmark246"/>
      <w:r>
        <w:rPr>
          <w:rFonts w:ascii="SimSun" w:eastAsia="SimSun" w:hAnsi="SimSun" w:cs="SimSun"/>
          <w:color w:val="000000"/>
          <w:spacing w:val="0"/>
          <w:w w:val="100"/>
          <w:position w:val="0"/>
          <w:sz w:val="20"/>
          <w:szCs w:val="20"/>
        </w:rPr>
        <w:t>9</w:t>
      </w:r>
      <w:bookmarkEnd w:id="246"/>
      <w:r>
        <w:rPr>
          <w:color w:val="000000"/>
          <w:spacing w:val="0"/>
          <w:w w:val="100"/>
          <w:position w:val="0"/>
        </w:rPr>
        <w:t>、长期投资核算方法：</w:t>
      </w:r>
    </w:p>
    <w:p>
      <w:pPr>
        <w:pStyle w:val="Style47"/>
        <w:keepNext w:val="0"/>
        <w:keepLines w:val="0"/>
        <w:widowControl w:val="0"/>
        <w:numPr>
          <w:ilvl w:val="0"/>
          <w:numId w:val="9"/>
        </w:numPr>
        <w:shd w:val="clear" w:color="auto" w:fill="auto"/>
        <w:tabs>
          <w:tab w:pos="1092" w:val="left"/>
        </w:tabs>
        <w:bidi w:val="0"/>
        <w:spacing w:before="0" w:after="0" w:line="470" w:lineRule="exact"/>
        <w:ind w:left="0" w:right="0" w:firstLine="700"/>
        <w:jc w:val="left"/>
      </w:pPr>
      <w:bookmarkStart w:id="247" w:name="bookmark247"/>
      <w:bookmarkEnd w:id="247"/>
      <w:r>
        <w:rPr>
          <w:color w:val="000000"/>
          <w:spacing w:val="0"/>
          <w:w w:val="100"/>
          <w:position w:val="0"/>
        </w:rPr>
        <w:t>长期股权投资：</w:t>
      </w:r>
    </w:p>
    <w:p>
      <w:pPr>
        <w:pStyle w:val="Style47"/>
        <w:keepNext w:val="0"/>
        <w:keepLines w:val="0"/>
        <w:widowControl w:val="0"/>
        <w:shd w:val="clear" w:color="auto" w:fill="auto"/>
        <w:tabs>
          <w:tab w:pos="1034" w:val="left"/>
        </w:tabs>
        <w:bidi w:val="0"/>
        <w:spacing w:before="0" w:after="0" w:line="470" w:lineRule="exact"/>
        <w:ind w:left="0" w:right="0" w:firstLine="700"/>
        <w:jc w:val="left"/>
      </w:pPr>
      <w:bookmarkStart w:id="248" w:name="bookmark248"/>
      <w:r>
        <w:rPr>
          <w:rFonts w:ascii="SimSun" w:eastAsia="SimSun" w:hAnsi="SimSun" w:cs="SimSun"/>
          <w:color w:val="000000"/>
          <w:spacing w:val="0"/>
          <w:w w:val="100"/>
          <w:position w:val="0"/>
          <w:sz w:val="20"/>
          <w:szCs w:val="20"/>
        </w:rPr>
        <w:t>A</w:t>
      </w:r>
      <w:bookmarkEnd w:id="248"/>
      <w:r>
        <w:rPr>
          <w:color w:val="000000"/>
          <w:spacing w:val="0"/>
          <w:w w:val="100"/>
          <w:position w:val="0"/>
        </w:rPr>
        <w:t>、</w:t>
        <w:tab/>
      </w:r>
      <w:r>
        <w:rPr>
          <w:color w:val="000000"/>
          <w:spacing w:val="0"/>
          <w:w w:val="100"/>
          <w:position w:val="0"/>
        </w:rPr>
        <w:t>在取得时，按取得时的实际成本作为初始投资成本入账。</w:t>
      </w:r>
    </w:p>
    <w:p>
      <w:pPr>
        <w:pStyle w:val="Style47"/>
        <w:keepNext w:val="0"/>
        <w:keepLines w:val="0"/>
        <w:widowControl w:val="0"/>
        <w:shd w:val="clear" w:color="auto" w:fill="auto"/>
        <w:tabs>
          <w:tab w:pos="1020" w:val="left"/>
        </w:tabs>
        <w:bidi w:val="0"/>
        <w:spacing w:before="0" w:after="0" w:line="470" w:lineRule="exact"/>
        <w:ind w:left="340" w:right="0" w:firstLine="360"/>
        <w:jc w:val="both"/>
      </w:pPr>
      <w:bookmarkStart w:id="249" w:name="bookmark249"/>
      <w:r>
        <w:rPr>
          <w:rFonts w:ascii="SimSun" w:eastAsia="SimSun" w:hAnsi="SimSun" w:cs="SimSun"/>
          <w:color w:val="000000"/>
          <w:spacing w:val="0"/>
          <w:w w:val="100"/>
          <w:position w:val="0"/>
          <w:sz w:val="20"/>
          <w:szCs w:val="20"/>
        </w:rPr>
        <w:t>B</w:t>
      </w:r>
      <w:bookmarkEnd w:id="249"/>
      <w:r>
        <w:rPr>
          <w:color w:val="000000"/>
          <w:spacing w:val="0"/>
          <w:w w:val="100"/>
          <w:position w:val="0"/>
        </w:rPr>
        <w:t>、</w:t>
        <w:tab/>
      </w:r>
      <w:r>
        <w:rPr>
          <w:color w:val="000000"/>
          <w:spacing w:val="0"/>
          <w:w w:val="100"/>
          <w:position w:val="0"/>
        </w:rPr>
        <w:t>公司对其他单位的投资占该单位有表决权资本总额</w:t>
      </w:r>
      <w:r>
        <w:rPr>
          <w:rFonts w:ascii="SimSun" w:eastAsia="SimSun" w:hAnsi="SimSun" w:cs="SimSun"/>
          <w:color w:val="000000"/>
          <w:spacing w:val="0"/>
          <w:w w:val="100"/>
          <w:position w:val="0"/>
          <w:sz w:val="20"/>
          <w:szCs w:val="20"/>
        </w:rPr>
        <w:t>20%</w:t>
      </w:r>
      <w:r>
        <w:rPr>
          <w:color w:val="000000"/>
          <w:spacing w:val="0"/>
          <w:w w:val="100"/>
          <w:position w:val="0"/>
        </w:rPr>
        <w:t>以下，或对其他单位的投资虽 占该单位有表决权资本总额</w:t>
      </w:r>
      <w:r>
        <w:rPr>
          <w:rFonts w:ascii="SimSun" w:eastAsia="SimSun" w:hAnsi="SimSun" w:cs="SimSun"/>
          <w:color w:val="000000"/>
          <w:spacing w:val="0"/>
          <w:w w:val="100"/>
          <w:position w:val="0"/>
          <w:sz w:val="20"/>
          <w:szCs w:val="20"/>
        </w:rPr>
        <w:t>20%</w:t>
      </w:r>
      <w:r>
        <w:rPr>
          <w:color w:val="000000"/>
          <w:spacing w:val="0"/>
          <w:w w:val="100"/>
          <w:position w:val="0"/>
        </w:rPr>
        <w:t>或</w:t>
      </w:r>
      <w:r>
        <w:rPr>
          <w:rFonts w:ascii="SimSun" w:eastAsia="SimSun" w:hAnsi="SimSun" w:cs="SimSun"/>
          <w:color w:val="000000"/>
          <w:spacing w:val="0"/>
          <w:w w:val="100"/>
          <w:position w:val="0"/>
          <w:sz w:val="20"/>
          <w:szCs w:val="20"/>
        </w:rPr>
        <w:t>20%</w:t>
      </w:r>
      <w:r>
        <w:rPr>
          <w:color w:val="000000"/>
          <w:spacing w:val="0"/>
          <w:w w:val="100"/>
          <w:position w:val="0"/>
        </w:rPr>
        <w:t>以上，但不具有重大影响，采用成本法核算；公司对 其他单位投资占该单位有表决权资本总额</w:t>
      </w:r>
      <w:r>
        <w:rPr>
          <w:rFonts w:ascii="SimSun" w:eastAsia="SimSun" w:hAnsi="SimSun" w:cs="SimSun"/>
          <w:color w:val="000000"/>
          <w:spacing w:val="0"/>
          <w:w w:val="100"/>
          <w:position w:val="0"/>
          <w:sz w:val="20"/>
          <w:szCs w:val="20"/>
        </w:rPr>
        <w:t>20%</w:t>
      </w:r>
      <w:r>
        <w:rPr>
          <w:color w:val="000000"/>
          <w:spacing w:val="0"/>
          <w:w w:val="100"/>
          <w:position w:val="0"/>
        </w:rPr>
        <w:t>或</w:t>
      </w:r>
      <w:r>
        <w:rPr>
          <w:rFonts w:ascii="SimSun" w:eastAsia="SimSun" w:hAnsi="SimSun" w:cs="SimSun"/>
          <w:color w:val="000000"/>
          <w:spacing w:val="0"/>
          <w:w w:val="100"/>
          <w:position w:val="0"/>
          <w:sz w:val="20"/>
          <w:szCs w:val="20"/>
        </w:rPr>
        <w:t>20%</w:t>
      </w:r>
      <w:r>
        <w:rPr>
          <w:color w:val="000000"/>
          <w:spacing w:val="0"/>
          <w:w w:val="100"/>
          <w:position w:val="0"/>
        </w:rPr>
        <w:t>以上，或虽投资不足</w:t>
      </w:r>
      <w:r>
        <w:rPr>
          <w:rFonts w:ascii="SimSun" w:eastAsia="SimSun" w:hAnsi="SimSun" w:cs="SimSun"/>
          <w:color w:val="000000"/>
          <w:spacing w:val="0"/>
          <w:w w:val="100"/>
          <w:position w:val="0"/>
          <w:sz w:val="20"/>
          <w:szCs w:val="20"/>
        </w:rPr>
        <w:t>20%</w:t>
      </w:r>
      <w:r>
        <w:rPr>
          <w:color w:val="000000"/>
          <w:spacing w:val="0"/>
          <w:w w:val="100"/>
          <w:position w:val="0"/>
        </w:rPr>
        <w:t>，但有重大影 响，采用权益法核算；公司对其他单位的投资占该单位有表决权资本总额</w:t>
      </w:r>
      <w:r>
        <w:rPr>
          <w:rFonts w:ascii="SimSun" w:eastAsia="SimSun" w:hAnsi="SimSun" w:cs="SimSun"/>
          <w:color w:val="000000"/>
          <w:spacing w:val="0"/>
          <w:w w:val="100"/>
          <w:position w:val="0"/>
          <w:sz w:val="20"/>
          <w:szCs w:val="20"/>
        </w:rPr>
        <w:t>50%</w:t>
      </w:r>
      <w:r>
        <w:rPr>
          <w:color w:val="000000"/>
          <w:spacing w:val="0"/>
          <w:w w:val="100"/>
          <w:position w:val="0"/>
        </w:rPr>
        <w:t xml:space="preserve">以上(不含 </w:t>
      </w:r>
      <w:r>
        <w:rPr>
          <w:rFonts w:ascii="SimSun" w:eastAsia="SimSun" w:hAnsi="SimSun" w:cs="SimSun"/>
          <w:color w:val="000000"/>
          <w:spacing w:val="0"/>
          <w:w w:val="100"/>
          <w:position w:val="0"/>
          <w:sz w:val="20"/>
          <w:szCs w:val="20"/>
        </w:rPr>
        <w:t>50%</w:t>
      </w:r>
      <w:r>
        <w:rPr>
          <w:color w:val="000000"/>
          <w:spacing w:val="0"/>
          <w:w w:val="100"/>
          <w:position w:val="0"/>
        </w:rPr>
        <w:t>)，或虽投资不超过</w:t>
      </w:r>
      <w:r>
        <w:rPr>
          <w:rFonts w:ascii="SimSun" w:eastAsia="SimSun" w:hAnsi="SimSun" w:cs="SimSun"/>
          <w:color w:val="000000"/>
          <w:spacing w:val="0"/>
          <w:w w:val="100"/>
          <w:position w:val="0"/>
          <w:sz w:val="20"/>
          <w:szCs w:val="20"/>
        </w:rPr>
        <w:t>50%</w:t>
      </w:r>
      <w:r>
        <w:rPr>
          <w:color w:val="000000"/>
          <w:spacing w:val="0"/>
          <w:w w:val="100"/>
          <w:position w:val="0"/>
        </w:rPr>
        <w:t>，但具有实质控制权的，编制合并财务报表。</w:t>
      </w:r>
    </w:p>
    <w:p>
      <w:pPr>
        <w:pStyle w:val="Style47"/>
        <w:keepNext w:val="0"/>
        <w:keepLines w:val="0"/>
        <w:widowControl w:val="0"/>
        <w:shd w:val="clear" w:color="auto" w:fill="auto"/>
        <w:tabs>
          <w:tab w:pos="1034" w:val="left"/>
        </w:tabs>
        <w:bidi w:val="0"/>
        <w:spacing w:before="0" w:after="0" w:line="470" w:lineRule="exact"/>
        <w:ind w:left="340" w:right="0" w:firstLine="360"/>
        <w:jc w:val="both"/>
      </w:pPr>
      <w:bookmarkStart w:id="250" w:name="bookmark250"/>
      <w:r>
        <w:rPr>
          <w:rFonts w:ascii="SimSun" w:eastAsia="SimSun" w:hAnsi="SimSun" w:cs="SimSun"/>
          <w:color w:val="000000"/>
          <w:spacing w:val="0"/>
          <w:w w:val="100"/>
          <w:position w:val="0"/>
          <w:sz w:val="20"/>
          <w:szCs w:val="20"/>
        </w:rPr>
        <w:t>C</w:t>
      </w:r>
      <w:bookmarkEnd w:id="250"/>
      <w:r>
        <w:rPr>
          <w:color w:val="000000"/>
          <w:spacing w:val="0"/>
          <w:w w:val="100"/>
          <w:position w:val="0"/>
        </w:rPr>
        <w:t>、</w:t>
        <w:tab/>
      </w:r>
      <w:r>
        <w:rPr>
          <w:color w:val="000000"/>
          <w:spacing w:val="0"/>
          <w:w w:val="100"/>
          <w:position w:val="0"/>
        </w:rPr>
        <w:t>股权投资差额的核算：采用权益法核算的长期股权投资，取得时的初始投资成本与 其在被投资单位所有者权益中所占份额的差额，作为股权投资差额，调整初始投资成本。股 权投资差额分别情况进行会计处理:初始投资成本大于应享有其在被投资单位所有者权益中 所占份额的差额，计入"长期股权投资一股权投资差额"科目，并按规定的期限摊销计入损 益，合同规定了投资期限的按投资期限摊销，合同没有规定投资期限的，按</w:t>
      </w:r>
      <w:r>
        <w:rPr>
          <w:rFonts w:ascii="SimSun" w:eastAsia="SimSun" w:hAnsi="SimSun" w:cs="SimSun"/>
          <w:color w:val="000000"/>
          <w:spacing w:val="0"/>
          <w:w w:val="100"/>
          <w:position w:val="0"/>
          <w:sz w:val="20"/>
          <w:szCs w:val="20"/>
        </w:rPr>
        <w:t>10</w:t>
      </w:r>
      <w:r>
        <w:rPr>
          <w:color w:val="000000"/>
          <w:spacing w:val="0"/>
          <w:w w:val="100"/>
          <w:position w:val="0"/>
        </w:rPr>
        <w:t>年的期限摊 销；初始投资成本小于应享有其在被投资单位所有者权益中所占份额的差额，计入"资本公 积一股权投资准备"科目。</w:t>
      </w:r>
    </w:p>
    <w:p>
      <w:pPr>
        <w:pStyle w:val="Style47"/>
        <w:keepNext w:val="0"/>
        <w:keepLines w:val="0"/>
        <w:widowControl w:val="0"/>
        <w:numPr>
          <w:ilvl w:val="0"/>
          <w:numId w:val="9"/>
        </w:numPr>
        <w:shd w:val="clear" w:color="auto" w:fill="auto"/>
        <w:tabs>
          <w:tab w:pos="1092" w:val="left"/>
        </w:tabs>
        <w:bidi w:val="0"/>
        <w:spacing w:before="0" w:after="0" w:line="470" w:lineRule="exact"/>
        <w:ind w:left="0" w:right="0" w:firstLine="700"/>
        <w:jc w:val="left"/>
      </w:pPr>
      <w:bookmarkStart w:id="251" w:name="bookmark251"/>
      <w:bookmarkEnd w:id="251"/>
      <w:r>
        <w:rPr>
          <w:color w:val="000000"/>
          <w:spacing w:val="0"/>
          <w:w w:val="100"/>
          <w:position w:val="0"/>
        </w:rPr>
        <w:t>长期债权投资：</w:t>
      </w:r>
    </w:p>
    <w:p>
      <w:pPr>
        <w:pStyle w:val="Style47"/>
        <w:keepNext w:val="0"/>
        <w:keepLines w:val="0"/>
        <w:widowControl w:val="0"/>
        <w:shd w:val="clear" w:color="auto" w:fill="auto"/>
        <w:tabs>
          <w:tab w:pos="1015" w:val="left"/>
        </w:tabs>
        <w:bidi w:val="0"/>
        <w:spacing w:before="0" w:after="0" w:line="470" w:lineRule="exact"/>
        <w:ind w:left="340" w:right="0" w:firstLine="360"/>
        <w:jc w:val="both"/>
      </w:pPr>
      <w:bookmarkStart w:id="252" w:name="bookmark252"/>
      <w:r>
        <w:rPr>
          <w:rFonts w:ascii="SimSun" w:eastAsia="SimSun" w:hAnsi="SimSun" w:cs="SimSun"/>
          <w:color w:val="000000"/>
          <w:spacing w:val="0"/>
          <w:w w:val="100"/>
          <w:position w:val="0"/>
          <w:sz w:val="20"/>
          <w:szCs w:val="20"/>
        </w:rPr>
        <w:t>A</w:t>
      </w:r>
      <w:bookmarkEnd w:id="252"/>
      <w:r>
        <w:rPr>
          <w:color w:val="000000"/>
          <w:spacing w:val="0"/>
          <w:w w:val="100"/>
          <w:position w:val="0"/>
        </w:rPr>
        <w:t>、</w:t>
        <w:tab/>
      </w:r>
      <w:r>
        <w:rPr>
          <w:color w:val="000000"/>
          <w:spacing w:val="0"/>
          <w:w w:val="100"/>
          <w:position w:val="0"/>
        </w:rPr>
        <w:t>在取得时，按取得时的实际成本作为初始投资成本入账。公司购入的长期债券，初 始投资成本减去相关费用及尚未到期的债券利息，与债券面值之间的差额，作为债券溢价或 折价，在债券存续期间内于确认相关债券利息收入时采用直线法摊销；债券投资按期计提利 息，应计的债券投资利息收入，经摊销债券溢价或折价后，计入当期投资收益。</w:t>
      </w:r>
    </w:p>
    <w:p>
      <w:pPr>
        <w:pStyle w:val="Style47"/>
        <w:keepNext w:val="0"/>
        <w:keepLines w:val="0"/>
        <w:widowControl w:val="0"/>
        <w:shd w:val="clear" w:color="auto" w:fill="auto"/>
        <w:tabs>
          <w:tab w:pos="1020" w:val="left"/>
        </w:tabs>
        <w:bidi w:val="0"/>
        <w:spacing w:before="0" w:after="0" w:line="470" w:lineRule="exact"/>
        <w:ind w:left="340" w:right="0" w:firstLine="360"/>
        <w:jc w:val="both"/>
      </w:pPr>
      <w:bookmarkStart w:id="253" w:name="bookmark253"/>
      <w:r>
        <w:rPr>
          <w:rFonts w:ascii="SimSun" w:eastAsia="SimSun" w:hAnsi="SimSun" w:cs="SimSun"/>
          <w:color w:val="000000"/>
          <w:spacing w:val="0"/>
          <w:w w:val="100"/>
          <w:position w:val="0"/>
          <w:sz w:val="20"/>
          <w:szCs w:val="20"/>
        </w:rPr>
        <w:t>B</w:t>
      </w:r>
      <w:bookmarkEnd w:id="253"/>
      <w:r>
        <w:rPr>
          <w:color w:val="000000"/>
          <w:spacing w:val="0"/>
          <w:w w:val="100"/>
          <w:position w:val="0"/>
        </w:rPr>
        <w:t>、</w:t>
        <w:tab/>
      </w:r>
      <w:r>
        <w:rPr>
          <w:color w:val="000000"/>
          <w:spacing w:val="0"/>
          <w:w w:val="100"/>
          <w:position w:val="0"/>
        </w:rPr>
        <w:t>其他债权投资：取得时按实际成本作为初始投资成本入账；按期计算应计利息，计 入当期投资收益。</w:t>
      </w:r>
    </w:p>
    <w:p>
      <w:pPr>
        <w:pStyle w:val="Style47"/>
        <w:keepNext w:val="0"/>
        <w:keepLines w:val="0"/>
        <w:widowControl w:val="0"/>
        <w:numPr>
          <w:ilvl w:val="0"/>
          <w:numId w:val="9"/>
        </w:numPr>
        <w:shd w:val="clear" w:color="auto" w:fill="auto"/>
        <w:tabs>
          <w:tab w:pos="392" w:val="left"/>
        </w:tabs>
        <w:bidi w:val="0"/>
        <w:spacing w:before="0" w:after="0" w:line="470" w:lineRule="exact"/>
        <w:ind w:left="0" w:right="0" w:firstLine="700"/>
        <w:jc w:val="both"/>
      </w:pPr>
      <w:bookmarkStart w:id="254" w:name="bookmark254"/>
      <w:bookmarkEnd w:id="254"/>
      <w:r>
        <w:rPr>
          <w:color w:val="000000"/>
          <w:spacing w:val="0"/>
          <w:w w:val="100"/>
          <w:position w:val="0"/>
        </w:rPr>
        <w:t xml:space="preserve">长期投资减值准备的确认标准和计提方法：公司在期末对长期投资的账面价值逐项 </w:t>
      </w:r>
      <w:r>
        <w:rPr>
          <w:color w:val="000000"/>
          <w:spacing w:val="0"/>
          <w:w w:val="100"/>
          <w:position w:val="0"/>
        </w:rPr>
        <w:t>进行检查，如果由于市价持续下跌或被投资单位经营状况恶化等原因导致其可收回金额低于 账面价值，按可收回金额低于长期投资账面价值的差额，计提长期投资减值准备。对已确认 损失的长期投资的价值又得以恢复的，则在原已确认的投资损失的数额内转回。</w:t>
      </w:r>
    </w:p>
    <w:p>
      <w:pPr>
        <w:pStyle w:val="Style47"/>
        <w:keepNext w:val="0"/>
        <w:keepLines w:val="0"/>
        <w:widowControl w:val="0"/>
        <w:shd w:val="clear" w:color="auto" w:fill="auto"/>
        <w:bidi w:val="0"/>
        <w:spacing w:before="0" w:after="0" w:line="466" w:lineRule="exact"/>
        <w:ind w:left="0" w:right="0" w:firstLine="700"/>
        <w:jc w:val="left"/>
      </w:pPr>
      <w:bookmarkStart w:id="255" w:name="bookmark255"/>
      <w:r>
        <w:rPr>
          <w:rFonts w:ascii="SimSun" w:eastAsia="SimSun" w:hAnsi="SimSun" w:cs="SimSun"/>
          <w:color w:val="000000"/>
          <w:spacing w:val="0"/>
          <w:w w:val="100"/>
          <w:position w:val="0"/>
          <w:sz w:val="20"/>
          <w:szCs w:val="20"/>
        </w:rPr>
        <w:t>i</w:t>
      </w:r>
      <w:bookmarkEnd w:id="255"/>
      <w:r>
        <w:rPr>
          <w:rFonts w:ascii="SimSun" w:eastAsia="SimSun" w:hAnsi="SimSun" w:cs="SimSun"/>
          <w:color w:val="000000"/>
          <w:spacing w:val="0"/>
          <w:w w:val="100"/>
          <w:position w:val="0"/>
          <w:sz w:val="20"/>
          <w:szCs w:val="20"/>
        </w:rPr>
        <w:t>o</w:t>
      </w:r>
      <w:r>
        <w:rPr>
          <w:color w:val="000000"/>
          <w:spacing w:val="0"/>
          <w:w w:val="100"/>
          <w:position w:val="0"/>
        </w:rPr>
        <w:t>、</w:t>
      </w:r>
      <w:r>
        <w:rPr>
          <w:color w:val="000000"/>
          <w:spacing w:val="0"/>
          <w:w w:val="100"/>
          <w:position w:val="0"/>
        </w:rPr>
        <w:t>固定资产计价和折旧方法：</w:t>
      </w:r>
    </w:p>
    <w:p>
      <w:pPr>
        <w:pStyle w:val="Style47"/>
        <w:keepNext w:val="0"/>
        <w:keepLines w:val="0"/>
        <w:widowControl w:val="0"/>
        <w:numPr>
          <w:ilvl w:val="0"/>
          <w:numId w:val="11"/>
        </w:numPr>
        <w:shd w:val="clear" w:color="auto" w:fill="auto"/>
        <w:bidi w:val="0"/>
        <w:spacing w:before="0" w:after="240" w:line="466" w:lineRule="exact"/>
        <w:ind w:left="300" w:right="0" w:firstLine="400"/>
        <w:jc w:val="both"/>
      </w:pPr>
      <w:bookmarkStart w:id="256" w:name="bookmark256"/>
      <w:bookmarkEnd w:id="256"/>
      <w:r>
        <w:rPr>
          <w:color w:val="000000"/>
          <w:spacing w:val="0"/>
          <w:w w:val="100"/>
          <w:position w:val="0"/>
        </w:rPr>
        <w:t>固定资产按实际成本计价；固定资产是指使用年限超过一年的房屋、建筑物、机器 设备、运输工具以及其他与生产、经营有关的设备、器具、工具等；不属于生产经营主要设 备的物品，单位价值在</w:t>
      </w:r>
      <w:r>
        <w:rPr>
          <w:rFonts w:ascii="SimSun" w:eastAsia="SimSun" w:hAnsi="SimSun" w:cs="SimSun"/>
          <w:color w:val="000000"/>
          <w:spacing w:val="0"/>
          <w:w w:val="100"/>
          <w:position w:val="0"/>
          <w:sz w:val="20"/>
          <w:szCs w:val="20"/>
        </w:rPr>
        <w:t>2000</w:t>
      </w:r>
      <w:r>
        <w:rPr>
          <w:color w:val="000000"/>
          <w:spacing w:val="0"/>
          <w:w w:val="100"/>
          <w:position w:val="0"/>
        </w:rPr>
        <w:t>元以上，并且使用年限超过两年的，也作为固定资产。</w:t>
      </w:r>
    </w:p>
    <w:p>
      <w:pPr>
        <w:pStyle w:val="Style47"/>
        <w:keepNext w:val="0"/>
        <w:keepLines w:val="0"/>
        <w:widowControl w:val="0"/>
        <w:numPr>
          <w:ilvl w:val="0"/>
          <w:numId w:val="11"/>
        </w:numPr>
        <w:shd w:val="clear" w:color="auto" w:fill="auto"/>
        <w:bidi w:val="0"/>
        <w:spacing w:before="0" w:after="240" w:line="240" w:lineRule="auto"/>
        <w:ind w:left="0" w:right="0" w:firstLine="700"/>
        <w:jc w:val="both"/>
      </w:pPr>
      <w:bookmarkStart w:id="257" w:name="bookmark257"/>
      <w:bookmarkEnd w:id="257"/>
      <w:r>
        <w:rPr>
          <w:color w:val="000000"/>
          <w:spacing w:val="0"/>
          <w:w w:val="100"/>
          <w:position w:val="0"/>
        </w:rPr>
        <w:t>固定资产折旧采用直线法，并按固定资产预计使用年限和预计</w:t>
      </w:r>
      <w:r>
        <w:rPr>
          <w:rFonts w:ascii="SimSun" w:eastAsia="SimSun" w:hAnsi="SimSun" w:cs="SimSun"/>
          <w:color w:val="000000"/>
          <w:spacing w:val="0"/>
          <w:w w:val="100"/>
          <w:position w:val="0"/>
          <w:sz w:val="20"/>
          <w:szCs w:val="20"/>
        </w:rPr>
        <w:t>10%</w:t>
      </w:r>
      <w:r>
        <w:rPr>
          <w:color w:val="000000"/>
          <w:spacing w:val="0"/>
          <w:w w:val="100"/>
          <w:position w:val="0"/>
        </w:rPr>
        <w:t>的净残值率确定其</w:t>
      </w:r>
    </w:p>
    <w:p>
      <w:pPr>
        <w:pStyle w:val="Style47"/>
        <w:keepNext w:val="0"/>
        <w:keepLines w:val="0"/>
        <w:widowControl w:val="0"/>
        <w:shd w:val="clear" w:color="auto" w:fill="auto"/>
        <w:bidi w:val="0"/>
        <w:spacing w:before="0" w:after="100" w:line="240" w:lineRule="auto"/>
        <w:ind w:left="0" w:right="0" w:firstLine="300"/>
        <w:jc w:val="left"/>
      </w:pPr>
      <w:r>
        <w:rPr>
          <w:color w:val="000000"/>
          <w:spacing w:val="0"/>
          <w:w w:val="100"/>
          <w:position w:val="0"/>
        </w:rPr>
        <w:t>分类折旧率如下：</w:t>
      </w:r>
    </w:p>
    <w:tbl>
      <w:tblPr>
        <w:tblOverlap w:val="never"/>
        <w:jc w:val="center"/>
        <w:tblLayout w:type="fixed"/>
      </w:tblPr>
      <w:tblGrid>
        <w:gridCol w:w="2741"/>
        <w:gridCol w:w="2698"/>
        <w:gridCol w:w="3086"/>
      </w:tblGrid>
      <w:tr>
        <w:trPr>
          <w:trHeight w:val="34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固定资产类别</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9"/>
                <w:szCs w:val="19"/>
              </w:rPr>
              <w:t>折旧年限</w:t>
            </w:r>
            <w:r>
              <w:rPr>
                <w:rFonts w:ascii="SimSun" w:eastAsia="SimSun" w:hAnsi="SimSun" w:cs="SimSun"/>
                <w:color w:val="000000"/>
                <w:spacing w:val="0"/>
                <w:w w:val="100"/>
                <w:position w:val="0"/>
                <w:sz w:val="20"/>
                <w:szCs w:val="20"/>
              </w:rPr>
              <w:t>(</w:t>
            </w:r>
            <w:r>
              <w:rPr>
                <w:color w:val="000000"/>
                <w:spacing w:val="0"/>
                <w:w w:val="100"/>
                <w:position w:val="0"/>
                <w:sz w:val="19"/>
                <w:szCs w:val="19"/>
              </w:rPr>
              <w:t>年</w:t>
            </w:r>
            <w:r>
              <w:rPr>
                <w:rFonts w:ascii="SimSun" w:eastAsia="SimSun" w:hAnsi="SimSun" w:cs="SimSun"/>
                <w:color w:val="000000"/>
                <w:spacing w:val="0"/>
                <w:w w:val="100"/>
                <w:position w:val="0"/>
                <w:sz w:val="20"/>
                <w:szCs w:val="20"/>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年折旧率(</w:t>
            </w:r>
            <w:r>
              <w:rPr>
                <w:rFonts w:ascii="SimSun" w:eastAsia="SimSun" w:hAnsi="SimSun" w:cs="SimSun"/>
                <w:color w:val="000000"/>
                <w:spacing w:val="0"/>
                <w:w w:val="100"/>
                <w:position w:val="0"/>
                <w:sz w:val="20"/>
                <w:szCs w:val="20"/>
              </w:rPr>
              <w:t>%</w:t>
            </w:r>
            <w:r>
              <w:rPr>
                <w:color w:val="000000"/>
                <w:spacing w:val="0"/>
                <w:w w:val="100"/>
                <w:position w:val="0"/>
                <w:sz w:val="19"/>
                <w:szCs w:val="19"/>
              </w:rPr>
              <w:t>)</w:t>
            </w:r>
          </w:p>
        </w:tc>
      </w:tr>
      <w:tr>
        <w:trPr>
          <w:trHeight w:val="31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房屋建筑物</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20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 xml:space="preserve">4. </w:t>
            </w:r>
            <w:r>
              <w:rPr>
                <w:rFonts w:ascii="SimSun" w:eastAsia="SimSun" w:hAnsi="SimSun" w:cs="SimSun"/>
                <w:color w:val="000000"/>
                <w:spacing w:val="0"/>
                <w:w w:val="100"/>
                <w:position w:val="0"/>
                <w:sz w:val="20"/>
                <w:szCs w:val="20"/>
              </w:rPr>
              <w:t>5</w:t>
            </w:r>
          </w:p>
        </w:tc>
      </w:tr>
      <w:tr>
        <w:trPr>
          <w:trHeight w:val="317"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机器设备</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10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9</w:t>
            </w:r>
          </w:p>
        </w:tc>
      </w:tr>
      <w:tr>
        <w:trPr>
          <w:trHeight w:val="317"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电子设备</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5</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18</w:t>
            </w:r>
          </w:p>
        </w:tc>
      </w:tr>
      <w:tr>
        <w:trPr>
          <w:trHeight w:val="317"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运输设备</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5</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18</w:t>
            </w:r>
          </w:p>
        </w:tc>
      </w:tr>
      <w:tr>
        <w:trPr>
          <w:trHeight w:val="350" w:hRule="exact"/>
        </w:trPr>
        <w:tc>
          <w:tcPr>
            <w:tcBorders>
              <w:top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办公设备</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5</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18</w:t>
            </w:r>
          </w:p>
        </w:tc>
      </w:tr>
    </w:tbl>
    <w:p>
      <w:pPr>
        <w:widowControl w:val="0"/>
        <w:spacing w:after="99" w:line="1" w:lineRule="exact"/>
      </w:pPr>
    </w:p>
    <w:p>
      <w:pPr>
        <w:pStyle w:val="Style47"/>
        <w:keepNext w:val="0"/>
        <w:keepLines w:val="0"/>
        <w:widowControl w:val="0"/>
        <w:numPr>
          <w:ilvl w:val="0"/>
          <w:numId w:val="11"/>
        </w:numPr>
        <w:shd w:val="clear" w:color="auto" w:fill="auto"/>
        <w:bidi w:val="0"/>
        <w:spacing w:before="0" w:after="240" w:line="240" w:lineRule="auto"/>
        <w:ind w:left="0" w:right="0" w:firstLine="0"/>
        <w:jc w:val="center"/>
      </w:pPr>
      <w:bookmarkStart w:id="258" w:name="bookmark258"/>
      <w:bookmarkEnd w:id="258"/>
      <w:r>
        <w:rPr>
          <w:color w:val="000000"/>
          <w:spacing w:val="0"/>
          <w:w w:val="100"/>
          <w:position w:val="0"/>
        </w:rPr>
        <w:t>固定资产减值准备的确认标准和计提方法：公司在期末对固定资产逐项进行检查，</w:t>
      </w:r>
    </w:p>
    <w:p>
      <w:pPr>
        <w:pStyle w:val="Style47"/>
        <w:keepNext w:val="0"/>
        <w:keepLines w:val="0"/>
        <w:widowControl w:val="0"/>
        <w:shd w:val="clear" w:color="auto" w:fill="auto"/>
        <w:bidi w:val="0"/>
        <w:spacing w:before="0" w:after="240" w:line="240" w:lineRule="auto"/>
        <w:ind w:left="0" w:right="0" w:firstLine="300"/>
        <w:jc w:val="left"/>
      </w:pPr>
      <w:r>
        <w:rPr>
          <w:color w:val="000000"/>
          <w:spacing w:val="0"/>
          <w:w w:val="100"/>
          <w:position w:val="0"/>
        </w:rPr>
        <w:t>如果由于市价持续下跌，或技术陈旧、损坏、长期闲置等原因导致其可收回金额低于账面价</w:t>
      </w:r>
    </w:p>
    <w:p>
      <w:pPr>
        <w:pStyle w:val="Style47"/>
        <w:keepNext w:val="0"/>
        <w:keepLines w:val="0"/>
        <w:widowControl w:val="0"/>
        <w:shd w:val="clear" w:color="auto" w:fill="auto"/>
        <w:bidi w:val="0"/>
        <w:spacing w:before="0" w:after="0" w:line="240" w:lineRule="auto"/>
        <w:ind w:left="0" w:right="0" w:firstLine="300"/>
        <w:jc w:val="left"/>
      </w:pPr>
      <w:r>
        <w:rPr>
          <w:color w:val="000000"/>
          <w:spacing w:val="0"/>
          <w:w w:val="100"/>
          <w:position w:val="0"/>
        </w:rPr>
        <w:t>值的，按单项资产可收回金额低于其账面价值的差额计提固定资产减值准备。</w:t>
      </w:r>
    </w:p>
    <w:p>
      <w:pPr>
        <w:pStyle w:val="Style47"/>
        <w:keepNext w:val="0"/>
        <w:keepLines w:val="0"/>
        <w:widowControl w:val="0"/>
        <w:shd w:val="clear" w:color="auto" w:fill="auto"/>
        <w:tabs>
          <w:tab w:pos="1148" w:val="left"/>
        </w:tabs>
        <w:bidi w:val="0"/>
        <w:spacing w:before="0" w:after="0" w:line="470" w:lineRule="exact"/>
        <w:ind w:left="0" w:right="0" w:firstLine="700"/>
        <w:jc w:val="left"/>
      </w:pPr>
      <w:bookmarkStart w:id="259" w:name="bookmark259"/>
      <w:r>
        <w:rPr>
          <w:rFonts w:ascii="SimSun" w:eastAsia="SimSun" w:hAnsi="SimSun" w:cs="SimSun"/>
          <w:color w:val="000000"/>
          <w:spacing w:val="0"/>
          <w:w w:val="100"/>
          <w:position w:val="0"/>
          <w:sz w:val="20"/>
          <w:szCs w:val="20"/>
        </w:rPr>
        <w:t>1</w:t>
      </w:r>
      <w:bookmarkEnd w:id="259"/>
      <w:r>
        <w:rPr>
          <w:rFonts w:ascii="SimSun" w:eastAsia="SimSun" w:hAnsi="SimSun" w:cs="SimSun"/>
          <w:color w:val="000000"/>
          <w:spacing w:val="0"/>
          <w:w w:val="100"/>
          <w:position w:val="0"/>
          <w:sz w:val="20"/>
          <w:szCs w:val="20"/>
        </w:rPr>
        <w:t>1</w:t>
      </w:r>
      <w:r>
        <w:rPr>
          <w:color w:val="000000"/>
          <w:spacing w:val="0"/>
          <w:w w:val="100"/>
          <w:position w:val="0"/>
        </w:rPr>
        <w:t>、</w:t>
        <w:tab/>
        <w:t>在建工程核算方法：</w:t>
      </w:r>
    </w:p>
    <w:p>
      <w:pPr>
        <w:pStyle w:val="Style47"/>
        <w:keepNext w:val="0"/>
        <w:keepLines w:val="0"/>
        <w:widowControl w:val="0"/>
        <w:numPr>
          <w:ilvl w:val="0"/>
          <w:numId w:val="13"/>
        </w:numPr>
        <w:shd w:val="clear" w:color="auto" w:fill="auto"/>
        <w:tabs>
          <w:tab w:pos="1117" w:val="left"/>
        </w:tabs>
        <w:bidi w:val="0"/>
        <w:spacing w:before="0" w:after="0" w:line="470" w:lineRule="exact"/>
        <w:ind w:left="300" w:right="0" w:firstLine="400"/>
        <w:jc w:val="both"/>
      </w:pPr>
      <w:bookmarkStart w:id="260" w:name="bookmark260"/>
      <w:bookmarkEnd w:id="260"/>
      <w:r>
        <w:rPr>
          <w:color w:val="000000"/>
          <w:spacing w:val="0"/>
          <w:w w:val="100"/>
          <w:position w:val="0"/>
        </w:rPr>
        <w:t>在建工程核算为建造或修理固定资产而进行的各项建筑和安装工程，包括固定资产 新建工程、改扩建工程、大修工程等所发生的实际支出，以及改扩建工程等转入的固定资产 净值。用专门借款进行的工程所发生的利息和汇兑损益，在固定资产达到预定可使用状态前 发生的，计入在建工程成本。公司以所建造的固定资产达到预定可使用状态作为确认固定资 产的时点。</w:t>
      </w:r>
    </w:p>
    <w:p>
      <w:pPr>
        <w:pStyle w:val="Style47"/>
        <w:keepNext w:val="0"/>
        <w:keepLines w:val="0"/>
        <w:widowControl w:val="0"/>
        <w:numPr>
          <w:ilvl w:val="0"/>
          <w:numId w:val="13"/>
        </w:numPr>
        <w:shd w:val="clear" w:color="auto" w:fill="auto"/>
        <w:tabs>
          <w:tab w:pos="1117" w:val="left"/>
        </w:tabs>
        <w:bidi w:val="0"/>
        <w:spacing w:before="0" w:after="0" w:line="470" w:lineRule="exact"/>
        <w:ind w:left="300" w:right="0" w:firstLine="400"/>
        <w:jc w:val="both"/>
      </w:pPr>
      <w:bookmarkStart w:id="261" w:name="bookmark261"/>
      <w:bookmarkEnd w:id="261"/>
      <w:r>
        <w:rPr>
          <w:color w:val="000000"/>
          <w:spacing w:val="0"/>
          <w:w w:val="100"/>
          <w:position w:val="0"/>
        </w:rPr>
        <w:t>在建工程减值准备的计提方法：公司在期末对在建工程逐项进行检查，如果出现在 建工程长期停建并且预计在未来</w:t>
      </w:r>
      <w:r>
        <w:rPr>
          <w:rFonts w:ascii="SimSun" w:eastAsia="SimSun" w:hAnsi="SimSun" w:cs="SimSun"/>
          <w:color w:val="000000"/>
          <w:spacing w:val="0"/>
          <w:w w:val="100"/>
          <w:position w:val="0"/>
          <w:sz w:val="20"/>
          <w:szCs w:val="20"/>
        </w:rPr>
        <w:t>3</w:t>
      </w:r>
      <w:r>
        <w:rPr>
          <w:color w:val="000000"/>
          <w:spacing w:val="0"/>
          <w:w w:val="100"/>
          <w:position w:val="0"/>
        </w:rPr>
        <w:t>年内不重新开工的；或所建项目无论在性能上，还是在技 术上已经落后，并且给企业带来的经济利益具有很大的不确定性；或其他足以证明在建工程 已经发生减值的情形时，按单个在建工程项目的可收回金额低于其账面价值的差额计提在建 工程减值准备。</w:t>
      </w:r>
    </w:p>
    <w:p>
      <w:pPr>
        <w:pStyle w:val="Style47"/>
        <w:keepNext w:val="0"/>
        <w:keepLines w:val="0"/>
        <w:widowControl w:val="0"/>
        <w:shd w:val="clear" w:color="auto" w:fill="auto"/>
        <w:tabs>
          <w:tab w:pos="1148" w:val="left"/>
        </w:tabs>
        <w:bidi w:val="0"/>
        <w:spacing w:before="0" w:after="0" w:line="470" w:lineRule="exact"/>
        <w:ind w:left="0" w:right="0" w:firstLine="700"/>
        <w:jc w:val="both"/>
      </w:pPr>
      <w:bookmarkStart w:id="262" w:name="bookmark262"/>
      <w:r>
        <w:rPr>
          <w:rFonts w:ascii="SimSun" w:eastAsia="SimSun" w:hAnsi="SimSun" w:cs="SimSun"/>
          <w:color w:val="000000"/>
          <w:spacing w:val="0"/>
          <w:w w:val="100"/>
          <w:position w:val="0"/>
          <w:sz w:val="20"/>
          <w:szCs w:val="20"/>
        </w:rPr>
        <w:t>1</w:t>
      </w:r>
      <w:bookmarkEnd w:id="262"/>
      <w:r>
        <w:rPr>
          <w:rFonts w:ascii="SimSun" w:eastAsia="SimSun" w:hAnsi="SimSun" w:cs="SimSun"/>
          <w:color w:val="000000"/>
          <w:spacing w:val="0"/>
          <w:w w:val="100"/>
          <w:position w:val="0"/>
          <w:sz w:val="20"/>
          <w:szCs w:val="20"/>
        </w:rPr>
        <w:t>2</w:t>
      </w:r>
      <w:r>
        <w:rPr>
          <w:color w:val="000000"/>
          <w:spacing w:val="0"/>
          <w:w w:val="100"/>
          <w:position w:val="0"/>
        </w:rPr>
        <w:t>、</w:t>
        <w:tab/>
        <w:t>无形资产核算方法：</w:t>
      </w:r>
    </w:p>
    <w:p>
      <w:pPr>
        <w:pStyle w:val="Style47"/>
        <w:keepNext w:val="0"/>
        <w:keepLines w:val="0"/>
        <w:widowControl w:val="0"/>
        <w:numPr>
          <w:ilvl w:val="0"/>
          <w:numId w:val="15"/>
        </w:numPr>
        <w:shd w:val="clear" w:color="auto" w:fill="auto"/>
        <w:bidi w:val="0"/>
        <w:spacing w:before="0" w:after="160" w:line="470" w:lineRule="exact"/>
        <w:ind w:left="0" w:right="0" w:firstLine="700"/>
        <w:jc w:val="both"/>
      </w:pPr>
      <w:bookmarkStart w:id="263" w:name="bookmark263"/>
      <w:bookmarkEnd w:id="263"/>
      <w:r>
        <w:rPr>
          <w:color w:val="000000"/>
          <w:spacing w:val="0"/>
          <w:w w:val="100"/>
          <w:position w:val="0"/>
        </w:rPr>
        <w:t>无形资产按实际成本计价，其摊销采用直线法，能确定受益期的按受益期摊销，不</w:t>
      </w:r>
    </w:p>
    <w:p>
      <w:pPr>
        <w:pStyle w:val="Style47"/>
        <w:keepNext w:val="0"/>
        <w:keepLines w:val="0"/>
        <w:widowControl w:val="0"/>
        <w:shd w:val="clear" w:color="auto" w:fill="auto"/>
        <w:bidi w:val="0"/>
        <w:spacing w:before="0" w:after="0" w:line="439" w:lineRule="exact"/>
        <w:ind w:left="0" w:right="0" w:firstLine="340"/>
        <w:jc w:val="left"/>
      </w:pPr>
      <w:r>
        <w:rPr>
          <w:color w:val="000000"/>
          <w:spacing w:val="0"/>
          <w:w w:val="100"/>
          <w:position w:val="0"/>
        </w:rPr>
        <w:t>能确定受益期的按十年摊销。</w:t>
      </w:r>
    </w:p>
    <w:p>
      <w:pPr>
        <w:pStyle w:val="Style47"/>
        <w:keepNext w:val="0"/>
        <w:keepLines w:val="0"/>
        <w:widowControl w:val="0"/>
        <w:numPr>
          <w:ilvl w:val="0"/>
          <w:numId w:val="15"/>
        </w:numPr>
        <w:shd w:val="clear" w:color="auto" w:fill="auto"/>
        <w:tabs>
          <w:tab w:pos="1066" w:val="left"/>
        </w:tabs>
        <w:bidi w:val="0"/>
        <w:spacing w:before="0" w:after="0" w:line="439" w:lineRule="exact"/>
        <w:ind w:left="0" w:right="0" w:firstLine="700"/>
        <w:jc w:val="left"/>
      </w:pPr>
      <w:bookmarkStart w:id="264" w:name="bookmark264"/>
      <w:bookmarkEnd w:id="264"/>
      <w:r>
        <w:rPr>
          <w:color w:val="000000"/>
          <w:spacing w:val="0"/>
          <w:w w:val="100"/>
          <w:position w:val="0"/>
        </w:rPr>
        <w:t>无形资产自取得当月起按预计使用年限分期平均摊销，计入损益。</w:t>
      </w:r>
    </w:p>
    <w:p>
      <w:pPr>
        <w:pStyle w:val="Style47"/>
        <w:keepNext w:val="0"/>
        <w:keepLines w:val="0"/>
        <w:widowControl w:val="0"/>
        <w:numPr>
          <w:ilvl w:val="0"/>
          <w:numId w:val="15"/>
        </w:numPr>
        <w:shd w:val="clear" w:color="auto" w:fill="auto"/>
        <w:tabs>
          <w:tab w:pos="1095" w:val="left"/>
        </w:tabs>
        <w:bidi w:val="0"/>
        <w:spacing w:before="0" w:after="0" w:line="439" w:lineRule="exact"/>
        <w:ind w:left="340" w:right="0" w:firstLine="360"/>
        <w:jc w:val="both"/>
      </w:pPr>
      <w:bookmarkStart w:id="265" w:name="bookmark265"/>
      <w:bookmarkEnd w:id="265"/>
      <w:r>
        <w:rPr>
          <w:color w:val="000000"/>
          <w:spacing w:val="0"/>
          <w:w w:val="100"/>
          <w:position w:val="0"/>
        </w:rPr>
        <w:t>无形资产减值准备的确认标准和计提方法：公司在期末对无形资产逐项进行检查， 如果出现该无形资产已被其他新技术所替代，使其为企业创造经济利益的能力受到重大不利 影响；或该无形资产的市价在当期大幅下跌，并在剩余摊销年限内可能不会恢复；或其他足 以证明该无形资产的账面价值已超过可收回金额的情形时，按单个无形资产项目的可收回金 额低于其账面价值的差额计提无形资产减值准备。</w:t>
      </w:r>
    </w:p>
    <w:p>
      <w:pPr>
        <w:pStyle w:val="Style47"/>
        <w:keepNext w:val="0"/>
        <w:keepLines w:val="0"/>
        <w:widowControl w:val="0"/>
        <w:shd w:val="clear" w:color="auto" w:fill="auto"/>
        <w:tabs>
          <w:tab w:pos="1090" w:val="left"/>
        </w:tabs>
        <w:bidi w:val="0"/>
        <w:spacing w:before="0" w:after="0" w:line="439" w:lineRule="exact"/>
        <w:ind w:left="0" w:right="0" w:firstLine="700"/>
        <w:jc w:val="left"/>
      </w:pPr>
      <w:bookmarkStart w:id="266" w:name="bookmark266"/>
      <w:r>
        <w:rPr>
          <w:rFonts w:ascii="SimSun" w:eastAsia="SimSun" w:hAnsi="SimSun" w:cs="SimSun"/>
          <w:color w:val="000000"/>
          <w:spacing w:val="0"/>
          <w:w w:val="100"/>
          <w:position w:val="0"/>
          <w:sz w:val="20"/>
          <w:szCs w:val="20"/>
        </w:rPr>
        <w:t>1</w:t>
      </w:r>
      <w:bookmarkEnd w:id="266"/>
      <w:r>
        <w:rPr>
          <w:rFonts w:ascii="SimSun" w:eastAsia="SimSun" w:hAnsi="SimSun" w:cs="SimSun"/>
          <w:color w:val="000000"/>
          <w:spacing w:val="0"/>
          <w:w w:val="100"/>
          <w:position w:val="0"/>
          <w:sz w:val="20"/>
          <w:szCs w:val="20"/>
        </w:rPr>
        <w:t>3</w:t>
      </w:r>
      <w:r>
        <w:rPr>
          <w:color w:val="000000"/>
          <w:spacing w:val="0"/>
          <w:w w:val="100"/>
          <w:position w:val="0"/>
        </w:rPr>
        <w:t>、</w:t>
        <w:tab/>
        <w:t>长期待摊费用的摊销方法：长期待摊费用按其受益期平均摊销。</w:t>
      </w:r>
    </w:p>
    <w:p>
      <w:pPr>
        <w:pStyle w:val="Style47"/>
        <w:keepNext w:val="0"/>
        <w:keepLines w:val="0"/>
        <w:widowControl w:val="0"/>
        <w:shd w:val="clear" w:color="auto" w:fill="auto"/>
        <w:tabs>
          <w:tab w:pos="1090" w:val="left"/>
        </w:tabs>
        <w:bidi w:val="0"/>
        <w:spacing w:before="0" w:after="0" w:line="439" w:lineRule="exact"/>
        <w:ind w:left="0" w:right="0" w:firstLine="700"/>
        <w:jc w:val="left"/>
      </w:pPr>
      <w:bookmarkStart w:id="267" w:name="bookmark267"/>
      <w:r>
        <w:rPr>
          <w:rFonts w:ascii="SimSun" w:eastAsia="SimSun" w:hAnsi="SimSun" w:cs="SimSun"/>
          <w:color w:val="000000"/>
          <w:spacing w:val="0"/>
          <w:w w:val="100"/>
          <w:position w:val="0"/>
          <w:sz w:val="20"/>
          <w:szCs w:val="20"/>
        </w:rPr>
        <w:t>1</w:t>
      </w:r>
      <w:bookmarkEnd w:id="267"/>
      <w:r>
        <w:rPr>
          <w:rFonts w:ascii="SimSun" w:eastAsia="SimSun" w:hAnsi="SimSun" w:cs="SimSun"/>
          <w:color w:val="000000"/>
          <w:spacing w:val="0"/>
          <w:w w:val="100"/>
          <w:position w:val="0"/>
          <w:sz w:val="20"/>
          <w:szCs w:val="20"/>
        </w:rPr>
        <w:t>4</w:t>
      </w:r>
      <w:r>
        <w:rPr>
          <w:color w:val="000000"/>
          <w:spacing w:val="0"/>
          <w:w w:val="100"/>
          <w:position w:val="0"/>
        </w:rPr>
        <w:t>、</w:t>
        <w:tab/>
        <w:t>借款费用的会计处理方法：</w:t>
      </w:r>
    </w:p>
    <w:p>
      <w:pPr>
        <w:pStyle w:val="Style47"/>
        <w:keepNext w:val="0"/>
        <w:keepLines w:val="0"/>
        <w:widowControl w:val="0"/>
        <w:numPr>
          <w:ilvl w:val="0"/>
          <w:numId w:val="17"/>
        </w:numPr>
        <w:shd w:val="clear" w:color="auto" w:fill="auto"/>
        <w:tabs>
          <w:tab w:pos="1095" w:val="left"/>
        </w:tabs>
        <w:bidi w:val="0"/>
        <w:spacing w:before="0" w:after="0" w:line="439" w:lineRule="exact"/>
        <w:ind w:left="340" w:right="0" w:firstLine="360"/>
        <w:jc w:val="both"/>
      </w:pPr>
      <w:bookmarkStart w:id="268" w:name="bookmark268"/>
      <w:bookmarkEnd w:id="268"/>
      <w:r>
        <w:rPr>
          <w:color w:val="000000"/>
          <w:spacing w:val="0"/>
          <w:w w:val="100"/>
          <w:position w:val="0"/>
        </w:rPr>
        <w:t>公司发生的借款费用包括因借款而发生的利息、折价或溢价的摊销和辅助费用，以 及因外币借款而发生的汇兑差额。除购建固定资产的专门借款所发生的借款费用按以下原则 资本化外，其他借款费用均于发生当期确认为费用。</w:t>
      </w:r>
    </w:p>
    <w:p>
      <w:pPr>
        <w:pStyle w:val="Style47"/>
        <w:keepNext w:val="0"/>
        <w:keepLines w:val="0"/>
        <w:widowControl w:val="0"/>
        <w:numPr>
          <w:ilvl w:val="0"/>
          <w:numId w:val="17"/>
        </w:numPr>
        <w:shd w:val="clear" w:color="auto" w:fill="auto"/>
        <w:tabs>
          <w:tab w:pos="1100" w:val="left"/>
        </w:tabs>
        <w:bidi w:val="0"/>
        <w:spacing w:before="0" w:after="0" w:line="439" w:lineRule="exact"/>
        <w:ind w:left="340" w:right="0" w:firstLine="360"/>
        <w:jc w:val="both"/>
      </w:pPr>
      <w:bookmarkStart w:id="269" w:name="bookmark269"/>
      <w:bookmarkEnd w:id="269"/>
      <w:r>
        <w:rPr>
          <w:color w:val="000000"/>
          <w:spacing w:val="0"/>
          <w:w w:val="100"/>
          <w:position w:val="0"/>
        </w:rPr>
        <w:t>借款费用资本化的原则：为购建固定资产的专门借款发生的辅助费用，属于在所购 建固定资产达到预定可使用状态之前发生的，在发生时予以资本化，以后发生的辅助费用于 发生当期确认为费用，如果辅助费用金额较小，也于发生当期确认为费用。当同时满足资产 支出已经发生、借款费用已经发生、为使资产达到预定可使用状态所必要的购建活动已经开 始等三个条件时，为购建固定资产的专门借款所发生的利息、折价或溢价的摊销、汇兑差额 开始资本化，计入所购建固定资产的成本；每一会计期间资本化金额按至当期末购建固定资 产累计支出加权平均数和资本化率计算确定。如果购建资产的购建活动发生非正常中断，并 且中断时间连续超过三个月，暂停借款费用的资本化，将其确认为当期费用，直至资产的购 建活动重新开始。但如果中断是使购建的固定资产达到预定可使用状态所必要的程序，则借 款费用的资本化继续进行。当所购建的固定资产达到预定可使用状态时，停止借款费用的资 本化，以后发生的借款费用于发生当期确认为损益。</w:t>
      </w:r>
    </w:p>
    <w:p>
      <w:pPr>
        <w:pStyle w:val="Style47"/>
        <w:keepNext w:val="0"/>
        <w:keepLines w:val="0"/>
        <w:widowControl w:val="0"/>
        <w:shd w:val="clear" w:color="auto" w:fill="auto"/>
        <w:tabs>
          <w:tab w:pos="1090" w:val="left"/>
        </w:tabs>
        <w:bidi w:val="0"/>
        <w:spacing w:before="0" w:after="0" w:line="439" w:lineRule="exact"/>
        <w:ind w:left="0" w:right="0" w:firstLine="700"/>
        <w:jc w:val="left"/>
      </w:pPr>
      <w:bookmarkStart w:id="270" w:name="bookmark270"/>
      <w:r>
        <w:rPr>
          <w:rFonts w:ascii="SimSun" w:eastAsia="SimSun" w:hAnsi="SimSun" w:cs="SimSun"/>
          <w:color w:val="000000"/>
          <w:spacing w:val="0"/>
          <w:w w:val="100"/>
          <w:position w:val="0"/>
          <w:sz w:val="20"/>
          <w:szCs w:val="20"/>
        </w:rPr>
        <w:t>1</w:t>
      </w:r>
      <w:bookmarkEnd w:id="270"/>
      <w:r>
        <w:rPr>
          <w:rFonts w:ascii="SimSun" w:eastAsia="SimSun" w:hAnsi="SimSun" w:cs="SimSun"/>
          <w:color w:val="000000"/>
          <w:spacing w:val="0"/>
          <w:w w:val="100"/>
          <w:position w:val="0"/>
          <w:sz w:val="20"/>
          <w:szCs w:val="20"/>
        </w:rPr>
        <w:t>5</w:t>
      </w:r>
      <w:r>
        <w:rPr>
          <w:color w:val="000000"/>
          <w:spacing w:val="0"/>
          <w:w w:val="100"/>
          <w:position w:val="0"/>
        </w:rPr>
        <w:t>、</w:t>
        <w:tab/>
        <w:t>收入确认原则：</w:t>
      </w:r>
    </w:p>
    <w:p>
      <w:pPr>
        <w:pStyle w:val="Style47"/>
        <w:keepNext w:val="0"/>
        <w:keepLines w:val="0"/>
        <w:widowControl w:val="0"/>
        <w:numPr>
          <w:ilvl w:val="0"/>
          <w:numId w:val="19"/>
        </w:numPr>
        <w:shd w:val="clear" w:color="auto" w:fill="auto"/>
        <w:tabs>
          <w:tab w:pos="1090" w:val="left"/>
        </w:tabs>
        <w:bidi w:val="0"/>
        <w:spacing w:before="0" w:after="0" w:line="439" w:lineRule="exact"/>
        <w:ind w:left="340" w:right="0" w:firstLine="360"/>
        <w:jc w:val="both"/>
      </w:pPr>
      <w:bookmarkStart w:id="271" w:name="bookmark271"/>
      <w:bookmarkEnd w:id="271"/>
      <w:r>
        <w:rPr>
          <w:color w:val="000000"/>
          <w:spacing w:val="0"/>
          <w:w w:val="100"/>
          <w:position w:val="0"/>
        </w:rPr>
        <w:t>销售商品，以商品所有权上的主要风险和报酬转移给买方，公司不再对该商品实施 继续管理权和实际控制权，相关的收入已经收到或取得了收款的证据，并且与销售该商品有 关的成本能够可靠地计量时，确认营业收入的实现。</w:t>
      </w:r>
    </w:p>
    <w:p>
      <w:pPr>
        <w:pStyle w:val="Style47"/>
        <w:keepNext w:val="0"/>
        <w:keepLines w:val="0"/>
        <w:widowControl w:val="0"/>
        <w:numPr>
          <w:ilvl w:val="0"/>
          <w:numId w:val="19"/>
        </w:numPr>
        <w:shd w:val="clear" w:color="auto" w:fill="auto"/>
        <w:tabs>
          <w:tab w:pos="1086" w:val="left"/>
        </w:tabs>
        <w:bidi w:val="0"/>
        <w:spacing w:before="0" w:after="0" w:line="439" w:lineRule="exact"/>
        <w:ind w:left="340" w:right="0" w:firstLine="360"/>
        <w:jc w:val="both"/>
      </w:pPr>
      <w:bookmarkStart w:id="272" w:name="bookmark272"/>
      <w:bookmarkEnd w:id="272"/>
      <w:r>
        <w:rPr>
          <w:color w:val="000000"/>
          <w:spacing w:val="0"/>
          <w:w w:val="100"/>
          <w:position w:val="0"/>
        </w:rPr>
        <w:t>提供劳务收入的确认：以劳务总收入和总成本能够可靠计量</w:t>
      </w:r>
      <w:r>
        <w:rPr>
          <w:rFonts w:ascii="SimSun" w:eastAsia="SimSun" w:hAnsi="SimSun" w:cs="SimSun"/>
          <w:color w:val="000000"/>
          <w:spacing w:val="0"/>
          <w:w w:val="100"/>
          <w:position w:val="0"/>
          <w:sz w:val="20"/>
          <w:szCs w:val="20"/>
        </w:rPr>
        <w:t>，</w:t>
      </w:r>
      <w:r>
        <w:rPr>
          <w:color w:val="000000"/>
          <w:spacing w:val="0"/>
          <w:w w:val="100"/>
          <w:position w:val="0"/>
        </w:rPr>
        <w:t>与交易相关的经济利益 能够流入企业</w:t>
      </w:r>
      <w:r>
        <w:rPr>
          <w:rFonts w:ascii="SimSun" w:eastAsia="SimSun" w:hAnsi="SimSun" w:cs="SimSun"/>
          <w:color w:val="000000"/>
          <w:spacing w:val="0"/>
          <w:w w:val="100"/>
          <w:position w:val="0"/>
          <w:sz w:val="20"/>
          <w:szCs w:val="20"/>
        </w:rPr>
        <w:t>，</w:t>
      </w:r>
      <w:r>
        <w:rPr>
          <w:color w:val="000000"/>
          <w:spacing w:val="0"/>
          <w:w w:val="100"/>
          <w:position w:val="0"/>
        </w:rPr>
        <w:t>在劳务的完成程度能够可靠地确定时确认劳务收入实现。</w:t>
      </w:r>
    </w:p>
    <w:p>
      <w:pPr>
        <w:pStyle w:val="Style47"/>
        <w:keepNext w:val="0"/>
        <w:keepLines w:val="0"/>
        <w:widowControl w:val="0"/>
        <w:numPr>
          <w:ilvl w:val="0"/>
          <w:numId w:val="19"/>
        </w:numPr>
        <w:shd w:val="clear" w:color="auto" w:fill="auto"/>
        <w:tabs>
          <w:tab w:pos="1100" w:val="left"/>
        </w:tabs>
        <w:bidi w:val="0"/>
        <w:spacing w:before="0" w:after="0" w:line="439" w:lineRule="exact"/>
        <w:ind w:left="340" w:right="0" w:firstLine="360"/>
        <w:jc w:val="both"/>
      </w:pPr>
      <w:bookmarkStart w:id="273" w:name="bookmark273"/>
      <w:bookmarkEnd w:id="273"/>
      <w:r>
        <w:rPr>
          <w:color w:val="000000"/>
          <w:spacing w:val="0"/>
          <w:w w:val="100"/>
          <w:position w:val="0"/>
        </w:rPr>
        <w:t>他人使用本公司资产收入的确认：以与交易相关的经济利益能够流入企业，收入的 金额能够可靠地计量时，确认他人使用本公司资产收入的实现。</w:t>
      </w:r>
    </w:p>
    <w:p>
      <w:pPr>
        <w:pStyle w:val="Style47"/>
        <w:keepNext w:val="0"/>
        <w:keepLines w:val="0"/>
        <w:widowControl w:val="0"/>
        <w:shd w:val="clear" w:color="auto" w:fill="auto"/>
        <w:tabs>
          <w:tab w:pos="1090" w:val="left"/>
        </w:tabs>
        <w:bidi w:val="0"/>
        <w:spacing w:before="0" w:after="0" w:line="439" w:lineRule="exact"/>
        <w:ind w:left="0" w:right="0" w:firstLine="700"/>
        <w:jc w:val="left"/>
      </w:pPr>
      <w:bookmarkStart w:id="274" w:name="bookmark274"/>
      <w:r>
        <w:rPr>
          <w:rFonts w:ascii="SimSun" w:eastAsia="SimSun" w:hAnsi="SimSun" w:cs="SimSun"/>
          <w:color w:val="000000"/>
          <w:spacing w:val="0"/>
          <w:w w:val="100"/>
          <w:position w:val="0"/>
          <w:sz w:val="20"/>
          <w:szCs w:val="20"/>
        </w:rPr>
        <w:t>1</w:t>
      </w:r>
      <w:bookmarkEnd w:id="274"/>
      <w:r>
        <w:rPr>
          <w:rFonts w:ascii="SimSun" w:eastAsia="SimSun" w:hAnsi="SimSun" w:cs="SimSun"/>
          <w:color w:val="000000"/>
          <w:spacing w:val="0"/>
          <w:w w:val="100"/>
          <w:position w:val="0"/>
          <w:sz w:val="20"/>
          <w:szCs w:val="20"/>
        </w:rPr>
        <w:t>6</w:t>
      </w:r>
      <w:r>
        <w:rPr>
          <w:color w:val="000000"/>
          <w:spacing w:val="0"/>
          <w:w w:val="100"/>
          <w:position w:val="0"/>
        </w:rPr>
        <w:t>、</w:t>
        <w:tab/>
        <w:t>所得税的会计处理方法：所得税的会计处理采用应付税款法。</w:t>
      </w:r>
    </w:p>
    <w:p>
      <w:pPr>
        <w:pStyle w:val="Style47"/>
        <w:keepNext w:val="0"/>
        <w:keepLines w:val="0"/>
        <w:widowControl w:val="0"/>
        <w:shd w:val="clear" w:color="auto" w:fill="auto"/>
        <w:bidi w:val="0"/>
        <w:spacing w:before="0" w:after="440" w:line="444" w:lineRule="exact"/>
        <w:ind w:left="340" w:right="0" w:firstLine="360"/>
        <w:jc w:val="left"/>
      </w:pPr>
      <w:bookmarkStart w:id="275" w:name="bookmark275"/>
      <w:r>
        <w:rPr>
          <w:rFonts w:ascii="SimSun" w:eastAsia="SimSun" w:hAnsi="SimSun" w:cs="SimSun"/>
          <w:color w:val="000000"/>
          <w:spacing w:val="0"/>
          <w:w w:val="100"/>
          <w:position w:val="0"/>
          <w:sz w:val="20"/>
          <w:szCs w:val="20"/>
        </w:rPr>
        <w:t>1</w:t>
      </w:r>
      <w:bookmarkEnd w:id="275"/>
      <w:r>
        <w:rPr>
          <w:rFonts w:ascii="SimSun" w:eastAsia="SimSun" w:hAnsi="SimSun" w:cs="SimSun"/>
          <w:color w:val="000000"/>
          <w:spacing w:val="0"/>
          <w:w w:val="100"/>
          <w:position w:val="0"/>
          <w:sz w:val="20"/>
          <w:szCs w:val="20"/>
        </w:rPr>
        <w:t>7</w:t>
      </w:r>
      <w:r>
        <w:rPr>
          <w:color w:val="000000"/>
          <w:spacing w:val="0"/>
          <w:w w:val="100"/>
          <w:position w:val="0"/>
        </w:rPr>
        <w:t>、合并财务报表编制方法：按照财政部财会字</w:t>
      </w:r>
      <w:r>
        <w:rPr>
          <w:rFonts w:ascii="SimSun" w:eastAsia="SimSun" w:hAnsi="SimSun" w:cs="SimSun"/>
          <w:color w:val="000000"/>
          <w:spacing w:val="0"/>
          <w:w w:val="100"/>
          <w:position w:val="0"/>
          <w:sz w:val="20"/>
          <w:szCs w:val="20"/>
        </w:rPr>
        <w:t>[1995]11</w:t>
      </w:r>
      <w:r>
        <w:rPr>
          <w:color w:val="000000"/>
          <w:spacing w:val="0"/>
          <w:w w:val="100"/>
          <w:position w:val="0"/>
        </w:rPr>
        <w:t>号《合并财务报表暂行规定》 及其他相关规定编制，以母公司和纳入合并范围的子公司的财务报表以及其他有关资料为依 据，合并各项目数额编制而成。合并时，公司的重大内部交易和资金往来均相互抵销。</w:t>
      </w:r>
    </w:p>
    <w:p>
      <w:pPr>
        <w:pStyle w:val="Style88"/>
        <w:keepNext/>
        <w:keepLines/>
        <w:widowControl w:val="0"/>
        <w:shd w:val="clear" w:color="auto" w:fill="auto"/>
        <w:bidi w:val="0"/>
        <w:spacing w:before="0" w:after="0" w:line="382" w:lineRule="exact"/>
        <w:ind w:left="0" w:right="0"/>
        <w:jc w:val="left"/>
      </w:pPr>
      <w:bookmarkStart w:id="276" w:name="bookmark276"/>
      <w:bookmarkStart w:id="277" w:name="bookmark277"/>
      <w:bookmarkStart w:id="278" w:name="bookmark278"/>
      <w:bookmarkStart w:id="279" w:name="bookmark279"/>
      <w:r>
        <w:rPr>
          <w:color w:val="000000"/>
          <w:spacing w:val="0"/>
          <w:w w:val="100"/>
          <w:position w:val="0"/>
        </w:rPr>
        <w:t>三</w:t>
      </w:r>
      <w:bookmarkEnd w:id="278"/>
      <w:r>
        <w:rPr>
          <w:color w:val="000000"/>
          <w:spacing w:val="0"/>
          <w:w w:val="100"/>
          <w:position w:val="0"/>
        </w:rPr>
        <w:t>、税项</w:t>
      </w:r>
      <w:bookmarkEnd w:id="276"/>
      <w:bookmarkEnd w:id="277"/>
      <w:bookmarkEnd w:id="279"/>
    </w:p>
    <w:p>
      <w:pPr>
        <w:pStyle w:val="Style47"/>
        <w:keepNext w:val="0"/>
        <w:keepLines w:val="0"/>
        <w:widowControl w:val="0"/>
        <w:shd w:val="clear" w:color="auto" w:fill="auto"/>
        <w:tabs>
          <w:tab w:pos="1131" w:val="left"/>
        </w:tabs>
        <w:bidi w:val="0"/>
        <w:spacing w:before="0" w:after="0" w:line="382" w:lineRule="exact"/>
        <w:ind w:left="0" w:right="0" w:firstLine="820"/>
        <w:jc w:val="left"/>
      </w:pPr>
      <w:bookmarkStart w:id="280" w:name="bookmark280"/>
      <w:r>
        <w:rPr>
          <w:rFonts w:ascii="SimSun" w:eastAsia="SimSun" w:hAnsi="SimSun" w:cs="SimSun"/>
          <w:color w:val="000000"/>
          <w:spacing w:val="0"/>
          <w:w w:val="100"/>
          <w:position w:val="0"/>
          <w:sz w:val="20"/>
          <w:szCs w:val="20"/>
        </w:rPr>
        <w:t>1</w:t>
      </w:r>
      <w:bookmarkEnd w:id="280"/>
      <w:r>
        <w:rPr>
          <w:color w:val="000000"/>
          <w:spacing w:val="0"/>
          <w:w w:val="100"/>
          <w:position w:val="0"/>
        </w:rPr>
        <w:t>、</w:t>
        <w:tab/>
        <w:t>流转税：</w:t>
      </w:r>
    </w:p>
    <w:p>
      <w:pPr>
        <w:pStyle w:val="Style47"/>
        <w:keepNext w:val="0"/>
        <w:keepLines w:val="0"/>
        <w:widowControl w:val="0"/>
        <w:shd w:val="clear" w:color="auto" w:fill="auto"/>
        <w:bidi w:val="0"/>
        <w:spacing w:before="0" w:after="0" w:line="382" w:lineRule="exact"/>
        <w:ind w:left="0" w:right="0" w:firstLine="820"/>
        <w:jc w:val="left"/>
      </w:pPr>
      <w:r>
        <w:rPr>
          <w:color w:val="000000"/>
          <w:spacing w:val="0"/>
          <w:w w:val="100"/>
          <w:position w:val="0"/>
        </w:rPr>
        <w:t>增值税：销项税税率为</w:t>
      </w:r>
      <w:r>
        <w:rPr>
          <w:rFonts w:ascii="SimSun" w:eastAsia="SimSun" w:hAnsi="SimSun" w:cs="SimSun"/>
          <w:color w:val="000000"/>
          <w:spacing w:val="0"/>
          <w:w w:val="100"/>
          <w:position w:val="0"/>
          <w:sz w:val="20"/>
          <w:szCs w:val="20"/>
        </w:rPr>
        <w:t>17%</w:t>
      </w:r>
      <w:r>
        <w:rPr>
          <w:color w:val="000000"/>
          <w:spacing w:val="0"/>
          <w:w w:val="100"/>
          <w:position w:val="0"/>
        </w:rPr>
        <w:t>，出口产品享受国家规定的出口退税政策。</w:t>
      </w:r>
    </w:p>
    <w:p>
      <w:pPr>
        <w:pStyle w:val="Style47"/>
        <w:keepNext w:val="0"/>
        <w:keepLines w:val="0"/>
        <w:widowControl w:val="0"/>
        <w:shd w:val="clear" w:color="auto" w:fill="auto"/>
        <w:tabs>
          <w:tab w:pos="1132" w:val="left"/>
        </w:tabs>
        <w:bidi w:val="0"/>
        <w:spacing w:before="0" w:after="0" w:line="382" w:lineRule="exact"/>
        <w:ind w:left="0" w:right="0" w:firstLine="820"/>
        <w:jc w:val="left"/>
      </w:pPr>
      <w:bookmarkStart w:id="281" w:name="bookmark281"/>
      <w:r>
        <w:rPr>
          <w:rFonts w:ascii="SimSun" w:eastAsia="SimSun" w:hAnsi="SimSun" w:cs="SimSun"/>
          <w:color w:val="000000"/>
          <w:spacing w:val="0"/>
          <w:w w:val="100"/>
          <w:position w:val="0"/>
          <w:sz w:val="20"/>
          <w:szCs w:val="20"/>
        </w:rPr>
        <w:t>2</w:t>
      </w:r>
      <w:bookmarkEnd w:id="281"/>
      <w:r>
        <w:rPr>
          <w:color w:val="000000"/>
          <w:spacing w:val="0"/>
          <w:w w:val="100"/>
          <w:position w:val="0"/>
        </w:rPr>
        <w:t>、</w:t>
        <w:tab/>
        <w:t>企业所得税：</w:t>
      </w:r>
    </w:p>
    <w:p>
      <w:pPr>
        <w:pStyle w:val="Style47"/>
        <w:keepNext w:val="0"/>
        <w:keepLines w:val="0"/>
        <w:widowControl w:val="0"/>
        <w:numPr>
          <w:ilvl w:val="0"/>
          <w:numId w:val="21"/>
        </w:numPr>
        <w:shd w:val="clear" w:color="auto" w:fill="auto"/>
        <w:tabs>
          <w:tab w:pos="1199" w:val="left"/>
        </w:tabs>
        <w:bidi w:val="0"/>
        <w:spacing w:before="0" w:after="0" w:line="382" w:lineRule="exact"/>
        <w:ind w:left="0" w:right="0" w:firstLine="820"/>
        <w:jc w:val="left"/>
      </w:pPr>
      <w:bookmarkStart w:id="282" w:name="bookmark282"/>
      <w:bookmarkEnd w:id="282"/>
      <w:r>
        <w:rPr>
          <w:color w:val="000000"/>
          <w:spacing w:val="0"/>
          <w:w w:val="100"/>
          <w:position w:val="0"/>
        </w:rPr>
        <w:t>母公司：</w:t>
      </w:r>
    </w:p>
    <w:p>
      <w:pPr>
        <w:pStyle w:val="Style47"/>
        <w:keepNext w:val="0"/>
        <w:keepLines w:val="0"/>
        <w:widowControl w:val="0"/>
        <w:shd w:val="clear" w:color="auto" w:fill="auto"/>
        <w:bidi w:val="0"/>
        <w:spacing w:before="0" w:after="0" w:line="382" w:lineRule="exact"/>
        <w:ind w:left="340" w:right="0" w:firstLine="480"/>
        <w:jc w:val="both"/>
      </w:pPr>
      <w:r>
        <w:rPr>
          <w:color w:val="000000"/>
          <w:spacing w:val="0"/>
          <w:w w:val="100"/>
          <w:position w:val="0"/>
        </w:rPr>
        <w:t>公司系在沿海经济开放区所在城市的老市区的生产性外商投资企业，根据《中华人民 共和国外商投资企业和外国企业所得税法》第七条、第八条，所得税减按</w:t>
      </w:r>
      <w:r>
        <w:rPr>
          <w:rFonts w:ascii="SimSun" w:eastAsia="SimSun" w:hAnsi="SimSun" w:cs="SimSun"/>
          <w:color w:val="000000"/>
          <w:spacing w:val="0"/>
          <w:w w:val="100"/>
          <w:position w:val="0"/>
          <w:sz w:val="20"/>
          <w:szCs w:val="20"/>
        </w:rPr>
        <w:t>24%</w:t>
      </w:r>
      <w:r>
        <w:rPr>
          <w:color w:val="000000"/>
          <w:spacing w:val="0"/>
          <w:w w:val="100"/>
          <w:position w:val="0"/>
        </w:rPr>
        <w:t>征收，地方所 得税按</w:t>
      </w:r>
      <w:r>
        <w:rPr>
          <w:rFonts w:ascii="SimSun" w:eastAsia="SimSun" w:hAnsi="SimSun" w:cs="SimSun"/>
          <w:color w:val="000000"/>
          <w:spacing w:val="0"/>
          <w:w w:val="100"/>
          <w:position w:val="0"/>
          <w:sz w:val="20"/>
          <w:szCs w:val="20"/>
        </w:rPr>
        <w:t>3%</w:t>
      </w:r>
      <w:r>
        <w:rPr>
          <w:color w:val="000000"/>
          <w:spacing w:val="0"/>
          <w:w w:val="100"/>
          <w:position w:val="0"/>
        </w:rPr>
        <w:t>征收，合计执行所得税税率为</w:t>
      </w:r>
      <w:r>
        <w:rPr>
          <w:rFonts w:ascii="SimSun" w:eastAsia="SimSun" w:hAnsi="SimSun" w:cs="SimSun"/>
          <w:color w:val="000000"/>
          <w:spacing w:val="0"/>
          <w:w w:val="100"/>
          <w:position w:val="0"/>
          <w:sz w:val="20"/>
          <w:szCs w:val="20"/>
        </w:rPr>
        <w:t>27%</w:t>
      </w:r>
      <w:r>
        <w:rPr>
          <w:color w:val="000000"/>
          <w:spacing w:val="0"/>
          <w:w w:val="100"/>
          <w:position w:val="0"/>
        </w:rPr>
        <w:t xml:space="preserve">；同时，公司出口产品产值达到当年度企业产品 产值百分之七十以上，经主管税务部门审核批准，所得税"减半"征收并免征地方所得税， </w:t>
      </w:r>
      <w:r>
        <w:rPr>
          <w:rFonts w:ascii="SimSun" w:eastAsia="SimSun" w:hAnsi="SimSun" w:cs="SimSun"/>
          <w:color w:val="000000"/>
          <w:spacing w:val="0"/>
          <w:w w:val="100"/>
          <w:position w:val="0"/>
          <w:sz w:val="20"/>
          <w:szCs w:val="20"/>
        </w:rPr>
        <w:t>2006</w:t>
      </w:r>
      <w:r>
        <w:rPr>
          <w:color w:val="000000"/>
          <w:spacing w:val="0"/>
          <w:w w:val="100"/>
          <w:position w:val="0"/>
        </w:rPr>
        <w:t>年度公司实际税负为</w:t>
      </w:r>
      <w:r>
        <w:rPr>
          <w:rFonts w:ascii="SimSun" w:eastAsia="SimSun" w:hAnsi="SimSun" w:cs="SimSun"/>
          <w:color w:val="000000"/>
          <w:spacing w:val="0"/>
          <w:w w:val="100"/>
          <w:position w:val="0"/>
          <w:sz w:val="20"/>
          <w:szCs w:val="20"/>
        </w:rPr>
        <w:t>12%</w:t>
      </w:r>
      <w:r>
        <w:rPr>
          <w:color w:val="000000"/>
          <w:spacing w:val="0"/>
          <w:w w:val="100"/>
          <w:position w:val="0"/>
        </w:rPr>
        <w:t>。</w:t>
      </w:r>
    </w:p>
    <w:p>
      <w:pPr>
        <w:pStyle w:val="Style47"/>
        <w:keepNext w:val="0"/>
        <w:keepLines w:val="0"/>
        <w:widowControl w:val="0"/>
        <w:numPr>
          <w:ilvl w:val="0"/>
          <w:numId w:val="21"/>
        </w:numPr>
        <w:shd w:val="clear" w:color="auto" w:fill="auto"/>
        <w:tabs>
          <w:tab w:pos="1233" w:val="left"/>
        </w:tabs>
        <w:bidi w:val="0"/>
        <w:spacing w:before="0" w:after="0" w:line="382" w:lineRule="exact"/>
        <w:ind w:left="340" w:right="0" w:firstLine="480"/>
        <w:jc w:val="both"/>
      </w:pPr>
      <w:bookmarkStart w:id="283" w:name="bookmark283"/>
      <w:bookmarkEnd w:id="283"/>
      <w:r>
        <w:rPr>
          <w:color w:val="000000"/>
          <w:spacing w:val="0"/>
          <w:w w:val="100"/>
          <w:position w:val="0"/>
        </w:rPr>
        <w:t xml:space="preserve">子公司一江苏三友集团南通服装检品有限公司、南通三友环保科技有限公司、南通 三叶国际服饰有限公司、南通三互时装有限公司：系在沿海经济开放区所在城市的老市区的 生产性外商投资企业，根据《中华人民共和国外商投资企业和外国企业所得税法》第七条、 第八条，所得税减按 </w:t>
      </w:r>
      <w:r>
        <w:rPr>
          <w:rFonts w:ascii="SimSun" w:eastAsia="SimSun" w:hAnsi="SimSun" w:cs="SimSun"/>
          <w:color w:val="000000"/>
          <w:spacing w:val="0"/>
          <w:w w:val="100"/>
          <w:position w:val="0"/>
          <w:sz w:val="20"/>
          <w:szCs w:val="20"/>
        </w:rPr>
        <w:t>24%</w:t>
      </w:r>
      <w:r>
        <w:rPr>
          <w:color w:val="000000"/>
          <w:spacing w:val="0"/>
          <w:w w:val="100"/>
          <w:position w:val="0"/>
        </w:rPr>
        <w:t xml:space="preserve">征收，地方所得税按 </w:t>
      </w:r>
      <w:r>
        <w:rPr>
          <w:rFonts w:ascii="SimSun" w:eastAsia="SimSun" w:hAnsi="SimSun" w:cs="SimSun"/>
          <w:color w:val="000000"/>
          <w:spacing w:val="0"/>
          <w:w w:val="100"/>
          <w:position w:val="0"/>
          <w:sz w:val="20"/>
          <w:szCs w:val="20"/>
        </w:rPr>
        <w:t>3%</w:t>
      </w:r>
      <w:r>
        <w:rPr>
          <w:color w:val="000000"/>
          <w:spacing w:val="0"/>
          <w:w w:val="100"/>
          <w:position w:val="0"/>
        </w:rPr>
        <w:t xml:space="preserve">征收，合计执行所得税税率为 </w:t>
      </w:r>
      <w:r>
        <w:rPr>
          <w:rFonts w:ascii="SimSun" w:eastAsia="SimSun" w:hAnsi="SimSun" w:cs="SimSun"/>
          <w:color w:val="000000"/>
          <w:spacing w:val="0"/>
          <w:w w:val="100"/>
          <w:position w:val="0"/>
          <w:sz w:val="20"/>
          <w:szCs w:val="20"/>
        </w:rPr>
        <w:t>27%</w:t>
      </w:r>
      <w:r>
        <w:rPr>
          <w:color w:val="000000"/>
          <w:spacing w:val="0"/>
          <w:w w:val="100"/>
          <w:position w:val="0"/>
        </w:rPr>
        <w:t>，</w:t>
      </w:r>
      <w:r>
        <w:rPr>
          <w:rFonts w:ascii="SimSun" w:eastAsia="SimSun" w:hAnsi="SimSun" w:cs="SimSun"/>
          <w:color w:val="000000"/>
          <w:spacing w:val="0"/>
          <w:w w:val="100"/>
          <w:position w:val="0"/>
          <w:sz w:val="20"/>
          <w:szCs w:val="20"/>
        </w:rPr>
        <w:t xml:space="preserve">2006 </w:t>
      </w:r>
      <w:r>
        <w:rPr>
          <w:color w:val="000000"/>
          <w:spacing w:val="0"/>
          <w:w w:val="100"/>
          <w:position w:val="0"/>
        </w:rPr>
        <w:t>年度按应纳税所得额的</w:t>
      </w:r>
      <w:r>
        <w:rPr>
          <w:rFonts w:ascii="SimSun" w:eastAsia="SimSun" w:hAnsi="SimSun" w:cs="SimSun"/>
          <w:color w:val="000000"/>
          <w:spacing w:val="0"/>
          <w:w w:val="100"/>
          <w:position w:val="0"/>
          <w:sz w:val="20"/>
          <w:szCs w:val="20"/>
        </w:rPr>
        <w:t>27%</w:t>
      </w:r>
      <w:r>
        <w:rPr>
          <w:color w:val="000000"/>
          <w:spacing w:val="0"/>
          <w:w w:val="100"/>
          <w:position w:val="0"/>
        </w:rPr>
        <w:t>缴纳。</w:t>
      </w:r>
    </w:p>
    <w:p>
      <w:pPr>
        <w:pStyle w:val="Style47"/>
        <w:keepNext w:val="0"/>
        <w:keepLines w:val="0"/>
        <w:widowControl w:val="0"/>
        <w:numPr>
          <w:ilvl w:val="0"/>
          <w:numId w:val="21"/>
        </w:numPr>
        <w:shd w:val="clear" w:color="auto" w:fill="auto"/>
        <w:tabs>
          <w:tab w:pos="1223" w:val="left"/>
        </w:tabs>
        <w:bidi w:val="0"/>
        <w:spacing w:before="0" w:after="0" w:line="382" w:lineRule="exact"/>
        <w:ind w:left="340" w:right="0" w:firstLine="480"/>
        <w:jc w:val="both"/>
      </w:pPr>
      <w:bookmarkStart w:id="284" w:name="bookmark284"/>
      <w:bookmarkEnd w:id="284"/>
      <w:r>
        <w:rPr>
          <w:color w:val="000000"/>
          <w:spacing w:val="0"/>
          <w:w w:val="100"/>
          <w:position w:val="0"/>
        </w:rPr>
        <w:t>子公司一江苏南大三友科技有限公司、南通三明时装有限公司、南通友谊进出口贸 易有限公司、江苏三友集团南通色织有限公司：</w:t>
      </w:r>
      <w:r>
        <w:rPr>
          <w:rFonts w:ascii="SimSun" w:eastAsia="SimSun" w:hAnsi="SimSun" w:cs="SimSun"/>
          <w:color w:val="000000"/>
          <w:spacing w:val="0"/>
          <w:w w:val="100"/>
          <w:position w:val="0"/>
          <w:sz w:val="20"/>
          <w:szCs w:val="20"/>
        </w:rPr>
        <w:t>2006</w:t>
      </w:r>
      <w:r>
        <w:rPr>
          <w:color w:val="000000"/>
          <w:spacing w:val="0"/>
          <w:w w:val="100"/>
          <w:position w:val="0"/>
        </w:rPr>
        <w:t>年度按应纳税所得额的</w:t>
      </w:r>
      <w:r>
        <w:rPr>
          <w:rFonts w:ascii="SimSun" w:eastAsia="SimSun" w:hAnsi="SimSun" w:cs="SimSun"/>
          <w:color w:val="000000"/>
          <w:spacing w:val="0"/>
          <w:w w:val="100"/>
          <w:position w:val="0"/>
          <w:sz w:val="20"/>
          <w:szCs w:val="20"/>
        </w:rPr>
        <w:t>33%</w:t>
      </w:r>
      <w:r>
        <w:rPr>
          <w:color w:val="000000"/>
          <w:spacing w:val="0"/>
          <w:w w:val="100"/>
          <w:position w:val="0"/>
        </w:rPr>
        <w:t>缴纳。</w:t>
      </w:r>
    </w:p>
    <w:p>
      <w:pPr>
        <w:pStyle w:val="Style47"/>
        <w:keepNext w:val="0"/>
        <w:keepLines w:val="0"/>
        <w:widowControl w:val="0"/>
        <w:numPr>
          <w:ilvl w:val="0"/>
          <w:numId w:val="21"/>
        </w:numPr>
        <w:shd w:val="clear" w:color="auto" w:fill="auto"/>
        <w:tabs>
          <w:tab w:pos="1233" w:val="left"/>
        </w:tabs>
        <w:bidi w:val="0"/>
        <w:spacing w:before="0" w:after="0" w:line="382" w:lineRule="exact"/>
        <w:ind w:left="340" w:right="0" w:firstLine="480"/>
        <w:jc w:val="both"/>
      </w:pPr>
      <w:bookmarkStart w:id="285" w:name="bookmark285"/>
      <w:bookmarkEnd w:id="285"/>
      <w:r>
        <w:rPr>
          <w:color w:val="000000"/>
          <w:spacing w:val="0"/>
          <w:w w:val="100"/>
          <w:position w:val="0"/>
        </w:rPr>
        <w:t>子公司一南通纽恩时装有限公司：系在沿海经济开放区所在城市的老市区的生产性 外商投资企业，根据《中华人民共和国外商投资企业和外国企业所得税法》第七条、第八条， 所得税减按</w:t>
      </w:r>
      <w:r>
        <w:rPr>
          <w:rFonts w:ascii="SimSun" w:eastAsia="SimSun" w:hAnsi="SimSun" w:cs="SimSun"/>
          <w:color w:val="000000"/>
          <w:spacing w:val="0"/>
          <w:w w:val="100"/>
          <w:position w:val="0"/>
          <w:sz w:val="20"/>
          <w:szCs w:val="20"/>
        </w:rPr>
        <w:t>24%</w:t>
      </w:r>
      <w:r>
        <w:rPr>
          <w:color w:val="000000"/>
          <w:spacing w:val="0"/>
          <w:w w:val="100"/>
          <w:position w:val="0"/>
        </w:rPr>
        <w:t>征收，地方所得税按</w:t>
      </w:r>
      <w:r>
        <w:rPr>
          <w:rFonts w:ascii="SimSun" w:eastAsia="SimSun" w:hAnsi="SimSun" w:cs="SimSun"/>
          <w:color w:val="000000"/>
          <w:spacing w:val="0"/>
          <w:w w:val="100"/>
          <w:position w:val="0"/>
          <w:sz w:val="20"/>
          <w:szCs w:val="20"/>
        </w:rPr>
        <w:t>3%</w:t>
      </w:r>
      <w:r>
        <w:rPr>
          <w:color w:val="000000"/>
          <w:spacing w:val="0"/>
          <w:w w:val="100"/>
          <w:position w:val="0"/>
        </w:rPr>
        <w:t>征收，合计执行所得税税率为</w:t>
      </w:r>
      <w:r>
        <w:rPr>
          <w:rFonts w:ascii="SimSun" w:eastAsia="SimSun" w:hAnsi="SimSun" w:cs="SimSun"/>
          <w:color w:val="000000"/>
          <w:spacing w:val="0"/>
          <w:w w:val="100"/>
          <w:position w:val="0"/>
          <w:sz w:val="20"/>
          <w:szCs w:val="20"/>
        </w:rPr>
        <w:t>27%</w:t>
      </w:r>
      <w:r>
        <w:rPr>
          <w:color w:val="000000"/>
          <w:spacing w:val="0"/>
          <w:w w:val="100"/>
          <w:position w:val="0"/>
        </w:rPr>
        <w:t>，</w:t>
      </w:r>
      <w:r>
        <w:rPr>
          <w:rFonts w:ascii="SimSun" w:eastAsia="SimSun" w:hAnsi="SimSun" w:cs="SimSun"/>
          <w:color w:val="000000"/>
          <w:spacing w:val="0"/>
          <w:w w:val="100"/>
          <w:position w:val="0"/>
          <w:sz w:val="20"/>
          <w:szCs w:val="20"/>
        </w:rPr>
        <w:t>2002</w:t>
      </w:r>
      <w:r>
        <w:rPr>
          <w:color w:val="000000"/>
          <w:spacing w:val="0"/>
          <w:w w:val="100"/>
          <w:position w:val="0"/>
        </w:rPr>
        <w:t>年投入正式 生产，</w:t>
      </w:r>
      <w:r>
        <w:rPr>
          <w:rFonts w:ascii="SimSun" w:eastAsia="SimSun" w:hAnsi="SimSun" w:cs="SimSun"/>
          <w:color w:val="000000"/>
          <w:spacing w:val="0"/>
          <w:w w:val="100"/>
          <w:position w:val="0"/>
          <w:sz w:val="20"/>
          <w:szCs w:val="20"/>
        </w:rPr>
        <w:t>2003</w:t>
      </w:r>
      <w:r>
        <w:rPr>
          <w:color w:val="000000"/>
          <w:spacing w:val="0"/>
          <w:w w:val="100"/>
          <w:position w:val="0"/>
        </w:rPr>
        <w:t>年进入获利年度，经主管税务部门批准，自</w:t>
      </w:r>
      <w:r>
        <w:rPr>
          <w:rFonts w:ascii="SimSun" w:eastAsia="SimSun" w:hAnsi="SimSun" w:cs="SimSun"/>
          <w:color w:val="000000"/>
          <w:spacing w:val="0"/>
          <w:w w:val="100"/>
          <w:position w:val="0"/>
          <w:sz w:val="20"/>
          <w:szCs w:val="20"/>
        </w:rPr>
        <w:t>2003</w:t>
      </w:r>
      <w:r>
        <w:rPr>
          <w:color w:val="000000"/>
          <w:spacing w:val="0"/>
          <w:w w:val="100"/>
          <w:position w:val="0"/>
        </w:rPr>
        <w:t>年起享受"两免三减半"优惠 政策，</w:t>
      </w:r>
      <w:r>
        <w:rPr>
          <w:rFonts w:ascii="SimSun" w:eastAsia="SimSun" w:hAnsi="SimSun" w:cs="SimSun"/>
          <w:color w:val="000000"/>
          <w:spacing w:val="0"/>
          <w:w w:val="100"/>
          <w:position w:val="0"/>
          <w:sz w:val="20"/>
          <w:szCs w:val="20"/>
        </w:rPr>
        <w:t>2006</w:t>
      </w:r>
      <w:r>
        <w:rPr>
          <w:color w:val="000000"/>
          <w:spacing w:val="0"/>
          <w:w w:val="100"/>
          <w:position w:val="0"/>
        </w:rPr>
        <w:t>年度"减半"征收并免征地方所得税，实际税负为</w:t>
      </w:r>
      <w:r>
        <w:rPr>
          <w:rFonts w:ascii="SimSun" w:eastAsia="SimSun" w:hAnsi="SimSun" w:cs="SimSun"/>
          <w:color w:val="000000"/>
          <w:spacing w:val="0"/>
          <w:w w:val="100"/>
          <w:position w:val="0"/>
          <w:sz w:val="20"/>
          <w:szCs w:val="20"/>
        </w:rPr>
        <w:t>12%</w:t>
      </w:r>
      <w:r>
        <w:rPr>
          <w:color w:val="000000"/>
          <w:spacing w:val="0"/>
          <w:w w:val="100"/>
          <w:position w:val="0"/>
        </w:rPr>
        <w:t>。</w:t>
      </w:r>
    </w:p>
    <w:p>
      <w:pPr>
        <w:pStyle w:val="Style47"/>
        <w:keepNext w:val="0"/>
        <w:keepLines w:val="0"/>
        <w:widowControl w:val="0"/>
        <w:shd w:val="clear" w:color="auto" w:fill="auto"/>
        <w:tabs>
          <w:tab w:pos="1132" w:val="left"/>
        </w:tabs>
        <w:bidi w:val="0"/>
        <w:spacing w:before="0" w:after="0" w:line="382" w:lineRule="exact"/>
        <w:ind w:left="0" w:right="0" w:firstLine="820"/>
        <w:jc w:val="left"/>
      </w:pPr>
      <w:bookmarkStart w:id="286" w:name="bookmark286"/>
      <w:r>
        <w:rPr>
          <w:rFonts w:ascii="SimSun" w:eastAsia="SimSun" w:hAnsi="SimSun" w:cs="SimSun"/>
          <w:color w:val="000000"/>
          <w:spacing w:val="0"/>
          <w:w w:val="100"/>
          <w:position w:val="0"/>
          <w:sz w:val="20"/>
          <w:szCs w:val="20"/>
        </w:rPr>
        <w:t>3</w:t>
      </w:r>
      <w:bookmarkEnd w:id="286"/>
      <w:r>
        <w:rPr>
          <w:color w:val="000000"/>
          <w:spacing w:val="0"/>
          <w:w w:val="100"/>
          <w:position w:val="0"/>
        </w:rPr>
        <w:t>、</w:t>
        <w:tab/>
        <w:t>地方税及附加：</w:t>
      </w:r>
    </w:p>
    <w:p>
      <w:pPr>
        <w:pStyle w:val="Style47"/>
        <w:keepNext w:val="0"/>
        <w:keepLines w:val="0"/>
        <w:widowControl w:val="0"/>
        <w:shd w:val="clear" w:color="auto" w:fill="auto"/>
        <w:tabs>
          <w:tab w:pos="1132" w:val="left"/>
        </w:tabs>
        <w:bidi w:val="0"/>
        <w:spacing w:before="0" w:after="0" w:line="382" w:lineRule="exact"/>
        <w:ind w:left="340" w:right="0" w:firstLine="480"/>
        <w:jc w:val="left"/>
      </w:pPr>
      <w:bookmarkStart w:id="287" w:name="bookmark287"/>
      <w:r>
        <w:rPr>
          <w:rFonts w:ascii="SimSun" w:eastAsia="SimSun" w:hAnsi="SimSun" w:cs="SimSun"/>
          <w:color w:val="000000"/>
          <w:spacing w:val="0"/>
          <w:w w:val="100"/>
          <w:position w:val="0"/>
          <w:sz w:val="20"/>
          <w:szCs w:val="20"/>
        </w:rPr>
        <w:t>A</w:t>
      </w:r>
      <w:bookmarkEnd w:id="287"/>
      <w:r>
        <w:rPr>
          <w:color w:val="000000"/>
          <w:spacing w:val="0"/>
          <w:w w:val="100"/>
          <w:position w:val="0"/>
        </w:rPr>
        <w:t>、</w:t>
        <w:tab/>
      </w:r>
      <w:r>
        <w:rPr>
          <w:color w:val="000000"/>
          <w:spacing w:val="0"/>
          <w:w w:val="100"/>
          <w:position w:val="0"/>
        </w:rPr>
        <w:t>城市维护建设税：子公司一江苏南大三友科技有限公司、南通三明时装有限公司、 南通友谊进出口贸易有限公司、江苏三友集团南通色织有限公司按实际缴纳流转税额的</w:t>
      </w:r>
      <w:r>
        <w:rPr>
          <w:rFonts w:ascii="SimSun" w:eastAsia="SimSun" w:hAnsi="SimSun" w:cs="SimSun"/>
          <w:color w:val="000000"/>
          <w:spacing w:val="0"/>
          <w:w w:val="100"/>
          <w:position w:val="0"/>
          <w:sz w:val="20"/>
          <w:szCs w:val="20"/>
        </w:rPr>
        <w:t xml:space="preserve">7% </w:t>
      </w:r>
      <w:r>
        <w:rPr>
          <w:color w:val="000000"/>
          <w:spacing w:val="0"/>
          <w:w w:val="100"/>
          <w:position w:val="0"/>
        </w:rPr>
        <w:t>缴纳；公司及其他子公司均不需缴纳。</w:t>
      </w:r>
    </w:p>
    <w:p>
      <w:pPr>
        <w:pStyle w:val="Style47"/>
        <w:keepNext w:val="0"/>
        <w:keepLines w:val="0"/>
        <w:widowControl w:val="0"/>
        <w:shd w:val="clear" w:color="auto" w:fill="auto"/>
        <w:tabs>
          <w:tab w:pos="1141" w:val="left"/>
        </w:tabs>
        <w:bidi w:val="0"/>
        <w:spacing w:before="0" w:after="220" w:line="382" w:lineRule="exact"/>
        <w:ind w:left="340" w:right="0" w:firstLine="480"/>
        <w:jc w:val="left"/>
      </w:pPr>
      <w:bookmarkStart w:id="288" w:name="bookmark288"/>
      <w:r>
        <w:rPr>
          <w:rFonts w:ascii="SimSun" w:eastAsia="SimSun" w:hAnsi="SimSun" w:cs="SimSun"/>
          <w:color w:val="000000"/>
          <w:spacing w:val="0"/>
          <w:w w:val="100"/>
          <w:position w:val="0"/>
          <w:sz w:val="20"/>
          <w:szCs w:val="20"/>
        </w:rPr>
        <w:t>B</w:t>
      </w:r>
      <w:bookmarkEnd w:id="288"/>
      <w:r>
        <w:rPr>
          <w:color w:val="000000"/>
          <w:spacing w:val="0"/>
          <w:w w:val="100"/>
          <w:position w:val="0"/>
        </w:rPr>
        <w:t>、</w:t>
        <w:tab/>
      </w:r>
      <w:r>
        <w:rPr>
          <w:color w:val="000000"/>
          <w:spacing w:val="0"/>
          <w:w w:val="100"/>
          <w:position w:val="0"/>
        </w:rPr>
        <w:t>教育费附加：子公司一江苏南大三友科技有限公司、南通三明时装有限公司、南通 友谊进出口贸易有限公司、江苏三友集团南通色织有限公司按实际缴纳流转税额的</w:t>
      </w:r>
      <w:r>
        <w:rPr>
          <w:rFonts w:ascii="SimSun" w:eastAsia="SimSun" w:hAnsi="SimSun" w:cs="SimSun"/>
          <w:color w:val="000000"/>
          <w:spacing w:val="0"/>
          <w:w w:val="100"/>
          <w:position w:val="0"/>
          <w:sz w:val="20"/>
          <w:szCs w:val="20"/>
        </w:rPr>
        <w:t>4%</w:t>
      </w:r>
      <w:r>
        <w:rPr>
          <w:color w:val="000000"/>
          <w:spacing w:val="0"/>
          <w:w w:val="100"/>
          <w:position w:val="0"/>
        </w:rPr>
        <w:t>缴纳； 公司及其他子公司均按实际缴纳流转税额的</w:t>
      </w:r>
      <w:r>
        <w:rPr>
          <w:rFonts w:ascii="SimSun" w:eastAsia="SimSun" w:hAnsi="SimSun" w:cs="SimSun"/>
          <w:color w:val="000000"/>
          <w:spacing w:val="0"/>
          <w:w w:val="100"/>
          <w:position w:val="0"/>
          <w:sz w:val="20"/>
          <w:szCs w:val="20"/>
        </w:rPr>
        <w:t>1%</w:t>
      </w:r>
      <w:r>
        <w:rPr>
          <w:color w:val="000000"/>
          <w:spacing w:val="0"/>
          <w:w w:val="100"/>
          <w:position w:val="0"/>
        </w:rPr>
        <w:t>缴纳。</w:t>
      </w:r>
      <w:r>
        <w:br w:type="page"/>
      </w:r>
    </w:p>
    <w:p>
      <w:pPr>
        <w:pStyle w:val="Style88"/>
        <w:keepNext/>
        <w:keepLines/>
        <w:widowControl w:val="0"/>
        <w:shd w:val="clear" w:color="auto" w:fill="auto"/>
        <w:bidi w:val="0"/>
        <w:spacing w:before="0" w:after="180" w:line="240" w:lineRule="auto"/>
        <w:ind w:left="0" w:right="0" w:firstLine="300"/>
        <w:jc w:val="left"/>
      </w:pPr>
      <w:bookmarkStart w:id="289" w:name="bookmark289"/>
      <w:bookmarkStart w:id="290" w:name="bookmark290"/>
      <w:bookmarkStart w:id="291" w:name="bookmark291"/>
      <w:bookmarkStart w:id="292" w:name="bookmark292"/>
      <w:r>
        <w:rPr>
          <w:color w:val="000000"/>
          <w:spacing w:val="0"/>
          <w:w w:val="100"/>
          <w:position w:val="0"/>
        </w:rPr>
        <w:t>四</w:t>
      </w:r>
      <w:bookmarkEnd w:id="291"/>
      <w:r>
        <w:rPr>
          <w:color w:val="000000"/>
          <w:spacing w:val="0"/>
          <w:w w:val="100"/>
          <w:position w:val="0"/>
        </w:rPr>
        <w:t>、控股子公司及合营企业</w:t>
      </w:r>
      <w:bookmarkEnd w:id="289"/>
      <w:bookmarkEnd w:id="290"/>
      <w:bookmarkEnd w:id="292"/>
    </w:p>
    <w:p>
      <w:pPr>
        <w:pStyle w:val="Style28"/>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20"/>
          <w:szCs w:val="20"/>
        </w:rPr>
        <w:t>1</w:t>
      </w:r>
      <w:r>
        <w:rPr>
          <w:color w:val="000000"/>
          <w:spacing w:val="0"/>
          <w:w w:val="100"/>
          <w:position w:val="0"/>
          <w:sz w:val="19"/>
          <w:szCs w:val="19"/>
        </w:rPr>
        <w:t>、控股子公司情况</w:t>
      </w:r>
    </w:p>
    <w:tbl>
      <w:tblPr>
        <w:tblOverlap w:val="never"/>
        <w:jc w:val="center"/>
        <w:tblLayout w:type="fixed"/>
      </w:tblPr>
      <w:tblGrid>
        <w:gridCol w:w="816"/>
        <w:gridCol w:w="998"/>
        <w:gridCol w:w="802"/>
        <w:gridCol w:w="6331"/>
      </w:tblGrid>
      <w:tr>
        <w:trPr>
          <w:trHeight w:val="374"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w:t>
            </w:r>
            <w:r>
              <w:rPr>
                <w:rFonts w:ascii="SimSun" w:eastAsia="SimSun" w:hAnsi="SimSun" w:cs="SimSun"/>
                <w:color w:val="000000"/>
                <w:spacing w:val="0"/>
                <w:w w:val="100"/>
                <w:position w:val="0"/>
                <w:sz w:val="20"/>
                <w:szCs w:val="20"/>
              </w:rPr>
              <w:t>1</w:t>
            </w:r>
            <w:r>
              <w:rPr>
                <w:color w:val="000000"/>
                <w:spacing w:val="0"/>
                <w:w w:val="100"/>
                <w:position w:val="0"/>
                <w:sz w:val="19"/>
                <w:szCs w:val="19"/>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企业名称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江苏三友集团南通服装检品有限公司</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经营范围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为出口服装进行整烫和整理。</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注册资本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105</w:t>
            </w:r>
            <w:r>
              <w:rPr>
                <w:color w:val="000000"/>
                <w:spacing w:val="0"/>
                <w:w w:val="100"/>
                <w:position w:val="0"/>
                <w:sz w:val="19"/>
                <w:szCs w:val="19"/>
              </w:rPr>
              <w:t>万美元</w:t>
            </w:r>
          </w:p>
        </w:tc>
      </w:tr>
      <w:tr>
        <w:trPr>
          <w:trHeight w:val="346" w:hRule="exact"/>
        </w:trPr>
        <w:tc>
          <w:tcPr>
            <w:tcBorders>
              <w:top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公司实际投资额：</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 xml:space="preserve">504. </w:t>
            </w:r>
            <w:r>
              <w:rPr>
                <w:rFonts w:ascii="SimSun" w:eastAsia="SimSun" w:hAnsi="SimSun" w:cs="SimSun"/>
                <w:color w:val="000000"/>
                <w:spacing w:val="0"/>
                <w:w w:val="100"/>
                <w:position w:val="0"/>
                <w:sz w:val="20"/>
                <w:szCs w:val="20"/>
              </w:rPr>
              <w:t>84</w:t>
            </w:r>
            <w:r>
              <w:rPr>
                <w:color w:val="000000"/>
                <w:spacing w:val="0"/>
                <w:w w:val="100"/>
                <w:position w:val="0"/>
                <w:sz w:val="19"/>
                <w:szCs w:val="19"/>
              </w:rPr>
              <w:t>万元人民币</w:t>
            </w:r>
          </w:p>
        </w:tc>
      </w:tr>
      <w:tr>
        <w:trPr>
          <w:trHeight w:val="350" w:hRule="exact"/>
        </w:trPr>
        <w:tc>
          <w:tcPr>
            <w:tcBorders>
              <w:top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公司占权益比例：</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75%</w:t>
            </w:r>
          </w:p>
        </w:tc>
      </w:tr>
      <w:tr>
        <w:trPr>
          <w:trHeight w:val="374" w:hRule="exact"/>
        </w:trPr>
        <w:tc>
          <w:tcPr>
            <w:tcBorders>
              <w:top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是否合并：</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是</w:t>
            </w:r>
          </w:p>
        </w:tc>
      </w:tr>
    </w:tbl>
    <w:p>
      <w:pPr>
        <w:widowControl w:val="0"/>
        <w:spacing w:after="299" w:line="1" w:lineRule="exact"/>
      </w:pPr>
    </w:p>
    <w:p>
      <w:pPr>
        <w:widowControl w:val="0"/>
        <w:spacing w:line="1" w:lineRule="exact"/>
      </w:pPr>
    </w:p>
    <w:tbl>
      <w:tblPr>
        <w:tblOverlap w:val="never"/>
        <w:jc w:val="center"/>
        <w:tblLayout w:type="fixed"/>
      </w:tblPr>
      <w:tblGrid>
        <w:gridCol w:w="816"/>
        <w:gridCol w:w="1800"/>
        <w:gridCol w:w="5078"/>
        <w:gridCol w:w="1253"/>
      </w:tblGrid>
      <w:tr>
        <w:trPr>
          <w:trHeight w:val="374"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w:t>
            </w:r>
            <w:r>
              <w:rPr>
                <w:rFonts w:ascii="SimSun" w:eastAsia="SimSun" w:hAnsi="SimSun" w:cs="SimSun"/>
                <w:color w:val="000000"/>
                <w:spacing w:val="0"/>
                <w:w w:val="100"/>
                <w:position w:val="0"/>
                <w:sz w:val="20"/>
                <w:szCs w:val="20"/>
              </w:rPr>
              <w:t>2</w:t>
            </w:r>
            <w:r>
              <w:rPr>
                <w:color w:val="000000"/>
                <w:spacing w:val="0"/>
                <w:w w:val="100"/>
                <w:position w:val="0"/>
                <w:sz w:val="19"/>
                <w:szCs w:val="19"/>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企业名称：</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江苏南大三友科技有限公司</w:t>
            </w:r>
          </w:p>
        </w:tc>
      </w:tr>
      <w:tr>
        <w:trPr>
          <w:trHeight w:val="1037"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经营范围：</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41" w:lineRule="exact"/>
              <w:ind w:left="0" w:right="0" w:firstLine="0"/>
              <w:jc w:val="left"/>
              <w:rPr>
                <w:sz w:val="19"/>
                <w:szCs w:val="19"/>
              </w:rPr>
            </w:pPr>
            <w:r>
              <w:rPr>
                <w:color w:val="000000"/>
                <w:spacing w:val="0"/>
                <w:w w:val="100"/>
                <w:position w:val="0"/>
                <w:sz w:val="19"/>
                <w:szCs w:val="19"/>
              </w:rPr>
              <w:t>通信、电子及光电子材料、计算机软件的研究、开发、 系统、网络系统工程、自动化系统工程的设计、施工、 服务；专业技能培训。</w:t>
            </w:r>
          </w:p>
        </w:tc>
        <w:tc>
          <w:tcPr>
            <w:tcBorders>
              <w:top w:val="single" w:sz="4"/>
            </w:tcBorders>
            <w:shd w:val="clear" w:color="auto" w:fill="FFFFFF"/>
            <w:vAlign w:val="top"/>
          </w:tcPr>
          <w:p>
            <w:pPr>
              <w:pStyle w:val="Style30"/>
              <w:keepNext w:val="0"/>
              <w:keepLines w:val="0"/>
              <w:widowControl w:val="0"/>
              <w:shd w:val="clear" w:color="auto" w:fill="auto"/>
              <w:bidi w:val="0"/>
              <w:spacing w:before="0" w:after="0" w:line="336" w:lineRule="exact"/>
              <w:ind w:left="0" w:right="0" w:firstLine="0"/>
              <w:jc w:val="center"/>
              <w:rPr>
                <w:sz w:val="19"/>
                <w:szCs w:val="19"/>
              </w:rPr>
            </w:pPr>
            <w:r>
              <w:rPr>
                <w:color w:val="000000"/>
                <w:spacing w:val="0"/>
                <w:w w:val="100"/>
                <w:position w:val="0"/>
                <w:sz w:val="19"/>
                <w:szCs w:val="19"/>
              </w:rPr>
              <w:t>销售；弱电 技术咨询与</w:t>
            </w:r>
          </w:p>
        </w:tc>
      </w:tr>
      <w:tr>
        <w:trPr>
          <w:trHeight w:val="34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注册资本：</w:t>
            </w:r>
          </w:p>
        </w:tc>
        <w:tc>
          <w:tcPr>
            <w:gridSpan w:val="2"/>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500</w:t>
            </w:r>
            <w:r>
              <w:rPr>
                <w:color w:val="000000"/>
                <w:spacing w:val="0"/>
                <w:w w:val="100"/>
                <w:position w:val="0"/>
                <w:sz w:val="19"/>
                <w:szCs w:val="19"/>
              </w:rPr>
              <w:t>万元人民币</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公司实际投资额：</w:t>
            </w:r>
          </w:p>
        </w:tc>
        <w:tc>
          <w:tcPr>
            <w:gridSpan w:val="2"/>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275</w:t>
            </w:r>
            <w:r>
              <w:rPr>
                <w:color w:val="000000"/>
                <w:spacing w:val="0"/>
                <w:w w:val="100"/>
                <w:position w:val="0"/>
                <w:sz w:val="19"/>
                <w:szCs w:val="19"/>
              </w:rPr>
              <w:t>万元人民币</w:t>
            </w:r>
          </w:p>
        </w:tc>
      </w:tr>
      <w:tr>
        <w:trPr>
          <w:trHeight w:val="34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公司占权益比例：</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55%</w:t>
            </w:r>
          </w:p>
        </w:tc>
      </w:tr>
      <w:tr>
        <w:trPr>
          <w:trHeight w:val="379"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是否合并：</w:t>
            </w:r>
          </w:p>
        </w:tc>
        <w:tc>
          <w:tcPr>
            <w:gridSpan w:val="2"/>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是</w:t>
            </w:r>
          </w:p>
        </w:tc>
      </w:tr>
    </w:tbl>
    <w:p>
      <w:pPr>
        <w:widowControl w:val="0"/>
        <w:spacing w:after="299" w:line="1" w:lineRule="exact"/>
      </w:pPr>
    </w:p>
    <w:p>
      <w:pPr>
        <w:widowControl w:val="0"/>
        <w:spacing w:line="1" w:lineRule="exact"/>
      </w:pPr>
    </w:p>
    <w:tbl>
      <w:tblPr>
        <w:tblOverlap w:val="never"/>
        <w:jc w:val="center"/>
        <w:tblLayout w:type="fixed"/>
      </w:tblPr>
      <w:tblGrid>
        <w:gridCol w:w="816"/>
        <w:gridCol w:w="1800"/>
        <w:gridCol w:w="6331"/>
      </w:tblGrid>
      <w:tr>
        <w:trPr>
          <w:trHeight w:val="37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w:t>
            </w:r>
            <w:r>
              <w:rPr>
                <w:rFonts w:ascii="SimSun" w:eastAsia="SimSun" w:hAnsi="SimSun" w:cs="SimSun"/>
                <w:color w:val="000000"/>
                <w:spacing w:val="0"/>
                <w:w w:val="100"/>
                <w:position w:val="0"/>
                <w:sz w:val="20"/>
                <w:szCs w:val="20"/>
              </w:rPr>
              <w:t>3</w:t>
            </w:r>
            <w:r>
              <w:rPr>
                <w:color w:val="000000"/>
                <w:spacing w:val="0"/>
                <w:w w:val="100"/>
                <w:position w:val="0"/>
                <w:sz w:val="19"/>
                <w:szCs w:val="19"/>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企业名称：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南通三友环保科技有限公司</w:t>
            </w:r>
          </w:p>
        </w:tc>
      </w:tr>
      <w:tr>
        <w:trPr>
          <w:trHeight w:val="69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经营范围：</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74" w:lineRule="exact"/>
              <w:ind w:left="0" w:right="0" w:firstLine="0"/>
              <w:jc w:val="left"/>
              <w:rPr>
                <w:sz w:val="19"/>
                <w:szCs w:val="19"/>
              </w:rPr>
            </w:pPr>
            <w:r>
              <w:rPr>
                <w:color w:val="000000"/>
                <w:spacing w:val="0"/>
                <w:w w:val="100"/>
                <w:position w:val="0"/>
                <w:sz w:val="19"/>
                <w:szCs w:val="19"/>
              </w:rPr>
              <w:t>生产销售环保材料、环保设备及装置、口罩、防护服装、鞋垫、家 用针纺织品。</w:t>
            </w:r>
          </w:p>
        </w:tc>
      </w:tr>
      <w:tr>
        <w:trPr>
          <w:trHeight w:val="34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注册资本：</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600</w:t>
            </w:r>
            <w:r>
              <w:rPr>
                <w:color w:val="000000"/>
                <w:spacing w:val="0"/>
                <w:w w:val="100"/>
                <w:position w:val="0"/>
                <w:sz w:val="19"/>
                <w:szCs w:val="19"/>
              </w:rPr>
              <w:t>万元人民币</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公司实际投资额：</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 xml:space="preserve">423. </w:t>
            </w:r>
            <w:r>
              <w:rPr>
                <w:rFonts w:ascii="SimSun" w:eastAsia="SimSun" w:hAnsi="SimSun" w:cs="SimSun"/>
                <w:color w:val="000000"/>
                <w:spacing w:val="0"/>
                <w:w w:val="100"/>
                <w:position w:val="0"/>
                <w:sz w:val="20"/>
                <w:szCs w:val="20"/>
              </w:rPr>
              <w:t>6</w:t>
            </w:r>
            <w:r>
              <w:rPr>
                <w:color w:val="000000"/>
                <w:spacing w:val="0"/>
                <w:w w:val="100"/>
                <w:position w:val="0"/>
                <w:sz w:val="19"/>
                <w:szCs w:val="19"/>
              </w:rPr>
              <w:t>万元人民币</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公司占权益比例：</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 xml:space="preserve">70. </w:t>
            </w:r>
            <w:r>
              <w:rPr>
                <w:rFonts w:ascii="SimSun" w:eastAsia="SimSun" w:hAnsi="SimSun" w:cs="SimSun"/>
                <w:color w:val="000000"/>
                <w:spacing w:val="0"/>
                <w:w w:val="100"/>
                <w:position w:val="0"/>
                <w:sz w:val="20"/>
                <w:szCs w:val="20"/>
              </w:rPr>
              <w:t>6%</w:t>
            </w:r>
          </w:p>
        </w:tc>
      </w:tr>
      <w:tr>
        <w:trPr>
          <w:trHeight w:val="374"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是否合并：</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是</w:t>
            </w:r>
          </w:p>
        </w:tc>
      </w:tr>
    </w:tbl>
    <w:p>
      <w:pPr>
        <w:widowControl w:val="0"/>
        <w:spacing w:after="299" w:line="1" w:lineRule="exact"/>
      </w:pPr>
    </w:p>
    <w:p>
      <w:pPr>
        <w:widowControl w:val="0"/>
        <w:spacing w:line="1" w:lineRule="exact"/>
      </w:pPr>
    </w:p>
    <w:tbl>
      <w:tblPr>
        <w:tblOverlap w:val="never"/>
        <w:jc w:val="center"/>
        <w:tblLayout w:type="fixed"/>
      </w:tblPr>
      <w:tblGrid>
        <w:gridCol w:w="816"/>
        <w:gridCol w:w="1800"/>
        <w:gridCol w:w="6331"/>
      </w:tblGrid>
      <w:tr>
        <w:trPr>
          <w:trHeight w:val="37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w:t>
            </w:r>
            <w:r>
              <w:rPr>
                <w:rFonts w:ascii="SimSun" w:eastAsia="SimSun" w:hAnsi="SimSun" w:cs="SimSun"/>
                <w:color w:val="000000"/>
                <w:spacing w:val="0"/>
                <w:w w:val="100"/>
                <w:position w:val="0"/>
                <w:sz w:val="20"/>
                <w:szCs w:val="20"/>
              </w:rPr>
              <w:t>4</w:t>
            </w:r>
            <w:r>
              <w:rPr>
                <w:color w:val="000000"/>
                <w:spacing w:val="0"/>
                <w:w w:val="100"/>
                <w:position w:val="0"/>
                <w:sz w:val="19"/>
                <w:szCs w:val="19"/>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企业名称：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南通三叶国际服饰有限公司</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经营范围：</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生产销售各式服装、服饰品及辅料。</w:t>
            </w:r>
          </w:p>
        </w:tc>
      </w:tr>
      <w:tr>
        <w:trPr>
          <w:trHeight w:val="34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注册资本：</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20</w:t>
            </w:r>
            <w:r>
              <w:rPr>
                <w:color w:val="000000"/>
                <w:spacing w:val="0"/>
                <w:w w:val="100"/>
                <w:position w:val="0"/>
                <w:sz w:val="19"/>
                <w:szCs w:val="19"/>
              </w:rPr>
              <w:t>万美元</w:t>
            </w:r>
          </w:p>
        </w:tc>
      </w:tr>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公司实际投资额：</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 xml:space="preserve">136. </w:t>
            </w:r>
            <w:r>
              <w:rPr>
                <w:rFonts w:ascii="SimSun" w:eastAsia="SimSun" w:hAnsi="SimSun" w:cs="SimSun"/>
                <w:color w:val="000000"/>
                <w:spacing w:val="0"/>
                <w:w w:val="100"/>
                <w:position w:val="0"/>
                <w:sz w:val="20"/>
                <w:szCs w:val="20"/>
              </w:rPr>
              <w:t>86</w:t>
            </w:r>
            <w:r>
              <w:rPr>
                <w:color w:val="000000"/>
                <w:spacing w:val="0"/>
                <w:w w:val="100"/>
                <w:position w:val="0"/>
                <w:sz w:val="19"/>
                <w:szCs w:val="19"/>
              </w:rPr>
              <w:t>万元人民币</w:t>
            </w:r>
          </w:p>
        </w:tc>
      </w:tr>
      <w:tr>
        <w:trPr>
          <w:trHeight w:val="34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公司占权益比例：</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51%</w:t>
            </w:r>
          </w:p>
        </w:tc>
      </w:tr>
      <w:tr>
        <w:trPr>
          <w:trHeight w:val="379"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是否合并：</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是</w:t>
            </w:r>
          </w:p>
        </w:tc>
      </w:tr>
    </w:tbl>
    <w:p>
      <w:pPr>
        <w:widowControl w:val="0"/>
        <w:spacing w:after="299" w:line="1" w:lineRule="exact"/>
      </w:pPr>
    </w:p>
    <w:p>
      <w:pPr>
        <w:widowControl w:val="0"/>
        <w:spacing w:line="1" w:lineRule="exact"/>
      </w:pPr>
    </w:p>
    <w:tbl>
      <w:tblPr>
        <w:tblOverlap w:val="never"/>
        <w:jc w:val="center"/>
        <w:tblLayout w:type="fixed"/>
      </w:tblPr>
      <w:tblGrid>
        <w:gridCol w:w="816"/>
        <w:gridCol w:w="998"/>
        <w:gridCol w:w="802"/>
        <w:gridCol w:w="6331"/>
      </w:tblGrid>
      <w:tr>
        <w:trPr>
          <w:trHeight w:val="34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w:t>
            </w:r>
            <w:r>
              <w:rPr>
                <w:rFonts w:ascii="SimSun" w:eastAsia="SimSun" w:hAnsi="SimSun" w:cs="SimSun"/>
                <w:color w:val="000000"/>
                <w:spacing w:val="0"/>
                <w:w w:val="100"/>
                <w:position w:val="0"/>
                <w:sz w:val="20"/>
                <w:szCs w:val="20"/>
              </w:rPr>
              <w:t>5</w:t>
            </w:r>
            <w:r>
              <w:rPr>
                <w:color w:val="000000"/>
                <w:spacing w:val="0"/>
                <w:w w:val="100"/>
                <w:position w:val="0"/>
                <w:sz w:val="19"/>
                <w:szCs w:val="19"/>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企业名称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南通纽恩时装有限公司</w:t>
            </w:r>
          </w:p>
        </w:tc>
      </w:tr>
      <w:tr>
        <w:trPr>
          <w:trHeight w:val="317"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经营范围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生产销售各类服装。</w:t>
            </w:r>
          </w:p>
        </w:tc>
      </w:tr>
      <w:tr>
        <w:trPr>
          <w:trHeight w:val="317"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注册资本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120</w:t>
            </w:r>
            <w:r>
              <w:rPr>
                <w:color w:val="000000"/>
                <w:spacing w:val="0"/>
                <w:w w:val="100"/>
                <w:position w:val="0"/>
                <w:sz w:val="19"/>
                <w:szCs w:val="19"/>
              </w:rPr>
              <w:t>万美元</w:t>
            </w:r>
          </w:p>
        </w:tc>
      </w:tr>
      <w:tr>
        <w:trPr>
          <w:trHeight w:val="317" w:hRule="exact"/>
        </w:trPr>
        <w:tc>
          <w:tcPr>
            <w:tcBorders>
              <w:top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公司实际投资额：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 xml:space="preserve">780. </w:t>
            </w:r>
            <w:r>
              <w:rPr>
                <w:rFonts w:ascii="SimSun" w:eastAsia="SimSun" w:hAnsi="SimSun" w:cs="SimSun"/>
                <w:color w:val="000000"/>
                <w:spacing w:val="0"/>
                <w:w w:val="100"/>
                <w:position w:val="0"/>
                <w:sz w:val="20"/>
                <w:szCs w:val="20"/>
              </w:rPr>
              <w:t>74</w:t>
            </w:r>
            <w:r>
              <w:rPr>
                <w:color w:val="000000"/>
                <w:spacing w:val="0"/>
                <w:w w:val="100"/>
                <w:position w:val="0"/>
                <w:sz w:val="19"/>
                <w:szCs w:val="19"/>
              </w:rPr>
              <w:t>万元人民币</w:t>
            </w:r>
          </w:p>
        </w:tc>
      </w:tr>
      <w:tr>
        <w:trPr>
          <w:trHeight w:val="317" w:hRule="exact"/>
        </w:trPr>
        <w:tc>
          <w:tcPr>
            <w:tcBorders>
              <w:top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公司占权益比例：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75%</w:t>
            </w:r>
          </w:p>
        </w:tc>
      </w:tr>
      <w:tr>
        <w:trPr>
          <w:trHeight w:val="350" w:hRule="exact"/>
        </w:trPr>
        <w:tc>
          <w:tcPr>
            <w:tcBorders>
              <w:top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是否合并：</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是</w:t>
            </w:r>
          </w:p>
        </w:tc>
      </w:tr>
    </w:tbl>
    <w:p>
      <w:pPr>
        <w:widowControl w:val="0"/>
        <w:spacing w:line="1" w:lineRule="exact"/>
      </w:pPr>
      <w:r>
        <w:br w:type="page"/>
      </w:r>
    </w:p>
    <w:tbl>
      <w:tblPr>
        <w:tblOverlap w:val="never"/>
        <w:jc w:val="center"/>
        <w:tblLayout w:type="fixed"/>
      </w:tblPr>
      <w:tblGrid>
        <w:gridCol w:w="816"/>
        <w:gridCol w:w="1800"/>
        <w:gridCol w:w="6331"/>
      </w:tblGrid>
      <w:tr>
        <w:trPr>
          <w:trHeight w:val="34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w:t>
            </w:r>
            <w:r>
              <w:rPr>
                <w:rFonts w:ascii="SimSun" w:eastAsia="SimSun" w:hAnsi="SimSun" w:cs="SimSun"/>
                <w:color w:val="000000"/>
                <w:spacing w:val="0"/>
                <w:w w:val="100"/>
                <w:position w:val="0"/>
                <w:sz w:val="20"/>
                <w:szCs w:val="20"/>
              </w:rPr>
              <w:t>6</w:t>
            </w:r>
            <w:r>
              <w:rPr>
                <w:color w:val="000000"/>
                <w:spacing w:val="0"/>
                <w:w w:val="100"/>
                <w:position w:val="0"/>
                <w:sz w:val="19"/>
                <w:szCs w:val="19"/>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企业名称：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南通三明时装有限公司</w:t>
            </w:r>
          </w:p>
        </w:tc>
      </w:tr>
      <w:tr>
        <w:trPr>
          <w:trHeight w:val="317"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经营范围：</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服装的生产、加工、销售；纺织面辅料的销售。</w:t>
            </w:r>
          </w:p>
        </w:tc>
      </w:tr>
      <w:tr>
        <w:trPr>
          <w:trHeight w:val="317"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注册资本：</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 xml:space="preserve">1134. </w:t>
            </w:r>
            <w:r>
              <w:rPr>
                <w:rFonts w:ascii="SimSun" w:eastAsia="SimSun" w:hAnsi="SimSun" w:cs="SimSun"/>
                <w:color w:val="000000"/>
                <w:spacing w:val="0"/>
                <w:w w:val="100"/>
                <w:position w:val="0"/>
                <w:sz w:val="20"/>
                <w:szCs w:val="20"/>
              </w:rPr>
              <w:t>80</w:t>
            </w:r>
            <w:r>
              <w:rPr>
                <w:color w:val="000000"/>
                <w:spacing w:val="0"/>
                <w:w w:val="100"/>
                <w:position w:val="0"/>
                <w:sz w:val="19"/>
                <w:szCs w:val="19"/>
              </w:rPr>
              <w:t>万元人民币</w:t>
            </w:r>
          </w:p>
        </w:tc>
      </w:tr>
      <w:tr>
        <w:trPr>
          <w:trHeight w:val="317"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公司实际投资额：</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 xml:space="preserve">928. </w:t>
            </w:r>
            <w:r>
              <w:rPr>
                <w:rFonts w:ascii="SimSun" w:eastAsia="SimSun" w:hAnsi="SimSun" w:cs="SimSun"/>
                <w:color w:val="000000"/>
                <w:spacing w:val="0"/>
                <w:w w:val="100"/>
                <w:position w:val="0"/>
                <w:sz w:val="20"/>
                <w:szCs w:val="20"/>
              </w:rPr>
              <w:t>35</w:t>
            </w:r>
            <w:r>
              <w:rPr>
                <w:color w:val="000000"/>
                <w:spacing w:val="0"/>
                <w:w w:val="100"/>
                <w:position w:val="0"/>
                <w:sz w:val="19"/>
                <w:szCs w:val="19"/>
              </w:rPr>
              <w:t>万元人民币</w:t>
            </w:r>
          </w:p>
        </w:tc>
      </w:tr>
      <w:tr>
        <w:trPr>
          <w:trHeight w:val="317"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公司占权益比例：</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51%</w:t>
            </w:r>
          </w:p>
        </w:tc>
      </w:tr>
      <w:tr>
        <w:trPr>
          <w:trHeight w:val="346"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是否合并：</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是</w:t>
            </w:r>
          </w:p>
        </w:tc>
      </w:tr>
    </w:tbl>
    <w:p>
      <w:pPr>
        <w:widowControl w:val="0"/>
        <w:spacing w:after="299" w:line="1" w:lineRule="exact"/>
      </w:pPr>
    </w:p>
    <w:p>
      <w:pPr>
        <w:widowControl w:val="0"/>
        <w:spacing w:line="1" w:lineRule="exact"/>
      </w:pPr>
    </w:p>
    <w:tbl>
      <w:tblPr>
        <w:tblOverlap w:val="never"/>
        <w:jc w:val="center"/>
        <w:tblLayout w:type="fixed"/>
      </w:tblPr>
      <w:tblGrid>
        <w:gridCol w:w="816"/>
        <w:gridCol w:w="1800"/>
        <w:gridCol w:w="6331"/>
      </w:tblGrid>
      <w:tr>
        <w:trPr>
          <w:trHeight w:val="34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0"/>
                <w:szCs w:val="10"/>
              </w:rPr>
            </w:pPr>
            <w:r>
              <w:rPr>
                <w:rFonts w:ascii="SimSun" w:eastAsia="SimSun" w:hAnsi="SimSun" w:cs="SimSun"/>
                <w:color w:val="000000"/>
                <w:spacing w:val="0"/>
                <w:w w:val="100"/>
                <w:position w:val="0"/>
                <w:sz w:val="10"/>
                <w:szCs w:val="10"/>
              </w:rPr>
              <w:t>⑺</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企业名称：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南通友谊进出口贸易有限公司</w:t>
            </w:r>
          </w:p>
        </w:tc>
      </w:tr>
      <w:tr>
        <w:trPr>
          <w:trHeight w:val="94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经营范围：</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17" w:lineRule="exact"/>
              <w:ind w:left="0" w:right="0" w:firstLine="0"/>
              <w:jc w:val="both"/>
              <w:rPr>
                <w:sz w:val="19"/>
                <w:szCs w:val="19"/>
              </w:rPr>
            </w:pPr>
            <w:r>
              <w:rPr>
                <w:color w:val="000000"/>
                <w:spacing w:val="0"/>
                <w:w w:val="100"/>
                <w:position w:val="0"/>
                <w:sz w:val="19"/>
                <w:szCs w:val="19"/>
              </w:rPr>
              <w:t>自营和代理各类商品及技术的进出口业务、但国家限定公司经营 或禁止进出口的商品及技术除外；经营进料加工和"三来一补" 业务；经营对销贸易和转口贸易。</w:t>
            </w:r>
          </w:p>
        </w:tc>
      </w:tr>
      <w:tr>
        <w:trPr>
          <w:trHeight w:val="317"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注册资本：</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20"/>
                <w:szCs w:val="20"/>
              </w:rPr>
              <w:t>1000</w:t>
            </w:r>
            <w:r>
              <w:rPr>
                <w:color w:val="000000"/>
                <w:spacing w:val="0"/>
                <w:w w:val="100"/>
                <w:position w:val="0"/>
                <w:sz w:val="19"/>
                <w:szCs w:val="19"/>
              </w:rPr>
              <w:t>万元人民币</w:t>
            </w:r>
          </w:p>
        </w:tc>
      </w:tr>
      <w:tr>
        <w:trPr>
          <w:trHeight w:val="317"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公司实际投资额：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20"/>
                <w:szCs w:val="20"/>
              </w:rPr>
              <w:t xml:space="preserve">994. </w:t>
            </w:r>
            <w:r>
              <w:rPr>
                <w:rFonts w:ascii="SimSun" w:eastAsia="SimSun" w:hAnsi="SimSun" w:cs="SimSun"/>
                <w:color w:val="000000"/>
                <w:spacing w:val="0"/>
                <w:w w:val="100"/>
                <w:position w:val="0"/>
                <w:sz w:val="20"/>
                <w:szCs w:val="20"/>
              </w:rPr>
              <w:t>99</w:t>
            </w:r>
            <w:r>
              <w:rPr>
                <w:color w:val="000000"/>
                <w:spacing w:val="0"/>
                <w:w w:val="100"/>
                <w:position w:val="0"/>
                <w:sz w:val="19"/>
                <w:szCs w:val="19"/>
              </w:rPr>
              <w:t>万元人民币</w:t>
            </w:r>
          </w:p>
        </w:tc>
      </w:tr>
      <w:tr>
        <w:trPr>
          <w:trHeight w:val="317"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公司占权益比例：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both"/>
              <w:rPr>
                <w:sz w:val="20"/>
                <w:szCs w:val="20"/>
              </w:rPr>
            </w:pPr>
            <w:r>
              <w:rPr>
                <w:rFonts w:ascii="SimSun" w:eastAsia="SimSun" w:hAnsi="SimSun" w:cs="SimSun"/>
                <w:color w:val="000000"/>
                <w:spacing w:val="0"/>
                <w:w w:val="100"/>
                <w:position w:val="0"/>
                <w:sz w:val="20"/>
                <w:szCs w:val="20"/>
              </w:rPr>
              <w:t>95%</w:t>
            </w:r>
          </w:p>
        </w:tc>
      </w:tr>
      <w:tr>
        <w:trPr>
          <w:trHeight w:val="350"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是否合并：</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both"/>
              <w:rPr>
                <w:sz w:val="19"/>
                <w:szCs w:val="19"/>
              </w:rPr>
            </w:pPr>
            <w:r>
              <w:rPr>
                <w:color w:val="000000"/>
                <w:spacing w:val="0"/>
                <w:w w:val="100"/>
                <w:position w:val="0"/>
                <w:sz w:val="19"/>
                <w:szCs w:val="19"/>
              </w:rPr>
              <w:t>是</w:t>
            </w:r>
          </w:p>
        </w:tc>
      </w:tr>
    </w:tbl>
    <w:p>
      <w:pPr>
        <w:widowControl w:val="0"/>
        <w:spacing w:after="299" w:line="1" w:lineRule="exact"/>
      </w:pPr>
    </w:p>
    <w:p>
      <w:pPr>
        <w:widowControl w:val="0"/>
        <w:spacing w:line="1" w:lineRule="exact"/>
      </w:pPr>
    </w:p>
    <w:tbl>
      <w:tblPr>
        <w:tblOverlap w:val="never"/>
        <w:jc w:val="center"/>
        <w:tblLayout w:type="fixed"/>
      </w:tblPr>
      <w:tblGrid>
        <w:gridCol w:w="816"/>
        <w:gridCol w:w="1800"/>
        <w:gridCol w:w="6331"/>
      </w:tblGrid>
      <w:tr>
        <w:trPr>
          <w:trHeight w:val="34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w:t>
            </w:r>
            <w:r>
              <w:rPr>
                <w:rFonts w:ascii="SimSun" w:eastAsia="SimSun" w:hAnsi="SimSun" w:cs="SimSun"/>
                <w:color w:val="000000"/>
                <w:spacing w:val="0"/>
                <w:w w:val="100"/>
                <w:position w:val="0"/>
                <w:sz w:val="20"/>
                <w:szCs w:val="20"/>
              </w:rPr>
              <w:t>8</w:t>
            </w:r>
            <w:r>
              <w:rPr>
                <w:color w:val="000000"/>
                <w:spacing w:val="0"/>
                <w:w w:val="100"/>
                <w:position w:val="0"/>
                <w:sz w:val="19"/>
                <w:szCs w:val="19"/>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企业名称：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江苏三友集团南通色织有限公司</w:t>
            </w:r>
          </w:p>
        </w:tc>
      </w:tr>
      <w:tr>
        <w:trPr>
          <w:trHeight w:val="94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经营范围：</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10" w:lineRule="exact"/>
              <w:ind w:left="0" w:right="0" w:firstLine="0"/>
              <w:jc w:val="left"/>
              <w:rPr>
                <w:sz w:val="19"/>
                <w:szCs w:val="19"/>
              </w:rPr>
            </w:pPr>
            <w:r>
              <w:rPr>
                <w:color w:val="000000"/>
                <w:spacing w:val="0"/>
                <w:w w:val="100"/>
                <w:position w:val="0"/>
                <w:sz w:val="19"/>
                <w:szCs w:val="19"/>
              </w:rPr>
              <w:t>生产、销售纺织品、服装、纺织原辅材料，纺织机械设备及配件、 仪器、仪表、染化料、助剂；自营上述商品的进出口贸易，国家 限制或禁止经营的商品或技术除外。</w:t>
            </w:r>
          </w:p>
        </w:tc>
      </w:tr>
      <w:tr>
        <w:trPr>
          <w:trHeight w:val="317"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注册资本：</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 xml:space="preserve">5501. </w:t>
            </w:r>
            <w:r>
              <w:rPr>
                <w:rFonts w:ascii="SimSun" w:eastAsia="SimSun" w:hAnsi="SimSun" w:cs="SimSun"/>
                <w:color w:val="000000"/>
                <w:spacing w:val="0"/>
                <w:w w:val="100"/>
                <w:position w:val="0"/>
                <w:sz w:val="20"/>
                <w:szCs w:val="20"/>
              </w:rPr>
              <w:t>90</w:t>
            </w:r>
            <w:r>
              <w:rPr>
                <w:color w:val="000000"/>
                <w:spacing w:val="0"/>
                <w:w w:val="100"/>
                <w:position w:val="0"/>
                <w:sz w:val="19"/>
                <w:szCs w:val="19"/>
              </w:rPr>
              <w:t>万元人民币</w:t>
            </w:r>
          </w:p>
        </w:tc>
      </w:tr>
      <w:tr>
        <w:trPr>
          <w:trHeight w:val="317"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公司实际投资额：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 xml:space="preserve">5501. </w:t>
            </w:r>
            <w:r>
              <w:rPr>
                <w:rFonts w:ascii="SimSun" w:eastAsia="SimSun" w:hAnsi="SimSun" w:cs="SimSun"/>
                <w:color w:val="000000"/>
                <w:spacing w:val="0"/>
                <w:w w:val="100"/>
                <w:position w:val="0"/>
                <w:sz w:val="20"/>
                <w:szCs w:val="20"/>
              </w:rPr>
              <w:t>90</w:t>
            </w:r>
            <w:r>
              <w:rPr>
                <w:color w:val="000000"/>
                <w:spacing w:val="0"/>
                <w:w w:val="100"/>
                <w:position w:val="0"/>
                <w:sz w:val="19"/>
                <w:szCs w:val="19"/>
              </w:rPr>
              <w:t>万元人民币</w:t>
            </w:r>
          </w:p>
        </w:tc>
      </w:tr>
      <w:tr>
        <w:trPr>
          <w:trHeight w:val="317"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公司占权益比例：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 xml:space="preserve">100. </w:t>
            </w:r>
            <w:r>
              <w:rPr>
                <w:rFonts w:ascii="SimSun" w:eastAsia="SimSun" w:hAnsi="SimSun" w:cs="SimSun"/>
                <w:color w:val="000000"/>
                <w:spacing w:val="0"/>
                <w:w w:val="100"/>
                <w:position w:val="0"/>
                <w:sz w:val="20"/>
                <w:szCs w:val="20"/>
              </w:rPr>
              <w:t>00%</w:t>
            </w:r>
          </w:p>
        </w:tc>
      </w:tr>
      <w:tr>
        <w:trPr>
          <w:trHeight w:val="346"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是否合并：</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是</w:t>
            </w:r>
          </w:p>
        </w:tc>
      </w:tr>
    </w:tbl>
    <w:p>
      <w:pPr>
        <w:widowControl w:val="0"/>
        <w:spacing w:after="299" w:line="1" w:lineRule="exact"/>
      </w:pPr>
    </w:p>
    <w:p>
      <w:pPr>
        <w:widowControl w:val="0"/>
        <w:spacing w:line="1" w:lineRule="exact"/>
      </w:pPr>
    </w:p>
    <w:tbl>
      <w:tblPr>
        <w:tblOverlap w:val="never"/>
        <w:jc w:val="center"/>
        <w:tblLayout w:type="fixed"/>
      </w:tblPr>
      <w:tblGrid>
        <w:gridCol w:w="816"/>
        <w:gridCol w:w="998"/>
        <w:gridCol w:w="802"/>
        <w:gridCol w:w="6331"/>
      </w:tblGrid>
      <w:tr>
        <w:trPr>
          <w:trHeight w:val="35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w:t>
            </w:r>
            <w:r>
              <w:rPr>
                <w:rFonts w:ascii="SimSun" w:eastAsia="SimSun" w:hAnsi="SimSun" w:cs="SimSun"/>
                <w:color w:val="000000"/>
                <w:spacing w:val="0"/>
                <w:w w:val="100"/>
                <w:position w:val="0"/>
                <w:sz w:val="20"/>
                <w:szCs w:val="20"/>
              </w:rPr>
              <w:t>9</w:t>
            </w:r>
            <w:r>
              <w:rPr>
                <w:color w:val="000000"/>
                <w:spacing w:val="0"/>
                <w:w w:val="100"/>
                <w:position w:val="0"/>
                <w:sz w:val="19"/>
                <w:szCs w:val="19"/>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企业名称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南通三互时装有限公司</w:t>
            </w:r>
          </w:p>
        </w:tc>
      </w:tr>
      <w:tr>
        <w:trPr>
          <w:trHeight w:val="317"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经营范围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生产销售各式服装。</w:t>
            </w:r>
          </w:p>
        </w:tc>
      </w:tr>
      <w:tr>
        <w:trPr>
          <w:trHeight w:val="317"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注册资本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20</w:t>
            </w:r>
            <w:r>
              <w:rPr>
                <w:color w:val="000000"/>
                <w:spacing w:val="0"/>
                <w:w w:val="100"/>
                <w:position w:val="0"/>
                <w:sz w:val="19"/>
                <w:szCs w:val="19"/>
              </w:rPr>
              <w:t>万美元</w:t>
            </w:r>
          </w:p>
        </w:tc>
      </w:tr>
      <w:tr>
        <w:trPr>
          <w:trHeight w:val="317" w:hRule="exact"/>
        </w:trPr>
        <w:tc>
          <w:tcPr>
            <w:tcBorders>
              <w:top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公司实际投资额：</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 xml:space="preserve">161. </w:t>
            </w:r>
            <w:r>
              <w:rPr>
                <w:rFonts w:ascii="SimSun" w:eastAsia="SimSun" w:hAnsi="SimSun" w:cs="SimSun"/>
                <w:color w:val="000000"/>
                <w:spacing w:val="0"/>
                <w:w w:val="100"/>
                <w:position w:val="0"/>
                <w:sz w:val="20"/>
                <w:szCs w:val="20"/>
              </w:rPr>
              <w:t>59</w:t>
            </w:r>
            <w:r>
              <w:rPr>
                <w:color w:val="000000"/>
                <w:spacing w:val="0"/>
                <w:w w:val="100"/>
                <w:position w:val="0"/>
                <w:sz w:val="19"/>
                <w:szCs w:val="19"/>
              </w:rPr>
              <w:t>万元人民币</w:t>
            </w:r>
          </w:p>
        </w:tc>
      </w:tr>
      <w:tr>
        <w:trPr>
          <w:trHeight w:val="317" w:hRule="exact"/>
        </w:trPr>
        <w:tc>
          <w:tcPr>
            <w:tcBorders>
              <w:top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公司占权益比例：</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 xml:space="preserve">70. </w:t>
            </w:r>
            <w:r>
              <w:rPr>
                <w:rFonts w:ascii="SimSun" w:eastAsia="SimSun" w:hAnsi="SimSun" w:cs="SimSun"/>
                <w:color w:val="000000"/>
                <w:spacing w:val="0"/>
                <w:w w:val="100"/>
                <w:position w:val="0"/>
                <w:sz w:val="20"/>
                <w:szCs w:val="20"/>
              </w:rPr>
              <w:t>00%</w:t>
            </w:r>
          </w:p>
        </w:tc>
      </w:tr>
      <w:tr>
        <w:trPr>
          <w:trHeight w:val="346" w:hRule="exact"/>
        </w:trPr>
        <w:tc>
          <w:tcPr>
            <w:tcBorders>
              <w:top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是否合并：</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是</w:t>
            </w:r>
          </w:p>
        </w:tc>
      </w:tr>
    </w:tbl>
    <w:p>
      <w:pPr>
        <w:widowControl w:val="0"/>
        <w:spacing w:after="299" w:line="1" w:lineRule="exact"/>
      </w:pPr>
    </w:p>
    <w:p>
      <w:pPr>
        <w:widowControl w:val="0"/>
        <w:spacing w:line="1" w:lineRule="exact"/>
      </w:pPr>
    </w:p>
    <w:tbl>
      <w:tblPr>
        <w:tblOverlap w:val="never"/>
        <w:jc w:val="center"/>
        <w:tblLayout w:type="fixed"/>
      </w:tblPr>
      <w:tblGrid>
        <w:gridCol w:w="816"/>
        <w:gridCol w:w="998"/>
        <w:gridCol w:w="802"/>
        <w:gridCol w:w="6331"/>
      </w:tblGrid>
      <w:tr>
        <w:trPr>
          <w:trHeight w:val="34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w:t>
            </w:r>
            <w:r>
              <w:rPr>
                <w:rFonts w:ascii="SimSun" w:eastAsia="SimSun" w:hAnsi="SimSun" w:cs="SimSun"/>
                <w:color w:val="000000"/>
                <w:spacing w:val="0"/>
                <w:w w:val="100"/>
                <w:position w:val="0"/>
                <w:sz w:val="20"/>
                <w:szCs w:val="20"/>
              </w:rPr>
              <w:t>10</w:t>
            </w:r>
            <w:r>
              <w:rPr>
                <w:color w:val="000000"/>
                <w:spacing w:val="0"/>
                <w:w w:val="100"/>
                <w:position w:val="0"/>
                <w:sz w:val="19"/>
                <w:szCs w:val="19"/>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企业名称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南通华都服装有限公司</w:t>
            </w:r>
          </w:p>
        </w:tc>
      </w:tr>
      <w:tr>
        <w:trPr>
          <w:trHeight w:val="317"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经营范围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生产销售各式服装。</w:t>
            </w:r>
          </w:p>
        </w:tc>
      </w:tr>
      <w:tr>
        <w:trPr>
          <w:trHeight w:val="32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注册资本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28</w:t>
            </w:r>
            <w:r>
              <w:rPr>
                <w:color w:val="000000"/>
                <w:spacing w:val="0"/>
                <w:w w:val="100"/>
                <w:position w:val="0"/>
                <w:sz w:val="19"/>
                <w:szCs w:val="19"/>
              </w:rPr>
              <w:t>万美元</w:t>
            </w:r>
          </w:p>
        </w:tc>
      </w:tr>
      <w:tr>
        <w:trPr>
          <w:trHeight w:val="317" w:hRule="exact"/>
        </w:trPr>
        <w:tc>
          <w:tcPr>
            <w:tcBorders>
              <w:top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公司实际投资额：</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 xml:space="preserve">146. </w:t>
            </w:r>
            <w:r>
              <w:rPr>
                <w:rFonts w:ascii="SimSun" w:eastAsia="SimSun" w:hAnsi="SimSun" w:cs="SimSun"/>
                <w:color w:val="000000"/>
                <w:spacing w:val="0"/>
                <w:w w:val="100"/>
                <w:position w:val="0"/>
                <w:sz w:val="20"/>
                <w:szCs w:val="20"/>
              </w:rPr>
              <w:t>24</w:t>
            </w:r>
            <w:r>
              <w:rPr>
                <w:color w:val="000000"/>
                <w:spacing w:val="0"/>
                <w:w w:val="100"/>
                <w:position w:val="0"/>
                <w:sz w:val="19"/>
                <w:szCs w:val="19"/>
              </w:rPr>
              <w:t>万元人民币</w:t>
            </w:r>
          </w:p>
        </w:tc>
      </w:tr>
      <w:tr>
        <w:trPr>
          <w:trHeight w:val="317" w:hRule="exact"/>
        </w:trPr>
        <w:tc>
          <w:tcPr>
            <w:tcBorders>
              <w:top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公司占权益比例：</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 xml:space="preserve">75. </w:t>
            </w:r>
            <w:r>
              <w:rPr>
                <w:rFonts w:ascii="SimSun" w:eastAsia="SimSun" w:hAnsi="SimSun" w:cs="SimSun"/>
                <w:color w:val="000000"/>
                <w:spacing w:val="0"/>
                <w:w w:val="100"/>
                <w:position w:val="0"/>
                <w:sz w:val="20"/>
                <w:szCs w:val="20"/>
              </w:rPr>
              <w:t>00%</w:t>
            </w:r>
          </w:p>
        </w:tc>
      </w:tr>
      <w:tr>
        <w:trPr>
          <w:trHeight w:val="346" w:hRule="exact"/>
        </w:trPr>
        <w:tc>
          <w:tcPr>
            <w:tcBorders>
              <w:top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是否合并：</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否（注）</w:t>
            </w:r>
          </w:p>
        </w:tc>
      </w:tr>
    </w:tbl>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9"/>
          <w:szCs w:val="19"/>
        </w:rPr>
        <w:t>（注）根据南通华都服装有限公司股东会决议，南通华都服装有限公司从</w:t>
      </w:r>
      <w:r>
        <w:rPr>
          <w:rFonts w:ascii="SimSun" w:eastAsia="SimSun" w:hAnsi="SimSun" w:cs="SimSun"/>
          <w:color w:val="000000"/>
          <w:spacing w:val="0"/>
          <w:w w:val="100"/>
          <w:position w:val="0"/>
          <w:sz w:val="20"/>
          <w:szCs w:val="20"/>
        </w:rPr>
        <w:t>2005</w:t>
      </w:r>
      <w:r>
        <w:rPr>
          <w:color w:val="000000"/>
          <w:spacing w:val="0"/>
          <w:w w:val="100"/>
          <w:position w:val="0"/>
          <w:sz w:val="19"/>
          <w:szCs w:val="19"/>
        </w:rPr>
        <w:t>年</w:t>
      </w:r>
      <w:r>
        <w:rPr>
          <w:rFonts w:ascii="SimSun" w:eastAsia="SimSun" w:hAnsi="SimSun" w:cs="SimSun"/>
          <w:color w:val="000000"/>
          <w:spacing w:val="0"/>
          <w:w w:val="100"/>
          <w:position w:val="0"/>
          <w:sz w:val="20"/>
          <w:szCs w:val="20"/>
        </w:rPr>
        <w:t>8</w:t>
      </w:r>
      <w:r>
        <w:rPr>
          <w:color w:val="000000"/>
          <w:spacing w:val="0"/>
          <w:w w:val="100"/>
          <w:position w:val="0"/>
          <w:sz w:val="19"/>
          <w:szCs w:val="19"/>
        </w:rPr>
        <w:t>月</w:t>
      </w:r>
      <w:r>
        <w:rPr>
          <w:rFonts w:ascii="SimSun" w:eastAsia="SimSun" w:hAnsi="SimSun" w:cs="SimSun"/>
          <w:color w:val="000000"/>
          <w:spacing w:val="0"/>
          <w:w w:val="100"/>
          <w:position w:val="0"/>
          <w:sz w:val="20"/>
          <w:szCs w:val="20"/>
        </w:rPr>
        <w:t>1</w:t>
      </w:r>
    </w:p>
    <w:p>
      <w:pPr>
        <w:widowControl w:val="0"/>
        <w:spacing w:after="59" w:line="1" w:lineRule="exact"/>
      </w:pPr>
    </w:p>
    <w:p>
      <w:pPr>
        <w:pStyle w:val="Style47"/>
        <w:keepNext w:val="0"/>
        <w:keepLines w:val="0"/>
        <w:widowControl w:val="0"/>
        <w:shd w:val="clear" w:color="auto" w:fill="auto"/>
        <w:bidi w:val="0"/>
        <w:spacing w:before="0" w:after="360" w:line="240" w:lineRule="auto"/>
        <w:ind w:left="0" w:right="0" w:firstLine="300"/>
        <w:jc w:val="left"/>
      </w:pPr>
      <w:r>
        <w:rPr>
          <w:color w:val="000000"/>
          <w:spacing w:val="0"/>
          <w:w w:val="100"/>
          <w:position w:val="0"/>
        </w:rPr>
        <w:t>日开始进行到期清算，</w:t>
      </w:r>
      <w:r>
        <w:rPr>
          <w:rFonts w:ascii="SimSun" w:eastAsia="SimSun" w:hAnsi="SimSun" w:cs="SimSun"/>
          <w:color w:val="000000"/>
          <w:spacing w:val="0"/>
          <w:w w:val="100"/>
          <w:position w:val="0"/>
          <w:sz w:val="20"/>
          <w:szCs w:val="20"/>
        </w:rPr>
        <w:t>2006</w:t>
      </w:r>
      <w:r>
        <w:rPr>
          <w:color w:val="000000"/>
          <w:spacing w:val="0"/>
          <w:w w:val="100"/>
          <w:position w:val="0"/>
        </w:rPr>
        <w:t>年度已清算完毕。</w:t>
      </w:r>
    </w:p>
    <w:p>
      <w:pPr>
        <w:pStyle w:val="Style47"/>
        <w:keepNext w:val="0"/>
        <w:keepLines w:val="0"/>
        <w:widowControl w:val="0"/>
        <w:shd w:val="clear" w:color="auto" w:fill="auto"/>
        <w:bidi w:val="0"/>
        <w:spacing w:before="0" w:after="300" w:line="240" w:lineRule="auto"/>
        <w:ind w:left="0" w:right="0" w:firstLine="820"/>
        <w:jc w:val="left"/>
      </w:pPr>
      <w:r>
        <w:rPr>
          <w:rFonts w:ascii="SimSun" w:eastAsia="SimSun" w:hAnsi="SimSun" w:cs="SimSun"/>
          <w:color w:val="000000"/>
          <w:spacing w:val="0"/>
          <w:w w:val="100"/>
          <w:position w:val="0"/>
          <w:sz w:val="20"/>
          <w:szCs w:val="20"/>
        </w:rPr>
        <w:t>2</w:t>
      </w:r>
      <w:r>
        <w:rPr>
          <w:color w:val="000000"/>
          <w:spacing w:val="0"/>
          <w:w w:val="100"/>
          <w:position w:val="0"/>
        </w:rPr>
        <w:t>、报告期公司合并财务报表范围无增减变动。</w:t>
      </w:r>
      <w:r>
        <w:br w:type="page"/>
      </w:r>
    </w:p>
    <w:p>
      <w:pPr>
        <w:pStyle w:val="Style88"/>
        <w:keepNext/>
        <w:keepLines/>
        <w:widowControl w:val="0"/>
        <w:shd w:val="clear" w:color="auto" w:fill="auto"/>
        <w:bidi w:val="0"/>
        <w:spacing w:before="0" w:after="180" w:line="240" w:lineRule="auto"/>
        <w:ind w:left="0" w:right="0" w:firstLine="280"/>
        <w:jc w:val="left"/>
      </w:pPr>
      <w:bookmarkStart w:id="293" w:name="bookmark293"/>
      <w:bookmarkStart w:id="294" w:name="bookmark294"/>
      <w:bookmarkStart w:id="295" w:name="bookmark295"/>
      <w:bookmarkStart w:id="296" w:name="bookmark296"/>
      <w:r>
        <w:rPr>
          <w:color w:val="000000"/>
          <w:spacing w:val="0"/>
          <w:w w:val="100"/>
          <w:position w:val="0"/>
        </w:rPr>
        <w:t>五</w:t>
      </w:r>
      <w:bookmarkEnd w:id="295"/>
      <w:r>
        <w:rPr>
          <w:color w:val="000000"/>
          <w:spacing w:val="0"/>
          <w:w w:val="100"/>
          <w:position w:val="0"/>
        </w:rPr>
        <w:t>、合并财务报表主要项目注释</w:t>
      </w:r>
      <w:bookmarkEnd w:id="293"/>
      <w:bookmarkEnd w:id="294"/>
      <w:bookmarkEnd w:id="296"/>
    </w:p>
    <w:p>
      <w:pPr>
        <w:pStyle w:val="Style47"/>
        <w:keepNext w:val="0"/>
        <w:keepLines w:val="0"/>
        <w:widowControl w:val="0"/>
        <w:shd w:val="clear" w:color="auto" w:fill="auto"/>
        <w:bidi w:val="0"/>
        <w:spacing w:before="0" w:after="580" w:line="240" w:lineRule="auto"/>
        <w:ind w:left="0" w:right="0" w:firstLine="700"/>
        <w:jc w:val="left"/>
      </w:pPr>
      <w:r>
        <w:rPr>
          <w:color w:val="000000"/>
          <w:spacing w:val="0"/>
          <w:w w:val="100"/>
          <w:position w:val="0"/>
        </w:rPr>
        <w:t>(以下如无特别说明，均以</w:t>
      </w:r>
      <w:r>
        <w:rPr>
          <w:rFonts w:ascii="SimSun" w:eastAsia="SimSun" w:hAnsi="SimSun" w:cs="SimSun"/>
          <w:color w:val="000000"/>
          <w:spacing w:val="0"/>
          <w:w w:val="100"/>
          <w:position w:val="0"/>
          <w:sz w:val="20"/>
          <w:szCs w:val="20"/>
        </w:rPr>
        <w:t>2006</w:t>
      </w:r>
      <w:r>
        <w:rPr>
          <w:color w:val="000000"/>
          <w:spacing w:val="0"/>
          <w:w w:val="100"/>
          <w:position w:val="0"/>
        </w:rPr>
        <w:t>年</w:t>
      </w:r>
      <w:r>
        <w:rPr>
          <w:rFonts w:ascii="SimSun" w:eastAsia="SimSun" w:hAnsi="SimSun" w:cs="SimSun"/>
          <w:color w:val="000000"/>
          <w:spacing w:val="0"/>
          <w:w w:val="100"/>
          <w:position w:val="0"/>
          <w:sz w:val="20"/>
          <w:szCs w:val="20"/>
        </w:rPr>
        <w:t>12</w:t>
      </w:r>
      <w:r>
        <w:rPr>
          <w:color w:val="000000"/>
          <w:spacing w:val="0"/>
          <w:w w:val="100"/>
          <w:position w:val="0"/>
        </w:rPr>
        <w:t>月</w:t>
      </w:r>
      <w:r>
        <w:rPr>
          <w:rFonts w:ascii="SimSun" w:eastAsia="SimSun" w:hAnsi="SimSun" w:cs="SimSun"/>
          <w:color w:val="000000"/>
          <w:spacing w:val="0"/>
          <w:w w:val="100"/>
          <w:position w:val="0"/>
          <w:sz w:val="20"/>
          <w:szCs w:val="20"/>
        </w:rPr>
        <w:t>31</w:t>
      </w:r>
      <w:r>
        <w:rPr>
          <w:color w:val="000000"/>
          <w:spacing w:val="0"/>
          <w:w w:val="100"/>
          <w:position w:val="0"/>
        </w:rPr>
        <w:t>日为截止日，金额以人民币元为单位)</w:t>
      </w:r>
    </w:p>
    <w:p>
      <w:pPr>
        <w:pStyle w:val="Style47"/>
        <w:keepNext w:val="0"/>
        <w:keepLines w:val="0"/>
        <w:widowControl w:val="0"/>
        <w:shd w:val="clear" w:color="auto" w:fill="auto"/>
        <w:bidi w:val="0"/>
        <w:spacing w:before="0" w:after="280" w:line="240" w:lineRule="auto"/>
        <w:ind w:left="0" w:right="0" w:firstLine="820"/>
        <w:jc w:val="left"/>
      </w:pPr>
      <w:r>
        <w:rPr>
          <w:rFonts w:ascii="SimSun" w:eastAsia="SimSun" w:hAnsi="SimSun" w:cs="SimSun"/>
          <w:b/>
          <w:bCs/>
          <w:color w:val="000000"/>
          <w:spacing w:val="0"/>
          <w:w w:val="100"/>
          <w:position w:val="0"/>
          <w:sz w:val="20"/>
          <w:szCs w:val="20"/>
        </w:rPr>
        <w:t>1</w:t>
      </w:r>
      <w:r>
        <w:rPr>
          <w:b/>
          <w:bCs/>
          <w:color w:val="000000"/>
          <w:spacing w:val="0"/>
          <w:w w:val="100"/>
          <w:position w:val="0"/>
        </w:rPr>
        <w:t>、货币资金：</w:t>
      </w:r>
    </w:p>
    <w:p>
      <w:pPr>
        <w:pStyle w:val="Style47"/>
        <w:keepNext w:val="0"/>
        <w:keepLines w:val="0"/>
        <w:widowControl w:val="0"/>
        <w:shd w:val="clear" w:color="auto" w:fill="auto"/>
        <w:bidi w:val="0"/>
        <w:spacing w:before="0" w:after="120" w:line="240" w:lineRule="auto"/>
        <w:ind w:left="0" w:right="0" w:firstLine="820"/>
        <w:jc w:val="left"/>
      </w:pPr>
      <w:r>
        <w:rPr>
          <w:rFonts w:ascii="SimSun" w:eastAsia="SimSun" w:hAnsi="SimSun" w:cs="SimSun"/>
          <w:color w:val="000000"/>
          <w:spacing w:val="0"/>
          <w:w w:val="100"/>
          <w:position w:val="0"/>
          <w:sz w:val="20"/>
          <w:szCs w:val="20"/>
        </w:rPr>
        <w:t>(1)</w:t>
      </w:r>
      <w:r>
        <w:rPr>
          <w:color w:val="000000"/>
          <w:spacing w:val="0"/>
          <w:w w:val="100"/>
          <w:position w:val="0"/>
        </w:rPr>
        <w:t>明细项目:</w:t>
      </w:r>
    </w:p>
    <w:tbl>
      <w:tblPr>
        <w:tblOverlap w:val="never"/>
        <w:jc w:val="center"/>
        <w:tblLayout w:type="fixed"/>
      </w:tblPr>
      <w:tblGrid>
        <w:gridCol w:w="2198"/>
        <w:gridCol w:w="874"/>
        <w:gridCol w:w="1339"/>
        <w:gridCol w:w="979"/>
        <w:gridCol w:w="1699"/>
        <w:gridCol w:w="1613"/>
      </w:tblGrid>
      <w:tr>
        <w:trPr>
          <w:trHeight w:val="346"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币别</w:t>
            </w:r>
          </w:p>
        </w:tc>
        <w:tc>
          <w:tcPr>
            <w:gridSpan w:val="3"/>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期初数</w:t>
            </w:r>
          </w:p>
        </w:tc>
      </w:tr>
      <w:tr>
        <w:trPr>
          <w:trHeight w:val="317"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7"/>
                <w:szCs w:val="17"/>
              </w:rPr>
              <w:t>原币金额</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汇率</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人民币金额</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人民币金额</w:t>
            </w:r>
          </w:p>
        </w:tc>
      </w:tr>
      <w:tr>
        <w:trPr>
          <w:trHeight w:val="31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现 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54, </w:t>
            </w:r>
            <w:r>
              <w:rPr>
                <w:rFonts w:ascii="SimSun" w:eastAsia="SimSun" w:hAnsi="SimSun" w:cs="SimSun"/>
                <w:color w:val="000000"/>
                <w:spacing w:val="0"/>
                <w:w w:val="100"/>
                <w:position w:val="0"/>
                <w:sz w:val="18"/>
                <w:szCs w:val="18"/>
              </w:rPr>
              <w:t>353.71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9,438.97</w:t>
            </w:r>
          </w:p>
        </w:tc>
      </w:tr>
      <w:tr>
        <w:trPr>
          <w:trHeight w:val="31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现 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日元</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405, </w:t>
            </w:r>
            <w:r>
              <w:rPr>
                <w:rFonts w:ascii="SimSun" w:eastAsia="SimSun" w:hAnsi="SimSun" w:cs="SimSun"/>
                <w:color w:val="000000"/>
                <w:spacing w:val="0"/>
                <w:w w:val="100"/>
                <w:position w:val="0"/>
                <w:sz w:val="18"/>
                <w:szCs w:val="18"/>
              </w:rPr>
              <w:t xml:space="preserve">478.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0.</w:t>
            </w:r>
            <w:r>
              <w:rPr>
                <w:rFonts w:ascii="SimSun" w:eastAsia="SimSun" w:hAnsi="SimSun" w:cs="SimSun"/>
                <w:color w:val="000000"/>
                <w:spacing w:val="0"/>
                <w:w w:val="100"/>
                <w:position w:val="0"/>
                <w:sz w:val="18"/>
                <w:szCs w:val="18"/>
              </w:rPr>
              <w:t>06563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26,611.52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both"/>
              <w:rPr>
                <w:sz w:val="18"/>
                <w:szCs w:val="18"/>
              </w:rPr>
            </w:pPr>
            <w:r>
              <w:rPr>
                <w:rFonts w:ascii="SimSun" w:eastAsia="SimSun" w:hAnsi="SimSun" w:cs="SimSun"/>
                <w:color w:val="000000"/>
                <w:spacing w:val="0"/>
                <w:w w:val="100"/>
                <w:position w:val="0"/>
                <w:sz w:val="18"/>
                <w:szCs w:val="18"/>
              </w:rPr>
              <w:t>53,095.00</w:t>
            </w:r>
          </w:p>
        </w:tc>
      </w:tr>
      <w:tr>
        <w:trPr>
          <w:trHeight w:val="317"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现 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美元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1,570.00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7.8087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12, </w:t>
            </w:r>
            <w:r>
              <w:rPr>
                <w:rFonts w:ascii="SimSun" w:eastAsia="SimSun" w:hAnsi="SimSun" w:cs="SimSun"/>
                <w:color w:val="000000"/>
                <w:spacing w:val="0"/>
                <w:w w:val="100"/>
                <w:position w:val="0"/>
                <w:sz w:val="18"/>
                <w:szCs w:val="18"/>
              </w:rPr>
              <w:t>259.66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40"/>
              <w:jc w:val="left"/>
              <w:rPr>
                <w:sz w:val="18"/>
                <w:szCs w:val="18"/>
              </w:rPr>
            </w:pPr>
            <w:r>
              <w:rPr>
                <w:rFonts w:ascii="SimSun" w:eastAsia="SimSun" w:hAnsi="SimSun" w:cs="SimSun"/>
                <w:color w:val="000000"/>
                <w:spacing w:val="0"/>
                <w:w w:val="100"/>
                <w:position w:val="0"/>
                <w:sz w:val="18"/>
                <w:szCs w:val="18"/>
              </w:rPr>
              <w:t>—</w:t>
            </w:r>
          </w:p>
        </w:tc>
      </w:tr>
      <w:tr>
        <w:trPr>
          <w:trHeight w:val="31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现金小计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93, </w:t>
            </w:r>
            <w:r>
              <w:rPr>
                <w:rFonts w:ascii="SimSun" w:eastAsia="SimSun" w:hAnsi="SimSun" w:cs="SimSun"/>
                <w:color w:val="000000"/>
                <w:spacing w:val="0"/>
                <w:w w:val="100"/>
                <w:position w:val="0"/>
                <w:sz w:val="18"/>
                <w:szCs w:val="18"/>
              </w:rPr>
              <w:t xml:space="preserve">224. </w:t>
            </w:r>
            <w:r>
              <w:rPr>
                <w:rFonts w:ascii="SimSun" w:eastAsia="SimSun" w:hAnsi="SimSun" w:cs="SimSun"/>
                <w:color w:val="000000"/>
                <w:spacing w:val="0"/>
                <w:w w:val="100"/>
                <w:position w:val="0"/>
                <w:sz w:val="18"/>
                <w:szCs w:val="18"/>
              </w:rPr>
              <w:t>89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both"/>
              <w:rPr>
                <w:sz w:val="18"/>
                <w:szCs w:val="18"/>
              </w:rPr>
            </w:pPr>
            <w:r>
              <w:rPr>
                <w:rFonts w:ascii="SimSun" w:eastAsia="SimSun" w:hAnsi="SimSun" w:cs="SimSun"/>
                <w:color w:val="000000"/>
                <w:spacing w:val="0"/>
                <w:w w:val="100"/>
                <w:position w:val="0"/>
                <w:sz w:val="18"/>
                <w:szCs w:val="18"/>
              </w:rPr>
              <w:t>62,533.97</w:t>
            </w:r>
          </w:p>
        </w:tc>
      </w:tr>
      <w:tr>
        <w:trPr>
          <w:trHeight w:val="31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银行存款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SimSun" w:eastAsia="SimSun" w:hAnsi="SimSun" w:cs="SimSun"/>
                <w:color w:val="000000"/>
                <w:spacing w:val="0"/>
                <w:w w:val="100"/>
                <w:position w:val="0"/>
                <w:sz w:val="18"/>
                <w:szCs w:val="18"/>
              </w:rPr>
              <w:t xml:space="preserve">178, </w:t>
            </w:r>
            <w:r>
              <w:rPr>
                <w:rFonts w:ascii="SimSun" w:eastAsia="SimSun" w:hAnsi="SimSun" w:cs="SimSun"/>
                <w:color w:val="000000"/>
                <w:spacing w:val="0"/>
                <w:w w:val="100"/>
                <w:position w:val="0"/>
                <w:sz w:val="18"/>
                <w:szCs w:val="18"/>
              </w:rPr>
              <w:t>342,155.30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SimSun" w:eastAsia="SimSun" w:hAnsi="SimSun" w:cs="SimSun"/>
                <w:color w:val="000000"/>
                <w:spacing w:val="0"/>
                <w:w w:val="100"/>
                <w:position w:val="0"/>
                <w:sz w:val="18"/>
                <w:szCs w:val="18"/>
              </w:rPr>
              <w:t>188,397,373.17</w:t>
            </w:r>
          </w:p>
        </w:tc>
      </w:tr>
      <w:tr>
        <w:trPr>
          <w:trHeight w:val="31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银行存款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日元</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 xml:space="preserve">1,389, </w:t>
            </w:r>
            <w:r>
              <w:rPr>
                <w:rFonts w:ascii="SimSun" w:eastAsia="SimSun" w:hAnsi="SimSun" w:cs="SimSun"/>
                <w:color w:val="000000"/>
                <w:spacing w:val="0"/>
                <w:w w:val="100"/>
                <w:position w:val="0"/>
                <w:sz w:val="18"/>
                <w:szCs w:val="18"/>
              </w:rPr>
              <w:t xml:space="preserve">001.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0.06563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91,</w:t>
            </w:r>
            <w:r>
              <w:rPr>
                <w:rFonts w:ascii="SimSun" w:eastAsia="SimSun" w:hAnsi="SimSun" w:cs="SimSun"/>
                <w:color w:val="000000"/>
                <w:spacing w:val="0"/>
                <w:w w:val="100"/>
                <w:position w:val="0"/>
                <w:sz w:val="18"/>
                <w:szCs w:val="18"/>
              </w:rPr>
              <w:t xml:space="preserve">160. </w:t>
            </w:r>
            <w:r>
              <w:rPr>
                <w:rFonts w:ascii="SimSun" w:eastAsia="SimSun" w:hAnsi="SimSun" w:cs="SimSun"/>
                <w:color w:val="000000"/>
                <w:spacing w:val="0"/>
                <w:w w:val="100"/>
                <w:position w:val="0"/>
                <w:sz w:val="18"/>
                <w:szCs w:val="18"/>
              </w:rPr>
              <w:t>13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both"/>
              <w:rPr>
                <w:sz w:val="18"/>
                <w:szCs w:val="18"/>
              </w:rPr>
            </w:pPr>
            <w:r>
              <w:rPr>
                <w:rFonts w:ascii="SimSun" w:eastAsia="SimSun" w:hAnsi="SimSun" w:cs="SimSun"/>
                <w:color w:val="000000"/>
                <w:spacing w:val="0"/>
                <w:w w:val="100"/>
                <w:position w:val="0"/>
                <w:sz w:val="18"/>
                <w:szCs w:val="18"/>
              </w:rPr>
              <w:t>1,078,778.87</w:t>
            </w:r>
          </w:p>
        </w:tc>
      </w:tr>
      <w:tr>
        <w:trPr>
          <w:trHeight w:val="31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银行存款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美元</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 xml:space="preserve">1,283, </w:t>
            </w:r>
            <w:r>
              <w:rPr>
                <w:rFonts w:ascii="SimSun" w:eastAsia="SimSun" w:hAnsi="SimSun" w:cs="SimSun"/>
                <w:color w:val="000000"/>
                <w:spacing w:val="0"/>
                <w:w w:val="100"/>
                <w:position w:val="0"/>
                <w:sz w:val="18"/>
                <w:szCs w:val="18"/>
              </w:rPr>
              <w:t xml:space="preserve">802. </w:t>
            </w:r>
            <w:r>
              <w:rPr>
                <w:rFonts w:ascii="SimSun" w:eastAsia="SimSun" w:hAnsi="SimSun" w:cs="SimSun"/>
                <w:color w:val="000000"/>
                <w:spacing w:val="0"/>
                <w:w w:val="100"/>
                <w:position w:val="0"/>
                <w:sz w:val="18"/>
                <w:szCs w:val="18"/>
              </w:rPr>
              <w:t>42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7.8087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10, 024, </w:t>
            </w:r>
            <w:r>
              <w:rPr>
                <w:rFonts w:ascii="SimSun" w:eastAsia="SimSun" w:hAnsi="SimSun" w:cs="SimSun"/>
                <w:color w:val="000000"/>
                <w:spacing w:val="0"/>
                <w:w w:val="100"/>
                <w:position w:val="0"/>
                <w:sz w:val="18"/>
                <w:szCs w:val="18"/>
              </w:rPr>
              <w:t>827.96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both"/>
              <w:rPr>
                <w:sz w:val="18"/>
                <w:szCs w:val="18"/>
              </w:rPr>
            </w:pPr>
            <w:r>
              <w:rPr>
                <w:rFonts w:ascii="SimSun" w:eastAsia="SimSun" w:hAnsi="SimSun" w:cs="SimSun"/>
                <w:color w:val="000000"/>
                <w:spacing w:val="0"/>
                <w:w w:val="100"/>
                <w:position w:val="0"/>
                <w:sz w:val="18"/>
                <w:szCs w:val="18"/>
              </w:rPr>
              <w:t>4,029,388.75</w:t>
            </w:r>
          </w:p>
        </w:tc>
      </w:tr>
      <w:tr>
        <w:trPr>
          <w:trHeight w:val="31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left"/>
              <w:rPr>
                <w:sz w:val="17"/>
                <w:szCs w:val="17"/>
              </w:rPr>
            </w:pPr>
            <w:r>
              <w:rPr>
                <w:color w:val="000000"/>
                <w:spacing w:val="0"/>
                <w:w w:val="100"/>
                <w:position w:val="0"/>
                <w:sz w:val="17"/>
                <w:szCs w:val="17"/>
              </w:rPr>
              <w:t>银行存款小计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SimSun" w:eastAsia="SimSun" w:hAnsi="SimSun" w:cs="SimSun"/>
                <w:color w:val="000000"/>
                <w:spacing w:val="0"/>
                <w:w w:val="100"/>
                <w:position w:val="0"/>
                <w:sz w:val="18"/>
                <w:szCs w:val="18"/>
              </w:rPr>
              <w:t>188,458,143.39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SimSun" w:eastAsia="SimSun" w:hAnsi="SimSun" w:cs="SimSun"/>
                <w:color w:val="000000"/>
                <w:spacing w:val="0"/>
                <w:w w:val="100"/>
                <w:position w:val="0"/>
                <w:sz w:val="18"/>
                <w:szCs w:val="18"/>
              </w:rPr>
              <w:t>193,505,540.79</w:t>
            </w:r>
          </w:p>
        </w:tc>
      </w:tr>
      <w:tr>
        <w:trPr>
          <w:trHeight w:val="31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其他货币资金(注)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人民币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3,134, </w:t>
            </w:r>
            <w:r>
              <w:rPr>
                <w:rFonts w:ascii="SimSun" w:eastAsia="SimSun" w:hAnsi="SimSun" w:cs="SimSun"/>
                <w:color w:val="000000"/>
                <w:spacing w:val="0"/>
                <w:w w:val="100"/>
                <w:position w:val="0"/>
                <w:sz w:val="18"/>
                <w:szCs w:val="18"/>
              </w:rPr>
              <w:t>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left"/>
              <w:rPr>
                <w:sz w:val="18"/>
                <w:szCs w:val="18"/>
              </w:rPr>
            </w:pPr>
            <w:r>
              <w:rPr>
                <w:rFonts w:ascii="SimSun" w:eastAsia="SimSun" w:hAnsi="SimSun" w:cs="SimSun"/>
                <w:color w:val="000000"/>
                <w:spacing w:val="0"/>
                <w:w w:val="100"/>
                <w:position w:val="0"/>
                <w:sz w:val="18"/>
                <w:szCs w:val="18"/>
              </w:rPr>
              <w:t>—</w:t>
            </w:r>
          </w:p>
        </w:tc>
      </w:tr>
      <w:tr>
        <w:trPr>
          <w:trHeight w:val="346" w:hRule="exact"/>
        </w:trPr>
        <w:tc>
          <w:tcPr>
            <w:tcBorders>
              <w:top w:val="single" w:sz="4"/>
              <w:bottom w:val="single" w:sz="4"/>
            </w:tcBorders>
            <w:shd w:val="clear" w:color="auto" w:fill="FFFFFF"/>
            <w:vAlign w:val="top"/>
          </w:tcPr>
          <w:p>
            <w:pPr>
              <w:pStyle w:val="Style30"/>
              <w:keepNext w:val="0"/>
              <w:keepLines w:val="0"/>
              <w:widowControl w:val="0"/>
              <w:shd w:val="clear" w:color="auto" w:fill="auto"/>
              <w:tabs>
                <w:tab w:pos="1375" w:val="left"/>
              </w:tabs>
              <w:bidi w:val="0"/>
              <w:spacing w:before="0" w:after="0" w:line="240" w:lineRule="auto"/>
              <w:ind w:left="0" w:right="0" w:firstLine="660"/>
              <w:jc w:val="left"/>
              <w:rPr>
                <w:sz w:val="17"/>
                <w:szCs w:val="17"/>
              </w:rPr>
            </w:pPr>
            <w:r>
              <w:rPr>
                <w:color w:val="000000"/>
                <w:spacing w:val="0"/>
                <w:w w:val="100"/>
                <w:position w:val="0"/>
                <w:sz w:val="17"/>
                <w:szCs w:val="17"/>
              </w:rPr>
              <w:t>合</w:t>
              <w:tab/>
              <w:t>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SimSun" w:eastAsia="SimSun" w:hAnsi="SimSun" w:cs="SimSun"/>
                <w:color w:val="000000"/>
                <w:spacing w:val="0"/>
                <w:w w:val="100"/>
                <w:position w:val="0"/>
                <w:sz w:val="18"/>
                <w:szCs w:val="18"/>
              </w:rPr>
              <w:t xml:space="preserve">191,685, </w:t>
            </w:r>
            <w:r>
              <w:rPr>
                <w:rFonts w:ascii="SimSun" w:eastAsia="SimSun" w:hAnsi="SimSun" w:cs="SimSun"/>
                <w:color w:val="000000"/>
                <w:spacing w:val="0"/>
                <w:w w:val="100"/>
                <w:position w:val="0"/>
                <w:sz w:val="18"/>
                <w:szCs w:val="18"/>
              </w:rPr>
              <w:t xml:space="preserve">368. </w:t>
            </w:r>
            <w:r>
              <w:rPr>
                <w:rFonts w:ascii="SimSun" w:eastAsia="SimSun" w:hAnsi="SimSun" w:cs="SimSun"/>
                <w:color w:val="000000"/>
                <w:spacing w:val="0"/>
                <w:w w:val="100"/>
                <w:position w:val="0"/>
                <w:sz w:val="18"/>
                <w:szCs w:val="18"/>
              </w:rPr>
              <w:t>28</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SimSun" w:eastAsia="SimSun" w:hAnsi="SimSun" w:cs="SimSun"/>
                <w:color w:val="000000"/>
                <w:spacing w:val="0"/>
                <w:w w:val="100"/>
                <w:position w:val="0"/>
                <w:sz w:val="18"/>
                <w:szCs w:val="18"/>
              </w:rPr>
              <w:t>193,568,074.76</w:t>
            </w:r>
          </w:p>
        </w:tc>
      </w:tr>
    </w:tbl>
    <w:p>
      <w:pPr>
        <w:widowControl w:val="0"/>
        <w:spacing w:after="119" w:line="1" w:lineRule="exact"/>
      </w:pPr>
    </w:p>
    <w:p>
      <w:pPr>
        <w:pStyle w:val="Style47"/>
        <w:keepNext w:val="0"/>
        <w:keepLines w:val="0"/>
        <w:widowControl w:val="0"/>
        <w:shd w:val="clear" w:color="auto" w:fill="auto"/>
        <w:bidi w:val="0"/>
        <w:spacing w:before="0" w:after="120" w:line="240" w:lineRule="auto"/>
        <w:ind w:left="0" w:right="0" w:firstLine="980"/>
        <w:jc w:val="left"/>
      </w:pPr>
      <w:r>
        <w:rPr>
          <w:color w:val="000000"/>
          <w:spacing w:val="0"/>
          <w:w w:val="100"/>
          <w:position w:val="0"/>
        </w:rPr>
        <w:t>(注)其他货币资金:</w:t>
      </w:r>
    </w:p>
    <w:tbl>
      <w:tblPr>
        <w:tblOverlap w:val="never"/>
        <w:jc w:val="center"/>
        <w:tblLayout w:type="fixed"/>
      </w:tblPr>
      <w:tblGrid>
        <w:gridCol w:w="4181"/>
        <w:gridCol w:w="898"/>
        <w:gridCol w:w="1800"/>
        <w:gridCol w:w="1824"/>
      </w:tblGrid>
      <w:tr>
        <w:trPr>
          <w:trHeight w:val="34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740" w:right="0" w:firstLine="0"/>
              <w:jc w:val="left"/>
              <w:rPr>
                <w:sz w:val="17"/>
                <w:szCs w:val="17"/>
              </w:rPr>
            </w:pPr>
            <w:r>
              <w:rPr>
                <w:color w:val="000000"/>
                <w:spacing w:val="0"/>
                <w:w w:val="100"/>
                <w:position w:val="0"/>
                <w:sz w:val="17"/>
                <w:szCs w:val="17"/>
              </w:rPr>
              <w:t>项 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币别</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31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银行承兑汇票保证金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人民币</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left"/>
              <w:rPr>
                <w:sz w:val="18"/>
                <w:szCs w:val="18"/>
              </w:rPr>
            </w:pPr>
            <w:r>
              <w:rPr>
                <w:rFonts w:ascii="SimSun" w:eastAsia="SimSun" w:hAnsi="SimSun" w:cs="SimSun"/>
                <w:color w:val="000000"/>
                <w:spacing w:val="0"/>
                <w:w w:val="100"/>
                <w:position w:val="0"/>
                <w:sz w:val="18"/>
                <w:szCs w:val="18"/>
              </w:rPr>
              <w:t xml:space="preserve">614,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w:t>
            </w:r>
          </w:p>
        </w:tc>
      </w:tr>
      <w:tr>
        <w:trPr>
          <w:trHeight w:val="31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信用证保证金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人民币</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rFonts w:ascii="SimSun" w:eastAsia="SimSun" w:hAnsi="SimSun" w:cs="SimSun"/>
                <w:color w:val="000000"/>
                <w:spacing w:val="0"/>
                <w:w w:val="100"/>
                <w:position w:val="0"/>
                <w:sz w:val="18"/>
                <w:szCs w:val="18"/>
              </w:rPr>
              <w:t xml:space="preserve">2, 520,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w:t>
            </w:r>
          </w:p>
        </w:tc>
      </w:tr>
      <w:tr>
        <w:trPr>
          <w:trHeight w:val="35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740" w:right="0" w:firstLine="0"/>
              <w:jc w:val="left"/>
              <w:rPr>
                <w:sz w:val="17"/>
                <w:szCs w:val="17"/>
              </w:rPr>
            </w:pPr>
            <w:r>
              <w:rPr>
                <w:color w:val="000000"/>
                <w:spacing w:val="0"/>
                <w:w w:val="100"/>
                <w:position w:val="0"/>
                <w:sz w:val="17"/>
                <w:szCs w:val="17"/>
              </w:rPr>
              <w:t>合 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rFonts w:ascii="SimSun" w:eastAsia="SimSun" w:hAnsi="SimSun" w:cs="SimSun"/>
                <w:color w:val="000000"/>
                <w:spacing w:val="0"/>
                <w:w w:val="100"/>
                <w:position w:val="0"/>
                <w:sz w:val="18"/>
                <w:szCs w:val="18"/>
              </w:rPr>
              <w:t xml:space="preserve">3,134,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w:t>
            </w:r>
          </w:p>
        </w:tc>
      </w:tr>
    </w:tbl>
    <w:p>
      <w:pPr>
        <w:widowControl w:val="0"/>
        <w:spacing w:after="119" w:line="1" w:lineRule="exact"/>
      </w:pPr>
    </w:p>
    <w:p>
      <w:pPr>
        <w:pStyle w:val="Style47"/>
        <w:keepNext w:val="0"/>
        <w:keepLines w:val="0"/>
        <w:widowControl w:val="0"/>
        <w:shd w:val="clear" w:color="auto" w:fill="auto"/>
        <w:bidi w:val="0"/>
        <w:spacing w:before="0" w:after="580" w:line="418" w:lineRule="exact"/>
        <w:ind w:left="280" w:right="0" w:firstLine="640"/>
        <w:jc w:val="left"/>
      </w:pPr>
      <w:r>
        <w:rPr>
          <w:rFonts w:ascii="SimSun" w:eastAsia="SimSun" w:hAnsi="SimSun" w:cs="SimSun"/>
          <w:color w:val="000000"/>
          <w:spacing w:val="0"/>
          <w:w w:val="100"/>
          <w:position w:val="0"/>
          <w:sz w:val="20"/>
          <w:szCs w:val="20"/>
        </w:rPr>
        <w:t>(2)</w:t>
      </w:r>
      <w:r>
        <w:rPr>
          <w:color w:val="000000"/>
          <w:spacing w:val="0"/>
          <w:w w:val="100"/>
          <w:position w:val="0"/>
        </w:rPr>
        <w:t>货币资金期末余额中除银行承兑汇票保证金及信用证保证金</w:t>
      </w:r>
      <w:r>
        <w:rPr>
          <w:rFonts w:ascii="SimSun" w:eastAsia="SimSun" w:hAnsi="SimSun" w:cs="SimSun"/>
          <w:color w:val="000000"/>
          <w:spacing w:val="0"/>
          <w:w w:val="100"/>
          <w:position w:val="0"/>
          <w:sz w:val="20"/>
          <w:szCs w:val="20"/>
        </w:rPr>
        <w:t xml:space="preserve">3, 134, </w:t>
      </w:r>
      <w:r>
        <w:rPr>
          <w:rFonts w:ascii="SimSun" w:eastAsia="SimSun" w:hAnsi="SimSun" w:cs="SimSun"/>
          <w:color w:val="000000"/>
          <w:spacing w:val="0"/>
          <w:w w:val="100"/>
          <w:position w:val="0"/>
          <w:sz w:val="20"/>
          <w:szCs w:val="20"/>
        </w:rPr>
        <w:t xml:space="preserve">000. </w:t>
      </w:r>
      <w:r>
        <w:rPr>
          <w:rFonts w:ascii="SimSun" w:eastAsia="SimSun" w:hAnsi="SimSun" w:cs="SimSun"/>
          <w:color w:val="000000"/>
          <w:spacing w:val="0"/>
          <w:w w:val="100"/>
          <w:position w:val="0"/>
          <w:sz w:val="20"/>
          <w:szCs w:val="20"/>
        </w:rPr>
        <w:t>00</w:t>
      </w:r>
      <w:r>
        <w:rPr>
          <w:color w:val="000000"/>
          <w:spacing w:val="0"/>
          <w:w w:val="100"/>
          <w:position w:val="0"/>
        </w:rPr>
        <w:t>元外</w:t>
      </w:r>
      <w:r>
        <w:rPr>
          <w:rFonts w:ascii="SimSun" w:eastAsia="SimSun" w:hAnsi="SimSun" w:cs="SimSun"/>
          <w:color w:val="000000"/>
          <w:spacing w:val="0"/>
          <w:w w:val="100"/>
          <w:position w:val="0"/>
          <w:sz w:val="20"/>
          <w:szCs w:val="20"/>
        </w:rPr>
        <w:t xml:space="preserve">, </w:t>
      </w:r>
      <w:r>
        <w:rPr>
          <w:color w:val="000000"/>
          <w:spacing w:val="0"/>
          <w:w w:val="100"/>
          <w:position w:val="0"/>
        </w:rPr>
        <w:t>无抵押、冻结等对变现有限制或存放境外、或存在潜在回收风险的款项。</w:t>
      </w:r>
    </w:p>
    <w:p>
      <w:pPr>
        <w:pStyle w:val="Style47"/>
        <w:keepNext w:val="0"/>
        <w:keepLines w:val="0"/>
        <w:widowControl w:val="0"/>
        <w:shd w:val="clear" w:color="auto" w:fill="auto"/>
        <w:bidi w:val="0"/>
        <w:spacing w:before="0" w:after="280" w:line="240" w:lineRule="auto"/>
        <w:ind w:left="0" w:right="0" w:firstLine="820"/>
        <w:jc w:val="left"/>
      </w:pPr>
      <w:r>
        <w:rPr>
          <w:rFonts w:ascii="SimSun" w:eastAsia="SimSun" w:hAnsi="SimSun" w:cs="SimSun"/>
          <w:b/>
          <w:bCs/>
          <w:color w:val="000000"/>
          <w:spacing w:val="0"/>
          <w:w w:val="100"/>
          <w:position w:val="0"/>
          <w:sz w:val="20"/>
          <w:szCs w:val="20"/>
        </w:rPr>
        <w:t>2</w:t>
      </w:r>
      <w:r>
        <w:rPr>
          <w:b/>
          <w:bCs/>
          <w:color w:val="000000"/>
          <w:spacing w:val="0"/>
          <w:w w:val="100"/>
          <w:position w:val="0"/>
        </w:rPr>
        <w:t>、应收账款:</w:t>
      </w:r>
    </w:p>
    <w:p>
      <w:pPr>
        <w:pStyle w:val="Style47"/>
        <w:keepNext w:val="0"/>
        <w:keepLines w:val="0"/>
        <w:widowControl w:val="0"/>
        <w:shd w:val="clear" w:color="auto" w:fill="auto"/>
        <w:bidi w:val="0"/>
        <w:spacing w:before="0" w:after="120" w:line="240" w:lineRule="auto"/>
        <w:ind w:left="0" w:right="0" w:firstLine="920"/>
        <w:jc w:val="left"/>
      </w:pPr>
      <w:r>
        <w:rPr>
          <w:rFonts w:ascii="SimSun" w:eastAsia="SimSun" w:hAnsi="SimSun" w:cs="SimSun"/>
          <w:color w:val="000000"/>
          <w:spacing w:val="0"/>
          <w:w w:val="100"/>
          <w:position w:val="0"/>
          <w:sz w:val="20"/>
          <w:szCs w:val="20"/>
        </w:rPr>
        <w:t>(1)</w:t>
      </w:r>
      <w:r>
        <w:rPr>
          <w:color w:val="000000"/>
          <w:spacing w:val="0"/>
          <w:w w:val="100"/>
          <w:position w:val="0"/>
        </w:rPr>
        <w:t>账龄分析:</w:t>
      </w:r>
    </w:p>
    <w:tbl>
      <w:tblPr>
        <w:tblOverlap w:val="never"/>
        <w:jc w:val="center"/>
        <w:tblLayout w:type="fixed"/>
      </w:tblPr>
      <w:tblGrid>
        <w:gridCol w:w="1325"/>
        <w:gridCol w:w="1440"/>
        <w:gridCol w:w="898"/>
        <w:gridCol w:w="1262"/>
        <w:gridCol w:w="1440"/>
        <w:gridCol w:w="898"/>
        <w:gridCol w:w="1464"/>
      </w:tblGrid>
      <w:tr>
        <w:trPr>
          <w:trHeight w:val="499"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47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坏账准备</w:t>
            </w:r>
          </w:p>
        </w:tc>
      </w:tr>
      <w:tr>
        <w:trPr>
          <w:trHeight w:val="31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—年以内</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27,075,385.51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 xml:space="preserve">98. </w:t>
            </w:r>
            <w:r>
              <w:rPr>
                <w:rFonts w:ascii="SimSun" w:eastAsia="SimSun" w:hAnsi="SimSun" w:cs="SimSun"/>
                <w:color w:val="000000"/>
                <w:spacing w:val="0"/>
                <w:w w:val="100"/>
                <w:position w:val="0"/>
                <w:sz w:val="18"/>
                <w:szCs w:val="18"/>
              </w:rPr>
              <w:t>20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1,62</w:t>
            </w:r>
            <w:r>
              <w:rPr>
                <w:rFonts w:ascii="SimSun" w:eastAsia="SimSun" w:hAnsi="SimSun" w:cs="SimSun"/>
                <w:color w:val="000000"/>
                <w:spacing w:val="0"/>
                <w:w w:val="100"/>
                <w:position w:val="0"/>
                <w:sz w:val="18"/>
                <w:szCs w:val="18"/>
              </w:rPr>
              <w:t xml:space="preserve">4,523. </w:t>
            </w:r>
            <w:r>
              <w:rPr>
                <w:rFonts w:ascii="SimSun" w:eastAsia="SimSun" w:hAnsi="SimSun" w:cs="SimSun"/>
                <w:color w:val="000000"/>
                <w:spacing w:val="0"/>
                <w:w w:val="100"/>
                <w:position w:val="0"/>
                <w:sz w:val="18"/>
                <w:szCs w:val="18"/>
              </w:rPr>
              <w:t>12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15,066, </w:t>
            </w:r>
            <w:r>
              <w:rPr>
                <w:rFonts w:ascii="SimSun" w:eastAsia="SimSun" w:hAnsi="SimSun" w:cs="SimSun"/>
                <w:color w:val="000000"/>
                <w:spacing w:val="0"/>
                <w:w w:val="100"/>
                <w:position w:val="0"/>
                <w:sz w:val="18"/>
                <w:szCs w:val="18"/>
              </w:rPr>
              <w:t>132.49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94. </w:t>
            </w:r>
            <w:r>
              <w:rPr>
                <w:rFonts w:ascii="SimSun" w:eastAsia="SimSun" w:hAnsi="SimSun" w:cs="SimSun"/>
                <w:color w:val="000000"/>
                <w:spacing w:val="0"/>
                <w:w w:val="100"/>
                <w:position w:val="0"/>
                <w:sz w:val="18"/>
                <w:szCs w:val="18"/>
              </w:rPr>
              <w:t>47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 xml:space="preserve">903, </w:t>
            </w:r>
            <w:r>
              <w:rPr>
                <w:rFonts w:ascii="SimSun" w:eastAsia="SimSun" w:hAnsi="SimSun" w:cs="SimSun"/>
                <w:color w:val="000000"/>
                <w:spacing w:val="0"/>
                <w:w w:val="100"/>
                <w:position w:val="0"/>
                <w:sz w:val="18"/>
                <w:szCs w:val="18"/>
              </w:rPr>
              <w:t xml:space="preserve">967. </w:t>
            </w:r>
            <w:r>
              <w:rPr>
                <w:rFonts w:ascii="SimSun" w:eastAsia="SimSun" w:hAnsi="SimSun" w:cs="SimSun"/>
                <w:color w:val="000000"/>
                <w:spacing w:val="0"/>
                <w:w w:val="100"/>
                <w:position w:val="0"/>
                <w:sz w:val="18"/>
                <w:szCs w:val="18"/>
              </w:rPr>
              <w:t>96</w:t>
            </w:r>
          </w:p>
        </w:tc>
      </w:tr>
      <w:tr>
        <w:trPr>
          <w:trHeight w:val="31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—至二年</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113,210.30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left"/>
              <w:rPr>
                <w:sz w:val="18"/>
                <w:szCs w:val="18"/>
              </w:rPr>
            </w:pPr>
            <w:r>
              <w:rPr>
                <w:rFonts w:ascii="SimSun" w:eastAsia="SimSun" w:hAnsi="SimSun" w:cs="SimSun"/>
                <w:color w:val="000000"/>
                <w:spacing w:val="0"/>
                <w:w w:val="100"/>
                <w:position w:val="0"/>
                <w:sz w:val="18"/>
                <w:szCs w:val="18"/>
              </w:rPr>
              <w:t xml:space="preserve">0. </w:t>
            </w:r>
            <w:r>
              <w:rPr>
                <w:rFonts w:ascii="SimSun" w:eastAsia="SimSun" w:hAnsi="SimSun" w:cs="SimSun"/>
                <w:color w:val="000000"/>
                <w:spacing w:val="0"/>
                <w:w w:val="100"/>
                <w:position w:val="0"/>
                <w:sz w:val="18"/>
                <w:szCs w:val="18"/>
              </w:rPr>
              <w:t>41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16,981.55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751,381.62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both"/>
              <w:rPr>
                <w:sz w:val="18"/>
                <w:szCs w:val="18"/>
              </w:rPr>
            </w:pPr>
            <w:r>
              <w:rPr>
                <w:rFonts w:ascii="SimSun" w:eastAsia="SimSun" w:hAnsi="SimSun" w:cs="SimSun"/>
                <w:color w:val="000000"/>
                <w:spacing w:val="0"/>
                <w:w w:val="100"/>
                <w:position w:val="0"/>
                <w:sz w:val="18"/>
                <w:szCs w:val="18"/>
              </w:rPr>
              <w:t xml:space="preserve">4. </w:t>
            </w:r>
            <w:r>
              <w:rPr>
                <w:rFonts w:ascii="SimSun" w:eastAsia="SimSun" w:hAnsi="SimSun" w:cs="SimSun"/>
                <w:color w:val="000000"/>
                <w:spacing w:val="0"/>
                <w:w w:val="100"/>
                <w:position w:val="0"/>
                <w:sz w:val="18"/>
                <w:szCs w:val="18"/>
              </w:rPr>
              <w:t>71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 xml:space="preserve">112, </w:t>
            </w:r>
            <w:r>
              <w:rPr>
                <w:rFonts w:ascii="SimSun" w:eastAsia="SimSun" w:hAnsi="SimSun" w:cs="SimSun"/>
                <w:color w:val="000000"/>
                <w:spacing w:val="0"/>
                <w:w w:val="100"/>
                <w:position w:val="0"/>
                <w:sz w:val="18"/>
                <w:szCs w:val="18"/>
              </w:rPr>
              <w:t xml:space="preserve">707. </w:t>
            </w:r>
            <w:r>
              <w:rPr>
                <w:rFonts w:ascii="SimSun" w:eastAsia="SimSun" w:hAnsi="SimSun" w:cs="SimSun"/>
                <w:color w:val="000000"/>
                <w:spacing w:val="0"/>
                <w:w w:val="100"/>
                <w:position w:val="0"/>
                <w:sz w:val="18"/>
                <w:szCs w:val="18"/>
              </w:rPr>
              <w:t>24</w:t>
            </w:r>
          </w:p>
        </w:tc>
      </w:tr>
      <w:tr>
        <w:trPr>
          <w:trHeight w:val="31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二至三年</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349,388.42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left"/>
              <w:rPr>
                <w:sz w:val="18"/>
                <w:szCs w:val="18"/>
              </w:rPr>
            </w:pPr>
            <w:r>
              <w:rPr>
                <w:rFonts w:ascii="SimSun" w:eastAsia="SimSun" w:hAnsi="SimSun" w:cs="SimSun"/>
                <w:color w:val="000000"/>
                <w:spacing w:val="0"/>
                <w:w w:val="100"/>
                <w:position w:val="0"/>
                <w:sz w:val="18"/>
                <w:szCs w:val="18"/>
              </w:rPr>
              <w:t xml:space="preserve">1. </w:t>
            </w:r>
            <w:r>
              <w:rPr>
                <w:rFonts w:ascii="SimSun" w:eastAsia="SimSun" w:hAnsi="SimSun" w:cs="SimSun"/>
                <w:color w:val="000000"/>
                <w:spacing w:val="0"/>
                <w:w w:val="100"/>
                <w:position w:val="0"/>
                <w:sz w:val="18"/>
                <w:szCs w:val="18"/>
              </w:rPr>
              <w:t>27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104,816.53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33,482. </w:t>
            </w:r>
            <w:r>
              <w:rPr>
                <w:rFonts w:ascii="SimSun" w:eastAsia="SimSun" w:hAnsi="SimSun" w:cs="SimSun"/>
                <w:color w:val="000000"/>
                <w:spacing w:val="0"/>
                <w:w w:val="100"/>
                <w:position w:val="0"/>
                <w:sz w:val="18"/>
                <w:szCs w:val="18"/>
              </w:rPr>
              <w:t>69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both"/>
              <w:rPr>
                <w:sz w:val="18"/>
                <w:szCs w:val="18"/>
              </w:rPr>
            </w:pPr>
            <w:r>
              <w:rPr>
                <w:rFonts w:ascii="SimSun" w:eastAsia="SimSun" w:hAnsi="SimSun" w:cs="SimSun"/>
                <w:color w:val="000000"/>
                <w:spacing w:val="0"/>
                <w:w w:val="100"/>
                <w:position w:val="0"/>
                <w:sz w:val="18"/>
                <w:szCs w:val="18"/>
              </w:rPr>
              <w:t xml:space="preserve">0. </w:t>
            </w:r>
            <w:r>
              <w:rPr>
                <w:rFonts w:ascii="SimSun" w:eastAsia="SimSun" w:hAnsi="SimSun" w:cs="SimSun"/>
                <w:color w:val="000000"/>
                <w:spacing w:val="0"/>
                <w:w w:val="100"/>
                <w:position w:val="0"/>
                <w:sz w:val="18"/>
                <w:szCs w:val="18"/>
              </w:rPr>
              <w:t>21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both"/>
              <w:rPr>
                <w:sz w:val="18"/>
                <w:szCs w:val="18"/>
              </w:rPr>
            </w:pPr>
            <w:r>
              <w:rPr>
                <w:rFonts w:ascii="SimSun" w:eastAsia="SimSun" w:hAnsi="SimSun" w:cs="SimSun"/>
                <w:color w:val="000000"/>
                <w:spacing w:val="0"/>
                <w:w w:val="100"/>
                <w:position w:val="0"/>
                <w:sz w:val="18"/>
                <w:szCs w:val="18"/>
              </w:rPr>
              <w:t xml:space="preserve">10, </w:t>
            </w:r>
            <w:r>
              <w:rPr>
                <w:rFonts w:ascii="SimSun" w:eastAsia="SimSun" w:hAnsi="SimSun" w:cs="SimSun"/>
                <w:color w:val="000000"/>
                <w:spacing w:val="0"/>
                <w:w w:val="100"/>
                <w:position w:val="0"/>
                <w:sz w:val="18"/>
                <w:szCs w:val="18"/>
              </w:rPr>
              <w:t xml:space="preserve">044. </w:t>
            </w:r>
            <w:r>
              <w:rPr>
                <w:rFonts w:ascii="SimSun" w:eastAsia="SimSun" w:hAnsi="SimSun" w:cs="SimSun"/>
                <w:color w:val="000000"/>
                <w:spacing w:val="0"/>
                <w:w w:val="100"/>
                <w:position w:val="0"/>
                <w:sz w:val="18"/>
                <w:szCs w:val="18"/>
              </w:rPr>
              <w:t>81</w:t>
            </w:r>
          </w:p>
        </w:tc>
      </w:tr>
      <w:tr>
        <w:trPr>
          <w:trHeight w:val="31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三至四年</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rFonts w:ascii="SimSun" w:eastAsia="SimSun" w:hAnsi="SimSun" w:cs="SimSun"/>
                <w:color w:val="000000"/>
                <w:spacing w:val="0"/>
                <w:w w:val="100"/>
                <w:position w:val="0"/>
                <w:sz w:val="18"/>
                <w:szCs w:val="18"/>
              </w:rPr>
              <w:t xml:space="preserve">33,482. </w:t>
            </w:r>
            <w:r>
              <w:rPr>
                <w:rFonts w:ascii="SimSun" w:eastAsia="SimSun" w:hAnsi="SimSun" w:cs="SimSun"/>
                <w:color w:val="000000"/>
                <w:spacing w:val="0"/>
                <w:w w:val="100"/>
                <w:position w:val="0"/>
                <w:sz w:val="18"/>
                <w:szCs w:val="18"/>
              </w:rPr>
              <w:t>69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left"/>
              <w:rPr>
                <w:sz w:val="18"/>
                <w:szCs w:val="18"/>
              </w:rPr>
            </w:pPr>
            <w:r>
              <w:rPr>
                <w:rFonts w:ascii="SimSun" w:eastAsia="SimSun" w:hAnsi="SimSun" w:cs="SimSun"/>
                <w:color w:val="000000"/>
                <w:spacing w:val="0"/>
                <w:w w:val="100"/>
                <w:position w:val="0"/>
                <w:sz w:val="18"/>
                <w:szCs w:val="18"/>
              </w:rPr>
              <w:t xml:space="preserve">0. </w:t>
            </w:r>
            <w:r>
              <w:rPr>
                <w:rFonts w:ascii="SimSun" w:eastAsia="SimSun" w:hAnsi="SimSun" w:cs="SimSun"/>
                <w:color w:val="000000"/>
                <w:spacing w:val="0"/>
                <w:w w:val="100"/>
                <w:position w:val="0"/>
                <w:sz w:val="18"/>
                <w:szCs w:val="18"/>
              </w:rPr>
              <w:t>12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16,741.35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rFonts w:ascii="SimSun" w:eastAsia="SimSun" w:hAnsi="SimSun" w:cs="SimSun"/>
                <w:color w:val="000000"/>
                <w:spacing w:val="0"/>
                <w:w w:val="100"/>
                <w:position w:val="0"/>
                <w:sz w:val="18"/>
                <w:szCs w:val="18"/>
              </w:rPr>
              <w:t>2,312.75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both"/>
              <w:rPr>
                <w:sz w:val="18"/>
                <w:szCs w:val="18"/>
              </w:rPr>
            </w:pPr>
            <w:r>
              <w:rPr>
                <w:rFonts w:ascii="SimSun" w:eastAsia="SimSun" w:hAnsi="SimSun" w:cs="SimSun"/>
                <w:color w:val="000000"/>
                <w:spacing w:val="0"/>
                <w:w w:val="100"/>
                <w:position w:val="0"/>
                <w:sz w:val="18"/>
                <w:szCs w:val="18"/>
              </w:rPr>
              <w:t xml:space="preserve">0. </w:t>
            </w:r>
            <w:r>
              <w:rPr>
                <w:rFonts w:ascii="SimSun" w:eastAsia="SimSun" w:hAnsi="SimSun" w:cs="SimSun"/>
                <w:color w:val="000000"/>
                <w:spacing w:val="0"/>
                <w:w w:val="100"/>
                <w:position w:val="0"/>
                <w:sz w:val="18"/>
                <w:szCs w:val="18"/>
              </w:rPr>
              <w:t>01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rFonts w:ascii="SimSun" w:eastAsia="SimSun" w:hAnsi="SimSun" w:cs="SimSun"/>
                <w:color w:val="000000"/>
                <w:spacing w:val="0"/>
                <w:w w:val="100"/>
                <w:position w:val="0"/>
                <w:sz w:val="18"/>
                <w:szCs w:val="18"/>
              </w:rPr>
              <w:t xml:space="preserve">1, </w:t>
            </w:r>
            <w:r>
              <w:rPr>
                <w:rFonts w:ascii="SimSun" w:eastAsia="SimSun" w:hAnsi="SimSun" w:cs="SimSun"/>
                <w:color w:val="000000"/>
                <w:spacing w:val="0"/>
                <w:w w:val="100"/>
                <w:position w:val="0"/>
                <w:sz w:val="18"/>
                <w:szCs w:val="18"/>
              </w:rPr>
              <w:t xml:space="preserve">156. </w:t>
            </w:r>
            <w:r>
              <w:rPr>
                <w:rFonts w:ascii="SimSun" w:eastAsia="SimSun" w:hAnsi="SimSun" w:cs="SimSun"/>
                <w:color w:val="000000"/>
                <w:spacing w:val="0"/>
                <w:w w:val="100"/>
                <w:position w:val="0"/>
                <w:sz w:val="18"/>
                <w:szCs w:val="18"/>
              </w:rPr>
              <w:t>37</w:t>
            </w:r>
          </w:p>
        </w:tc>
      </w:tr>
      <w:tr>
        <w:trPr>
          <w:trHeight w:val="317"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四至五年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rPr>
                <w:sz w:val="18"/>
                <w:szCs w:val="18"/>
              </w:rPr>
            </w:pPr>
            <w:r>
              <w:rPr>
                <w:rFonts w:ascii="SimSun" w:eastAsia="SimSun" w:hAnsi="SimSun" w:cs="SimSun"/>
                <w:color w:val="000000"/>
                <w:spacing w:val="0"/>
                <w:w w:val="100"/>
                <w:position w:val="0"/>
                <w:sz w:val="18"/>
                <w:szCs w:val="18"/>
              </w:rPr>
              <w:t>—</w:t>
            </w:r>
          </w:p>
        </w:tc>
      </w:tr>
      <w:tr>
        <w:trPr>
          <w:trHeight w:val="317"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五年以上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95,300.94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8"/>
                <w:szCs w:val="18"/>
              </w:rPr>
            </w:pPr>
            <w:r>
              <w:rPr>
                <w:rFonts w:ascii="SimSun" w:eastAsia="SimSun" w:hAnsi="SimSun" w:cs="SimSun"/>
                <w:color w:val="000000"/>
                <w:spacing w:val="0"/>
                <w:w w:val="100"/>
                <w:position w:val="0"/>
                <w:sz w:val="18"/>
                <w:szCs w:val="18"/>
              </w:rPr>
              <w:t xml:space="preserve">0. </w:t>
            </w:r>
            <w:r>
              <w:rPr>
                <w:rFonts w:ascii="SimSun" w:eastAsia="SimSun" w:hAnsi="SimSun" w:cs="SimSun"/>
                <w:color w:val="000000"/>
                <w:spacing w:val="0"/>
                <w:w w:val="100"/>
                <w:position w:val="0"/>
                <w:sz w:val="18"/>
                <w:szCs w:val="18"/>
              </w:rPr>
              <w:t>60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18"/>
                <w:szCs w:val="18"/>
              </w:rPr>
            </w:pPr>
            <w:r>
              <w:rPr>
                <w:rFonts w:ascii="SimSun" w:eastAsia="SimSun" w:hAnsi="SimSun" w:cs="SimSun"/>
                <w:color w:val="000000"/>
                <w:spacing w:val="0"/>
                <w:w w:val="100"/>
                <w:position w:val="0"/>
                <w:sz w:val="18"/>
                <w:szCs w:val="18"/>
              </w:rPr>
              <w:t xml:space="preserve">95, </w:t>
            </w:r>
            <w:r>
              <w:rPr>
                <w:rFonts w:ascii="SimSun" w:eastAsia="SimSun" w:hAnsi="SimSun" w:cs="SimSun"/>
                <w:color w:val="000000"/>
                <w:spacing w:val="0"/>
                <w:w w:val="100"/>
                <w:position w:val="0"/>
                <w:sz w:val="18"/>
                <w:szCs w:val="18"/>
              </w:rPr>
              <w:t xml:space="preserve">300. </w:t>
            </w:r>
            <w:r>
              <w:rPr>
                <w:rFonts w:ascii="SimSun" w:eastAsia="SimSun" w:hAnsi="SimSun" w:cs="SimSun"/>
                <w:color w:val="000000"/>
                <w:spacing w:val="0"/>
                <w:w w:val="100"/>
                <w:position w:val="0"/>
                <w:sz w:val="18"/>
                <w:szCs w:val="18"/>
              </w:rPr>
              <w:t>94</w:t>
            </w:r>
          </w:p>
        </w:tc>
      </w:tr>
      <w:tr>
        <w:trPr>
          <w:trHeight w:val="346"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 xml:space="preserve">27, </w:t>
            </w:r>
            <w:r>
              <w:rPr>
                <w:rFonts w:ascii="SimSun" w:eastAsia="SimSun" w:hAnsi="SimSun" w:cs="SimSun"/>
                <w:color w:val="000000"/>
                <w:spacing w:val="0"/>
                <w:w w:val="100"/>
                <w:position w:val="0"/>
                <w:sz w:val="18"/>
                <w:szCs w:val="18"/>
              </w:rPr>
              <w:t xml:space="preserve">571,466. </w:t>
            </w:r>
            <w:r>
              <w:rPr>
                <w:rFonts w:ascii="SimSun" w:eastAsia="SimSun" w:hAnsi="SimSun" w:cs="SimSun"/>
                <w:color w:val="000000"/>
                <w:spacing w:val="0"/>
                <w:w w:val="100"/>
                <w:position w:val="0"/>
                <w:sz w:val="18"/>
                <w:szCs w:val="18"/>
              </w:rPr>
              <w:t>92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10 </w:t>
            </w:r>
            <w:r>
              <w:rPr>
                <w:rFonts w:ascii="SimSun" w:eastAsia="SimSun" w:hAnsi="SimSun" w:cs="SimSun"/>
                <w:color w:val="000000"/>
                <w:spacing w:val="0"/>
                <w:w w:val="100"/>
                <w:position w:val="0"/>
                <w:sz w:val="18"/>
                <w:szCs w:val="18"/>
              </w:rPr>
              <w:t xml:space="preserve">0. </w:t>
            </w:r>
            <w:r>
              <w:rPr>
                <w:rFonts w:ascii="SimSun" w:eastAsia="SimSun" w:hAnsi="SimSun" w:cs="SimSu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 xml:space="preserve">1,76 </w:t>
            </w:r>
            <w:r>
              <w:rPr>
                <w:rFonts w:ascii="SimSun" w:eastAsia="SimSun" w:hAnsi="SimSun" w:cs="SimSun"/>
                <w:color w:val="000000"/>
                <w:spacing w:val="0"/>
                <w:w w:val="100"/>
                <w:position w:val="0"/>
                <w:sz w:val="18"/>
                <w:szCs w:val="18"/>
              </w:rPr>
              <w:t>3,062.55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15,948,610.49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100. </w:t>
            </w:r>
            <w:r>
              <w:rPr>
                <w:rFonts w:ascii="SimSun" w:eastAsia="SimSun" w:hAnsi="SimSun" w:cs="SimSu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1, 123, </w:t>
            </w:r>
            <w:r>
              <w:rPr>
                <w:rFonts w:ascii="SimSun" w:eastAsia="SimSun" w:hAnsi="SimSun" w:cs="SimSun"/>
                <w:color w:val="000000"/>
                <w:spacing w:val="0"/>
                <w:w w:val="100"/>
                <w:position w:val="0"/>
                <w:sz w:val="18"/>
                <w:szCs w:val="18"/>
              </w:rPr>
              <w:t xml:space="preserve">177. </w:t>
            </w:r>
            <w:r>
              <w:rPr>
                <w:rFonts w:ascii="SimSun" w:eastAsia="SimSun" w:hAnsi="SimSun" w:cs="SimSun"/>
                <w:color w:val="000000"/>
                <w:spacing w:val="0"/>
                <w:w w:val="100"/>
                <w:position w:val="0"/>
                <w:sz w:val="18"/>
                <w:szCs w:val="18"/>
              </w:rPr>
              <w:t>32</w:t>
            </w:r>
          </w:p>
        </w:tc>
      </w:tr>
    </w:tbl>
    <w:p>
      <w:pPr>
        <w:widowControl w:val="0"/>
        <w:spacing w:after="179" w:line="1" w:lineRule="exact"/>
      </w:pPr>
    </w:p>
    <w:p>
      <w:pPr>
        <w:pStyle w:val="Style47"/>
        <w:keepNext w:val="0"/>
        <w:keepLines w:val="0"/>
        <w:widowControl w:val="0"/>
        <w:shd w:val="clear" w:color="auto" w:fill="auto"/>
        <w:bidi w:val="0"/>
        <w:spacing w:before="0" w:after="180" w:line="240" w:lineRule="auto"/>
        <w:ind w:left="0" w:right="0" w:firstLine="920"/>
        <w:jc w:val="left"/>
      </w:pPr>
      <w:r>
        <w:rPr>
          <w:rFonts w:ascii="SimSun" w:eastAsia="SimSun" w:hAnsi="SimSun" w:cs="SimSun"/>
          <w:color w:val="000000"/>
          <w:spacing w:val="0"/>
          <w:w w:val="100"/>
          <w:position w:val="0"/>
          <w:sz w:val="20"/>
          <w:szCs w:val="20"/>
        </w:rPr>
        <w:t>(2)</w:t>
      </w:r>
      <w:r>
        <w:rPr>
          <w:color w:val="000000"/>
          <w:spacing w:val="0"/>
          <w:w w:val="100"/>
          <w:position w:val="0"/>
        </w:rPr>
        <w:t>本账户期末余额中无计提特别坏账准备或以前年度计提本期冲回的应收款项。</w:t>
      </w:r>
    </w:p>
    <w:p>
      <w:pPr>
        <w:pStyle w:val="Style47"/>
        <w:keepNext w:val="0"/>
        <w:keepLines w:val="0"/>
        <w:widowControl w:val="0"/>
        <w:numPr>
          <w:ilvl w:val="0"/>
          <w:numId w:val="23"/>
        </w:numPr>
        <w:shd w:val="clear" w:color="auto" w:fill="auto"/>
        <w:tabs>
          <w:tab w:pos="1306" w:val="left"/>
        </w:tabs>
        <w:bidi w:val="0"/>
        <w:spacing w:before="0" w:after="0" w:line="418" w:lineRule="exact"/>
        <w:ind w:left="0" w:right="0" w:firstLine="880"/>
        <w:jc w:val="left"/>
      </w:pPr>
      <w:bookmarkStart w:id="297" w:name="bookmark297"/>
      <w:bookmarkEnd w:id="297"/>
      <w:r>
        <w:rPr>
          <w:color w:val="000000"/>
          <w:spacing w:val="0"/>
          <w:w w:val="100"/>
          <w:position w:val="0"/>
        </w:rPr>
        <w:t>本账户期末余额中无应收持公司</w:t>
      </w:r>
      <w:r>
        <w:rPr>
          <w:rFonts w:ascii="SimSun" w:eastAsia="SimSun" w:hAnsi="SimSun" w:cs="SimSun"/>
          <w:color w:val="000000"/>
          <w:spacing w:val="0"/>
          <w:w w:val="100"/>
          <w:position w:val="0"/>
          <w:sz w:val="20"/>
          <w:szCs w:val="20"/>
        </w:rPr>
        <w:t>5%(</w:t>
      </w:r>
      <w:r>
        <w:rPr>
          <w:color w:val="000000"/>
          <w:spacing w:val="0"/>
          <w:w w:val="100"/>
          <w:position w:val="0"/>
        </w:rPr>
        <w:t>含</w:t>
      </w:r>
      <w:r>
        <w:rPr>
          <w:rFonts w:ascii="SimSun" w:eastAsia="SimSun" w:hAnsi="SimSun" w:cs="SimSun"/>
          <w:color w:val="000000"/>
          <w:spacing w:val="0"/>
          <w:w w:val="100"/>
          <w:position w:val="0"/>
          <w:sz w:val="20"/>
          <w:szCs w:val="20"/>
        </w:rPr>
        <w:t>5%)</w:t>
      </w:r>
      <w:r>
        <w:rPr>
          <w:color w:val="000000"/>
          <w:spacing w:val="0"/>
          <w:w w:val="100"/>
          <w:position w:val="0"/>
        </w:rPr>
        <w:t>以上股份的股东单位款项。</w:t>
      </w:r>
    </w:p>
    <w:p>
      <w:pPr>
        <w:pStyle w:val="Style47"/>
        <w:keepNext w:val="0"/>
        <w:keepLines w:val="0"/>
        <w:widowControl w:val="0"/>
        <w:numPr>
          <w:ilvl w:val="0"/>
          <w:numId w:val="23"/>
        </w:numPr>
        <w:shd w:val="clear" w:color="auto" w:fill="auto"/>
        <w:tabs>
          <w:tab w:pos="1302" w:val="left"/>
        </w:tabs>
        <w:bidi w:val="0"/>
        <w:spacing w:before="0" w:after="0" w:line="418" w:lineRule="exact"/>
        <w:ind w:left="300" w:right="0" w:firstLine="600"/>
        <w:jc w:val="left"/>
      </w:pPr>
      <w:bookmarkStart w:id="298" w:name="bookmark298"/>
      <w:bookmarkEnd w:id="298"/>
      <w:r>
        <w:rPr>
          <w:color w:val="000000"/>
          <w:spacing w:val="0"/>
          <w:w w:val="100"/>
          <w:position w:val="0"/>
        </w:rPr>
        <w:t>本账户期末余额中欠款金额前五名的单位合计</w:t>
      </w:r>
      <w:r>
        <w:rPr>
          <w:rFonts w:ascii="SimSun" w:eastAsia="SimSun" w:hAnsi="SimSun" w:cs="SimSun"/>
          <w:color w:val="000000"/>
          <w:spacing w:val="0"/>
          <w:w w:val="100"/>
          <w:position w:val="0"/>
          <w:sz w:val="20"/>
          <w:szCs w:val="20"/>
        </w:rPr>
        <w:t xml:space="preserve">24, </w:t>
      </w:r>
      <w:r>
        <w:rPr>
          <w:rFonts w:ascii="SimSun" w:eastAsia="SimSun" w:hAnsi="SimSun" w:cs="SimSun"/>
          <w:color w:val="000000"/>
          <w:spacing w:val="0"/>
          <w:w w:val="100"/>
          <w:position w:val="0"/>
          <w:sz w:val="20"/>
          <w:szCs w:val="20"/>
        </w:rPr>
        <w:t>445,573.24</w:t>
      </w:r>
      <w:r>
        <w:rPr>
          <w:color w:val="000000"/>
          <w:spacing w:val="0"/>
          <w:w w:val="100"/>
          <w:position w:val="0"/>
        </w:rPr>
        <w:t>元，占应收账款总 额的</w:t>
      </w:r>
      <w:r>
        <w:rPr>
          <w:rFonts w:ascii="SimSun" w:eastAsia="SimSun" w:hAnsi="SimSun" w:cs="SimSun"/>
          <w:color w:val="000000"/>
          <w:spacing w:val="0"/>
          <w:w w:val="100"/>
          <w:position w:val="0"/>
          <w:sz w:val="20"/>
          <w:szCs w:val="20"/>
        </w:rPr>
        <w:t>88.66%</w:t>
      </w:r>
      <w:r>
        <w:rPr>
          <w:color w:val="000000"/>
          <w:spacing w:val="0"/>
          <w:w w:val="100"/>
          <w:position w:val="0"/>
        </w:rPr>
        <w:t>，账龄均为一年以内。</w:t>
      </w:r>
    </w:p>
    <w:p>
      <w:pPr>
        <w:pStyle w:val="Style47"/>
        <w:keepNext w:val="0"/>
        <w:keepLines w:val="0"/>
        <w:widowControl w:val="0"/>
        <w:numPr>
          <w:ilvl w:val="0"/>
          <w:numId w:val="23"/>
        </w:numPr>
        <w:shd w:val="clear" w:color="auto" w:fill="auto"/>
        <w:tabs>
          <w:tab w:pos="1297" w:val="left"/>
        </w:tabs>
        <w:bidi w:val="0"/>
        <w:spacing w:before="0" w:after="660" w:line="418" w:lineRule="exact"/>
        <w:ind w:left="300" w:right="0" w:firstLine="600"/>
        <w:jc w:val="left"/>
      </w:pPr>
      <w:bookmarkStart w:id="299" w:name="bookmark299"/>
      <w:bookmarkEnd w:id="299"/>
      <w:r>
        <w:rPr>
          <w:color w:val="000000"/>
          <w:spacing w:val="0"/>
          <w:w w:val="100"/>
          <w:position w:val="0"/>
        </w:rPr>
        <w:t>本账户期末数较期初数增加</w:t>
      </w:r>
      <w:r>
        <w:rPr>
          <w:rFonts w:ascii="SimSun" w:eastAsia="SimSun" w:hAnsi="SimSun" w:cs="SimSun"/>
          <w:color w:val="000000"/>
          <w:spacing w:val="0"/>
          <w:w w:val="100"/>
          <w:position w:val="0"/>
          <w:sz w:val="20"/>
          <w:szCs w:val="20"/>
        </w:rPr>
        <w:t>72.88%</w:t>
      </w:r>
      <w:r>
        <w:rPr>
          <w:color w:val="000000"/>
          <w:spacing w:val="0"/>
          <w:w w:val="100"/>
          <w:position w:val="0"/>
        </w:rPr>
        <w:t>,主要原因为本期出口业务增加</w:t>
      </w:r>
      <w:r>
        <w:rPr>
          <w:rFonts w:ascii="SimSun" w:eastAsia="SimSun" w:hAnsi="SimSun" w:cs="SimSun"/>
          <w:color w:val="000000"/>
          <w:spacing w:val="0"/>
          <w:w w:val="100"/>
          <w:position w:val="0"/>
          <w:sz w:val="20"/>
          <w:szCs w:val="20"/>
        </w:rPr>
        <w:t>，</w:t>
      </w:r>
      <w:r>
        <w:rPr>
          <w:color w:val="000000"/>
          <w:spacing w:val="0"/>
          <w:w w:val="100"/>
          <w:position w:val="0"/>
        </w:rPr>
        <w:t>期末尚未结 算的销货款增加。</w:t>
      </w:r>
    </w:p>
    <w:p>
      <w:pPr>
        <w:pStyle w:val="Style47"/>
        <w:keepNext w:val="0"/>
        <w:keepLines w:val="0"/>
        <w:widowControl w:val="0"/>
        <w:shd w:val="clear" w:color="auto" w:fill="auto"/>
        <w:bidi w:val="0"/>
        <w:spacing w:before="0" w:after="280" w:line="240" w:lineRule="auto"/>
        <w:ind w:left="0" w:right="0" w:firstLine="820"/>
        <w:jc w:val="left"/>
      </w:pPr>
      <w:r>
        <w:rPr>
          <w:rFonts w:ascii="SimSun" w:eastAsia="SimSun" w:hAnsi="SimSun" w:cs="SimSun"/>
          <w:b/>
          <w:bCs/>
          <w:color w:val="000000"/>
          <w:spacing w:val="0"/>
          <w:w w:val="100"/>
          <w:position w:val="0"/>
          <w:sz w:val="20"/>
          <w:szCs w:val="20"/>
        </w:rPr>
        <w:t>3</w:t>
      </w:r>
      <w:r>
        <w:rPr>
          <w:b/>
          <w:bCs/>
          <w:color w:val="000000"/>
          <w:spacing w:val="0"/>
          <w:w w:val="100"/>
          <w:position w:val="0"/>
        </w:rPr>
        <w:t>、其他应收款:</w:t>
      </w:r>
    </w:p>
    <w:p>
      <w:pPr>
        <w:pStyle w:val="Style47"/>
        <w:keepNext w:val="0"/>
        <w:keepLines w:val="0"/>
        <w:widowControl w:val="0"/>
        <w:shd w:val="clear" w:color="auto" w:fill="auto"/>
        <w:bidi w:val="0"/>
        <w:spacing w:before="0" w:after="100" w:line="240" w:lineRule="auto"/>
        <w:ind w:left="0" w:right="0" w:firstLine="880"/>
        <w:jc w:val="left"/>
      </w:pPr>
      <w:r>
        <w:rPr>
          <w:rFonts w:ascii="SimSun" w:eastAsia="SimSun" w:hAnsi="SimSun" w:cs="SimSun"/>
          <w:color w:val="000000"/>
          <w:spacing w:val="0"/>
          <w:w w:val="100"/>
          <w:position w:val="0"/>
          <w:sz w:val="20"/>
          <w:szCs w:val="20"/>
        </w:rPr>
        <w:t>(1)</w:t>
      </w:r>
      <w:r>
        <w:rPr>
          <w:color w:val="000000"/>
          <w:spacing w:val="0"/>
          <w:w w:val="100"/>
          <w:position w:val="0"/>
        </w:rPr>
        <w:t>账龄分析:</w:t>
      </w:r>
    </w:p>
    <w:tbl>
      <w:tblPr>
        <w:tblOverlap w:val="never"/>
        <w:jc w:val="center"/>
        <w:tblLayout w:type="fixed"/>
      </w:tblPr>
      <w:tblGrid>
        <w:gridCol w:w="1301"/>
        <w:gridCol w:w="1440"/>
        <w:gridCol w:w="898"/>
        <w:gridCol w:w="1262"/>
        <w:gridCol w:w="1440"/>
        <w:gridCol w:w="898"/>
        <w:gridCol w:w="1464"/>
      </w:tblGrid>
      <w:tr>
        <w:trPr>
          <w:trHeight w:val="499"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账龄</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gridSpan w:val="3"/>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47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17"/>
                <w:szCs w:val="17"/>
              </w:rPr>
            </w:pPr>
            <w:r>
              <w:rPr>
                <w:color w:val="000000"/>
                <w:spacing w:val="0"/>
                <w:w w:val="100"/>
                <w:position w:val="0"/>
                <w:sz w:val="17"/>
                <w:szCs w:val="17"/>
              </w:rPr>
              <w:t>坏账准备</w:t>
            </w:r>
          </w:p>
        </w:tc>
      </w:tr>
      <w:tr>
        <w:trPr>
          <w:trHeight w:val="31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一年以内</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both"/>
              <w:rPr>
                <w:sz w:val="18"/>
                <w:szCs w:val="18"/>
              </w:rPr>
            </w:pPr>
            <w:r>
              <w:rPr>
                <w:rFonts w:ascii="SimSun" w:eastAsia="SimSun" w:hAnsi="SimSun" w:cs="SimSun"/>
                <w:color w:val="000000"/>
                <w:spacing w:val="0"/>
                <w:w w:val="100"/>
                <w:position w:val="0"/>
                <w:sz w:val="18"/>
                <w:szCs w:val="18"/>
              </w:rPr>
              <w:t>84,065.26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 xml:space="preserve">31. </w:t>
            </w:r>
            <w:r>
              <w:rPr>
                <w:rFonts w:ascii="SimSun" w:eastAsia="SimSun" w:hAnsi="SimSun" w:cs="SimSun"/>
                <w:color w:val="000000"/>
                <w:spacing w:val="0"/>
                <w:w w:val="100"/>
                <w:position w:val="0"/>
                <w:sz w:val="18"/>
                <w:szCs w:val="18"/>
              </w:rPr>
              <w:t>58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5,043.92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both"/>
              <w:rPr>
                <w:sz w:val="18"/>
                <w:szCs w:val="18"/>
              </w:rPr>
            </w:pPr>
            <w:r>
              <w:rPr>
                <w:rFonts w:ascii="SimSun" w:eastAsia="SimSun" w:hAnsi="SimSun" w:cs="SimSun"/>
                <w:color w:val="000000"/>
                <w:spacing w:val="0"/>
                <w:w w:val="100"/>
                <w:position w:val="0"/>
                <w:sz w:val="18"/>
                <w:szCs w:val="18"/>
              </w:rPr>
              <w:t>219,658.35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both"/>
              <w:rPr>
                <w:sz w:val="18"/>
                <w:szCs w:val="18"/>
              </w:rPr>
            </w:pPr>
            <w:r>
              <w:rPr>
                <w:rFonts w:ascii="SimSun" w:eastAsia="SimSun" w:hAnsi="SimSun" w:cs="SimSun"/>
                <w:color w:val="000000"/>
                <w:spacing w:val="0"/>
                <w:w w:val="100"/>
                <w:position w:val="0"/>
                <w:sz w:val="18"/>
                <w:szCs w:val="18"/>
              </w:rPr>
              <w:t xml:space="preserve">27. </w:t>
            </w:r>
            <w:r>
              <w:rPr>
                <w:rFonts w:ascii="SimSun" w:eastAsia="SimSun" w:hAnsi="SimSun" w:cs="SimSun"/>
                <w:color w:val="000000"/>
                <w:spacing w:val="0"/>
                <w:w w:val="100"/>
                <w:position w:val="0"/>
                <w:sz w:val="18"/>
                <w:szCs w:val="18"/>
              </w:rPr>
              <w:t>98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both"/>
              <w:rPr>
                <w:sz w:val="18"/>
                <w:szCs w:val="18"/>
              </w:rPr>
            </w:pPr>
            <w:r>
              <w:rPr>
                <w:rFonts w:ascii="SimSun" w:eastAsia="SimSun" w:hAnsi="SimSun" w:cs="SimSun"/>
                <w:color w:val="000000"/>
                <w:spacing w:val="0"/>
                <w:w w:val="100"/>
                <w:position w:val="0"/>
                <w:sz w:val="18"/>
                <w:szCs w:val="18"/>
              </w:rPr>
              <w:t xml:space="preserve">13, </w:t>
            </w:r>
            <w:r>
              <w:rPr>
                <w:rFonts w:ascii="SimSun" w:eastAsia="SimSun" w:hAnsi="SimSun" w:cs="SimSun"/>
                <w:color w:val="000000"/>
                <w:spacing w:val="0"/>
                <w:w w:val="100"/>
                <w:position w:val="0"/>
                <w:sz w:val="18"/>
                <w:szCs w:val="18"/>
              </w:rPr>
              <w:t xml:space="preserve">179. </w:t>
            </w:r>
            <w:r>
              <w:rPr>
                <w:rFonts w:ascii="SimSun" w:eastAsia="SimSun" w:hAnsi="SimSun" w:cs="SimSun"/>
                <w:color w:val="000000"/>
                <w:spacing w:val="0"/>
                <w:w w:val="100"/>
                <w:position w:val="0"/>
                <w:sz w:val="18"/>
                <w:szCs w:val="18"/>
              </w:rPr>
              <w:t>49</w:t>
            </w: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一至二年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8"/>
                <w:szCs w:val="18"/>
              </w:rPr>
            </w:pPr>
            <w:r>
              <w:rPr>
                <w:rFonts w:ascii="SimSun" w:eastAsia="SimSun" w:hAnsi="SimSun" w:cs="SimSun"/>
                <w:color w:val="000000"/>
                <w:spacing w:val="0"/>
                <w:w w:val="100"/>
                <w:position w:val="0"/>
                <w:sz w:val="18"/>
                <w:szCs w:val="18"/>
              </w:rPr>
              <w:t>42,979.99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 xml:space="preserve">16. </w:t>
            </w:r>
            <w:r>
              <w:rPr>
                <w:rFonts w:ascii="SimSun" w:eastAsia="SimSun" w:hAnsi="SimSun" w:cs="SimSun"/>
                <w:color w:val="000000"/>
                <w:spacing w:val="0"/>
                <w:w w:val="100"/>
                <w:position w:val="0"/>
                <w:sz w:val="18"/>
                <w:szCs w:val="18"/>
              </w:rPr>
              <w:t>15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 xml:space="preserve">6,447.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both"/>
              <w:rPr>
                <w:sz w:val="18"/>
                <w:szCs w:val="18"/>
              </w:rPr>
            </w:pPr>
            <w:r>
              <w:rPr>
                <w:rFonts w:ascii="SimSun" w:eastAsia="SimSun" w:hAnsi="SimSun" w:cs="SimSun"/>
                <w:color w:val="000000"/>
                <w:spacing w:val="0"/>
                <w:w w:val="100"/>
                <w:position w:val="0"/>
                <w:sz w:val="18"/>
                <w:szCs w:val="18"/>
              </w:rPr>
              <w:t>434,898.95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both"/>
              <w:rPr>
                <w:sz w:val="18"/>
                <w:szCs w:val="18"/>
              </w:rPr>
            </w:pPr>
            <w:r>
              <w:rPr>
                <w:rFonts w:ascii="SimSun" w:eastAsia="SimSun" w:hAnsi="SimSun" w:cs="SimSun"/>
                <w:color w:val="000000"/>
                <w:spacing w:val="0"/>
                <w:w w:val="100"/>
                <w:position w:val="0"/>
                <w:sz w:val="18"/>
                <w:szCs w:val="18"/>
              </w:rPr>
              <w:t xml:space="preserve">55. </w:t>
            </w:r>
            <w:r>
              <w:rPr>
                <w:rFonts w:ascii="SimSun" w:eastAsia="SimSun" w:hAnsi="SimSun" w:cs="SimSun"/>
                <w:color w:val="000000"/>
                <w:spacing w:val="0"/>
                <w:w w:val="100"/>
                <w:position w:val="0"/>
                <w:sz w:val="18"/>
                <w:szCs w:val="18"/>
              </w:rPr>
              <w:t>39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18"/>
                <w:szCs w:val="18"/>
              </w:rPr>
            </w:pPr>
            <w:r>
              <w:rPr>
                <w:rFonts w:ascii="SimSun" w:eastAsia="SimSun" w:hAnsi="SimSun" w:cs="SimSun"/>
                <w:color w:val="000000"/>
                <w:spacing w:val="0"/>
                <w:w w:val="100"/>
                <w:position w:val="0"/>
                <w:sz w:val="18"/>
                <w:szCs w:val="18"/>
              </w:rPr>
              <w:t xml:space="preserve">65, </w:t>
            </w:r>
            <w:r>
              <w:rPr>
                <w:rFonts w:ascii="SimSun" w:eastAsia="SimSun" w:hAnsi="SimSun" w:cs="SimSun"/>
                <w:color w:val="000000"/>
                <w:spacing w:val="0"/>
                <w:w w:val="100"/>
                <w:position w:val="0"/>
                <w:sz w:val="18"/>
                <w:szCs w:val="18"/>
              </w:rPr>
              <w:t xml:space="preserve">234. </w:t>
            </w:r>
            <w:r>
              <w:rPr>
                <w:rFonts w:ascii="SimSun" w:eastAsia="SimSun" w:hAnsi="SimSun" w:cs="SimSun"/>
                <w:color w:val="000000"/>
                <w:spacing w:val="0"/>
                <w:w w:val="100"/>
                <w:position w:val="0"/>
                <w:sz w:val="18"/>
                <w:szCs w:val="18"/>
              </w:rPr>
              <w:t>84</w:t>
            </w:r>
          </w:p>
        </w:tc>
      </w:tr>
      <w:tr>
        <w:trPr>
          <w:trHeight w:val="31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二至三年</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both"/>
              <w:rPr>
                <w:sz w:val="18"/>
                <w:szCs w:val="18"/>
              </w:rPr>
            </w:pPr>
            <w:r>
              <w:rPr>
                <w:rFonts w:ascii="SimSun" w:eastAsia="SimSun" w:hAnsi="SimSun" w:cs="SimSun"/>
                <w:color w:val="000000"/>
                <w:spacing w:val="0"/>
                <w:w w:val="100"/>
                <w:position w:val="0"/>
                <w:sz w:val="18"/>
                <w:szCs w:val="18"/>
              </w:rPr>
              <w:t>50,239.09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 xml:space="preserve">18. </w:t>
            </w:r>
            <w:r>
              <w:rPr>
                <w:rFonts w:ascii="SimSun" w:eastAsia="SimSun" w:hAnsi="SimSun" w:cs="SimSun"/>
                <w:color w:val="000000"/>
                <w:spacing w:val="0"/>
                <w:w w:val="100"/>
                <w:position w:val="0"/>
                <w:sz w:val="18"/>
                <w:szCs w:val="18"/>
              </w:rPr>
              <w:t>87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SimSun" w:eastAsia="SimSun" w:hAnsi="SimSun" w:cs="SimSun"/>
                <w:color w:val="000000"/>
                <w:spacing w:val="0"/>
                <w:w w:val="100"/>
                <w:position w:val="0"/>
                <w:sz w:val="18"/>
                <w:szCs w:val="18"/>
              </w:rPr>
              <w:t>15,071.73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both"/>
              <w:rPr>
                <w:sz w:val="18"/>
                <w:szCs w:val="18"/>
              </w:rPr>
            </w:pPr>
            <w:r>
              <w:rPr>
                <w:rFonts w:ascii="SimSun" w:eastAsia="SimSun" w:hAnsi="SimSun" w:cs="SimSun"/>
                <w:color w:val="000000"/>
                <w:spacing w:val="0"/>
                <w:w w:val="100"/>
                <w:position w:val="0"/>
                <w:sz w:val="18"/>
                <w:szCs w:val="18"/>
              </w:rPr>
              <w:t>46,682.90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both"/>
              <w:rPr>
                <w:sz w:val="18"/>
                <w:szCs w:val="18"/>
              </w:rPr>
            </w:pPr>
            <w:r>
              <w:rPr>
                <w:rFonts w:ascii="SimSun" w:eastAsia="SimSun" w:hAnsi="SimSun" w:cs="SimSun"/>
                <w:color w:val="000000"/>
                <w:spacing w:val="0"/>
                <w:w w:val="100"/>
                <w:position w:val="0"/>
                <w:sz w:val="18"/>
                <w:szCs w:val="18"/>
              </w:rPr>
              <w:t xml:space="preserve">5. </w:t>
            </w:r>
            <w:r>
              <w:rPr>
                <w:rFonts w:ascii="SimSun" w:eastAsia="SimSun" w:hAnsi="SimSun" w:cs="SimSun"/>
                <w:color w:val="000000"/>
                <w:spacing w:val="0"/>
                <w:w w:val="100"/>
                <w:position w:val="0"/>
                <w:sz w:val="18"/>
                <w:szCs w:val="18"/>
              </w:rPr>
              <w:t>95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both"/>
              <w:rPr>
                <w:sz w:val="18"/>
                <w:szCs w:val="18"/>
              </w:rPr>
            </w:pPr>
            <w:r>
              <w:rPr>
                <w:rFonts w:ascii="SimSun" w:eastAsia="SimSun" w:hAnsi="SimSun" w:cs="SimSun"/>
                <w:color w:val="000000"/>
                <w:spacing w:val="0"/>
                <w:w w:val="100"/>
                <w:position w:val="0"/>
                <w:sz w:val="18"/>
                <w:szCs w:val="18"/>
              </w:rPr>
              <w:t xml:space="preserve">14, </w:t>
            </w:r>
            <w:r>
              <w:rPr>
                <w:rFonts w:ascii="SimSun" w:eastAsia="SimSun" w:hAnsi="SimSun" w:cs="SimSun"/>
                <w:color w:val="000000"/>
                <w:spacing w:val="0"/>
                <w:w w:val="100"/>
                <w:position w:val="0"/>
                <w:sz w:val="18"/>
                <w:szCs w:val="18"/>
              </w:rPr>
              <w:t xml:space="preserve">004. </w:t>
            </w:r>
            <w:r>
              <w:rPr>
                <w:rFonts w:ascii="SimSun" w:eastAsia="SimSun" w:hAnsi="SimSun" w:cs="SimSun"/>
                <w:color w:val="000000"/>
                <w:spacing w:val="0"/>
                <w:w w:val="100"/>
                <w:position w:val="0"/>
                <w:sz w:val="18"/>
                <w:szCs w:val="18"/>
              </w:rPr>
              <w:t>87</w:t>
            </w:r>
          </w:p>
        </w:tc>
      </w:tr>
      <w:tr>
        <w:trPr>
          <w:trHeight w:val="31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三至四年</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both"/>
              <w:rPr>
                <w:sz w:val="18"/>
                <w:szCs w:val="18"/>
              </w:rPr>
            </w:pPr>
            <w:r>
              <w:rPr>
                <w:rFonts w:ascii="SimSun" w:eastAsia="SimSun" w:hAnsi="SimSun" w:cs="SimSun"/>
                <w:color w:val="000000"/>
                <w:spacing w:val="0"/>
                <w:w w:val="100"/>
                <w:position w:val="0"/>
                <w:sz w:val="18"/>
                <w:szCs w:val="18"/>
              </w:rPr>
              <w:t xml:space="preserve">7, </w:t>
            </w:r>
            <w:r>
              <w:rPr>
                <w:rFonts w:ascii="SimSun" w:eastAsia="SimSun" w:hAnsi="SimSun" w:cs="SimSun"/>
                <w:color w:val="000000"/>
                <w:spacing w:val="0"/>
                <w:w w:val="100"/>
                <w:position w:val="0"/>
                <w:sz w:val="18"/>
                <w:szCs w:val="18"/>
              </w:rPr>
              <w:t xml:space="preserve">200.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2. </w:t>
            </w:r>
            <w:r>
              <w:rPr>
                <w:rFonts w:ascii="SimSun" w:eastAsia="SimSun" w:hAnsi="SimSun" w:cs="SimSun"/>
                <w:color w:val="000000"/>
                <w:spacing w:val="0"/>
                <w:w w:val="100"/>
                <w:position w:val="0"/>
                <w:sz w:val="18"/>
                <w:szCs w:val="18"/>
              </w:rPr>
              <w:t>71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3,600.00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both"/>
              <w:rPr>
                <w:sz w:val="18"/>
                <w:szCs w:val="18"/>
              </w:rPr>
            </w:pPr>
            <w:r>
              <w:rPr>
                <w:rFonts w:ascii="SimSun" w:eastAsia="SimSun" w:hAnsi="SimSun" w:cs="SimSun"/>
                <w:color w:val="000000"/>
                <w:spacing w:val="0"/>
                <w:w w:val="100"/>
                <w:position w:val="0"/>
                <w:sz w:val="18"/>
                <w:szCs w:val="18"/>
              </w:rPr>
              <w:t xml:space="preserve">35, </w:t>
            </w:r>
            <w:r>
              <w:rPr>
                <w:rFonts w:ascii="SimSun" w:eastAsia="SimSun" w:hAnsi="SimSun" w:cs="SimSun"/>
                <w:color w:val="000000"/>
                <w:spacing w:val="0"/>
                <w:w w:val="100"/>
                <w:position w:val="0"/>
                <w:sz w:val="18"/>
                <w:szCs w:val="18"/>
              </w:rPr>
              <w:t xml:space="preserve">120.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both"/>
              <w:rPr>
                <w:sz w:val="18"/>
                <w:szCs w:val="18"/>
              </w:rPr>
            </w:pPr>
            <w:r>
              <w:rPr>
                <w:rFonts w:ascii="SimSun" w:eastAsia="SimSun" w:hAnsi="SimSun" w:cs="SimSun"/>
                <w:color w:val="000000"/>
                <w:spacing w:val="0"/>
                <w:w w:val="100"/>
                <w:position w:val="0"/>
                <w:sz w:val="18"/>
                <w:szCs w:val="18"/>
              </w:rPr>
              <w:t xml:space="preserve">4. </w:t>
            </w:r>
            <w:r>
              <w:rPr>
                <w:rFonts w:ascii="SimSun" w:eastAsia="SimSun" w:hAnsi="SimSun" w:cs="SimSun"/>
                <w:color w:val="000000"/>
                <w:spacing w:val="0"/>
                <w:w w:val="100"/>
                <w:position w:val="0"/>
                <w:sz w:val="18"/>
                <w:szCs w:val="18"/>
              </w:rPr>
              <w:t>47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both"/>
              <w:rPr>
                <w:sz w:val="18"/>
                <w:szCs w:val="18"/>
              </w:rPr>
            </w:pPr>
            <w:r>
              <w:rPr>
                <w:rFonts w:ascii="SimSun" w:eastAsia="SimSun" w:hAnsi="SimSun" w:cs="SimSun"/>
                <w:color w:val="000000"/>
                <w:spacing w:val="0"/>
                <w:w w:val="100"/>
                <w:position w:val="0"/>
                <w:sz w:val="18"/>
                <w:szCs w:val="18"/>
              </w:rPr>
              <w:t xml:space="preserve">17, </w:t>
            </w:r>
            <w:r>
              <w:rPr>
                <w:rFonts w:ascii="SimSun" w:eastAsia="SimSun" w:hAnsi="SimSun" w:cs="SimSun"/>
                <w:color w:val="000000"/>
                <w:spacing w:val="0"/>
                <w:w w:val="100"/>
                <w:position w:val="0"/>
                <w:sz w:val="18"/>
                <w:szCs w:val="18"/>
              </w:rPr>
              <w:t xml:space="preserve">560. </w:t>
            </w:r>
            <w:r>
              <w:rPr>
                <w:rFonts w:ascii="SimSun" w:eastAsia="SimSun" w:hAnsi="SimSun" w:cs="SimSun"/>
                <w:color w:val="000000"/>
                <w:spacing w:val="0"/>
                <w:w w:val="100"/>
                <w:position w:val="0"/>
                <w:sz w:val="18"/>
                <w:szCs w:val="18"/>
              </w:rPr>
              <w:t>00</w:t>
            </w:r>
          </w:p>
        </w:tc>
      </w:tr>
      <w:tr>
        <w:trPr>
          <w:trHeight w:val="317"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四至五年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both"/>
              <w:rPr>
                <w:sz w:val="18"/>
                <w:szCs w:val="18"/>
              </w:rPr>
            </w:pPr>
            <w:r>
              <w:rPr>
                <w:rFonts w:ascii="SimSun" w:eastAsia="SimSun" w:hAnsi="SimSun" w:cs="SimSun"/>
                <w:color w:val="000000"/>
                <w:spacing w:val="0"/>
                <w:w w:val="100"/>
                <w:position w:val="0"/>
                <w:sz w:val="18"/>
                <w:szCs w:val="18"/>
              </w:rPr>
              <w:t xml:space="preserve">34, </w:t>
            </w:r>
            <w:r>
              <w:rPr>
                <w:rFonts w:ascii="SimSun" w:eastAsia="SimSun" w:hAnsi="SimSun" w:cs="SimSun"/>
                <w:color w:val="000000"/>
                <w:spacing w:val="0"/>
                <w:w w:val="100"/>
                <w:position w:val="0"/>
                <w:sz w:val="18"/>
                <w:szCs w:val="18"/>
              </w:rPr>
              <w:t xml:space="preserve">840.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 xml:space="preserve">13. </w:t>
            </w:r>
            <w:r>
              <w:rPr>
                <w:rFonts w:ascii="SimSun" w:eastAsia="SimSun" w:hAnsi="SimSun" w:cs="SimSun"/>
                <w:color w:val="000000"/>
                <w:spacing w:val="0"/>
                <w:w w:val="100"/>
                <w:position w:val="0"/>
                <w:sz w:val="18"/>
                <w:szCs w:val="18"/>
              </w:rPr>
              <w:t>09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SimSun" w:eastAsia="SimSun" w:hAnsi="SimSun" w:cs="SimSun"/>
                <w:color w:val="000000"/>
                <w:spacing w:val="0"/>
                <w:w w:val="100"/>
                <w:position w:val="0"/>
                <w:sz w:val="18"/>
                <w:szCs w:val="18"/>
              </w:rPr>
              <w:t xml:space="preserve">27,872.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lef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700" w:firstLine="0"/>
              <w:jc w:val="right"/>
              <w:rPr>
                <w:sz w:val="18"/>
                <w:szCs w:val="18"/>
              </w:rPr>
            </w:pPr>
            <w:r>
              <w:rPr>
                <w:rFonts w:ascii="SimSun" w:eastAsia="SimSun" w:hAnsi="SimSun" w:cs="SimSun"/>
                <w:color w:val="000000"/>
                <w:spacing w:val="0"/>
                <w:w w:val="100"/>
                <w:position w:val="0"/>
                <w:sz w:val="18"/>
                <w:szCs w:val="18"/>
              </w:rPr>
              <w:t>—</w:t>
            </w:r>
          </w:p>
        </w:tc>
      </w:tr>
      <w:tr>
        <w:trPr>
          <w:trHeight w:val="31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五年以上</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both"/>
              <w:rPr>
                <w:sz w:val="18"/>
                <w:szCs w:val="18"/>
              </w:rPr>
            </w:pPr>
            <w:r>
              <w:rPr>
                <w:rFonts w:ascii="SimSun" w:eastAsia="SimSun" w:hAnsi="SimSun" w:cs="SimSun"/>
                <w:color w:val="000000"/>
                <w:spacing w:val="0"/>
                <w:w w:val="100"/>
                <w:position w:val="0"/>
                <w:sz w:val="18"/>
                <w:szCs w:val="18"/>
              </w:rPr>
              <w:t>46,850.00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 xml:space="preserve">17. </w:t>
            </w:r>
            <w:r>
              <w:rPr>
                <w:rFonts w:ascii="SimSun" w:eastAsia="SimSun" w:hAnsi="SimSun" w:cs="SimSun"/>
                <w:color w:val="000000"/>
                <w:spacing w:val="0"/>
                <w:w w:val="100"/>
                <w:position w:val="0"/>
                <w:sz w:val="18"/>
                <w:szCs w:val="18"/>
              </w:rPr>
              <w:t>60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both"/>
              <w:rPr>
                <w:sz w:val="18"/>
                <w:szCs w:val="18"/>
              </w:rPr>
            </w:pPr>
            <w:r>
              <w:rPr>
                <w:rFonts w:ascii="SimSun" w:eastAsia="SimSun" w:hAnsi="SimSun" w:cs="SimSun"/>
                <w:color w:val="000000"/>
                <w:spacing w:val="0"/>
                <w:w w:val="100"/>
                <w:position w:val="0"/>
                <w:sz w:val="18"/>
                <w:szCs w:val="18"/>
              </w:rPr>
              <w:t>46,850.00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both"/>
              <w:rPr>
                <w:sz w:val="18"/>
                <w:szCs w:val="18"/>
              </w:rPr>
            </w:pPr>
            <w:r>
              <w:rPr>
                <w:rFonts w:ascii="SimSun" w:eastAsia="SimSun" w:hAnsi="SimSun" w:cs="SimSun"/>
                <w:color w:val="000000"/>
                <w:spacing w:val="0"/>
                <w:w w:val="100"/>
                <w:position w:val="0"/>
                <w:sz w:val="18"/>
                <w:szCs w:val="18"/>
              </w:rPr>
              <w:t>48,830.00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both"/>
              <w:rPr>
                <w:sz w:val="18"/>
                <w:szCs w:val="18"/>
              </w:rPr>
            </w:pPr>
            <w:r>
              <w:rPr>
                <w:rFonts w:ascii="SimSun" w:eastAsia="SimSun" w:hAnsi="SimSun" w:cs="SimSun"/>
                <w:color w:val="000000"/>
                <w:spacing w:val="0"/>
                <w:w w:val="100"/>
                <w:position w:val="0"/>
                <w:sz w:val="18"/>
                <w:szCs w:val="18"/>
              </w:rPr>
              <w:t xml:space="preserve">6. </w:t>
            </w:r>
            <w:r>
              <w:rPr>
                <w:rFonts w:ascii="SimSun" w:eastAsia="SimSun" w:hAnsi="SimSun" w:cs="SimSun"/>
                <w:color w:val="000000"/>
                <w:spacing w:val="0"/>
                <w:w w:val="100"/>
                <w:position w:val="0"/>
                <w:sz w:val="18"/>
                <w:szCs w:val="18"/>
              </w:rPr>
              <w:t>21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both"/>
              <w:rPr>
                <w:sz w:val="18"/>
                <w:szCs w:val="18"/>
              </w:rPr>
            </w:pPr>
            <w:r>
              <w:rPr>
                <w:rFonts w:ascii="SimSun" w:eastAsia="SimSun" w:hAnsi="SimSun" w:cs="SimSun"/>
                <w:color w:val="000000"/>
                <w:spacing w:val="0"/>
                <w:w w:val="100"/>
                <w:position w:val="0"/>
                <w:sz w:val="18"/>
                <w:szCs w:val="18"/>
              </w:rPr>
              <w:t xml:space="preserve">48, </w:t>
            </w:r>
            <w:r>
              <w:rPr>
                <w:rFonts w:ascii="SimSun" w:eastAsia="SimSun" w:hAnsi="SimSun" w:cs="SimSun"/>
                <w:color w:val="000000"/>
                <w:spacing w:val="0"/>
                <w:w w:val="100"/>
                <w:position w:val="0"/>
                <w:sz w:val="18"/>
                <w:szCs w:val="18"/>
              </w:rPr>
              <w:t xml:space="preserve">830. </w:t>
            </w:r>
            <w:r>
              <w:rPr>
                <w:rFonts w:ascii="SimSun" w:eastAsia="SimSun" w:hAnsi="SimSun" w:cs="SimSun"/>
                <w:color w:val="000000"/>
                <w:spacing w:val="0"/>
                <w:w w:val="100"/>
                <w:position w:val="0"/>
                <w:sz w:val="18"/>
                <w:szCs w:val="18"/>
              </w:rPr>
              <w:t>00</w:t>
            </w:r>
          </w:p>
        </w:tc>
      </w:tr>
      <w:tr>
        <w:trPr>
          <w:trHeight w:val="346" w:hRule="exact"/>
        </w:trPr>
        <w:tc>
          <w:tcPr>
            <w:tcBorders>
              <w:top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 xml:space="preserve">266, </w:t>
            </w:r>
            <w:r>
              <w:rPr>
                <w:rFonts w:ascii="SimSun" w:eastAsia="SimSun" w:hAnsi="SimSun" w:cs="SimSun"/>
                <w:color w:val="000000"/>
                <w:spacing w:val="0"/>
                <w:w w:val="100"/>
                <w:position w:val="0"/>
                <w:sz w:val="18"/>
                <w:szCs w:val="18"/>
              </w:rPr>
              <w:t xml:space="preserve">174. </w:t>
            </w:r>
            <w:r>
              <w:rPr>
                <w:rFonts w:ascii="SimSun" w:eastAsia="SimSun" w:hAnsi="SimSun" w:cs="SimSun"/>
                <w:color w:val="000000"/>
                <w:spacing w:val="0"/>
                <w:w w:val="100"/>
                <w:position w:val="0"/>
                <w:sz w:val="18"/>
                <w:szCs w:val="18"/>
              </w:rPr>
              <w:t>34</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100. </w:t>
            </w:r>
            <w:r>
              <w:rPr>
                <w:rFonts w:ascii="SimSun" w:eastAsia="SimSun" w:hAnsi="SimSun" w:cs="SimSun"/>
                <w:color w:val="000000"/>
                <w:spacing w:val="0"/>
                <w:w w:val="100"/>
                <w:position w:val="0"/>
                <w:sz w:val="18"/>
                <w:szCs w:val="18"/>
              </w:rPr>
              <w:t>0 0</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104,884.65</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20"/>
              <w:jc w:val="both"/>
              <w:rPr>
                <w:sz w:val="18"/>
                <w:szCs w:val="18"/>
              </w:rPr>
            </w:pPr>
            <w:r>
              <w:rPr>
                <w:rFonts w:ascii="SimSun" w:eastAsia="SimSun" w:hAnsi="SimSun" w:cs="SimSun"/>
                <w:color w:val="000000"/>
                <w:spacing w:val="0"/>
                <w:w w:val="100"/>
                <w:position w:val="0"/>
                <w:sz w:val="18"/>
                <w:szCs w:val="18"/>
              </w:rPr>
              <w:t xml:space="preserve">785, </w:t>
            </w:r>
            <w:r>
              <w:rPr>
                <w:rFonts w:ascii="SimSun" w:eastAsia="SimSun" w:hAnsi="SimSun" w:cs="SimSun"/>
                <w:color w:val="000000"/>
                <w:spacing w:val="0"/>
                <w:w w:val="100"/>
                <w:position w:val="0"/>
                <w:sz w:val="18"/>
                <w:szCs w:val="18"/>
              </w:rPr>
              <w:t xml:space="preserve">190. </w:t>
            </w:r>
            <w:r>
              <w:rPr>
                <w:rFonts w:ascii="SimSun" w:eastAsia="SimSun" w:hAnsi="SimSun" w:cs="SimSun"/>
                <w:color w:val="000000"/>
                <w:spacing w:val="0"/>
                <w:w w:val="100"/>
                <w:position w:val="0"/>
                <w:sz w:val="18"/>
                <w:szCs w:val="18"/>
              </w:rPr>
              <w:t>20</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100. </w:t>
            </w:r>
            <w:r>
              <w:rPr>
                <w:rFonts w:ascii="SimSun" w:eastAsia="SimSun" w:hAnsi="SimSun" w:cs="SimSun"/>
                <w:color w:val="000000"/>
                <w:spacing w:val="0"/>
                <w:w w:val="100"/>
                <w:position w:val="0"/>
                <w:sz w:val="18"/>
                <w:szCs w:val="18"/>
              </w:rPr>
              <w:t>00</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158, </w:t>
            </w:r>
            <w:r>
              <w:rPr>
                <w:rFonts w:ascii="SimSun" w:eastAsia="SimSun" w:hAnsi="SimSun" w:cs="SimSun"/>
                <w:color w:val="000000"/>
                <w:spacing w:val="0"/>
                <w:w w:val="100"/>
                <w:position w:val="0"/>
                <w:sz w:val="18"/>
                <w:szCs w:val="18"/>
              </w:rPr>
              <w:t xml:space="preserve">809. </w:t>
            </w:r>
            <w:r>
              <w:rPr>
                <w:rFonts w:ascii="SimSun" w:eastAsia="SimSun" w:hAnsi="SimSun" w:cs="SimSun"/>
                <w:color w:val="000000"/>
                <w:spacing w:val="0"/>
                <w:w w:val="100"/>
                <w:position w:val="0"/>
                <w:sz w:val="18"/>
                <w:szCs w:val="18"/>
              </w:rPr>
              <w:t>20</w:t>
            </w:r>
          </w:p>
        </w:tc>
      </w:tr>
    </w:tbl>
    <w:p>
      <w:pPr>
        <w:widowControl w:val="0"/>
        <w:spacing w:after="179" w:line="1" w:lineRule="exact"/>
      </w:pPr>
    </w:p>
    <w:p>
      <w:pPr>
        <w:pStyle w:val="Style47"/>
        <w:keepNext w:val="0"/>
        <w:keepLines w:val="0"/>
        <w:widowControl w:val="0"/>
        <w:numPr>
          <w:ilvl w:val="0"/>
          <w:numId w:val="25"/>
        </w:numPr>
        <w:shd w:val="clear" w:color="auto" w:fill="auto"/>
        <w:tabs>
          <w:tab w:pos="1306" w:val="left"/>
        </w:tabs>
        <w:bidi w:val="0"/>
        <w:spacing w:before="0" w:after="180" w:line="240" w:lineRule="auto"/>
        <w:ind w:left="0" w:right="0" w:firstLine="880"/>
        <w:jc w:val="left"/>
      </w:pPr>
      <w:bookmarkStart w:id="300" w:name="bookmark300"/>
      <w:bookmarkEnd w:id="300"/>
      <w:r>
        <w:rPr>
          <w:color w:val="000000"/>
          <w:spacing w:val="0"/>
          <w:w w:val="100"/>
          <w:position w:val="0"/>
        </w:rPr>
        <w:t>本账户期末余额中无计提特别坏账准备或以前年度计提本期冲回的应收款项。</w:t>
      </w:r>
    </w:p>
    <w:p>
      <w:pPr>
        <w:pStyle w:val="Style47"/>
        <w:keepNext w:val="0"/>
        <w:keepLines w:val="0"/>
        <w:widowControl w:val="0"/>
        <w:numPr>
          <w:ilvl w:val="0"/>
          <w:numId w:val="25"/>
        </w:numPr>
        <w:shd w:val="clear" w:color="auto" w:fill="auto"/>
        <w:tabs>
          <w:tab w:pos="1306" w:val="left"/>
        </w:tabs>
        <w:bidi w:val="0"/>
        <w:spacing w:before="0" w:after="180" w:line="240" w:lineRule="auto"/>
        <w:ind w:left="0" w:right="0" w:firstLine="880"/>
        <w:jc w:val="left"/>
      </w:pPr>
      <w:bookmarkStart w:id="301" w:name="bookmark301"/>
      <w:bookmarkEnd w:id="301"/>
      <w:r>
        <w:rPr>
          <w:color w:val="000000"/>
          <w:spacing w:val="0"/>
          <w:w w:val="100"/>
          <w:position w:val="0"/>
        </w:rPr>
        <w:t>本账户期末余额中无应收持公司</w:t>
      </w:r>
      <w:r>
        <w:rPr>
          <w:rFonts w:ascii="SimSun" w:eastAsia="SimSun" w:hAnsi="SimSun" w:cs="SimSun"/>
          <w:color w:val="000000"/>
          <w:spacing w:val="0"/>
          <w:w w:val="100"/>
          <w:position w:val="0"/>
          <w:sz w:val="20"/>
          <w:szCs w:val="20"/>
        </w:rPr>
        <w:t>5%(</w:t>
      </w:r>
      <w:r>
        <w:rPr>
          <w:color w:val="000000"/>
          <w:spacing w:val="0"/>
          <w:w w:val="100"/>
          <w:position w:val="0"/>
        </w:rPr>
        <w:t>含</w:t>
      </w:r>
      <w:r>
        <w:rPr>
          <w:rFonts w:ascii="SimSun" w:eastAsia="SimSun" w:hAnsi="SimSun" w:cs="SimSun"/>
          <w:color w:val="000000"/>
          <w:spacing w:val="0"/>
          <w:w w:val="100"/>
          <w:position w:val="0"/>
          <w:sz w:val="20"/>
          <w:szCs w:val="20"/>
        </w:rPr>
        <w:t>5%)</w:t>
      </w:r>
      <w:r>
        <w:rPr>
          <w:color w:val="000000"/>
          <w:spacing w:val="0"/>
          <w:w w:val="100"/>
          <w:position w:val="0"/>
        </w:rPr>
        <w:t>以上股份的股东单位款项。</w:t>
      </w:r>
    </w:p>
    <w:p>
      <w:pPr>
        <w:pStyle w:val="Style47"/>
        <w:keepNext w:val="0"/>
        <w:keepLines w:val="0"/>
        <w:widowControl w:val="0"/>
        <w:numPr>
          <w:ilvl w:val="0"/>
          <w:numId w:val="25"/>
        </w:numPr>
        <w:shd w:val="clear" w:color="auto" w:fill="auto"/>
        <w:tabs>
          <w:tab w:pos="1306" w:val="left"/>
        </w:tabs>
        <w:bidi w:val="0"/>
        <w:spacing w:before="0" w:after="180" w:line="240" w:lineRule="auto"/>
        <w:ind w:left="0" w:right="0" w:firstLine="880"/>
        <w:jc w:val="left"/>
      </w:pPr>
      <w:bookmarkStart w:id="302" w:name="bookmark302"/>
      <w:bookmarkEnd w:id="302"/>
      <w:r>
        <w:rPr>
          <w:color w:val="000000"/>
          <w:spacing w:val="0"/>
          <w:w w:val="100"/>
          <w:position w:val="0"/>
        </w:rPr>
        <w:t>本账户期末余额中欠款金额前五名的单位合计</w:t>
      </w:r>
      <w:r>
        <w:rPr>
          <w:rFonts w:ascii="SimSun" w:eastAsia="SimSun" w:hAnsi="SimSun" w:cs="SimSun"/>
          <w:color w:val="000000"/>
          <w:spacing w:val="0"/>
          <w:w w:val="100"/>
          <w:position w:val="0"/>
          <w:sz w:val="20"/>
          <w:szCs w:val="20"/>
        </w:rPr>
        <w:t xml:space="preserve">129, </w:t>
      </w:r>
      <w:r>
        <w:rPr>
          <w:rFonts w:ascii="SimSun" w:eastAsia="SimSun" w:hAnsi="SimSun" w:cs="SimSun"/>
          <w:color w:val="000000"/>
          <w:spacing w:val="0"/>
          <w:w w:val="100"/>
          <w:position w:val="0"/>
          <w:sz w:val="20"/>
          <w:szCs w:val="20"/>
        </w:rPr>
        <w:t xml:space="preserve">561. </w:t>
      </w:r>
      <w:r>
        <w:rPr>
          <w:rFonts w:ascii="SimSun" w:eastAsia="SimSun" w:hAnsi="SimSun" w:cs="SimSun"/>
          <w:color w:val="000000"/>
          <w:spacing w:val="0"/>
          <w:w w:val="100"/>
          <w:position w:val="0"/>
          <w:sz w:val="20"/>
          <w:szCs w:val="20"/>
        </w:rPr>
        <w:t>50</w:t>
      </w:r>
      <w:r>
        <w:rPr>
          <w:color w:val="000000"/>
          <w:spacing w:val="0"/>
          <w:w w:val="100"/>
          <w:position w:val="0"/>
        </w:rPr>
        <w:t>元，占其他应收款总额</w:t>
      </w:r>
    </w:p>
    <w:p>
      <w:pPr>
        <w:pStyle w:val="Style92"/>
        <w:keepNext w:val="0"/>
        <w:keepLines w:val="0"/>
        <w:widowControl w:val="0"/>
        <w:shd w:val="clear" w:color="auto" w:fill="auto"/>
        <w:bidi w:val="0"/>
        <w:spacing w:before="0" w:after="580" w:line="240" w:lineRule="auto"/>
        <w:ind w:left="0" w:right="0" w:firstLine="300"/>
        <w:jc w:val="both"/>
        <w:rPr>
          <w:sz w:val="19"/>
          <w:szCs w:val="19"/>
        </w:rPr>
      </w:pPr>
      <w:r>
        <w:rPr>
          <w:rFonts w:ascii="SimHei" w:eastAsia="SimHei" w:hAnsi="SimHei" w:cs="SimHei"/>
          <w:color w:val="000000"/>
          <w:spacing w:val="0"/>
          <w:w w:val="100"/>
          <w:position w:val="0"/>
          <w:sz w:val="19"/>
          <w:szCs w:val="19"/>
        </w:rPr>
        <w:t xml:space="preserve">的 </w:t>
      </w:r>
      <w:r>
        <w:rPr>
          <w:color w:val="000000"/>
          <w:spacing w:val="0"/>
          <w:w w:val="100"/>
          <w:position w:val="0"/>
          <w:sz w:val="20"/>
          <w:szCs w:val="20"/>
        </w:rPr>
        <w:t>48.68%</w:t>
      </w:r>
      <w:r>
        <w:rPr>
          <w:rFonts w:ascii="SimHei" w:eastAsia="SimHei" w:hAnsi="SimHei" w:cs="SimHei"/>
          <w:color w:val="000000"/>
          <w:spacing w:val="0"/>
          <w:w w:val="100"/>
          <w:position w:val="0"/>
          <w:sz w:val="19"/>
          <w:szCs w:val="19"/>
        </w:rPr>
        <w:t>。</w:t>
      </w:r>
    </w:p>
    <w:p>
      <w:pPr>
        <w:pStyle w:val="Style47"/>
        <w:keepNext w:val="0"/>
        <w:keepLines w:val="0"/>
        <w:widowControl w:val="0"/>
        <w:shd w:val="clear" w:color="auto" w:fill="auto"/>
        <w:bidi w:val="0"/>
        <w:spacing w:before="0" w:after="280" w:line="240" w:lineRule="auto"/>
        <w:ind w:left="0" w:right="0" w:firstLine="820"/>
        <w:jc w:val="left"/>
      </w:pPr>
      <w:r>
        <w:rPr>
          <w:rFonts w:ascii="SimSun" w:eastAsia="SimSun" w:hAnsi="SimSun" w:cs="SimSun"/>
          <w:b/>
          <w:bCs/>
          <w:color w:val="000000"/>
          <w:spacing w:val="0"/>
          <w:w w:val="100"/>
          <w:position w:val="0"/>
          <w:sz w:val="20"/>
          <w:szCs w:val="20"/>
        </w:rPr>
        <w:t>4</w:t>
      </w:r>
      <w:r>
        <w:rPr>
          <w:b/>
          <w:bCs/>
          <w:color w:val="000000"/>
          <w:spacing w:val="0"/>
          <w:w w:val="100"/>
          <w:position w:val="0"/>
        </w:rPr>
        <w:t>、预付账款：</w:t>
      </w:r>
    </w:p>
    <w:p>
      <w:pPr>
        <w:pStyle w:val="Style47"/>
        <w:keepNext w:val="0"/>
        <w:keepLines w:val="0"/>
        <w:widowControl w:val="0"/>
        <w:numPr>
          <w:ilvl w:val="0"/>
          <w:numId w:val="27"/>
        </w:numPr>
        <w:shd w:val="clear" w:color="auto" w:fill="auto"/>
        <w:bidi w:val="0"/>
        <w:spacing w:before="0" w:after="100" w:line="240" w:lineRule="auto"/>
        <w:ind w:left="0" w:right="0" w:firstLine="880"/>
        <w:jc w:val="left"/>
      </w:pPr>
      <w:bookmarkStart w:id="303" w:name="bookmark303"/>
      <w:bookmarkEnd w:id="303"/>
      <w:r>
        <w:rPr>
          <w:color w:val="000000"/>
          <w:spacing w:val="0"/>
          <w:w w:val="100"/>
          <w:position w:val="0"/>
        </w:rPr>
        <w:t>账龄分析:</w:t>
      </w:r>
    </w:p>
    <w:tbl>
      <w:tblPr>
        <w:tblOverlap w:val="never"/>
        <w:jc w:val="center"/>
        <w:tblLayout w:type="fixed"/>
      </w:tblPr>
      <w:tblGrid>
        <w:gridCol w:w="1613"/>
        <w:gridCol w:w="2026"/>
        <w:gridCol w:w="1435"/>
        <w:gridCol w:w="1987"/>
        <w:gridCol w:w="1469"/>
      </w:tblGrid>
      <w:tr>
        <w:trPr>
          <w:trHeight w:val="346"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账龄</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317"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比例(</w:t>
            </w:r>
            <w:r>
              <w:rPr>
                <w:rFonts w:ascii="SimSun" w:eastAsia="SimSun" w:hAnsi="SimSun" w:cs="SimSun"/>
                <w:color w:val="000000"/>
                <w:spacing w:val="0"/>
                <w:w w:val="100"/>
                <w:position w:val="0"/>
                <w:sz w:val="18"/>
                <w:szCs w:val="18"/>
              </w:rPr>
              <w:t>%</w:t>
            </w:r>
            <w:r>
              <w:rPr>
                <w:color w:val="000000"/>
                <w:spacing w:val="0"/>
                <w:w w:val="100"/>
                <w:position w:val="0"/>
                <w:sz w:val="17"/>
                <w:szCs w:val="17"/>
              </w:rPr>
              <w:t>)</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比例(</w:t>
            </w:r>
            <w:r>
              <w:rPr>
                <w:rFonts w:ascii="SimSun" w:eastAsia="SimSun" w:hAnsi="SimSun" w:cs="SimSun"/>
                <w:color w:val="000000"/>
                <w:spacing w:val="0"/>
                <w:w w:val="100"/>
                <w:position w:val="0"/>
                <w:sz w:val="18"/>
                <w:szCs w:val="18"/>
              </w:rPr>
              <w:t>%</w:t>
            </w:r>
            <w:r>
              <w:rPr>
                <w:color w:val="000000"/>
                <w:spacing w:val="0"/>
                <w:w w:val="100"/>
                <w:position w:val="0"/>
                <w:sz w:val="17"/>
                <w:szCs w:val="17"/>
              </w:rPr>
              <w:t>)</w:t>
            </w:r>
          </w:p>
        </w:tc>
      </w:tr>
      <w:tr>
        <w:trPr>
          <w:trHeight w:val="31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一年以内</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rFonts w:ascii="SimSun" w:eastAsia="SimSun" w:hAnsi="SimSun" w:cs="SimSun"/>
                <w:color w:val="000000"/>
                <w:spacing w:val="0"/>
                <w:w w:val="100"/>
                <w:position w:val="0"/>
                <w:sz w:val="18"/>
                <w:szCs w:val="18"/>
              </w:rPr>
              <w:t xml:space="preserve">1, </w:t>
            </w:r>
            <w:r>
              <w:rPr>
                <w:rFonts w:ascii="SimSun" w:eastAsia="SimSun" w:hAnsi="SimSun" w:cs="SimSun"/>
                <w:color w:val="000000"/>
                <w:spacing w:val="0"/>
                <w:w w:val="100"/>
                <w:position w:val="0"/>
                <w:sz w:val="18"/>
                <w:szCs w:val="18"/>
              </w:rPr>
              <w:t xml:space="preserve">124,295. </w:t>
            </w:r>
            <w:r>
              <w:rPr>
                <w:rFonts w:ascii="SimSun" w:eastAsia="SimSun" w:hAnsi="SimSun" w:cs="SimSun"/>
                <w:color w:val="000000"/>
                <w:spacing w:val="0"/>
                <w:w w:val="100"/>
                <w:position w:val="0"/>
                <w:sz w:val="18"/>
                <w:szCs w:val="18"/>
              </w:rPr>
              <w:t>13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SimSun" w:eastAsia="SimSun" w:hAnsi="SimSun" w:cs="SimSun"/>
                <w:color w:val="000000"/>
                <w:spacing w:val="0"/>
                <w:w w:val="100"/>
                <w:position w:val="0"/>
                <w:sz w:val="18"/>
                <w:szCs w:val="18"/>
              </w:rPr>
              <w:t xml:space="preserve">81. </w:t>
            </w:r>
            <w:r>
              <w:rPr>
                <w:rFonts w:ascii="SimSun" w:eastAsia="SimSun" w:hAnsi="SimSun" w:cs="SimSun"/>
                <w:color w:val="000000"/>
                <w:spacing w:val="0"/>
                <w:w w:val="100"/>
                <w:position w:val="0"/>
                <w:sz w:val="18"/>
                <w:szCs w:val="18"/>
              </w:rPr>
              <w:t>42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00"/>
              <w:jc w:val="left"/>
              <w:rPr>
                <w:sz w:val="18"/>
                <w:szCs w:val="18"/>
              </w:rPr>
            </w:pPr>
            <w:r>
              <w:rPr>
                <w:rFonts w:ascii="SimSun" w:eastAsia="SimSun" w:hAnsi="SimSun" w:cs="SimSun"/>
                <w:color w:val="000000"/>
                <w:spacing w:val="0"/>
                <w:w w:val="100"/>
                <w:position w:val="0"/>
                <w:sz w:val="18"/>
                <w:szCs w:val="18"/>
              </w:rPr>
              <w:t xml:space="preserve">3,865,413. </w:t>
            </w:r>
            <w:r>
              <w:rPr>
                <w:rFonts w:ascii="SimSun" w:eastAsia="SimSun" w:hAnsi="SimSun" w:cs="SimSun"/>
                <w:color w:val="000000"/>
                <w:spacing w:val="0"/>
                <w:w w:val="100"/>
                <w:position w:val="0"/>
                <w:sz w:val="18"/>
                <w:szCs w:val="18"/>
              </w:rPr>
              <w:t>68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rFonts w:ascii="SimSun" w:eastAsia="SimSun" w:hAnsi="SimSun" w:cs="SimSun"/>
                <w:color w:val="000000"/>
                <w:spacing w:val="0"/>
                <w:w w:val="100"/>
                <w:position w:val="0"/>
                <w:sz w:val="18"/>
                <w:szCs w:val="18"/>
              </w:rPr>
              <w:t>89.88</w:t>
            </w:r>
          </w:p>
        </w:tc>
      </w:tr>
      <w:tr>
        <w:trPr>
          <w:trHeight w:val="31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一至二年</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62, </w:t>
            </w:r>
            <w:r>
              <w:rPr>
                <w:rFonts w:ascii="SimSun" w:eastAsia="SimSun" w:hAnsi="SimSun" w:cs="SimSun"/>
                <w:color w:val="000000"/>
                <w:spacing w:val="0"/>
                <w:w w:val="100"/>
                <w:position w:val="0"/>
                <w:sz w:val="18"/>
                <w:szCs w:val="18"/>
              </w:rPr>
              <w:t xml:space="preserve">595. </w:t>
            </w:r>
            <w:r>
              <w:rPr>
                <w:rFonts w:ascii="SimSun" w:eastAsia="SimSun" w:hAnsi="SimSun" w:cs="SimSun"/>
                <w:color w:val="000000"/>
                <w:spacing w:val="0"/>
                <w:w w:val="100"/>
                <w:position w:val="0"/>
                <w:sz w:val="18"/>
                <w:szCs w:val="18"/>
              </w:rPr>
              <w:t>26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40"/>
              <w:jc w:val="left"/>
              <w:rPr>
                <w:sz w:val="18"/>
                <w:szCs w:val="18"/>
              </w:rPr>
            </w:pPr>
            <w:r>
              <w:rPr>
                <w:rFonts w:ascii="SimSun" w:eastAsia="SimSun" w:hAnsi="SimSun" w:cs="SimSun"/>
                <w:color w:val="000000"/>
                <w:spacing w:val="0"/>
                <w:w w:val="100"/>
                <w:position w:val="0"/>
                <w:sz w:val="18"/>
                <w:szCs w:val="18"/>
              </w:rPr>
              <w:t xml:space="preserve">4. </w:t>
            </w:r>
            <w:r>
              <w:rPr>
                <w:rFonts w:ascii="SimSun" w:eastAsia="SimSun" w:hAnsi="SimSun" w:cs="SimSun"/>
                <w:color w:val="000000"/>
                <w:spacing w:val="0"/>
                <w:w w:val="100"/>
                <w:position w:val="0"/>
                <w:sz w:val="18"/>
                <w:szCs w:val="18"/>
              </w:rPr>
              <w:t>53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20"/>
              <w:jc w:val="left"/>
              <w:rPr>
                <w:sz w:val="18"/>
                <w:szCs w:val="18"/>
              </w:rPr>
            </w:pPr>
            <w:r>
              <w:rPr>
                <w:rFonts w:ascii="SimSun" w:eastAsia="SimSun" w:hAnsi="SimSun" w:cs="SimSun"/>
                <w:color w:val="000000"/>
                <w:spacing w:val="0"/>
                <w:w w:val="100"/>
                <w:position w:val="0"/>
                <w:sz w:val="18"/>
                <w:szCs w:val="18"/>
              </w:rPr>
              <w:t xml:space="preserve">403, </w:t>
            </w:r>
            <w:r>
              <w:rPr>
                <w:rFonts w:ascii="SimSun" w:eastAsia="SimSun" w:hAnsi="SimSun" w:cs="SimSun"/>
                <w:color w:val="000000"/>
                <w:spacing w:val="0"/>
                <w:w w:val="100"/>
                <w:position w:val="0"/>
                <w:sz w:val="18"/>
                <w:szCs w:val="18"/>
              </w:rPr>
              <w:t xml:space="preserve">834. </w:t>
            </w:r>
            <w:r>
              <w:rPr>
                <w:rFonts w:ascii="SimSun" w:eastAsia="SimSun" w:hAnsi="SimSun" w:cs="SimSun"/>
                <w:color w:val="000000"/>
                <w:spacing w:val="0"/>
                <w:w w:val="100"/>
                <w:position w:val="0"/>
                <w:sz w:val="18"/>
                <w:szCs w:val="18"/>
              </w:rPr>
              <w:t>81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80"/>
              <w:jc w:val="left"/>
              <w:rPr>
                <w:sz w:val="18"/>
                <w:szCs w:val="18"/>
              </w:rPr>
            </w:pPr>
            <w:r>
              <w:rPr>
                <w:rFonts w:ascii="SimSun" w:eastAsia="SimSun" w:hAnsi="SimSun" w:cs="SimSun"/>
                <w:color w:val="000000"/>
                <w:spacing w:val="0"/>
                <w:w w:val="100"/>
                <w:position w:val="0"/>
                <w:sz w:val="18"/>
                <w:szCs w:val="18"/>
              </w:rPr>
              <w:t>9.39</w:t>
            </w:r>
          </w:p>
        </w:tc>
      </w:tr>
      <w:tr>
        <w:trPr>
          <w:trHeight w:val="31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二至三年</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60"/>
              <w:jc w:val="left"/>
              <w:rPr>
                <w:sz w:val="18"/>
                <w:szCs w:val="18"/>
              </w:rPr>
            </w:pPr>
            <w:r>
              <w:rPr>
                <w:rFonts w:ascii="SimSun" w:eastAsia="SimSun" w:hAnsi="SimSun" w:cs="SimSun"/>
                <w:color w:val="000000"/>
                <w:spacing w:val="0"/>
                <w:w w:val="100"/>
                <w:position w:val="0"/>
                <w:sz w:val="18"/>
                <w:szCs w:val="18"/>
              </w:rPr>
              <w:t>192,883.63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SimSun" w:eastAsia="SimSun" w:hAnsi="SimSun" w:cs="SimSun"/>
                <w:color w:val="000000"/>
                <w:spacing w:val="0"/>
                <w:w w:val="100"/>
                <w:position w:val="0"/>
                <w:sz w:val="18"/>
                <w:szCs w:val="18"/>
              </w:rPr>
              <w:t xml:space="preserve">13. </w:t>
            </w:r>
            <w:r>
              <w:rPr>
                <w:rFonts w:ascii="SimSun" w:eastAsia="SimSun" w:hAnsi="SimSun" w:cs="SimSun"/>
                <w:color w:val="000000"/>
                <w:spacing w:val="0"/>
                <w:w w:val="100"/>
                <w:position w:val="0"/>
                <w:sz w:val="18"/>
                <w:szCs w:val="18"/>
              </w:rPr>
              <w:t>97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31, </w:t>
            </w:r>
            <w:r>
              <w:rPr>
                <w:rFonts w:ascii="SimSun" w:eastAsia="SimSun" w:hAnsi="SimSun" w:cs="SimSun"/>
                <w:color w:val="000000"/>
                <w:spacing w:val="0"/>
                <w:w w:val="100"/>
                <w:position w:val="0"/>
                <w:sz w:val="18"/>
                <w:szCs w:val="18"/>
              </w:rPr>
              <w:t xml:space="preserve">314. </w:t>
            </w:r>
            <w:r>
              <w:rPr>
                <w:rFonts w:ascii="SimSun" w:eastAsia="SimSun" w:hAnsi="SimSun" w:cs="SimSun"/>
                <w:color w:val="000000"/>
                <w:spacing w:val="0"/>
                <w:w w:val="100"/>
                <w:position w:val="0"/>
                <w:sz w:val="18"/>
                <w:szCs w:val="18"/>
              </w:rPr>
              <w:t>22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80"/>
              <w:jc w:val="left"/>
              <w:rPr>
                <w:sz w:val="18"/>
                <w:szCs w:val="18"/>
              </w:rPr>
            </w:pPr>
            <w:r>
              <w:rPr>
                <w:rFonts w:ascii="SimSun" w:eastAsia="SimSun" w:hAnsi="SimSun" w:cs="SimSun"/>
                <w:color w:val="000000"/>
                <w:spacing w:val="0"/>
                <w:w w:val="100"/>
                <w:position w:val="0"/>
                <w:sz w:val="18"/>
                <w:szCs w:val="18"/>
              </w:rPr>
              <w:t>0.73</w:t>
            </w:r>
          </w:p>
        </w:tc>
      </w:tr>
      <w:tr>
        <w:trPr>
          <w:trHeight w:val="317"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三年以上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1, </w:t>
            </w:r>
            <w:r>
              <w:rPr>
                <w:rFonts w:ascii="SimSun" w:eastAsia="SimSun" w:hAnsi="SimSun" w:cs="SimSun"/>
                <w:color w:val="000000"/>
                <w:spacing w:val="0"/>
                <w:w w:val="100"/>
                <w:position w:val="0"/>
                <w:sz w:val="18"/>
                <w:szCs w:val="18"/>
              </w:rPr>
              <w:t xml:space="preserve">126. </w:t>
            </w:r>
            <w:r>
              <w:rPr>
                <w:rFonts w:ascii="SimSun" w:eastAsia="SimSun" w:hAnsi="SimSun" w:cs="SimSun"/>
                <w:color w:val="000000"/>
                <w:spacing w:val="0"/>
                <w:w w:val="100"/>
                <w:position w:val="0"/>
                <w:sz w:val="18"/>
                <w:szCs w:val="18"/>
              </w:rPr>
              <w:t>72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40"/>
              <w:jc w:val="left"/>
              <w:rPr>
                <w:sz w:val="18"/>
                <w:szCs w:val="18"/>
              </w:rPr>
            </w:pPr>
            <w:r>
              <w:rPr>
                <w:rFonts w:ascii="SimSun" w:eastAsia="SimSun" w:hAnsi="SimSun" w:cs="SimSun"/>
                <w:color w:val="000000"/>
                <w:spacing w:val="0"/>
                <w:w w:val="100"/>
                <w:position w:val="0"/>
                <w:sz w:val="18"/>
                <w:szCs w:val="18"/>
              </w:rPr>
              <w:t xml:space="preserve">0. </w:t>
            </w:r>
            <w:r>
              <w:rPr>
                <w:rFonts w:ascii="SimSun" w:eastAsia="SimSun" w:hAnsi="SimSun" w:cs="SimSun"/>
                <w:color w:val="000000"/>
                <w:spacing w:val="0"/>
                <w:w w:val="100"/>
                <w:position w:val="0"/>
                <w:sz w:val="18"/>
                <w:szCs w:val="18"/>
              </w:rPr>
              <w:t>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18"/>
                <w:szCs w:val="18"/>
              </w:rPr>
            </w:pPr>
            <w:r>
              <w:rPr>
                <w:rFonts w:ascii="SimSun" w:eastAsia="SimSun" w:hAnsi="SimSun" w:cs="SimSun"/>
                <w:color w:val="000000"/>
                <w:spacing w:val="0"/>
                <w:w w:val="100"/>
                <w:position w:val="0"/>
                <w:sz w:val="18"/>
                <w:szCs w:val="18"/>
              </w:rPr>
              <w:t>—</w:t>
            </w:r>
          </w:p>
        </w:tc>
      </w:tr>
      <w:tr>
        <w:trPr>
          <w:trHeight w:val="346"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rFonts w:ascii="SimSun" w:eastAsia="SimSun" w:hAnsi="SimSun" w:cs="SimSun"/>
                <w:color w:val="000000"/>
                <w:spacing w:val="0"/>
                <w:w w:val="100"/>
                <w:position w:val="0"/>
                <w:sz w:val="18"/>
                <w:szCs w:val="18"/>
              </w:rPr>
              <w:t>1,380,900.74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8"/>
                <w:szCs w:val="18"/>
              </w:rPr>
            </w:pPr>
            <w:r>
              <w:rPr>
                <w:rFonts w:ascii="SimSun" w:eastAsia="SimSun" w:hAnsi="SimSun" w:cs="SimSun"/>
                <w:color w:val="000000"/>
                <w:spacing w:val="0"/>
                <w:w w:val="100"/>
                <w:position w:val="0"/>
                <w:sz w:val="18"/>
                <w:szCs w:val="18"/>
              </w:rPr>
              <w:t xml:space="preserve">100. </w:t>
            </w:r>
            <w:r>
              <w:rPr>
                <w:rFonts w:ascii="SimSun" w:eastAsia="SimSun" w:hAnsi="SimSun" w:cs="SimSu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18"/>
                <w:szCs w:val="18"/>
              </w:rPr>
            </w:pPr>
            <w:r>
              <w:rPr>
                <w:rFonts w:ascii="SimSun" w:eastAsia="SimSun" w:hAnsi="SimSun" w:cs="SimSun"/>
                <w:color w:val="000000"/>
                <w:spacing w:val="0"/>
                <w:w w:val="100"/>
                <w:position w:val="0"/>
                <w:sz w:val="18"/>
                <w:szCs w:val="18"/>
              </w:rPr>
              <w:t xml:space="preserve">4, 300, </w:t>
            </w:r>
            <w:r>
              <w:rPr>
                <w:rFonts w:ascii="SimSun" w:eastAsia="SimSun" w:hAnsi="SimSun" w:cs="SimSun"/>
                <w:color w:val="000000"/>
                <w:spacing w:val="0"/>
                <w:w w:val="100"/>
                <w:position w:val="0"/>
                <w:sz w:val="18"/>
                <w:szCs w:val="18"/>
              </w:rPr>
              <w:t xml:space="preserve">562. </w:t>
            </w:r>
            <w:r>
              <w:rPr>
                <w:rFonts w:ascii="SimSun" w:eastAsia="SimSun" w:hAnsi="SimSun" w:cs="SimSun"/>
                <w:color w:val="000000"/>
                <w:spacing w:val="0"/>
                <w:w w:val="100"/>
                <w:position w:val="0"/>
                <w:sz w:val="18"/>
                <w:szCs w:val="18"/>
              </w:rPr>
              <w:t>71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rPr>
                <w:sz w:val="18"/>
                <w:szCs w:val="18"/>
              </w:rPr>
            </w:pPr>
            <w:r>
              <w:rPr>
                <w:rFonts w:ascii="SimSun" w:eastAsia="SimSun" w:hAnsi="SimSun" w:cs="SimSun"/>
                <w:color w:val="000000"/>
                <w:spacing w:val="0"/>
                <w:w w:val="100"/>
                <w:position w:val="0"/>
                <w:sz w:val="18"/>
                <w:szCs w:val="18"/>
              </w:rPr>
              <w:t>100. 00</w:t>
            </w:r>
          </w:p>
        </w:tc>
      </w:tr>
    </w:tbl>
    <w:p>
      <w:pPr>
        <w:widowControl w:val="0"/>
        <w:spacing w:after="99" w:line="1" w:lineRule="exact"/>
      </w:pPr>
    </w:p>
    <w:p>
      <w:pPr>
        <w:pStyle w:val="Style47"/>
        <w:keepNext w:val="0"/>
        <w:keepLines w:val="0"/>
        <w:widowControl w:val="0"/>
        <w:numPr>
          <w:ilvl w:val="0"/>
          <w:numId w:val="27"/>
        </w:numPr>
        <w:shd w:val="clear" w:color="auto" w:fill="auto"/>
        <w:tabs>
          <w:tab w:pos="1490" w:val="left"/>
        </w:tabs>
        <w:bidi w:val="0"/>
        <w:spacing w:before="0" w:after="240" w:line="240" w:lineRule="auto"/>
        <w:ind w:left="1060" w:right="0" w:firstLine="0"/>
        <w:jc w:val="left"/>
      </w:pPr>
      <w:bookmarkStart w:id="304" w:name="bookmark304"/>
      <w:bookmarkEnd w:id="304"/>
      <w:r>
        <w:rPr>
          <w:color w:val="000000"/>
          <w:spacing w:val="0"/>
          <w:w w:val="100"/>
          <w:position w:val="0"/>
        </w:rPr>
        <w:t>本账户期末余额中无预付持公司</w:t>
      </w:r>
      <w:r>
        <w:rPr>
          <w:rFonts w:ascii="SimSun" w:eastAsia="SimSun" w:hAnsi="SimSun" w:cs="SimSun"/>
          <w:color w:val="000000"/>
          <w:spacing w:val="0"/>
          <w:w w:val="100"/>
          <w:position w:val="0"/>
          <w:sz w:val="20"/>
          <w:szCs w:val="20"/>
        </w:rPr>
        <w:t xml:space="preserve">5% </w:t>
      </w:r>
      <w:r>
        <w:rPr>
          <w:color w:val="000000"/>
          <w:spacing w:val="0"/>
          <w:w w:val="100"/>
          <w:position w:val="0"/>
        </w:rPr>
        <w:t>(含</w:t>
      </w:r>
      <w:r>
        <w:rPr>
          <w:rFonts w:ascii="SimSun" w:eastAsia="SimSun" w:hAnsi="SimSun" w:cs="SimSun"/>
          <w:color w:val="000000"/>
          <w:spacing w:val="0"/>
          <w:w w:val="100"/>
          <w:position w:val="0"/>
          <w:sz w:val="20"/>
          <w:szCs w:val="20"/>
        </w:rPr>
        <w:t>5%</w:t>
      </w:r>
      <w:r>
        <w:rPr>
          <w:color w:val="000000"/>
          <w:spacing w:val="0"/>
          <w:w w:val="100"/>
          <w:position w:val="0"/>
        </w:rPr>
        <w:t>)以上股份的股东单位款项。</w:t>
      </w:r>
    </w:p>
    <w:p>
      <w:pPr>
        <w:pStyle w:val="Style47"/>
        <w:keepNext w:val="0"/>
        <w:keepLines w:val="0"/>
        <w:widowControl w:val="0"/>
        <w:numPr>
          <w:ilvl w:val="0"/>
          <w:numId w:val="27"/>
        </w:numPr>
        <w:shd w:val="clear" w:color="auto" w:fill="auto"/>
        <w:tabs>
          <w:tab w:pos="1490" w:val="left"/>
        </w:tabs>
        <w:bidi w:val="0"/>
        <w:spacing w:before="0" w:after="440" w:line="240" w:lineRule="auto"/>
        <w:ind w:left="1060" w:right="0" w:firstLine="0"/>
        <w:jc w:val="left"/>
      </w:pPr>
      <w:bookmarkStart w:id="305" w:name="bookmark305"/>
      <w:bookmarkEnd w:id="305"/>
      <w:r>
        <w:rPr>
          <w:color w:val="000000"/>
          <w:spacing w:val="0"/>
          <w:w w:val="100"/>
          <w:position w:val="0"/>
        </w:rPr>
        <w:t>本账户余额中一年以上预付账款</w:t>
      </w:r>
      <w:r>
        <w:rPr>
          <w:rFonts w:ascii="SimSun" w:eastAsia="SimSun" w:hAnsi="SimSun" w:cs="SimSun"/>
          <w:color w:val="000000"/>
          <w:spacing w:val="0"/>
          <w:w w:val="100"/>
          <w:position w:val="0"/>
          <w:sz w:val="20"/>
          <w:szCs w:val="20"/>
        </w:rPr>
        <w:t xml:space="preserve">256, </w:t>
      </w:r>
      <w:r>
        <w:rPr>
          <w:rFonts w:ascii="SimSun" w:eastAsia="SimSun" w:hAnsi="SimSun" w:cs="SimSun"/>
          <w:color w:val="000000"/>
          <w:spacing w:val="0"/>
          <w:w w:val="100"/>
          <w:position w:val="0"/>
          <w:sz w:val="20"/>
          <w:szCs w:val="20"/>
        </w:rPr>
        <w:t xml:space="preserve">605. </w:t>
      </w:r>
      <w:r>
        <w:rPr>
          <w:rFonts w:ascii="SimSun" w:eastAsia="SimSun" w:hAnsi="SimSun" w:cs="SimSun"/>
          <w:color w:val="000000"/>
          <w:spacing w:val="0"/>
          <w:w w:val="100"/>
          <w:position w:val="0"/>
          <w:sz w:val="20"/>
          <w:szCs w:val="20"/>
        </w:rPr>
        <w:t>61</w:t>
      </w:r>
      <w:r>
        <w:rPr>
          <w:color w:val="000000"/>
          <w:spacing w:val="0"/>
          <w:w w:val="100"/>
          <w:position w:val="0"/>
        </w:rPr>
        <w:t>元，系尚未与供货单位清算的货款。</w:t>
      </w:r>
    </w:p>
    <w:p>
      <w:pPr>
        <w:pStyle w:val="Style47"/>
        <w:keepNext w:val="0"/>
        <w:keepLines w:val="0"/>
        <w:widowControl w:val="0"/>
        <w:shd w:val="clear" w:color="auto" w:fill="auto"/>
        <w:bidi w:val="0"/>
        <w:spacing w:before="0" w:line="240" w:lineRule="auto"/>
        <w:ind w:left="0" w:right="0" w:firstLine="820"/>
        <w:jc w:val="left"/>
      </w:pPr>
      <w:r>
        <w:rPr>
          <w:rFonts w:ascii="SimSun" w:eastAsia="SimSun" w:hAnsi="SimSun" w:cs="SimSun"/>
          <w:b/>
          <w:bCs/>
          <w:color w:val="000000"/>
          <w:spacing w:val="0"/>
          <w:w w:val="100"/>
          <w:position w:val="0"/>
          <w:sz w:val="20"/>
          <w:szCs w:val="20"/>
        </w:rPr>
        <w:t>5</w:t>
      </w:r>
      <w:r>
        <w:rPr>
          <w:b/>
          <w:bCs/>
          <w:color w:val="000000"/>
          <w:spacing w:val="0"/>
          <w:w w:val="100"/>
          <w:position w:val="0"/>
        </w:rPr>
        <w:t>、应收补贴款：</w:t>
      </w:r>
      <w:r>
        <w:rPr>
          <w:color w:val="000000"/>
          <w:spacing w:val="0"/>
          <w:w w:val="100"/>
          <w:position w:val="0"/>
        </w:rPr>
        <w:t>均为执行出口产品增值税"免、抵、退"政策应收的出口退税。</w:t>
      </w:r>
      <w:r>
        <w:br w:type="page"/>
      </w:r>
    </w:p>
    <w:p>
      <w:pPr>
        <w:pStyle w:val="Style47"/>
        <w:keepNext w:val="0"/>
        <w:keepLines w:val="0"/>
        <w:widowControl w:val="0"/>
        <w:shd w:val="clear" w:color="auto" w:fill="auto"/>
        <w:bidi w:val="0"/>
        <w:spacing w:before="0" w:after="160" w:line="240" w:lineRule="auto"/>
        <w:ind w:left="0" w:right="0" w:firstLine="820"/>
        <w:jc w:val="left"/>
      </w:pPr>
      <w:r>
        <w:rPr>
          <w:rFonts w:ascii="SimSun" w:eastAsia="SimSun" w:hAnsi="SimSun" w:cs="SimSun"/>
          <w:b/>
          <w:bCs/>
          <w:color w:val="000000"/>
          <w:spacing w:val="0"/>
          <w:w w:val="100"/>
          <w:position w:val="0"/>
          <w:sz w:val="20"/>
          <w:szCs w:val="20"/>
        </w:rPr>
        <w:t>6</w:t>
      </w:r>
      <w:r>
        <w:rPr>
          <w:b/>
          <w:bCs/>
          <w:color w:val="000000"/>
          <w:spacing w:val="0"/>
          <w:w w:val="100"/>
          <w:position w:val="0"/>
        </w:rPr>
        <w:t>、存货：</w:t>
      </w:r>
    </w:p>
    <w:p>
      <w:pPr>
        <w:pStyle w:val="Style47"/>
        <w:keepNext w:val="0"/>
        <w:keepLines w:val="0"/>
        <w:widowControl w:val="0"/>
        <w:shd w:val="clear" w:color="auto" w:fill="auto"/>
        <w:bidi w:val="0"/>
        <w:spacing w:before="0" w:after="160" w:line="240" w:lineRule="auto"/>
        <w:ind w:left="0" w:right="0" w:firstLine="820"/>
        <w:jc w:val="left"/>
      </w:pPr>
      <w:bookmarkStart w:id="306" w:name="bookmark306"/>
      <w:r>
        <w:rPr>
          <w:color w:val="000000"/>
          <w:spacing w:val="0"/>
          <w:w w:val="100"/>
          <w:position w:val="0"/>
        </w:rPr>
        <w:t>（</w:t>
      </w:r>
      <w:bookmarkEnd w:id="306"/>
      <w:r>
        <w:rPr>
          <w:rFonts w:ascii="SimSun" w:eastAsia="SimSun" w:hAnsi="SimSun" w:cs="SimSun"/>
          <w:color w:val="000000"/>
          <w:spacing w:val="0"/>
          <w:w w:val="100"/>
          <w:position w:val="0"/>
          <w:sz w:val="20"/>
          <w:szCs w:val="20"/>
        </w:rPr>
        <w:t>1</w:t>
      </w:r>
      <w:r>
        <w:rPr>
          <w:color w:val="000000"/>
          <w:spacing w:val="0"/>
          <w:w w:val="100"/>
          <w:position w:val="0"/>
        </w:rPr>
        <w:t>）明细项目列示如下:</w:t>
      </w:r>
    </w:p>
    <w:tbl>
      <w:tblPr>
        <w:tblOverlap w:val="never"/>
        <w:jc w:val="center"/>
        <w:tblLayout w:type="fixed"/>
      </w:tblPr>
      <w:tblGrid>
        <w:gridCol w:w="1661"/>
        <w:gridCol w:w="1805"/>
        <w:gridCol w:w="1613"/>
        <w:gridCol w:w="1800"/>
        <w:gridCol w:w="1651"/>
      </w:tblGrid>
      <w:tr>
        <w:trPr>
          <w:trHeight w:val="346"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 目</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317"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跌价准备</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跌价准备</w:t>
            </w:r>
          </w:p>
        </w:tc>
      </w:tr>
      <w:tr>
        <w:trPr>
          <w:trHeight w:val="403"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原材料</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8"/>
                <w:szCs w:val="18"/>
              </w:rPr>
            </w:pPr>
            <w:r>
              <w:rPr>
                <w:rFonts w:ascii="SimSun" w:eastAsia="SimSun" w:hAnsi="SimSun" w:cs="SimSun"/>
                <w:color w:val="000000"/>
                <w:spacing w:val="0"/>
                <w:w w:val="100"/>
                <w:position w:val="0"/>
                <w:sz w:val="18"/>
                <w:szCs w:val="18"/>
              </w:rPr>
              <w:t>9,686,689.04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rFonts w:ascii="SimSun" w:eastAsia="SimSun" w:hAnsi="SimSun" w:cs="SimSun"/>
                <w:color w:val="000000"/>
                <w:spacing w:val="0"/>
                <w:w w:val="100"/>
                <w:position w:val="0"/>
                <w:sz w:val="18"/>
                <w:szCs w:val="18"/>
              </w:rPr>
              <w:t>10,447,754.94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8"/>
                <w:szCs w:val="18"/>
              </w:rPr>
            </w:pPr>
            <w:r>
              <w:rPr>
                <w:rFonts w:ascii="SimSun" w:eastAsia="SimSun" w:hAnsi="SimSun" w:cs="SimSun"/>
                <w:color w:val="000000"/>
                <w:spacing w:val="0"/>
                <w:w w:val="100"/>
                <w:position w:val="0"/>
                <w:sz w:val="18"/>
                <w:szCs w:val="18"/>
              </w:rPr>
              <w:t>262,105.28</w:t>
            </w:r>
          </w:p>
        </w:tc>
      </w:tr>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低值易耗品</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80"/>
              <w:jc w:val="left"/>
              <w:rPr>
                <w:sz w:val="18"/>
                <w:szCs w:val="18"/>
              </w:rPr>
            </w:pPr>
            <w:r>
              <w:rPr>
                <w:rFonts w:ascii="SimSun" w:eastAsia="SimSun" w:hAnsi="SimSun" w:cs="SimSun"/>
                <w:color w:val="000000"/>
                <w:spacing w:val="0"/>
                <w:w w:val="100"/>
                <w:position w:val="0"/>
                <w:sz w:val="18"/>
                <w:szCs w:val="18"/>
              </w:rPr>
              <w:t>78,289.53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40" w:right="0" w:firstLine="0"/>
              <w:jc w:val="left"/>
              <w:rPr>
                <w:sz w:val="18"/>
                <w:szCs w:val="18"/>
              </w:rPr>
            </w:pPr>
            <w:r>
              <w:rPr>
                <w:rFonts w:ascii="SimSun" w:eastAsia="SimSun" w:hAnsi="SimSun" w:cs="SimSun"/>
                <w:color w:val="000000"/>
                <w:spacing w:val="0"/>
                <w:w w:val="100"/>
                <w:position w:val="0"/>
                <w:sz w:val="18"/>
                <w:szCs w:val="18"/>
              </w:rPr>
              <w:t>109.00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8"/>
                <w:szCs w:val="18"/>
              </w:rPr>
            </w:pPr>
            <w:r>
              <w:rPr>
                <w:rFonts w:ascii="SimSun" w:eastAsia="SimSun" w:hAnsi="SimSun" w:cs="SimSun"/>
                <w:color w:val="000000"/>
                <w:spacing w:val="0"/>
                <w:w w:val="100"/>
                <w:position w:val="0"/>
                <w:sz w:val="18"/>
                <w:szCs w:val="18"/>
              </w:rPr>
              <w:t>—</w:t>
            </w:r>
          </w:p>
        </w:tc>
      </w:tr>
      <w:tr>
        <w:trPr>
          <w:trHeight w:val="403"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在产品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8"/>
                <w:szCs w:val="18"/>
              </w:rPr>
            </w:pPr>
            <w:r>
              <w:rPr>
                <w:rFonts w:ascii="SimSun" w:eastAsia="SimSun" w:hAnsi="SimSun" w:cs="SimSun"/>
                <w:color w:val="000000"/>
                <w:spacing w:val="0"/>
                <w:w w:val="100"/>
                <w:position w:val="0"/>
                <w:sz w:val="18"/>
                <w:szCs w:val="18"/>
              </w:rPr>
              <w:t>5,598,925.87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8"/>
                <w:szCs w:val="18"/>
              </w:rPr>
            </w:pPr>
            <w:r>
              <w:rPr>
                <w:rFonts w:ascii="SimSun" w:eastAsia="SimSun" w:hAnsi="SimSun" w:cs="SimSun"/>
                <w:color w:val="000000"/>
                <w:spacing w:val="0"/>
                <w:w w:val="100"/>
                <w:position w:val="0"/>
                <w:sz w:val="18"/>
                <w:szCs w:val="18"/>
              </w:rPr>
              <w:t>9,472,790.98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60"/>
              <w:jc w:val="left"/>
              <w:rPr>
                <w:sz w:val="18"/>
                <w:szCs w:val="18"/>
              </w:rPr>
            </w:pPr>
            <w:r>
              <w:rPr>
                <w:rFonts w:ascii="SimSun" w:eastAsia="SimSun" w:hAnsi="SimSun" w:cs="SimSun"/>
                <w:color w:val="000000"/>
                <w:spacing w:val="0"/>
                <w:w w:val="100"/>
                <w:position w:val="0"/>
                <w:sz w:val="18"/>
                <w:szCs w:val="18"/>
              </w:rPr>
              <w:t>—</w:t>
            </w:r>
          </w:p>
        </w:tc>
      </w:tr>
      <w:tr>
        <w:trPr>
          <w:trHeight w:val="403"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产成品</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rFonts w:ascii="SimSun" w:eastAsia="SimSun" w:hAnsi="SimSun" w:cs="SimSun"/>
                <w:color w:val="000000"/>
                <w:spacing w:val="0"/>
                <w:w w:val="100"/>
                <w:position w:val="0"/>
                <w:sz w:val="18"/>
                <w:szCs w:val="18"/>
              </w:rPr>
              <w:t xml:space="preserve">18,174,228. </w:t>
            </w:r>
            <w:r>
              <w:rPr>
                <w:rFonts w:ascii="SimSun" w:eastAsia="SimSun" w:hAnsi="SimSun" w:cs="SimSun"/>
                <w:color w:val="000000"/>
                <w:spacing w:val="0"/>
                <w:w w:val="100"/>
                <w:position w:val="0"/>
                <w:sz w:val="18"/>
                <w:szCs w:val="18"/>
              </w:rPr>
              <w:t>97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8"/>
                <w:szCs w:val="18"/>
              </w:rPr>
            </w:pPr>
            <w:r>
              <w:rPr>
                <w:rFonts w:ascii="SimSun" w:eastAsia="SimSun" w:hAnsi="SimSun" w:cs="SimSun"/>
                <w:color w:val="000000"/>
                <w:spacing w:val="0"/>
                <w:w w:val="100"/>
                <w:position w:val="0"/>
                <w:sz w:val="18"/>
                <w:szCs w:val="18"/>
              </w:rPr>
              <w:t>447,210.62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rFonts w:ascii="SimSun" w:eastAsia="SimSun" w:hAnsi="SimSun" w:cs="SimSun"/>
                <w:color w:val="000000"/>
                <w:spacing w:val="0"/>
                <w:w w:val="100"/>
                <w:position w:val="0"/>
                <w:sz w:val="18"/>
                <w:szCs w:val="18"/>
              </w:rPr>
              <w:t xml:space="preserve">11, 157, </w:t>
            </w:r>
            <w:r>
              <w:rPr>
                <w:rFonts w:ascii="SimSun" w:eastAsia="SimSun" w:hAnsi="SimSun" w:cs="SimSun"/>
                <w:color w:val="000000"/>
                <w:spacing w:val="0"/>
                <w:w w:val="100"/>
                <w:position w:val="0"/>
                <w:sz w:val="18"/>
                <w:szCs w:val="18"/>
              </w:rPr>
              <w:t xml:space="preserve">490. </w:t>
            </w:r>
            <w:r>
              <w:rPr>
                <w:rFonts w:ascii="SimSun" w:eastAsia="SimSun" w:hAnsi="SimSun" w:cs="SimSun"/>
                <w:color w:val="000000"/>
                <w:spacing w:val="0"/>
                <w:w w:val="100"/>
                <w:position w:val="0"/>
                <w:sz w:val="18"/>
                <w:szCs w:val="18"/>
              </w:rPr>
              <w:t>26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8"/>
                <w:szCs w:val="18"/>
              </w:rPr>
            </w:pPr>
            <w:r>
              <w:rPr>
                <w:rFonts w:ascii="SimSun" w:eastAsia="SimSun" w:hAnsi="SimSun" w:cs="SimSun"/>
                <w:color w:val="000000"/>
                <w:spacing w:val="0"/>
                <w:w w:val="100"/>
                <w:position w:val="0"/>
                <w:sz w:val="18"/>
                <w:szCs w:val="18"/>
              </w:rPr>
              <w:t xml:space="preserve">424, </w:t>
            </w:r>
            <w:r>
              <w:rPr>
                <w:rFonts w:ascii="SimSun" w:eastAsia="SimSun" w:hAnsi="SimSun" w:cs="SimSun"/>
                <w:color w:val="000000"/>
                <w:spacing w:val="0"/>
                <w:w w:val="100"/>
                <w:position w:val="0"/>
                <w:sz w:val="18"/>
                <w:szCs w:val="18"/>
              </w:rPr>
              <w:t xml:space="preserve">118. </w:t>
            </w:r>
            <w:r>
              <w:rPr>
                <w:rFonts w:ascii="SimSun" w:eastAsia="SimSun" w:hAnsi="SimSun" w:cs="SimSun"/>
                <w:color w:val="000000"/>
                <w:spacing w:val="0"/>
                <w:w w:val="100"/>
                <w:position w:val="0"/>
                <w:sz w:val="18"/>
                <w:szCs w:val="18"/>
              </w:rPr>
              <w:t>74</w:t>
            </w:r>
          </w:p>
        </w:tc>
      </w:tr>
      <w:tr>
        <w:trPr>
          <w:trHeight w:val="437"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合 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rFonts w:ascii="SimSun" w:eastAsia="SimSun" w:hAnsi="SimSun" w:cs="SimSun"/>
                <w:color w:val="000000"/>
                <w:spacing w:val="0"/>
                <w:w w:val="100"/>
                <w:position w:val="0"/>
                <w:sz w:val="18"/>
                <w:szCs w:val="18"/>
              </w:rPr>
              <w:t xml:space="preserve">33, 538, </w:t>
            </w:r>
            <w:r>
              <w:rPr>
                <w:rFonts w:ascii="SimSun" w:eastAsia="SimSun" w:hAnsi="SimSun" w:cs="SimSun"/>
                <w:color w:val="000000"/>
                <w:spacing w:val="0"/>
                <w:w w:val="100"/>
                <w:position w:val="0"/>
                <w:sz w:val="18"/>
                <w:szCs w:val="18"/>
              </w:rPr>
              <w:t>133.41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8"/>
                <w:szCs w:val="18"/>
              </w:rPr>
            </w:pPr>
            <w:r>
              <w:rPr>
                <w:rFonts w:ascii="SimSun" w:eastAsia="SimSun" w:hAnsi="SimSun" w:cs="SimSun"/>
                <w:color w:val="000000"/>
                <w:spacing w:val="0"/>
                <w:w w:val="100"/>
                <w:position w:val="0"/>
                <w:sz w:val="18"/>
                <w:szCs w:val="18"/>
              </w:rPr>
              <w:t>447,210.62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rFonts w:ascii="SimSun" w:eastAsia="SimSun" w:hAnsi="SimSun" w:cs="SimSun"/>
                <w:color w:val="000000"/>
                <w:spacing w:val="0"/>
                <w:w w:val="100"/>
                <w:position w:val="0"/>
                <w:sz w:val="18"/>
                <w:szCs w:val="18"/>
              </w:rPr>
              <w:t>31,078,</w:t>
            </w:r>
            <w:r>
              <w:rPr>
                <w:rFonts w:ascii="SimSun" w:eastAsia="SimSun" w:hAnsi="SimSun" w:cs="SimSun"/>
                <w:color w:val="000000"/>
                <w:spacing w:val="0"/>
                <w:w w:val="100"/>
                <w:position w:val="0"/>
                <w:sz w:val="18"/>
                <w:szCs w:val="18"/>
              </w:rPr>
              <w:t xml:space="preserve">145. </w:t>
            </w:r>
            <w:r>
              <w:rPr>
                <w:rFonts w:ascii="SimSun" w:eastAsia="SimSun" w:hAnsi="SimSun" w:cs="SimSun"/>
                <w:color w:val="000000"/>
                <w:spacing w:val="0"/>
                <w:w w:val="100"/>
                <w:position w:val="0"/>
                <w:sz w:val="18"/>
                <w:szCs w:val="18"/>
              </w:rPr>
              <w:t>18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8"/>
                <w:szCs w:val="18"/>
              </w:rPr>
            </w:pPr>
            <w:r>
              <w:rPr>
                <w:rFonts w:ascii="SimSun" w:eastAsia="SimSun" w:hAnsi="SimSun" w:cs="SimSun"/>
                <w:color w:val="000000"/>
                <w:spacing w:val="0"/>
                <w:w w:val="100"/>
                <w:position w:val="0"/>
                <w:sz w:val="18"/>
                <w:szCs w:val="18"/>
              </w:rPr>
              <w:t xml:space="preserve">686, </w:t>
            </w:r>
            <w:r>
              <w:rPr>
                <w:rFonts w:ascii="SimSun" w:eastAsia="SimSun" w:hAnsi="SimSun" w:cs="SimSun"/>
                <w:color w:val="000000"/>
                <w:spacing w:val="0"/>
                <w:w w:val="100"/>
                <w:position w:val="0"/>
                <w:sz w:val="18"/>
                <w:szCs w:val="18"/>
              </w:rPr>
              <w:t xml:space="preserve">224. </w:t>
            </w:r>
            <w:r>
              <w:rPr>
                <w:rFonts w:ascii="SimSun" w:eastAsia="SimSun" w:hAnsi="SimSun" w:cs="SimSun"/>
                <w:color w:val="000000"/>
                <w:spacing w:val="0"/>
                <w:w w:val="100"/>
                <w:position w:val="0"/>
                <w:sz w:val="18"/>
                <w:szCs w:val="18"/>
              </w:rPr>
              <w:t>02</w:t>
            </w:r>
          </w:p>
        </w:tc>
      </w:tr>
    </w:tbl>
    <w:p>
      <w:pPr>
        <w:pStyle w:val="Style47"/>
        <w:keepNext w:val="0"/>
        <w:keepLines w:val="0"/>
        <w:widowControl w:val="0"/>
        <w:shd w:val="clear" w:color="auto" w:fill="auto"/>
        <w:bidi w:val="0"/>
        <w:spacing w:before="0" w:after="240" w:line="475" w:lineRule="exact"/>
        <w:ind w:left="300" w:right="0" w:firstLine="680"/>
        <w:jc w:val="left"/>
      </w:pPr>
      <w:bookmarkStart w:id="307" w:name="bookmark307"/>
      <w:r>
        <w:rPr>
          <w:rFonts w:ascii="SimSun" w:eastAsia="SimSun" w:hAnsi="SimSun" w:cs="SimSun"/>
          <w:color w:val="000000"/>
          <w:spacing w:val="0"/>
          <w:w w:val="100"/>
          <w:position w:val="0"/>
          <w:sz w:val="20"/>
          <w:szCs w:val="20"/>
        </w:rPr>
        <w:t>（</w:t>
      </w:r>
      <w:bookmarkEnd w:id="307"/>
      <w:r>
        <w:rPr>
          <w:rFonts w:ascii="SimSun" w:eastAsia="SimSun" w:hAnsi="SimSun" w:cs="SimSun"/>
          <w:color w:val="000000"/>
          <w:spacing w:val="0"/>
          <w:w w:val="100"/>
          <w:position w:val="0"/>
          <w:sz w:val="20"/>
          <w:szCs w:val="20"/>
        </w:rPr>
        <w:t>2）</w:t>
      </w:r>
      <w:r>
        <w:rPr>
          <w:color w:val="000000"/>
          <w:spacing w:val="0"/>
          <w:w w:val="100"/>
          <w:position w:val="0"/>
        </w:rPr>
        <w:t>存货跌价准备计提的依据为：按各期末账面实存的存货，采用单项比较法对各期末 存货的成本与可变现净值进行比较，按可变现净值低于成本的差额计提。</w:t>
      </w:r>
    </w:p>
    <w:p>
      <w:pPr>
        <w:pStyle w:val="Style47"/>
        <w:keepNext w:val="0"/>
        <w:keepLines w:val="0"/>
        <w:widowControl w:val="0"/>
        <w:shd w:val="clear" w:color="auto" w:fill="auto"/>
        <w:bidi w:val="0"/>
        <w:spacing w:before="0" w:after="240" w:line="240" w:lineRule="auto"/>
        <w:ind w:left="0" w:right="0" w:firstLine="820"/>
        <w:jc w:val="left"/>
      </w:pPr>
      <w:r>
        <w:rPr>
          <w:color w:val="000000"/>
          <w:spacing w:val="0"/>
          <w:w w:val="100"/>
          <w:position w:val="0"/>
        </w:rPr>
        <w:t>可变现净值确定的依据为</w:t>
      </w:r>
      <w:r>
        <w:rPr>
          <w:rFonts w:ascii="SimSun" w:eastAsia="SimSun" w:hAnsi="SimSun" w:cs="SimSun"/>
          <w:color w:val="000000"/>
          <w:spacing w:val="0"/>
          <w:w w:val="100"/>
          <w:position w:val="0"/>
          <w:sz w:val="20"/>
          <w:szCs w:val="20"/>
        </w:rPr>
        <w:t>：</w:t>
      </w:r>
      <w:r>
        <w:rPr>
          <w:color w:val="000000"/>
          <w:spacing w:val="0"/>
          <w:w w:val="100"/>
          <w:position w:val="0"/>
        </w:rPr>
        <w:t>在生产正常经营过程中，以预计售价减去预计完工成本和销</w:t>
      </w:r>
    </w:p>
    <w:p>
      <w:pPr>
        <w:pStyle w:val="Style47"/>
        <w:keepNext w:val="0"/>
        <w:keepLines w:val="0"/>
        <w:widowControl w:val="0"/>
        <w:shd w:val="clear" w:color="auto" w:fill="auto"/>
        <w:bidi w:val="0"/>
        <w:spacing w:before="0" w:after="600" w:line="240" w:lineRule="auto"/>
        <w:ind w:left="0" w:right="0" w:firstLine="300"/>
        <w:jc w:val="left"/>
      </w:pPr>
      <w:r>
        <w:rPr>
          <w:color w:val="000000"/>
          <w:spacing w:val="0"/>
          <w:w w:val="100"/>
          <w:position w:val="0"/>
        </w:rPr>
        <w:t>售所必需的预计税费后的净值。</w:t>
      </w:r>
    </w:p>
    <w:p>
      <w:pPr>
        <w:pStyle w:val="Style47"/>
        <w:keepNext w:val="0"/>
        <w:keepLines w:val="0"/>
        <w:widowControl w:val="0"/>
        <w:shd w:val="clear" w:color="auto" w:fill="auto"/>
        <w:bidi w:val="0"/>
        <w:spacing w:before="0" w:after="240" w:line="240" w:lineRule="auto"/>
        <w:ind w:left="0" w:right="0" w:firstLine="820"/>
        <w:jc w:val="left"/>
      </w:pPr>
      <w:r>
        <w:rPr>
          <w:rFonts w:ascii="SimSun" w:eastAsia="SimSun" w:hAnsi="SimSun" w:cs="SimSun"/>
          <w:b/>
          <w:bCs/>
          <w:color w:val="000000"/>
          <w:spacing w:val="0"/>
          <w:w w:val="100"/>
          <w:position w:val="0"/>
          <w:sz w:val="20"/>
          <w:szCs w:val="20"/>
        </w:rPr>
        <w:t>7</w:t>
      </w:r>
      <w:r>
        <w:rPr>
          <w:b/>
          <w:bCs/>
          <w:color w:val="000000"/>
          <w:spacing w:val="0"/>
          <w:w w:val="100"/>
          <w:position w:val="0"/>
        </w:rPr>
        <w:t>、长期投资：</w:t>
      </w:r>
    </w:p>
    <w:p>
      <w:pPr>
        <w:pStyle w:val="Style47"/>
        <w:keepNext w:val="0"/>
        <w:keepLines w:val="0"/>
        <w:widowControl w:val="0"/>
        <w:shd w:val="clear" w:color="auto" w:fill="auto"/>
        <w:bidi w:val="0"/>
        <w:spacing w:before="0" w:after="100" w:line="240" w:lineRule="auto"/>
        <w:ind w:left="0" w:right="0" w:firstLine="820"/>
        <w:jc w:val="left"/>
      </w:pPr>
      <w:bookmarkStart w:id="308" w:name="bookmark308"/>
      <w:r>
        <w:rPr>
          <w:color w:val="000000"/>
          <w:spacing w:val="0"/>
          <w:w w:val="100"/>
          <w:position w:val="0"/>
        </w:rPr>
        <w:t>（</w:t>
      </w:r>
      <w:bookmarkEnd w:id="308"/>
      <w:r>
        <w:rPr>
          <w:rFonts w:ascii="SimSun" w:eastAsia="SimSun" w:hAnsi="SimSun" w:cs="SimSun"/>
          <w:color w:val="000000"/>
          <w:spacing w:val="0"/>
          <w:w w:val="100"/>
          <w:position w:val="0"/>
          <w:sz w:val="20"/>
          <w:szCs w:val="20"/>
        </w:rPr>
        <w:t>1</w:t>
      </w:r>
      <w:r>
        <w:rPr>
          <w:color w:val="000000"/>
          <w:spacing w:val="0"/>
          <w:w w:val="100"/>
          <w:position w:val="0"/>
        </w:rPr>
        <w:t>）本期增减变动情况:</w:t>
      </w:r>
    </w:p>
    <w:tbl>
      <w:tblPr>
        <w:tblOverlap w:val="never"/>
        <w:jc w:val="center"/>
        <w:tblLayout w:type="fixed"/>
      </w:tblPr>
      <w:tblGrid>
        <w:gridCol w:w="2021"/>
        <w:gridCol w:w="1618"/>
        <w:gridCol w:w="1680"/>
        <w:gridCol w:w="1800"/>
        <w:gridCol w:w="1642"/>
      </w:tblGrid>
      <w:tr>
        <w:trPr>
          <w:trHeight w:val="470" w:hRule="exact"/>
        </w:trPr>
        <w:tc>
          <w:tcPr>
            <w:tcBorders>
              <w:top w:val="single" w:sz="4"/>
            </w:tcBorders>
            <w:shd w:val="clear" w:color="auto" w:fill="FFFFFF"/>
            <w:vAlign w:val="center"/>
          </w:tcPr>
          <w:p>
            <w:pPr>
              <w:pStyle w:val="Style30"/>
              <w:keepNext w:val="0"/>
              <w:keepLines w:val="0"/>
              <w:widowControl w:val="0"/>
              <w:shd w:val="clear" w:color="auto" w:fill="auto"/>
              <w:tabs>
                <w:tab w:pos="1250" w:val="left"/>
              </w:tabs>
              <w:bidi w:val="0"/>
              <w:spacing w:before="0" w:after="0" w:line="240" w:lineRule="auto"/>
              <w:ind w:left="0" w:right="0" w:firstLine="640"/>
              <w:jc w:val="left"/>
              <w:rPr>
                <w:sz w:val="17"/>
                <w:szCs w:val="17"/>
              </w:rPr>
            </w:pPr>
            <w:r>
              <w:rPr>
                <w:color w:val="000000"/>
                <w:spacing w:val="0"/>
                <w:w w:val="100"/>
                <w:position w:val="0"/>
                <w:sz w:val="17"/>
                <w:szCs w:val="17"/>
              </w:rPr>
              <w:t>项</w:t>
              <w:tab/>
              <w:t>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期初数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期末数</w:t>
            </w:r>
          </w:p>
        </w:tc>
      </w:tr>
      <w:tr>
        <w:trPr>
          <w:trHeight w:val="44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 xml:space="preserve">5,298,474. </w:t>
            </w:r>
            <w:r>
              <w:rPr>
                <w:rFonts w:ascii="SimSun" w:eastAsia="SimSun" w:hAnsi="SimSun" w:cs="SimSun"/>
                <w:color w:val="000000"/>
                <w:spacing w:val="0"/>
                <w:w w:val="100"/>
                <w:position w:val="0"/>
                <w:sz w:val="18"/>
                <w:szCs w:val="18"/>
              </w:rPr>
              <w:t>76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18"/>
                <w:szCs w:val="18"/>
              </w:rPr>
            </w:pPr>
            <w:r>
              <w:rPr>
                <w:rFonts w:ascii="SimSun" w:eastAsia="SimSun" w:hAnsi="SimSun" w:cs="SimSun"/>
                <w:color w:val="000000"/>
                <w:spacing w:val="0"/>
                <w:w w:val="100"/>
                <w:position w:val="0"/>
                <w:sz w:val="18"/>
                <w:szCs w:val="18"/>
              </w:rPr>
              <w:t xml:space="preserve">895,492. </w:t>
            </w:r>
            <w:r>
              <w:rPr>
                <w:rFonts w:ascii="SimSun" w:eastAsia="SimSun" w:hAnsi="SimSun" w:cs="SimSun"/>
                <w:color w:val="000000"/>
                <w:spacing w:val="0"/>
                <w:w w:val="100"/>
                <w:position w:val="0"/>
                <w:sz w:val="18"/>
                <w:szCs w:val="18"/>
              </w:rPr>
              <w:t>25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rFonts w:ascii="SimSun" w:eastAsia="SimSun" w:hAnsi="SimSun" w:cs="SimSun"/>
                <w:color w:val="000000"/>
                <w:spacing w:val="0"/>
                <w:w w:val="100"/>
                <w:position w:val="0"/>
                <w:sz w:val="18"/>
                <w:szCs w:val="18"/>
              </w:rPr>
              <w:t xml:space="preserve">1, 642, </w:t>
            </w:r>
            <w:r>
              <w:rPr>
                <w:rFonts w:ascii="SimSun" w:eastAsia="SimSun" w:hAnsi="SimSun" w:cs="SimSun"/>
                <w:color w:val="000000"/>
                <w:spacing w:val="0"/>
                <w:w w:val="100"/>
                <w:position w:val="0"/>
                <w:sz w:val="18"/>
                <w:szCs w:val="18"/>
              </w:rPr>
              <w:t xml:space="preserve">620. </w:t>
            </w:r>
            <w:r>
              <w:rPr>
                <w:rFonts w:ascii="SimSun" w:eastAsia="SimSun" w:hAnsi="SimSun" w:cs="SimSun"/>
                <w:color w:val="000000"/>
                <w:spacing w:val="0"/>
                <w:w w:val="100"/>
                <w:position w:val="0"/>
                <w:sz w:val="18"/>
                <w:szCs w:val="18"/>
              </w:rPr>
              <w:t>80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4,551,346.21</w:t>
            </w:r>
          </w:p>
        </w:tc>
      </w:tr>
      <w:tr>
        <w:trPr>
          <w:trHeight w:val="44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w:t>
            </w:r>
            <w:r>
              <w:rPr>
                <w:rFonts w:ascii="SimSun" w:eastAsia="SimSun" w:hAnsi="SimSun" w:cs="SimSun"/>
                <w:color w:val="000000"/>
                <w:spacing w:val="0"/>
                <w:w w:val="100"/>
                <w:position w:val="0"/>
                <w:sz w:val="18"/>
                <w:szCs w:val="18"/>
              </w:rPr>
              <w:t>：</w:t>
            </w:r>
            <w:r>
              <w:rPr>
                <w:color w:val="000000"/>
                <w:spacing w:val="0"/>
                <w:w w:val="100"/>
                <w:position w:val="0"/>
                <w:sz w:val="17"/>
                <w:szCs w:val="17"/>
              </w:rPr>
              <w:t>其他股权投资</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 xml:space="preserve">5, 064, </w:t>
            </w:r>
            <w:r>
              <w:rPr>
                <w:rFonts w:ascii="SimSun" w:eastAsia="SimSun" w:hAnsi="SimSun" w:cs="SimSun"/>
                <w:color w:val="000000"/>
                <w:spacing w:val="0"/>
                <w:w w:val="100"/>
                <w:position w:val="0"/>
                <w:sz w:val="18"/>
                <w:szCs w:val="18"/>
              </w:rPr>
              <w:t xml:space="preserve">886. </w:t>
            </w:r>
            <w:r>
              <w:rPr>
                <w:rFonts w:ascii="SimSun" w:eastAsia="SimSun" w:hAnsi="SimSun" w:cs="SimSun"/>
                <w:color w:val="000000"/>
                <w:spacing w:val="0"/>
                <w:w w:val="100"/>
                <w:position w:val="0"/>
                <w:sz w:val="18"/>
                <w:szCs w:val="18"/>
              </w:rPr>
              <w:t>07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18"/>
                <w:szCs w:val="18"/>
              </w:rPr>
            </w:pPr>
            <w:r>
              <w:rPr>
                <w:rFonts w:ascii="SimSun" w:eastAsia="SimSun" w:hAnsi="SimSun" w:cs="SimSun"/>
                <w:color w:val="000000"/>
                <w:spacing w:val="0"/>
                <w:w w:val="100"/>
                <w:position w:val="0"/>
                <w:sz w:val="18"/>
                <w:szCs w:val="18"/>
              </w:rPr>
              <w:t xml:space="preserve">662, </w:t>
            </w:r>
            <w:r>
              <w:rPr>
                <w:rFonts w:ascii="SimSun" w:eastAsia="SimSun" w:hAnsi="SimSun" w:cs="SimSun"/>
                <w:color w:val="000000"/>
                <w:spacing w:val="0"/>
                <w:w w:val="100"/>
                <w:position w:val="0"/>
                <w:sz w:val="18"/>
                <w:szCs w:val="18"/>
              </w:rPr>
              <w:t xml:space="preserve">686. </w:t>
            </w:r>
            <w:r>
              <w:rPr>
                <w:rFonts w:ascii="SimSun" w:eastAsia="SimSun" w:hAnsi="SimSun" w:cs="SimSun"/>
                <w:color w:val="000000"/>
                <w:spacing w:val="0"/>
                <w:w w:val="100"/>
                <w:position w:val="0"/>
                <w:sz w:val="18"/>
                <w:szCs w:val="18"/>
              </w:rPr>
              <w:t>58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rFonts w:ascii="SimSun" w:eastAsia="SimSun" w:hAnsi="SimSun" w:cs="SimSun"/>
                <w:color w:val="000000"/>
                <w:spacing w:val="0"/>
                <w:w w:val="100"/>
                <w:position w:val="0"/>
                <w:sz w:val="18"/>
                <w:szCs w:val="18"/>
              </w:rPr>
              <w:t xml:space="preserve">1, 574, </w:t>
            </w:r>
            <w:r>
              <w:rPr>
                <w:rFonts w:ascii="SimSun" w:eastAsia="SimSun" w:hAnsi="SimSun" w:cs="SimSun"/>
                <w:color w:val="000000"/>
                <w:spacing w:val="0"/>
                <w:w w:val="100"/>
                <w:position w:val="0"/>
                <w:sz w:val="18"/>
                <w:szCs w:val="18"/>
              </w:rPr>
              <w:t xml:space="preserve">760. </w:t>
            </w:r>
            <w:r>
              <w:rPr>
                <w:rFonts w:ascii="SimSun" w:eastAsia="SimSun" w:hAnsi="SimSun" w:cs="SimSun"/>
                <w:color w:val="000000"/>
                <w:spacing w:val="0"/>
                <w:w w:val="100"/>
                <w:position w:val="0"/>
                <w:sz w:val="18"/>
                <w:szCs w:val="18"/>
              </w:rPr>
              <w:t>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4,152,812.54</w:t>
            </w:r>
          </w:p>
        </w:tc>
      </w:tr>
      <w:tr>
        <w:trPr>
          <w:trHeight w:val="44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股权投资差额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rFonts w:ascii="SimSun" w:eastAsia="SimSun" w:hAnsi="SimSun" w:cs="SimSun"/>
                <w:color w:val="000000"/>
                <w:spacing w:val="0"/>
                <w:w w:val="100"/>
                <w:position w:val="0"/>
                <w:sz w:val="18"/>
                <w:szCs w:val="18"/>
              </w:rPr>
              <w:t xml:space="preserve">233, </w:t>
            </w:r>
            <w:r>
              <w:rPr>
                <w:rFonts w:ascii="SimSun" w:eastAsia="SimSun" w:hAnsi="SimSun" w:cs="SimSun"/>
                <w:color w:val="000000"/>
                <w:spacing w:val="0"/>
                <w:w w:val="100"/>
                <w:position w:val="0"/>
                <w:sz w:val="18"/>
                <w:szCs w:val="18"/>
              </w:rPr>
              <w:t xml:space="preserve">588. </w:t>
            </w:r>
            <w:r>
              <w:rPr>
                <w:rFonts w:ascii="SimSun" w:eastAsia="SimSun" w:hAnsi="SimSun" w:cs="SimSun"/>
                <w:color w:val="000000"/>
                <w:spacing w:val="0"/>
                <w:w w:val="100"/>
                <w:position w:val="0"/>
                <w:sz w:val="18"/>
                <w:szCs w:val="18"/>
              </w:rPr>
              <w:t>69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18"/>
                <w:szCs w:val="18"/>
              </w:rPr>
            </w:pPr>
            <w:r>
              <w:rPr>
                <w:rFonts w:ascii="SimSun" w:eastAsia="SimSun" w:hAnsi="SimSun" w:cs="SimSun"/>
                <w:color w:val="000000"/>
                <w:spacing w:val="0"/>
                <w:w w:val="100"/>
                <w:position w:val="0"/>
                <w:sz w:val="18"/>
                <w:szCs w:val="18"/>
              </w:rPr>
              <w:t xml:space="preserve">232, </w:t>
            </w:r>
            <w:r>
              <w:rPr>
                <w:rFonts w:ascii="SimSun" w:eastAsia="SimSun" w:hAnsi="SimSun" w:cs="SimSun"/>
                <w:color w:val="000000"/>
                <w:spacing w:val="0"/>
                <w:w w:val="100"/>
                <w:position w:val="0"/>
                <w:sz w:val="18"/>
                <w:szCs w:val="18"/>
              </w:rPr>
              <w:t xml:space="preserve">805. </w:t>
            </w:r>
            <w:r>
              <w:rPr>
                <w:rFonts w:ascii="SimSun" w:eastAsia="SimSun" w:hAnsi="SimSun" w:cs="SimSun"/>
                <w:color w:val="000000"/>
                <w:spacing w:val="0"/>
                <w:w w:val="100"/>
                <w:position w:val="0"/>
                <w:sz w:val="18"/>
                <w:szCs w:val="18"/>
              </w:rPr>
              <w:t>67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18"/>
                <w:szCs w:val="18"/>
              </w:rPr>
            </w:pPr>
            <w:r>
              <w:rPr>
                <w:rFonts w:ascii="SimSun" w:eastAsia="SimSun" w:hAnsi="SimSun" w:cs="SimSun"/>
                <w:color w:val="000000"/>
                <w:spacing w:val="0"/>
                <w:w w:val="100"/>
                <w:position w:val="0"/>
                <w:sz w:val="18"/>
                <w:szCs w:val="18"/>
              </w:rPr>
              <w:t xml:space="preserve">67, </w:t>
            </w:r>
            <w:r>
              <w:rPr>
                <w:rFonts w:ascii="SimSun" w:eastAsia="SimSun" w:hAnsi="SimSun" w:cs="SimSun"/>
                <w:color w:val="000000"/>
                <w:spacing w:val="0"/>
                <w:w w:val="100"/>
                <w:position w:val="0"/>
                <w:sz w:val="18"/>
                <w:szCs w:val="18"/>
              </w:rPr>
              <w:t xml:space="preserve">860. </w:t>
            </w:r>
            <w:r>
              <w:rPr>
                <w:rFonts w:ascii="SimSun" w:eastAsia="SimSun" w:hAnsi="SimSun" w:cs="SimSun"/>
                <w:color w:val="000000"/>
                <w:spacing w:val="0"/>
                <w:w w:val="100"/>
                <w:position w:val="0"/>
                <w:sz w:val="18"/>
                <w:szCs w:val="18"/>
              </w:rPr>
              <w:t>69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rFonts w:ascii="SimSun" w:eastAsia="SimSun" w:hAnsi="SimSun" w:cs="SimSun"/>
                <w:color w:val="000000"/>
                <w:spacing w:val="0"/>
                <w:w w:val="100"/>
                <w:position w:val="0"/>
                <w:sz w:val="18"/>
                <w:szCs w:val="18"/>
              </w:rPr>
              <w:t>398,533.67</w:t>
            </w:r>
          </w:p>
        </w:tc>
      </w:tr>
      <w:tr>
        <w:trPr>
          <w:trHeight w:val="47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合 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 xml:space="preserve">5,298,474. </w:t>
            </w:r>
            <w:r>
              <w:rPr>
                <w:rFonts w:ascii="SimSun" w:eastAsia="SimSun" w:hAnsi="SimSun" w:cs="SimSun"/>
                <w:color w:val="000000"/>
                <w:spacing w:val="0"/>
                <w:w w:val="100"/>
                <w:position w:val="0"/>
                <w:sz w:val="18"/>
                <w:szCs w:val="18"/>
              </w:rPr>
              <w:t>76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18"/>
                <w:szCs w:val="18"/>
              </w:rPr>
            </w:pPr>
            <w:r>
              <w:rPr>
                <w:rFonts w:ascii="SimSun" w:eastAsia="SimSun" w:hAnsi="SimSun" w:cs="SimSun"/>
                <w:color w:val="000000"/>
                <w:spacing w:val="0"/>
                <w:w w:val="100"/>
                <w:position w:val="0"/>
                <w:sz w:val="18"/>
                <w:szCs w:val="18"/>
              </w:rPr>
              <w:t xml:space="preserve">895,492. </w:t>
            </w:r>
            <w:r>
              <w:rPr>
                <w:rFonts w:ascii="SimSun" w:eastAsia="SimSun" w:hAnsi="SimSun" w:cs="SimSun"/>
                <w:color w:val="000000"/>
                <w:spacing w:val="0"/>
                <w:w w:val="100"/>
                <w:position w:val="0"/>
                <w:sz w:val="18"/>
                <w:szCs w:val="18"/>
              </w:rPr>
              <w:t>25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rFonts w:ascii="SimSun" w:eastAsia="SimSun" w:hAnsi="SimSun" w:cs="SimSun"/>
                <w:color w:val="000000"/>
                <w:spacing w:val="0"/>
                <w:w w:val="100"/>
                <w:position w:val="0"/>
                <w:sz w:val="18"/>
                <w:szCs w:val="18"/>
              </w:rPr>
              <w:t xml:space="preserve">1, 642, </w:t>
            </w:r>
            <w:r>
              <w:rPr>
                <w:rFonts w:ascii="SimSun" w:eastAsia="SimSun" w:hAnsi="SimSun" w:cs="SimSun"/>
                <w:color w:val="000000"/>
                <w:spacing w:val="0"/>
                <w:w w:val="100"/>
                <w:position w:val="0"/>
                <w:sz w:val="18"/>
                <w:szCs w:val="18"/>
              </w:rPr>
              <w:t xml:space="preserve">620. </w:t>
            </w:r>
            <w:r>
              <w:rPr>
                <w:rFonts w:ascii="SimSun" w:eastAsia="SimSun" w:hAnsi="SimSun" w:cs="SimSun"/>
                <w:color w:val="000000"/>
                <w:spacing w:val="0"/>
                <w:w w:val="100"/>
                <w:position w:val="0"/>
                <w:sz w:val="18"/>
                <w:szCs w:val="18"/>
              </w:rPr>
              <w:t>80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4,551,346.21</w:t>
            </w:r>
          </w:p>
        </w:tc>
      </w:tr>
    </w:tbl>
    <w:p>
      <w:pPr>
        <w:widowControl w:val="0"/>
        <w:spacing w:after="99" w:line="1" w:lineRule="exact"/>
      </w:pPr>
    </w:p>
    <w:p>
      <w:pPr>
        <w:pStyle w:val="Style47"/>
        <w:keepNext w:val="0"/>
        <w:keepLines w:val="0"/>
        <w:widowControl w:val="0"/>
        <w:shd w:val="clear" w:color="auto" w:fill="auto"/>
        <w:bidi w:val="0"/>
        <w:spacing w:before="0" w:after="240" w:line="240" w:lineRule="auto"/>
        <w:ind w:left="0" w:right="0" w:firstLine="960"/>
        <w:jc w:val="left"/>
      </w:pPr>
      <w:bookmarkStart w:id="309" w:name="bookmark309"/>
      <w:r>
        <w:rPr>
          <w:rFonts w:ascii="SimSun" w:eastAsia="SimSun" w:hAnsi="SimSun" w:cs="SimSun"/>
          <w:color w:val="000000"/>
          <w:spacing w:val="0"/>
          <w:w w:val="100"/>
          <w:position w:val="0"/>
          <w:sz w:val="20"/>
          <w:szCs w:val="20"/>
        </w:rPr>
        <w:t>（</w:t>
      </w:r>
      <w:bookmarkEnd w:id="309"/>
      <w:r>
        <w:rPr>
          <w:rFonts w:ascii="SimSun" w:eastAsia="SimSun" w:hAnsi="SimSun" w:cs="SimSun"/>
          <w:color w:val="000000"/>
          <w:spacing w:val="0"/>
          <w:w w:val="100"/>
          <w:position w:val="0"/>
          <w:sz w:val="20"/>
          <w:szCs w:val="20"/>
        </w:rPr>
        <w:t>2</w:t>
      </w:r>
      <w:r>
        <w:rPr>
          <w:color w:val="000000"/>
          <w:spacing w:val="0"/>
          <w:w w:val="100"/>
          <w:position w:val="0"/>
        </w:rPr>
        <w:t>）长期股权投资</w:t>
      </w:r>
      <w:r>
        <w:rPr>
          <w:color w:val="000000"/>
          <w:spacing w:val="0"/>
          <w:w w:val="100"/>
          <w:position w:val="0"/>
        </w:rPr>
        <w:t>一一</w:t>
      </w:r>
      <w:r>
        <w:rPr>
          <w:color w:val="000000"/>
          <w:spacing w:val="0"/>
          <w:w w:val="100"/>
          <w:position w:val="0"/>
        </w:rPr>
        <w:t>其他股权投资</w:t>
      </w:r>
    </w:p>
    <w:p>
      <w:pPr>
        <w:pStyle w:val="Style47"/>
        <w:keepNext w:val="0"/>
        <w:keepLines w:val="0"/>
        <w:widowControl w:val="0"/>
        <w:shd w:val="clear" w:color="auto" w:fill="auto"/>
        <w:bidi w:val="0"/>
        <w:spacing w:before="0" w:after="100" w:line="240" w:lineRule="auto"/>
        <w:ind w:left="0" w:right="0" w:firstLine="960"/>
        <w:jc w:val="left"/>
      </w:pPr>
      <w:r>
        <w:rPr>
          <w:rFonts w:ascii="SimSun" w:eastAsia="SimSun" w:hAnsi="SimSun" w:cs="SimSun"/>
          <w:color w:val="000000"/>
          <w:spacing w:val="0"/>
          <w:w w:val="100"/>
          <w:position w:val="0"/>
          <w:sz w:val="20"/>
          <w:szCs w:val="20"/>
        </w:rPr>
        <w:t>（a</w:t>
      </w:r>
      <w:r>
        <w:rPr>
          <w:color w:val="000000"/>
          <w:spacing w:val="0"/>
          <w:w w:val="100"/>
          <w:position w:val="0"/>
        </w:rPr>
        <w:t>）</w:t>
      </w:r>
      <w:r>
        <w:rPr>
          <w:color w:val="000000"/>
          <w:spacing w:val="0"/>
          <w:w w:val="100"/>
          <w:position w:val="0"/>
        </w:rPr>
        <w:t>子公司投资</w:t>
      </w:r>
    </w:p>
    <w:tbl>
      <w:tblPr>
        <w:tblOverlap w:val="never"/>
        <w:jc w:val="center"/>
        <w:tblLayout w:type="fixed"/>
      </w:tblPr>
      <w:tblGrid>
        <w:gridCol w:w="2021"/>
        <w:gridCol w:w="720"/>
        <w:gridCol w:w="1258"/>
        <w:gridCol w:w="1080"/>
        <w:gridCol w:w="1262"/>
        <w:gridCol w:w="1258"/>
        <w:gridCol w:w="1104"/>
      </w:tblGrid>
      <w:tr>
        <w:trPr>
          <w:trHeight w:val="97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被投资单位名称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20" w:line="240" w:lineRule="auto"/>
              <w:ind w:left="0" w:right="0" w:firstLine="0"/>
              <w:jc w:val="center"/>
              <w:rPr>
                <w:sz w:val="17"/>
                <w:szCs w:val="17"/>
              </w:rPr>
            </w:pPr>
            <w:r>
              <w:rPr>
                <w:color w:val="000000"/>
                <w:spacing w:val="0"/>
                <w:w w:val="100"/>
                <w:position w:val="0"/>
                <w:sz w:val="17"/>
                <w:szCs w:val="17"/>
              </w:rPr>
              <w:t>投资</w:t>
            </w:r>
          </w:p>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期限</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占被投资 单位注册 资本比例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初始投资额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本期减少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r>
      <w:tr>
        <w:trPr>
          <w:trHeight w:val="31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南通华都服装有限公司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75%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1,462,370.21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1,396, </w:t>
            </w:r>
            <w:r>
              <w:rPr>
                <w:rFonts w:ascii="SimSun" w:eastAsia="SimSun" w:hAnsi="SimSun" w:cs="SimSun"/>
                <w:color w:val="000000"/>
                <w:spacing w:val="0"/>
                <w:w w:val="100"/>
                <w:position w:val="0"/>
                <w:sz w:val="18"/>
                <w:szCs w:val="18"/>
              </w:rPr>
              <w:t xml:space="preserve">605. </w:t>
            </w:r>
            <w:r>
              <w:rPr>
                <w:rFonts w:ascii="SimSun" w:eastAsia="SimSun" w:hAnsi="SimSun" w:cs="SimSun"/>
                <w:color w:val="000000"/>
                <w:spacing w:val="0"/>
                <w:w w:val="100"/>
                <w:position w:val="0"/>
                <w:sz w:val="18"/>
                <w:szCs w:val="18"/>
              </w:rPr>
              <w:t>18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 xml:space="preserve">1,396, </w:t>
            </w:r>
            <w:r>
              <w:rPr>
                <w:rFonts w:ascii="SimSun" w:eastAsia="SimSun" w:hAnsi="SimSun" w:cs="SimSun"/>
                <w:color w:val="000000"/>
                <w:spacing w:val="0"/>
                <w:w w:val="100"/>
                <w:position w:val="0"/>
                <w:sz w:val="18"/>
                <w:szCs w:val="18"/>
              </w:rPr>
              <w:t xml:space="preserve">605. </w:t>
            </w:r>
            <w:r>
              <w:rPr>
                <w:rFonts w:ascii="SimSun" w:eastAsia="SimSun" w:hAnsi="SimSun" w:cs="SimSun"/>
                <w:color w:val="000000"/>
                <w:spacing w:val="0"/>
                <w:w w:val="100"/>
                <w:position w:val="0"/>
                <w:sz w:val="18"/>
                <w:szCs w:val="18"/>
              </w:rPr>
              <w:t>18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rFonts w:ascii="SimSun" w:eastAsia="SimSun" w:hAnsi="SimSun" w:cs="SimSun"/>
                <w:color w:val="000000"/>
                <w:spacing w:val="0"/>
                <w:w w:val="100"/>
                <w:position w:val="0"/>
                <w:sz w:val="18"/>
                <w:szCs w:val="18"/>
              </w:rPr>
              <w:t>—</w:t>
            </w:r>
          </w:p>
        </w:tc>
      </w:tr>
      <w:tr>
        <w:trPr>
          <w:trHeight w:val="346"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40"/>
              <w:jc w:val="left"/>
              <w:rPr>
                <w:sz w:val="17"/>
                <w:szCs w:val="17"/>
              </w:rPr>
            </w:pPr>
            <w:r>
              <w:rPr>
                <w:color w:val="000000"/>
                <w:spacing w:val="0"/>
                <w:w w:val="100"/>
                <w:position w:val="0"/>
                <w:sz w:val="17"/>
                <w:szCs w:val="17"/>
              </w:rPr>
              <w:t>合 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 xml:space="preserve">1,462, </w:t>
            </w:r>
            <w:r>
              <w:rPr>
                <w:rFonts w:ascii="SimSun" w:eastAsia="SimSun" w:hAnsi="SimSun" w:cs="SimSun"/>
                <w:color w:val="000000"/>
                <w:spacing w:val="0"/>
                <w:w w:val="100"/>
                <w:position w:val="0"/>
                <w:sz w:val="18"/>
                <w:szCs w:val="18"/>
              </w:rPr>
              <w:t>370.21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1,396, </w:t>
            </w:r>
            <w:r>
              <w:rPr>
                <w:rFonts w:ascii="SimSun" w:eastAsia="SimSun" w:hAnsi="SimSun" w:cs="SimSun"/>
                <w:color w:val="000000"/>
                <w:spacing w:val="0"/>
                <w:w w:val="100"/>
                <w:position w:val="0"/>
                <w:sz w:val="18"/>
                <w:szCs w:val="18"/>
              </w:rPr>
              <w:t xml:space="preserve">605. </w:t>
            </w:r>
            <w:r>
              <w:rPr>
                <w:rFonts w:ascii="SimSun" w:eastAsia="SimSun" w:hAnsi="SimSun" w:cs="SimSun"/>
                <w:color w:val="000000"/>
                <w:spacing w:val="0"/>
                <w:w w:val="100"/>
                <w:position w:val="0"/>
                <w:sz w:val="18"/>
                <w:szCs w:val="18"/>
              </w:rPr>
              <w:t>18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 xml:space="preserve">1,396, </w:t>
            </w:r>
            <w:r>
              <w:rPr>
                <w:rFonts w:ascii="SimSun" w:eastAsia="SimSun" w:hAnsi="SimSun" w:cs="SimSun"/>
                <w:color w:val="000000"/>
                <w:spacing w:val="0"/>
                <w:w w:val="100"/>
                <w:position w:val="0"/>
                <w:sz w:val="18"/>
                <w:szCs w:val="18"/>
              </w:rPr>
              <w:t xml:space="preserve">605. </w:t>
            </w:r>
            <w:r>
              <w:rPr>
                <w:rFonts w:ascii="SimSun" w:eastAsia="SimSun" w:hAnsi="SimSun" w:cs="SimSun"/>
                <w:color w:val="000000"/>
                <w:spacing w:val="0"/>
                <w:w w:val="100"/>
                <w:position w:val="0"/>
                <w:sz w:val="18"/>
                <w:szCs w:val="18"/>
              </w:rPr>
              <w:t>18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rFonts w:ascii="SimSun" w:eastAsia="SimSun" w:hAnsi="SimSun" w:cs="SimSun"/>
                <w:color w:val="000000"/>
                <w:spacing w:val="0"/>
                <w:w w:val="100"/>
                <w:position w:val="0"/>
                <w:sz w:val="18"/>
                <w:szCs w:val="18"/>
              </w:rPr>
              <w:t>—</w:t>
            </w:r>
          </w:p>
        </w:tc>
      </w:tr>
    </w:tbl>
    <w:p>
      <w:pPr>
        <w:widowControl w:val="0"/>
        <w:spacing w:after="99" w:line="1" w:lineRule="exact"/>
      </w:pPr>
    </w:p>
    <w:p>
      <w:pPr>
        <w:pStyle w:val="Style47"/>
        <w:keepNext w:val="0"/>
        <w:keepLines w:val="0"/>
        <w:widowControl w:val="0"/>
        <w:shd w:val="clear" w:color="auto" w:fill="auto"/>
        <w:bidi w:val="0"/>
        <w:spacing w:before="0" w:after="160" w:line="240" w:lineRule="auto"/>
        <w:ind w:left="0" w:right="0" w:firstLine="0"/>
        <w:jc w:val="center"/>
        <w:rPr>
          <w:sz w:val="20"/>
          <w:szCs w:val="20"/>
        </w:rPr>
      </w:pPr>
      <w:r>
        <w:rPr>
          <w:color w:val="000000"/>
          <w:spacing w:val="0"/>
          <w:w w:val="100"/>
          <w:position w:val="0"/>
          <w:sz w:val="19"/>
          <w:szCs w:val="19"/>
        </w:rPr>
        <w:t>（注）经南通华都服装有限公司股东会决议，南通华都服装有限公司从</w:t>
      </w:r>
      <w:r>
        <w:rPr>
          <w:rFonts w:ascii="SimSun" w:eastAsia="SimSun" w:hAnsi="SimSun" w:cs="SimSun"/>
          <w:color w:val="000000"/>
          <w:spacing w:val="0"/>
          <w:w w:val="100"/>
          <w:position w:val="0"/>
          <w:sz w:val="20"/>
          <w:szCs w:val="20"/>
        </w:rPr>
        <w:t>2005</w:t>
      </w:r>
      <w:r>
        <w:rPr>
          <w:color w:val="000000"/>
          <w:spacing w:val="0"/>
          <w:w w:val="100"/>
          <w:position w:val="0"/>
          <w:sz w:val="19"/>
          <w:szCs w:val="19"/>
        </w:rPr>
        <w:t>年</w:t>
      </w:r>
      <w:r>
        <w:rPr>
          <w:rFonts w:ascii="SimSun" w:eastAsia="SimSun" w:hAnsi="SimSun" w:cs="SimSun"/>
          <w:color w:val="000000"/>
          <w:spacing w:val="0"/>
          <w:w w:val="100"/>
          <w:position w:val="0"/>
          <w:sz w:val="20"/>
          <w:szCs w:val="20"/>
        </w:rPr>
        <w:t>8</w:t>
      </w:r>
      <w:r>
        <w:rPr>
          <w:color w:val="000000"/>
          <w:spacing w:val="0"/>
          <w:w w:val="100"/>
          <w:position w:val="0"/>
          <w:sz w:val="19"/>
          <w:szCs w:val="19"/>
        </w:rPr>
        <w:t>月</w:t>
      </w:r>
      <w:r>
        <w:rPr>
          <w:rFonts w:ascii="SimSun" w:eastAsia="SimSun" w:hAnsi="SimSun" w:cs="SimSun"/>
          <w:color w:val="000000"/>
          <w:spacing w:val="0"/>
          <w:w w:val="100"/>
          <w:position w:val="0"/>
          <w:sz w:val="20"/>
          <w:szCs w:val="20"/>
        </w:rPr>
        <w:t>1</w:t>
      </w:r>
    </w:p>
    <w:p>
      <w:pPr>
        <w:pStyle w:val="Style47"/>
        <w:keepNext w:val="0"/>
        <w:keepLines w:val="0"/>
        <w:widowControl w:val="0"/>
        <w:shd w:val="clear" w:color="auto" w:fill="auto"/>
        <w:bidi w:val="0"/>
        <w:spacing w:before="0" w:after="160" w:line="240" w:lineRule="auto"/>
        <w:ind w:left="0" w:right="0" w:firstLine="300"/>
        <w:jc w:val="left"/>
        <w:sectPr>
          <w:headerReference w:type="default" r:id="rId27"/>
          <w:footerReference w:type="default" r:id="rId28"/>
          <w:headerReference w:type="even" r:id="rId29"/>
          <w:footerReference w:type="even" r:id="rId30"/>
          <w:footnotePr>
            <w:pos w:val="pageBottom"/>
            <w:numFmt w:val="decimal"/>
            <w:numRestart w:val="continuous"/>
          </w:footnotePr>
          <w:pgSz w:w="11900" w:h="16840"/>
          <w:pgMar w:top="1263" w:right="912" w:bottom="1455" w:left="1387" w:header="0" w:footer="3" w:gutter="0"/>
          <w:pgNumType w:start="0"/>
          <w:cols w:space="720"/>
          <w:noEndnote/>
          <w:rtlGutter w:val="0"/>
          <w:docGrid w:linePitch="360"/>
        </w:sectPr>
      </w:pPr>
      <w:r>
        <w:rPr>
          <w:color w:val="000000"/>
          <w:spacing w:val="0"/>
          <w:w w:val="100"/>
          <w:position w:val="0"/>
        </w:rPr>
        <w:t>日开始进行到期清算，本期已清算完毕。</w:t>
      </w:r>
    </w:p>
    <w:p>
      <w:pPr>
        <w:pStyle w:val="Style47"/>
        <w:keepNext w:val="0"/>
        <w:keepLines w:val="0"/>
        <w:widowControl w:val="0"/>
        <w:shd w:val="clear" w:color="auto" w:fill="auto"/>
        <w:bidi w:val="0"/>
        <w:spacing w:before="0" w:after="120" w:line="240" w:lineRule="auto"/>
        <w:ind w:left="1220" w:right="0" w:firstLine="0"/>
        <w:jc w:val="left"/>
      </w:pPr>
      <w:r>
        <w:rPr>
          <w:rFonts w:ascii="SimSun" w:eastAsia="SimSun" w:hAnsi="SimSun" w:cs="SimSun"/>
          <w:color w:val="000000"/>
          <w:spacing w:val="0"/>
          <w:w w:val="100"/>
          <w:position w:val="0"/>
          <w:sz w:val="20"/>
          <w:szCs w:val="20"/>
        </w:rPr>
        <w:t>（b</w:t>
      </w:r>
      <w:r>
        <w:rPr>
          <w:color w:val="000000"/>
          <w:spacing w:val="0"/>
          <w:w w:val="100"/>
          <w:position w:val="0"/>
        </w:rPr>
        <w:t>）</w:t>
      </w:r>
      <w:r>
        <w:rPr>
          <w:color w:val="000000"/>
          <w:spacing w:val="0"/>
          <w:w w:val="100"/>
          <w:position w:val="0"/>
        </w:rPr>
        <w:t>联营企业投资</w:t>
      </w:r>
    </w:p>
    <w:tbl>
      <w:tblPr>
        <w:tblOverlap w:val="never"/>
        <w:jc w:val="center"/>
        <w:tblLayout w:type="fixed"/>
      </w:tblPr>
      <w:tblGrid>
        <w:gridCol w:w="1118"/>
        <w:gridCol w:w="720"/>
        <w:gridCol w:w="898"/>
        <w:gridCol w:w="1080"/>
        <w:gridCol w:w="1080"/>
        <w:gridCol w:w="720"/>
        <w:gridCol w:w="902"/>
        <w:gridCol w:w="1061"/>
        <w:gridCol w:w="898"/>
        <w:gridCol w:w="1123"/>
      </w:tblGrid>
      <w:tr>
        <w:trPr>
          <w:trHeight w:val="1157"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160" w:line="240" w:lineRule="auto"/>
              <w:ind w:left="0" w:right="0" w:firstLine="0"/>
              <w:jc w:val="left"/>
              <w:rPr>
                <w:sz w:val="17"/>
                <w:szCs w:val="17"/>
              </w:rPr>
            </w:pPr>
            <w:r>
              <w:rPr>
                <w:color w:val="000000"/>
                <w:spacing w:val="0"/>
                <w:w w:val="100"/>
                <w:position w:val="0"/>
                <w:sz w:val="17"/>
                <w:szCs w:val="17"/>
              </w:rPr>
              <w:t>被投资单位</w:t>
            </w:r>
          </w:p>
          <w:p>
            <w:pPr>
              <w:pStyle w:val="Style30"/>
              <w:keepNext w:val="0"/>
              <w:keepLines w:val="0"/>
              <w:widowControl w:val="0"/>
              <w:shd w:val="clear" w:color="auto" w:fill="auto"/>
              <w:tabs>
                <w:tab w:pos="619" w:val="left"/>
              </w:tabs>
              <w:bidi w:val="0"/>
              <w:spacing w:before="0" w:after="0" w:line="240" w:lineRule="auto"/>
              <w:ind w:left="0" w:right="0" w:firstLine="0"/>
              <w:jc w:val="left"/>
              <w:rPr>
                <w:sz w:val="17"/>
                <w:szCs w:val="17"/>
              </w:rPr>
            </w:pPr>
            <w:r>
              <w:rPr>
                <w:color w:val="000000"/>
                <w:spacing w:val="0"/>
                <w:w w:val="100"/>
                <w:position w:val="0"/>
                <w:sz w:val="17"/>
                <w:szCs w:val="17"/>
              </w:rPr>
              <w:t>名</w:t>
              <w:tab/>
              <w:t>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80" w:line="240" w:lineRule="auto"/>
              <w:ind w:left="0" w:right="0" w:firstLine="0"/>
              <w:jc w:val="center"/>
              <w:rPr>
                <w:sz w:val="17"/>
                <w:szCs w:val="17"/>
              </w:rPr>
            </w:pPr>
            <w:r>
              <w:rPr>
                <w:color w:val="000000"/>
                <w:spacing w:val="0"/>
                <w:w w:val="100"/>
                <w:position w:val="0"/>
                <w:sz w:val="17"/>
                <w:szCs w:val="17"/>
              </w:rPr>
              <w:t>投资</w:t>
            </w:r>
          </w:p>
          <w:p>
            <w:pPr>
              <w:pStyle w:val="Style30"/>
              <w:keepNext w:val="0"/>
              <w:keepLines w:val="0"/>
              <w:widowControl w:val="0"/>
              <w:shd w:val="clear" w:color="auto" w:fill="auto"/>
              <w:bidi w:val="0"/>
              <w:spacing w:before="0" w:after="180" w:line="240" w:lineRule="auto"/>
              <w:ind w:left="0" w:right="0" w:firstLine="0"/>
              <w:jc w:val="center"/>
              <w:rPr>
                <w:sz w:val="17"/>
                <w:szCs w:val="17"/>
              </w:rPr>
            </w:pPr>
            <w:r>
              <w:rPr>
                <w:color w:val="000000"/>
                <w:spacing w:val="0"/>
                <w:w w:val="100"/>
                <w:position w:val="0"/>
                <w:sz w:val="17"/>
                <w:szCs w:val="17"/>
              </w:rPr>
              <w:t>期限</w:t>
            </w:r>
          </w:p>
          <w:p>
            <w:pPr>
              <w:pStyle w:val="Style30"/>
              <w:keepNext w:val="0"/>
              <w:keepLines w:val="0"/>
              <w:widowControl w:val="0"/>
              <w:shd w:val="clear" w:color="auto" w:fill="auto"/>
              <w:bidi w:val="0"/>
              <w:spacing w:before="0" w:after="180" w:line="240" w:lineRule="auto"/>
              <w:ind w:left="0" w:right="0" w:firstLine="0"/>
              <w:jc w:val="left"/>
              <w:rPr>
                <w:sz w:val="18"/>
                <w:szCs w:val="18"/>
              </w:rPr>
            </w:pPr>
            <w:r>
              <w:rPr>
                <w:rFonts w:ascii="SimSun" w:eastAsia="SimSun" w:hAnsi="SimSun" w:cs="SimSun"/>
                <w:color w:val="000000"/>
                <w:spacing w:val="0"/>
                <w:w w:val="100"/>
                <w:position w:val="0"/>
                <w:sz w:val="18"/>
                <w:szCs w:val="18"/>
              </w:rPr>
              <w:t>（</w:t>
            </w:r>
            <w:r>
              <w:rPr>
                <w:color w:val="000000"/>
                <w:spacing w:val="0"/>
                <w:w w:val="100"/>
                <w:position w:val="0"/>
                <w:sz w:val="17"/>
                <w:szCs w:val="17"/>
              </w:rPr>
              <w:t>年</w:t>
            </w: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60" w:line="240" w:lineRule="auto"/>
              <w:ind w:left="0" w:right="0" w:firstLine="0"/>
              <w:jc w:val="left"/>
              <w:rPr>
                <w:sz w:val="17"/>
                <w:szCs w:val="17"/>
              </w:rPr>
            </w:pPr>
            <w:r>
              <w:rPr>
                <w:color w:val="000000"/>
                <w:spacing w:val="0"/>
                <w:w w:val="100"/>
                <w:position w:val="0"/>
                <w:sz w:val="17"/>
                <w:szCs w:val="17"/>
              </w:rPr>
              <w:t>占被投资</w:t>
            </w:r>
          </w:p>
          <w:p>
            <w:pPr>
              <w:pStyle w:val="Style30"/>
              <w:keepNext w:val="0"/>
              <w:keepLines w:val="0"/>
              <w:widowControl w:val="0"/>
              <w:shd w:val="clear" w:color="auto" w:fill="auto"/>
              <w:bidi w:val="0"/>
              <w:spacing w:before="0" w:after="160" w:line="240" w:lineRule="auto"/>
              <w:ind w:left="0" w:right="0" w:firstLine="0"/>
              <w:jc w:val="left"/>
              <w:rPr>
                <w:sz w:val="17"/>
                <w:szCs w:val="17"/>
              </w:rPr>
            </w:pPr>
            <w:r>
              <w:rPr>
                <w:color w:val="000000"/>
                <w:spacing w:val="0"/>
                <w:w w:val="100"/>
                <w:position w:val="0"/>
                <w:sz w:val="17"/>
                <w:szCs w:val="17"/>
              </w:rPr>
              <w:t>单位注册</w:t>
            </w:r>
          </w:p>
          <w:p>
            <w:pPr>
              <w:pStyle w:val="Style30"/>
              <w:keepNext w:val="0"/>
              <w:keepLines w:val="0"/>
              <w:widowControl w:val="0"/>
              <w:shd w:val="clear" w:color="auto" w:fill="auto"/>
              <w:bidi w:val="0"/>
              <w:spacing w:before="0" w:after="160" w:line="240" w:lineRule="auto"/>
              <w:ind w:left="0" w:right="0" w:firstLine="0"/>
              <w:jc w:val="left"/>
              <w:rPr>
                <w:sz w:val="17"/>
                <w:szCs w:val="17"/>
              </w:rPr>
            </w:pPr>
            <w:r>
              <w:rPr>
                <w:color w:val="000000"/>
                <w:spacing w:val="0"/>
                <w:w w:val="100"/>
                <w:position w:val="0"/>
                <w:sz w:val="17"/>
                <w:szCs w:val="17"/>
              </w:rPr>
              <w:t>资本比例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初始投资额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83" w:lineRule="exact"/>
              <w:ind w:left="0" w:right="0" w:firstLine="0"/>
              <w:jc w:val="right"/>
              <w:rPr>
                <w:sz w:val="17"/>
                <w:szCs w:val="17"/>
              </w:rPr>
            </w:pPr>
            <w:r>
              <w:rPr>
                <w:color w:val="000000"/>
                <w:spacing w:val="0"/>
                <w:w w:val="100"/>
                <w:position w:val="0"/>
                <w:sz w:val="17"/>
                <w:szCs w:val="17"/>
              </w:rPr>
              <w:t>追加投 资额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78" w:lineRule="exact"/>
              <w:ind w:left="0" w:right="0" w:firstLine="0"/>
              <w:jc w:val="left"/>
              <w:rPr>
                <w:sz w:val="17"/>
                <w:szCs w:val="17"/>
              </w:rPr>
            </w:pPr>
            <w:r>
              <w:rPr>
                <w:color w:val="000000"/>
                <w:spacing w:val="0"/>
                <w:w w:val="100"/>
                <w:position w:val="0"/>
                <w:sz w:val="17"/>
                <w:szCs w:val="17"/>
              </w:rPr>
              <w:t>本期权益 增减额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78" w:lineRule="exact"/>
              <w:ind w:left="0" w:right="0" w:firstLine="0"/>
              <w:jc w:val="center"/>
              <w:rPr>
                <w:sz w:val="17"/>
                <w:szCs w:val="17"/>
              </w:rPr>
            </w:pPr>
            <w:r>
              <w:rPr>
                <w:color w:val="000000"/>
                <w:spacing w:val="0"/>
                <w:w w:val="100"/>
                <w:position w:val="0"/>
                <w:sz w:val="17"/>
                <w:szCs w:val="17"/>
              </w:rPr>
              <w:t>本期 红利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60" w:line="240" w:lineRule="auto"/>
              <w:ind w:left="0" w:right="0" w:firstLine="0"/>
              <w:jc w:val="left"/>
              <w:rPr>
                <w:sz w:val="17"/>
                <w:szCs w:val="17"/>
              </w:rPr>
            </w:pPr>
            <w:r>
              <w:rPr>
                <w:color w:val="000000"/>
                <w:spacing w:val="0"/>
                <w:w w:val="100"/>
                <w:position w:val="0"/>
                <w:sz w:val="17"/>
                <w:szCs w:val="17"/>
              </w:rPr>
              <w:t>累计权益</w:t>
            </w:r>
          </w:p>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增 减 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期末余额</w:t>
            </w:r>
          </w:p>
        </w:tc>
      </w:tr>
      <w:tr>
        <w:trPr>
          <w:trHeight w:val="62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南通三森时 装有限公司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40%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720,000.00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both"/>
              <w:rPr>
                <w:sz w:val="18"/>
                <w:szCs w:val="18"/>
              </w:rPr>
            </w:pPr>
            <w:r>
              <w:rPr>
                <w:rFonts w:ascii="SimSun" w:eastAsia="SimSun" w:hAnsi="SimSun" w:cs="SimSun"/>
                <w:color w:val="000000"/>
                <w:spacing w:val="0"/>
                <w:w w:val="100"/>
                <w:position w:val="0"/>
                <w:sz w:val="18"/>
                <w:szCs w:val="18"/>
              </w:rPr>
              <w:t>953,525.</w:t>
            </w:r>
            <w:r>
              <w:rPr>
                <w:rFonts w:ascii="SimSun" w:eastAsia="SimSun" w:hAnsi="SimSun" w:cs="SimSun"/>
                <w:color w:val="000000"/>
                <w:spacing w:val="0"/>
                <w:w w:val="100"/>
                <w:position w:val="0"/>
                <w:sz w:val="18"/>
                <w:szCs w:val="18"/>
              </w:rPr>
              <w:t>14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158,469.75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178,154.93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213, 839.96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983,839.96</w:t>
            </w:r>
          </w:p>
        </w:tc>
      </w:tr>
      <w:tr>
        <w:trPr>
          <w:trHeight w:val="62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南通世川时 装有限公司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50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25%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2,758,600.00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2,714,755.75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504,216.83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460, 372. 58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3,218,972.58</w:t>
            </w:r>
          </w:p>
        </w:tc>
      </w:tr>
      <w:tr>
        <w:trPr>
          <w:trHeight w:val="346"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3,478,600.00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3,668,280.89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662,686.58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178,154.93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674,212. 54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4,152,812.54</w:t>
            </w:r>
          </w:p>
        </w:tc>
      </w:tr>
    </w:tbl>
    <w:p>
      <w:pPr>
        <w:widowControl w:val="0"/>
        <w:spacing w:after="479" w:line="1" w:lineRule="exact"/>
      </w:pPr>
    </w:p>
    <w:p>
      <w:pPr>
        <w:pStyle w:val="Style47"/>
        <w:keepNext w:val="0"/>
        <w:keepLines w:val="0"/>
        <w:widowControl w:val="0"/>
        <w:shd w:val="clear" w:color="auto" w:fill="auto"/>
        <w:bidi w:val="0"/>
        <w:spacing w:before="0" w:after="120" w:line="240" w:lineRule="auto"/>
        <w:ind w:left="1280" w:right="0" w:firstLine="0"/>
        <w:jc w:val="left"/>
      </w:pPr>
      <w:bookmarkStart w:id="310" w:name="bookmark310"/>
      <w:r>
        <w:rPr>
          <w:rFonts w:ascii="SimSun" w:eastAsia="SimSun" w:hAnsi="SimSun" w:cs="SimSun"/>
          <w:color w:val="000000"/>
          <w:spacing w:val="0"/>
          <w:w w:val="100"/>
          <w:position w:val="0"/>
          <w:sz w:val="20"/>
          <w:szCs w:val="20"/>
        </w:rPr>
        <w:t>（</w:t>
      </w:r>
      <w:bookmarkEnd w:id="310"/>
      <w:r>
        <w:rPr>
          <w:rFonts w:ascii="SimSun" w:eastAsia="SimSun" w:hAnsi="SimSun" w:cs="SimSun"/>
          <w:color w:val="000000"/>
          <w:spacing w:val="0"/>
          <w:w w:val="100"/>
          <w:position w:val="0"/>
          <w:sz w:val="20"/>
          <w:szCs w:val="20"/>
        </w:rPr>
        <w:t>3</w:t>
      </w:r>
      <w:r>
        <w:rPr>
          <w:color w:val="000000"/>
          <w:spacing w:val="0"/>
          <w:w w:val="100"/>
          <w:position w:val="0"/>
        </w:rPr>
        <w:t>）股权投资差额明细:</w:t>
      </w:r>
    </w:p>
    <w:tbl>
      <w:tblPr>
        <w:tblOverlap w:val="never"/>
        <w:jc w:val="center"/>
        <w:tblLayout w:type="fixed"/>
      </w:tblPr>
      <w:tblGrid>
        <w:gridCol w:w="2736"/>
        <w:gridCol w:w="1262"/>
        <w:gridCol w:w="1618"/>
        <w:gridCol w:w="1080"/>
        <w:gridCol w:w="1262"/>
        <w:gridCol w:w="1282"/>
      </w:tblGrid>
      <w:tr>
        <w:trPr>
          <w:trHeight w:val="47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被投资单位名称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原始金额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摊销起止期</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本期摊销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累计摊销</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期末数</w:t>
            </w:r>
          </w:p>
        </w:tc>
      </w:tr>
      <w:tr>
        <w:trPr>
          <w:trHeight w:val="44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南通三友环保科技有限公司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color w:val="000000"/>
                <w:spacing w:val="0"/>
                <w:w w:val="100"/>
                <w:position w:val="0"/>
                <w:sz w:val="18"/>
                <w:szCs w:val="18"/>
              </w:rPr>
              <w:t>52,711.90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 xml:space="preserve">2003. 01—2012. </w:t>
            </w:r>
            <w:r>
              <w:rPr>
                <w:rFonts w:ascii="SimSun" w:eastAsia="SimSun" w:hAnsi="SimSun" w:cs="SimSun"/>
                <w:color w:val="000000"/>
                <w:spacing w:val="0"/>
                <w:w w:val="100"/>
                <w:position w:val="0"/>
                <w:sz w:val="18"/>
                <w:szCs w:val="18"/>
              </w:rPr>
              <w:t>12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5, </w:t>
            </w:r>
            <w:r>
              <w:rPr>
                <w:rFonts w:ascii="SimSun" w:eastAsia="SimSun" w:hAnsi="SimSun" w:cs="SimSun"/>
                <w:color w:val="000000"/>
                <w:spacing w:val="0"/>
                <w:w w:val="100"/>
                <w:position w:val="0"/>
                <w:sz w:val="18"/>
                <w:szCs w:val="18"/>
              </w:rPr>
              <w:t xml:space="preserve">271. </w:t>
            </w:r>
            <w:r>
              <w:rPr>
                <w:rFonts w:ascii="SimSun" w:eastAsia="SimSun" w:hAnsi="SimSun" w:cs="SimSun"/>
                <w:color w:val="000000"/>
                <w:spacing w:val="0"/>
                <w:w w:val="100"/>
                <w:position w:val="0"/>
                <w:sz w:val="18"/>
                <w:szCs w:val="18"/>
              </w:rPr>
              <w:t>19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color w:val="000000"/>
                <w:spacing w:val="0"/>
                <w:w w:val="100"/>
                <w:position w:val="0"/>
                <w:sz w:val="18"/>
                <w:szCs w:val="18"/>
              </w:rPr>
              <w:t xml:space="preserve">21,084. </w:t>
            </w:r>
            <w:r>
              <w:rPr>
                <w:rFonts w:ascii="SimSun" w:eastAsia="SimSun" w:hAnsi="SimSun" w:cs="SimSun"/>
                <w:color w:val="000000"/>
                <w:spacing w:val="0"/>
                <w:w w:val="100"/>
                <w:position w:val="0"/>
                <w:sz w:val="18"/>
                <w:szCs w:val="18"/>
              </w:rPr>
              <w:t>76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31,627. </w:t>
            </w:r>
            <w:r>
              <w:rPr>
                <w:rFonts w:ascii="SimSun" w:eastAsia="SimSun" w:hAnsi="SimSun" w:cs="SimSun"/>
                <w:color w:val="000000"/>
                <w:spacing w:val="0"/>
                <w:w w:val="100"/>
                <w:position w:val="0"/>
                <w:sz w:val="18"/>
                <w:szCs w:val="18"/>
              </w:rPr>
              <w:t>14</w:t>
            </w:r>
          </w:p>
        </w:tc>
      </w:tr>
      <w:tr>
        <w:trPr>
          <w:trHeight w:val="44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南通三友环保科技有限公司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 xml:space="preserve">196, </w:t>
            </w:r>
            <w:r>
              <w:rPr>
                <w:rFonts w:ascii="SimSun" w:eastAsia="SimSun" w:hAnsi="SimSun" w:cs="SimSun"/>
                <w:color w:val="000000"/>
                <w:spacing w:val="0"/>
                <w:w w:val="100"/>
                <w:position w:val="0"/>
                <w:sz w:val="18"/>
                <w:szCs w:val="18"/>
              </w:rPr>
              <w:t xml:space="preserve">134. </w:t>
            </w:r>
            <w:r>
              <w:rPr>
                <w:rFonts w:ascii="SimSun" w:eastAsia="SimSun" w:hAnsi="SimSun" w:cs="SimSun"/>
                <w:color w:val="000000"/>
                <w:spacing w:val="0"/>
                <w:w w:val="100"/>
                <w:position w:val="0"/>
                <w:sz w:val="18"/>
                <w:szCs w:val="18"/>
              </w:rPr>
              <w:t>66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 xml:space="preserve">2006.05—2012. </w:t>
            </w:r>
            <w:r>
              <w:rPr>
                <w:rFonts w:ascii="SimSun" w:eastAsia="SimSun" w:hAnsi="SimSun" w:cs="SimSun"/>
                <w:color w:val="000000"/>
                <w:spacing w:val="0"/>
                <w:w w:val="100"/>
                <w:position w:val="0"/>
                <w:sz w:val="18"/>
                <w:szCs w:val="18"/>
              </w:rPr>
              <w:t>12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19,613.47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color w:val="000000"/>
                <w:spacing w:val="0"/>
                <w:w w:val="100"/>
                <w:position w:val="0"/>
                <w:sz w:val="18"/>
                <w:szCs w:val="18"/>
              </w:rPr>
              <w:t>19,613.47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176,</w:t>
            </w:r>
            <w:r>
              <w:rPr>
                <w:rFonts w:ascii="SimSun" w:eastAsia="SimSun" w:hAnsi="SimSun" w:cs="SimSun"/>
                <w:color w:val="000000"/>
                <w:spacing w:val="0"/>
                <w:w w:val="100"/>
                <w:position w:val="0"/>
                <w:sz w:val="18"/>
                <w:szCs w:val="18"/>
              </w:rPr>
              <w:t>521.</w:t>
            </w:r>
            <w:r>
              <w:rPr>
                <w:rFonts w:ascii="SimSun" w:eastAsia="SimSun" w:hAnsi="SimSun" w:cs="SimSun"/>
                <w:color w:val="000000"/>
                <w:spacing w:val="0"/>
                <w:w w:val="100"/>
                <w:position w:val="0"/>
                <w:sz w:val="18"/>
                <w:szCs w:val="18"/>
              </w:rPr>
              <w:t>19</w:t>
            </w:r>
          </w:p>
        </w:tc>
      </w:tr>
      <w:tr>
        <w:trPr>
          <w:trHeight w:val="44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江苏三友集团南通色织有限公司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color w:val="000000"/>
                <w:spacing w:val="0"/>
                <w:w w:val="100"/>
                <w:position w:val="0"/>
                <w:sz w:val="18"/>
                <w:szCs w:val="18"/>
              </w:rPr>
              <w:t xml:space="preserve">36, </w:t>
            </w:r>
            <w:r>
              <w:rPr>
                <w:rFonts w:ascii="SimSun" w:eastAsia="SimSun" w:hAnsi="SimSun" w:cs="SimSun"/>
                <w:color w:val="000000"/>
                <w:spacing w:val="0"/>
                <w:w w:val="100"/>
                <w:position w:val="0"/>
                <w:sz w:val="18"/>
                <w:szCs w:val="18"/>
              </w:rPr>
              <w:t xml:space="preserve">671. </w:t>
            </w:r>
            <w:r>
              <w:rPr>
                <w:rFonts w:ascii="SimSun" w:eastAsia="SimSun" w:hAnsi="SimSun" w:cs="SimSun"/>
                <w:color w:val="000000"/>
                <w:spacing w:val="0"/>
                <w:w w:val="100"/>
                <w:position w:val="0"/>
                <w:sz w:val="18"/>
                <w:szCs w:val="18"/>
              </w:rPr>
              <w:t>01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 xml:space="preserve">2006. 07—2016. </w:t>
            </w:r>
            <w:r>
              <w:rPr>
                <w:rFonts w:ascii="SimSun" w:eastAsia="SimSun" w:hAnsi="SimSun" w:cs="SimSun"/>
                <w:color w:val="000000"/>
                <w:spacing w:val="0"/>
                <w:w w:val="100"/>
                <w:position w:val="0"/>
                <w:sz w:val="18"/>
                <w:szCs w:val="18"/>
              </w:rPr>
              <w:t>06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1,833.55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1,833.55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34, </w:t>
            </w:r>
            <w:r>
              <w:rPr>
                <w:rFonts w:ascii="SimSun" w:eastAsia="SimSun" w:hAnsi="SimSun" w:cs="SimSun"/>
                <w:color w:val="000000"/>
                <w:spacing w:val="0"/>
                <w:w w:val="100"/>
                <w:position w:val="0"/>
                <w:sz w:val="18"/>
                <w:szCs w:val="18"/>
              </w:rPr>
              <w:t xml:space="preserve">837. </w:t>
            </w:r>
            <w:r>
              <w:rPr>
                <w:rFonts w:ascii="SimSun" w:eastAsia="SimSun" w:hAnsi="SimSun" w:cs="SimSun"/>
                <w:color w:val="000000"/>
                <w:spacing w:val="0"/>
                <w:w w:val="100"/>
                <w:position w:val="0"/>
                <w:sz w:val="18"/>
                <w:szCs w:val="18"/>
              </w:rPr>
              <w:t>46</w:t>
            </w:r>
          </w:p>
        </w:tc>
      </w:tr>
      <w:tr>
        <w:trPr>
          <w:trHeight w:val="44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南通三叶国际服饰有限公司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 xml:space="preserve">-83,280. </w:t>
            </w:r>
            <w:r>
              <w:rPr>
                <w:rFonts w:ascii="SimSun" w:eastAsia="SimSun" w:hAnsi="SimSun" w:cs="SimSun"/>
                <w:color w:val="000000"/>
                <w:spacing w:val="0"/>
                <w:w w:val="100"/>
                <w:position w:val="0"/>
                <w:sz w:val="18"/>
                <w:szCs w:val="18"/>
              </w:rPr>
              <w:t>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 xml:space="preserve">2002. 02—2012. </w:t>
            </w:r>
            <w:r>
              <w:rPr>
                <w:rFonts w:ascii="SimSun" w:eastAsia="SimSun" w:hAnsi="SimSun" w:cs="SimSun"/>
                <w:color w:val="000000"/>
                <w:spacing w:val="0"/>
                <w:w w:val="100"/>
                <w:position w:val="0"/>
                <w:sz w:val="18"/>
                <w:szCs w:val="18"/>
              </w:rPr>
              <w:t>01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—8, 328.01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 xml:space="preserve">—40, 946. </w:t>
            </w:r>
            <w:r>
              <w:rPr>
                <w:rFonts w:ascii="SimSun" w:eastAsia="SimSun" w:hAnsi="SimSun" w:cs="SimSun"/>
                <w:color w:val="000000"/>
                <w:spacing w:val="0"/>
                <w:w w:val="100"/>
                <w:position w:val="0"/>
                <w:sz w:val="18"/>
                <w:szCs w:val="18"/>
              </w:rPr>
              <w:t>05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 xml:space="preserve">—42, 334. </w:t>
            </w:r>
            <w:r>
              <w:rPr>
                <w:rFonts w:ascii="SimSun" w:eastAsia="SimSun" w:hAnsi="SimSun" w:cs="SimSun"/>
                <w:color w:val="000000"/>
                <w:spacing w:val="0"/>
                <w:w w:val="100"/>
                <w:position w:val="0"/>
                <w:sz w:val="18"/>
                <w:szCs w:val="18"/>
              </w:rPr>
              <w:t>06</w:t>
            </w:r>
          </w:p>
        </w:tc>
      </w:tr>
      <w:tr>
        <w:trPr>
          <w:trHeight w:val="44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南通纽恩时装有限公司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—102,510.00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 xml:space="preserve">2002.02—2010. </w:t>
            </w:r>
            <w:r>
              <w:rPr>
                <w:rFonts w:ascii="SimSun" w:eastAsia="SimSun" w:hAnsi="SimSun" w:cs="SimSun"/>
                <w:color w:val="000000"/>
                <w:spacing w:val="0"/>
                <w:w w:val="100"/>
                <w:position w:val="0"/>
                <w:sz w:val="18"/>
                <w:szCs w:val="18"/>
              </w:rPr>
              <w:t>12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—11,496.45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 xml:space="preserve">—56, 524. </w:t>
            </w:r>
            <w:r>
              <w:rPr>
                <w:rFonts w:ascii="SimSun" w:eastAsia="SimSun" w:hAnsi="SimSun" w:cs="SimSun"/>
                <w:color w:val="000000"/>
                <w:spacing w:val="0"/>
                <w:w w:val="100"/>
                <w:position w:val="0"/>
                <w:sz w:val="18"/>
                <w:szCs w:val="18"/>
              </w:rPr>
              <w:t>21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 xml:space="preserve">—45, 985. </w:t>
            </w:r>
            <w:r>
              <w:rPr>
                <w:rFonts w:ascii="SimSun" w:eastAsia="SimSun" w:hAnsi="SimSun" w:cs="SimSun"/>
                <w:color w:val="000000"/>
                <w:spacing w:val="0"/>
                <w:w w:val="100"/>
                <w:position w:val="0"/>
                <w:sz w:val="18"/>
                <w:szCs w:val="18"/>
              </w:rPr>
              <w:t>79</w:t>
            </w:r>
          </w:p>
        </w:tc>
      </w:tr>
      <w:tr>
        <w:trPr>
          <w:trHeight w:val="44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南通纽恩时装有限公司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 xml:space="preserve">416, </w:t>
            </w:r>
            <w:r>
              <w:rPr>
                <w:rFonts w:ascii="SimSun" w:eastAsia="SimSun" w:hAnsi="SimSun" w:cs="SimSun"/>
                <w:color w:val="000000"/>
                <w:spacing w:val="0"/>
                <w:w w:val="100"/>
                <w:position w:val="0"/>
                <w:sz w:val="18"/>
                <w:szCs w:val="18"/>
              </w:rPr>
              <w:t xml:space="preserve">607. </w:t>
            </w:r>
            <w:r>
              <w:rPr>
                <w:rFonts w:ascii="SimSun" w:eastAsia="SimSun" w:hAnsi="SimSun" w:cs="SimSun"/>
                <w:color w:val="000000"/>
                <w:spacing w:val="0"/>
                <w:w w:val="100"/>
                <w:position w:val="0"/>
                <w:sz w:val="18"/>
                <w:szCs w:val="18"/>
              </w:rPr>
              <w:t>39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 xml:space="preserve">2004.03—2010. </w:t>
            </w:r>
            <w:r>
              <w:rPr>
                <w:rFonts w:ascii="SimSun" w:eastAsia="SimSun" w:hAnsi="SimSun" w:cs="SimSun"/>
                <w:color w:val="000000"/>
                <w:spacing w:val="0"/>
                <w:w w:val="100"/>
                <w:position w:val="0"/>
                <w:sz w:val="18"/>
                <w:szCs w:val="18"/>
              </w:rPr>
              <w:t>12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 xml:space="preserve">60, </w:t>
            </w:r>
            <w:r>
              <w:rPr>
                <w:rFonts w:ascii="SimSun" w:eastAsia="SimSun" w:hAnsi="SimSun" w:cs="SimSun"/>
                <w:color w:val="000000"/>
                <w:spacing w:val="0"/>
                <w:w w:val="100"/>
                <w:position w:val="0"/>
                <w:sz w:val="18"/>
                <w:szCs w:val="18"/>
              </w:rPr>
              <w:t xml:space="preserve">966. </w:t>
            </w:r>
            <w:r>
              <w:rPr>
                <w:rFonts w:ascii="SimSun" w:eastAsia="SimSun" w:hAnsi="SimSun" w:cs="SimSun"/>
                <w:color w:val="000000"/>
                <w:spacing w:val="0"/>
                <w:w w:val="100"/>
                <w:position w:val="0"/>
                <w:sz w:val="18"/>
                <w:szCs w:val="18"/>
              </w:rPr>
              <w:t>94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 xml:space="preserve">172, </w:t>
            </w:r>
            <w:r>
              <w:rPr>
                <w:rFonts w:ascii="SimSun" w:eastAsia="SimSun" w:hAnsi="SimSun" w:cs="SimSun"/>
                <w:color w:val="000000"/>
                <w:spacing w:val="0"/>
                <w:w w:val="100"/>
                <w:position w:val="0"/>
                <w:sz w:val="18"/>
                <w:szCs w:val="18"/>
              </w:rPr>
              <w:t xml:space="preserve">739. </w:t>
            </w:r>
            <w:r>
              <w:rPr>
                <w:rFonts w:ascii="SimSun" w:eastAsia="SimSun" w:hAnsi="SimSun" w:cs="SimSun"/>
                <w:color w:val="000000"/>
                <w:spacing w:val="0"/>
                <w:w w:val="100"/>
                <w:position w:val="0"/>
                <w:sz w:val="18"/>
                <w:szCs w:val="18"/>
              </w:rPr>
              <w:t>66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 xml:space="preserve">243, </w:t>
            </w:r>
            <w:r>
              <w:rPr>
                <w:rFonts w:ascii="SimSun" w:eastAsia="SimSun" w:hAnsi="SimSun" w:cs="SimSun"/>
                <w:color w:val="000000"/>
                <w:spacing w:val="0"/>
                <w:w w:val="100"/>
                <w:position w:val="0"/>
                <w:sz w:val="18"/>
                <w:szCs w:val="18"/>
              </w:rPr>
              <w:t xml:space="preserve">867. </w:t>
            </w:r>
            <w:r>
              <w:rPr>
                <w:rFonts w:ascii="SimSun" w:eastAsia="SimSun" w:hAnsi="SimSun" w:cs="SimSun"/>
                <w:color w:val="000000"/>
                <w:spacing w:val="0"/>
                <w:w w:val="100"/>
                <w:position w:val="0"/>
                <w:sz w:val="18"/>
                <w:szCs w:val="18"/>
              </w:rPr>
              <w:t>73</w:t>
            </w:r>
          </w:p>
        </w:tc>
      </w:tr>
      <w:tr>
        <w:trPr>
          <w:trHeight w:val="475" w:hRule="exact"/>
        </w:trPr>
        <w:tc>
          <w:tcPr>
            <w:tcBorders>
              <w:top w:val="single" w:sz="4"/>
              <w:bottom w:val="single" w:sz="4"/>
            </w:tcBorders>
            <w:shd w:val="clear" w:color="auto" w:fill="FFFFFF"/>
            <w:vAlign w:val="center"/>
          </w:tcPr>
          <w:p>
            <w:pPr>
              <w:pStyle w:val="Style30"/>
              <w:keepNext w:val="0"/>
              <w:keepLines w:val="0"/>
              <w:widowControl w:val="0"/>
              <w:shd w:val="clear" w:color="auto" w:fill="auto"/>
              <w:tabs>
                <w:tab w:pos="715" w:val="left"/>
              </w:tabs>
              <w:bidi w:val="0"/>
              <w:spacing w:before="0" w:after="0" w:line="240" w:lineRule="auto"/>
              <w:ind w:left="0" w:right="0" w:firstLine="0"/>
              <w:jc w:val="center"/>
              <w:rPr>
                <w:sz w:val="17"/>
                <w:szCs w:val="17"/>
              </w:rPr>
            </w:pPr>
            <w:r>
              <w:rPr>
                <w:color w:val="000000"/>
                <w:spacing w:val="0"/>
                <w:w w:val="100"/>
                <w:position w:val="0"/>
                <w:sz w:val="17"/>
                <w:szCs w:val="17"/>
              </w:rPr>
              <w:t>合</w:t>
              <w:tab/>
              <w:t>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 xml:space="preserve">516, </w:t>
            </w:r>
            <w:r>
              <w:rPr>
                <w:rFonts w:ascii="SimSun" w:eastAsia="SimSun" w:hAnsi="SimSun" w:cs="SimSun"/>
                <w:color w:val="000000"/>
                <w:spacing w:val="0"/>
                <w:w w:val="100"/>
                <w:position w:val="0"/>
                <w:sz w:val="18"/>
                <w:szCs w:val="18"/>
              </w:rPr>
              <w:t xml:space="preserve">334. </w:t>
            </w:r>
            <w:r>
              <w:rPr>
                <w:rFonts w:ascii="SimSun" w:eastAsia="SimSun" w:hAnsi="SimSun" w:cs="SimSun"/>
                <w:color w:val="000000"/>
                <w:spacing w:val="0"/>
                <w:w w:val="100"/>
                <w:position w:val="0"/>
                <w:sz w:val="18"/>
                <w:szCs w:val="18"/>
              </w:rPr>
              <w:t>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 xml:space="preserve">67, </w:t>
            </w:r>
            <w:r>
              <w:rPr>
                <w:rFonts w:ascii="SimSun" w:eastAsia="SimSun" w:hAnsi="SimSun" w:cs="SimSun"/>
                <w:color w:val="000000"/>
                <w:spacing w:val="0"/>
                <w:w w:val="100"/>
                <w:position w:val="0"/>
                <w:sz w:val="18"/>
                <w:szCs w:val="18"/>
              </w:rPr>
              <w:t xml:space="preserve">860. </w:t>
            </w:r>
            <w:r>
              <w:rPr>
                <w:rFonts w:ascii="SimSun" w:eastAsia="SimSun" w:hAnsi="SimSun" w:cs="SimSun"/>
                <w:color w:val="000000"/>
                <w:spacing w:val="0"/>
                <w:w w:val="100"/>
                <w:position w:val="0"/>
                <w:sz w:val="18"/>
                <w:szCs w:val="18"/>
              </w:rPr>
              <w:t>69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 xml:space="preserve">117, </w:t>
            </w:r>
            <w:r>
              <w:rPr>
                <w:rFonts w:ascii="SimSun" w:eastAsia="SimSun" w:hAnsi="SimSun" w:cs="SimSun"/>
                <w:color w:val="000000"/>
                <w:spacing w:val="0"/>
                <w:w w:val="100"/>
                <w:position w:val="0"/>
                <w:sz w:val="18"/>
                <w:szCs w:val="18"/>
              </w:rPr>
              <w:t xml:space="preserve">801. </w:t>
            </w:r>
            <w:r>
              <w:rPr>
                <w:rFonts w:ascii="SimSun" w:eastAsia="SimSun" w:hAnsi="SimSun" w:cs="SimSun"/>
                <w:color w:val="000000"/>
                <w:spacing w:val="0"/>
                <w:w w:val="100"/>
                <w:position w:val="0"/>
                <w:sz w:val="18"/>
                <w:szCs w:val="18"/>
              </w:rPr>
              <w:t>18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 xml:space="preserve">398, </w:t>
            </w:r>
            <w:r>
              <w:rPr>
                <w:rFonts w:ascii="SimSun" w:eastAsia="SimSun" w:hAnsi="SimSun" w:cs="SimSun"/>
                <w:color w:val="000000"/>
                <w:spacing w:val="0"/>
                <w:w w:val="100"/>
                <w:position w:val="0"/>
                <w:sz w:val="18"/>
                <w:szCs w:val="18"/>
              </w:rPr>
              <w:t xml:space="preserve">533. </w:t>
            </w:r>
            <w:r>
              <w:rPr>
                <w:rFonts w:ascii="SimSun" w:eastAsia="SimSun" w:hAnsi="SimSun" w:cs="SimSun"/>
                <w:color w:val="000000"/>
                <w:spacing w:val="0"/>
                <w:w w:val="100"/>
                <w:position w:val="0"/>
                <w:sz w:val="18"/>
                <w:szCs w:val="18"/>
              </w:rPr>
              <w:t>67</w:t>
            </w:r>
          </w:p>
        </w:tc>
      </w:tr>
    </w:tbl>
    <w:p>
      <w:pPr>
        <w:widowControl w:val="0"/>
        <w:spacing w:after="119" w:line="1" w:lineRule="exact"/>
      </w:pPr>
    </w:p>
    <w:p>
      <w:pPr>
        <w:pStyle w:val="Style47"/>
        <w:keepNext w:val="0"/>
        <w:keepLines w:val="0"/>
        <w:widowControl w:val="0"/>
        <w:shd w:val="clear" w:color="auto" w:fill="auto"/>
        <w:bidi w:val="0"/>
        <w:spacing w:before="0" w:after="240" w:line="240" w:lineRule="auto"/>
        <w:ind w:left="1140" w:right="0" w:firstLine="0"/>
        <w:jc w:val="left"/>
      </w:pPr>
      <w:r>
        <w:rPr>
          <w:color w:val="000000"/>
          <w:spacing w:val="0"/>
          <w:w w:val="100"/>
          <w:position w:val="0"/>
        </w:rPr>
        <w:t>长期股权投资差额均为公司收购股权时，受让价与公司占被投资公司购买日账面净资</w:t>
      </w:r>
    </w:p>
    <w:p>
      <w:pPr>
        <w:pStyle w:val="Style47"/>
        <w:keepNext w:val="0"/>
        <w:keepLines w:val="0"/>
        <w:widowControl w:val="0"/>
        <w:shd w:val="clear" w:color="auto" w:fill="auto"/>
        <w:bidi w:val="0"/>
        <w:spacing w:before="0" w:after="240" w:line="240" w:lineRule="auto"/>
        <w:ind w:left="0" w:right="0" w:firstLine="520"/>
        <w:jc w:val="left"/>
      </w:pPr>
      <w:r>
        <w:rPr>
          <w:color w:val="000000"/>
          <w:spacing w:val="0"/>
          <w:w w:val="100"/>
          <w:position w:val="0"/>
        </w:rPr>
        <w:t>产份额之差额。</w:t>
      </w:r>
    </w:p>
    <w:p>
      <w:pPr>
        <w:pStyle w:val="Style47"/>
        <w:keepNext w:val="0"/>
        <w:keepLines w:val="0"/>
        <w:widowControl w:val="0"/>
        <w:shd w:val="clear" w:color="auto" w:fill="auto"/>
        <w:tabs>
          <w:tab w:pos="1570" w:val="left"/>
        </w:tabs>
        <w:bidi w:val="0"/>
        <w:spacing w:before="0" w:after="240" w:line="240" w:lineRule="auto"/>
        <w:ind w:left="1140" w:right="0" w:firstLine="0"/>
        <w:jc w:val="left"/>
      </w:pPr>
      <w:bookmarkStart w:id="311" w:name="bookmark311"/>
      <w:r>
        <w:rPr>
          <w:color w:val="000000"/>
          <w:spacing w:val="0"/>
          <w:w w:val="100"/>
          <w:position w:val="0"/>
        </w:rPr>
        <w:t>（</w:t>
      </w:r>
      <w:bookmarkEnd w:id="311"/>
      <w:r>
        <w:rPr>
          <w:rFonts w:ascii="SimSun" w:eastAsia="SimSun" w:hAnsi="SimSun" w:cs="SimSun"/>
          <w:color w:val="000000"/>
          <w:spacing w:val="0"/>
          <w:w w:val="100"/>
          <w:position w:val="0"/>
          <w:sz w:val="20"/>
          <w:szCs w:val="20"/>
        </w:rPr>
        <w:t>4</w:t>
      </w:r>
      <w:r>
        <w:rPr>
          <w:color w:val="000000"/>
          <w:spacing w:val="0"/>
          <w:w w:val="100"/>
          <w:position w:val="0"/>
        </w:rPr>
        <w:t>）</w:t>
        <w:tab/>
        <w:t>公司长期投资不存在需计提减值准备的情况。</w:t>
      </w:r>
    </w:p>
    <w:p>
      <w:pPr>
        <w:pStyle w:val="Style47"/>
        <w:keepNext w:val="0"/>
        <w:keepLines w:val="0"/>
        <w:widowControl w:val="0"/>
        <w:shd w:val="clear" w:color="auto" w:fill="auto"/>
        <w:tabs>
          <w:tab w:pos="1570" w:val="left"/>
        </w:tabs>
        <w:bidi w:val="0"/>
        <w:spacing w:before="0" w:after="520" w:line="240" w:lineRule="auto"/>
        <w:ind w:left="1140" w:right="0" w:firstLine="0"/>
        <w:jc w:val="left"/>
      </w:pPr>
      <w:bookmarkStart w:id="312" w:name="bookmark312"/>
      <w:r>
        <w:rPr>
          <w:color w:val="000000"/>
          <w:spacing w:val="0"/>
          <w:w w:val="100"/>
          <w:position w:val="0"/>
        </w:rPr>
        <w:t>（</w:t>
      </w:r>
      <w:bookmarkEnd w:id="312"/>
      <w:r>
        <w:rPr>
          <w:rFonts w:ascii="SimSun" w:eastAsia="SimSun" w:hAnsi="SimSun" w:cs="SimSun"/>
          <w:color w:val="000000"/>
          <w:spacing w:val="0"/>
          <w:w w:val="100"/>
          <w:position w:val="0"/>
          <w:sz w:val="20"/>
          <w:szCs w:val="20"/>
        </w:rPr>
        <w:t>5</w:t>
      </w:r>
      <w:r>
        <w:rPr>
          <w:color w:val="000000"/>
          <w:spacing w:val="0"/>
          <w:w w:val="100"/>
          <w:position w:val="0"/>
        </w:rPr>
        <w:t>）</w:t>
        <w:tab/>
        <w:t>公司长期股权投资变现不存在重大限制。</w:t>
      </w:r>
    </w:p>
    <w:p>
      <w:pPr>
        <w:pStyle w:val="Style47"/>
        <w:keepNext w:val="0"/>
        <w:keepLines w:val="0"/>
        <w:widowControl w:val="0"/>
        <w:shd w:val="clear" w:color="auto" w:fill="auto"/>
        <w:bidi w:val="0"/>
        <w:spacing w:before="0" w:after="240" w:line="240" w:lineRule="auto"/>
        <w:ind w:left="1060" w:right="0" w:firstLine="0"/>
        <w:jc w:val="left"/>
      </w:pPr>
      <w:r>
        <w:rPr>
          <w:rFonts w:ascii="SimSun" w:eastAsia="SimSun" w:hAnsi="SimSun" w:cs="SimSun"/>
          <w:b/>
          <w:bCs/>
          <w:color w:val="000000"/>
          <w:spacing w:val="0"/>
          <w:w w:val="100"/>
          <w:position w:val="0"/>
          <w:sz w:val="20"/>
          <w:szCs w:val="20"/>
        </w:rPr>
        <w:t>8</w:t>
      </w:r>
      <w:r>
        <w:rPr>
          <w:b/>
          <w:bCs/>
          <w:color w:val="000000"/>
          <w:spacing w:val="0"/>
          <w:w w:val="100"/>
          <w:position w:val="0"/>
        </w:rPr>
        <w:t>、固定资产及累计折旧：</w:t>
      </w:r>
    </w:p>
    <w:p>
      <w:pPr>
        <w:pStyle w:val="Style47"/>
        <w:keepNext w:val="0"/>
        <w:keepLines w:val="0"/>
        <w:widowControl w:val="0"/>
        <w:shd w:val="clear" w:color="auto" w:fill="auto"/>
        <w:bidi w:val="0"/>
        <w:spacing w:before="0" w:after="120" w:line="240" w:lineRule="auto"/>
        <w:ind w:left="1140" w:right="0" w:firstLine="0"/>
        <w:jc w:val="left"/>
      </w:pPr>
      <w:bookmarkStart w:id="313" w:name="bookmark313"/>
      <w:r>
        <w:rPr>
          <w:color w:val="000000"/>
          <w:spacing w:val="0"/>
          <w:w w:val="100"/>
          <w:position w:val="0"/>
        </w:rPr>
        <w:t>（</w:t>
      </w:r>
      <w:bookmarkEnd w:id="313"/>
      <w:r>
        <w:rPr>
          <w:rFonts w:ascii="SimSun" w:eastAsia="SimSun" w:hAnsi="SimSun" w:cs="SimSun"/>
          <w:color w:val="000000"/>
          <w:spacing w:val="0"/>
          <w:w w:val="100"/>
          <w:position w:val="0"/>
          <w:sz w:val="20"/>
          <w:szCs w:val="20"/>
        </w:rPr>
        <w:t>1</w:t>
      </w:r>
      <w:r>
        <w:rPr>
          <w:color w:val="000000"/>
          <w:spacing w:val="0"/>
          <w:w w:val="100"/>
          <w:position w:val="0"/>
        </w:rPr>
        <w:t>）</w:t>
      </w:r>
      <w:r>
        <w:rPr>
          <w:rFonts w:ascii="SimSun" w:eastAsia="SimSun" w:hAnsi="SimSun" w:cs="SimSun"/>
          <w:color w:val="000000"/>
          <w:spacing w:val="0"/>
          <w:w w:val="100"/>
          <w:position w:val="0"/>
          <w:sz w:val="20"/>
          <w:szCs w:val="20"/>
        </w:rPr>
        <w:t>2006</w:t>
      </w:r>
      <w:r>
        <w:rPr>
          <w:color w:val="000000"/>
          <w:spacing w:val="0"/>
          <w:w w:val="100"/>
          <w:position w:val="0"/>
        </w:rPr>
        <w:t>年度固定资产及累计折旧增减变动情况:</w:t>
      </w:r>
    </w:p>
    <w:tbl>
      <w:tblPr>
        <w:tblOverlap w:val="never"/>
        <w:jc w:val="center"/>
        <w:tblLayout w:type="fixed"/>
      </w:tblPr>
      <w:tblGrid>
        <w:gridCol w:w="1982"/>
        <w:gridCol w:w="1594"/>
        <w:gridCol w:w="1646"/>
        <w:gridCol w:w="1531"/>
        <w:gridCol w:w="1800"/>
      </w:tblGrid>
      <w:tr>
        <w:trPr>
          <w:trHeight w:val="42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 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7"/>
                <w:szCs w:val="17"/>
              </w:rPr>
              <w:t>期初数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本期增加额（注）</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本期减少额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期末数</w:t>
            </w:r>
          </w:p>
        </w:tc>
      </w:tr>
      <w:tr>
        <w:trPr>
          <w:trHeight w:val="38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―、原价合计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SimSun" w:eastAsia="SimSun" w:hAnsi="SimSun" w:cs="SimSun"/>
                <w:color w:val="000000"/>
                <w:spacing w:val="0"/>
                <w:w w:val="100"/>
                <w:position w:val="0"/>
                <w:sz w:val="18"/>
                <w:szCs w:val="18"/>
              </w:rPr>
              <w:t xml:space="preserve">190, 675, </w:t>
            </w:r>
            <w:r>
              <w:rPr>
                <w:rFonts w:ascii="SimSun" w:eastAsia="SimSun" w:hAnsi="SimSun" w:cs="SimSun"/>
                <w:color w:val="000000"/>
                <w:spacing w:val="0"/>
                <w:w w:val="100"/>
                <w:position w:val="0"/>
                <w:sz w:val="18"/>
                <w:szCs w:val="18"/>
              </w:rPr>
              <w:t xml:space="preserve">806. </w:t>
            </w:r>
            <w:r>
              <w:rPr>
                <w:rFonts w:ascii="SimSun" w:eastAsia="SimSun" w:hAnsi="SimSun" w:cs="SimSun"/>
                <w:color w:val="000000"/>
                <w:spacing w:val="0"/>
                <w:w w:val="100"/>
                <w:position w:val="0"/>
                <w:sz w:val="18"/>
                <w:szCs w:val="18"/>
              </w:rPr>
              <w:t>16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SimSun" w:eastAsia="SimSun" w:hAnsi="SimSun" w:cs="SimSun"/>
                <w:color w:val="000000"/>
                <w:spacing w:val="0"/>
                <w:w w:val="100"/>
                <w:position w:val="0"/>
                <w:sz w:val="18"/>
                <w:szCs w:val="18"/>
              </w:rPr>
              <w:t xml:space="preserve">24, 303, </w:t>
            </w:r>
            <w:r>
              <w:rPr>
                <w:rFonts w:ascii="SimSun" w:eastAsia="SimSun" w:hAnsi="SimSun" w:cs="SimSun"/>
                <w:color w:val="000000"/>
                <w:spacing w:val="0"/>
                <w:w w:val="100"/>
                <w:position w:val="0"/>
                <w:sz w:val="18"/>
                <w:szCs w:val="18"/>
              </w:rPr>
              <w:t xml:space="preserve">601. </w:t>
            </w:r>
            <w:r>
              <w:rPr>
                <w:rFonts w:ascii="SimSun" w:eastAsia="SimSun" w:hAnsi="SimSun" w:cs="SimSun"/>
                <w:color w:val="000000"/>
                <w:spacing w:val="0"/>
                <w:w w:val="100"/>
                <w:position w:val="0"/>
                <w:sz w:val="18"/>
                <w:szCs w:val="18"/>
              </w:rPr>
              <w:t>14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rFonts w:ascii="SimSun" w:eastAsia="SimSun" w:hAnsi="SimSun" w:cs="SimSun"/>
                <w:color w:val="000000"/>
                <w:spacing w:val="0"/>
                <w:w w:val="100"/>
                <w:position w:val="0"/>
                <w:sz w:val="18"/>
                <w:szCs w:val="18"/>
              </w:rPr>
              <w:t xml:space="preserve">3, 392, </w:t>
            </w:r>
            <w:r>
              <w:rPr>
                <w:rFonts w:ascii="SimSun" w:eastAsia="SimSun" w:hAnsi="SimSun" w:cs="SimSun"/>
                <w:color w:val="000000"/>
                <w:spacing w:val="0"/>
                <w:w w:val="100"/>
                <w:position w:val="0"/>
                <w:sz w:val="18"/>
                <w:szCs w:val="18"/>
              </w:rPr>
              <w:t xml:space="preserve">901. </w:t>
            </w:r>
            <w:r>
              <w:rPr>
                <w:rFonts w:ascii="SimSun" w:eastAsia="SimSun" w:hAnsi="SimSun" w:cs="SimSun"/>
                <w:color w:val="000000"/>
                <w:spacing w:val="0"/>
                <w:w w:val="100"/>
                <w:position w:val="0"/>
                <w:sz w:val="18"/>
                <w:szCs w:val="18"/>
              </w:rPr>
              <w:t>76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211,586, </w:t>
            </w:r>
            <w:r>
              <w:rPr>
                <w:rFonts w:ascii="SimSun" w:eastAsia="SimSun" w:hAnsi="SimSun" w:cs="SimSun"/>
                <w:color w:val="000000"/>
                <w:spacing w:val="0"/>
                <w:w w:val="100"/>
                <w:position w:val="0"/>
                <w:sz w:val="18"/>
                <w:szCs w:val="18"/>
              </w:rPr>
              <w:t xml:space="preserve">505. </w:t>
            </w:r>
            <w:r>
              <w:rPr>
                <w:rFonts w:ascii="SimSun" w:eastAsia="SimSun" w:hAnsi="SimSun" w:cs="SimSun"/>
                <w:color w:val="000000"/>
                <w:spacing w:val="0"/>
                <w:w w:val="100"/>
                <w:position w:val="0"/>
                <w:sz w:val="18"/>
                <w:szCs w:val="18"/>
              </w:rPr>
              <w:t>54</w:t>
            </w:r>
          </w:p>
        </w:tc>
      </w:tr>
      <w:tr>
        <w:trPr>
          <w:trHeight w:val="38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其中：房屋建筑物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 xml:space="preserve">77, 393, </w:t>
            </w:r>
            <w:r>
              <w:rPr>
                <w:rFonts w:ascii="SimSun" w:eastAsia="SimSun" w:hAnsi="SimSun" w:cs="SimSun"/>
                <w:color w:val="000000"/>
                <w:spacing w:val="0"/>
                <w:w w:val="100"/>
                <w:position w:val="0"/>
                <w:sz w:val="18"/>
                <w:szCs w:val="18"/>
              </w:rPr>
              <w:t>031.54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SimSun" w:eastAsia="SimSun" w:hAnsi="SimSun" w:cs="SimSun"/>
                <w:color w:val="000000"/>
                <w:spacing w:val="0"/>
                <w:w w:val="100"/>
                <w:position w:val="0"/>
                <w:sz w:val="18"/>
                <w:szCs w:val="18"/>
              </w:rPr>
              <w:t xml:space="preserve">1,428, </w:t>
            </w:r>
            <w:r>
              <w:rPr>
                <w:rFonts w:ascii="SimSun" w:eastAsia="SimSun" w:hAnsi="SimSun" w:cs="SimSun"/>
                <w:color w:val="000000"/>
                <w:spacing w:val="0"/>
                <w:w w:val="100"/>
                <w:position w:val="0"/>
                <w:sz w:val="18"/>
                <w:szCs w:val="18"/>
              </w:rPr>
              <w:t xml:space="preserve">067. </w:t>
            </w:r>
            <w:r>
              <w:rPr>
                <w:rFonts w:ascii="SimSun" w:eastAsia="SimSun" w:hAnsi="SimSun" w:cs="SimSun"/>
                <w:color w:val="000000"/>
                <w:spacing w:val="0"/>
                <w:w w:val="100"/>
                <w:position w:val="0"/>
                <w:sz w:val="18"/>
                <w:szCs w:val="18"/>
              </w:rPr>
              <w:t>02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lef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18"/>
                <w:szCs w:val="18"/>
              </w:rPr>
            </w:pPr>
            <w:r>
              <w:rPr>
                <w:rFonts w:ascii="SimSun" w:eastAsia="SimSun" w:hAnsi="SimSun" w:cs="SimSun"/>
                <w:color w:val="000000"/>
                <w:spacing w:val="0"/>
                <w:w w:val="100"/>
                <w:position w:val="0"/>
                <w:sz w:val="18"/>
                <w:szCs w:val="18"/>
              </w:rPr>
              <w:t xml:space="preserve">78, </w:t>
            </w:r>
            <w:r>
              <w:rPr>
                <w:rFonts w:ascii="SimSun" w:eastAsia="SimSun" w:hAnsi="SimSun" w:cs="SimSun"/>
                <w:color w:val="000000"/>
                <w:spacing w:val="0"/>
                <w:w w:val="100"/>
                <w:position w:val="0"/>
                <w:sz w:val="18"/>
                <w:szCs w:val="18"/>
              </w:rPr>
              <w:t>821,098.56</w:t>
            </w:r>
          </w:p>
        </w:tc>
      </w:tr>
      <w:tr>
        <w:trPr>
          <w:trHeight w:val="38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 xml:space="preserve">79, 753, </w:t>
            </w:r>
            <w:r>
              <w:rPr>
                <w:rFonts w:ascii="SimSun" w:eastAsia="SimSun" w:hAnsi="SimSun" w:cs="SimSun"/>
                <w:color w:val="000000"/>
                <w:spacing w:val="0"/>
                <w:w w:val="100"/>
                <w:position w:val="0"/>
                <w:sz w:val="18"/>
                <w:szCs w:val="18"/>
              </w:rPr>
              <w:t xml:space="preserve">264.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SimSun" w:eastAsia="SimSun" w:hAnsi="SimSun" w:cs="SimSun"/>
                <w:color w:val="000000"/>
                <w:spacing w:val="0"/>
                <w:w w:val="100"/>
                <w:position w:val="0"/>
                <w:sz w:val="18"/>
                <w:szCs w:val="18"/>
              </w:rPr>
              <w:t xml:space="preserve">21, 102, </w:t>
            </w:r>
            <w:r>
              <w:rPr>
                <w:rFonts w:ascii="SimSun" w:eastAsia="SimSun" w:hAnsi="SimSun" w:cs="SimSun"/>
                <w:color w:val="000000"/>
                <w:spacing w:val="0"/>
                <w:w w:val="100"/>
                <w:position w:val="0"/>
                <w:sz w:val="18"/>
                <w:szCs w:val="18"/>
              </w:rPr>
              <w:t xml:space="preserve">746. </w:t>
            </w:r>
            <w:r>
              <w:rPr>
                <w:rFonts w:ascii="SimSun" w:eastAsia="SimSun" w:hAnsi="SimSun" w:cs="SimSun"/>
                <w:color w:val="000000"/>
                <w:spacing w:val="0"/>
                <w:w w:val="100"/>
                <w:position w:val="0"/>
                <w:sz w:val="18"/>
                <w:szCs w:val="18"/>
              </w:rPr>
              <w:t>66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rFonts w:ascii="SimSun" w:eastAsia="SimSun" w:hAnsi="SimSun" w:cs="SimSun"/>
                <w:color w:val="000000"/>
                <w:spacing w:val="0"/>
                <w:w w:val="100"/>
                <w:position w:val="0"/>
                <w:sz w:val="18"/>
                <w:szCs w:val="18"/>
              </w:rPr>
              <w:t xml:space="preserve">2, 480, </w:t>
            </w:r>
            <w:r>
              <w:rPr>
                <w:rFonts w:ascii="SimSun" w:eastAsia="SimSun" w:hAnsi="SimSun" w:cs="SimSun"/>
                <w:color w:val="000000"/>
                <w:spacing w:val="0"/>
                <w:w w:val="100"/>
                <w:position w:val="0"/>
                <w:sz w:val="18"/>
                <w:szCs w:val="18"/>
              </w:rPr>
              <w:t xml:space="preserve">873. </w:t>
            </w:r>
            <w:r>
              <w:rPr>
                <w:rFonts w:ascii="SimSun" w:eastAsia="SimSun" w:hAnsi="SimSun" w:cs="SimSun"/>
                <w:color w:val="000000"/>
                <w:spacing w:val="0"/>
                <w:w w:val="100"/>
                <w:position w:val="0"/>
                <w:sz w:val="18"/>
                <w:szCs w:val="18"/>
              </w:rPr>
              <w:t>63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18"/>
                <w:szCs w:val="18"/>
              </w:rPr>
            </w:pPr>
            <w:r>
              <w:rPr>
                <w:rFonts w:ascii="SimSun" w:eastAsia="SimSun" w:hAnsi="SimSun" w:cs="SimSun"/>
                <w:color w:val="000000"/>
                <w:spacing w:val="0"/>
                <w:w w:val="100"/>
                <w:position w:val="0"/>
                <w:sz w:val="18"/>
                <w:szCs w:val="18"/>
              </w:rPr>
              <w:t xml:space="preserve">98, 375, </w:t>
            </w:r>
            <w:r>
              <w:rPr>
                <w:rFonts w:ascii="SimSun" w:eastAsia="SimSun" w:hAnsi="SimSun" w:cs="SimSun"/>
                <w:color w:val="000000"/>
                <w:spacing w:val="0"/>
                <w:w w:val="100"/>
                <w:position w:val="0"/>
                <w:sz w:val="18"/>
                <w:szCs w:val="18"/>
              </w:rPr>
              <w:t xml:space="preserve">137. </w:t>
            </w:r>
            <w:r>
              <w:rPr>
                <w:rFonts w:ascii="SimSun" w:eastAsia="SimSun" w:hAnsi="SimSun" w:cs="SimSun"/>
                <w:color w:val="000000"/>
                <w:spacing w:val="0"/>
                <w:w w:val="100"/>
                <w:position w:val="0"/>
                <w:sz w:val="18"/>
                <w:szCs w:val="18"/>
              </w:rPr>
              <w:t>03</w:t>
            </w:r>
          </w:p>
        </w:tc>
      </w:tr>
      <w:tr>
        <w:trPr>
          <w:trHeight w:val="38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电子设备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 xml:space="preserve">18, 998, </w:t>
            </w:r>
            <w:r>
              <w:rPr>
                <w:rFonts w:ascii="SimSun" w:eastAsia="SimSun" w:hAnsi="SimSun" w:cs="SimSun"/>
                <w:color w:val="000000"/>
                <w:spacing w:val="0"/>
                <w:w w:val="100"/>
                <w:position w:val="0"/>
                <w:sz w:val="18"/>
                <w:szCs w:val="18"/>
              </w:rPr>
              <w:t>779.51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rPr>
                <w:sz w:val="18"/>
                <w:szCs w:val="18"/>
              </w:rPr>
            </w:pPr>
            <w:r>
              <w:rPr>
                <w:rFonts w:ascii="SimSun" w:eastAsia="SimSun" w:hAnsi="SimSun" w:cs="SimSun"/>
                <w:color w:val="000000"/>
                <w:spacing w:val="0"/>
                <w:w w:val="100"/>
                <w:position w:val="0"/>
                <w:sz w:val="18"/>
                <w:szCs w:val="18"/>
              </w:rPr>
              <w:t xml:space="preserve">160, </w:t>
            </w:r>
            <w:r>
              <w:rPr>
                <w:rFonts w:ascii="SimSun" w:eastAsia="SimSun" w:hAnsi="SimSun" w:cs="SimSun"/>
                <w:color w:val="000000"/>
                <w:spacing w:val="0"/>
                <w:w w:val="100"/>
                <w:position w:val="0"/>
                <w:sz w:val="18"/>
                <w:szCs w:val="18"/>
              </w:rPr>
              <w:t>240.64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lef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18"/>
                <w:szCs w:val="18"/>
              </w:rPr>
            </w:pPr>
            <w:r>
              <w:rPr>
                <w:rFonts w:ascii="SimSun" w:eastAsia="SimSun" w:hAnsi="SimSun" w:cs="SimSun"/>
                <w:color w:val="000000"/>
                <w:spacing w:val="0"/>
                <w:w w:val="100"/>
                <w:position w:val="0"/>
                <w:sz w:val="18"/>
                <w:szCs w:val="18"/>
              </w:rPr>
              <w:t xml:space="preserve">19, 159, </w:t>
            </w:r>
            <w:r>
              <w:rPr>
                <w:rFonts w:ascii="SimSun" w:eastAsia="SimSun" w:hAnsi="SimSun" w:cs="SimSun"/>
                <w:color w:val="000000"/>
                <w:spacing w:val="0"/>
                <w:w w:val="100"/>
                <w:position w:val="0"/>
                <w:sz w:val="18"/>
                <w:szCs w:val="18"/>
              </w:rPr>
              <w:t xml:space="preserve">020. </w:t>
            </w:r>
            <w:r>
              <w:rPr>
                <w:rFonts w:ascii="SimSun" w:eastAsia="SimSun" w:hAnsi="SimSun" w:cs="SimSun"/>
                <w:color w:val="000000"/>
                <w:spacing w:val="0"/>
                <w:w w:val="100"/>
                <w:position w:val="0"/>
                <w:sz w:val="18"/>
                <w:szCs w:val="18"/>
              </w:rPr>
              <w:t>15</w:t>
            </w:r>
          </w:p>
        </w:tc>
      </w:tr>
      <w:tr>
        <w:trPr>
          <w:trHeight w:val="38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运输设备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 xml:space="preserve">10, 230, </w:t>
            </w:r>
            <w:r>
              <w:rPr>
                <w:rFonts w:ascii="SimSun" w:eastAsia="SimSun" w:hAnsi="SimSun" w:cs="SimSun"/>
                <w:color w:val="000000"/>
                <w:spacing w:val="0"/>
                <w:w w:val="100"/>
                <w:position w:val="0"/>
                <w:sz w:val="18"/>
                <w:szCs w:val="18"/>
              </w:rPr>
              <w:t xml:space="preserve">504. </w:t>
            </w:r>
            <w:r>
              <w:rPr>
                <w:rFonts w:ascii="SimSun" w:eastAsia="SimSun" w:hAnsi="SimSun" w:cs="SimSun"/>
                <w:color w:val="000000"/>
                <w:spacing w:val="0"/>
                <w:w w:val="100"/>
                <w:position w:val="0"/>
                <w:sz w:val="18"/>
                <w:szCs w:val="18"/>
              </w:rPr>
              <w:t>48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SimSun" w:eastAsia="SimSun" w:hAnsi="SimSun" w:cs="SimSun"/>
                <w:color w:val="000000"/>
                <w:spacing w:val="0"/>
                <w:w w:val="100"/>
                <w:position w:val="0"/>
                <w:sz w:val="18"/>
                <w:szCs w:val="18"/>
              </w:rPr>
              <w:t xml:space="preserve">1,464, </w:t>
            </w:r>
            <w:r>
              <w:rPr>
                <w:rFonts w:ascii="SimSun" w:eastAsia="SimSun" w:hAnsi="SimSun" w:cs="SimSun"/>
                <w:color w:val="000000"/>
                <w:spacing w:val="0"/>
                <w:w w:val="100"/>
                <w:position w:val="0"/>
                <w:sz w:val="18"/>
                <w:szCs w:val="18"/>
              </w:rPr>
              <w:t xml:space="preserve">148.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912, </w:t>
            </w:r>
            <w:r>
              <w:rPr>
                <w:rFonts w:ascii="SimSun" w:eastAsia="SimSun" w:hAnsi="SimSun" w:cs="SimSun"/>
                <w:color w:val="000000"/>
                <w:spacing w:val="0"/>
                <w:w w:val="100"/>
                <w:position w:val="0"/>
                <w:sz w:val="18"/>
                <w:szCs w:val="18"/>
              </w:rPr>
              <w:t xml:space="preserve">028. </w:t>
            </w:r>
            <w:r>
              <w:rPr>
                <w:rFonts w:ascii="SimSun" w:eastAsia="SimSun" w:hAnsi="SimSun" w:cs="SimSun"/>
                <w:color w:val="000000"/>
                <w:spacing w:val="0"/>
                <w:w w:val="100"/>
                <w:position w:val="0"/>
                <w:sz w:val="18"/>
                <w:szCs w:val="18"/>
              </w:rPr>
              <w:t>13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18"/>
                <w:szCs w:val="18"/>
              </w:rPr>
            </w:pPr>
            <w:r>
              <w:rPr>
                <w:rFonts w:ascii="SimSun" w:eastAsia="SimSun" w:hAnsi="SimSun" w:cs="SimSun"/>
                <w:color w:val="000000"/>
                <w:spacing w:val="0"/>
                <w:w w:val="100"/>
                <w:position w:val="0"/>
                <w:sz w:val="18"/>
                <w:szCs w:val="18"/>
              </w:rPr>
              <w:t xml:space="preserve">10, 782, </w:t>
            </w:r>
            <w:r>
              <w:rPr>
                <w:rFonts w:ascii="SimSun" w:eastAsia="SimSun" w:hAnsi="SimSun" w:cs="SimSun"/>
                <w:color w:val="000000"/>
                <w:spacing w:val="0"/>
                <w:w w:val="100"/>
                <w:position w:val="0"/>
                <w:sz w:val="18"/>
                <w:szCs w:val="18"/>
              </w:rPr>
              <w:t xml:space="preserve">624. </w:t>
            </w:r>
            <w:r>
              <w:rPr>
                <w:rFonts w:ascii="SimSun" w:eastAsia="SimSun" w:hAnsi="SimSun" w:cs="SimSun"/>
                <w:color w:val="000000"/>
                <w:spacing w:val="0"/>
                <w:w w:val="100"/>
                <w:position w:val="0"/>
                <w:sz w:val="18"/>
                <w:szCs w:val="18"/>
              </w:rPr>
              <w:t>35</w:t>
            </w:r>
          </w:p>
        </w:tc>
      </w:tr>
      <w:tr>
        <w:trPr>
          <w:trHeight w:val="38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办公设备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8"/>
                <w:szCs w:val="18"/>
              </w:rPr>
            </w:pPr>
            <w:r>
              <w:rPr>
                <w:rFonts w:ascii="SimSun" w:eastAsia="SimSun" w:hAnsi="SimSun" w:cs="SimSun"/>
                <w:color w:val="000000"/>
                <w:spacing w:val="0"/>
                <w:w w:val="100"/>
                <w:position w:val="0"/>
                <w:sz w:val="18"/>
                <w:szCs w:val="18"/>
              </w:rPr>
              <w:t xml:space="preserve">4, 300, </w:t>
            </w:r>
            <w:r>
              <w:rPr>
                <w:rFonts w:ascii="SimSun" w:eastAsia="SimSun" w:hAnsi="SimSun" w:cs="SimSun"/>
                <w:color w:val="000000"/>
                <w:spacing w:val="0"/>
                <w:w w:val="100"/>
                <w:position w:val="0"/>
                <w:sz w:val="18"/>
                <w:szCs w:val="18"/>
              </w:rPr>
              <w:t>226.63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both"/>
              <w:rPr>
                <w:sz w:val="18"/>
                <w:szCs w:val="18"/>
              </w:rPr>
            </w:pPr>
            <w:r>
              <w:rPr>
                <w:rFonts w:ascii="SimSun" w:eastAsia="SimSun" w:hAnsi="SimSun" w:cs="SimSun"/>
                <w:color w:val="000000"/>
                <w:spacing w:val="0"/>
                <w:w w:val="100"/>
                <w:position w:val="0"/>
                <w:sz w:val="18"/>
                <w:szCs w:val="18"/>
              </w:rPr>
              <w:t xml:space="preserve">148, </w:t>
            </w:r>
            <w:r>
              <w:rPr>
                <w:rFonts w:ascii="SimSun" w:eastAsia="SimSun" w:hAnsi="SimSun" w:cs="SimSun"/>
                <w:color w:val="000000"/>
                <w:spacing w:val="0"/>
                <w:w w:val="100"/>
                <w:position w:val="0"/>
                <w:sz w:val="18"/>
                <w:szCs w:val="18"/>
              </w:rPr>
              <w:t xml:space="preserve">398. </w:t>
            </w:r>
            <w:r>
              <w:rPr>
                <w:rFonts w:ascii="SimSun" w:eastAsia="SimSun" w:hAnsi="SimSun" w:cs="SimSun"/>
                <w:color w:val="000000"/>
                <w:spacing w:val="0"/>
                <w:w w:val="100"/>
                <w:position w:val="0"/>
                <w:sz w:val="18"/>
                <w:szCs w:val="18"/>
              </w:rPr>
              <w:t>82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lef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4, 448, </w:t>
            </w:r>
            <w:r>
              <w:rPr>
                <w:rFonts w:ascii="SimSun" w:eastAsia="SimSun" w:hAnsi="SimSun" w:cs="SimSun"/>
                <w:color w:val="000000"/>
                <w:spacing w:val="0"/>
                <w:w w:val="100"/>
                <w:position w:val="0"/>
                <w:sz w:val="18"/>
                <w:szCs w:val="18"/>
              </w:rPr>
              <w:t xml:space="preserve">625. </w:t>
            </w:r>
            <w:r>
              <w:rPr>
                <w:rFonts w:ascii="SimSun" w:eastAsia="SimSun" w:hAnsi="SimSun" w:cs="SimSun"/>
                <w:color w:val="000000"/>
                <w:spacing w:val="0"/>
                <w:w w:val="100"/>
                <w:position w:val="0"/>
                <w:sz w:val="18"/>
                <w:szCs w:val="18"/>
              </w:rPr>
              <w:t>45</w:t>
            </w:r>
          </w:p>
        </w:tc>
      </w:tr>
      <w:tr>
        <w:trPr>
          <w:trHeight w:val="418"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二、累计折旧合计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 xml:space="preserve">85, 954, </w:t>
            </w:r>
            <w:r>
              <w:rPr>
                <w:rFonts w:ascii="SimSun" w:eastAsia="SimSun" w:hAnsi="SimSun" w:cs="SimSun"/>
                <w:color w:val="000000"/>
                <w:spacing w:val="0"/>
                <w:w w:val="100"/>
                <w:position w:val="0"/>
                <w:sz w:val="18"/>
                <w:szCs w:val="18"/>
              </w:rPr>
              <w:t>987.79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both"/>
              <w:rPr>
                <w:sz w:val="18"/>
                <w:szCs w:val="18"/>
              </w:rPr>
            </w:pPr>
            <w:r>
              <w:rPr>
                <w:rFonts w:ascii="SimSun" w:eastAsia="SimSun" w:hAnsi="SimSun" w:cs="SimSun"/>
                <w:color w:val="000000"/>
                <w:spacing w:val="0"/>
                <w:w w:val="100"/>
                <w:position w:val="0"/>
                <w:sz w:val="18"/>
                <w:szCs w:val="18"/>
              </w:rPr>
              <w:t xml:space="preserve">11,839, </w:t>
            </w:r>
            <w:r>
              <w:rPr>
                <w:rFonts w:ascii="SimSun" w:eastAsia="SimSun" w:hAnsi="SimSun" w:cs="SimSun"/>
                <w:color w:val="000000"/>
                <w:spacing w:val="0"/>
                <w:w w:val="100"/>
                <w:position w:val="0"/>
                <w:sz w:val="18"/>
                <w:szCs w:val="18"/>
              </w:rPr>
              <w:t xml:space="preserve">273. </w:t>
            </w:r>
            <w:r>
              <w:rPr>
                <w:rFonts w:ascii="SimSun" w:eastAsia="SimSun" w:hAnsi="SimSun" w:cs="SimSun"/>
                <w:color w:val="000000"/>
                <w:spacing w:val="0"/>
                <w:w w:val="100"/>
                <w:position w:val="0"/>
                <w:sz w:val="18"/>
                <w:szCs w:val="18"/>
              </w:rPr>
              <w:t>16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rFonts w:ascii="SimSun" w:eastAsia="SimSun" w:hAnsi="SimSun" w:cs="SimSun"/>
                <w:color w:val="000000"/>
                <w:spacing w:val="0"/>
                <w:w w:val="100"/>
                <w:position w:val="0"/>
                <w:sz w:val="18"/>
                <w:szCs w:val="18"/>
              </w:rPr>
              <w:t xml:space="preserve">1,678, </w:t>
            </w:r>
            <w:r>
              <w:rPr>
                <w:rFonts w:ascii="SimSun" w:eastAsia="SimSun" w:hAnsi="SimSun" w:cs="SimSun"/>
                <w:color w:val="000000"/>
                <w:spacing w:val="0"/>
                <w:w w:val="100"/>
                <w:position w:val="0"/>
                <w:sz w:val="18"/>
                <w:szCs w:val="18"/>
              </w:rPr>
              <w:t xml:space="preserve">774. </w:t>
            </w:r>
            <w:r>
              <w:rPr>
                <w:rFonts w:ascii="SimSun" w:eastAsia="SimSun" w:hAnsi="SimSun" w:cs="SimSun"/>
                <w:color w:val="000000"/>
                <w:spacing w:val="0"/>
                <w:w w:val="100"/>
                <w:position w:val="0"/>
                <w:sz w:val="18"/>
                <w:szCs w:val="18"/>
              </w:rPr>
              <w:t>62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18"/>
                <w:szCs w:val="18"/>
              </w:rPr>
            </w:pPr>
            <w:r>
              <w:rPr>
                <w:rFonts w:ascii="SimSun" w:eastAsia="SimSun" w:hAnsi="SimSun" w:cs="SimSun"/>
                <w:color w:val="000000"/>
                <w:spacing w:val="0"/>
                <w:w w:val="100"/>
                <w:position w:val="0"/>
                <w:sz w:val="18"/>
                <w:szCs w:val="18"/>
              </w:rPr>
              <w:t xml:space="preserve">96, 115, </w:t>
            </w:r>
            <w:r>
              <w:rPr>
                <w:rFonts w:ascii="SimSun" w:eastAsia="SimSun" w:hAnsi="SimSun" w:cs="SimSun"/>
                <w:color w:val="000000"/>
                <w:spacing w:val="0"/>
                <w:w w:val="100"/>
                <w:position w:val="0"/>
                <w:sz w:val="18"/>
                <w:szCs w:val="18"/>
              </w:rPr>
              <w:t xml:space="preserve">486. </w:t>
            </w:r>
            <w:r>
              <w:rPr>
                <w:rFonts w:ascii="SimSun" w:eastAsia="SimSun" w:hAnsi="SimSun" w:cs="SimSun"/>
                <w:color w:val="000000"/>
                <w:spacing w:val="0"/>
                <w:w w:val="100"/>
                <w:position w:val="0"/>
                <w:sz w:val="18"/>
                <w:szCs w:val="18"/>
              </w:rPr>
              <w:t>33</w:t>
            </w:r>
          </w:p>
        </w:tc>
      </w:tr>
    </w:tbl>
    <w:p>
      <w:pPr>
        <w:widowControl w:val="0"/>
        <w:spacing w:line="1" w:lineRule="exact"/>
      </w:pPr>
      <w:r>
        <w:br w:type="page"/>
      </w:r>
    </w:p>
    <w:tbl>
      <w:tblPr>
        <w:tblOverlap w:val="never"/>
        <w:jc w:val="center"/>
        <w:tblLayout w:type="fixed"/>
      </w:tblPr>
      <w:tblGrid>
        <w:gridCol w:w="1982"/>
        <w:gridCol w:w="1594"/>
        <w:gridCol w:w="1646"/>
        <w:gridCol w:w="1531"/>
        <w:gridCol w:w="1800"/>
      </w:tblGrid>
      <w:tr>
        <w:trPr>
          <w:trHeight w:val="41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其中：房屋建筑物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 xml:space="preserve">25,133, </w:t>
            </w:r>
            <w:r>
              <w:rPr>
                <w:rFonts w:ascii="SimSun" w:eastAsia="SimSun" w:hAnsi="SimSun" w:cs="SimSun"/>
                <w:color w:val="000000"/>
                <w:spacing w:val="0"/>
                <w:w w:val="100"/>
                <w:position w:val="0"/>
                <w:sz w:val="18"/>
                <w:szCs w:val="18"/>
              </w:rPr>
              <w:t>635.57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rFonts w:ascii="SimSun" w:eastAsia="SimSun" w:hAnsi="SimSun" w:cs="SimSun"/>
                <w:color w:val="000000"/>
                <w:spacing w:val="0"/>
                <w:w w:val="100"/>
                <w:position w:val="0"/>
                <w:sz w:val="18"/>
                <w:szCs w:val="18"/>
              </w:rPr>
              <w:t xml:space="preserve">3, 925, </w:t>
            </w:r>
            <w:r>
              <w:rPr>
                <w:rFonts w:ascii="SimSun" w:eastAsia="SimSun" w:hAnsi="SimSun" w:cs="SimSun"/>
                <w:color w:val="000000"/>
                <w:spacing w:val="0"/>
                <w:w w:val="100"/>
                <w:position w:val="0"/>
                <w:sz w:val="18"/>
                <w:szCs w:val="18"/>
              </w:rPr>
              <w:t xml:space="preserve">567. </w:t>
            </w:r>
            <w:r>
              <w:rPr>
                <w:rFonts w:ascii="SimSun" w:eastAsia="SimSun" w:hAnsi="SimSun" w:cs="SimSun"/>
                <w:color w:val="000000"/>
                <w:spacing w:val="0"/>
                <w:w w:val="100"/>
                <w:position w:val="0"/>
                <w:sz w:val="18"/>
                <w:szCs w:val="18"/>
              </w:rPr>
              <w:t>75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lef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18"/>
                <w:szCs w:val="18"/>
              </w:rPr>
            </w:pPr>
            <w:r>
              <w:rPr>
                <w:rFonts w:ascii="SimSun" w:eastAsia="SimSun" w:hAnsi="SimSun" w:cs="SimSun"/>
                <w:color w:val="000000"/>
                <w:spacing w:val="0"/>
                <w:w w:val="100"/>
                <w:position w:val="0"/>
                <w:sz w:val="18"/>
                <w:szCs w:val="18"/>
              </w:rPr>
              <w:t xml:space="preserve">29, 059, </w:t>
            </w:r>
            <w:r>
              <w:rPr>
                <w:rFonts w:ascii="SimSun" w:eastAsia="SimSun" w:hAnsi="SimSun" w:cs="SimSun"/>
                <w:color w:val="000000"/>
                <w:spacing w:val="0"/>
                <w:w w:val="100"/>
                <w:position w:val="0"/>
                <w:sz w:val="18"/>
                <w:szCs w:val="18"/>
              </w:rPr>
              <w:t xml:space="preserve">203. </w:t>
            </w:r>
            <w:r>
              <w:rPr>
                <w:rFonts w:ascii="SimSun" w:eastAsia="SimSun" w:hAnsi="SimSun" w:cs="SimSun"/>
                <w:color w:val="000000"/>
                <w:spacing w:val="0"/>
                <w:w w:val="100"/>
                <w:position w:val="0"/>
                <w:sz w:val="18"/>
                <w:szCs w:val="18"/>
              </w:rPr>
              <w:t>32</w:t>
            </w:r>
          </w:p>
        </w:tc>
      </w:tr>
      <w:tr>
        <w:trPr>
          <w:trHeight w:val="38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 xml:space="preserve">37, 057, </w:t>
            </w:r>
            <w:r>
              <w:rPr>
                <w:rFonts w:ascii="SimSun" w:eastAsia="SimSun" w:hAnsi="SimSun" w:cs="SimSun"/>
                <w:color w:val="000000"/>
                <w:spacing w:val="0"/>
                <w:w w:val="100"/>
                <w:position w:val="0"/>
                <w:sz w:val="18"/>
                <w:szCs w:val="18"/>
              </w:rPr>
              <w:t>223.41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rFonts w:ascii="SimSun" w:eastAsia="SimSun" w:hAnsi="SimSun" w:cs="SimSun"/>
                <w:color w:val="000000"/>
                <w:spacing w:val="0"/>
                <w:w w:val="100"/>
                <w:position w:val="0"/>
                <w:sz w:val="18"/>
                <w:szCs w:val="18"/>
              </w:rPr>
              <w:t xml:space="preserve">5, 598, </w:t>
            </w:r>
            <w:r>
              <w:rPr>
                <w:rFonts w:ascii="SimSun" w:eastAsia="SimSun" w:hAnsi="SimSun" w:cs="SimSun"/>
                <w:color w:val="000000"/>
                <w:spacing w:val="0"/>
                <w:w w:val="100"/>
                <w:position w:val="0"/>
                <w:sz w:val="18"/>
                <w:szCs w:val="18"/>
              </w:rPr>
              <w:t xml:space="preserve">109. </w:t>
            </w:r>
            <w:r>
              <w:rPr>
                <w:rFonts w:ascii="SimSun" w:eastAsia="SimSun" w:hAnsi="SimSun" w:cs="SimSun"/>
                <w:color w:val="000000"/>
                <w:spacing w:val="0"/>
                <w:w w:val="100"/>
                <w:position w:val="0"/>
                <w:sz w:val="18"/>
                <w:szCs w:val="18"/>
              </w:rPr>
              <w:t>95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8"/>
                <w:szCs w:val="18"/>
              </w:rPr>
            </w:pPr>
            <w:r>
              <w:rPr>
                <w:rFonts w:ascii="SimSun" w:eastAsia="SimSun" w:hAnsi="SimSun" w:cs="SimSun"/>
                <w:color w:val="000000"/>
                <w:spacing w:val="0"/>
                <w:w w:val="100"/>
                <w:position w:val="0"/>
                <w:sz w:val="18"/>
                <w:szCs w:val="18"/>
              </w:rPr>
              <w:t xml:space="preserve">967, </w:t>
            </w:r>
            <w:r>
              <w:rPr>
                <w:rFonts w:ascii="SimSun" w:eastAsia="SimSun" w:hAnsi="SimSun" w:cs="SimSun"/>
                <w:color w:val="000000"/>
                <w:spacing w:val="0"/>
                <w:w w:val="100"/>
                <w:position w:val="0"/>
                <w:sz w:val="18"/>
                <w:szCs w:val="18"/>
              </w:rPr>
              <w:t xml:space="preserve">339. </w:t>
            </w:r>
            <w:r>
              <w:rPr>
                <w:rFonts w:ascii="SimSun" w:eastAsia="SimSun" w:hAnsi="SimSun" w:cs="SimSun"/>
                <w:color w:val="000000"/>
                <w:spacing w:val="0"/>
                <w:w w:val="100"/>
                <w:position w:val="0"/>
                <w:sz w:val="18"/>
                <w:szCs w:val="18"/>
              </w:rPr>
              <w:t>46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18"/>
                <w:szCs w:val="18"/>
              </w:rPr>
            </w:pPr>
            <w:r>
              <w:rPr>
                <w:rFonts w:ascii="SimSun" w:eastAsia="SimSun" w:hAnsi="SimSun" w:cs="SimSun"/>
                <w:color w:val="000000"/>
                <w:spacing w:val="0"/>
                <w:w w:val="100"/>
                <w:position w:val="0"/>
                <w:sz w:val="18"/>
                <w:szCs w:val="18"/>
              </w:rPr>
              <w:t xml:space="preserve">41,687, </w:t>
            </w:r>
            <w:r>
              <w:rPr>
                <w:rFonts w:ascii="SimSun" w:eastAsia="SimSun" w:hAnsi="SimSun" w:cs="SimSun"/>
                <w:color w:val="000000"/>
                <w:spacing w:val="0"/>
                <w:w w:val="100"/>
                <w:position w:val="0"/>
                <w:sz w:val="18"/>
                <w:szCs w:val="18"/>
              </w:rPr>
              <w:t xml:space="preserve">993. </w:t>
            </w:r>
            <w:r>
              <w:rPr>
                <w:rFonts w:ascii="SimSun" w:eastAsia="SimSun" w:hAnsi="SimSun" w:cs="SimSun"/>
                <w:color w:val="000000"/>
                <w:spacing w:val="0"/>
                <w:w w:val="100"/>
                <w:position w:val="0"/>
                <w:sz w:val="18"/>
                <w:szCs w:val="18"/>
              </w:rPr>
              <w:t>90</w:t>
            </w:r>
          </w:p>
        </w:tc>
      </w:tr>
      <w:tr>
        <w:trPr>
          <w:trHeight w:val="38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电子设备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 xml:space="preserve">14,731,714. </w:t>
            </w:r>
            <w:r>
              <w:rPr>
                <w:rFonts w:ascii="SimSun" w:eastAsia="SimSun" w:hAnsi="SimSun" w:cs="SimSun"/>
                <w:color w:val="000000"/>
                <w:spacing w:val="0"/>
                <w:w w:val="100"/>
                <w:position w:val="0"/>
                <w:sz w:val="18"/>
                <w:szCs w:val="18"/>
              </w:rPr>
              <w:t>72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646,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37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lef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18"/>
                <w:szCs w:val="18"/>
              </w:rPr>
            </w:pPr>
            <w:r>
              <w:rPr>
                <w:rFonts w:ascii="SimSun" w:eastAsia="SimSun" w:hAnsi="SimSun" w:cs="SimSun"/>
                <w:color w:val="000000"/>
                <w:spacing w:val="0"/>
                <w:w w:val="100"/>
                <w:position w:val="0"/>
                <w:sz w:val="18"/>
                <w:szCs w:val="18"/>
              </w:rPr>
              <w:t xml:space="preserve">15, </w:t>
            </w:r>
            <w:r>
              <w:rPr>
                <w:rFonts w:ascii="SimSun" w:eastAsia="SimSun" w:hAnsi="SimSun" w:cs="SimSun"/>
                <w:color w:val="000000"/>
                <w:spacing w:val="0"/>
                <w:w w:val="100"/>
                <w:position w:val="0"/>
                <w:sz w:val="18"/>
                <w:szCs w:val="18"/>
              </w:rPr>
              <w:t>377,715.09</w:t>
            </w:r>
          </w:p>
        </w:tc>
      </w:tr>
      <w:tr>
        <w:trPr>
          <w:trHeight w:val="38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运输设备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8"/>
                <w:szCs w:val="18"/>
              </w:rPr>
            </w:pPr>
            <w:r>
              <w:rPr>
                <w:rFonts w:ascii="SimSun" w:eastAsia="SimSun" w:hAnsi="SimSun" w:cs="SimSun"/>
                <w:color w:val="000000"/>
                <w:spacing w:val="0"/>
                <w:w w:val="100"/>
                <w:position w:val="0"/>
                <w:sz w:val="18"/>
                <w:szCs w:val="18"/>
              </w:rPr>
              <w:t xml:space="preserve">5, 842, </w:t>
            </w:r>
            <w:r>
              <w:rPr>
                <w:rFonts w:ascii="SimSun" w:eastAsia="SimSun" w:hAnsi="SimSun" w:cs="SimSun"/>
                <w:color w:val="000000"/>
                <w:spacing w:val="0"/>
                <w:w w:val="100"/>
                <w:position w:val="0"/>
                <w:sz w:val="18"/>
                <w:szCs w:val="18"/>
              </w:rPr>
              <w:t xml:space="preserve">874. </w:t>
            </w:r>
            <w:r>
              <w:rPr>
                <w:rFonts w:ascii="SimSun" w:eastAsia="SimSun" w:hAnsi="SimSun" w:cs="SimSun"/>
                <w:color w:val="000000"/>
                <w:spacing w:val="0"/>
                <w:w w:val="100"/>
                <w:position w:val="0"/>
                <w:sz w:val="18"/>
                <w:szCs w:val="18"/>
              </w:rPr>
              <w:t>24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18"/>
                <w:szCs w:val="18"/>
              </w:rPr>
            </w:pPr>
            <w:r>
              <w:rPr>
                <w:rFonts w:ascii="SimSun" w:eastAsia="SimSun" w:hAnsi="SimSun" w:cs="SimSun"/>
                <w:color w:val="000000"/>
                <w:spacing w:val="0"/>
                <w:w w:val="100"/>
                <w:position w:val="0"/>
                <w:sz w:val="18"/>
                <w:szCs w:val="18"/>
              </w:rPr>
              <w:t xml:space="preserve">1,382, </w:t>
            </w:r>
            <w:r>
              <w:rPr>
                <w:rFonts w:ascii="SimSun" w:eastAsia="SimSun" w:hAnsi="SimSun" w:cs="SimSun"/>
                <w:color w:val="000000"/>
                <w:spacing w:val="0"/>
                <w:w w:val="100"/>
                <w:position w:val="0"/>
                <w:sz w:val="18"/>
                <w:szCs w:val="18"/>
              </w:rPr>
              <w:t>251.07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8"/>
                <w:szCs w:val="18"/>
              </w:rPr>
            </w:pPr>
            <w:r>
              <w:rPr>
                <w:rFonts w:ascii="SimSun" w:eastAsia="SimSun" w:hAnsi="SimSun" w:cs="SimSun"/>
                <w:color w:val="000000"/>
                <w:spacing w:val="0"/>
                <w:w w:val="100"/>
                <w:position w:val="0"/>
                <w:sz w:val="18"/>
                <w:szCs w:val="18"/>
              </w:rPr>
              <w:t xml:space="preserve">711,435. </w:t>
            </w:r>
            <w:r>
              <w:rPr>
                <w:rFonts w:ascii="SimSun" w:eastAsia="SimSun" w:hAnsi="SimSun" w:cs="SimSun"/>
                <w:color w:val="000000"/>
                <w:spacing w:val="0"/>
                <w:w w:val="100"/>
                <w:position w:val="0"/>
                <w:sz w:val="18"/>
                <w:szCs w:val="18"/>
              </w:rPr>
              <w:t>16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rFonts w:ascii="SimSun" w:eastAsia="SimSun" w:hAnsi="SimSun" w:cs="SimSun"/>
                <w:color w:val="000000"/>
                <w:spacing w:val="0"/>
                <w:w w:val="100"/>
                <w:position w:val="0"/>
                <w:sz w:val="18"/>
                <w:szCs w:val="18"/>
              </w:rPr>
              <w:t xml:space="preserve">6,513, </w:t>
            </w:r>
            <w:r>
              <w:rPr>
                <w:rFonts w:ascii="SimSun" w:eastAsia="SimSun" w:hAnsi="SimSun" w:cs="SimSun"/>
                <w:color w:val="000000"/>
                <w:spacing w:val="0"/>
                <w:w w:val="100"/>
                <w:position w:val="0"/>
                <w:sz w:val="18"/>
                <w:szCs w:val="18"/>
              </w:rPr>
              <w:t xml:space="preserve">690. </w:t>
            </w:r>
            <w:r>
              <w:rPr>
                <w:rFonts w:ascii="SimSun" w:eastAsia="SimSun" w:hAnsi="SimSun" w:cs="SimSun"/>
                <w:color w:val="000000"/>
                <w:spacing w:val="0"/>
                <w:w w:val="100"/>
                <w:position w:val="0"/>
                <w:sz w:val="18"/>
                <w:szCs w:val="18"/>
              </w:rPr>
              <w:t>15</w:t>
            </w:r>
          </w:p>
        </w:tc>
      </w:tr>
      <w:tr>
        <w:trPr>
          <w:trHeight w:val="38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办公设备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8"/>
                <w:szCs w:val="18"/>
              </w:rPr>
            </w:pPr>
            <w:r>
              <w:rPr>
                <w:rFonts w:ascii="SimSun" w:eastAsia="SimSun" w:hAnsi="SimSun" w:cs="SimSun"/>
                <w:color w:val="000000"/>
                <w:spacing w:val="0"/>
                <w:w w:val="100"/>
                <w:position w:val="0"/>
                <w:sz w:val="18"/>
                <w:szCs w:val="18"/>
              </w:rPr>
              <w:t xml:space="preserve">3,189, </w:t>
            </w:r>
            <w:r>
              <w:rPr>
                <w:rFonts w:ascii="SimSun" w:eastAsia="SimSun" w:hAnsi="SimSun" w:cs="SimSun"/>
                <w:color w:val="000000"/>
                <w:spacing w:val="0"/>
                <w:w w:val="100"/>
                <w:position w:val="0"/>
                <w:sz w:val="18"/>
                <w:szCs w:val="18"/>
              </w:rPr>
              <w:t>539.85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287, </w:t>
            </w:r>
            <w:r>
              <w:rPr>
                <w:rFonts w:ascii="SimSun" w:eastAsia="SimSun" w:hAnsi="SimSun" w:cs="SimSun"/>
                <w:color w:val="000000"/>
                <w:spacing w:val="0"/>
                <w:w w:val="100"/>
                <w:position w:val="0"/>
                <w:sz w:val="18"/>
                <w:szCs w:val="18"/>
              </w:rPr>
              <w:t xml:space="preserve">344. </w:t>
            </w:r>
            <w:r>
              <w:rPr>
                <w:rFonts w:ascii="SimSun" w:eastAsia="SimSun" w:hAnsi="SimSun" w:cs="SimSun"/>
                <w:color w:val="000000"/>
                <w:spacing w:val="0"/>
                <w:w w:val="100"/>
                <w:position w:val="0"/>
                <w:sz w:val="18"/>
                <w:szCs w:val="18"/>
              </w:rPr>
              <w:t>02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lef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rFonts w:ascii="SimSun" w:eastAsia="SimSun" w:hAnsi="SimSun" w:cs="SimSun"/>
                <w:color w:val="000000"/>
                <w:spacing w:val="0"/>
                <w:w w:val="100"/>
                <w:position w:val="0"/>
                <w:sz w:val="18"/>
                <w:szCs w:val="18"/>
              </w:rPr>
              <w:t xml:space="preserve">3, 476, </w:t>
            </w:r>
            <w:r>
              <w:rPr>
                <w:rFonts w:ascii="SimSun" w:eastAsia="SimSun" w:hAnsi="SimSun" w:cs="SimSun"/>
                <w:color w:val="000000"/>
                <w:spacing w:val="0"/>
                <w:w w:val="100"/>
                <w:position w:val="0"/>
                <w:sz w:val="18"/>
                <w:szCs w:val="18"/>
              </w:rPr>
              <w:t xml:space="preserve">883. </w:t>
            </w:r>
            <w:r>
              <w:rPr>
                <w:rFonts w:ascii="SimSun" w:eastAsia="SimSun" w:hAnsi="SimSun" w:cs="SimSun"/>
                <w:color w:val="000000"/>
                <w:spacing w:val="0"/>
                <w:w w:val="100"/>
                <w:position w:val="0"/>
                <w:sz w:val="18"/>
                <w:szCs w:val="18"/>
              </w:rPr>
              <w:t>87</w:t>
            </w:r>
          </w:p>
        </w:tc>
      </w:tr>
      <w:tr>
        <w:trPr>
          <w:trHeight w:val="38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三、账面净值合计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8"/>
                <w:szCs w:val="18"/>
              </w:rPr>
            </w:pPr>
            <w:r>
              <w:rPr>
                <w:rFonts w:ascii="SimSun" w:eastAsia="SimSun" w:hAnsi="SimSun" w:cs="SimSun"/>
                <w:color w:val="000000"/>
                <w:spacing w:val="0"/>
                <w:w w:val="100"/>
                <w:position w:val="0"/>
                <w:sz w:val="18"/>
                <w:szCs w:val="18"/>
              </w:rPr>
              <w:t xml:space="preserve">104, </w:t>
            </w:r>
            <w:r>
              <w:rPr>
                <w:rFonts w:ascii="SimSun" w:eastAsia="SimSun" w:hAnsi="SimSun" w:cs="SimSun"/>
                <w:color w:val="000000"/>
                <w:spacing w:val="0"/>
                <w:w w:val="100"/>
                <w:position w:val="0"/>
                <w:sz w:val="18"/>
                <w:szCs w:val="18"/>
              </w:rPr>
              <w:t>720,818.37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115, </w:t>
            </w:r>
            <w:r>
              <w:rPr>
                <w:rFonts w:ascii="SimSun" w:eastAsia="SimSun" w:hAnsi="SimSun" w:cs="SimSun"/>
                <w:color w:val="000000"/>
                <w:spacing w:val="0"/>
                <w:w w:val="100"/>
                <w:position w:val="0"/>
                <w:sz w:val="18"/>
                <w:szCs w:val="18"/>
              </w:rPr>
              <w:t>471,019.21</w:t>
            </w:r>
          </w:p>
        </w:tc>
      </w:tr>
      <w:tr>
        <w:trPr>
          <w:trHeight w:val="38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其中：房屋建筑物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 xml:space="preserve">52, 259, </w:t>
            </w:r>
            <w:r>
              <w:rPr>
                <w:rFonts w:ascii="SimSun" w:eastAsia="SimSun" w:hAnsi="SimSun" w:cs="SimSun"/>
                <w:color w:val="000000"/>
                <w:spacing w:val="0"/>
                <w:w w:val="100"/>
                <w:position w:val="0"/>
                <w:sz w:val="18"/>
                <w:szCs w:val="18"/>
              </w:rPr>
              <w:t>395.97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18"/>
                <w:szCs w:val="18"/>
              </w:rPr>
            </w:pPr>
            <w:r>
              <w:rPr>
                <w:rFonts w:ascii="SimSun" w:eastAsia="SimSun" w:hAnsi="SimSun" w:cs="SimSun"/>
                <w:color w:val="000000"/>
                <w:spacing w:val="0"/>
                <w:w w:val="100"/>
                <w:position w:val="0"/>
                <w:sz w:val="18"/>
                <w:szCs w:val="18"/>
              </w:rPr>
              <w:t xml:space="preserve">49, </w:t>
            </w:r>
            <w:r>
              <w:rPr>
                <w:rFonts w:ascii="SimSun" w:eastAsia="SimSun" w:hAnsi="SimSun" w:cs="SimSun"/>
                <w:color w:val="000000"/>
                <w:spacing w:val="0"/>
                <w:w w:val="100"/>
                <w:position w:val="0"/>
                <w:sz w:val="18"/>
                <w:szCs w:val="18"/>
              </w:rPr>
              <w:t xml:space="preserve">761,895. </w:t>
            </w:r>
            <w:r>
              <w:rPr>
                <w:rFonts w:ascii="SimSun" w:eastAsia="SimSun" w:hAnsi="SimSun" w:cs="SimSun"/>
                <w:color w:val="000000"/>
                <w:spacing w:val="0"/>
                <w:w w:val="100"/>
                <w:position w:val="0"/>
                <w:sz w:val="18"/>
                <w:szCs w:val="18"/>
              </w:rPr>
              <w:t>24</w:t>
            </w:r>
          </w:p>
        </w:tc>
      </w:tr>
      <w:tr>
        <w:trPr>
          <w:trHeight w:val="38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 xml:space="preserve">42, 696, </w:t>
            </w:r>
            <w:r>
              <w:rPr>
                <w:rFonts w:ascii="SimSun" w:eastAsia="SimSun" w:hAnsi="SimSun" w:cs="SimSun"/>
                <w:color w:val="000000"/>
                <w:spacing w:val="0"/>
                <w:w w:val="100"/>
                <w:position w:val="0"/>
                <w:sz w:val="18"/>
                <w:szCs w:val="18"/>
              </w:rPr>
              <w:t xml:space="preserve">040. </w:t>
            </w:r>
            <w:r>
              <w:rPr>
                <w:rFonts w:ascii="SimSun" w:eastAsia="SimSun" w:hAnsi="SimSun" w:cs="SimSun"/>
                <w:color w:val="000000"/>
                <w:spacing w:val="0"/>
                <w:w w:val="100"/>
                <w:position w:val="0"/>
                <w:sz w:val="18"/>
                <w:szCs w:val="18"/>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both"/>
              <w:rPr>
                <w:sz w:val="18"/>
                <w:szCs w:val="18"/>
              </w:rPr>
            </w:pPr>
            <w:r>
              <w:rPr>
                <w:rFonts w:ascii="SimSun" w:eastAsia="SimSun" w:hAnsi="SimSun" w:cs="SimSun"/>
                <w:color w:val="000000"/>
                <w:spacing w:val="0"/>
                <w:w w:val="100"/>
                <w:position w:val="0"/>
                <w:sz w:val="18"/>
                <w:szCs w:val="18"/>
              </w:rPr>
              <w:t xml:space="preserve">56, 687, </w:t>
            </w:r>
            <w:r>
              <w:rPr>
                <w:rFonts w:ascii="SimSun" w:eastAsia="SimSun" w:hAnsi="SimSun" w:cs="SimSun"/>
                <w:color w:val="000000"/>
                <w:spacing w:val="0"/>
                <w:w w:val="100"/>
                <w:position w:val="0"/>
                <w:sz w:val="18"/>
                <w:szCs w:val="18"/>
              </w:rPr>
              <w:t xml:space="preserve">143. </w:t>
            </w:r>
            <w:r>
              <w:rPr>
                <w:rFonts w:ascii="SimSun" w:eastAsia="SimSun" w:hAnsi="SimSun" w:cs="SimSun"/>
                <w:color w:val="000000"/>
                <w:spacing w:val="0"/>
                <w:w w:val="100"/>
                <w:position w:val="0"/>
                <w:sz w:val="18"/>
                <w:szCs w:val="18"/>
              </w:rPr>
              <w:t>13</w:t>
            </w:r>
          </w:p>
        </w:tc>
      </w:tr>
      <w:tr>
        <w:trPr>
          <w:trHeight w:val="38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电子设备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8"/>
                <w:szCs w:val="18"/>
              </w:rPr>
            </w:pPr>
            <w:r>
              <w:rPr>
                <w:rFonts w:ascii="SimSun" w:eastAsia="SimSun" w:hAnsi="SimSun" w:cs="SimSun"/>
                <w:color w:val="000000"/>
                <w:spacing w:val="0"/>
                <w:w w:val="100"/>
                <w:position w:val="0"/>
                <w:sz w:val="18"/>
                <w:szCs w:val="18"/>
              </w:rPr>
              <w:t xml:space="preserve">4, 267, </w:t>
            </w:r>
            <w:r>
              <w:rPr>
                <w:rFonts w:ascii="SimSun" w:eastAsia="SimSun" w:hAnsi="SimSun" w:cs="SimSun"/>
                <w:color w:val="000000"/>
                <w:spacing w:val="0"/>
                <w:w w:val="100"/>
                <w:position w:val="0"/>
                <w:sz w:val="18"/>
                <w:szCs w:val="18"/>
              </w:rPr>
              <w:t xml:space="preserve">064. </w:t>
            </w:r>
            <w:r>
              <w:rPr>
                <w:rFonts w:ascii="SimSun" w:eastAsia="SimSun" w:hAnsi="SimSun" w:cs="SimSun"/>
                <w:color w:val="000000"/>
                <w:spacing w:val="0"/>
                <w:w w:val="100"/>
                <w:position w:val="0"/>
                <w:sz w:val="18"/>
                <w:szCs w:val="18"/>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rFonts w:ascii="SimSun" w:eastAsia="SimSun" w:hAnsi="SimSun" w:cs="SimSun"/>
                <w:color w:val="000000"/>
                <w:spacing w:val="0"/>
                <w:w w:val="100"/>
                <w:position w:val="0"/>
                <w:sz w:val="18"/>
                <w:szCs w:val="18"/>
              </w:rPr>
              <w:t xml:space="preserve">3, </w:t>
            </w:r>
            <w:r>
              <w:rPr>
                <w:rFonts w:ascii="SimSun" w:eastAsia="SimSun" w:hAnsi="SimSun" w:cs="SimSun"/>
                <w:color w:val="000000"/>
                <w:spacing w:val="0"/>
                <w:w w:val="100"/>
                <w:position w:val="0"/>
                <w:sz w:val="18"/>
                <w:szCs w:val="18"/>
              </w:rPr>
              <w:t xml:space="preserve">781,305. </w:t>
            </w:r>
            <w:r>
              <w:rPr>
                <w:rFonts w:ascii="SimSun" w:eastAsia="SimSun" w:hAnsi="SimSun" w:cs="SimSun"/>
                <w:color w:val="000000"/>
                <w:spacing w:val="0"/>
                <w:w w:val="100"/>
                <w:position w:val="0"/>
                <w:sz w:val="18"/>
                <w:szCs w:val="18"/>
              </w:rPr>
              <w:t>06</w:t>
            </w:r>
          </w:p>
        </w:tc>
      </w:tr>
      <w:tr>
        <w:trPr>
          <w:trHeight w:val="38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运输设备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8"/>
                <w:szCs w:val="18"/>
              </w:rPr>
            </w:pPr>
            <w:r>
              <w:rPr>
                <w:rFonts w:ascii="SimSun" w:eastAsia="SimSun" w:hAnsi="SimSun" w:cs="SimSun"/>
                <w:color w:val="000000"/>
                <w:spacing w:val="0"/>
                <w:w w:val="100"/>
                <w:position w:val="0"/>
                <w:sz w:val="18"/>
                <w:szCs w:val="18"/>
              </w:rPr>
              <w:t xml:space="preserve">4, 387, </w:t>
            </w:r>
            <w:r>
              <w:rPr>
                <w:rFonts w:ascii="SimSun" w:eastAsia="SimSun" w:hAnsi="SimSun" w:cs="SimSun"/>
                <w:color w:val="000000"/>
                <w:spacing w:val="0"/>
                <w:w w:val="100"/>
                <w:position w:val="0"/>
                <w:sz w:val="18"/>
                <w:szCs w:val="18"/>
              </w:rPr>
              <w:t xml:space="preserve">630. </w:t>
            </w:r>
            <w:r>
              <w:rPr>
                <w:rFonts w:ascii="SimSun" w:eastAsia="SimSun" w:hAnsi="SimSun" w:cs="SimSun"/>
                <w:color w:val="000000"/>
                <w:spacing w:val="0"/>
                <w:w w:val="100"/>
                <w:position w:val="0"/>
                <w:sz w:val="18"/>
                <w:szCs w:val="18"/>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rFonts w:ascii="SimSun" w:eastAsia="SimSun" w:hAnsi="SimSun" w:cs="SimSun"/>
                <w:color w:val="000000"/>
                <w:spacing w:val="0"/>
                <w:w w:val="100"/>
                <w:position w:val="0"/>
                <w:sz w:val="18"/>
                <w:szCs w:val="18"/>
              </w:rPr>
              <w:t xml:space="preserve">4, 268, </w:t>
            </w:r>
            <w:r>
              <w:rPr>
                <w:rFonts w:ascii="SimSun" w:eastAsia="SimSun" w:hAnsi="SimSun" w:cs="SimSun"/>
                <w:color w:val="000000"/>
                <w:spacing w:val="0"/>
                <w:w w:val="100"/>
                <w:position w:val="0"/>
                <w:sz w:val="18"/>
                <w:szCs w:val="18"/>
              </w:rPr>
              <w:t xml:space="preserve">934. </w:t>
            </w:r>
            <w:r>
              <w:rPr>
                <w:rFonts w:ascii="SimSun" w:eastAsia="SimSun" w:hAnsi="SimSun" w:cs="SimSun"/>
                <w:color w:val="000000"/>
                <w:spacing w:val="0"/>
                <w:w w:val="100"/>
                <w:position w:val="0"/>
                <w:sz w:val="18"/>
                <w:szCs w:val="18"/>
              </w:rPr>
              <w:t>20</w:t>
            </w:r>
          </w:p>
        </w:tc>
      </w:tr>
      <w:tr>
        <w:trPr>
          <w:trHeight w:val="418"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办公设备</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both"/>
              <w:rPr>
                <w:sz w:val="18"/>
                <w:szCs w:val="18"/>
              </w:rPr>
            </w:pPr>
            <w:r>
              <w:rPr>
                <w:rFonts w:ascii="SimSun" w:eastAsia="SimSun" w:hAnsi="SimSun" w:cs="SimSun"/>
                <w:color w:val="000000"/>
                <w:spacing w:val="0"/>
                <w:w w:val="100"/>
                <w:position w:val="0"/>
                <w:sz w:val="18"/>
                <w:szCs w:val="18"/>
              </w:rPr>
              <w:t xml:space="preserve">1,110, </w:t>
            </w:r>
            <w:r>
              <w:rPr>
                <w:rFonts w:ascii="SimSun" w:eastAsia="SimSun" w:hAnsi="SimSun" w:cs="SimSun"/>
                <w:color w:val="000000"/>
                <w:spacing w:val="0"/>
                <w:w w:val="100"/>
                <w:position w:val="0"/>
                <w:sz w:val="18"/>
                <w:szCs w:val="18"/>
              </w:rPr>
              <w:t>686.78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971,741.58</w:t>
            </w:r>
          </w:p>
        </w:tc>
      </w:tr>
    </w:tbl>
    <w:p>
      <w:pPr>
        <w:widowControl w:val="0"/>
        <w:spacing w:after="219" w:line="1" w:lineRule="exact"/>
      </w:pPr>
    </w:p>
    <w:p>
      <w:pPr>
        <w:pStyle w:val="Style47"/>
        <w:keepNext w:val="0"/>
        <w:keepLines w:val="0"/>
        <w:widowControl w:val="0"/>
        <w:shd w:val="clear" w:color="auto" w:fill="auto"/>
        <w:bidi w:val="0"/>
        <w:spacing w:before="0" w:after="140" w:line="240" w:lineRule="auto"/>
        <w:ind w:left="0" w:right="0" w:firstLine="1000"/>
        <w:jc w:val="left"/>
      </w:pPr>
      <w:r>
        <w:rPr>
          <w:color w:val="000000"/>
          <w:spacing w:val="0"/>
          <w:w w:val="100"/>
          <w:position w:val="0"/>
        </w:rPr>
        <w:t>（注）本期在建工程转入数:</w:t>
      </w:r>
    </w:p>
    <w:tbl>
      <w:tblPr>
        <w:tblOverlap w:val="never"/>
        <w:jc w:val="center"/>
        <w:tblLayout w:type="fixed"/>
      </w:tblPr>
      <w:tblGrid>
        <w:gridCol w:w="3970"/>
        <w:gridCol w:w="3984"/>
      </w:tblGrid>
      <w:tr>
        <w:trPr>
          <w:trHeight w:val="34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640" w:right="0" w:firstLine="0"/>
              <w:jc w:val="left"/>
              <w:rPr>
                <w:sz w:val="17"/>
                <w:szCs w:val="17"/>
              </w:rPr>
            </w:pPr>
            <w:r>
              <w:rPr>
                <w:color w:val="000000"/>
                <w:spacing w:val="0"/>
                <w:w w:val="100"/>
                <w:position w:val="0"/>
                <w:sz w:val="17"/>
                <w:szCs w:val="17"/>
              </w:rPr>
              <w:t>项 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r>
      <w:tr>
        <w:trPr>
          <w:trHeight w:val="31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房屋建筑物</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1,428, </w:t>
            </w:r>
            <w:r>
              <w:rPr>
                <w:rFonts w:ascii="SimSun" w:eastAsia="SimSun" w:hAnsi="SimSun" w:cs="SimSun"/>
                <w:color w:val="000000"/>
                <w:spacing w:val="0"/>
                <w:w w:val="100"/>
                <w:position w:val="0"/>
                <w:sz w:val="18"/>
                <w:szCs w:val="18"/>
              </w:rPr>
              <w:t xml:space="preserve">067. </w:t>
            </w:r>
            <w:r>
              <w:rPr>
                <w:rFonts w:ascii="SimSun" w:eastAsia="SimSun" w:hAnsi="SimSun" w:cs="SimSun"/>
                <w:color w:val="000000"/>
                <w:spacing w:val="0"/>
                <w:w w:val="100"/>
                <w:position w:val="0"/>
                <w:sz w:val="18"/>
                <w:szCs w:val="18"/>
              </w:rPr>
              <w:t>02</w:t>
            </w:r>
          </w:p>
        </w:tc>
      </w:tr>
      <w:tr>
        <w:trPr>
          <w:trHeight w:val="31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机器设备</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680" w:right="0" w:firstLine="0"/>
              <w:jc w:val="left"/>
              <w:rPr>
                <w:sz w:val="18"/>
                <w:szCs w:val="18"/>
              </w:rPr>
            </w:pPr>
            <w:r>
              <w:rPr>
                <w:rFonts w:ascii="SimSun" w:eastAsia="SimSun" w:hAnsi="SimSun" w:cs="SimSun"/>
                <w:color w:val="000000"/>
                <w:spacing w:val="0"/>
                <w:w w:val="100"/>
                <w:position w:val="0"/>
                <w:sz w:val="18"/>
                <w:szCs w:val="18"/>
              </w:rPr>
              <w:t xml:space="preserve">17, 635, </w:t>
            </w:r>
            <w:r>
              <w:rPr>
                <w:rFonts w:ascii="SimSun" w:eastAsia="SimSun" w:hAnsi="SimSun" w:cs="SimSun"/>
                <w:color w:val="000000"/>
                <w:spacing w:val="0"/>
                <w:w w:val="100"/>
                <w:position w:val="0"/>
                <w:sz w:val="18"/>
                <w:szCs w:val="18"/>
              </w:rPr>
              <w:t xml:space="preserve">805. </w:t>
            </w:r>
            <w:r>
              <w:rPr>
                <w:rFonts w:ascii="SimSun" w:eastAsia="SimSun" w:hAnsi="SimSun" w:cs="SimSun"/>
                <w:color w:val="000000"/>
                <w:spacing w:val="0"/>
                <w:w w:val="100"/>
                <w:position w:val="0"/>
                <w:sz w:val="18"/>
                <w:szCs w:val="18"/>
              </w:rPr>
              <w:t>24</w:t>
            </w:r>
          </w:p>
        </w:tc>
      </w:tr>
      <w:tr>
        <w:trPr>
          <w:trHeight w:val="346" w:hRule="exact"/>
        </w:trPr>
        <w:tc>
          <w:tcPr>
            <w:tcBorders>
              <w:top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1640" w:right="0" w:firstLine="0"/>
              <w:jc w:val="left"/>
              <w:rPr>
                <w:sz w:val="17"/>
                <w:szCs w:val="17"/>
              </w:rPr>
            </w:pPr>
            <w:r>
              <w:rPr>
                <w:color w:val="000000"/>
                <w:spacing w:val="0"/>
                <w:w w:val="100"/>
                <w:position w:val="0"/>
                <w:sz w:val="17"/>
                <w:szCs w:val="17"/>
              </w:rPr>
              <w:t>合 计</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2680" w:right="0" w:firstLine="0"/>
              <w:jc w:val="left"/>
              <w:rPr>
                <w:sz w:val="18"/>
                <w:szCs w:val="18"/>
              </w:rPr>
            </w:pPr>
            <w:r>
              <w:rPr>
                <w:rFonts w:ascii="SimSun" w:eastAsia="SimSun" w:hAnsi="SimSun" w:cs="SimSun"/>
                <w:color w:val="000000"/>
                <w:spacing w:val="0"/>
                <w:w w:val="100"/>
                <w:position w:val="0"/>
                <w:sz w:val="18"/>
                <w:szCs w:val="18"/>
              </w:rPr>
              <w:t xml:space="preserve">19, 063, </w:t>
            </w:r>
            <w:r>
              <w:rPr>
                <w:rFonts w:ascii="SimSun" w:eastAsia="SimSun" w:hAnsi="SimSun" w:cs="SimSun"/>
                <w:color w:val="000000"/>
                <w:spacing w:val="0"/>
                <w:w w:val="100"/>
                <w:position w:val="0"/>
                <w:sz w:val="18"/>
                <w:szCs w:val="18"/>
              </w:rPr>
              <w:t xml:space="preserve">872. </w:t>
            </w:r>
            <w:r>
              <w:rPr>
                <w:rFonts w:ascii="SimSun" w:eastAsia="SimSun" w:hAnsi="SimSun" w:cs="SimSun"/>
                <w:color w:val="000000"/>
                <w:spacing w:val="0"/>
                <w:w w:val="100"/>
                <w:position w:val="0"/>
                <w:sz w:val="18"/>
                <w:szCs w:val="18"/>
              </w:rPr>
              <w:t>26</w:t>
            </w:r>
          </w:p>
        </w:tc>
      </w:tr>
    </w:tbl>
    <w:p>
      <w:pPr>
        <w:widowControl w:val="0"/>
        <w:spacing w:after="219" w:line="1" w:lineRule="exact"/>
      </w:pPr>
    </w:p>
    <w:p>
      <w:pPr>
        <w:pStyle w:val="Style47"/>
        <w:keepNext w:val="0"/>
        <w:keepLines w:val="0"/>
        <w:widowControl w:val="0"/>
        <w:shd w:val="clear" w:color="auto" w:fill="auto"/>
        <w:tabs>
          <w:tab w:pos="1590" w:val="left"/>
        </w:tabs>
        <w:bidi w:val="0"/>
        <w:spacing w:before="0" w:after="220" w:line="240" w:lineRule="auto"/>
        <w:ind w:left="1160" w:right="0" w:firstLine="0"/>
        <w:jc w:val="left"/>
      </w:pPr>
      <w:bookmarkStart w:id="314" w:name="bookmark314"/>
      <w:r>
        <w:rPr>
          <w:rFonts w:ascii="SimSun" w:eastAsia="SimSun" w:hAnsi="SimSun" w:cs="SimSun"/>
          <w:color w:val="000000"/>
          <w:spacing w:val="0"/>
          <w:w w:val="100"/>
          <w:position w:val="0"/>
          <w:sz w:val="20"/>
          <w:szCs w:val="20"/>
        </w:rPr>
        <w:t>（</w:t>
      </w:r>
      <w:bookmarkEnd w:id="314"/>
      <w:r>
        <w:rPr>
          <w:rFonts w:ascii="SimSun" w:eastAsia="SimSun" w:hAnsi="SimSun" w:cs="SimSun"/>
          <w:color w:val="000000"/>
          <w:spacing w:val="0"/>
          <w:w w:val="100"/>
          <w:position w:val="0"/>
          <w:sz w:val="20"/>
          <w:szCs w:val="20"/>
        </w:rPr>
        <w:t>2</w:t>
      </w:r>
      <w:r>
        <w:rPr>
          <w:color w:val="000000"/>
          <w:spacing w:val="0"/>
          <w:w w:val="100"/>
          <w:position w:val="0"/>
        </w:rPr>
        <w:t>）</w:t>
        <w:tab/>
        <w:t>公司固定资产不存在需计提减值准备的情况。</w:t>
      </w:r>
    </w:p>
    <w:p>
      <w:pPr>
        <w:pStyle w:val="Style47"/>
        <w:keepNext w:val="0"/>
        <w:keepLines w:val="0"/>
        <w:widowControl w:val="0"/>
        <w:shd w:val="clear" w:color="auto" w:fill="auto"/>
        <w:tabs>
          <w:tab w:pos="1595" w:val="left"/>
        </w:tabs>
        <w:bidi w:val="0"/>
        <w:spacing w:before="0" w:after="220" w:line="240" w:lineRule="auto"/>
        <w:ind w:left="1160" w:right="0" w:firstLine="0"/>
        <w:jc w:val="left"/>
      </w:pPr>
      <w:bookmarkStart w:id="315" w:name="bookmark315"/>
      <w:r>
        <w:rPr>
          <w:rFonts w:ascii="SimSun" w:eastAsia="SimSun" w:hAnsi="SimSun" w:cs="SimSun"/>
          <w:color w:val="000000"/>
          <w:spacing w:val="0"/>
          <w:w w:val="100"/>
          <w:position w:val="0"/>
          <w:sz w:val="20"/>
          <w:szCs w:val="20"/>
        </w:rPr>
        <w:t>（</w:t>
      </w:r>
      <w:bookmarkEnd w:id="315"/>
      <w:r>
        <w:rPr>
          <w:rFonts w:ascii="SimSun" w:eastAsia="SimSun" w:hAnsi="SimSun" w:cs="SimSun"/>
          <w:color w:val="000000"/>
          <w:spacing w:val="0"/>
          <w:w w:val="100"/>
          <w:position w:val="0"/>
          <w:sz w:val="20"/>
          <w:szCs w:val="20"/>
        </w:rPr>
        <w:t>3</w:t>
      </w:r>
      <w:r>
        <w:rPr>
          <w:color w:val="000000"/>
          <w:spacing w:val="0"/>
          <w:w w:val="100"/>
          <w:position w:val="0"/>
        </w:rPr>
        <w:t>）</w:t>
        <w:tab/>
        <w:t>公司子公司</w:t>
      </w:r>
      <w:r>
        <w:rPr>
          <w:color w:val="000000"/>
          <w:spacing w:val="0"/>
          <w:w w:val="100"/>
          <w:position w:val="0"/>
        </w:rPr>
        <w:t>一一</w:t>
      </w:r>
      <w:r>
        <w:rPr>
          <w:color w:val="000000"/>
          <w:spacing w:val="0"/>
          <w:w w:val="100"/>
          <w:position w:val="0"/>
        </w:rPr>
        <w:t>江苏三友集团南通色织有限公司用于抵押的固定资产（房屋建</w:t>
      </w:r>
    </w:p>
    <w:p>
      <w:pPr>
        <w:pStyle w:val="Style92"/>
        <w:keepNext w:val="0"/>
        <w:keepLines w:val="0"/>
        <w:widowControl w:val="0"/>
        <w:shd w:val="clear" w:color="auto" w:fill="auto"/>
        <w:bidi w:val="0"/>
        <w:spacing w:before="0" w:after="440" w:line="240" w:lineRule="auto"/>
        <w:ind w:left="0" w:right="0" w:firstLine="440"/>
        <w:jc w:val="left"/>
        <w:rPr>
          <w:sz w:val="19"/>
          <w:szCs w:val="19"/>
        </w:rPr>
      </w:pPr>
      <w:r>
        <w:rPr>
          <w:rFonts w:ascii="SimHei" w:eastAsia="SimHei" w:hAnsi="SimHei" w:cs="SimHei"/>
          <w:color w:val="000000"/>
          <w:spacing w:val="0"/>
          <w:w w:val="100"/>
          <w:position w:val="0"/>
          <w:sz w:val="19"/>
          <w:szCs w:val="19"/>
        </w:rPr>
        <w:t xml:space="preserve">筑物）原值 </w:t>
      </w:r>
      <w:r>
        <w:rPr>
          <w:color w:val="000000"/>
          <w:spacing w:val="0"/>
          <w:w w:val="100"/>
          <w:position w:val="0"/>
          <w:sz w:val="20"/>
          <w:szCs w:val="20"/>
        </w:rPr>
        <w:t xml:space="preserve">7,858,524.01 </w:t>
      </w:r>
      <w:r>
        <w:rPr>
          <w:rFonts w:ascii="SimHei" w:eastAsia="SimHei" w:hAnsi="SimHei" w:cs="SimHei"/>
          <w:color w:val="000000"/>
          <w:spacing w:val="0"/>
          <w:w w:val="100"/>
          <w:position w:val="0"/>
          <w:sz w:val="19"/>
          <w:szCs w:val="19"/>
        </w:rPr>
        <w:t xml:space="preserve">元，净值 </w:t>
      </w:r>
      <w:r>
        <w:rPr>
          <w:color w:val="000000"/>
          <w:spacing w:val="0"/>
          <w:w w:val="100"/>
          <w:position w:val="0"/>
          <w:sz w:val="20"/>
          <w:szCs w:val="20"/>
        </w:rPr>
        <w:t xml:space="preserve">6,927,278.36 </w:t>
      </w:r>
      <w:r>
        <w:rPr>
          <w:rFonts w:ascii="SimHei" w:eastAsia="SimHei" w:hAnsi="SimHei" w:cs="SimHei"/>
          <w:color w:val="000000"/>
          <w:spacing w:val="0"/>
          <w:w w:val="100"/>
          <w:position w:val="0"/>
          <w:sz w:val="19"/>
          <w:szCs w:val="19"/>
        </w:rPr>
        <w:t>元。</w:t>
      </w:r>
    </w:p>
    <w:p>
      <w:pPr>
        <w:pStyle w:val="Style47"/>
        <w:keepNext w:val="0"/>
        <w:keepLines w:val="0"/>
        <w:widowControl w:val="0"/>
        <w:shd w:val="clear" w:color="auto" w:fill="auto"/>
        <w:bidi w:val="0"/>
        <w:spacing w:before="0" w:after="140" w:line="240" w:lineRule="auto"/>
        <w:ind w:left="0" w:right="0" w:firstLine="960"/>
        <w:jc w:val="left"/>
      </w:pPr>
      <w:r>
        <w:rPr>
          <w:rFonts w:ascii="SimSun" w:eastAsia="SimSun" w:hAnsi="SimSun" w:cs="SimSun"/>
          <w:b/>
          <w:bCs/>
          <w:color w:val="000000"/>
          <w:spacing w:val="0"/>
          <w:w w:val="100"/>
          <w:position w:val="0"/>
          <w:sz w:val="20"/>
          <w:szCs w:val="20"/>
        </w:rPr>
        <w:t>9</w:t>
      </w:r>
      <w:r>
        <w:rPr>
          <w:b/>
          <w:bCs/>
          <w:color w:val="000000"/>
          <w:spacing w:val="0"/>
          <w:w w:val="100"/>
          <w:position w:val="0"/>
        </w:rPr>
        <w:t>、在建工程:</w:t>
      </w:r>
    </w:p>
    <w:tbl>
      <w:tblPr>
        <w:tblOverlap w:val="never"/>
        <w:jc w:val="center"/>
        <w:tblLayout w:type="fixed"/>
      </w:tblPr>
      <w:tblGrid>
        <w:gridCol w:w="1493"/>
        <w:gridCol w:w="898"/>
        <w:gridCol w:w="1262"/>
        <w:gridCol w:w="1354"/>
        <w:gridCol w:w="1166"/>
        <w:gridCol w:w="1094"/>
        <w:gridCol w:w="898"/>
        <w:gridCol w:w="1094"/>
      </w:tblGrid>
      <w:tr>
        <w:trPr>
          <w:trHeight w:val="69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工程名称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100" w:line="240" w:lineRule="auto"/>
              <w:ind w:left="0" w:right="0" w:firstLine="0"/>
              <w:jc w:val="center"/>
              <w:rPr>
                <w:sz w:val="17"/>
                <w:szCs w:val="17"/>
              </w:rPr>
            </w:pPr>
            <w:r>
              <w:rPr>
                <w:color w:val="000000"/>
                <w:spacing w:val="0"/>
                <w:w w:val="100"/>
                <w:position w:val="0"/>
                <w:sz w:val="17"/>
                <w:szCs w:val="17"/>
              </w:rPr>
              <w:t>转入固定</w:t>
            </w:r>
          </w:p>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其 他 减少数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7"/>
                <w:szCs w:val="17"/>
              </w:rPr>
            </w:pP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资金来源</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工程投入 占预算比例</w:t>
            </w:r>
          </w:p>
        </w:tc>
      </w:tr>
      <w:tr>
        <w:trPr>
          <w:trHeight w:val="634"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7"/>
                <w:szCs w:val="17"/>
              </w:rPr>
              <w:t>高档仿真面料生产 线技术改造项目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 xml:space="preserve">15, 022, </w:t>
            </w:r>
            <w:r>
              <w:rPr>
                <w:rFonts w:ascii="SimSun" w:eastAsia="SimSun" w:hAnsi="SimSun" w:cs="SimSun"/>
                <w:color w:val="000000"/>
                <w:spacing w:val="0"/>
                <w:w w:val="100"/>
                <w:position w:val="0"/>
                <w:sz w:val="18"/>
                <w:szCs w:val="18"/>
              </w:rPr>
              <w:t xml:space="preserve">349. </w:t>
            </w:r>
            <w:r>
              <w:rPr>
                <w:rFonts w:ascii="SimSun" w:eastAsia="SimSun" w:hAnsi="SimSun" w:cs="SimSun"/>
                <w:color w:val="000000"/>
                <w:spacing w:val="0"/>
                <w:w w:val="100"/>
                <w:position w:val="0"/>
                <w:sz w:val="18"/>
                <w:szCs w:val="18"/>
              </w:rPr>
              <w:t>65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 xml:space="preserve">14, </w:t>
            </w:r>
            <w:r>
              <w:rPr>
                <w:rFonts w:ascii="SimSun" w:eastAsia="SimSun" w:hAnsi="SimSun" w:cs="SimSun"/>
                <w:color w:val="000000"/>
                <w:spacing w:val="0"/>
                <w:w w:val="100"/>
                <w:position w:val="0"/>
                <w:sz w:val="18"/>
                <w:szCs w:val="18"/>
              </w:rPr>
              <w:t xml:space="preserve">831,469. </w:t>
            </w:r>
            <w:r>
              <w:rPr>
                <w:rFonts w:ascii="SimSun" w:eastAsia="SimSun" w:hAnsi="SimSun" w:cs="SimSun"/>
                <w:color w:val="000000"/>
                <w:spacing w:val="0"/>
                <w:w w:val="100"/>
                <w:position w:val="0"/>
                <w:sz w:val="18"/>
                <w:szCs w:val="18"/>
              </w:rPr>
              <w:t>65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 xml:space="preserve">190, </w:t>
            </w:r>
            <w:r>
              <w:rPr>
                <w:rFonts w:ascii="SimSun" w:eastAsia="SimSun" w:hAnsi="SimSun" w:cs="SimSun"/>
                <w:color w:val="000000"/>
                <w:spacing w:val="0"/>
                <w:w w:val="100"/>
                <w:position w:val="0"/>
                <w:sz w:val="18"/>
                <w:szCs w:val="18"/>
              </w:rPr>
              <w:t>880.00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募股资金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15.28%</w:t>
            </w:r>
          </w:p>
        </w:tc>
      </w:tr>
      <w:tr>
        <w:trPr>
          <w:trHeight w:val="946"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引进服装关键设备 提高出口服装档次 技术改造项目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4,132,122.90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4,132,122.90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募股资金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60.82%</w:t>
            </w:r>
          </w:p>
        </w:tc>
      </w:tr>
      <w:tr>
        <w:trPr>
          <w:trHeight w:val="322"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零星工程</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 xml:space="preserve">84, </w:t>
            </w:r>
            <w:r>
              <w:rPr>
                <w:rFonts w:ascii="SimSun" w:eastAsia="SimSun" w:hAnsi="SimSun" w:cs="SimSun"/>
                <w:color w:val="000000"/>
                <w:spacing w:val="0"/>
                <w:w w:val="100"/>
                <w:position w:val="0"/>
                <w:sz w:val="18"/>
                <w:szCs w:val="18"/>
              </w:rPr>
              <w:t xml:space="preserve">601. </w:t>
            </w:r>
            <w:r>
              <w:rPr>
                <w:rFonts w:ascii="SimSun" w:eastAsia="SimSun" w:hAnsi="SimSun" w:cs="SimSun"/>
                <w:color w:val="000000"/>
                <w:spacing w:val="0"/>
                <w:w w:val="100"/>
                <w:position w:val="0"/>
                <w:sz w:val="18"/>
                <w:szCs w:val="18"/>
              </w:rPr>
              <w:t>05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left"/>
              <w:rPr>
                <w:sz w:val="18"/>
                <w:szCs w:val="18"/>
              </w:rPr>
            </w:pPr>
            <w:r>
              <w:rPr>
                <w:rFonts w:ascii="SimSun" w:eastAsia="SimSun" w:hAnsi="SimSun" w:cs="SimSun"/>
                <w:color w:val="000000"/>
                <w:spacing w:val="0"/>
                <w:w w:val="100"/>
                <w:position w:val="0"/>
                <w:sz w:val="18"/>
                <w:szCs w:val="18"/>
              </w:rPr>
              <w:t xml:space="preserve">15, </w:t>
            </w:r>
            <w:r>
              <w:rPr>
                <w:rFonts w:ascii="SimSun" w:eastAsia="SimSun" w:hAnsi="SimSun" w:cs="SimSun"/>
                <w:color w:val="000000"/>
                <w:spacing w:val="0"/>
                <w:w w:val="100"/>
                <w:position w:val="0"/>
                <w:sz w:val="18"/>
                <w:szCs w:val="18"/>
              </w:rPr>
              <w:t xml:space="preserve">678. </w:t>
            </w:r>
            <w:r>
              <w:rPr>
                <w:rFonts w:ascii="SimSun" w:eastAsia="SimSun" w:hAnsi="SimSun" w:cs="SimSun"/>
                <w:color w:val="000000"/>
                <w:spacing w:val="0"/>
                <w:w w:val="100"/>
                <w:position w:val="0"/>
                <w:sz w:val="18"/>
                <w:szCs w:val="18"/>
              </w:rPr>
              <w:t>66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18"/>
                <w:szCs w:val="18"/>
              </w:rPr>
            </w:pPr>
            <w:r>
              <w:rPr>
                <w:rFonts w:ascii="SimSun" w:eastAsia="SimSun" w:hAnsi="SimSun" w:cs="SimSun"/>
                <w:color w:val="000000"/>
                <w:spacing w:val="0"/>
                <w:w w:val="100"/>
                <w:position w:val="0"/>
                <w:sz w:val="18"/>
                <w:szCs w:val="18"/>
              </w:rPr>
              <w:t xml:space="preserve">100, </w:t>
            </w:r>
            <w:r>
              <w:rPr>
                <w:rFonts w:ascii="SimSun" w:eastAsia="SimSun" w:hAnsi="SimSun" w:cs="SimSun"/>
                <w:color w:val="000000"/>
                <w:spacing w:val="0"/>
                <w:w w:val="100"/>
                <w:position w:val="0"/>
                <w:sz w:val="18"/>
                <w:szCs w:val="18"/>
              </w:rPr>
              <w:t>279.71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自 筹</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bottom w:val="single" w:sz="4"/>
            </w:tcBorders>
            <w:shd w:val="clear" w:color="auto" w:fill="FFFFFF"/>
            <w:vAlign w:val="center"/>
          </w:tcPr>
          <w:p>
            <w:pPr>
              <w:pStyle w:val="Style30"/>
              <w:keepNext w:val="0"/>
              <w:keepLines w:val="0"/>
              <w:widowControl w:val="0"/>
              <w:shd w:val="clear" w:color="auto" w:fill="auto"/>
              <w:tabs>
                <w:tab w:pos="989" w:val="left"/>
              </w:tabs>
              <w:bidi w:val="0"/>
              <w:spacing w:before="0" w:after="0" w:line="240" w:lineRule="auto"/>
              <w:ind w:left="0" w:right="0" w:firstLine="360"/>
              <w:jc w:val="left"/>
              <w:rPr>
                <w:sz w:val="17"/>
                <w:szCs w:val="17"/>
              </w:rPr>
            </w:pPr>
            <w:r>
              <w:rPr>
                <w:color w:val="000000"/>
                <w:spacing w:val="0"/>
                <w:w w:val="100"/>
                <w:position w:val="0"/>
                <w:sz w:val="17"/>
                <w:szCs w:val="17"/>
              </w:rPr>
              <w:t>合</w:t>
              <w:tab/>
              <w:t>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 xml:space="preserve">84, </w:t>
            </w:r>
            <w:r>
              <w:rPr>
                <w:rFonts w:ascii="SimSun" w:eastAsia="SimSun" w:hAnsi="SimSun" w:cs="SimSun"/>
                <w:color w:val="000000"/>
                <w:spacing w:val="0"/>
                <w:w w:val="100"/>
                <w:position w:val="0"/>
                <w:sz w:val="18"/>
                <w:szCs w:val="18"/>
              </w:rPr>
              <w:t>601.05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 xml:space="preserve">19, 170, </w:t>
            </w:r>
            <w:r>
              <w:rPr>
                <w:rFonts w:ascii="SimSun" w:eastAsia="SimSun" w:hAnsi="SimSun" w:cs="SimSun"/>
                <w:color w:val="000000"/>
                <w:spacing w:val="0"/>
                <w:w w:val="100"/>
                <w:position w:val="0"/>
                <w:sz w:val="18"/>
                <w:szCs w:val="18"/>
              </w:rPr>
              <w:t xml:space="preserve">151. </w:t>
            </w:r>
            <w:r>
              <w:rPr>
                <w:rFonts w:ascii="SimSun" w:eastAsia="SimSun" w:hAnsi="SimSun" w:cs="SimSun"/>
                <w:color w:val="000000"/>
                <w:spacing w:val="0"/>
                <w:w w:val="100"/>
                <w:position w:val="0"/>
                <w:sz w:val="18"/>
                <w:szCs w:val="18"/>
              </w:rPr>
              <w:t>21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 xml:space="preserve">19, 063, </w:t>
            </w:r>
            <w:r>
              <w:rPr>
                <w:rFonts w:ascii="SimSun" w:eastAsia="SimSun" w:hAnsi="SimSun" w:cs="SimSun"/>
                <w:color w:val="000000"/>
                <w:spacing w:val="0"/>
                <w:w w:val="100"/>
                <w:position w:val="0"/>
                <w:sz w:val="18"/>
                <w:szCs w:val="18"/>
              </w:rPr>
              <w:t xml:space="preserve">872. </w:t>
            </w:r>
            <w:r>
              <w:rPr>
                <w:rFonts w:ascii="SimSun" w:eastAsia="SimSun" w:hAnsi="SimSun" w:cs="SimSun"/>
                <w:color w:val="000000"/>
                <w:spacing w:val="0"/>
                <w:w w:val="100"/>
                <w:position w:val="0"/>
                <w:sz w:val="18"/>
                <w:szCs w:val="18"/>
              </w:rPr>
              <w:t>26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 xml:space="preserve">190, </w:t>
            </w:r>
            <w:r>
              <w:rPr>
                <w:rFonts w:ascii="SimSun" w:eastAsia="SimSun" w:hAnsi="SimSun" w:cs="SimSun"/>
                <w:color w:val="000000"/>
                <w:spacing w:val="0"/>
                <w:w w:val="100"/>
                <w:position w:val="0"/>
                <w:sz w:val="18"/>
                <w:szCs w:val="18"/>
              </w:rPr>
              <w:t>880.00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47"/>
        <w:keepNext w:val="0"/>
        <w:keepLines w:val="0"/>
        <w:widowControl w:val="0"/>
        <w:shd w:val="clear" w:color="auto" w:fill="auto"/>
        <w:tabs>
          <w:tab w:pos="1266" w:val="left"/>
        </w:tabs>
        <w:bidi w:val="0"/>
        <w:spacing w:before="0" w:after="140" w:line="240" w:lineRule="auto"/>
        <w:ind w:left="0" w:right="0" w:firstLine="840"/>
        <w:jc w:val="left"/>
      </w:pPr>
      <w:bookmarkStart w:id="316" w:name="bookmark316"/>
      <w:r>
        <w:rPr>
          <w:rFonts w:ascii="SimSun" w:eastAsia="SimSun" w:hAnsi="SimSun" w:cs="SimSun"/>
          <w:color w:val="000000"/>
          <w:spacing w:val="0"/>
          <w:w w:val="100"/>
          <w:position w:val="0"/>
          <w:sz w:val="20"/>
          <w:szCs w:val="20"/>
        </w:rPr>
        <w:t>（</w:t>
      </w:r>
      <w:bookmarkEnd w:id="316"/>
      <w:r>
        <w:rPr>
          <w:rFonts w:ascii="SimSun" w:eastAsia="SimSun" w:hAnsi="SimSun" w:cs="SimSun"/>
          <w:color w:val="000000"/>
          <w:spacing w:val="0"/>
          <w:w w:val="100"/>
          <w:position w:val="0"/>
          <w:sz w:val="20"/>
          <w:szCs w:val="20"/>
        </w:rPr>
        <w:t>1）</w:t>
        <w:tab/>
      </w:r>
      <w:r>
        <w:rPr>
          <w:color w:val="000000"/>
          <w:spacing w:val="0"/>
          <w:w w:val="100"/>
          <w:position w:val="0"/>
        </w:rPr>
        <w:t>公司在建工程无资本化利息。</w:t>
      </w:r>
    </w:p>
    <w:p>
      <w:pPr>
        <w:pStyle w:val="Style47"/>
        <w:keepNext w:val="0"/>
        <w:keepLines w:val="0"/>
        <w:widowControl w:val="0"/>
        <w:shd w:val="clear" w:color="auto" w:fill="auto"/>
        <w:tabs>
          <w:tab w:pos="1266" w:val="left"/>
        </w:tabs>
        <w:bidi w:val="0"/>
        <w:spacing w:before="0" w:after="220" w:line="240" w:lineRule="auto"/>
        <w:ind w:left="0" w:right="0" w:firstLine="840"/>
        <w:jc w:val="left"/>
      </w:pPr>
      <w:bookmarkStart w:id="317" w:name="bookmark317"/>
      <w:r>
        <w:rPr>
          <w:rFonts w:ascii="SimSun" w:eastAsia="SimSun" w:hAnsi="SimSun" w:cs="SimSun"/>
          <w:color w:val="000000"/>
          <w:spacing w:val="0"/>
          <w:w w:val="100"/>
          <w:position w:val="0"/>
          <w:sz w:val="20"/>
          <w:szCs w:val="20"/>
        </w:rPr>
        <w:t>（</w:t>
      </w:r>
      <w:bookmarkEnd w:id="317"/>
      <w:r>
        <w:rPr>
          <w:rFonts w:ascii="SimSun" w:eastAsia="SimSun" w:hAnsi="SimSun" w:cs="SimSun"/>
          <w:color w:val="000000"/>
          <w:spacing w:val="0"/>
          <w:w w:val="100"/>
          <w:position w:val="0"/>
          <w:sz w:val="20"/>
          <w:szCs w:val="20"/>
        </w:rPr>
        <w:t>2）</w:t>
        <w:tab/>
      </w:r>
      <w:r>
        <w:rPr>
          <w:color w:val="000000"/>
          <w:spacing w:val="0"/>
          <w:w w:val="100"/>
          <w:position w:val="0"/>
        </w:rPr>
        <w:t>公司在建工程不存在需计提减值准备的情况。</w:t>
      </w:r>
      <w:r>
        <w:br w:type="page"/>
      </w:r>
    </w:p>
    <w:p>
      <w:pPr>
        <w:pStyle w:val="Style47"/>
        <w:keepNext w:val="0"/>
        <w:keepLines w:val="0"/>
        <w:widowControl w:val="0"/>
        <w:shd w:val="clear" w:color="auto" w:fill="auto"/>
        <w:bidi w:val="0"/>
        <w:spacing w:before="0" w:after="160" w:line="240" w:lineRule="auto"/>
        <w:ind w:left="0" w:right="0" w:firstLine="960"/>
        <w:jc w:val="both"/>
      </w:pPr>
      <w:r>
        <w:rPr>
          <w:rFonts w:ascii="SimSun" w:eastAsia="SimSun" w:hAnsi="SimSun" w:cs="SimSun"/>
          <w:b/>
          <w:bCs/>
          <w:color w:val="000000"/>
          <w:spacing w:val="0"/>
          <w:w w:val="100"/>
          <w:position w:val="0"/>
          <w:sz w:val="20"/>
          <w:szCs w:val="20"/>
        </w:rPr>
        <w:t>10</w:t>
      </w:r>
      <w:r>
        <w:rPr>
          <w:b/>
          <w:bCs/>
          <w:color w:val="000000"/>
          <w:spacing w:val="0"/>
          <w:w w:val="100"/>
          <w:position w:val="0"/>
        </w:rPr>
        <w:t>、无形资产：</w:t>
      </w:r>
    </w:p>
    <w:p>
      <w:pPr>
        <w:pStyle w:val="Style47"/>
        <w:keepNext w:val="0"/>
        <w:keepLines w:val="0"/>
        <w:widowControl w:val="0"/>
        <w:shd w:val="clear" w:color="auto" w:fill="auto"/>
        <w:bidi w:val="0"/>
        <w:spacing w:before="0" w:after="160" w:line="240" w:lineRule="auto"/>
        <w:ind w:left="0" w:right="0" w:firstLine="840"/>
        <w:jc w:val="left"/>
      </w:pPr>
      <w:r>
        <w:rPr>
          <w:color w:val="000000"/>
          <w:spacing w:val="0"/>
          <w:w w:val="100"/>
          <w:position w:val="0"/>
        </w:rPr>
        <w:t>⑴明细情况如下:</w:t>
      </w:r>
    </w:p>
    <w:tbl>
      <w:tblPr>
        <w:tblOverlap w:val="never"/>
        <w:jc w:val="center"/>
        <w:tblLayout w:type="fixed"/>
      </w:tblPr>
      <w:tblGrid>
        <w:gridCol w:w="1838"/>
        <w:gridCol w:w="1080"/>
        <w:gridCol w:w="1642"/>
        <w:gridCol w:w="1776"/>
        <w:gridCol w:w="1080"/>
        <w:gridCol w:w="1469"/>
      </w:tblGrid>
      <w:tr>
        <w:trPr>
          <w:trHeight w:val="41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项 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取得方式</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原始金额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本期增加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本期摊销额</w:t>
            </w:r>
          </w:p>
        </w:tc>
      </w:tr>
      <w:tr>
        <w:trPr>
          <w:trHeight w:val="39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土地使用权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购入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 xml:space="preserve">1,153,252. </w:t>
            </w:r>
            <w:r>
              <w:rPr>
                <w:rFonts w:ascii="SimSun" w:eastAsia="SimSun" w:hAnsi="SimSun" w:cs="SimSun"/>
                <w:color w:val="000000"/>
                <w:spacing w:val="0"/>
                <w:w w:val="100"/>
                <w:position w:val="0"/>
                <w:sz w:val="18"/>
                <w:szCs w:val="18"/>
              </w:rPr>
              <w:t>80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220" w:firstLine="0"/>
              <w:jc w:val="right"/>
              <w:rPr>
                <w:sz w:val="18"/>
                <w:szCs w:val="18"/>
              </w:rPr>
            </w:pPr>
            <w:r>
              <w:rPr>
                <w:rFonts w:ascii="SimSun" w:eastAsia="SimSun" w:hAnsi="SimSun" w:cs="SimSun"/>
                <w:color w:val="000000"/>
                <w:spacing w:val="0"/>
                <w:w w:val="100"/>
                <w:position w:val="0"/>
                <w:sz w:val="18"/>
                <w:szCs w:val="18"/>
              </w:rPr>
              <w:t xml:space="preserve">853, </w:t>
            </w:r>
            <w:r>
              <w:rPr>
                <w:rFonts w:ascii="SimSun" w:eastAsia="SimSun" w:hAnsi="SimSun" w:cs="SimSun"/>
                <w:color w:val="000000"/>
                <w:spacing w:val="0"/>
                <w:w w:val="100"/>
                <w:position w:val="0"/>
                <w:sz w:val="18"/>
                <w:szCs w:val="18"/>
              </w:rPr>
              <w:t xml:space="preserve">407. </w:t>
            </w:r>
            <w:r>
              <w:rPr>
                <w:rFonts w:ascii="SimSun" w:eastAsia="SimSun" w:hAnsi="SimSun" w:cs="SimSun"/>
                <w:color w:val="000000"/>
                <w:spacing w:val="0"/>
                <w:w w:val="100"/>
                <w:position w:val="0"/>
                <w:sz w:val="18"/>
                <w:szCs w:val="18"/>
              </w:rPr>
              <w:t>04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SimSun" w:eastAsia="SimSun" w:hAnsi="SimSun" w:cs="SimSun"/>
                <w:color w:val="000000"/>
                <w:spacing w:val="0"/>
                <w:w w:val="100"/>
                <w:position w:val="0"/>
                <w:sz w:val="18"/>
                <w:szCs w:val="18"/>
              </w:rPr>
              <w:t xml:space="preserve">23, </w:t>
            </w:r>
            <w:r>
              <w:rPr>
                <w:rFonts w:ascii="SimSun" w:eastAsia="SimSun" w:hAnsi="SimSun" w:cs="SimSun"/>
                <w:color w:val="000000"/>
                <w:spacing w:val="0"/>
                <w:w w:val="100"/>
                <w:position w:val="0"/>
                <w:sz w:val="18"/>
                <w:szCs w:val="18"/>
              </w:rPr>
              <w:t xml:space="preserve">065. </w:t>
            </w:r>
            <w:r>
              <w:rPr>
                <w:rFonts w:ascii="SimSun" w:eastAsia="SimSun" w:hAnsi="SimSun" w:cs="SimSun"/>
                <w:color w:val="000000"/>
                <w:spacing w:val="0"/>
                <w:w w:val="100"/>
                <w:position w:val="0"/>
                <w:sz w:val="18"/>
                <w:szCs w:val="18"/>
              </w:rPr>
              <w:t>08</w:t>
            </w:r>
          </w:p>
        </w:tc>
      </w:tr>
      <w:tr>
        <w:trPr>
          <w:trHeight w:val="39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土地使用权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购入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 xml:space="preserve">5, </w:t>
            </w:r>
            <w:r>
              <w:rPr>
                <w:rFonts w:ascii="SimSun" w:eastAsia="SimSun" w:hAnsi="SimSun" w:cs="SimSun"/>
                <w:color w:val="000000"/>
                <w:spacing w:val="0"/>
                <w:w w:val="100"/>
                <w:position w:val="0"/>
                <w:sz w:val="18"/>
                <w:szCs w:val="18"/>
              </w:rPr>
              <w:t xml:space="preserve">306,188.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 xml:space="preserve">5, 002, </w:t>
            </w:r>
            <w:r>
              <w:rPr>
                <w:rFonts w:ascii="SimSun" w:eastAsia="SimSun" w:hAnsi="SimSun" w:cs="SimSun"/>
                <w:color w:val="000000"/>
                <w:spacing w:val="0"/>
                <w:w w:val="100"/>
                <w:position w:val="0"/>
                <w:sz w:val="18"/>
                <w:szCs w:val="18"/>
              </w:rPr>
              <w:t xml:space="preserve">187. </w:t>
            </w:r>
            <w:r>
              <w:rPr>
                <w:rFonts w:ascii="SimSun" w:eastAsia="SimSun" w:hAnsi="SimSun" w:cs="SimSun"/>
                <w:color w:val="000000"/>
                <w:spacing w:val="0"/>
                <w:w w:val="100"/>
                <w:position w:val="0"/>
                <w:sz w:val="18"/>
                <w:szCs w:val="18"/>
              </w:rPr>
              <w:t>71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both"/>
              <w:rPr>
                <w:sz w:val="18"/>
                <w:szCs w:val="18"/>
              </w:rPr>
            </w:pPr>
            <w:r>
              <w:rPr>
                <w:rFonts w:ascii="SimSun" w:eastAsia="SimSun" w:hAnsi="SimSun" w:cs="SimSun"/>
                <w:color w:val="000000"/>
                <w:spacing w:val="0"/>
                <w:w w:val="100"/>
                <w:position w:val="0"/>
                <w:sz w:val="18"/>
                <w:szCs w:val="18"/>
              </w:rPr>
              <w:t xml:space="preserve">110, </w:t>
            </w:r>
            <w:r>
              <w:rPr>
                <w:rFonts w:ascii="SimSun" w:eastAsia="SimSun" w:hAnsi="SimSun" w:cs="SimSun"/>
                <w:color w:val="000000"/>
                <w:spacing w:val="0"/>
                <w:w w:val="100"/>
                <w:position w:val="0"/>
                <w:sz w:val="18"/>
                <w:szCs w:val="18"/>
              </w:rPr>
              <w:t xml:space="preserve">545. </w:t>
            </w:r>
            <w:r>
              <w:rPr>
                <w:rFonts w:ascii="SimSun" w:eastAsia="SimSun" w:hAnsi="SimSun" w:cs="SimSun"/>
                <w:color w:val="000000"/>
                <w:spacing w:val="0"/>
                <w:w w:val="100"/>
                <w:position w:val="0"/>
                <w:sz w:val="18"/>
                <w:szCs w:val="18"/>
              </w:rPr>
              <w:t>56</w:t>
            </w:r>
          </w:p>
        </w:tc>
      </w:tr>
      <w:tr>
        <w:trPr>
          <w:trHeight w:val="39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7"/>
                <w:szCs w:val="17"/>
              </w:rPr>
              <w:t>土地使用权</w:t>
            </w:r>
            <w:r>
              <w:rPr>
                <w:rFonts w:ascii="SimSun" w:eastAsia="SimSun" w:hAnsi="SimSun" w:cs="SimSun"/>
                <w:color w:val="000000"/>
                <w:spacing w:val="0"/>
                <w:w w:val="100"/>
                <w:position w:val="0"/>
                <w:sz w:val="18"/>
                <w:szCs w:val="18"/>
              </w:rPr>
              <w:t>（</w:t>
            </w:r>
            <w:r>
              <w:rPr>
                <w:color w:val="000000"/>
                <w:spacing w:val="0"/>
                <w:w w:val="100"/>
                <w:position w:val="0"/>
                <w:sz w:val="17"/>
                <w:szCs w:val="17"/>
              </w:rPr>
              <w:t>注</w:t>
            </w: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购入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 xml:space="preserve">15, 505, </w:t>
            </w:r>
            <w:r>
              <w:rPr>
                <w:rFonts w:ascii="SimSun" w:eastAsia="SimSun" w:hAnsi="SimSun" w:cs="SimSun"/>
                <w:color w:val="000000"/>
                <w:spacing w:val="0"/>
                <w:w w:val="100"/>
                <w:position w:val="0"/>
                <w:sz w:val="18"/>
                <w:szCs w:val="18"/>
              </w:rPr>
              <w:t xml:space="preserve">663.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 xml:space="preserve">15, 092, </w:t>
            </w:r>
            <w:r>
              <w:rPr>
                <w:rFonts w:ascii="SimSun" w:eastAsia="SimSun" w:hAnsi="SimSun" w:cs="SimSun"/>
                <w:color w:val="000000"/>
                <w:spacing w:val="0"/>
                <w:w w:val="100"/>
                <w:position w:val="0"/>
                <w:sz w:val="18"/>
                <w:szCs w:val="18"/>
              </w:rPr>
              <w:t xml:space="preserve">178. </w:t>
            </w:r>
            <w:r>
              <w:rPr>
                <w:rFonts w:ascii="SimSun" w:eastAsia="SimSun" w:hAnsi="SimSun" w:cs="SimSun"/>
                <w:color w:val="000000"/>
                <w:spacing w:val="0"/>
                <w:w w:val="100"/>
                <w:position w:val="0"/>
                <w:sz w:val="18"/>
                <w:szCs w:val="18"/>
              </w:rPr>
              <w:t>67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both"/>
              <w:rPr>
                <w:sz w:val="18"/>
                <w:szCs w:val="18"/>
              </w:rPr>
            </w:pPr>
            <w:r>
              <w:rPr>
                <w:rFonts w:ascii="SimSun" w:eastAsia="SimSun" w:hAnsi="SimSun" w:cs="SimSun"/>
                <w:color w:val="000000"/>
                <w:spacing w:val="0"/>
                <w:w w:val="100"/>
                <w:position w:val="0"/>
                <w:sz w:val="18"/>
                <w:szCs w:val="18"/>
              </w:rPr>
              <w:t xml:space="preserve">310, </w:t>
            </w:r>
            <w:r>
              <w:rPr>
                <w:rFonts w:ascii="SimSun" w:eastAsia="SimSun" w:hAnsi="SimSun" w:cs="SimSun"/>
                <w:color w:val="000000"/>
                <w:spacing w:val="0"/>
                <w:w w:val="100"/>
                <w:position w:val="0"/>
                <w:sz w:val="18"/>
                <w:szCs w:val="18"/>
              </w:rPr>
              <w:t xml:space="preserve">113. </w:t>
            </w:r>
            <w:r>
              <w:rPr>
                <w:rFonts w:ascii="SimSun" w:eastAsia="SimSun" w:hAnsi="SimSun" w:cs="SimSun"/>
                <w:color w:val="000000"/>
                <w:spacing w:val="0"/>
                <w:w w:val="100"/>
                <w:position w:val="0"/>
                <w:sz w:val="18"/>
                <w:szCs w:val="18"/>
              </w:rPr>
              <w:t>24</w:t>
            </w:r>
          </w:p>
        </w:tc>
      </w:tr>
      <w:tr>
        <w:trPr>
          <w:trHeight w:val="39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专有技术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购入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 xml:space="preserve">2,610,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 xml:space="preserve">1,783, </w:t>
            </w:r>
            <w:r>
              <w:rPr>
                <w:rFonts w:ascii="SimSun" w:eastAsia="SimSun" w:hAnsi="SimSun" w:cs="SimSun"/>
                <w:color w:val="000000"/>
                <w:spacing w:val="0"/>
                <w:w w:val="100"/>
                <w:position w:val="0"/>
                <w:sz w:val="18"/>
                <w:szCs w:val="18"/>
              </w:rPr>
              <w:t xml:space="preserve">500.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both"/>
              <w:rPr>
                <w:sz w:val="18"/>
                <w:szCs w:val="18"/>
              </w:rPr>
            </w:pPr>
            <w:r>
              <w:rPr>
                <w:rFonts w:ascii="SimSun" w:eastAsia="SimSun" w:hAnsi="SimSun" w:cs="SimSun"/>
                <w:color w:val="000000"/>
                <w:spacing w:val="0"/>
                <w:w w:val="100"/>
                <w:position w:val="0"/>
                <w:sz w:val="18"/>
                <w:szCs w:val="18"/>
              </w:rPr>
              <w:t xml:space="preserve">261,000. </w:t>
            </w:r>
            <w:r>
              <w:rPr>
                <w:rFonts w:ascii="SimSun" w:eastAsia="SimSun" w:hAnsi="SimSun" w:cs="SimSun"/>
                <w:color w:val="000000"/>
                <w:spacing w:val="0"/>
                <w:w w:val="100"/>
                <w:position w:val="0"/>
                <w:sz w:val="18"/>
                <w:szCs w:val="18"/>
              </w:rPr>
              <w:t>00</w:t>
            </w:r>
          </w:p>
        </w:tc>
      </w:tr>
      <w:tr>
        <w:trPr>
          <w:trHeight w:val="39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专有技术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购入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 xml:space="preserve">2, 250,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 xml:space="preserve">1,518, </w:t>
            </w:r>
            <w:r>
              <w:rPr>
                <w:rFonts w:ascii="SimSun" w:eastAsia="SimSun" w:hAnsi="SimSun" w:cs="SimSun"/>
                <w:color w:val="000000"/>
                <w:spacing w:val="0"/>
                <w:w w:val="100"/>
                <w:position w:val="0"/>
                <w:sz w:val="18"/>
                <w:szCs w:val="18"/>
              </w:rPr>
              <w:t xml:space="preserve">750.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both"/>
              <w:rPr>
                <w:sz w:val="18"/>
                <w:szCs w:val="18"/>
              </w:rPr>
            </w:pPr>
            <w:r>
              <w:rPr>
                <w:rFonts w:ascii="SimSun" w:eastAsia="SimSun" w:hAnsi="SimSun" w:cs="SimSun"/>
                <w:color w:val="000000"/>
                <w:spacing w:val="0"/>
                <w:w w:val="100"/>
                <w:position w:val="0"/>
                <w:sz w:val="18"/>
                <w:szCs w:val="18"/>
              </w:rPr>
              <w:t xml:space="preserve">225,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r>
      <w:tr>
        <w:trPr>
          <w:trHeight w:val="39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8"/>
                <w:szCs w:val="18"/>
              </w:rPr>
              <w:t>CAD</w:t>
            </w:r>
            <w:r>
              <w:rPr>
                <w:color w:val="000000"/>
                <w:spacing w:val="0"/>
                <w:w w:val="100"/>
                <w:position w:val="0"/>
                <w:sz w:val="17"/>
                <w:szCs w:val="17"/>
              </w:rPr>
              <w:t>软件</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购入</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8"/>
                <w:szCs w:val="18"/>
              </w:rPr>
            </w:pPr>
            <w:r>
              <w:rPr>
                <w:rFonts w:ascii="SimSun" w:eastAsia="SimSun" w:hAnsi="SimSun" w:cs="SimSun"/>
                <w:color w:val="000000"/>
                <w:spacing w:val="0"/>
                <w:w w:val="100"/>
                <w:position w:val="0"/>
                <w:sz w:val="18"/>
                <w:szCs w:val="18"/>
              </w:rPr>
              <w:t xml:space="preserve">141,650.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220" w:firstLine="0"/>
              <w:jc w:val="right"/>
              <w:rPr>
                <w:sz w:val="18"/>
                <w:szCs w:val="18"/>
              </w:rPr>
            </w:pPr>
            <w:r>
              <w:rPr>
                <w:rFonts w:ascii="SimSun" w:eastAsia="SimSun" w:hAnsi="SimSun" w:cs="SimSun"/>
                <w:color w:val="000000"/>
                <w:spacing w:val="0"/>
                <w:w w:val="100"/>
                <w:position w:val="0"/>
                <w:sz w:val="18"/>
                <w:szCs w:val="18"/>
              </w:rPr>
              <w:t xml:space="preserve">30, </w:t>
            </w:r>
            <w:r>
              <w:rPr>
                <w:rFonts w:ascii="SimSun" w:eastAsia="SimSun" w:hAnsi="SimSun" w:cs="SimSun"/>
                <w:color w:val="000000"/>
                <w:spacing w:val="0"/>
                <w:w w:val="100"/>
                <w:position w:val="0"/>
                <w:sz w:val="18"/>
                <w:szCs w:val="18"/>
              </w:rPr>
              <w:t xml:space="preserve">690. </w:t>
            </w:r>
            <w:r>
              <w:rPr>
                <w:rFonts w:ascii="SimSun" w:eastAsia="SimSun" w:hAnsi="SimSun" w:cs="SimSun"/>
                <w:color w:val="000000"/>
                <w:spacing w:val="0"/>
                <w:w w:val="100"/>
                <w:position w:val="0"/>
                <w:sz w:val="18"/>
                <w:szCs w:val="18"/>
              </w:rPr>
              <w:t>92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both"/>
              <w:rPr>
                <w:sz w:val="18"/>
                <w:szCs w:val="18"/>
              </w:rPr>
            </w:pPr>
            <w:r>
              <w:rPr>
                <w:rFonts w:ascii="SimSun" w:eastAsia="SimSun" w:hAnsi="SimSun" w:cs="SimSun"/>
                <w:color w:val="000000"/>
                <w:spacing w:val="0"/>
                <w:w w:val="100"/>
                <w:position w:val="0"/>
                <w:sz w:val="18"/>
                <w:szCs w:val="18"/>
              </w:rPr>
              <w:t xml:space="preserve">28, </w:t>
            </w:r>
            <w:r>
              <w:rPr>
                <w:rFonts w:ascii="SimSun" w:eastAsia="SimSun" w:hAnsi="SimSun" w:cs="SimSun"/>
                <w:color w:val="000000"/>
                <w:spacing w:val="0"/>
                <w:w w:val="100"/>
                <w:position w:val="0"/>
                <w:sz w:val="18"/>
                <w:szCs w:val="18"/>
              </w:rPr>
              <w:t xml:space="preserve">330. </w:t>
            </w:r>
            <w:r>
              <w:rPr>
                <w:rFonts w:ascii="SimSun" w:eastAsia="SimSun" w:hAnsi="SimSun" w:cs="SimSun"/>
                <w:color w:val="000000"/>
                <w:spacing w:val="0"/>
                <w:w w:val="100"/>
                <w:position w:val="0"/>
                <w:sz w:val="18"/>
                <w:szCs w:val="18"/>
              </w:rPr>
              <w:t>00</w:t>
            </w:r>
          </w:p>
        </w:tc>
      </w:tr>
      <w:tr>
        <w:trPr>
          <w:trHeight w:val="422"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17"/>
                <w:szCs w:val="17"/>
              </w:rPr>
            </w:pPr>
            <w:r>
              <w:rPr>
                <w:color w:val="000000"/>
                <w:spacing w:val="0"/>
                <w:w w:val="100"/>
                <w:position w:val="0"/>
                <w:sz w:val="17"/>
                <w:szCs w:val="17"/>
              </w:rPr>
              <w:t>合 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 xml:space="preserve">26, 966, </w:t>
            </w:r>
            <w:r>
              <w:rPr>
                <w:rFonts w:ascii="SimSun" w:eastAsia="SimSun" w:hAnsi="SimSun" w:cs="SimSun"/>
                <w:color w:val="000000"/>
                <w:spacing w:val="0"/>
                <w:w w:val="100"/>
                <w:position w:val="0"/>
                <w:sz w:val="18"/>
                <w:szCs w:val="18"/>
              </w:rPr>
              <w:t xml:space="preserve">753. </w:t>
            </w:r>
            <w:r>
              <w:rPr>
                <w:rFonts w:ascii="SimSun" w:eastAsia="SimSun" w:hAnsi="SimSun" w:cs="SimSun"/>
                <w:color w:val="000000"/>
                <w:spacing w:val="0"/>
                <w:w w:val="100"/>
                <w:position w:val="0"/>
                <w:sz w:val="18"/>
                <w:szCs w:val="18"/>
              </w:rPr>
              <w:t>80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 xml:space="preserve">24, </w:t>
            </w:r>
            <w:r>
              <w:rPr>
                <w:rFonts w:ascii="SimSun" w:eastAsia="SimSun" w:hAnsi="SimSun" w:cs="SimSun"/>
                <w:color w:val="000000"/>
                <w:spacing w:val="0"/>
                <w:w w:val="100"/>
                <w:position w:val="0"/>
                <w:sz w:val="18"/>
                <w:szCs w:val="18"/>
              </w:rPr>
              <w:t xml:space="preserve">280,714. </w:t>
            </w:r>
            <w:r>
              <w:rPr>
                <w:rFonts w:ascii="SimSun" w:eastAsia="SimSun" w:hAnsi="SimSun" w:cs="SimSun"/>
                <w:color w:val="000000"/>
                <w:spacing w:val="0"/>
                <w:w w:val="100"/>
                <w:position w:val="0"/>
                <w:sz w:val="18"/>
                <w:szCs w:val="18"/>
              </w:rPr>
              <w:t>34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both"/>
              <w:rPr>
                <w:sz w:val="18"/>
                <w:szCs w:val="18"/>
              </w:rPr>
            </w:pPr>
            <w:r>
              <w:rPr>
                <w:rFonts w:ascii="SimSun" w:eastAsia="SimSun" w:hAnsi="SimSun" w:cs="SimSun"/>
                <w:color w:val="000000"/>
                <w:spacing w:val="0"/>
                <w:w w:val="100"/>
                <w:position w:val="0"/>
                <w:sz w:val="18"/>
                <w:szCs w:val="18"/>
              </w:rPr>
              <w:t xml:space="preserve">958, </w:t>
            </w:r>
            <w:r>
              <w:rPr>
                <w:rFonts w:ascii="SimSun" w:eastAsia="SimSun" w:hAnsi="SimSun" w:cs="SimSun"/>
                <w:color w:val="000000"/>
                <w:spacing w:val="0"/>
                <w:w w:val="100"/>
                <w:position w:val="0"/>
                <w:sz w:val="18"/>
                <w:szCs w:val="18"/>
              </w:rPr>
              <w:t xml:space="preserve">053. </w:t>
            </w:r>
            <w:r>
              <w:rPr>
                <w:rFonts w:ascii="SimSun" w:eastAsia="SimSun" w:hAnsi="SimSun" w:cs="SimSun"/>
                <w:color w:val="000000"/>
                <w:spacing w:val="0"/>
                <w:w w:val="100"/>
                <w:position w:val="0"/>
                <w:sz w:val="18"/>
                <w:szCs w:val="18"/>
              </w:rPr>
              <w:t>88</w:t>
            </w:r>
          </w:p>
        </w:tc>
      </w:tr>
    </w:tbl>
    <w:p>
      <w:pPr>
        <w:widowControl w:val="0"/>
        <w:spacing w:after="279" w:line="1" w:lineRule="exact"/>
      </w:pPr>
    </w:p>
    <w:p>
      <w:pPr>
        <w:widowControl w:val="0"/>
        <w:spacing w:line="1" w:lineRule="exact"/>
      </w:pPr>
    </w:p>
    <w:tbl>
      <w:tblPr>
        <w:tblOverlap w:val="never"/>
        <w:jc w:val="center"/>
        <w:tblLayout w:type="fixed"/>
      </w:tblPr>
      <w:tblGrid>
        <w:gridCol w:w="1661"/>
        <w:gridCol w:w="1978"/>
        <w:gridCol w:w="1440"/>
        <w:gridCol w:w="1982"/>
        <w:gridCol w:w="1824"/>
      </w:tblGrid>
      <w:tr>
        <w:trPr>
          <w:trHeight w:val="41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项 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累计摊销额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本期转出数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剩余摊销期限</w:t>
            </w:r>
          </w:p>
        </w:tc>
      </w:tr>
      <w:tr>
        <w:trPr>
          <w:trHeight w:val="38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土地使用权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rFonts w:ascii="SimSun" w:eastAsia="SimSun" w:hAnsi="SimSun" w:cs="SimSun"/>
                <w:color w:val="000000"/>
                <w:spacing w:val="0"/>
                <w:w w:val="100"/>
                <w:position w:val="0"/>
                <w:sz w:val="18"/>
                <w:szCs w:val="18"/>
              </w:rPr>
              <w:t>322,910.84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lef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830, </w:t>
            </w:r>
            <w:r>
              <w:rPr>
                <w:rFonts w:ascii="SimSun" w:eastAsia="SimSun" w:hAnsi="SimSun" w:cs="SimSun"/>
                <w:color w:val="000000"/>
                <w:spacing w:val="0"/>
                <w:w w:val="100"/>
                <w:position w:val="0"/>
                <w:sz w:val="18"/>
                <w:szCs w:val="18"/>
              </w:rPr>
              <w:t xml:space="preserve">341. </w:t>
            </w:r>
            <w:r>
              <w:rPr>
                <w:rFonts w:ascii="SimSun" w:eastAsia="SimSun" w:hAnsi="SimSun" w:cs="SimSun"/>
                <w:color w:val="000000"/>
                <w:spacing w:val="0"/>
                <w:w w:val="100"/>
                <w:position w:val="0"/>
                <w:sz w:val="18"/>
                <w:szCs w:val="18"/>
              </w:rPr>
              <w:t>96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8"/>
                <w:szCs w:val="18"/>
              </w:rPr>
              <w:t>432</w:t>
            </w:r>
            <w:r>
              <w:rPr>
                <w:color w:val="000000"/>
                <w:spacing w:val="0"/>
                <w:w w:val="100"/>
                <w:position w:val="0"/>
                <w:sz w:val="17"/>
                <w:szCs w:val="17"/>
              </w:rPr>
              <w:t>个月</w:t>
            </w:r>
          </w:p>
        </w:tc>
      </w:tr>
      <w:tr>
        <w:trPr>
          <w:trHeight w:val="38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土地使用权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rFonts w:ascii="SimSun" w:eastAsia="SimSun" w:hAnsi="SimSun" w:cs="SimSun"/>
                <w:color w:val="000000"/>
                <w:spacing w:val="0"/>
                <w:w w:val="100"/>
                <w:position w:val="0"/>
                <w:sz w:val="18"/>
                <w:szCs w:val="18"/>
              </w:rPr>
              <w:t xml:space="preserve">414, </w:t>
            </w:r>
            <w:r>
              <w:rPr>
                <w:rFonts w:ascii="SimSun" w:eastAsia="SimSun" w:hAnsi="SimSun" w:cs="SimSun"/>
                <w:color w:val="000000"/>
                <w:spacing w:val="0"/>
                <w:w w:val="100"/>
                <w:position w:val="0"/>
                <w:sz w:val="18"/>
                <w:szCs w:val="18"/>
              </w:rPr>
              <w:t xml:space="preserve">545. </w:t>
            </w:r>
            <w:r>
              <w:rPr>
                <w:rFonts w:ascii="SimSun" w:eastAsia="SimSun" w:hAnsi="SimSun" w:cs="SimSun"/>
                <w:color w:val="000000"/>
                <w:spacing w:val="0"/>
                <w:w w:val="100"/>
                <w:position w:val="0"/>
                <w:sz w:val="18"/>
                <w:szCs w:val="18"/>
              </w:rPr>
              <w:t>85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lef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rFonts w:ascii="SimSun" w:eastAsia="SimSun" w:hAnsi="SimSun" w:cs="SimSun"/>
                <w:color w:val="000000"/>
                <w:spacing w:val="0"/>
                <w:w w:val="100"/>
                <w:position w:val="0"/>
                <w:sz w:val="18"/>
                <w:szCs w:val="18"/>
              </w:rPr>
              <w:t xml:space="preserve">4, </w:t>
            </w:r>
            <w:r>
              <w:rPr>
                <w:rFonts w:ascii="SimSun" w:eastAsia="SimSun" w:hAnsi="SimSun" w:cs="SimSun"/>
                <w:color w:val="000000"/>
                <w:spacing w:val="0"/>
                <w:w w:val="100"/>
                <w:position w:val="0"/>
                <w:sz w:val="18"/>
                <w:szCs w:val="18"/>
              </w:rPr>
              <w:t xml:space="preserve">891,642. </w:t>
            </w:r>
            <w:r>
              <w:rPr>
                <w:rFonts w:ascii="SimSun" w:eastAsia="SimSun" w:hAnsi="SimSun" w:cs="SimSun"/>
                <w:color w:val="000000"/>
                <w:spacing w:val="0"/>
                <w:w w:val="100"/>
                <w:position w:val="0"/>
                <w:sz w:val="18"/>
                <w:szCs w:val="18"/>
              </w:rPr>
              <w:t>15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8"/>
                <w:szCs w:val="18"/>
              </w:rPr>
              <w:t>531</w:t>
            </w:r>
            <w:r>
              <w:rPr>
                <w:color w:val="000000"/>
                <w:spacing w:val="0"/>
                <w:w w:val="100"/>
                <w:position w:val="0"/>
                <w:sz w:val="17"/>
                <w:szCs w:val="17"/>
              </w:rPr>
              <w:t>个月</w:t>
            </w:r>
          </w:p>
        </w:tc>
      </w:tr>
      <w:tr>
        <w:trPr>
          <w:trHeight w:val="38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土地使用权</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rFonts w:ascii="SimSun" w:eastAsia="SimSun" w:hAnsi="SimSun" w:cs="SimSun"/>
                <w:color w:val="000000"/>
                <w:spacing w:val="0"/>
                <w:w w:val="100"/>
                <w:position w:val="0"/>
                <w:sz w:val="18"/>
                <w:szCs w:val="18"/>
              </w:rPr>
              <w:t xml:space="preserve">723, </w:t>
            </w:r>
            <w:r>
              <w:rPr>
                <w:rFonts w:ascii="SimSun" w:eastAsia="SimSun" w:hAnsi="SimSun" w:cs="SimSun"/>
                <w:color w:val="000000"/>
                <w:spacing w:val="0"/>
                <w:w w:val="100"/>
                <w:position w:val="0"/>
                <w:sz w:val="18"/>
                <w:szCs w:val="18"/>
              </w:rPr>
              <w:t xml:space="preserve">597. </w:t>
            </w:r>
            <w:r>
              <w:rPr>
                <w:rFonts w:ascii="SimSun" w:eastAsia="SimSun" w:hAnsi="SimSun" w:cs="SimSun"/>
                <w:color w:val="000000"/>
                <w:spacing w:val="0"/>
                <w:w w:val="100"/>
                <w:position w:val="0"/>
                <w:sz w:val="18"/>
                <w:szCs w:val="18"/>
              </w:rPr>
              <w:t>57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lef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rFonts w:ascii="SimSun" w:eastAsia="SimSun" w:hAnsi="SimSun" w:cs="SimSun"/>
                <w:color w:val="000000"/>
                <w:spacing w:val="0"/>
                <w:w w:val="100"/>
                <w:position w:val="0"/>
                <w:sz w:val="18"/>
                <w:szCs w:val="18"/>
              </w:rPr>
              <w:t xml:space="preserve">14, 782, </w:t>
            </w:r>
            <w:r>
              <w:rPr>
                <w:rFonts w:ascii="SimSun" w:eastAsia="SimSun" w:hAnsi="SimSun" w:cs="SimSun"/>
                <w:color w:val="000000"/>
                <w:spacing w:val="0"/>
                <w:w w:val="100"/>
                <w:position w:val="0"/>
                <w:sz w:val="18"/>
                <w:szCs w:val="18"/>
              </w:rPr>
              <w:t xml:space="preserve">065. </w:t>
            </w:r>
            <w:r>
              <w:rPr>
                <w:rFonts w:ascii="SimSun" w:eastAsia="SimSun" w:hAnsi="SimSun" w:cs="SimSun"/>
                <w:color w:val="000000"/>
                <w:spacing w:val="0"/>
                <w:w w:val="100"/>
                <w:position w:val="0"/>
                <w:sz w:val="18"/>
                <w:szCs w:val="18"/>
              </w:rPr>
              <w:t>43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8"/>
                <w:szCs w:val="18"/>
              </w:rPr>
              <w:t>572</w:t>
            </w:r>
            <w:r>
              <w:rPr>
                <w:color w:val="000000"/>
                <w:spacing w:val="0"/>
                <w:w w:val="100"/>
                <w:position w:val="0"/>
                <w:sz w:val="17"/>
                <w:szCs w:val="17"/>
              </w:rPr>
              <w:t>个月</w:t>
            </w:r>
          </w:p>
        </w:tc>
      </w:tr>
      <w:tr>
        <w:trPr>
          <w:trHeight w:val="38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专有技术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rFonts w:ascii="SimSun" w:eastAsia="SimSun" w:hAnsi="SimSun" w:cs="SimSun"/>
                <w:color w:val="000000"/>
                <w:spacing w:val="0"/>
                <w:w w:val="100"/>
                <w:position w:val="0"/>
                <w:sz w:val="18"/>
                <w:szCs w:val="18"/>
              </w:rPr>
              <w:t xml:space="preserve">1,087, </w:t>
            </w:r>
            <w:r>
              <w:rPr>
                <w:rFonts w:ascii="SimSun" w:eastAsia="SimSun" w:hAnsi="SimSun" w:cs="SimSun"/>
                <w:color w:val="000000"/>
                <w:spacing w:val="0"/>
                <w:w w:val="100"/>
                <w:position w:val="0"/>
                <w:sz w:val="18"/>
                <w:szCs w:val="18"/>
              </w:rPr>
              <w:t xml:space="preserve">500.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20"/>
              <w:jc w:val="lef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rFonts w:ascii="SimSun" w:eastAsia="SimSun" w:hAnsi="SimSun" w:cs="SimSun"/>
                <w:color w:val="000000"/>
                <w:spacing w:val="0"/>
                <w:w w:val="100"/>
                <w:position w:val="0"/>
                <w:sz w:val="18"/>
                <w:szCs w:val="18"/>
              </w:rPr>
              <w:t xml:space="preserve">1 ,522, </w:t>
            </w:r>
            <w:r>
              <w:rPr>
                <w:rFonts w:ascii="SimSun" w:eastAsia="SimSun" w:hAnsi="SimSun" w:cs="SimSun"/>
                <w:color w:val="000000"/>
                <w:spacing w:val="0"/>
                <w:w w:val="100"/>
                <w:position w:val="0"/>
                <w:sz w:val="18"/>
                <w:szCs w:val="18"/>
              </w:rPr>
              <w:t xml:space="preserve">500.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8"/>
                <w:szCs w:val="18"/>
              </w:rPr>
              <w:t>70</w:t>
            </w:r>
            <w:r>
              <w:rPr>
                <w:color w:val="000000"/>
                <w:spacing w:val="0"/>
                <w:w w:val="100"/>
                <w:position w:val="0"/>
                <w:sz w:val="17"/>
                <w:szCs w:val="17"/>
              </w:rPr>
              <w:t>个月</w:t>
            </w:r>
          </w:p>
        </w:tc>
      </w:tr>
      <w:tr>
        <w:trPr>
          <w:trHeight w:val="38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专有技术</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rFonts w:ascii="SimSun" w:eastAsia="SimSun" w:hAnsi="SimSun" w:cs="SimSun"/>
                <w:color w:val="000000"/>
                <w:spacing w:val="0"/>
                <w:w w:val="100"/>
                <w:position w:val="0"/>
                <w:sz w:val="18"/>
                <w:szCs w:val="18"/>
              </w:rPr>
              <w:t xml:space="preserve">956, </w:t>
            </w:r>
            <w:r>
              <w:rPr>
                <w:rFonts w:ascii="SimSun" w:eastAsia="SimSun" w:hAnsi="SimSun" w:cs="SimSun"/>
                <w:color w:val="000000"/>
                <w:spacing w:val="0"/>
                <w:w w:val="100"/>
                <w:position w:val="0"/>
                <w:sz w:val="18"/>
                <w:szCs w:val="18"/>
              </w:rPr>
              <w:t xml:space="preserve">250.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rFonts w:ascii="SimSun" w:eastAsia="SimSun" w:hAnsi="SimSun" w:cs="SimSun"/>
                <w:color w:val="000000"/>
                <w:spacing w:val="0"/>
                <w:w w:val="100"/>
                <w:position w:val="0"/>
                <w:sz w:val="18"/>
                <w:szCs w:val="18"/>
              </w:rPr>
              <w:t xml:space="preserve">1,293, </w:t>
            </w:r>
            <w:r>
              <w:rPr>
                <w:rFonts w:ascii="SimSun" w:eastAsia="SimSun" w:hAnsi="SimSun" w:cs="SimSun"/>
                <w:color w:val="000000"/>
                <w:spacing w:val="0"/>
                <w:w w:val="100"/>
                <w:position w:val="0"/>
                <w:sz w:val="18"/>
                <w:szCs w:val="18"/>
              </w:rPr>
              <w:t xml:space="preserve">750.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8"/>
                <w:szCs w:val="18"/>
              </w:rPr>
              <w:t>69</w:t>
            </w:r>
            <w:r>
              <w:rPr>
                <w:color w:val="000000"/>
                <w:spacing w:val="0"/>
                <w:w w:val="100"/>
                <w:position w:val="0"/>
                <w:sz w:val="17"/>
                <w:szCs w:val="17"/>
              </w:rPr>
              <w:t>个月</w:t>
            </w:r>
          </w:p>
        </w:tc>
      </w:tr>
      <w:tr>
        <w:trPr>
          <w:trHeight w:val="38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8"/>
                <w:szCs w:val="18"/>
              </w:rPr>
              <w:t>CAD</w:t>
            </w:r>
            <w:r>
              <w:rPr>
                <w:color w:val="000000"/>
                <w:spacing w:val="0"/>
                <w:w w:val="100"/>
                <w:position w:val="0"/>
                <w:sz w:val="17"/>
                <w:szCs w:val="17"/>
              </w:rPr>
              <w:t>软件</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60"/>
              <w:jc w:val="both"/>
              <w:rPr>
                <w:sz w:val="18"/>
                <w:szCs w:val="18"/>
              </w:rPr>
            </w:pPr>
            <w:r>
              <w:rPr>
                <w:rFonts w:ascii="SimSun" w:eastAsia="SimSun" w:hAnsi="SimSun" w:cs="SimSun"/>
                <w:color w:val="000000"/>
                <w:spacing w:val="0"/>
                <w:w w:val="100"/>
                <w:position w:val="0"/>
                <w:sz w:val="18"/>
                <w:szCs w:val="18"/>
              </w:rPr>
              <w:t xml:space="preserve">139, </w:t>
            </w:r>
            <w:r>
              <w:rPr>
                <w:rFonts w:ascii="SimSun" w:eastAsia="SimSun" w:hAnsi="SimSun" w:cs="SimSun"/>
                <w:color w:val="000000"/>
                <w:spacing w:val="0"/>
                <w:w w:val="100"/>
                <w:position w:val="0"/>
                <w:sz w:val="18"/>
                <w:szCs w:val="18"/>
              </w:rPr>
              <w:t>289.08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2, </w:t>
            </w:r>
            <w:r>
              <w:rPr>
                <w:rFonts w:ascii="SimSun" w:eastAsia="SimSun" w:hAnsi="SimSun" w:cs="SimSun"/>
                <w:color w:val="000000"/>
                <w:spacing w:val="0"/>
                <w:w w:val="100"/>
                <w:position w:val="0"/>
                <w:sz w:val="18"/>
                <w:szCs w:val="18"/>
              </w:rPr>
              <w:t xml:space="preserve">360. </w:t>
            </w:r>
            <w:r>
              <w:rPr>
                <w:rFonts w:ascii="SimSun" w:eastAsia="SimSun" w:hAnsi="SimSun" w:cs="SimSun"/>
                <w:color w:val="000000"/>
                <w:spacing w:val="0"/>
                <w:w w:val="100"/>
                <w:position w:val="0"/>
                <w:sz w:val="18"/>
                <w:szCs w:val="18"/>
              </w:rPr>
              <w:t>92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8"/>
                <w:szCs w:val="18"/>
              </w:rPr>
              <w:t>1</w:t>
            </w:r>
            <w:r>
              <w:rPr>
                <w:color w:val="000000"/>
                <w:spacing w:val="0"/>
                <w:w w:val="100"/>
                <w:position w:val="0"/>
                <w:sz w:val="17"/>
                <w:szCs w:val="17"/>
              </w:rPr>
              <w:t>个月</w:t>
            </w:r>
          </w:p>
        </w:tc>
      </w:tr>
      <w:tr>
        <w:trPr>
          <w:trHeight w:val="422"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7"/>
                <w:szCs w:val="17"/>
              </w:rPr>
              <w:t>合 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80"/>
              <w:jc w:val="left"/>
              <w:rPr>
                <w:sz w:val="18"/>
                <w:szCs w:val="18"/>
              </w:rPr>
            </w:pPr>
            <w:r>
              <w:rPr>
                <w:rFonts w:ascii="SimSun" w:eastAsia="SimSun" w:hAnsi="SimSun" w:cs="SimSun"/>
                <w:color w:val="000000"/>
                <w:spacing w:val="0"/>
                <w:w w:val="100"/>
                <w:position w:val="0"/>
                <w:sz w:val="18"/>
                <w:szCs w:val="18"/>
              </w:rPr>
              <w:t xml:space="preserve">3, 644, </w:t>
            </w:r>
            <w:r>
              <w:rPr>
                <w:rFonts w:ascii="SimSun" w:eastAsia="SimSun" w:hAnsi="SimSun" w:cs="SimSun"/>
                <w:color w:val="000000"/>
                <w:spacing w:val="0"/>
                <w:w w:val="100"/>
                <w:position w:val="0"/>
                <w:sz w:val="18"/>
                <w:szCs w:val="18"/>
              </w:rPr>
              <w:t xml:space="preserve">093. </w:t>
            </w:r>
            <w:r>
              <w:rPr>
                <w:rFonts w:ascii="SimSun" w:eastAsia="SimSun" w:hAnsi="SimSun" w:cs="SimSun"/>
                <w:color w:val="000000"/>
                <w:spacing w:val="0"/>
                <w:w w:val="100"/>
                <w:position w:val="0"/>
                <w:sz w:val="18"/>
                <w:szCs w:val="18"/>
              </w:rPr>
              <w:t>34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rFonts w:ascii="SimSun" w:eastAsia="SimSun" w:hAnsi="SimSun" w:cs="SimSun"/>
                <w:color w:val="000000"/>
                <w:spacing w:val="0"/>
                <w:w w:val="100"/>
                <w:position w:val="0"/>
                <w:sz w:val="18"/>
                <w:szCs w:val="18"/>
              </w:rPr>
              <w:t>23,322,660.46</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9" w:line="1" w:lineRule="exact"/>
      </w:pPr>
    </w:p>
    <w:p>
      <w:pPr>
        <w:pStyle w:val="Style47"/>
        <w:keepNext w:val="0"/>
        <w:keepLines w:val="0"/>
        <w:widowControl w:val="0"/>
        <w:shd w:val="clear" w:color="auto" w:fill="auto"/>
        <w:bidi w:val="0"/>
        <w:spacing w:before="0" w:after="160" w:line="240" w:lineRule="auto"/>
        <w:ind w:left="0" w:right="0" w:firstLine="840"/>
        <w:jc w:val="left"/>
      </w:pPr>
      <w:r>
        <w:rPr>
          <w:rFonts w:ascii="SimSun" w:eastAsia="SimSun" w:hAnsi="SimSun" w:cs="SimSun"/>
          <w:color w:val="000000"/>
          <w:spacing w:val="0"/>
          <w:w w:val="100"/>
          <w:position w:val="0"/>
          <w:sz w:val="20"/>
          <w:szCs w:val="20"/>
        </w:rPr>
        <w:t>（</w:t>
      </w:r>
      <w:r>
        <w:rPr>
          <w:color w:val="000000"/>
          <w:spacing w:val="0"/>
          <w:w w:val="100"/>
          <w:position w:val="0"/>
        </w:rPr>
        <w:t>注</w:t>
      </w:r>
      <w:r>
        <w:rPr>
          <w:rFonts w:ascii="SimSun" w:eastAsia="SimSun" w:hAnsi="SimSun" w:cs="SimSun"/>
          <w:color w:val="000000"/>
          <w:spacing w:val="0"/>
          <w:w w:val="100"/>
          <w:position w:val="0"/>
          <w:sz w:val="20"/>
          <w:szCs w:val="20"/>
        </w:rPr>
        <w:t>）</w:t>
      </w:r>
      <w:r>
        <w:rPr>
          <w:color w:val="000000"/>
          <w:spacing w:val="0"/>
          <w:w w:val="100"/>
          <w:position w:val="0"/>
        </w:rPr>
        <w:t>公司子公司一一江苏三友集团南通色织有限公司用于抵押借款的无形资产</w:t>
      </w:r>
    </w:p>
    <w:p>
      <w:pPr>
        <w:pStyle w:val="Style92"/>
        <w:keepNext w:val="0"/>
        <w:keepLines w:val="0"/>
        <w:widowControl w:val="0"/>
        <w:shd w:val="clear" w:color="auto" w:fill="auto"/>
        <w:bidi w:val="0"/>
        <w:spacing w:before="0" w:after="480" w:line="240" w:lineRule="auto"/>
        <w:ind w:left="0" w:right="0" w:firstLine="440"/>
        <w:jc w:val="left"/>
        <w:rPr>
          <w:sz w:val="19"/>
          <w:szCs w:val="19"/>
        </w:rPr>
      </w:pPr>
      <w:r>
        <w:rPr>
          <w:rFonts w:ascii="SimHei" w:eastAsia="SimHei" w:hAnsi="SimHei" w:cs="SimHei"/>
          <w:color w:val="000000"/>
          <w:spacing w:val="0"/>
          <w:w w:val="100"/>
          <w:position w:val="0"/>
          <w:sz w:val="19"/>
          <w:szCs w:val="19"/>
        </w:rPr>
        <w:t>土地使用权原值</w:t>
      </w:r>
      <w:r>
        <w:rPr>
          <w:color w:val="000000"/>
          <w:spacing w:val="0"/>
          <w:w w:val="100"/>
          <w:position w:val="0"/>
          <w:sz w:val="20"/>
          <w:szCs w:val="20"/>
        </w:rPr>
        <w:t xml:space="preserve">15, 505, </w:t>
      </w:r>
      <w:r>
        <w:rPr>
          <w:color w:val="000000"/>
          <w:spacing w:val="0"/>
          <w:w w:val="100"/>
          <w:position w:val="0"/>
          <w:sz w:val="20"/>
          <w:szCs w:val="20"/>
        </w:rPr>
        <w:t xml:space="preserve">663. </w:t>
      </w:r>
      <w:r>
        <w:rPr>
          <w:color w:val="000000"/>
          <w:spacing w:val="0"/>
          <w:w w:val="100"/>
          <w:position w:val="0"/>
          <w:sz w:val="20"/>
          <w:szCs w:val="20"/>
        </w:rPr>
        <w:t>00</w:t>
      </w:r>
      <w:r>
        <w:rPr>
          <w:rFonts w:ascii="SimHei" w:eastAsia="SimHei" w:hAnsi="SimHei" w:cs="SimHei"/>
          <w:color w:val="000000"/>
          <w:spacing w:val="0"/>
          <w:w w:val="100"/>
          <w:position w:val="0"/>
          <w:sz w:val="19"/>
          <w:szCs w:val="19"/>
        </w:rPr>
        <w:t>元，净值</w:t>
      </w:r>
      <w:r>
        <w:rPr>
          <w:color w:val="000000"/>
          <w:spacing w:val="0"/>
          <w:w w:val="100"/>
          <w:position w:val="0"/>
          <w:sz w:val="20"/>
          <w:szCs w:val="20"/>
        </w:rPr>
        <w:t xml:space="preserve">14, 782, </w:t>
      </w:r>
      <w:r>
        <w:rPr>
          <w:color w:val="000000"/>
          <w:spacing w:val="0"/>
          <w:w w:val="100"/>
          <w:position w:val="0"/>
          <w:sz w:val="20"/>
          <w:szCs w:val="20"/>
        </w:rPr>
        <w:t xml:space="preserve">065. </w:t>
      </w:r>
      <w:r>
        <w:rPr>
          <w:color w:val="000000"/>
          <w:spacing w:val="0"/>
          <w:w w:val="100"/>
          <w:position w:val="0"/>
          <w:sz w:val="20"/>
          <w:szCs w:val="20"/>
        </w:rPr>
        <w:t>43</w:t>
      </w:r>
      <w:r>
        <w:rPr>
          <w:rFonts w:ascii="SimHei" w:eastAsia="SimHei" w:hAnsi="SimHei" w:cs="SimHei"/>
          <w:color w:val="000000"/>
          <w:spacing w:val="0"/>
          <w:w w:val="100"/>
          <w:position w:val="0"/>
          <w:sz w:val="19"/>
          <w:szCs w:val="19"/>
        </w:rPr>
        <w:t>元。</w:t>
      </w:r>
    </w:p>
    <w:p>
      <w:pPr>
        <w:pStyle w:val="Style47"/>
        <w:keepNext w:val="0"/>
        <w:keepLines w:val="0"/>
        <w:widowControl w:val="0"/>
        <w:shd w:val="clear" w:color="auto" w:fill="auto"/>
        <w:bidi w:val="0"/>
        <w:spacing w:before="0" w:after="600" w:line="240" w:lineRule="auto"/>
        <w:ind w:left="0" w:right="0" w:firstLine="840"/>
        <w:jc w:val="left"/>
      </w:pPr>
      <w:r>
        <w:rPr>
          <w:color w:val="000000"/>
          <w:spacing w:val="0"/>
          <w:w w:val="100"/>
          <w:position w:val="0"/>
        </w:rPr>
        <w:t>（</w:t>
      </w:r>
      <w:r>
        <w:rPr>
          <w:rFonts w:ascii="SimSun" w:eastAsia="SimSun" w:hAnsi="SimSun" w:cs="SimSun"/>
          <w:color w:val="000000"/>
          <w:spacing w:val="0"/>
          <w:w w:val="100"/>
          <w:position w:val="0"/>
          <w:sz w:val="20"/>
          <w:szCs w:val="20"/>
        </w:rPr>
        <w:t>2</w:t>
      </w:r>
      <w:r>
        <w:rPr>
          <w:color w:val="000000"/>
          <w:spacing w:val="0"/>
          <w:w w:val="100"/>
          <w:position w:val="0"/>
        </w:rPr>
        <w:t>）公司无形资产不存在需计提减值准备的情况。</w:t>
      </w:r>
    </w:p>
    <w:p>
      <w:pPr>
        <w:pStyle w:val="Style47"/>
        <w:keepNext w:val="0"/>
        <w:keepLines w:val="0"/>
        <w:widowControl w:val="0"/>
        <w:shd w:val="clear" w:color="auto" w:fill="auto"/>
        <w:bidi w:val="0"/>
        <w:spacing w:before="0" w:after="160" w:line="240" w:lineRule="auto"/>
        <w:ind w:left="0" w:right="0" w:firstLine="960"/>
        <w:jc w:val="left"/>
      </w:pPr>
      <w:r>
        <w:rPr>
          <w:rFonts w:ascii="SimSun" w:eastAsia="SimSun" w:hAnsi="SimSun" w:cs="SimSun"/>
          <w:b/>
          <w:bCs/>
          <w:color w:val="000000"/>
          <w:spacing w:val="0"/>
          <w:w w:val="100"/>
          <w:position w:val="0"/>
          <w:sz w:val="20"/>
          <w:szCs w:val="20"/>
        </w:rPr>
        <w:t>11</w:t>
      </w:r>
      <w:r>
        <w:rPr>
          <w:b/>
          <w:bCs/>
          <w:color w:val="000000"/>
          <w:spacing w:val="0"/>
          <w:w w:val="100"/>
          <w:position w:val="0"/>
        </w:rPr>
        <w:t>、长期待摊费用:</w:t>
      </w:r>
    </w:p>
    <w:tbl>
      <w:tblPr>
        <w:tblOverlap w:val="never"/>
        <w:jc w:val="center"/>
        <w:tblLayout w:type="fixed"/>
      </w:tblPr>
      <w:tblGrid>
        <w:gridCol w:w="1661"/>
        <w:gridCol w:w="1618"/>
        <w:gridCol w:w="1440"/>
        <w:gridCol w:w="1080"/>
        <w:gridCol w:w="1440"/>
        <w:gridCol w:w="1464"/>
      </w:tblGrid>
      <w:tr>
        <w:trPr>
          <w:trHeight w:val="31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00"/>
              <w:jc w:val="left"/>
              <w:rPr>
                <w:sz w:val="19"/>
                <w:szCs w:val="19"/>
              </w:rPr>
            </w:pPr>
            <w:r>
              <w:rPr>
                <w:color w:val="000000"/>
                <w:spacing w:val="0"/>
                <w:w w:val="100"/>
                <w:position w:val="0"/>
                <w:sz w:val="19"/>
                <w:szCs w:val="19"/>
              </w:rPr>
              <w:t>类别</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原始金额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本期增加</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9"/>
                <w:szCs w:val="19"/>
              </w:rPr>
            </w:pPr>
            <w:r>
              <w:rPr>
                <w:color w:val="000000"/>
                <w:spacing w:val="0"/>
                <w:w w:val="100"/>
                <w:position w:val="0"/>
                <w:sz w:val="19"/>
                <w:szCs w:val="19"/>
              </w:rPr>
              <w:t>本期摊销</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期末数</w:t>
            </w:r>
          </w:p>
        </w:tc>
      </w:tr>
      <w:tr>
        <w:trPr>
          <w:trHeight w:val="37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房屋装修费用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rFonts w:ascii="SimSun" w:eastAsia="SimSun" w:hAnsi="SimSun" w:cs="SimSun"/>
                <w:color w:val="000000"/>
                <w:spacing w:val="0"/>
                <w:w w:val="100"/>
                <w:position w:val="0"/>
                <w:sz w:val="20"/>
                <w:szCs w:val="20"/>
              </w:rPr>
              <w:t xml:space="preserve">1, 892, </w:t>
            </w:r>
            <w:r>
              <w:rPr>
                <w:rFonts w:ascii="SimSun" w:eastAsia="SimSun" w:hAnsi="SimSun" w:cs="SimSun"/>
                <w:color w:val="000000"/>
                <w:spacing w:val="0"/>
                <w:w w:val="100"/>
                <w:position w:val="0"/>
                <w:sz w:val="20"/>
                <w:szCs w:val="20"/>
              </w:rPr>
              <w:t xml:space="preserve">976. </w:t>
            </w:r>
            <w:r>
              <w:rPr>
                <w:rFonts w:ascii="SimSun" w:eastAsia="SimSun" w:hAnsi="SimSun" w:cs="SimSun"/>
                <w:color w:val="000000"/>
                <w:spacing w:val="0"/>
                <w:w w:val="100"/>
                <w:position w:val="0"/>
                <w:sz w:val="20"/>
                <w:szCs w:val="20"/>
              </w:rPr>
              <w:t>34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20"/>
                <w:szCs w:val="20"/>
              </w:rPr>
            </w:pPr>
            <w:r>
              <w:rPr>
                <w:rFonts w:ascii="SimSun" w:eastAsia="SimSun" w:hAnsi="SimSun" w:cs="SimSun"/>
                <w:color w:val="000000"/>
                <w:spacing w:val="0"/>
                <w:w w:val="100"/>
                <w:position w:val="0"/>
                <w:sz w:val="20"/>
                <w:szCs w:val="20"/>
              </w:rPr>
              <w:t xml:space="preserve">203, </w:t>
            </w:r>
            <w:r>
              <w:rPr>
                <w:rFonts w:ascii="SimSun" w:eastAsia="SimSun" w:hAnsi="SimSun" w:cs="SimSun"/>
                <w:color w:val="000000"/>
                <w:spacing w:val="0"/>
                <w:w w:val="100"/>
                <w:position w:val="0"/>
                <w:sz w:val="20"/>
                <w:szCs w:val="20"/>
              </w:rPr>
              <w:t>204.71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20"/>
                <w:szCs w:val="20"/>
              </w:rPr>
            </w:pPr>
            <w:r>
              <w:rPr>
                <w:rFonts w:ascii="SimSun" w:eastAsia="SimSun" w:hAnsi="SimSun" w:cs="SimSun"/>
                <w:color w:val="000000"/>
                <w:spacing w:val="0"/>
                <w:w w:val="100"/>
                <w:position w:val="0"/>
                <w:sz w:val="20"/>
                <w:szCs w:val="20"/>
              </w:rPr>
              <w:t>190,914.35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20"/>
                <w:szCs w:val="20"/>
              </w:rPr>
            </w:pPr>
            <w:r>
              <w:rPr>
                <w:rFonts w:ascii="SimSun" w:eastAsia="SimSun" w:hAnsi="SimSun" w:cs="SimSun"/>
                <w:color w:val="000000"/>
                <w:spacing w:val="0"/>
                <w:w w:val="100"/>
                <w:position w:val="0"/>
                <w:sz w:val="20"/>
                <w:szCs w:val="20"/>
              </w:rPr>
              <w:t xml:space="preserve">12, </w:t>
            </w:r>
            <w:r>
              <w:rPr>
                <w:rFonts w:ascii="SimSun" w:eastAsia="SimSun" w:hAnsi="SimSun" w:cs="SimSun"/>
                <w:color w:val="000000"/>
                <w:spacing w:val="0"/>
                <w:w w:val="100"/>
                <w:position w:val="0"/>
                <w:sz w:val="20"/>
                <w:szCs w:val="20"/>
              </w:rPr>
              <w:t xml:space="preserve">290. </w:t>
            </w:r>
            <w:r>
              <w:rPr>
                <w:rFonts w:ascii="SimSun" w:eastAsia="SimSun" w:hAnsi="SimSun" w:cs="SimSun"/>
                <w:color w:val="000000"/>
                <w:spacing w:val="0"/>
                <w:w w:val="100"/>
                <w:position w:val="0"/>
                <w:sz w:val="20"/>
                <w:szCs w:val="20"/>
              </w:rPr>
              <w:t>36</w:t>
            </w:r>
          </w:p>
        </w:tc>
      </w:tr>
      <w:tr>
        <w:trPr>
          <w:trHeight w:val="384"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9"/>
                <w:szCs w:val="19"/>
              </w:rPr>
            </w:pPr>
            <w:r>
              <w:rPr>
                <w:color w:val="000000"/>
                <w:spacing w:val="0"/>
                <w:w w:val="100"/>
                <w:position w:val="0"/>
                <w:sz w:val="19"/>
                <w:szCs w:val="19"/>
              </w:rPr>
              <w:t>合 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rFonts w:ascii="SimSun" w:eastAsia="SimSun" w:hAnsi="SimSun" w:cs="SimSun"/>
                <w:color w:val="000000"/>
                <w:spacing w:val="0"/>
                <w:w w:val="100"/>
                <w:position w:val="0"/>
                <w:sz w:val="20"/>
                <w:szCs w:val="20"/>
              </w:rPr>
              <w:t xml:space="preserve">1, 892, </w:t>
            </w:r>
            <w:r>
              <w:rPr>
                <w:rFonts w:ascii="SimSun" w:eastAsia="SimSun" w:hAnsi="SimSun" w:cs="SimSun"/>
                <w:color w:val="000000"/>
                <w:spacing w:val="0"/>
                <w:w w:val="100"/>
                <w:position w:val="0"/>
                <w:sz w:val="20"/>
                <w:szCs w:val="20"/>
              </w:rPr>
              <w:t xml:space="preserve">976. </w:t>
            </w:r>
            <w:r>
              <w:rPr>
                <w:rFonts w:ascii="SimSun" w:eastAsia="SimSun" w:hAnsi="SimSun" w:cs="SimSun"/>
                <w:color w:val="000000"/>
                <w:spacing w:val="0"/>
                <w:w w:val="100"/>
                <w:position w:val="0"/>
                <w:sz w:val="20"/>
                <w:szCs w:val="20"/>
              </w:rPr>
              <w:t>34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20"/>
                <w:szCs w:val="20"/>
              </w:rPr>
            </w:pPr>
            <w:r>
              <w:rPr>
                <w:rFonts w:ascii="SimSun" w:eastAsia="SimSun" w:hAnsi="SimSun" w:cs="SimSun"/>
                <w:color w:val="000000"/>
                <w:spacing w:val="0"/>
                <w:w w:val="100"/>
                <w:position w:val="0"/>
                <w:sz w:val="20"/>
                <w:szCs w:val="20"/>
              </w:rPr>
              <w:t xml:space="preserve">203, </w:t>
            </w:r>
            <w:r>
              <w:rPr>
                <w:rFonts w:ascii="SimSun" w:eastAsia="SimSun" w:hAnsi="SimSun" w:cs="SimSun"/>
                <w:color w:val="000000"/>
                <w:spacing w:val="0"/>
                <w:w w:val="100"/>
                <w:position w:val="0"/>
                <w:sz w:val="20"/>
                <w:szCs w:val="20"/>
              </w:rPr>
              <w:t>204.71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20"/>
                <w:szCs w:val="20"/>
              </w:rPr>
            </w:pPr>
            <w:r>
              <w:rPr>
                <w:rFonts w:ascii="SimSun" w:eastAsia="SimSun" w:hAnsi="SimSun" w:cs="SimSun"/>
                <w:color w:val="000000"/>
                <w:spacing w:val="0"/>
                <w:w w:val="100"/>
                <w:position w:val="0"/>
                <w:sz w:val="20"/>
                <w:szCs w:val="20"/>
              </w:rPr>
              <w:t>190,914.35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20"/>
                <w:szCs w:val="20"/>
              </w:rPr>
            </w:pPr>
            <w:r>
              <w:rPr>
                <w:rFonts w:ascii="SimSun" w:eastAsia="SimSun" w:hAnsi="SimSun" w:cs="SimSun"/>
                <w:color w:val="000000"/>
                <w:spacing w:val="0"/>
                <w:w w:val="100"/>
                <w:position w:val="0"/>
                <w:sz w:val="20"/>
                <w:szCs w:val="20"/>
              </w:rPr>
              <w:t xml:space="preserve">12, </w:t>
            </w:r>
            <w:r>
              <w:rPr>
                <w:rFonts w:ascii="SimSun" w:eastAsia="SimSun" w:hAnsi="SimSun" w:cs="SimSun"/>
                <w:color w:val="000000"/>
                <w:spacing w:val="0"/>
                <w:w w:val="100"/>
                <w:position w:val="0"/>
                <w:sz w:val="20"/>
                <w:szCs w:val="20"/>
              </w:rPr>
              <w:t xml:space="preserve">290. </w:t>
            </w:r>
            <w:r>
              <w:rPr>
                <w:rFonts w:ascii="SimSun" w:eastAsia="SimSun" w:hAnsi="SimSun" w:cs="SimSun"/>
                <w:color w:val="000000"/>
                <w:spacing w:val="0"/>
                <w:w w:val="100"/>
                <w:position w:val="0"/>
                <w:sz w:val="20"/>
                <w:szCs w:val="20"/>
              </w:rPr>
              <w:t>36</w:t>
            </w:r>
          </w:p>
        </w:tc>
      </w:tr>
    </w:tbl>
    <w:p>
      <w:pPr>
        <w:widowControl w:val="0"/>
        <w:spacing w:after="479" w:line="1" w:lineRule="exact"/>
      </w:pPr>
    </w:p>
    <w:p>
      <w:pPr>
        <w:pStyle w:val="Style47"/>
        <w:keepNext w:val="0"/>
        <w:keepLines w:val="0"/>
        <w:widowControl w:val="0"/>
        <w:shd w:val="clear" w:color="auto" w:fill="auto"/>
        <w:bidi w:val="0"/>
        <w:spacing w:before="0" w:after="160" w:line="240" w:lineRule="auto"/>
        <w:ind w:left="0" w:right="0" w:firstLine="960"/>
        <w:jc w:val="both"/>
      </w:pPr>
      <w:r>
        <w:rPr>
          <w:rFonts w:ascii="SimSun" w:eastAsia="SimSun" w:hAnsi="SimSun" w:cs="SimSun"/>
          <w:b/>
          <w:bCs/>
          <w:color w:val="000000"/>
          <w:spacing w:val="0"/>
          <w:w w:val="100"/>
          <w:position w:val="0"/>
          <w:sz w:val="20"/>
          <w:szCs w:val="20"/>
        </w:rPr>
        <w:t>12</w:t>
      </w:r>
      <w:r>
        <w:rPr>
          <w:b/>
          <w:bCs/>
          <w:color w:val="000000"/>
          <w:spacing w:val="0"/>
          <w:w w:val="100"/>
          <w:position w:val="0"/>
        </w:rPr>
        <w:t>、短期借款:</w:t>
      </w:r>
    </w:p>
    <w:tbl>
      <w:tblPr>
        <w:tblOverlap w:val="never"/>
        <w:jc w:val="center"/>
        <w:tblLayout w:type="fixed"/>
      </w:tblPr>
      <w:tblGrid>
        <w:gridCol w:w="2741"/>
        <w:gridCol w:w="2698"/>
        <w:gridCol w:w="3264"/>
      </w:tblGrid>
      <w:tr>
        <w:trPr>
          <w:trHeight w:val="37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借款类别</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期初数</w:t>
            </w:r>
          </w:p>
        </w:tc>
      </w:tr>
      <w:tr>
        <w:trPr>
          <w:trHeight w:val="312"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抵押借款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80" w:right="0" w:firstLine="0"/>
              <w:jc w:val="left"/>
              <w:rPr>
                <w:sz w:val="20"/>
                <w:szCs w:val="20"/>
              </w:rPr>
            </w:pPr>
            <w:r>
              <w:rPr>
                <w:rFonts w:ascii="SimSun" w:eastAsia="SimSun" w:hAnsi="SimSun" w:cs="SimSun"/>
                <w:color w:val="000000"/>
                <w:spacing w:val="0"/>
                <w:w w:val="100"/>
                <w:position w:val="0"/>
                <w:sz w:val="20"/>
                <w:szCs w:val="20"/>
              </w:rPr>
              <w:t xml:space="preserve">5, 000, </w:t>
            </w:r>
            <w:r>
              <w:rPr>
                <w:rFonts w:ascii="SimSun" w:eastAsia="SimSun" w:hAnsi="SimSun" w:cs="SimSun"/>
                <w:color w:val="000000"/>
                <w:spacing w:val="0"/>
                <w:w w:val="100"/>
                <w:position w:val="0"/>
                <w:sz w:val="20"/>
                <w:szCs w:val="20"/>
              </w:rPr>
              <w:t xml:space="preserve">000. </w:t>
            </w:r>
            <w:r>
              <w:rPr>
                <w:rFonts w:ascii="SimSun" w:eastAsia="SimSun" w:hAnsi="SimSun" w:cs="SimSun"/>
                <w:color w:val="000000"/>
                <w:spacing w:val="0"/>
                <w:w w:val="100"/>
                <w:position w:val="0"/>
                <w:sz w:val="20"/>
                <w:szCs w:val="20"/>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一</w:t>
            </w:r>
          </w:p>
        </w:tc>
      </w:tr>
      <w:tr>
        <w:trPr>
          <w:trHeight w:val="312"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信用借款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080" w:right="0" w:firstLine="0"/>
              <w:jc w:val="left"/>
              <w:rPr>
                <w:sz w:val="20"/>
                <w:szCs w:val="20"/>
              </w:rPr>
            </w:pPr>
            <w:r>
              <w:rPr>
                <w:rFonts w:ascii="SimSun" w:eastAsia="SimSun" w:hAnsi="SimSun" w:cs="SimSun"/>
                <w:color w:val="000000"/>
                <w:spacing w:val="0"/>
                <w:w w:val="100"/>
                <w:position w:val="0"/>
                <w:sz w:val="20"/>
                <w:szCs w:val="20"/>
              </w:rPr>
              <w:t xml:space="preserve">10, 000, </w:t>
            </w:r>
            <w:r>
              <w:rPr>
                <w:rFonts w:ascii="SimSun" w:eastAsia="SimSun" w:hAnsi="SimSun" w:cs="SimSun"/>
                <w:color w:val="000000"/>
                <w:spacing w:val="0"/>
                <w:w w:val="100"/>
                <w:position w:val="0"/>
                <w:sz w:val="20"/>
                <w:szCs w:val="20"/>
              </w:rPr>
              <w:t xml:space="preserve">000. </w:t>
            </w:r>
            <w:r>
              <w:rPr>
                <w:rFonts w:ascii="SimSun" w:eastAsia="SimSun" w:hAnsi="SimSun" w:cs="SimSun"/>
                <w:color w:val="000000"/>
                <w:spacing w:val="0"/>
                <w:w w:val="100"/>
                <w:position w:val="0"/>
                <w:sz w:val="20"/>
                <w:szCs w:val="20"/>
              </w:rPr>
              <w:t>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620" w:right="0" w:firstLine="0"/>
              <w:jc w:val="left"/>
              <w:rPr>
                <w:sz w:val="20"/>
                <w:szCs w:val="20"/>
              </w:rPr>
            </w:pPr>
            <w:r>
              <w:rPr>
                <w:rFonts w:ascii="SimSun" w:eastAsia="SimSun" w:hAnsi="SimSun" w:cs="SimSun"/>
                <w:color w:val="000000"/>
                <w:spacing w:val="0"/>
                <w:w w:val="100"/>
                <w:position w:val="0"/>
                <w:sz w:val="20"/>
                <w:szCs w:val="20"/>
              </w:rPr>
              <w:t xml:space="preserve">10, 000, </w:t>
            </w:r>
            <w:r>
              <w:rPr>
                <w:rFonts w:ascii="SimSun" w:eastAsia="SimSun" w:hAnsi="SimSun" w:cs="SimSun"/>
                <w:color w:val="000000"/>
                <w:spacing w:val="0"/>
                <w:w w:val="100"/>
                <w:position w:val="0"/>
                <w:sz w:val="20"/>
                <w:szCs w:val="20"/>
              </w:rPr>
              <w:t xml:space="preserve">000. </w:t>
            </w:r>
            <w:r>
              <w:rPr>
                <w:rFonts w:ascii="SimSun" w:eastAsia="SimSun" w:hAnsi="SimSun" w:cs="SimSun"/>
                <w:color w:val="000000"/>
                <w:spacing w:val="0"/>
                <w:w w:val="100"/>
                <w:position w:val="0"/>
                <w:sz w:val="20"/>
                <w:szCs w:val="20"/>
              </w:rPr>
              <w:t>00</w:t>
            </w:r>
          </w:p>
        </w:tc>
      </w:tr>
      <w:tr>
        <w:trPr>
          <w:trHeight w:val="341" w:hRule="exact"/>
        </w:trPr>
        <w:tc>
          <w:tcPr>
            <w:tcBorders>
              <w:top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 计</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080" w:right="0" w:firstLine="0"/>
              <w:jc w:val="left"/>
              <w:rPr>
                <w:sz w:val="20"/>
                <w:szCs w:val="20"/>
              </w:rPr>
            </w:pPr>
            <w:r>
              <w:rPr>
                <w:rFonts w:ascii="SimSun" w:eastAsia="SimSun" w:hAnsi="SimSun" w:cs="SimSun"/>
                <w:color w:val="000000"/>
                <w:spacing w:val="0"/>
                <w:w w:val="100"/>
                <w:position w:val="0"/>
                <w:sz w:val="20"/>
                <w:szCs w:val="20"/>
              </w:rPr>
              <w:t xml:space="preserve">15, 000, </w:t>
            </w:r>
            <w:r>
              <w:rPr>
                <w:rFonts w:ascii="SimSun" w:eastAsia="SimSun" w:hAnsi="SimSun" w:cs="SimSun"/>
                <w:color w:val="000000"/>
                <w:spacing w:val="0"/>
                <w:w w:val="100"/>
                <w:position w:val="0"/>
                <w:sz w:val="20"/>
                <w:szCs w:val="20"/>
              </w:rPr>
              <w:t xml:space="preserve">000. </w:t>
            </w:r>
            <w:r>
              <w:rPr>
                <w:rFonts w:ascii="SimSun" w:eastAsia="SimSun" w:hAnsi="SimSun" w:cs="SimSun"/>
                <w:color w:val="000000"/>
                <w:spacing w:val="0"/>
                <w:w w:val="100"/>
                <w:position w:val="0"/>
                <w:sz w:val="20"/>
                <w:szCs w:val="20"/>
              </w:rPr>
              <w:t>00</w:t>
            </w:r>
          </w:p>
        </w:tc>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620" w:right="0" w:firstLine="0"/>
              <w:jc w:val="left"/>
              <w:rPr>
                <w:sz w:val="20"/>
                <w:szCs w:val="20"/>
              </w:rPr>
            </w:pPr>
            <w:r>
              <w:rPr>
                <w:rFonts w:ascii="SimSun" w:eastAsia="SimSun" w:hAnsi="SimSun" w:cs="SimSun"/>
                <w:color w:val="000000"/>
                <w:spacing w:val="0"/>
                <w:w w:val="100"/>
                <w:position w:val="0"/>
                <w:sz w:val="20"/>
                <w:szCs w:val="20"/>
              </w:rPr>
              <w:t xml:space="preserve">10, 000, </w:t>
            </w:r>
            <w:r>
              <w:rPr>
                <w:rFonts w:ascii="SimSun" w:eastAsia="SimSun" w:hAnsi="SimSun" w:cs="SimSun"/>
                <w:color w:val="000000"/>
                <w:spacing w:val="0"/>
                <w:w w:val="100"/>
                <w:position w:val="0"/>
                <w:sz w:val="20"/>
                <w:szCs w:val="20"/>
              </w:rPr>
              <w:t xml:space="preserve">000. </w:t>
            </w:r>
            <w:r>
              <w:rPr>
                <w:rFonts w:ascii="SimSun" w:eastAsia="SimSun" w:hAnsi="SimSun" w:cs="SimSun"/>
                <w:color w:val="000000"/>
                <w:spacing w:val="0"/>
                <w:w w:val="100"/>
                <w:position w:val="0"/>
                <w:sz w:val="20"/>
                <w:szCs w:val="20"/>
              </w:rPr>
              <w:t>00</w:t>
            </w:r>
          </w:p>
        </w:tc>
      </w:tr>
    </w:tbl>
    <w:p>
      <w:pPr>
        <w:spacing w:lineRule="exact" w:line="1"/>
        <w:rPr>
          <w:sz w:val="2"/>
          <w:szCs w:val="2"/>
        </w:rPr>
      </w:pPr>
      <w:r>
        <w:br w:type="page"/>
      </w:r>
    </w:p>
    <w:p>
      <w:pPr>
        <w:pStyle w:val="Style47"/>
        <w:keepNext w:val="0"/>
        <w:keepLines w:val="0"/>
        <w:widowControl w:val="0"/>
        <w:shd w:val="clear" w:color="auto" w:fill="auto"/>
        <w:bidi w:val="0"/>
        <w:spacing w:before="0" w:after="260" w:line="240" w:lineRule="auto"/>
        <w:ind w:left="0" w:right="0" w:firstLine="960"/>
        <w:jc w:val="left"/>
      </w:pPr>
      <w:r>
        <w:rPr>
          <w:rFonts w:ascii="SimSun" w:eastAsia="SimSun" w:hAnsi="SimSun" w:cs="SimSun"/>
          <w:b/>
          <w:bCs/>
          <w:color w:val="000000"/>
          <w:spacing w:val="0"/>
          <w:w w:val="100"/>
          <w:position w:val="0"/>
          <w:sz w:val="20"/>
          <w:szCs w:val="20"/>
        </w:rPr>
        <w:t>13</w:t>
      </w:r>
      <w:r>
        <w:rPr>
          <w:b/>
          <w:bCs/>
          <w:color w:val="000000"/>
          <w:spacing w:val="0"/>
          <w:w w:val="100"/>
          <w:position w:val="0"/>
        </w:rPr>
        <w:t>、应付账款:</w:t>
      </w:r>
    </w:p>
    <w:p>
      <w:pPr>
        <w:pStyle w:val="Style47"/>
        <w:keepNext w:val="0"/>
        <w:keepLines w:val="0"/>
        <w:widowControl w:val="0"/>
        <w:shd w:val="clear" w:color="auto" w:fill="auto"/>
        <w:bidi w:val="0"/>
        <w:spacing w:before="0" w:after="140" w:line="240" w:lineRule="auto"/>
        <w:ind w:left="0" w:right="0" w:firstLine="960"/>
        <w:jc w:val="left"/>
      </w:pPr>
      <w:r>
        <w:rPr>
          <w:rFonts w:ascii="SimSun" w:eastAsia="SimSun" w:hAnsi="SimSun" w:cs="SimSun"/>
          <w:color w:val="000000"/>
          <w:spacing w:val="0"/>
          <w:w w:val="100"/>
          <w:position w:val="0"/>
          <w:sz w:val="20"/>
          <w:szCs w:val="20"/>
        </w:rPr>
        <w:t>（1</w:t>
      </w:r>
      <w:r>
        <w:rPr>
          <w:color w:val="000000"/>
          <w:spacing w:val="0"/>
          <w:w w:val="100"/>
          <w:position w:val="0"/>
        </w:rPr>
        <w:t>）账龄分析:</w:t>
      </w:r>
    </w:p>
    <w:tbl>
      <w:tblPr>
        <w:tblOverlap w:val="never"/>
        <w:jc w:val="center"/>
        <w:tblLayout w:type="fixed"/>
      </w:tblPr>
      <w:tblGrid>
        <w:gridCol w:w="2155"/>
        <w:gridCol w:w="1982"/>
        <w:gridCol w:w="1272"/>
        <w:gridCol w:w="1786"/>
        <w:gridCol w:w="1464"/>
      </w:tblGrid>
      <w:tr>
        <w:trPr>
          <w:trHeight w:val="346"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账龄</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期末数</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期初数</w:t>
            </w:r>
          </w:p>
        </w:tc>
      </w:tr>
      <w:tr>
        <w:trPr>
          <w:trHeight w:val="317"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金额</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60"/>
              <w:jc w:val="both"/>
              <w:rPr>
                <w:sz w:val="19"/>
                <w:szCs w:val="19"/>
              </w:rPr>
            </w:pPr>
            <w:r>
              <w:rPr>
                <w:color w:val="000000"/>
                <w:spacing w:val="0"/>
                <w:w w:val="100"/>
                <w:position w:val="0"/>
                <w:sz w:val="19"/>
                <w:szCs w:val="19"/>
              </w:rPr>
              <w:t>比例（</w:t>
            </w:r>
            <w:r>
              <w:rPr>
                <w:rFonts w:ascii="SimSun" w:eastAsia="SimSun" w:hAnsi="SimSun" w:cs="SimSun"/>
                <w:color w:val="000000"/>
                <w:spacing w:val="0"/>
                <w:w w:val="100"/>
                <w:position w:val="0"/>
                <w:sz w:val="20"/>
                <w:szCs w:val="20"/>
              </w:rPr>
              <w:t>%</w:t>
            </w:r>
            <w:r>
              <w:rPr>
                <w:color w:val="000000"/>
                <w:spacing w:val="0"/>
                <w:w w:val="100"/>
                <w:position w:val="0"/>
                <w:sz w:val="19"/>
                <w:szCs w:val="19"/>
              </w:rPr>
              <w:t>）</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金额</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比例（</w:t>
            </w:r>
            <w:r>
              <w:rPr>
                <w:rFonts w:ascii="SimSun" w:eastAsia="SimSun" w:hAnsi="SimSun" w:cs="SimSun"/>
                <w:color w:val="000000"/>
                <w:spacing w:val="0"/>
                <w:w w:val="100"/>
                <w:position w:val="0"/>
                <w:sz w:val="20"/>
                <w:szCs w:val="20"/>
              </w:rPr>
              <w:t>%</w:t>
            </w:r>
            <w:r>
              <w:rPr>
                <w:color w:val="000000"/>
                <w:spacing w:val="0"/>
                <w:w w:val="100"/>
                <w:position w:val="0"/>
                <w:sz w:val="19"/>
                <w:szCs w:val="19"/>
              </w:rPr>
              <w:t>）</w:t>
            </w:r>
          </w:p>
        </w:tc>
      </w:tr>
      <w:tr>
        <w:trPr>
          <w:trHeight w:val="31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一年以内</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left"/>
              <w:rPr>
                <w:sz w:val="20"/>
                <w:szCs w:val="20"/>
              </w:rPr>
            </w:pPr>
            <w:r>
              <w:rPr>
                <w:rFonts w:ascii="SimSun" w:eastAsia="SimSun" w:hAnsi="SimSun" w:cs="SimSun"/>
                <w:color w:val="000000"/>
                <w:spacing w:val="0"/>
                <w:w w:val="100"/>
                <w:position w:val="0"/>
                <w:sz w:val="20"/>
                <w:szCs w:val="20"/>
              </w:rPr>
              <w:t>35,171,731.62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left"/>
              <w:rPr>
                <w:sz w:val="20"/>
                <w:szCs w:val="20"/>
              </w:rPr>
            </w:pPr>
            <w:r>
              <w:rPr>
                <w:rFonts w:ascii="SimSun" w:eastAsia="SimSun" w:hAnsi="SimSun" w:cs="SimSun"/>
                <w:color w:val="000000"/>
                <w:spacing w:val="0"/>
                <w:w w:val="100"/>
                <w:position w:val="0"/>
                <w:sz w:val="20"/>
                <w:szCs w:val="20"/>
              </w:rPr>
              <w:t>97.48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left"/>
              <w:rPr>
                <w:sz w:val="20"/>
                <w:szCs w:val="20"/>
              </w:rPr>
            </w:pPr>
            <w:r>
              <w:rPr>
                <w:rFonts w:ascii="SimSun" w:eastAsia="SimSun" w:hAnsi="SimSun" w:cs="SimSun"/>
                <w:color w:val="000000"/>
                <w:spacing w:val="0"/>
                <w:w w:val="100"/>
                <w:position w:val="0"/>
                <w:sz w:val="20"/>
                <w:szCs w:val="20"/>
              </w:rPr>
              <w:t>32,294,931.35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00"/>
              <w:jc w:val="left"/>
              <w:rPr>
                <w:sz w:val="20"/>
                <w:szCs w:val="20"/>
              </w:rPr>
            </w:pPr>
            <w:r>
              <w:rPr>
                <w:rFonts w:ascii="SimSun" w:eastAsia="SimSun" w:hAnsi="SimSun" w:cs="SimSun"/>
                <w:color w:val="000000"/>
                <w:spacing w:val="0"/>
                <w:w w:val="100"/>
                <w:position w:val="0"/>
                <w:sz w:val="20"/>
                <w:szCs w:val="20"/>
              </w:rPr>
              <w:t>96.61</w:t>
            </w:r>
          </w:p>
        </w:tc>
      </w:tr>
      <w:tr>
        <w:trPr>
          <w:trHeight w:val="31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一至二年</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00"/>
              <w:jc w:val="left"/>
              <w:rPr>
                <w:sz w:val="20"/>
                <w:szCs w:val="20"/>
              </w:rPr>
            </w:pPr>
            <w:r>
              <w:rPr>
                <w:rFonts w:ascii="SimSun" w:eastAsia="SimSun" w:hAnsi="SimSun" w:cs="SimSun"/>
                <w:color w:val="000000"/>
                <w:spacing w:val="0"/>
                <w:w w:val="100"/>
                <w:position w:val="0"/>
                <w:sz w:val="20"/>
                <w:szCs w:val="20"/>
              </w:rPr>
              <w:t>298,832.85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left"/>
              <w:rPr>
                <w:sz w:val="20"/>
                <w:szCs w:val="20"/>
              </w:rPr>
            </w:pPr>
            <w:r>
              <w:rPr>
                <w:rFonts w:ascii="SimSun" w:eastAsia="SimSun" w:hAnsi="SimSun" w:cs="SimSun"/>
                <w:color w:val="000000"/>
                <w:spacing w:val="0"/>
                <w:w w:val="100"/>
                <w:position w:val="0"/>
                <w:sz w:val="20"/>
                <w:szCs w:val="20"/>
              </w:rPr>
              <w:t>0.83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left"/>
              <w:rPr>
                <w:sz w:val="20"/>
                <w:szCs w:val="20"/>
              </w:rPr>
            </w:pPr>
            <w:r>
              <w:rPr>
                <w:rFonts w:ascii="SimSun" w:eastAsia="SimSun" w:hAnsi="SimSun" w:cs="SimSun"/>
                <w:color w:val="000000"/>
                <w:spacing w:val="0"/>
                <w:w w:val="100"/>
                <w:position w:val="0"/>
                <w:sz w:val="20"/>
                <w:szCs w:val="20"/>
              </w:rPr>
              <w:t>885,082.70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00"/>
              <w:jc w:val="left"/>
              <w:rPr>
                <w:sz w:val="20"/>
                <w:szCs w:val="20"/>
              </w:rPr>
            </w:pPr>
            <w:r>
              <w:rPr>
                <w:rFonts w:ascii="SimSun" w:eastAsia="SimSun" w:hAnsi="SimSun" w:cs="SimSun"/>
                <w:color w:val="000000"/>
                <w:spacing w:val="0"/>
                <w:w w:val="100"/>
                <w:position w:val="0"/>
                <w:sz w:val="20"/>
                <w:szCs w:val="20"/>
              </w:rPr>
              <w:t>2.65</w:t>
            </w:r>
          </w:p>
        </w:tc>
      </w:tr>
      <w:tr>
        <w:trPr>
          <w:trHeight w:val="31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二至三年</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00"/>
              <w:jc w:val="left"/>
              <w:rPr>
                <w:sz w:val="20"/>
                <w:szCs w:val="20"/>
              </w:rPr>
            </w:pPr>
            <w:r>
              <w:rPr>
                <w:rFonts w:ascii="SimSun" w:eastAsia="SimSun" w:hAnsi="SimSun" w:cs="SimSun"/>
                <w:color w:val="000000"/>
                <w:spacing w:val="0"/>
                <w:w w:val="100"/>
                <w:position w:val="0"/>
                <w:sz w:val="20"/>
                <w:szCs w:val="20"/>
              </w:rPr>
              <w:t xml:space="preserve">379, </w:t>
            </w:r>
            <w:r>
              <w:rPr>
                <w:rFonts w:ascii="SimSun" w:eastAsia="SimSun" w:hAnsi="SimSun" w:cs="SimSun"/>
                <w:color w:val="000000"/>
                <w:spacing w:val="0"/>
                <w:w w:val="100"/>
                <w:position w:val="0"/>
                <w:sz w:val="20"/>
                <w:szCs w:val="20"/>
              </w:rPr>
              <w:t xml:space="preserve">846. </w:t>
            </w:r>
            <w:r>
              <w:rPr>
                <w:rFonts w:ascii="SimSun" w:eastAsia="SimSun" w:hAnsi="SimSun" w:cs="SimSun"/>
                <w:color w:val="000000"/>
                <w:spacing w:val="0"/>
                <w:w w:val="100"/>
                <w:position w:val="0"/>
                <w:sz w:val="20"/>
                <w:szCs w:val="20"/>
              </w:rPr>
              <w:t>06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left"/>
              <w:rPr>
                <w:sz w:val="20"/>
                <w:szCs w:val="20"/>
              </w:rPr>
            </w:pPr>
            <w:r>
              <w:rPr>
                <w:rFonts w:ascii="SimSun" w:eastAsia="SimSun" w:hAnsi="SimSun" w:cs="SimSun"/>
                <w:color w:val="000000"/>
                <w:spacing w:val="0"/>
                <w:w w:val="100"/>
                <w:position w:val="0"/>
                <w:sz w:val="20"/>
                <w:szCs w:val="20"/>
              </w:rPr>
              <w:t>1.05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left"/>
              <w:rPr>
                <w:sz w:val="20"/>
                <w:szCs w:val="20"/>
              </w:rPr>
            </w:pPr>
            <w:r>
              <w:rPr>
                <w:rFonts w:ascii="SimSun" w:eastAsia="SimSun" w:hAnsi="SimSun" w:cs="SimSun"/>
                <w:color w:val="000000"/>
                <w:spacing w:val="0"/>
                <w:w w:val="100"/>
                <w:position w:val="0"/>
                <w:sz w:val="20"/>
                <w:szCs w:val="20"/>
              </w:rPr>
              <w:t>161,404.47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00"/>
              <w:jc w:val="left"/>
              <w:rPr>
                <w:sz w:val="20"/>
                <w:szCs w:val="20"/>
              </w:rPr>
            </w:pPr>
            <w:r>
              <w:rPr>
                <w:rFonts w:ascii="SimSun" w:eastAsia="SimSun" w:hAnsi="SimSun" w:cs="SimSun"/>
                <w:color w:val="000000"/>
                <w:spacing w:val="0"/>
                <w:w w:val="100"/>
                <w:position w:val="0"/>
                <w:sz w:val="20"/>
                <w:szCs w:val="20"/>
              </w:rPr>
              <w:t xml:space="preserve">0. </w:t>
            </w:r>
            <w:r>
              <w:rPr>
                <w:rFonts w:ascii="SimSun" w:eastAsia="SimSun" w:hAnsi="SimSun" w:cs="SimSun"/>
                <w:color w:val="000000"/>
                <w:spacing w:val="0"/>
                <w:w w:val="100"/>
                <w:position w:val="0"/>
                <w:sz w:val="20"/>
                <w:szCs w:val="20"/>
              </w:rPr>
              <w:t>48</w:t>
            </w:r>
          </w:p>
        </w:tc>
      </w:tr>
      <w:tr>
        <w:trPr>
          <w:trHeight w:val="31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三年以上</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00"/>
              <w:jc w:val="left"/>
              <w:rPr>
                <w:sz w:val="20"/>
                <w:szCs w:val="20"/>
              </w:rPr>
            </w:pPr>
            <w:r>
              <w:rPr>
                <w:rFonts w:ascii="SimSun" w:eastAsia="SimSun" w:hAnsi="SimSun" w:cs="SimSun"/>
                <w:color w:val="000000"/>
                <w:spacing w:val="0"/>
                <w:w w:val="100"/>
                <w:position w:val="0"/>
                <w:sz w:val="20"/>
                <w:szCs w:val="20"/>
              </w:rPr>
              <w:t>232,559.01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left"/>
              <w:rPr>
                <w:sz w:val="20"/>
                <w:szCs w:val="20"/>
              </w:rPr>
            </w:pPr>
            <w:r>
              <w:rPr>
                <w:rFonts w:ascii="SimSun" w:eastAsia="SimSun" w:hAnsi="SimSun" w:cs="SimSun"/>
                <w:color w:val="000000"/>
                <w:spacing w:val="0"/>
                <w:w w:val="100"/>
                <w:position w:val="0"/>
                <w:sz w:val="20"/>
                <w:szCs w:val="20"/>
              </w:rPr>
              <w:t xml:space="preserve">0. </w:t>
            </w:r>
            <w:r>
              <w:rPr>
                <w:rFonts w:ascii="SimSun" w:eastAsia="SimSun" w:hAnsi="SimSun" w:cs="SimSun"/>
                <w:color w:val="000000"/>
                <w:spacing w:val="0"/>
                <w:w w:val="100"/>
                <w:position w:val="0"/>
                <w:sz w:val="20"/>
                <w:szCs w:val="20"/>
              </w:rPr>
              <w:t>64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left"/>
              <w:rPr>
                <w:sz w:val="20"/>
                <w:szCs w:val="20"/>
              </w:rPr>
            </w:pPr>
            <w:r>
              <w:rPr>
                <w:rFonts w:ascii="SimSun" w:eastAsia="SimSun" w:hAnsi="SimSun" w:cs="SimSun"/>
                <w:color w:val="000000"/>
                <w:spacing w:val="0"/>
                <w:w w:val="100"/>
                <w:position w:val="0"/>
                <w:sz w:val="20"/>
                <w:szCs w:val="20"/>
              </w:rPr>
              <w:t>86,819.84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00"/>
              <w:jc w:val="left"/>
              <w:rPr>
                <w:sz w:val="20"/>
                <w:szCs w:val="20"/>
              </w:rPr>
            </w:pPr>
            <w:r>
              <w:rPr>
                <w:rFonts w:ascii="SimSun" w:eastAsia="SimSun" w:hAnsi="SimSun" w:cs="SimSun"/>
                <w:color w:val="000000"/>
                <w:spacing w:val="0"/>
                <w:w w:val="100"/>
                <w:position w:val="0"/>
                <w:sz w:val="20"/>
                <w:szCs w:val="20"/>
              </w:rPr>
              <w:t xml:space="preserve">0. </w:t>
            </w:r>
            <w:r>
              <w:rPr>
                <w:rFonts w:ascii="SimSun" w:eastAsia="SimSun" w:hAnsi="SimSun" w:cs="SimSun"/>
                <w:color w:val="000000"/>
                <w:spacing w:val="0"/>
                <w:w w:val="100"/>
                <w:position w:val="0"/>
                <w:sz w:val="20"/>
                <w:szCs w:val="20"/>
              </w:rPr>
              <w:t>26</w:t>
            </w:r>
          </w:p>
        </w:tc>
      </w:tr>
      <w:tr>
        <w:trPr>
          <w:trHeight w:val="331"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合 计</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80"/>
              <w:jc w:val="left"/>
              <w:rPr>
                <w:sz w:val="20"/>
                <w:szCs w:val="20"/>
              </w:rPr>
            </w:pPr>
            <w:r>
              <w:rPr>
                <w:rFonts w:ascii="SimSun" w:eastAsia="SimSun" w:hAnsi="SimSun" w:cs="SimSun"/>
                <w:color w:val="000000"/>
                <w:spacing w:val="0"/>
                <w:w w:val="100"/>
                <w:position w:val="0"/>
                <w:sz w:val="20"/>
                <w:szCs w:val="20"/>
              </w:rPr>
              <w:t xml:space="preserve">36, 082, </w:t>
            </w:r>
            <w:r>
              <w:rPr>
                <w:rFonts w:ascii="SimSun" w:eastAsia="SimSun" w:hAnsi="SimSun" w:cs="SimSun"/>
                <w:color w:val="000000"/>
                <w:spacing w:val="0"/>
                <w:w w:val="100"/>
                <w:position w:val="0"/>
                <w:sz w:val="20"/>
                <w:szCs w:val="20"/>
              </w:rPr>
              <w:t xml:space="preserve">969. </w:t>
            </w:r>
            <w:r>
              <w:rPr>
                <w:rFonts w:ascii="SimSun" w:eastAsia="SimSun" w:hAnsi="SimSun" w:cs="SimSun"/>
                <w:color w:val="000000"/>
                <w:spacing w:val="0"/>
                <w:w w:val="100"/>
                <w:position w:val="0"/>
                <w:sz w:val="20"/>
                <w:szCs w:val="20"/>
              </w:rPr>
              <w:t>54</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00"/>
              <w:jc w:val="left"/>
              <w:rPr>
                <w:sz w:val="20"/>
                <w:szCs w:val="20"/>
              </w:rPr>
            </w:pPr>
            <w:r>
              <w:rPr>
                <w:rFonts w:ascii="SimSun" w:eastAsia="SimSun" w:hAnsi="SimSun" w:cs="SimSun"/>
                <w:color w:val="000000"/>
                <w:spacing w:val="0"/>
                <w:w w:val="100"/>
                <w:position w:val="0"/>
                <w:sz w:val="20"/>
                <w:szCs w:val="20"/>
              </w:rPr>
              <w:t xml:space="preserve">100. </w:t>
            </w:r>
            <w:r>
              <w:rPr>
                <w:rFonts w:ascii="SimSun" w:eastAsia="SimSun" w:hAnsi="SimSun" w:cs="SimSun"/>
                <w:color w:val="000000"/>
                <w:spacing w:val="0"/>
                <w:w w:val="100"/>
                <w:position w:val="0"/>
                <w:sz w:val="20"/>
                <w:szCs w:val="20"/>
              </w:rPr>
              <w:t>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00"/>
              <w:jc w:val="left"/>
              <w:rPr>
                <w:sz w:val="20"/>
                <w:szCs w:val="20"/>
              </w:rPr>
            </w:pPr>
            <w:r>
              <w:rPr>
                <w:rFonts w:ascii="SimSun" w:eastAsia="SimSun" w:hAnsi="SimSun" w:cs="SimSun"/>
                <w:color w:val="000000"/>
                <w:spacing w:val="0"/>
                <w:w w:val="100"/>
                <w:position w:val="0"/>
                <w:sz w:val="20"/>
                <w:szCs w:val="20"/>
              </w:rPr>
              <w:t>33,428,238.36</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00"/>
              <w:jc w:val="both"/>
              <w:rPr>
                <w:sz w:val="20"/>
                <w:szCs w:val="20"/>
              </w:rPr>
            </w:pPr>
            <w:r>
              <w:rPr>
                <w:rFonts w:ascii="SimSun" w:eastAsia="SimSun" w:hAnsi="SimSun" w:cs="SimSun"/>
                <w:color w:val="000000"/>
                <w:spacing w:val="0"/>
                <w:w w:val="100"/>
                <w:position w:val="0"/>
                <w:sz w:val="20"/>
                <w:szCs w:val="20"/>
              </w:rPr>
              <w:t xml:space="preserve">100. </w:t>
            </w:r>
            <w:r>
              <w:rPr>
                <w:rFonts w:ascii="SimSun" w:eastAsia="SimSun" w:hAnsi="SimSun" w:cs="SimSun"/>
                <w:color w:val="000000"/>
                <w:spacing w:val="0"/>
                <w:w w:val="100"/>
                <w:position w:val="0"/>
                <w:sz w:val="20"/>
                <w:szCs w:val="20"/>
              </w:rPr>
              <w:t>00</w:t>
            </w:r>
          </w:p>
        </w:tc>
      </w:tr>
      <w:tr>
        <w:trPr>
          <w:trHeight w:val="274" w:hRule="exact"/>
        </w:trPr>
        <w:tc>
          <w:tcPr>
            <w:gridSpan w:val="2"/>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both"/>
              <w:rPr>
                <w:sz w:val="20"/>
                <w:szCs w:val="20"/>
              </w:rPr>
            </w:pPr>
            <w:r>
              <w:rPr>
                <w:color w:val="000000"/>
                <w:spacing w:val="0"/>
                <w:w w:val="100"/>
                <w:position w:val="0"/>
                <w:sz w:val="19"/>
                <w:szCs w:val="19"/>
              </w:rPr>
              <w:t>（</w:t>
            </w:r>
            <w:r>
              <w:rPr>
                <w:rFonts w:ascii="SimSun" w:eastAsia="SimSun" w:hAnsi="SimSun" w:cs="SimSun"/>
                <w:color w:val="000000"/>
                <w:spacing w:val="0"/>
                <w:w w:val="100"/>
                <w:position w:val="0"/>
                <w:sz w:val="20"/>
                <w:szCs w:val="20"/>
              </w:rPr>
              <w:t>2</w:t>
            </w:r>
            <w:r>
              <w:rPr>
                <w:color w:val="000000"/>
                <w:spacing w:val="0"/>
                <w:w w:val="100"/>
                <w:position w:val="0"/>
                <w:sz w:val="19"/>
                <w:szCs w:val="19"/>
              </w:rPr>
              <w:t>）本账户期末余额中无应付持公司</w:t>
            </w:r>
            <w:r>
              <w:rPr>
                <w:rFonts w:ascii="SimSun" w:eastAsia="SimSun" w:hAnsi="SimSun" w:cs="SimSun"/>
                <w:color w:val="000000"/>
                <w:spacing w:val="0"/>
                <w:w w:val="100"/>
                <w:position w:val="0"/>
                <w:sz w:val="20"/>
                <w:szCs w:val="20"/>
              </w:rPr>
              <w:t>5%</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60" w:right="0" w:firstLine="0"/>
              <w:jc w:val="center"/>
              <w:rPr>
                <w:sz w:val="19"/>
                <w:szCs w:val="19"/>
              </w:rPr>
            </w:pPr>
            <w:r>
              <w:rPr>
                <w:color w:val="000000"/>
                <w:spacing w:val="0"/>
                <w:w w:val="100"/>
                <w:position w:val="0"/>
                <w:sz w:val="19"/>
                <w:szCs w:val="19"/>
              </w:rPr>
              <w:t>（含</w:t>
            </w:r>
            <w:r>
              <w:rPr>
                <w:rFonts w:ascii="SimSun" w:eastAsia="SimSun" w:hAnsi="SimSun" w:cs="SimSun"/>
                <w:color w:val="000000"/>
                <w:spacing w:val="0"/>
                <w:w w:val="100"/>
                <w:position w:val="0"/>
                <w:sz w:val="20"/>
                <w:szCs w:val="20"/>
              </w:rPr>
              <w:t>5%</w:t>
            </w:r>
            <w:r>
              <w:rPr>
                <w:color w:val="000000"/>
                <w:spacing w:val="0"/>
                <w:w w:val="100"/>
                <w:position w:val="0"/>
                <w:sz w:val="19"/>
                <w:szCs w:val="19"/>
              </w:rPr>
              <w:t>）以上</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股份的股东单位款项。</w:t>
            </w:r>
          </w:p>
        </w:tc>
      </w:tr>
    </w:tbl>
    <w:p>
      <w:pPr>
        <w:widowControl w:val="0"/>
        <w:spacing w:after="139" w:line="1" w:lineRule="exact"/>
      </w:pPr>
    </w:p>
    <w:p>
      <w:pPr>
        <w:pStyle w:val="Style47"/>
        <w:keepNext w:val="0"/>
        <w:keepLines w:val="0"/>
        <w:widowControl w:val="0"/>
        <w:shd w:val="clear" w:color="auto" w:fill="auto"/>
        <w:bidi w:val="0"/>
        <w:spacing w:before="0" w:after="180" w:line="240" w:lineRule="auto"/>
        <w:ind w:left="0" w:right="0" w:firstLine="0"/>
        <w:jc w:val="center"/>
      </w:pPr>
      <w:bookmarkStart w:id="318" w:name="bookmark318"/>
      <w:r>
        <w:rPr>
          <w:color w:val="000000"/>
          <w:spacing w:val="0"/>
          <w:w w:val="100"/>
          <w:position w:val="0"/>
        </w:rPr>
        <w:t>（</w:t>
      </w:r>
      <w:bookmarkEnd w:id="318"/>
      <w:r>
        <w:rPr>
          <w:rFonts w:ascii="SimSun" w:eastAsia="SimSun" w:hAnsi="SimSun" w:cs="SimSun"/>
          <w:color w:val="000000"/>
          <w:spacing w:val="0"/>
          <w:w w:val="100"/>
          <w:position w:val="0"/>
          <w:sz w:val="20"/>
          <w:szCs w:val="20"/>
        </w:rPr>
        <w:t>3</w:t>
      </w:r>
      <w:r>
        <w:rPr>
          <w:color w:val="000000"/>
          <w:spacing w:val="0"/>
          <w:w w:val="100"/>
          <w:position w:val="0"/>
        </w:rPr>
        <w:t>）本账户期末余额中一年以上应付账款金额为</w:t>
      </w:r>
      <w:r>
        <w:rPr>
          <w:rFonts w:ascii="SimSun" w:eastAsia="SimSun" w:hAnsi="SimSun" w:cs="SimSun"/>
          <w:color w:val="000000"/>
          <w:spacing w:val="0"/>
          <w:w w:val="100"/>
          <w:position w:val="0"/>
          <w:sz w:val="20"/>
          <w:szCs w:val="20"/>
        </w:rPr>
        <w:t>911,237.92</w:t>
      </w:r>
      <w:r>
        <w:rPr>
          <w:color w:val="000000"/>
          <w:spacing w:val="0"/>
          <w:w w:val="100"/>
          <w:position w:val="0"/>
        </w:rPr>
        <w:t>元，占应付账款总额的</w:t>
      </w:r>
    </w:p>
    <w:p>
      <w:pPr>
        <w:pStyle w:val="Style47"/>
        <w:keepNext w:val="0"/>
        <w:keepLines w:val="0"/>
        <w:widowControl w:val="0"/>
        <w:shd w:val="clear" w:color="auto" w:fill="auto"/>
        <w:bidi w:val="0"/>
        <w:spacing w:before="0" w:after="640" w:line="240" w:lineRule="auto"/>
        <w:ind w:left="0" w:right="0" w:firstLine="440"/>
        <w:jc w:val="left"/>
      </w:pPr>
      <w:r>
        <w:rPr>
          <w:rFonts w:ascii="SimSun" w:eastAsia="SimSun" w:hAnsi="SimSun" w:cs="SimSun"/>
          <w:color w:val="000000"/>
          <w:spacing w:val="0"/>
          <w:w w:val="100"/>
          <w:position w:val="0"/>
          <w:sz w:val="20"/>
          <w:szCs w:val="20"/>
        </w:rPr>
        <w:t>2.53%</w:t>
      </w:r>
      <w:r>
        <w:rPr>
          <w:color w:val="000000"/>
          <w:spacing w:val="0"/>
          <w:w w:val="100"/>
          <w:position w:val="0"/>
        </w:rPr>
        <w:t>,主要为尚未与供应商清算的货款。</w:t>
      </w:r>
    </w:p>
    <w:p>
      <w:pPr>
        <w:pStyle w:val="Style47"/>
        <w:keepNext w:val="0"/>
        <w:keepLines w:val="0"/>
        <w:widowControl w:val="0"/>
        <w:shd w:val="clear" w:color="auto" w:fill="auto"/>
        <w:bidi w:val="0"/>
        <w:spacing w:before="0" w:after="260" w:line="240" w:lineRule="auto"/>
        <w:ind w:left="0" w:right="0" w:firstLine="960"/>
        <w:jc w:val="left"/>
      </w:pPr>
      <w:r>
        <w:rPr>
          <w:rFonts w:ascii="SimSun" w:eastAsia="SimSun" w:hAnsi="SimSun" w:cs="SimSun"/>
          <w:b/>
          <w:bCs/>
          <w:color w:val="000000"/>
          <w:spacing w:val="0"/>
          <w:w w:val="100"/>
          <w:position w:val="0"/>
          <w:sz w:val="20"/>
          <w:szCs w:val="20"/>
        </w:rPr>
        <w:t>14</w:t>
      </w:r>
      <w:r>
        <w:rPr>
          <w:b/>
          <w:bCs/>
          <w:color w:val="000000"/>
          <w:spacing w:val="0"/>
          <w:w w:val="100"/>
          <w:position w:val="0"/>
        </w:rPr>
        <w:t>、预收账款:</w:t>
      </w:r>
    </w:p>
    <w:p>
      <w:pPr>
        <w:pStyle w:val="Style47"/>
        <w:keepNext w:val="0"/>
        <w:keepLines w:val="0"/>
        <w:widowControl w:val="0"/>
        <w:shd w:val="clear" w:color="auto" w:fill="auto"/>
        <w:bidi w:val="0"/>
        <w:spacing w:before="0" w:after="140" w:line="240" w:lineRule="auto"/>
        <w:ind w:left="1040" w:right="0" w:firstLine="0"/>
        <w:jc w:val="left"/>
      </w:pPr>
      <w:r>
        <w:rPr>
          <w:rFonts w:ascii="SimSun" w:eastAsia="SimSun" w:hAnsi="SimSun" w:cs="SimSun"/>
          <w:color w:val="000000"/>
          <w:spacing w:val="0"/>
          <w:w w:val="100"/>
          <w:position w:val="0"/>
          <w:sz w:val="20"/>
          <w:szCs w:val="20"/>
        </w:rPr>
        <w:t>1</w:t>
      </w:r>
      <w:r>
        <w:rPr>
          <w:color w:val="000000"/>
          <w:spacing w:val="0"/>
          <w:w w:val="100"/>
          <w:position w:val="0"/>
        </w:rPr>
        <w:t>）账龄分析:</w:t>
      </w:r>
    </w:p>
    <w:tbl>
      <w:tblPr>
        <w:tblOverlap w:val="never"/>
        <w:jc w:val="center"/>
        <w:tblLayout w:type="fixed"/>
      </w:tblPr>
      <w:tblGrid>
        <w:gridCol w:w="2198"/>
        <w:gridCol w:w="1978"/>
        <w:gridCol w:w="1080"/>
        <w:gridCol w:w="1982"/>
        <w:gridCol w:w="1469"/>
      </w:tblGrid>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00"/>
              <w:jc w:val="left"/>
              <w:rPr>
                <w:sz w:val="19"/>
                <w:szCs w:val="19"/>
              </w:rPr>
            </w:pPr>
            <w:r>
              <w:rPr>
                <w:color w:val="000000"/>
                <w:spacing w:val="0"/>
                <w:w w:val="100"/>
                <w:position w:val="0"/>
                <w:sz w:val="19"/>
                <w:szCs w:val="19"/>
              </w:rPr>
              <w:t>账 龄</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期末数</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期初数</w:t>
            </w:r>
          </w:p>
        </w:tc>
      </w:tr>
      <w:tr>
        <w:trPr>
          <w:trHeight w:val="379" w:hRule="exact"/>
        </w:trPr>
        <w:tc>
          <w:tcPr>
            <w:tcBorders/>
            <w:shd w:val="clear" w:color="auto" w:fill="FFFFFF"/>
            <w:vAlign w:val="top"/>
          </w:tcPr>
          <w:p>
            <w:pPr>
              <w:pStyle w:val="Style30"/>
              <w:keepNext w:val="0"/>
              <w:keepLines w:val="0"/>
              <w:widowControl w:val="0"/>
              <w:shd w:val="clear" w:color="auto" w:fill="auto"/>
              <w:tabs>
                <w:tab w:pos="1266" w:val="left"/>
              </w:tabs>
              <w:bidi w:val="0"/>
              <w:spacing w:before="0" w:after="0" w:line="240" w:lineRule="auto"/>
              <w:ind w:left="0" w:right="0" w:firstLine="700"/>
              <w:jc w:val="left"/>
              <w:rPr>
                <w:sz w:val="19"/>
                <w:szCs w:val="19"/>
              </w:rPr>
            </w:pPr>
            <w:r>
              <w:rPr>
                <w:color w:val="000000"/>
                <w:spacing w:val="0"/>
                <w:w w:val="100"/>
                <w:position w:val="0"/>
                <w:sz w:val="19"/>
                <w:szCs w:val="19"/>
              </w:rPr>
              <w:t>账</w:t>
              <w:tab/>
              <w:t>龄</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center"/>
              <w:rPr>
                <w:sz w:val="19"/>
                <w:szCs w:val="19"/>
              </w:rPr>
            </w:pPr>
            <w:r>
              <w:rPr>
                <w:color w:val="000000"/>
                <w:spacing w:val="0"/>
                <w:w w:val="100"/>
                <w:position w:val="0"/>
                <w:sz w:val="19"/>
                <w:szCs w:val="19"/>
              </w:rPr>
              <w:t>金额</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比例（</w:t>
            </w:r>
            <w:r>
              <w:rPr>
                <w:rFonts w:ascii="SimSun" w:eastAsia="SimSun" w:hAnsi="SimSun" w:cs="SimSun"/>
                <w:color w:val="000000"/>
                <w:spacing w:val="0"/>
                <w:w w:val="100"/>
                <w:position w:val="0"/>
                <w:sz w:val="20"/>
                <w:szCs w:val="20"/>
              </w:rPr>
              <w:t>%</w:t>
            </w:r>
            <w:r>
              <w:rPr>
                <w:color w:val="000000"/>
                <w:spacing w:val="0"/>
                <w:w w:val="100"/>
                <w:position w:val="0"/>
                <w:sz w:val="19"/>
                <w:szCs w:val="19"/>
              </w:rPr>
              <w:t>）</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center"/>
              <w:rPr>
                <w:sz w:val="19"/>
                <w:szCs w:val="19"/>
              </w:rPr>
            </w:pPr>
            <w:r>
              <w:rPr>
                <w:color w:val="000000"/>
                <w:spacing w:val="0"/>
                <w:w w:val="100"/>
                <w:position w:val="0"/>
                <w:sz w:val="19"/>
                <w:szCs w:val="19"/>
              </w:rPr>
              <w:t>金额</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 xml:space="preserve">比例（ </w:t>
            </w:r>
            <w:r>
              <w:rPr>
                <w:rFonts w:ascii="SimSun" w:eastAsia="SimSun" w:hAnsi="SimSun" w:cs="SimSun"/>
                <w:color w:val="000000"/>
                <w:spacing w:val="0"/>
                <w:w w:val="100"/>
                <w:position w:val="0"/>
                <w:sz w:val="20"/>
                <w:szCs w:val="20"/>
              </w:rPr>
              <w:t>%</w:t>
            </w:r>
            <w:r>
              <w:rPr>
                <w:color w:val="000000"/>
                <w:spacing w:val="0"/>
                <w:w w:val="100"/>
                <w:position w:val="0"/>
                <w:sz w:val="19"/>
                <w:szCs w:val="19"/>
              </w:rPr>
              <w:t>）</w:t>
            </w:r>
          </w:p>
        </w:tc>
      </w:tr>
      <w:tr>
        <w:trPr>
          <w:trHeight w:val="37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一年以内</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rFonts w:ascii="SimSun" w:eastAsia="SimSun" w:hAnsi="SimSun" w:cs="SimSun"/>
                <w:color w:val="000000"/>
                <w:spacing w:val="0"/>
                <w:w w:val="100"/>
                <w:position w:val="0"/>
                <w:sz w:val="20"/>
                <w:szCs w:val="20"/>
              </w:rPr>
              <w:t>665,090.52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20"/>
                <w:szCs w:val="20"/>
              </w:rPr>
            </w:pPr>
            <w:r>
              <w:rPr>
                <w:rFonts w:ascii="SimSun" w:eastAsia="SimSun" w:hAnsi="SimSun" w:cs="SimSun"/>
                <w:color w:val="000000"/>
                <w:spacing w:val="0"/>
                <w:w w:val="100"/>
                <w:position w:val="0"/>
                <w:sz w:val="20"/>
                <w:szCs w:val="20"/>
              </w:rPr>
              <w:t>61.45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left"/>
              <w:rPr>
                <w:sz w:val="20"/>
                <w:szCs w:val="20"/>
              </w:rPr>
            </w:pPr>
            <w:r>
              <w:rPr>
                <w:rFonts w:ascii="SimSun" w:eastAsia="SimSun" w:hAnsi="SimSun" w:cs="SimSun"/>
                <w:color w:val="000000"/>
                <w:spacing w:val="0"/>
                <w:w w:val="100"/>
                <w:position w:val="0"/>
                <w:sz w:val="20"/>
                <w:szCs w:val="20"/>
              </w:rPr>
              <w:t>3,016,753.49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rFonts w:ascii="SimSun" w:eastAsia="SimSun" w:hAnsi="SimSun" w:cs="SimSun"/>
                <w:color w:val="000000"/>
                <w:spacing w:val="0"/>
                <w:w w:val="100"/>
                <w:position w:val="0"/>
                <w:sz w:val="20"/>
                <w:szCs w:val="20"/>
              </w:rPr>
              <w:t>86.75</w:t>
            </w:r>
          </w:p>
        </w:tc>
      </w:tr>
      <w:tr>
        <w:trPr>
          <w:trHeight w:val="384"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一至二年</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rFonts w:ascii="SimSun" w:eastAsia="SimSun" w:hAnsi="SimSun" w:cs="SimSun"/>
                <w:color w:val="000000"/>
                <w:spacing w:val="0"/>
                <w:w w:val="100"/>
                <w:position w:val="0"/>
                <w:sz w:val="20"/>
                <w:szCs w:val="20"/>
              </w:rPr>
              <w:t>318,579.93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20"/>
                <w:szCs w:val="20"/>
              </w:rPr>
            </w:pPr>
            <w:r>
              <w:rPr>
                <w:rFonts w:ascii="SimSun" w:eastAsia="SimSun" w:hAnsi="SimSun" w:cs="SimSun"/>
                <w:color w:val="000000"/>
                <w:spacing w:val="0"/>
                <w:w w:val="100"/>
                <w:position w:val="0"/>
                <w:sz w:val="20"/>
                <w:szCs w:val="20"/>
              </w:rPr>
              <w:t>29.43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rFonts w:ascii="SimSun" w:eastAsia="SimSun" w:hAnsi="SimSun" w:cs="SimSun"/>
                <w:color w:val="000000"/>
                <w:spacing w:val="0"/>
                <w:w w:val="100"/>
                <w:position w:val="0"/>
                <w:sz w:val="20"/>
                <w:szCs w:val="20"/>
              </w:rPr>
              <w:t>460,621.03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left"/>
              <w:rPr>
                <w:sz w:val="20"/>
                <w:szCs w:val="20"/>
              </w:rPr>
            </w:pPr>
            <w:r>
              <w:rPr>
                <w:rFonts w:ascii="SimSun" w:eastAsia="SimSun" w:hAnsi="SimSun" w:cs="SimSun"/>
                <w:color w:val="000000"/>
                <w:spacing w:val="0"/>
                <w:w w:val="100"/>
                <w:position w:val="0"/>
                <w:sz w:val="20"/>
                <w:szCs w:val="20"/>
              </w:rPr>
              <w:t>13.25</w:t>
            </w:r>
          </w:p>
        </w:tc>
      </w:tr>
      <w:tr>
        <w:trPr>
          <w:trHeight w:val="37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二年以上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20"/>
                <w:szCs w:val="20"/>
              </w:rPr>
            </w:pPr>
            <w:r>
              <w:rPr>
                <w:rFonts w:ascii="SimSun" w:eastAsia="SimSun" w:hAnsi="SimSun" w:cs="SimSun"/>
                <w:color w:val="000000"/>
                <w:spacing w:val="0"/>
                <w:w w:val="100"/>
                <w:position w:val="0"/>
                <w:sz w:val="20"/>
                <w:szCs w:val="20"/>
              </w:rPr>
              <w:t>98,716.26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20"/>
                <w:szCs w:val="20"/>
              </w:rPr>
            </w:pPr>
            <w:r>
              <w:rPr>
                <w:rFonts w:ascii="SimSun" w:eastAsia="SimSun" w:hAnsi="SimSun" w:cs="SimSun"/>
                <w:color w:val="000000"/>
                <w:spacing w:val="0"/>
                <w:w w:val="100"/>
                <w:position w:val="0"/>
                <w:sz w:val="20"/>
                <w:szCs w:val="20"/>
              </w:rPr>
              <w:t>9.12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20"/>
                <w:szCs w:val="20"/>
              </w:rPr>
            </w:pPr>
            <w:r>
              <w:rPr>
                <w:rFonts w:ascii="SimSun" w:eastAsia="SimSun" w:hAnsi="SimSun" w:cs="SimSun"/>
                <w:color w:val="000000"/>
                <w:spacing w:val="0"/>
                <w:w w:val="100"/>
                <w:position w:val="0"/>
                <w:sz w:val="20"/>
                <w:szCs w:val="20"/>
              </w:rPr>
              <w:t>-</w:t>
            </w:r>
          </w:p>
        </w:tc>
      </w:tr>
      <w:tr>
        <w:trPr>
          <w:trHeight w:val="408"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both"/>
              <w:rPr>
                <w:sz w:val="19"/>
                <w:szCs w:val="19"/>
              </w:rPr>
            </w:pPr>
            <w:r>
              <w:rPr>
                <w:color w:val="000000"/>
                <w:spacing w:val="0"/>
                <w:w w:val="100"/>
                <w:position w:val="0"/>
                <w:sz w:val="19"/>
                <w:szCs w:val="19"/>
              </w:rPr>
              <w:t>合 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20"/>
                <w:szCs w:val="20"/>
              </w:rPr>
            </w:pPr>
            <w:r>
              <w:rPr>
                <w:rFonts w:ascii="SimSun" w:eastAsia="SimSun" w:hAnsi="SimSun" w:cs="SimSun"/>
                <w:color w:val="000000"/>
                <w:spacing w:val="0"/>
                <w:w w:val="100"/>
                <w:position w:val="0"/>
                <w:sz w:val="20"/>
                <w:szCs w:val="20"/>
              </w:rPr>
              <w:t xml:space="preserve">1, 082, </w:t>
            </w:r>
            <w:r>
              <w:rPr>
                <w:rFonts w:ascii="SimSun" w:eastAsia="SimSun" w:hAnsi="SimSun" w:cs="SimSun"/>
                <w:color w:val="000000"/>
                <w:spacing w:val="0"/>
                <w:w w:val="100"/>
                <w:position w:val="0"/>
                <w:sz w:val="20"/>
                <w:szCs w:val="20"/>
              </w:rPr>
              <w:t xml:space="preserve">386. </w:t>
            </w:r>
            <w:r>
              <w:rPr>
                <w:rFonts w:ascii="SimSun" w:eastAsia="SimSun" w:hAnsi="SimSun" w:cs="SimSun"/>
                <w:color w:val="000000"/>
                <w:spacing w:val="0"/>
                <w:w w:val="100"/>
                <w:position w:val="0"/>
                <w:sz w:val="20"/>
                <w:szCs w:val="20"/>
              </w:rPr>
              <w:t>71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20"/>
                <w:szCs w:val="20"/>
              </w:rPr>
            </w:pPr>
            <w:r>
              <w:rPr>
                <w:rFonts w:ascii="SimSun" w:eastAsia="SimSun" w:hAnsi="SimSun" w:cs="SimSun"/>
                <w:color w:val="000000"/>
                <w:spacing w:val="0"/>
                <w:w w:val="100"/>
                <w:position w:val="0"/>
                <w:sz w:val="20"/>
                <w:szCs w:val="20"/>
              </w:rPr>
              <w:t xml:space="preserve">100. </w:t>
            </w:r>
            <w:r>
              <w:rPr>
                <w:rFonts w:ascii="SimSun" w:eastAsia="SimSun" w:hAnsi="SimSun" w:cs="SimSun"/>
                <w:color w:val="000000"/>
                <w:spacing w:val="0"/>
                <w:w w:val="100"/>
                <w:position w:val="0"/>
                <w:sz w:val="20"/>
                <w:szCs w:val="20"/>
              </w:rPr>
              <w:t>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20"/>
                <w:szCs w:val="20"/>
              </w:rPr>
            </w:pPr>
            <w:r>
              <w:rPr>
                <w:rFonts w:ascii="SimSun" w:eastAsia="SimSun" w:hAnsi="SimSun" w:cs="SimSun"/>
                <w:color w:val="000000"/>
                <w:spacing w:val="0"/>
                <w:w w:val="100"/>
                <w:position w:val="0"/>
                <w:sz w:val="20"/>
                <w:szCs w:val="20"/>
              </w:rPr>
              <w:t xml:space="preserve">3, 477, </w:t>
            </w:r>
            <w:r>
              <w:rPr>
                <w:rFonts w:ascii="SimSun" w:eastAsia="SimSun" w:hAnsi="SimSun" w:cs="SimSun"/>
                <w:color w:val="000000"/>
                <w:spacing w:val="0"/>
                <w:w w:val="100"/>
                <w:position w:val="0"/>
                <w:sz w:val="20"/>
                <w:szCs w:val="20"/>
              </w:rPr>
              <w:t xml:space="preserve">374. </w:t>
            </w:r>
            <w:r>
              <w:rPr>
                <w:rFonts w:ascii="SimSun" w:eastAsia="SimSun" w:hAnsi="SimSun" w:cs="SimSun"/>
                <w:color w:val="000000"/>
                <w:spacing w:val="0"/>
                <w:w w:val="100"/>
                <w:position w:val="0"/>
                <w:sz w:val="20"/>
                <w:szCs w:val="20"/>
              </w:rPr>
              <w:t>52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20"/>
                <w:szCs w:val="20"/>
              </w:rPr>
            </w:pPr>
            <w:r>
              <w:rPr>
                <w:rFonts w:ascii="SimSun" w:eastAsia="SimSun" w:hAnsi="SimSun" w:cs="SimSun"/>
                <w:color w:val="000000"/>
                <w:spacing w:val="0"/>
                <w:w w:val="100"/>
                <w:position w:val="0"/>
                <w:sz w:val="20"/>
                <w:szCs w:val="20"/>
              </w:rPr>
              <w:t>100.00</w:t>
            </w:r>
          </w:p>
        </w:tc>
      </w:tr>
    </w:tbl>
    <w:p>
      <w:pPr>
        <w:widowControl w:val="0"/>
        <w:spacing w:after="139" w:line="1" w:lineRule="exact"/>
      </w:pPr>
    </w:p>
    <w:p>
      <w:pPr>
        <w:pStyle w:val="Style47"/>
        <w:keepNext w:val="0"/>
        <w:keepLines w:val="0"/>
        <w:widowControl w:val="0"/>
        <w:shd w:val="clear" w:color="auto" w:fill="auto"/>
        <w:tabs>
          <w:tab w:pos="1390" w:val="left"/>
        </w:tabs>
        <w:bidi w:val="0"/>
        <w:spacing w:before="0" w:after="180" w:line="240" w:lineRule="auto"/>
        <w:ind w:left="0" w:right="0" w:firstLine="960"/>
        <w:jc w:val="left"/>
      </w:pPr>
      <w:bookmarkStart w:id="319" w:name="bookmark319"/>
      <w:r>
        <w:rPr>
          <w:rFonts w:ascii="SimSun" w:eastAsia="SimSun" w:hAnsi="SimSun" w:cs="SimSun"/>
          <w:color w:val="000000"/>
          <w:spacing w:val="0"/>
          <w:w w:val="100"/>
          <w:position w:val="0"/>
          <w:sz w:val="20"/>
          <w:szCs w:val="20"/>
        </w:rPr>
        <w:t>（</w:t>
      </w:r>
      <w:bookmarkEnd w:id="319"/>
      <w:r>
        <w:rPr>
          <w:rFonts w:ascii="SimSun" w:eastAsia="SimSun" w:hAnsi="SimSun" w:cs="SimSun"/>
          <w:color w:val="000000"/>
          <w:spacing w:val="0"/>
          <w:w w:val="100"/>
          <w:position w:val="0"/>
          <w:sz w:val="20"/>
          <w:szCs w:val="20"/>
        </w:rPr>
        <w:t>2</w:t>
      </w:r>
      <w:r>
        <w:rPr>
          <w:color w:val="000000"/>
          <w:spacing w:val="0"/>
          <w:w w:val="100"/>
          <w:position w:val="0"/>
        </w:rPr>
        <w:t>）</w:t>
        <w:tab/>
        <w:t>本账户期末余额中无预收持公司</w:t>
      </w:r>
      <w:r>
        <w:rPr>
          <w:rFonts w:ascii="SimSun" w:eastAsia="SimSun" w:hAnsi="SimSun" w:cs="SimSun"/>
          <w:color w:val="000000"/>
          <w:spacing w:val="0"/>
          <w:w w:val="100"/>
          <w:position w:val="0"/>
          <w:sz w:val="20"/>
          <w:szCs w:val="20"/>
        </w:rPr>
        <w:t>5%（</w:t>
      </w:r>
      <w:r>
        <w:rPr>
          <w:color w:val="000000"/>
          <w:spacing w:val="0"/>
          <w:w w:val="100"/>
          <w:position w:val="0"/>
        </w:rPr>
        <w:t>含</w:t>
      </w:r>
      <w:r>
        <w:rPr>
          <w:rFonts w:ascii="SimSun" w:eastAsia="SimSun" w:hAnsi="SimSun" w:cs="SimSun"/>
          <w:color w:val="000000"/>
          <w:spacing w:val="0"/>
          <w:w w:val="100"/>
          <w:position w:val="0"/>
          <w:sz w:val="20"/>
          <w:szCs w:val="20"/>
        </w:rPr>
        <w:t>5%）</w:t>
      </w:r>
      <w:r>
        <w:rPr>
          <w:color w:val="000000"/>
          <w:spacing w:val="0"/>
          <w:w w:val="100"/>
          <w:position w:val="0"/>
        </w:rPr>
        <w:t>以上股份的股东单位款项。</w:t>
      </w:r>
    </w:p>
    <w:p>
      <w:pPr>
        <w:pStyle w:val="Style47"/>
        <w:keepNext w:val="0"/>
        <w:keepLines w:val="0"/>
        <w:widowControl w:val="0"/>
        <w:shd w:val="clear" w:color="auto" w:fill="auto"/>
        <w:tabs>
          <w:tab w:pos="1390" w:val="left"/>
        </w:tabs>
        <w:bidi w:val="0"/>
        <w:spacing w:before="0" w:after="480" w:line="240" w:lineRule="auto"/>
        <w:ind w:left="0" w:right="0" w:firstLine="960"/>
        <w:jc w:val="left"/>
      </w:pPr>
      <w:bookmarkStart w:id="320" w:name="bookmark320"/>
      <w:r>
        <w:rPr>
          <w:rFonts w:ascii="SimSun" w:eastAsia="SimSun" w:hAnsi="SimSun" w:cs="SimSun"/>
          <w:color w:val="000000"/>
          <w:spacing w:val="0"/>
          <w:w w:val="100"/>
          <w:position w:val="0"/>
          <w:sz w:val="20"/>
          <w:szCs w:val="20"/>
        </w:rPr>
        <w:t>（</w:t>
      </w:r>
      <w:bookmarkEnd w:id="320"/>
      <w:r>
        <w:rPr>
          <w:rFonts w:ascii="SimSun" w:eastAsia="SimSun" w:hAnsi="SimSun" w:cs="SimSun"/>
          <w:color w:val="000000"/>
          <w:spacing w:val="0"/>
          <w:w w:val="100"/>
          <w:position w:val="0"/>
          <w:sz w:val="20"/>
          <w:szCs w:val="20"/>
        </w:rPr>
        <w:t>3</w:t>
      </w:r>
      <w:r>
        <w:rPr>
          <w:color w:val="000000"/>
          <w:spacing w:val="0"/>
          <w:w w:val="100"/>
          <w:position w:val="0"/>
        </w:rPr>
        <w:t>）</w:t>
        <w:tab/>
        <w:t>本账户期末余额中无一年以上大额往来。</w:t>
      </w:r>
    </w:p>
    <w:p>
      <w:pPr>
        <w:pStyle w:val="Style47"/>
        <w:keepNext w:val="0"/>
        <w:keepLines w:val="0"/>
        <w:widowControl w:val="0"/>
        <w:shd w:val="clear" w:color="auto" w:fill="auto"/>
        <w:bidi w:val="0"/>
        <w:spacing w:before="0" w:after="480" w:line="240" w:lineRule="auto"/>
        <w:ind w:left="0" w:right="0" w:firstLine="960"/>
        <w:jc w:val="left"/>
      </w:pPr>
      <w:r>
        <w:rPr>
          <w:rFonts w:ascii="SimSun" w:eastAsia="SimSun" w:hAnsi="SimSun" w:cs="SimSun"/>
          <w:b/>
          <w:bCs/>
          <w:color w:val="000000"/>
          <w:spacing w:val="0"/>
          <w:w w:val="100"/>
          <w:position w:val="0"/>
          <w:sz w:val="20"/>
          <w:szCs w:val="20"/>
        </w:rPr>
        <w:t>15</w:t>
      </w:r>
      <w:r>
        <w:rPr>
          <w:b/>
          <w:bCs/>
          <w:color w:val="000000"/>
          <w:spacing w:val="0"/>
          <w:w w:val="100"/>
          <w:position w:val="0"/>
        </w:rPr>
        <w:t>、应付股利：</w:t>
      </w:r>
      <w:r>
        <w:rPr>
          <w:color w:val="000000"/>
          <w:spacing w:val="0"/>
          <w:w w:val="100"/>
          <w:position w:val="0"/>
        </w:rPr>
        <w:t>均为公司子公司应付少数股东股利。</w:t>
      </w:r>
    </w:p>
    <w:p>
      <w:pPr>
        <w:pStyle w:val="Style47"/>
        <w:keepNext w:val="0"/>
        <w:keepLines w:val="0"/>
        <w:widowControl w:val="0"/>
        <w:shd w:val="clear" w:color="auto" w:fill="auto"/>
        <w:bidi w:val="0"/>
        <w:spacing w:before="0" w:after="140" w:line="240" w:lineRule="auto"/>
        <w:ind w:left="0" w:right="0" w:firstLine="960"/>
        <w:jc w:val="left"/>
      </w:pPr>
      <w:r>
        <w:rPr>
          <w:rFonts w:ascii="SimSun" w:eastAsia="SimSun" w:hAnsi="SimSun" w:cs="SimSun"/>
          <w:b/>
          <w:bCs/>
          <w:color w:val="000000"/>
          <w:spacing w:val="0"/>
          <w:w w:val="100"/>
          <w:position w:val="0"/>
          <w:sz w:val="20"/>
          <w:szCs w:val="20"/>
        </w:rPr>
        <w:t>16</w:t>
      </w:r>
      <w:r>
        <w:rPr>
          <w:b/>
          <w:bCs/>
          <w:color w:val="000000"/>
          <w:spacing w:val="0"/>
          <w:w w:val="100"/>
          <w:position w:val="0"/>
        </w:rPr>
        <w:t>、应交税金:</w:t>
      </w:r>
    </w:p>
    <w:tbl>
      <w:tblPr>
        <w:tblOverlap w:val="never"/>
        <w:jc w:val="center"/>
        <w:tblLayout w:type="fixed"/>
      </w:tblPr>
      <w:tblGrid>
        <w:gridCol w:w="2741"/>
        <w:gridCol w:w="2880"/>
        <w:gridCol w:w="3086"/>
      </w:tblGrid>
      <w:tr>
        <w:trPr>
          <w:trHeight w:val="37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 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期初数</w:t>
            </w:r>
          </w:p>
        </w:tc>
      </w:tr>
      <w:tr>
        <w:trPr>
          <w:trHeight w:val="35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企业所得税</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20" w:right="0" w:firstLine="0"/>
              <w:jc w:val="left"/>
              <w:rPr>
                <w:sz w:val="20"/>
                <w:szCs w:val="20"/>
              </w:rPr>
            </w:pPr>
            <w:r>
              <w:rPr>
                <w:rFonts w:ascii="SimSun" w:eastAsia="SimSun" w:hAnsi="SimSun" w:cs="SimSun"/>
                <w:color w:val="000000"/>
                <w:spacing w:val="0"/>
                <w:w w:val="100"/>
                <w:position w:val="0"/>
                <w:sz w:val="20"/>
                <w:szCs w:val="20"/>
              </w:rPr>
              <w:t xml:space="preserve">2, 449, </w:t>
            </w:r>
            <w:r>
              <w:rPr>
                <w:rFonts w:ascii="SimSun" w:eastAsia="SimSun" w:hAnsi="SimSun" w:cs="SimSun"/>
                <w:color w:val="000000"/>
                <w:spacing w:val="0"/>
                <w:w w:val="100"/>
                <w:position w:val="0"/>
                <w:sz w:val="20"/>
                <w:szCs w:val="20"/>
              </w:rPr>
              <w:t xml:space="preserve">973. </w:t>
            </w:r>
            <w:r>
              <w:rPr>
                <w:rFonts w:ascii="SimSun" w:eastAsia="SimSun" w:hAnsi="SimSun" w:cs="SimSun"/>
                <w:color w:val="000000"/>
                <w:spacing w:val="0"/>
                <w:w w:val="100"/>
                <w:position w:val="0"/>
                <w:sz w:val="20"/>
                <w:szCs w:val="20"/>
              </w:rPr>
              <w:t>59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180" w:firstLine="0"/>
              <w:jc w:val="right"/>
              <w:rPr>
                <w:sz w:val="20"/>
                <w:szCs w:val="20"/>
              </w:rPr>
            </w:pPr>
            <w:r>
              <w:rPr>
                <w:rFonts w:ascii="SimSun" w:eastAsia="SimSun" w:hAnsi="SimSun" w:cs="SimSun"/>
                <w:color w:val="000000"/>
                <w:spacing w:val="0"/>
                <w:w w:val="100"/>
                <w:position w:val="0"/>
                <w:sz w:val="20"/>
                <w:szCs w:val="20"/>
              </w:rPr>
              <w:t>1,973,020.09</w:t>
            </w:r>
          </w:p>
        </w:tc>
      </w:tr>
      <w:tr>
        <w:trPr>
          <w:trHeight w:val="34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增值税</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160" w:firstLine="0"/>
              <w:jc w:val="right"/>
              <w:rPr>
                <w:sz w:val="20"/>
                <w:szCs w:val="20"/>
              </w:rPr>
            </w:pPr>
            <w:r>
              <w:rPr>
                <w:rFonts w:ascii="SimSun" w:eastAsia="SimSun" w:hAnsi="SimSun" w:cs="SimSun"/>
                <w:color w:val="000000"/>
                <w:spacing w:val="0"/>
                <w:w w:val="100"/>
                <w:position w:val="0"/>
                <w:sz w:val="20"/>
                <w:szCs w:val="20"/>
              </w:rPr>
              <w:t xml:space="preserve">-1, </w:t>
            </w:r>
            <w:r>
              <w:rPr>
                <w:rFonts w:ascii="SimSun" w:eastAsia="SimSun" w:hAnsi="SimSun" w:cs="SimSun"/>
                <w:color w:val="000000"/>
                <w:spacing w:val="0"/>
                <w:w w:val="100"/>
                <w:position w:val="0"/>
                <w:sz w:val="20"/>
                <w:szCs w:val="20"/>
              </w:rPr>
              <w:t xml:space="preserve">466, </w:t>
            </w:r>
            <w:r>
              <w:rPr>
                <w:rFonts w:ascii="SimSun" w:eastAsia="SimSun" w:hAnsi="SimSun" w:cs="SimSun"/>
                <w:color w:val="000000"/>
                <w:spacing w:val="0"/>
                <w:w w:val="100"/>
                <w:position w:val="0"/>
                <w:sz w:val="20"/>
                <w:szCs w:val="20"/>
              </w:rPr>
              <w:t xml:space="preserve">992. </w:t>
            </w:r>
            <w:r>
              <w:rPr>
                <w:rFonts w:ascii="SimSun" w:eastAsia="SimSun" w:hAnsi="SimSun" w:cs="SimSun"/>
                <w:color w:val="000000"/>
                <w:spacing w:val="0"/>
                <w:w w:val="100"/>
                <w:position w:val="0"/>
                <w:sz w:val="20"/>
                <w:szCs w:val="20"/>
              </w:rPr>
              <w:t>17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180" w:firstLine="0"/>
              <w:jc w:val="right"/>
              <w:rPr>
                <w:sz w:val="20"/>
                <w:szCs w:val="20"/>
              </w:rPr>
            </w:pPr>
            <w:r>
              <w:rPr>
                <w:rFonts w:ascii="SimSun" w:eastAsia="SimSun" w:hAnsi="SimSun" w:cs="SimSun"/>
                <w:color w:val="000000"/>
                <w:spacing w:val="0"/>
                <w:w w:val="100"/>
                <w:position w:val="0"/>
                <w:sz w:val="20"/>
                <w:szCs w:val="20"/>
              </w:rPr>
              <w:t>-2,205,430.03</w:t>
            </w:r>
          </w:p>
        </w:tc>
      </w:tr>
      <w:tr>
        <w:trPr>
          <w:trHeight w:val="35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营业税</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160" w:firstLine="0"/>
              <w:jc w:val="right"/>
              <w:rPr>
                <w:sz w:val="20"/>
                <w:szCs w:val="20"/>
              </w:rPr>
            </w:pPr>
            <w:r>
              <w:rPr>
                <w:rFonts w:ascii="SimSun" w:eastAsia="SimSun" w:hAnsi="SimSun" w:cs="SimSun"/>
                <w:color w:val="000000"/>
                <w:spacing w:val="0"/>
                <w:w w:val="100"/>
                <w:position w:val="0"/>
                <w:sz w:val="20"/>
                <w:szCs w:val="20"/>
              </w:rPr>
              <w:t xml:space="preserve">8, </w:t>
            </w:r>
            <w:r>
              <w:rPr>
                <w:rFonts w:ascii="SimSun" w:eastAsia="SimSun" w:hAnsi="SimSun" w:cs="SimSun"/>
                <w:color w:val="000000"/>
                <w:spacing w:val="0"/>
                <w:w w:val="100"/>
                <w:position w:val="0"/>
                <w:sz w:val="20"/>
                <w:szCs w:val="20"/>
              </w:rPr>
              <w:t xml:space="preserve">486. </w:t>
            </w:r>
            <w:r>
              <w:rPr>
                <w:rFonts w:ascii="SimSun" w:eastAsia="SimSun" w:hAnsi="SimSun" w:cs="SimSun"/>
                <w:color w:val="000000"/>
                <w:spacing w:val="0"/>
                <w:w w:val="100"/>
                <w:position w:val="0"/>
                <w:sz w:val="20"/>
                <w:szCs w:val="20"/>
              </w:rPr>
              <w:t>23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040" w:right="0" w:firstLine="0"/>
              <w:jc w:val="left"/>
              <w:rPr>
                <w:sz w:val="20"/>
                <w:szCs w:val="20"/>
              </w:rPr>
            </w:pPr>
            <w:r>
              <w:rPr>
                <w:rFonts w:ascii="SimSun" w:eastAsia="SimSun" w:hAnsi="SimSun" w:cs="SimSun"/>
                <w:color w:val="000000"/>
                <w:spacing w:val="0"/>
                <w:w w:val="100"/>
                <w:position w:val="0"/>
                <w:sz w:val="20"/>
                <w:szCs w:val="20"/>
              </w:rPr>
              <w:t>7,334.79</w:t>
            </w:r>
          </w:p>
        </w:tc>
      </w:tr>
      <w:tr>
        <w:trPr>
          <w:trHeight w:val="34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城市维护建设税</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740" w:right="0" w:firstLine="0"/>
              <w:jc w:val="left"/>
              <w:rPr>
                <w:sz w:val="20"/>
                <w:szCs w:val="20"/>
              </w:rPr>
            </w:pPr>
            <w:r>
              <w:rPr>
                <w:rFonts w:ascii="SimSun" w:eastAsia="SimSun" w:hAnsi="SimSun" w:cs="SimSun"/>
                <w:color w:val="000000"/>
                <w:spacing w:val="0"/>
                <w:w w:val="100"/>
                <w:position w:val="0"/>
                <w:sz w:val="20"/>
                <w:szCs w:val="20"/>
              </w:rPr>
              <w:t xml:space="preserve">32, </w:t>
            </w:r>
            <w:r>
              <w:rPr>
                <w:rFonts w:ascii="SimSun" w:eastAsia="SimSun" w:hAnsi="SimSun" w:cs="SimSun"/>
                <w:color w:val="000000"/>
                <w:spacing w:val="0"/>
                <w:w w:val="100"/>
                <w:position w:val="0"/>
                <w:sz w:val="20"/>
                <w:szCs w:val="20"/>
              </w:rPr>
              <w:t xml:space="preserve">489. </w:t>
            </w:r>
            <w:r>
              <w:rPr>
                <w:rFonts w:ascii="SimSun" w:eastAsia="SimSun" w:hAnsi="SimSun" w:cs="SimSun"/>
                <w:color w:val="000000"/>
                <w:spacing w:val="0"/>
                <w:w w:val="100"/>
                <w:position w:val="0"/>
                <w:sz w:val="20"/>
                <w:szCs w:val="20"/>
              </w:rPr>
              <w:t>56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040" w:right="0" w:firstLine="0"/>
              <w:jc w:val="left"/>
              <w:rPr>
                <w:sz w:val="20"/>
                <w:szCs w:val="20"/>
              </w:rPr>
            </w:pPr>
            <w:r>
              <w:rPr>
                <w:rFonts w:ascii="SimSun" w:eastAsia="SimSun" w:hAnsi="SimSun" w:cs="SimSun"/>
                <w:color w:val="000000"/>
                <w:spacing w:val="0"/>
                <w:w w:val="100"/>
                <w:position w:val="0"/>
                <w:sz w:val="20"/>
                <w:szCs w:val="20"/>
              </w:rPr>
              <w:t>8,598.47</w:t>
            </w:r>
          </w:p>
        </w:tc>
      </w:tr>
      <w:tr>
        <w:trPr>
          <w:trHeight w:val="35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个人所得税</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740" w:right="0" w:firstLine="0"/>
              <w:jc w:val="left"/>
              <w:rPr>
                <w:sz w:val="20"/>
                <w:szCs w:val="20"/>
              </w:rPr>
            </w:pPr>
            <w:r>
              <w:rPr>
                <w:rFonts w:ascii="SimSun" w:eastAsia="SimSun" w:hAnsi="SimSun" w:cs="SimSun"/>
                <w:color w:val="000000"/>
                <w:spacing w:val="0"/>
                <w:w w:val="100"/>
                <w:position w:val="0"/>
                <w:sz w:val="20"/>
                <w:szCs w:val="20"/>
              </w:rPr>
              <w:t xml:space="preserve">11, </w:t>
            </w:r>
            <w:r>
              <w:rPr>
                <w:rFonts w:ascii="SimSun" w:eastAsia="SimSun" w:hAnsi="SimSun" w:cs="SimSun"/>
                <w:color w:val="000000"/>
                <w:spacing w:val="0"/>
                <w:w w:val="100"/>
                <w:position w:val="0"/>
                <w:sz w:val="20"/>
                <w:szCs w:val="20"/>
              </w:rPr>
              <w:t>181.42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180" w:firstLine="0"/>
              <w:jc w:val="right"/>
              <w:rPr>
                <w:sz w:val="20"/>
                <w:szCs w:val="20"/>
              </w:rPr>
            </w:pPr>
            <w:r>
              <w:rPr>
                <w:rFonts w:ascii="SimSun" w:eastAsia="SimSun" w:hAnsi="SimSun" w:cs="SimSun"/>
                <w:color w:val="000000"/>
                <w:spacing w:val="0"/>
                <w:w w:val="100"/>
                <w:position w:val="0"/>
                <w:sz w:val="20"/>
                <w:szCs w:val="20"/>
              </w:rPr>
              <w:t>1,163,918.38</w:t>
            </w:r>
          </w:p>
        </w:tc>
      </w:tr>
      <w:tr>
        <w:trPr>
          <w:trHeight w:val="34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其他税金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740" w:right="0" w:firstLine="0"/>
              <w:jc w:val="left"/>
              <w:rPr>
                <w:sz w:val="20"/>
                <w:szCs w:val="20"/>
              </w:rPr>
            </w:pPr>
            <w:r>
              <w:rPr>
                <w:rFonts w:ascii="SimSun" w:eastAsia="SimSun" w:hAnsi="SimSun" w:cs="SimSun"/>
                <w:color w:val="000000"/>
                <w:spacing w:val="0"/>
                <w:w w:val="100"/>
                <w:position w:val="0"/>
                <w:sz w:val="20"/>
                <w:szCs w:val="20"/>
              </w:rPr>
              <w:t xml:space="preserve">23, </w:t>
            </w:r>
            <w:r>
              <w:rPr>
                <w:rFonts w:ascii="SimSun" w:eastAsia="SimSun" w:hAnsi="SimSun" w:cs="SimSun"/>
                <w:color w:val="000000"/>
                <w:spacing w:val="0"/>
                <w:w w:val="100"/>
                <w:position w:val="0"/>
                <w:sz w:val="20"/>
                <w:szCs w:val="20"/>
              </w:rPr>
              <w:t xml:space="preserve">294. </w:t>
            </w:r>
            <w:r>
              <w:rPr>
                <w:rFonts w:ascii="SimSun" w:eastAsia="SimSun" w:hAnsi="SimSun" w:cs="SimSun"/>
                <w:color w:val="000000"/>
                <w:spacing w:val="0"/>
                <w:w w:val="100"/>
                <w:position w:val="0"/>
                <w:sz w:val="20"/>
                <w:szCs w:val="20"/>
              </w:rPr>
              <w:t>47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040" w:right="0" w:firstLine="0"/>
              <w:jc w:val="left"/>
              <w:rPr>
                <w:sz w:val="20"/>
                <w:szCs w:val="20"/>
              </w:rPr>
            </w:pPr>
            <w:r>
              <w:rPr>
                <w:rFonts w:ascii="SimSun" w:eastAsia="SimSun" w:hAnsi="SimSun" w:cs="SimSun"/>
                <w:color w:val="000000"/>
                <w:spacing w:val="0"/>
                <w:w w:val="100"/>
                <w:position w:val="0"/>
                <w:sz w:val="20"/>
                <w:szCs w:val="20"/>
              </w:rPr>
              <w:t>5,945.31</w:t>
            </w:r>
          </w:p>
        </w:tc>
      </w:tr>
      <w:tr>
        <w:trPr>
          <w:trHeight w:val="379" w:hRule="exact"/>
        </w:trPr>
        <w:tc>
          <w:tcPr>
            <w:tcBorders>
              <w:top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合计</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1420" w:right="0" w:firstLine="0"/>
              <w:jc w:val="left"/>
              <w:rPr>
                <w:sz w:val="20"/>
                <w:szCs w:val="20"/>
              </w:rPr>
            </w:pPr>
            <w:r>
              <w:rPr>
                <w:rFonts w:ascii="SimSun" w:eastAsia="SimSun" w:hAnsi="SimSun" w:cs="SimSun"/>
                <w:color w:val="000000"/>
                <w:spacing w:val="0"/>
                <w:w w:val="100"/>
                <w:position w:val="0"/>
                <w:sz w:val="20"/>
                <w:szCs w:val="20"/>
              </w:rPr>
              <w:t xml:space="preserve">1, 058, </w:t>
            </w:r>
            <w:r>
              <w:rPr>
                <w:rFonts w:ascii="SimSun" w:eastAsia="SimSun" w:hAnsi="SimSun" w:cs="SimSun"/>
                <w:color w:val="000000"/>
                <w:spacing w:val="0"/>
                <w:w w:val="100"/>
                <w:position w:val="0"/>
                <w:sz w:val="20"/>
                <w:szCs w:val="20"/>
              </w:rPr>
              <w:t xml:space="preserve">433. </w:t>
            </w:r>
            <w:r>
              <w:rPr>
                <w:rFonts w:ascii="SimSun" w:eastAsia="SimSun" w:hAnsi="SimSun" w:cs="SimSun"/>
                <w:color w:val="000000"/>
                <w:spacing w:val="0"/>
                <w:w w:val="100"/>
                <w:position w:val="0"/>
                <w:sz w:val="20"/>
                <w:szCs w:val="20"/>
              </w:rPr>
              <w:t>10</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180" w:firstLine="0"/>
              <w:jc w:val="right"/>
              <w:rPr>
                <w:sz w:val="20"/>
                <w:szCs w:val="20"/>
              </w:rPr>
            </w:pPr>
            <w:r>
              <w:rPr>
                <w:rFonts w:ascii="SimSun" w:eastAsia="SimSun" w:hAnsi="SimSun" w:cs="SimSun"/>
                <w:color w:val="000000"/>
                <w:spacing w:val="0"/>
                <w:w w:val="100"/>
                <w:position w:val="0"/>
                <w:sz w:val="20"/>
                <w:szCs w:val="20"/>
              </w:rPr>
              <w:t>953,387.01</w:t>
            </w:r>
          </w:p>
        </w:tc>
      </w:tr>
    </w:tbl>
    <w:p>
      <w:pPr>
        <w:widowControl w:val="0"/>
        <w:spacing w:after="179" w:line="1" w:lineRule="exact"/>
      </w:pPr>
    </w:p>
    <w:p>
      <w:pPr>
        <w:pStyle w:val="Style47"/>
        <w:keepNext w:val="0"/>
        <w:keepLines w:val="0"/>
        <w:widowControl w:val="0"/>
        <w:shd w:val="clear" w:color="auto" w:fill="auto"/>
        <w:bidi w:val="0"/>
        <w:spacing w:before="0" w:after="180" w:line="240" w:lineRule="auto"/>
        <w:ind w:left="1040" w:right="0" w:firstLine="0"/>
        <w:jc w:val="left"/>
      </w:pPr>
      <w:r>
        <w:rPr>
          <w:color w:val="000000"/>
          <w:spacing w:val="0"/>
          <w:w w:val="100"/>
          <w:position w:val="0"/>
        </w:rPr>
        <w:t>公司执行的各项税率参见本附注三。</w:t>
      </w:r>
      <w:r>
        <w:br w:type="page"/>
      </w:r>
    </w:p>
    <w:p>
      <w:pPr>
        <w:pStyle w:val="Style47"/>
        <w:keepNext w:val="0"/>
        <w:keepLines w:val="0"/>
        <w:widowControl w:val="0"/>
        <w:shd w:val="clear" w:color="auto" w:fill="auto"/>
        <w:bidi w:val="0"/>
        <w:spacing w:before="0" w:after="160" w:line="240" w:lineRule="auto"/>
        <w:ind w:left="0" w:right="0" w:firstLine="960"/>
        <w:jc w:val="left"/>
      </w:pPr>
      <w:r>
        <w:rPr>
          <w:rFonts w:ascii="SimSun" w:eastAsia="SimSun" w:hAnsi="SimSun" w:cs="SimSun"/>
          <w:b/>
          <w:bCs/>
          <w:color w:val="000000"/>
          <w:spacing w:val="0"/>
          <w:w w:val="100"/>
          <w:position w:val="0"/>
          <w:sz w:val="20"/>
          <w:szCs w:val="20"/>
        </w:rPr>
        <w:t>17</w:t>
      </w:r>
      <w:r>
        <w:rPr>
          <w:b/>
          <w:bCs/>
          <w:color w:val="000000"/>
          <w:spacing w:val="0"/>
          <w:w w:val="100"/>
          <w:position w:val="0"/>
        </w:rPr>
        <w:t>、其他应交款:</w:t>
      </w:r>
    </w:p>
    <w:tbl>
      <w:tblPr>
        <w:tblOverlap w:val="never"/>
        <w:jc w:val="center"/>
        <w:tblLayout w:type="fixed"/>
      </w:tblPr>
      <w:tblGrid>
        <w:gridCol w:w="2558"/>
        <w:gridCol w:w="1800"/>
        <w:gridCol w:w="1800"/>
        <w:gridCol w:w="2549"/>
      </w:tblGrid>
      <w:tr>
        <w:trPr>
          <w:trHeight w:val="41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 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备注</w:t>
            </w:r>
          </w:p>
        </w:tc>
      </w:tr>
      <w:tr>
        <w:trPr>
          <w:trHeight w:val="55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教育费附加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left"/>
              <w:rPr>
                <w:sz w:val="20"/>
                <w:szCs w:val="20"/>
              </w:rPr>
            </w:pPr>
            <w:r>
              <w:rPr>
                <w:rFonts w:ascii="SimSun" w:eastAsia="SimSun" w:hAnsi="SimSun" w:cs="SimSun"/>
                <w:color w:val="000000"/>
                <w:spacing w:val="0"/>
                <w:w w:val="100"/>
                <w:position w:val="0"/>
                <w:sz w:val="20"/>
                <w:szCs w:val="20"/>
              </w:rPr>
              <w:t xml:space="preserve">24, </w:t>
            </w:r>
            <w:r>
              <w:rPr>
                <w:rFonts w:ascii="SimSun" w:eastAsia="SimSun" w:hAnsi="SimSun" w:cs="SimSun"/>
                <w:color w:val="000000"/>
                <w:spacing w:val="0"/>
                <w:w w:val="100"/>
                <w:position w:val="0"/>
                <w:sz w:val="20"/>
                <w:szCs w:val="20"/>
              </w:rPr>
              <w:t xml:space="preserve">079. </w:t>
            </w:r>
            <w:r>
              <w:rPr>
                <w:rFonts w:ascii="SimSun" w:eastAsia="SimSun" w:hAnsi="SimSun" w:cs="SimSun"/>
                <w:color w:val="000000"/>
                <w:spacing w:val="0"/>
                <w:w w:val="100"/>
                <w:position w:val="0"/>
                <w:sz w:val="20"/>
                <w:szCs w:val="20"/>
              </w:rPr>
              <w:t>01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left"/>
              <w:rPr>
                <w:sz w:val="20"/>
                <w:szCs w:val="20"/>
              </w:rPr>
            </w:pPr>
            <w:r>
              <w:rPr>
                <w:rFonts w:ascii="SimSun" w:eastAsia="SimSun" w:hAnsi="SimSun" w:cs="SimSun"/>
                <w:color w:val="000000"/>
                <w:spacing w:val="0"/>
                <w:w w:val="100"/>
                <w:position w:val="0"/>
                <w:sz w:val="20"/>
                <w:szCs w:val="20"/>
              </w:rPr>
              <w:t xml:space="preserve">22, </w:t>
            </w:r>
            <w:r>
              <w:rPr>
                <w:rFonts w:ascii="SimSun" w:eastAsia="SimSun" w:hAnsi="SimSun" w:cs="SimSun"/>
                <w:color w:val="000000"/>
                <w:spacing w:val="0"/>
                <w:w w:val="100"/>
                <w:position w:val="0"/>
                <w:sz w:val="20"/>
                <w:szCs w:val="20"/>
              </w:rPr>
              <w:t xml:space="preserve">024. </w:t>
            </w:r>
            <w:r>
              <w:rPr>
                <w:rFonts w:ascii="SimSun" w:eastAsia="SimSun" w:hAnsi="SimSun" w:cs="SimSun"/>
                <w:color w:val="000000"/>
                <w:spacing w:val="0"/>
                <w:w w:val="100"/>
                <w:position w:val="0"/>
                <w:sz w:val="20"/>
                <w:szCs w:val="20"/>
              </w:rPr>
              <w:t>88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19"/>
                <w:szCs w:val="19"/>
              </w:rPr>
              <w:t>计缴标准见本附注三、</w:t>
            </w:r>
            <w:r>
              <w:rPr>
                <w:rFonts w:ascii="SimSun" w:eastAsia="SimSun" w:hAnsi="SimSun" w:cs="SimSun"/>
                <w:color w:val="000000"/>
                <w:spacing w:val="0"/>
                <w:w w:val="100"/>
                <w:position w:val="0"/>
                <w:sz w:val="20"/>
                <w:szCs w:val="20"/>
              </w:rPr>
              <w:t>3</w:t>
            </w:r>
          </w:p>
        </w:tc>
      </w:tr>
      <w:tr>
        <w:trPr>
          <w:trHeight w:val="466"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9"/>
                <w:szCs w:val="19"/>
              </w:rPr>
            </w:pPr>
            <w:r>
              <w:rPr>
                <w:color w:val="000000"/>
                <w:spacing w:val="0"/>
                <w:w w:val="100"/>
                <w:position w:val="0"/>
                <w:sz w:val="19"/>
                <w:szCs w:val="19"/>
              </w:rPr>
              <w:t>综合基金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left"/>
              <w:rPr>
                <w:sz w:val="20"/>
                <w:szCs w:val="20"/>
              </w:rPr>
            </w:pPr>
            <w:r>
              <w:rPr>
                <w:rFonts w:ascii="SimSun" w:eastAsia="SimSun" w:hAnsi="SimSun" w:cs="SimSun"/>
                <w:color w:val="000000"/>
                <w:spacing w:val="0"/>
                <w:w w:val="100"/>
                <w:position w:val="0"/>
                <w:sz w:val="20"/>
                <w:szCs w:val="20"/>
              </w:rPr>
              <w:t xml:space="preserve">26, </w:t>
            </w:r>
            <w:r>
              <w:rPr>
                <w:rFonts w:ascii="SimSun" w:eastAsia="SimSun" w:hAnsi="SimSun" w:cs="SimSun"/>
                <w:color w:val="000000"/>
                <w:spacing w:val="0"/>
                <w:w w:val="100"/>
                <w:position w:val="0"/>
                <w:sz w:val="20"/>
                <w:szCs w:val="20"/>
              </w:rPr>
              <w:t xml:space="preserve">825. </w:t>
            </w:r>
            <w:r>
              <w:rPr>
                <w:rFonts w:ascii="SimSun" w:eastAsia="SimSun" w:hAnsi="SimSun" w:cs="SimSun"/>
                <w:color w:val="000000"/>
                <w:spacing w:val="0"/>
                <w:w w:val="100"/>
                <w:position w:val="0"/>
                <w:sz w:val="20"/>
                <w:szCs w:val="20"/>
              </w:rPr>
              <w:t>59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left"/>
              <w:rPr>
                <w:sz w:val="20"/>
                <w:szCs w:val="20"/>
              </w:rPr>
            </w:pPr>
            <w:r>
              <w:rPr>
                <w:rFonts w:ascii="SimSun" w:eastAsia="SimSun" w:hAnsi="SimSun" w:cs="SimSun"/>
                <w:color w:val="000000"/>
                <w:spacing w:val="0"/>
                <w:w w:val="100"/>
                <w:position w:val="0"/>
                <w:sz w:val="20"/>
                <w:szCs w:val="20"/>
              </w:rPr>
              <w:t xml:space="preserve">23, </w:t>
            </w:r>
            <w:r>
              <w:rPr>
                <w:rFonts w:ascii="SimSun" w:eastAsia="SimSun" w:hAnsi="SimSun" w:cs="SimSun"/>
                <w:color w:val="000000"/>
                <w:spacing w:val="0"/>
                <w:w w:val="100"/>
                <w:position w:val="0"/>
                <w:sz w:val="20"/>
                <w:szCs w:val="20"/>
              </w:rPr>
              <w:t xml:space="preserve">079. </w:t>
            </w:r>
            <w:r>
              <w:rPr>
                <w:rFonts w:ascii="SimSun" w:eastAsia="SimSun" w:hAnsi="SimSun" w:cs="SimSun"/>
                <w:color w:val="000000"/>
                <w:spacing w:val="0"/>
                <w:w w:val="100"/>
                <w:position w:val="0"/>
                <w:sz w:val="20"/>
                <w:szCs w:val="20"/>
              </w:rPr>
              <w:t>65</w:t>
            </w:r>
          </w:p>
        </w:tc>
        <w:tc>
          <w:tcPr>
            <w:tcBorders>
              <w:top w:val="single" w:sz="4"/>
              <w:left w:val="single" w:sz="4"/>
            </w:tcBorders>
            <w:shd w:val="clear" w:color="auto" w:fill="FFFFFF"/>
            <w:vAlign w:val="top"/>
          </w:tcPr>
          <w:p>
            <w:pPr>
              <w:widowControl w:val="0"/>
              <w:rPr>
                <w:sz w:val="10"/>
                <w:szCs w:val="10"/>
              </w:rPr>
            </w:pPr>
          </w:p>
        </w:tc>
      </w:tr>
      <w:tr>
        <w:trPr>
          <w:trHeight w:val="514"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合 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left"/>
              <w:rPr>
                <w:sz w:val="20"/>
                <w:szCs w:val="20"/>
              </w:rPr>
            </w:pPr>
            <w:r>
              <w:rPr>
                <w:rFonts w:ascii="SimSun" w:eastAsia="SimSun" w:hAnsi="SimSun" w:cs="SimSun"/>
                <w:color w:val="000000"/>
                <w:spacing w:val="0"/>
                <w:w w:val="100"/>
                <w:position w:val="0"/>
                <w:sz w:val="20"/>
                <w:szCs w:val="20"/>
              </w:rPr>
              <w:t xml:space="preserve">50, </w:t>
            </w:r>
            <w:r>
              <w:rPr>
                <w:rFonts w:ascii="SimSun" w:eastAsia="SimSun" w:hAnsi="SimSun" w:cs="SimSun"/>
                <w:color w:val="000000"/>
                <w:spacing w:val="0"/>
                <w:w w:val="100"/>
                <w:position w:val="0"/>
                <w:sz w:val="20"/>
                <w:szCs w:val="20"/>
              </w:rPr>
              <w:t xml:space="preserve">904. </w:t>
            </w:r>
            <w:r>
              <w:rPr>
                <w:rFonts w:ascii="SimSun" w:eastAsia="SimSun" w:hAnsi="SimSun" w:cs="SimSun"/>
                <w:color w:val="000000"/>
                <w:spacing w:val="0"/>
                <w:w w:val="100"/>
                <w:position w:val="0"/>
                <w:sz w:val="20"/>
                <w:szCs w:val="20"/>
              </w:rPr>
              <w:t>60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left"/>
              <w:rPr>
                <w:sz w:val="20"/>
                <w:szCs w:val="20"/>
              </w:rPr>
            </w:pPr>
            <w:r>
              <w:rPr>
                <w:rFonts w:ascii="SimSun" w:eastAsia="SimSun" w:hAnsi="SimSun" w:cs="SimSun"/>
                <w:color w:val="000000"/>
                <w:spacing w:val="0"/>
                <w:w w:val="100"/>
                <w:position w:val="0"/>
                <w:sz w:val="20"/>
                <w:szCs w:val="20"/>
              </w:rPr>
              <w:t>45,104.53</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459" w:line="1" w:lineRule="exact"/>
      </w:pPr>
    </w:p>
    <w:p>
      <w:pPr>
        <w:pStyle w:val="Style47"/>
        <w:keepNext w:val="0"/>
        <w:keepLines w:val="0"/>
        <w:widowControl w:val="0"/>
        <w:shd w:val="clear" w:color="auto" w:fill="auto"/>
        <w:bidi w:val="0"/>
        <w:spacing w:before="0" w:after="260" w:line="240" w:lineRule="auto"/>
        <w:ind w:left="0" w:right="0" w:firstLine="960"/>
        <w:jc w:val="left"/>
      </w:pPr>
      <w:r>
        <w:rPr>
          <w:rFonts w:ascii="SimSun" w:eastAsia="SimSun" w:hAnsi="SimSun" w:cs="SimSun"/>
          <w:b/>
          <w:bCs/>
          <w:color w:val="000000"/>
          <w:spacing w:val="0"/>
          <w:w w:val="100"/>
          <w:position w:val="0"/>
          <w:sz w:val="20"/>
          <w:szCs w:val="20"/>
        </w:rPr>
        <w:t>18</w:t>
      </w:r>
      <w:r>
        <w:rPr>
          <w:b/>
          <w:bCs/>
          <w:color w:val="000000"/>
          <w:spacing w:val="0"/>
          <w:w w:val="100"/>
          <w:position w:val="0"/>
        </w:rPr>
        <w:t>、其他应付款:</w:t>
      </w:r>
    </w:p>
    <w:p>
      <w:pPr>
        <w:pStyle w:val="Style47"/>
        <w:keepNext w:val="0"/>
        <w:keepLines w:val="0"/>
        <w:widowControl w:val="0"/>
        <w:shd w:val="clear" w:color="auto" w:fill="auto"/>
        <w:bidi w:val="0"/>
        <w:spacing w:before="0" w:after="120" w:line="240" w:lineRule="auto"/>
        <w:ind w:left="0" w:right="0" w:firstLine="960"/>
        <w:jc w:val="left"/>
      </w:pPr>
      <w:bookmarkStart w:id="321" w:name="bookmark321"/>
      <w:r>
        <w:rPr>
          <w:rFonts w:ascii="SimSun" w:eastAsia="SimSun" w:hAnsi="SimSun" w:cs="SimSun"/>
          <w:color w:val="000000"/>
          <w:spacing w:val="0"/>
          <w:w w:val="100"/>
          <w:position w:val="0"/>
          <w:sz w:val="20"/>
          <w:szCs w:val="20"/>
        </w:rPr>
        <w:t>（</w:t>
      </w:r>
      <w:bookmarkEnd w:id="321"/>
      <w:r>
        <w:rPr>
          <w:rFonts w:ascii="SimSun" w:eastAsia="SimSun" w:hAnsi="SimSun" w:cs="SimSun"/>
          <w:color w:val="000000"/>
          <w:spacing w:val="0"/>
          <w:w w:val="100"/>
          <w:position w:val="0"/>
          <w:sz w:val="20"/>
          <w:szCs w:val="20"/>
        </w:rPr>
        <w:t>1</w:t>
      </w:r>
      <w:r>
        <w:rPr>
          <w:color w:val="000000"/>
          <w:spacing w:val="0"/>
          <w:w w:val="100"/>
          <w:position w:val="0"/>
        </w:rPr>
        <w:t>）账龄分析：</w:t>
      </w:r>
    </w:p>
    <w:tbl>
      <w:tblPr>
        <w:tblOverlap w:val="never"/>
        <w:jc w:val="center"/>
        <w:tblLayout w:type="fixed"/>
      </w:tblPr>
      <w:tblGrid>
        <w:gridCol w:w="2155"/>
        <w:gridCol w:w="1982"/>
        <w:gridCol w:w="1258"/>
        <w:gridCol w:w="1800"/>
        <w:gridCol w:w="1464"/>
      </w:tblGrid>
      <w:tr>
        <w:trPr>
          <w:trHeight w:val="422"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账龄</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期末数</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期初数</w:t>
            </w:r>
          </w:p>
        </w:tc>
      </w:tr>
      <w:tr>
        <w:trPr>
          <w:trHeight w:val="394"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600"/>
              <w:jc w:val="left"/>
              <w:rPr>
                <w:sz w:val="19"/>
                <w:szCs w:val="19"/>
              </w:rPr>
            </w:pPr>
            <w:r>
              <w:rPr>
                <w:color w:val="000000"/>
                <w:spacing w:val="0"/>
                <w:w w:val="100"/>
                <w:position w:val="0"/>
                <w:sz w:val="19"/>
                <w:szCs w:val="19"/>
              </w:rPr>
              <w:t>金额</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160"/>
              <w:jc w:val="left"/>
              <w:rPr>
                <w:sz w:val="19"/>
                <w:szCs w:val="19"/>
              </w:rPr>
            </w:pPr>
            <w:r>
              <w:rPr>
                <w:color w:val="000000"/>
                <w:spacing w:val="0"/>
                <w:w w:val="100"/>
                <w:position w:val="0"/>
                <w:sz w:val="19"/>
                <w:szCs w:val="19"/>
              </w:rPr>
              <w:t>比例（</w:t>
            </w:r>
            <w:r>
              <w:rPr>
                <w:rFonts w:ascii="SimSun" w:eastAsia="SimSun" w:hAnsi="SimSun" w:cs="SimSun"/>
                <w:color w:val="000000"/>
                <w:spacing w:val="0"/>
                <w:w w:val="100"/>
                <w:position w:val="0"/>
                <w:sz w:val="20"/>
                <w:szCs w:val="20"/>
              </w:rPr>
              <w:t>%</w:t>
            </w:r>
            <w:r>
              <w:rPr>
                <w:color w:val="000000"/>
                <w:spacing w:val="0"/>
                <w:w w:val="100"/>
                <w:position w:val="0"/>
                <w:sz w:val="19"/>
                <w:szCs w:val="19"/>
              </w:rPr>
              <w:t>）</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center"/>
              <w:rPr>
                <w:sz w:val="19"/>
                <w:szCs w:val="19"/>
              </w:rPr>
            </w:pPr>
            <w:r>
              <w:rPr>
                <w:color w:val="000000"/>
                <w:spacing w:val="0"/>
                <w:w w:val="100"/>
                <w:position w:val="0"/>
                <w:sz w:val="19"/>
                <w:szCs w:val="19"/>
              </w:rPr>
              <w:t>金额</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220"/>
              <w:jc w:val="left"/>
              <w:rPr>
                <w:sz w:val="19"/>
                <w:szCs w:val="19"/>
              </w:rPr>
            </w:pPr>
            <w:r>
              <w:rPr>
                <w:color w:val="000000"/>
                <w:spacing w:val="0"/>
                <w:w w:val="100"/>
                <w:position w:val="0"/>
                <w:sz w:val="19"/>
                <w:szCs w:val="19"/>
              </w:rPr>
              <w:t>比例（</w:t>
            </w:r>
            <w:r>
              <w:rPr>
                <w:rFonts w:ascii="SimSun" w:eastAsia="SimSun" w:hAnsi="SimSun" w:cs="SimSun"/>
                <w:color w:val="000000"/>
                <w:spacing w:val="0"/>
                <w:w w:val="100"/>
                <w:position w:val="0"/>
                <w:sz w:val="20"/>
                <w:szCs w:val="20"/>
              </w:rPr>
              <w:t>%</w:t>
            </w:r>
            <w:r>
              <w:rPr>
                <w:color w:val="000000"/>
                <w:spacing w:val="0"/>
                <w:w w:val="100"/>
                <w:position w:val="0"/>
                <w:sz w:val="19"/>
                <w:szCs w:val="19"/>
              </w:rPr>
              <w:t>）</w:t>
            </w:r>
          </w:p>
        </w:tc>
      </w:tr>
      <w:tr>
        <w:trPr>
          <w:trHeight w:val="39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一年以内</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20"/>
                <w:szCs w:val="20"/>
              </w:rPr>
            </w:pPr>
            <w:r>
              <w:rPr>
                <w:rFonts w:ascii="SimSun" w:eastAsia="SimSun" w:hAnsi="SimSun" w:cs="SimSun"/>
                <w:color w:val="000000"/>
                <w:spacing w:val="0"/>
                <w:w w:val="100"/>
                <w:position w:val="0"/>
                <w:sz w:val="20"/>
                <w:szCs w:val="20"/>
              </w:rPr>
              <w:t xml:space="preserve">4, 591, </w:t>
            </w:r>
            <w:r>
              <w:rPr>
                <w:rFonts w:ascii="SimSun" w:eastAsia="SimSun" w:hAnsi="SimSun" w:cs="SimSun"/>
                <w:color w:val="000000"/>
                <w:spacing w:val="0"/>
                <w:w w:val="100"/>
                <w:position w:val="0"/>
                <w:sz w:val="20"/>
                <w:szCs w:val="20"/>
              </w:rPr>
              <w:t xml:space="preserve">559. </w:t>
            </w:r>
            <w:r>
              <w:rPr>
                <w:rFonts w:ascii="SimSun" w:eastAsia="SimSun" w:hAnsi="SimSun" w:cs="SimSun"/>
                <w:color w:val="000000"/>
                <w:spacing w:val="0"/>
                <w:w w:val="100"/>
                <w:position w:val="0"/>
                <w:sz w:val="20"/>
                <w:szCs w:val="20"/>
              </w:rPr>
              <w:t>26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20"/>
                <w:szCs w:val="20"/>
              </w:rPr>
            </w:pPr>
            <w:r>
              <w:rPr>
                <w:rFonts w:ascii="SimSun" w:eastAsia="SimSun" w:hAnsi="SimSun" w:cs="SimSun"/>
                <w:color w:val="000000"/>
                <w:spacing w:val="0"/>
                <w:w w:val="100"/>
                <w:position w:val="0"/>
                <w:sz w:val="20"/>
                <w:szCs w:val="20"/>
              </w:rPr>
              <w:t xml:space="preserve">31. </w:t>
            </w:r>
            <w:r>
              <w:rPr>
                <w:rFonts w:ascii="SimSun" w:eastAsia="SimSun" w:hAnsi="SimSun" w:cs="SimSun"/>
                <w:color w:val="000000"/>
                <w:spacing w:val="0"/>
                <w:w w:val="100"/>
                <w:position w:val="0"/>
                <w:sz w:val="20"/>
                <w:szCs w:val="20"/>
              </w:rPr>
              <w:t>73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 xml:space="preserve">10, 593, </w:t>
            </w:r>
            <w:r>
              <w:rPr>
                <w:rFonts w:ascii="SimSun" w:eastAsia="SimSun" w:hAnsi="SimSun" w:cs="SimSun"/>
                <w:color w:val="000000"/>
                <w:spacing w:val="0"/>
                <w:w w:val="100"/>
                <w:position w:val="0"/>
                <w:sz w:val="20"/>
                <w:szCs w:val="20"/>
              </w:rPr>
              <w:t xml:space="preserve">447. </w:t>
            </w:r>
            <w:r>
              <w:rPr>
                <w:rFonts w:ascii="SimSun" w:eastAsia="SimSun" w:hAnsi="SimSun" w:cs="SimSun"/>
                <w:color w:val="000000"/>
                <w:spacing w:val="0"/>
                <w:w w:val="100"/>
                <w:position w:val="0"/>
                <w:sz w:val="20"/>
                <w:szCs w:val="20"/>
              </w:rPr>
              <w:t>96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00"/>
              <w:jc w:val="left"/>
              <w:rPr>
                <w:sz w:val="20"/>
                <w:szCs w:val="20"/>
              </w:rPr>
            </w:pPr>
            <w:r>
              <w:rPr>
                <w:rFonts w:ascii="SimSun" w:eastAsia="SimSun" w:hAnsi="SimSun" w:cs="SimSun"/>
                <w:color w:val="000000"/>
                <w:spacing w:val="0"/>
                <w:w w:val="100"/>
                <w:position w:val="0"/>
                <w:sz w:val="20"/>
                <w:szCs w:val="20"/>
              </w:rPr>
              <w:t>53.69</w:t>
            </w:r>
          </w:p>
        </w:tc>
      </w:tr>
      <w:tr>
        <w:trPr>
          <w:trHeight w:val="394"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—至二年</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00"/>
              <w:jc w:val="both"/>
              <w:rPr>
                <w:sz w:val="20"/>
                <w:szCs w:val="20"/>
              </w:rPr>
            </w:pPr>
            <w:r>
              <w:rPr>
                <w:rFonts w:ascii="SimSun" w:eastAsia="SimSun" w:hAnsi="SimSun" w:cs="SimSun"/>
                <w:color w:val="000000"/>
                <w:spacing w:val="0"/>
                <w:w w:val="100"/>
                <w:position w:val="0"/>
                <w:sz w:val="20"/>
                <w:szCs w:val="20"/>
              </w:rPr>
              <w:t xml:space="preserve">4, 335, </w:t>
            </w:r>
            <w:r>
              <w:rPr>
                <w:rFonts w:ascii="SimSun" w:eastAsia="SimSun" w:hAnsi="SimSun" w:cs="SimSun"/>
                <w:color w:val="000000"/>
                <w:spacing w:val="0"/>
                <w:w w:val="100"/>
                <w:position w:val="0"/>
                <w:sz w:val="20"/>
                <w:szCs w:val="20"/>
              </w:rPr>
              <w:t xml:space="preserve">874. </w:t>
            </w:r>
            <w:r>
              <w:rPr>
                <w:rFonts w:ascii="SimSun" w:eastAsia="SimSun" w:hAnsi="SimSun" w:cs="SimSun"/>
                <w:color w:val="000000"/>
                <w:spacing w:val="0"/>
                <w:w w:val="100"/>
                <w:position w:val="0"/>
                <w:sz w:val="20"/>
                <w:szCs w:val="20"/>
              </w:rPr>
              <w:t>96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left"/>
              <w:rPr>
                <w:sz w:val="20"/>
                <w:szCs w:val="20"/>
              </w:rPr>
            </w:pPr>
            <w:r>
              <w:rPr>
                <w:rFonts w:ascii="SimSun" w:eastAsia="SimSun" w:hAnsi="SimSun" w:cs="SimSun"/>
                <w:color w:val="000000"/>
                <w:spacing w:val="0"/>
                <w:w w:val="100"/>
                <w:position w:val="0"/>
                <w:sz w:val="20"/>
                <w:szCs w:val="20"/>
              </w:rPr>
              <w:t xml:space="preserve">29. </w:t>
            </w:r>
            <w:r>
              <w:rPr>
                <w:rFonts w:ascii="SimSun" w:eastAsia="SimSun" w:hAnsi="SimSun" w:cs="SimSun"/>
                <w:color w:val="000000"/>
                <w:spacing w:val="0"/>
                <w:w w:val="100"/>
                <w:position w:val="0"/>
                <w:sz w:val="20"/>
                <w:szCs w:val="20"/>
              </w:rPr>
              <w:t>96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rFonts w:ascii="SimSun" w:eastAsia="SimSun" w:hAnsi="SimSun" w:cs="SimSun"/>
                <w:color w:val="000000"/>
                <w:spacing w:val="0"/>
                <w:w w:val="100"/>
                <w:position w:val="0"/>
                <w:sz w:val="20"/>
                <w:szCs w:val="20"/>
              </w:rPr>
              <w:t xml:space="preserve">6, 420, </w:t>
            </w:r>
            <w:r>
              <w:rPr>
                <w:rFonts w:ascii="SimSun" w:eastAsia="SimSun" w:hAnsi="SimSun" w:cs="SimSun"/>
                <w:color w:val="000000"/>
                <w:spacing w:val="0"/>
                <w:w w:val="100"/>
                <w:position w:val="0"/>
                <w:sz w:val="20"/>
                <w:szCs w:val="20"/>
              </w:rPr>
              <w:t xml:space="preserve">933. </w:t>
            </w:r>
            <w:r>
              <w:rPr>
                <w:rFonts w:ascii="SimSun" w:eastAsia="SimSun" w:hAnsi="SimSun" w:cs="SimSun"/>
                <w:color w:val="000000"/>
                <w:spacing w:val="0"/>
                <w:w w:val="100"/>
                <w:position w:val="0"/>
                <w:sz w:val="20"/>
                <w:szCs w:val="20"/>
              </w:rPr>
              <w:t>61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00"/>
              <w:jc w:val="left"/>
              <w:rPr>
                <w:sz w:val="20"/>
                <w:szCs w:val="20"/>
              </w:rPr>
            </w:pPr>
            <w:r>
              <w:rPr>
                <w:rFonts w:ascii="SimSun" w:eastAsia="SimSun" w:hAnsi="SimSun" w:cs="SimSun"/>
                <w:color w:val="000000"/>
                <w:spacing w:val="0"/>
                <w:w w:val="100"/>
                <w:position w:val="0"/>
                <w:sz w:val="20"/>
                <w:szCs w:val="20"/>
              </w:rPr>
              <w:t xml:space="preserve">32. </w:t>
            </w:r>
            <w:r>
              <w:rPr>
                <w:rFonts w:ascii="SimSun" w:eastAsia="SimSun" w:hAnsi="SimSun" w:cs="SimSun"/>
                <w:color w:val="000000"/>
                <w:spacing w:val="0"/>
                <w:w w:val="100"/>
                <w:position w:val="0"/>
                <w:sz w:val="20"/>
                <w:szCs w:val="20"/>
              </w:rPr>
              <w:t>55</w:t>
            </w:r>
          </w:p>
        </w:tc>
      </w:tr>
      <w:tr>
        <w:trPr>
          <w:trHeight w:val="394"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二至三年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20"/>
                <w:szCs w:val="20"/>
              </w:rPr>
            </w:pPr>
            <w:r>
              <w:rPr>
                <w:rFonts w:ascii="SimSun" w:eastAsia="SimSun" w:hAnsi="SimSun" w:cs="SimSun"/>
                <w:color w:val="000000"/>
                <w:spacing w:val="0"/>
                <w:w w:val="100"/>
                <w:position w:val="0"/>
                <w:sz w:val="20"/>
                <w:szCs w:val="20"/>
              </w:rPr>
              <w:t xml:space="preserve">3, </w:t>
            </w:r>
            <w:r>
              <w:rPr>
                <w:rFonts w:ascii="SimSun" w:eastAsia="SimSun" w:hAnsi="SimSun" w:cs="SimSun"/>
                <w:color w:val="000000"/>
                <w:spacing w:val="0"/>
                <w:w w:val="100"/>
                <w:position w:val="0"/>
                <w:sz w:val="20"/>
                <w:szCs w:val="20"/>
              </w:rPr>
              <w:t>221,893.44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20"/>
                <w:szCs w:val="20"/>
              </w:rPr>
            </w:pPr>
            <w:r>
              <w:rPr>
                <w:rFonts w:ascii="SimSun" w:eastAsia="SimSun" w:hAnsi="SimSun" w:cs="SimSun"/>
                <w:color w:val="000000"/>
                <w:spacing w:val="0"/>
                <w:w w:val="100"/>
                <w:position w:val="0"/>
                <w:sz w:val="20"/>
                <w:szCs w:val="20"/>
              </w:rPr>
              <w:t>22.26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rFonts w:ascii="SimSun" w:eastAsia="SimSun" w:hAnsi="SimSun" w:cs="SimSun"/>
                <w:color w:val="000000"/>
                <w:spacing w:val="0"/>
                <w:w w:val="100"/>
                <w:position w:val="0"/>
                <w:sz w:val="20"/>
                <w:szCs w:val="20"/>
              </w:rPr>
              <w:t xml:space="preserve">1, 601, </w:t>
            </w:r>
            <w:r>
              <w:rPr>
                <w:rFonts w:ascii="SimSun" w:eastAsia="SimSun" w:hAnsi="SimSun" w:cs="SimSun"/>
                <w:color w:val="000000"/>
                <w:spacing w:val="0"/>
                <w:w w:val="100"/>
                <w:position w:val="0"/>
                <w:sz w:val="20"/>
                <w:szCs w:val="20"/>
              </w:rPr>
              <w:t xml:space="preserve">996. </w:t>
            </w:r>
            <w:r>
              <w:rPr>
                <w:rFonts w:ascii="SimSun" w:eastAsia="SimSun" w:hAnsi="SimSun" w:cs="SimSun"/>
                <w:color w:val="000000"/>
                <w:spacing w:val="0"/>
                <w:w w:val="100"/>
                <w:position w:val="0"/>
                <w:sz w:val="20"/>
                <w:szCs w:val="20"/>
              </w:rPr>
              <w:t>24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00"/>
              <w:jc w:val="left"/>
              <w:rPr>
                <w:sz w:val="20"/>
                <w:szCs w:val="20"/>
              </w:rPr>
            </w:pPr>
            <w:r>
              <w:rPr>
                <w:rFonts w:ascii="SimSun" w:eastAsia="SimSun" w:hAnsi="SimSun" w:cs="SimSun"/>
                <w:color w:val="000000"/>
                <w:spacing w:val="0"/>
                <w:w w:val="100"/>
                <w:position w:val="0"/>
                <w:sz w:val="20"/>
                <w:szCs w:val="20"/>
              </w:rPr>
              <w:t xml:space="preserve">8. </w:t>
            </w:r>
            <w:r>
              <w:rPr>
                <w:rFonts w:ascii="SimSun" w:eastAsia="SimSun" w:hAnsi="SimSun" w:cs="SimSun"/>
                <w:color w:val="000000"/>
                <w:spacing w:val="0"/>
                <w:w w:val="100"/>
                <w:position w:val="0"/>
                <w:sz w:val="20"/>
                <w:szCs w:val="20"/>
              </w:rPr>
              <w:t>12</w:t>
            </w:r>
          </w:p>
        </w:tc>
      </w:tr>
      <w:tr>
        <w:trPr>
          <w:trHeight w:val="398"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三年以上</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20"/>
                <w:szCs w:val="20"/>
              </w:rPr>
            </w:pPr>
            <w:r>
              <w:rPr>
                <w:rFonts w:ascii="SimSun" w:eastAsia="SimSun" w:hAnsi="SimSun" w:cs="SimSun"/>
                <w:color w:val="000000"/>
                <w:spacing w:val="0"/>
                <w:w w:val="100"/>
                <w:position w:val="0"/>
                <w:sz w:val="20"/>
                <w:szCs w:val="20"/>
              </w:rPr>
              <w:t xml:space="preserve">2, 322, </w:t>
            </w:r>
            <w:r>
              <w:rPr>
                <w:rFonts w:ascii="SimSun" w:eastAsia="SimSun" w:hAnsi="SimSun" w:cs="SimSun"/>
                <w:color w:val="000000"/>
                <w:spacing w:val="0"/>
                <w:w w:val="100"/>
                <w:position w:val="0"/>
                <w:sz w:val="20"/>
                <w:szCs w:val="20"/>
              </w:rPr>
              <w:t xml:space="preserve">827. </w:t>
            </w:r>
            <w:r>
              <w:rPr>
                <w:rFonts w:ascii="SimSun" w:eastAsia="SimSun" w:hAnsi="SimSun" w:cs="SimSun"/>
                <w:color w:val="000000"/>
                <w:spacing w:val="0"/>
                <w:w w:val="100"/>
                <w:position w:val="0"/>
                <w:sz w:val="20"/>
                <w:szCs w:val="20"/>
              </w:rPr>
              <w:t>12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20"/>
              <w:jc w:val="left"/>
              <w:rPr>
                <w:sz w:val="20"/>
                <w:szCs w:val="20"/>
              </w:rPr>
            </w:pPr>
            <w:r>
              <w:rPr>
                <w:rFonts w:ascii="SimSun" w:eastAsia="SimSun" w:hAnsi="SimSun" w:cs="SimSun"/>
                <w:color w:val="000000"/>
                <w:spacing w:val="0"/>
                <w:w w:val="100"/>
                <w:position w:val="0"/>
                <w:sz w:val="20"/>
                <w:szCs w:val="20"/>
              </w:rPr>
              <w:t xml:space="preserve">16. </w:t>
            </w:r>
            <w:r>
              <w:rPr>
                <w:rFonts w:ascii="SimSun" w:eastAsia="SimSun" w:hAnsi="SimSun" w:cs="SimSun"/>
                <w:color w:val="000000"/>
                <w:spacing w:val="0"/>
                <w:w w:val="100"/>
                <w:position w:val="0"/>
                <w:sz w:val="20"/>
                <w:szCs w:val="20"/>
              </w:rPr>
              <w:t>05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rFonts w:ascii="SimSun" w:eastAsia="SimSun" w:hAnsi="SimSun" w:cs="SimSun"/>
                <w:color w:val="000000"/>
                <w:spacing w:val="0"/>
                <w:w w:val="100"/>
                <w:position w:val="0"/>
                <w:sz w:val="20"/>
                <w:szCs w:val="20"/>
              </w:rPr>
              <w:t xml:space="preserve">1, 113, </w:t>
            </w:r>
            <w:r>
              <w:rPr>
                <w:rFonts w:ascii="SimSun" w:eastAsia="SimSun" w:hAnsi="SimSun" w:cs="SimSun"/>
                <w:color w:val="000000"/>
                <w:spacing w:val="0"/>
                <w:w w:val="100"/>
                <w:position w:val="0"/>
                <w:sz w:val="20"/>
                <w:szCs w:val="20"/>
              </w:rPr>
              <w:t xml:space="preserve">606. </w:t>
            </w:r>
            <w:r>
              <w:rPr>
                <w:rFonts w:ascii="SimSun" w:eastAsia="SimSun" w:hAnsi="SimSun" w:cs="SimSun"/>
                <w:color w:val="000000"/>
                <w:spacing w:val="0"/>
                <w:w w:val="100"/>
                <w:position w:val="0"/>
                <w:sz w:val="20"/>
                <w:szCs w:val="20"/>
              </w:rPr>
              <w:t>24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900"/>
              <w:jc w:val="left"/>
              <w:rPr>
                <w:sz w:val="20"/>
                <w:szCs w:val="20"/>
              </w:rPr>
            </w:pPr>
            <w:r>
              <w:rPr>
                <w:rFonts w:ascii="SimSun" w:eastAsia="SimSun" w:hAnsi="SimSun" w:cs="SimSun"/>
                <w:color w:val="000000"/>
                <w:spacing w:val="0"/>
                <w:w w:val="100"/>
                <w:position w:val="0"/>
                <w:sz w:val="20"/>
                <w:szCs w:val="20"/>
              </w:rPr>
              <w:t>5.64</w:t>
            </w:r>
          </w:p>
        </w:tc>
      </w:tr>
      <w:tr>
        <w:trPr>
          <w:trHeight w:val="422"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9"/>
                <w:szCs w:val="19"/>
              </w:rPr>
            </w:pPr>
            <w:r>
              <w:rPr>
                <w:color w:val="000000"/>
                <w:spacing w:val="0"/>
                <w:w w:val="100"/>
                <w:position w:val="0"/>
                <w:sz w:val="19"/>
                <w:szCs w:val="19"/>
              </w:rPr>
              <w:t>合 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20"/>
                <w:szCs w:val="20"/>
              </w:rPr>
            </w:pPr>
            <w:r>
              <w:rPr>
                <w:rFonts w:ascii="SimSun" w:eastAsia="SimSun" w:hAnsi="SimSun" w:cs="SimSun"/>
                <w:color w:val="000000"/>
                <w:spacing w:val="0"/>
                <w:w w:val="100"/>
                <w:position w:val="0"/>
                <w:sz w:val="20"/>
                <w:szCs w:val="20"/>
              </w:rPr>
              <w:t xml:space="preserve">14, 472, </w:t>
            </w:r>
            <w:r>
              <w:rPr>
                <w:rFonts w:ascii="SimSun" w:eastAsia="SimSun" w:hAnsi="SimSun" w:cs="SimSun"/>
                <w:color w:val="000000"/>
                <w:spacing w:val="0"/>
                <w:w w:val="100"/>
                <w:position w:val="0"/>
                <w:sz w:val="20"/>
                <w:szCs w:val="20"/>
              </w:rPr>
              <w:t xml:space="preserve">154. </w:t>
            </w:r>
            <w:r>
              <w:rPr>
                <w:rFonts w:ascii="SimSun" w:eastAsia="SimSun" w:hAnsi="SimSun" w:cs="SimSun"/>
                <w:color w:val="000000"/>
                <w:spacing w:val="0"/>
                <w:w w:val="100"/>
                <w:position w:val="0"/>
                <w:sz w:val="20"/>
                <w:szCs w:val="20"/>
              </w:rPr>
              <w:t>78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00"/>
              <w:jc w:val="left"/>
              <w:rPr>
                <w:sz w:val="20"/>
                <w:szCs w:val="20"/>
              </w:rPr>
            </w:pPr>
            <w:r>
              <w:rPr>
                <w:rFonts w:ascii="SimSun" w:eastAsia="SimSun" w:hAnsi="SimSun" w:cs="SimSun"/>
                <w:color w:val="000000"/>
                <w:spacing w:val="0"/>
                <w:w w:val="100"/>
                <w:position w:val="0"/>
                <w:sz w:val="20"/>
                <w:szCs w:val="20"/>
              </w:rPr>
              <w:t xml:space="preserve">100. </w:t>
            </w:r>
            <w:r>
              <w:rPr>
                <w:rFonts w:ascii="SimSun" w:eastAsia="SimSun" w:hAnsi="SimSun" w:cs="SimSun"/>
                <w:color w:val="000000"/>
                <w:spacing w:val="0"/>
                <w:w w:val="100"/>
                <w:position w:val="0"/>
                <w:sz w:val="20"/>
                <w:szCs w:val="20"/>
              </w:rPr>
              <w:t>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 xml:space="preserve">19, 729, </w:t>
            </w:r>
            <w:r>
              <w:rPr>
                <w:rFonts w:ascii="SimSun" w:eastAsia="SimSun" w:hAnsi="SimSun" w:cs="SimSun"/>
                <w:color w:val="000000"/>
                <w:spacing w:val="0"/>
                <w:w w:val="100"/>
                <w:position w:val="0"/>
                <w:sz w:val="20"/>
                <w:szCs w:val="20"/>
              </w:rPr>
              <w:t xml:space="preserve">984. </w:t>
            </w:r>
            <w:r>
              <w:rPr>
                <w:rFonts w:ascii="SimSun" w:eastAsia="SimSun" w:hAnsi="SimSun" w:cs="SimSun"/>
                <w:color w:val="000000"/>
                <w:spacing w:val="0"/>
                <w:w w:val="100"/>
                <w:position w:val="0"/>
                <w:sz w:val="20"/>
                <w:szCs w:val="20"/>
              </w:rPr>
              <w:t>05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700"/>
              <w:jc w:val="left"/>
              <w:rPr>
                <w:sz w:val="20"/>
                <w:szCs w:val="20"/>
              </w:rPr>
            </w:pPr>
            <w:r>
              <w:rPr>
                <w:rFonts w:ascii="SimSun" w:eastAsia="SimSun" w:hAnsi="SimSun" w:cs="SimSun"/>
                <w:color w:val="000000"/>
                <w:spacing w:val="0"/>
                <w:w w:val="100"/>
                <w:position w:val="0"/>
                <w:sz w:val="20"/>
                <w:szCs w:val="20"/>
              </w:rPr>
              <w:t xml:space="preserve">100. </w:t>
            </w:r>
            <w:r>
              <w:rPr>
                <w:rFonts w:ascii="SimSun" w:eastAsia="SimSun" w:hAnsi="SimSun" w:cs="SimSun"/>
                <w:color w:val="000000"/>
                <w:spacing w:val="0"/>
                <w:w w:val="100"/>
                <w:position w:val="0"/>
                <w:sz w:val="20"/>
                <w:szCs w:val="20"/>
              </w:rPr>
              <w:t>00</w:t>
            </w:r>
          </w:p>
        </w:tc>
      </w:tr>
    </w:tbl>
    <w:p>
      <w:pPr>
        <w:widowControl w:val="0"/>
        <w:spacing w:after="119" w:line="1" w:lineRule="exact"/>
      </w:pPr>
    </w:p>
    <w:p>
      <w:pPr>
        <w:pStyle w:val="Style47"/>
        <w:keepNext w:val="0"/>
        <w:keepLines w:val="0"/>
        <w:widowControl w:val="0"/>
        <w:shd w:val="clear" w:color="auto" w:fill="auto"/>
        <w:bidi w:val="0"/>
        <w:spacing w:before="0" w:after="120" w:line="240" w:lineRule="auto"/>
        <w:ind w:left="0" w:right="0" w:firstLine="960"/>
        <w:jc w:val="left"/>
      </w:pPr>
      <w:r>
        <w:rPr>
          <w:color w:val="000000"/>
          <w:spacing w:val="0"/>
          <w:w w:val="100"/>
          <w:position w:val="0"/>
        </w:rPr>
        <w:t>⑵本账户期末余额中无应付持公司</w:t>
      </w:r>
      <w:r>
        <w:rPr>
          <w:rFonts w:ascii="SimSun" w:eastAsia="SimSun" w:hAnsi="SimSun" w:cs="SimSun"/>
          <w:color w:val="000000"/>
          <w:spacing w:val="0"/>
          <w:w w:val="100"/>
          <w:position w:val="0"/>
          <w:sz w:val="20"/>
          <w:szCs w:val="20"/>
        </w:rPr>
        <w:t xml:space="preserve">5% </w:t>
      </w:r>
      <w:r>
        <w:rPr>
          <w:color w:val="000000"/>
          <w:spacing w:val="0"/>
          <w:w w:val="100"/>
          <w:position w:val="0"/>
        </w:rPr>
        <w:t>（含</w:t>
      </w:r>
      <w:r>
        <w:rPr>
          <w:rFonts w:ascii="SimSun" w:eastAsia="SimSun" w:hAnsi="SimSun" w:cs="SimSun"/>
          <w:color w:val="000000"/>
          <w:spacing w:val="0"/>
          <w:w w:val="100"/>
          <w:position w:val="0"/>
          <w:sz w:val="20"/>
          <w:szCs w:val="20"/>
        </w:rPr>
        <w:t>5%</w:t>
      </w:r>
      <w:r>
        <w:rPr>
          <w:color w:val="000000"/>
          <w:spacing w:val="0"/>
          <w:w w:val="100"/>
          <w:position w:val="0"/>
        </w:rPr>
        <w:t>）以上股份的股东单位款项。</w:t>
      </w:r>
    </w:p>
    <w:p>
      <w:pPr>
        <w:pStyle w:val="Style47"/>
        <w:keepNext w:val="0"/>
        <w:keepLines w:val="0"/>
        <w:widowControl w:val="0"/>
        <w:shd w:val="clear" w:color="auto" w:fill="auto"/>
        <w:bidi w:val="0"/>
        <w:spacing w:before="0" w:after="160" w:line="240" w:lineRule="auto"/>
        <w:ind w:left="0" w:right="0" w:firstLine="960"/>
        <w:jc w:val="left"/>
      </w:pPr>
      <w:bookmarkStart w:id="322" w:name="bookmark322"/>
      <w:r>
        <w:rPr>
          <w:rFonts w:ascii="SimSun" w:eastAsia="SimSun" w:hAnsi="SimSun" w:cs="SimSun"/>
          <w:color w:val="000000"/>
          <w:spacing w:val="0"/>
          <w:w w:val="100"/>
          <w:position w:val="0"/>
          <w:sz w:val="20"/>
          <w:szCs w:val="20"/>
        </w:rPr>
        <w:t>（</w:t>
      </w:r>
      <w:bookmarkEnd w:id="322"/>
      <w:r>
        <w:rPr>
          <w:rFonts w:ascii="SimSun" w:eastAsia="SimSun" w:hAnsi="SimSun" w:cs="SimSun"/>
          <w:color w:val="000000"/>
          <w:spacing w:val="0"/>
          <w:w w:val="100"/>
          <w:position w:val="0"/>
          <w:sz w:val="20"/>
          <w:szCs w:val="20"/>
        </w:rPr>
        <w:t>3</w:t>
      </w:r>
      <w:r>
        <w:rPr>
          <w:color w:val="000000"/>
          <w:spacing w:val="0"/>
          <w:w w:val="100"/>
          <w:position w:val="0"/>
        </w:rPr>
        <w:t>）本账户期末余额中金额较大的项目：</w:t>
      </w:r>
    </w:p>
    <w:tbl>
      <w:tblPr>
        <w:tblOverlap w:val="never"/>
        <w:jc w:val="center"/>
        <w:tblLayout w:type="fixed"/>
      </w:tblPr>
      <w:tblGrid>
        <w:gridCol w:w="4181"/>
        <w:gridCol w:w="2160"/>
        <w:gridCol w:w="2362"/>
      </w:tblGrid>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单位名称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欠款原因</w:t>
            </w:r>
          </w:p>
        </w:tc>
      </w:tr>
      <w:tr>
        <w:trPr>
          <w:trHeight w:val="379"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录用职工补偿金</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80"/>
              <w:jc w:val="left"/>
              <w:rPr>
                <w:sz w:val="20"/>
                <w:szCs w:val="20"/>
              </w:rPr>
            </w:pPr>
            <w:r>
              <w:rPr>
                <w:rFonts w:ascii="SimSun" w:eastAsia="SimSun" w:hAnsi="SimSun" w:cs="SimSun"/>
                <w:color w:val="000000"/>
                <w:spacing w:val="0"/>
                <w:w w:val="100"/>
                <w:position w:val="0"/>
                <w:sz w:val="20"/>
                <w:szCs w:val="20"/>
              </w:rPr>
              <w:t xml:space="preserve">3, 320, </w:t>
            </w:r>
            <w:r>
              <w:rPr>
                <w:rFonts w:ascii="SimSun" w:eastAsia="SimSun" w:hAnsi="SimSun" w:cs="SimSun"/>
                <w:color w:val="000000"/>
                <w:spacing w:val="0"/>
                <w:w w:val="100"/>
                <w:position w:val="0"/>
                <w:sz w:val="20"/>
                <w:szCs w:val="20"/>
              </w:rPr>
              <w:t xml:space="preserve">300. </w:t>
            </w:r>
            <w:r>
              <w:rPr>
                <w:rFonts w:ascii="SimSun" w:eastAsia="SimSun" w:hAnsi="SimSun" w:cs="SimSun"/>
                <w:color w:val="000000"/>
                <w:spacing w:val="0"/>
                <w:w w:val="100"/>
                <w:position w:val="0"/>
                <w:sz w:val="20"/>
                <w:szCs w:val="20"/>
              </w:rPr>
              <w:t>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center"/>
              <w:rPr>
                <w:sz w:val="19"/>
                <w:szCs w:val="19"/>
              </w:rPr>
            </w:pPr>
            <w:r>
              <w:rPr>
                <w:color w:val="000000"/>
                <w:spacing w:val="0"/>
                <w:w w:val="100"/>
                <w:position w:val="0"/>
                <w:sz w:val="19"/>
                <w:szCs w:val="19"/>
              </w:rPr>
              <w:t>（注</w:t>
            </w:r>
            <w:r>
              <w:rPr>
                <w:rFonts w:ascii="SimSun" w:eastAsia="SimSun" w:hAnsi="SimSun" w:cs="SimSun"/>
                <w:color w:val="000000"/>
                <w:spacing w:val="0"/>
                <w:w w:val="100"/>
                <w:position w:val="0"/>
                <w:sz w:val="20"/>
                <w:szCs w:val="20"/>
              </w:rPr>
              <w:t>1</w:t>
            </w:r>
            <w:r>
              <w:rPr>
                <w:color w:val="000000"/>
                <w:spacing w:val="0"/>
                <w:w w:val="100"/>
                <w:position w:val="0"/>
                <w:sz w:val="19"/>
                <w:szCs w:val="19"/>
              </w:rPr>
              <w:t>）</w:t>
            </w:r>
          </w:p>
        </w:tc>
      </w:tr>
      <w:tr>
        <w:trPr>
          <w:trHeight w:val="379"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原三联公司应付职工奖福基金</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80"/>
              <w:jc w:val="left"/>
              <w:rPr>
                <w:sz w:val="20"/>
                <w:szCs w:val="20"/>
              </w:rPr>
            </w:pPr>
            <w:r>
              <w:rPr>
                <w:rFonts w:ascii="SimSun" w:eastAsia="SimSun" w:hAnsi="SimSun" w:cs="SimSun"/>
                <w:color w:val="000000"/>
                <w:spacing w:val="0"/>
                <w:w w:val="100"/>
                <w:position w:val="0"/>
                <w:sz w:val="20"/>
                <w:szCs w:val="20"/>
              </w:rPr>
              <w:t xml:space="preserve">2, 499, </w:t>
            </w:r>
            <w:r>
              <w:rPr>
                <w:rFonts w:ascii="SimSun" w:eastAsia="SimSun" w:hAnsi="SimSun" w:cs="SimSun"/>
                <w:color w:val="000000"/>
                <w:spacing w:val="0"/>
                <w:w w:val="100"/>
                <w:position w:val="0"/>
                <w:sz w:val="20"/>
                <w:szCs w:val="20"/>
              </w:rPr>
              <w:t xml:space="preserve">884. </w:t>
            </w:r>
            <w:r>
              <w:rPr>
                <w:rFonts w:ascii="SimSun" w:eastAsia="SimSun" w:hAnsi="SimSun" w:cs="SimSun"/>
                <w:color w:val="000000"/>
                <w:spacing w:val="0"/>
                <w:w w:val="100"/>
                <w:position w:val="0"/>
                <w:sz w:val="20"/>
                <w:szCs w:val="20"/>
              </w:rPr>
              <w:t>52</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（注</w:t>
            </w:r>
            <w:r>
              <w:rPr>
                <w:rFonts w:ascii="SimSun" w:eastAsia="SimSun" w:hAnsi="SimSun" w:cs="SimSun"/>
                <w:color w:val="000000"/>
                <w:spacing w:val="0"/>
                <w:w w:val="100"/>
                <w:position w:val="0"/>
                <w:sz w:val="20"/>
                <w:szCs w:val="20"/>
              </w:rPr>
              <w:t>2</w:t>
            </w:r>
            <w:r>
              <w:rPr>
                <w:color w:val="000000"/>
                <w:spacing w:val="0"/>
                <w:w w:val="100"/>
                <w:position w:val="0"/>
                <w:sz w:val="19"/>
                <w:szCs w:val="19"/>
              </w:rPr>
              <w:t>）</w:t>
            </w:r>
          </w:p>
        </w:tc>
      </w:tr>
      <w:tr>
        <w:trPr>
          <w:trHeight w:val="379"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职工教育经费</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80"/>
              <w:jc w:val="left"/>
              <w:rPr>
                <w:sz w:val="20"/>
                <w:szCs w:val="20"/>
              </w:rPr>
            </w:pPr>
            <w:r>
              <w:rPr>
                <w:rFonts w:ascii="SimSun" w:eastAsia="SimSun" w:hAnsi="SimSun" w:cs="SimSun"/>
                <w:color w:val="000000"/>
                <w:spacing w:val="0"/>
                <w:w w:val="100"/>
                <w:position w:val="0"/>
                <w:sz w:val="20"/>
                <w:szCs w:val="20"/>
              </w:rPr>
              <w:t xml:space="preserve">1, 855, </w:t>
            </w:r>
            <w:r>
              <w:rPr>
                <w:rFonts w:ascii="SimSun" w:eastAsia="SimSun" w:hAnsi="SimSun" w:cs="SimSun"/>
                <w:color w:val="000000"/>
                <w:spacing w:val="0"/>
                <w:w w:val="100"/>
                <w:position w:val="0"/>
                <w:sz w:val="20"/>
                <w:szCs w:val="20"/>
              </w:rPr>
              <w:t xml:space="preserve">463. </w:t>
            </w:r>
            <w:r>
              <w:rPr>
                <w:rFonts w:ascii="SimSun" w:eastAsia="SimSun" w:hAnsi="SimSun" w:cs="SimSun"/>
                <w:color w:val="000000"/>
                <w:spacing w:val="0"/>
                <w:w w:val="100"/>
                <w:position w:val="0"/>
                <w:sz w:val="20"/>
                <w:szCs w:val="20"/>
              </w:rPr>
              <w:t>59</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center"/>
              <w:rPr>
                <w:sz w:val="19"/>
                <w:szCs w:val="19"/>
              </w:rPr>
            </w:pPr>
            <w:r>
              <w:rPr>
                <w:color w:val="000000"/>
                <w:spacing w:val="0"/>
                <w:w w:val="100"/>
                <w:position w:val="0"/>
                <w:sz w:val="19"/>
                <w:szCs w:val="19"/>
              </w:rPr>
              <w:t>尚未使用</w:t>
            </w:r>
          </w:p>
        </w:tc>
      </w:tr>
      <w:tr>
        <w:trPr>
          <w:trHeight w:val="408" w:hRule="exact"/>
        </w:trPr>
        <w:tc>
          <w:tcPr>
            <w:tcBorders>
              <w:top w:val="single" w:sz="4"/>
              <w:bottom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220"/>
              <w:jc w:val="left"/>
              <w:rPr>
                <w:sz w:val="19"/>
                <w:szCs w:val="19"/>
              </w:rPr>
            </w:pPr>
            <w:r>
              <w:rPr>
                <w:color w:val="000000"/>
                <w:spacing w:val="0"/>
                <w:w w:val="100"/>
                <w:position w:val="0"/>
                <w:sz w:val="19"/>
                <w:szCs w:val="19"/>
              </w:rPr>
              <w:t>南通市开发区管委会</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80"/>
              <w:jc w:val="left"/>
              <w:rPr>
                <w:sz w:val="20"/>
                <w:szCs w:val="20"/>
              </w:rPr>
            </w:pPr>
            <w:r>
              <w:rPr>
                <w:rFonts w:ascii="SimSun" w:eastAsia="SimSun" w:hAnsi="SimSun" w:cs="SimSun"/>
                <w:color w:val="000000"/>
                <w:spacing w:val="0"/>
                <w:w w:val="100"/>
                <w:position w:val="0"/>
                <w:sz w:val="20"/>
                <w:szCs w:val="20"/>
              </w:rPr>
              <w:t xml:space="preserve">1, 575, </w:t>
            </w:r>
            <w:r>
              <w:rPr>
                <w:rFonts w:ascii="SimSun" w:eastAsia="SimSun" w:hAnsi="SimSun" w:cs="SimSun"/>
                <w:color w:val="000000"/>
                <w:spacing w:val="0"/>
                <w:w w:val="100"/>
                <w:position w:val="0"/>
                <w:sz w:val="20"/>
                <w:szCs w:val="20"/>
              </w:rPr>
              <w:t xml:space="preserve">000. </w:t>
            </w:r>
            <w:r>
              <w:rPr>
                <w:rFonts w:ascii="SimSun" w:eastAsia="SimSun" w:hAnsi="SimSun" w:cs="SimSun"/>
                <w:color w:val="000000"/>
                <w:spacing w:val="0"/>
                <w:w w:val="100"/>
                <w:position w:val="0"/>
                <w:sz w:val="20"/>
                <w:szCs w:val="20"/>
              </w:rPr>
              <w:t>00</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center"/>
              <w:rPr>
                <w:sz w:val="19"/>
                <w:szCs w:val="19"/>
              </w:rPr>
            </w:pPr>
            <w:r>
              <w:rPr>
                <w:color w:val="000000"/>
                <w:spacing w:val="0"/>
                <w:w w:val="100"/>
                <w:position w:val="0"/>
                <w:sz w:val="19"/>
                <w:szCs w:val="19"/>
              </w:rPr>
              <w:t>土地转让费</w:t>
            </w:r>
          </w:p>
        </w:tc>
      </w:tr>
    </w:tbl>
    <w:p>
      <w:pPr>
        <w:pStyle w:val="Style47"/>
        <w:keepNext w:val="0"/>
        <w:keepLines w:val="0"/>
        <w:widowControl w:val="0"/>
        <w:shd w:val="clear" w:color="auto" w:fill="auto"/>
        <w:bidi w:val="0"/>
        <w:spacing w:before="0" w:after="0" w:line="406" w:lineRule="exact"/>
        <w:ind w:left="440" w:right="0" w:firstLine="400"/>
        <w:jc w:val="left"/>
      </w:pPr>
      <w:r>
        <w:rPr>
          <w:rFonts w:ascii="SimSun" w:eastAsia="SimSun" w:hAnsi="SimSun" w:cs="SimSun"/>
          <w:color w:val="000000"/>
          <w:spacing w:val="0"/>
          <w:w w:val="100"/>
          <w:position w:val="0"/>
          <w:sz w:val="20"/>
          <w:szCs w:val="20"/>
        </w:rPr>
        <w:t>（</w:t>
      </w:r>
      <w:r>
        <w:rPr>
          <w:color w:val="000000"/>
          <w:spacing w:val="0"/>
          <w:w w:val="100"/>
          <w:position w:val="0"/>
        </w:rPr>
        <w:t>注</w:t>
      </w:r>
      <w:r>
        <w:rPr>
          <w:rFonts w:ascii="SimSun" w:eastAsia="SimSun" w:hAnsi="SimSun" w:cs="SimSun"/>
          <w:color w:val="000000"/>
          <w:spacing w:val="0"/>
          <w:w w:val="100"/>
          <w:position w:val="0"/>
          <w:sz w:val="20"/>
          <w:szCs w:val="20"/>
        </w:rPr>
        <w:t>1）</w:t>
      </w:r>
      <w:r>
        <w:rPr>
          <w:color w:val="000000"/>
          <w:spacing w:val="0"/>
          <w:w w:val="100"/>
          <w:position w:val="0"/>
        </w:rPr>
        <w:t>子公司江苏三友集团南通色织有限公司录用南通市色织二厂部分职工的补偿金, 在录用职工离开江苏三友集团南通色织有限公司时由江苏三友集团南通色织有限公司按规 定的标准给予补偿。</w:t>
      </w:r>
    </w:p>
    <w:p>
      <w:pPr>
        <w:pStyle w:val="Style47"/>
        <w:keepNext w:val="0"/>
        <w:keepLines w:val="0"/>
        <w:widowControl w:val="0"/>
        <w:shd w:val="clear" w:color="auto" w:fill="auto"/>
        <w:bidi w:val="0"/>
        <w:spacing w:before="0" w:after="0" w:line="408" w:lineRule="exact"/>
        <w:ind w:left="0" w:right="0" w:firstLine="0"/>
        <w:jc w:val="center"/>
      </w:pPr>
      <w:r>
        <w:rPr>
          <w:rFonts w:ascii="SimSun" w:eastAsia="SimSun" w:hAnsi="SimSun" w:cs="SimSun"/>
          <w:color w:val="000000"/>
          <w:spacing w:val="0"/>
          <w:w w:val="100"/>
          <w:position w:val="0"/>
          <w:sz w:val="20"/>
          <w:szCs w:val="20"/>
        </w:rPr>
        <w:t>（</w:t>
      </w:r>
      <w:r>
        <w:rPr>
          <w:color w:val="000000"/>
          <w:spacing w:val="0"/>
          <w:w w:val="100"/>
          <w:position w:val="0"/>
        </w:rPr>
        <w:t>注</w:t>
      </w:r>
      <w:r>
        <w:rPr>
          <w:rFonts w:ascii="SimSun" w:eastAsia="SimSun" w:hAnsi="SimSun" w:cs="SimSun"/>
          <w:color w:val="000000"/>
          <w:spacing w:val="0"/>
          <w:w w:val="100"/>
          <w:position w:val="0"/>
          <w:sz w:val="20"/>
          <w:szCs w:val="20"/>
        </w:rPr>
        <w:t>2）</w:t>
      </w:r>
      <w:r>
        <w:rPr>
          <w:color w:val="000000"/>
          <w:spacing w:val="0"/>
          <w:w w:val="100"/>
          <w:position w:val="0"/>
        </w:rPr>
        <w:t>公司原子公司</w:t>
      </w:r>
      <w:r>
        <w:rPr>
          <w:color w:val="000000"/>
          <w:spacing w:val="0"/>
          <w:w w:val="100"/>
          <w:position w:val="0"/>
        </w:rPr>
        <w:t>一一</w:t>
      </w:r>
      <w:r>
        <w:rPr>
          <w:color w:val="000000"/>
          <w:spacing w:val="0"/>
          <w:w w:val="100"/>
          <w:position w:val="0"/>
        </w:rPr>
        <w:t>江苏三友集团南通三联时装有限公司</w:t>
      </w:r>
      <w:r>
        <w:rPr>
          <w:rFonts w:ascii="SimSun" w:eastAsia="SimSun" w:hAnsi="SimSun" w:cs="SimSun"/>
          <w:color w:val="000000"/>
          <w:spacing w:val="0"/>
          <w:w w:val="100"/>
          <w:position w:val="0"/>
          <w:sz w:val="20"/>
          <w:szCs w:val="20"/>
        </w:rPr>
        <w:t>2005</w:t>
      </w:r>
      <w:r>
        <w:rPr>
          <w:color w:val="000000"/>
          <w:spacing w:val="0"/>
          <w:w w:val="100"/>
          <w:position w:val="0"/>
        </w:rPr>
        <w:t>年度已清算完毕，</w:t>
      </w:r>
    </w:p>
    <w:p>
      <w:pPr>
        <w:pStyle w:val="Style47"/>
        <w:keepNext w:val="0"/>
        <w:keepLines w:val="0"/>
        <w:widowControl w:val="0"/>
        <w:shd w:val="clear" w:color="auto" w:fill="auto"/>
        <w:bidi w:val="0"/>
        <w:spacing w:before="0" w:after="320" w:line="408" w:lineRule="exact"/>
        <w:ind w:left="440" w:right="0" w:firstLine="20"/>
        <w:jc w:val="left"/>
      </w:pPr>
      <w:r>
        <w:rPr>
          <w:color w:val="000000"/>
          <w:spacing w:val="0"/>
          <w:w w:val="100"/>
          <w:position w:val="0"/>
        </w:rPr>
        <w:t>以前年度结余的应付职工奖励及福利基金</w:t>
      </w:r>
      <w:r>
        <w:rPr>
          <w:rFonts w:ascii="SimSun" w:eastAsia="SimSun" w:hAnsi="SimSun" w:cs="SimSun"/>
          <w:color w:val="000000"/>
          <w:spacing w:val="0"/>
          <w:w w:val="100"/>
          <w:position w:val="0"/>
          <w:sz w:val="20"/>
          <w:szCs w:val="20"/>
        </w:rPr>
        <w:t xml:space="preserve">2, 499, </w:t>
      </w:r>
      <w:r>
        <w:rPr>
          <w:rFonts w:ascii="SimSun" w:eastAsia="SimSun" w:hAnsi="SimSun" w:cs="SimSun"/>
          <w:color w:val="000000"/>
          <w:spacing w:val="0"/>
          <w:w w:val="100"/>
          <w:position w:val="0"/>
          <w:sz w:val="20"/>
          <w:szCs w:val="20"/>
        </w:rPr>
        <w:t xml:space="preserve">884. </w:t>
      </w:r>
      <w:r>
        <w:rPr>
          <w:rFonts w:ascii="SimSun" w:eastAsia="SimSun" w:hAnsi="SimSun" w:cs="SimSun"/>
          <w:color w:val="000000"/>
          <w:spacing w:val="0"/>
          <w:w w:val="100"/>
          <w:position w:val="0"/>
          <w:sz w:val="20"/>
          <w:szCs w:val="20"/>
        </w:rPr>
        <w:t>52</w:t>
      </w:r>
      <w:r>
        <w:rPr>
          <w:color w:val="000000"/>
          <w:spacing w:val="0"/>
          <w:w w:val="100"/>
          <w:position w:val="0"/>
        </w:rPr>
        <w:t>元，按照财政部</w:t>
      </w:r>
      <w:r>
        <w:rPr>
          <w:rFonts w:ascii="SimSun" w:eastAsia="SimSun" w:hAnsi="SimSun" w:cs="SimSun"/>
          <w:color w:val="000000"/>
          <w:spacing w:val="0"/>
          <w:w w:val="100"/>
          <w:position w:val="0"/>
          <w:sz w:val="20"/>
          <w:szCs w:val="20"/>
        </w:rPr>
        <w:t>［93</w:t>
      </w:r>
      <w:r>
        <w:rPr>
          <w:rFonts w:ascii="SimSun" w:eastAsia="SimSun" w:hAnsi="SimSun" w:cs="SimSun"/>
          <w:color w:val="000000"/>
          <w:spacing w:val="0"/>
          <w:w w:val="100"/>
          <w:position w:val="0"/>
          <w:sz w:val="20"/>
          <w:szCs w:val="20"/>
        </w:rPr>
        <w:t>］</w:t>
      </w:r>
      <w:r>
        <w:rPr>
          <w:color w:val="000000"/>
          <w:spacing w:val="0"/>
          <w:w w:val="100"/>
          <w:position w:val="0"/>
        </w:rPr>
        <w:t>财工字第</w:t>
      </w:r>
      <w:r>
        <w:rPr>
          <w:rFonts w:ascii="SimSun" w:eastAsia="SimSun" w:hAnsi="SimSun" w:cs="SimSun"/>
          <w:color w:val="000000"/>
          <w:spacing w:val="0"/>
          <w:w w:val="100"/>
          <w:position w:val="0"/>
          <w:sz w:val="20"/>
          <w:szCs w:val="20"/>
        </w:rPr>
        <w:t xml:space="preserve">474 </w:t>
      </w:r>
      <w:r>
        <w:rPr>
          <w:color w:val="000000"/>
          <w:spacing w:val="0"/>
          <w:w w:val="100"/>
          <w:position w:val="0"/>
        </w:rPr>
        <w:t>号文的规定，不作为企业的财产进行清算，转入本公司代为管理。</w:t>
      </w:r>
    </w:p>
    <w:p>
      <w:pPr>
        <w:pStyle w:val="Style47"/>
        <w:keepNext w:val="0"/>
        <w:keepLines w:val="0"/>
        <w:widowControl w:val="0"/>
        <w:shd w:val="clear" w:color="auto" w:fill="auto"/>
        <w:bidi w:val="0"/>
        <w:spacing w:before="0" w:after="160" w:line="418" w:lineRule="exact"/>
        <w:ind w:left="440" w:right="0" w:firstLine="540"/>
        <w:jc w:val="left"/>
      </w:pPr>
      <w:r>
        <w:rPr>
          <w:rFonts w:ascii="SimSun" w:eastAsia="SimSun" w:hAnsi="SimSun" w:cs="SimSun"/>
          <w:b/>
          <w:bCs/>
          <w:color w:val="000000"/>
          <w:spacing w:val="0"/>
          <w:w w:val="100"/>
          <w:position w:val="0"/>
          <w:sz w:val="20"/>
          <w:szCs w:val="20"/>
        </w:rPr>
        <w:t>19</w:t>
      </w:r>
      <w:r>
        <w:rPr>
          <w:b/>
          <w:bCs/>
          <w:color w:val="000000"/>
          <w:spacing w:val="0"/>
          <w:w w:val="100"/>
          <w:position w:val="0"/>
        </w:rPr>
        <w:t>、其他长期负债：</w:t>
      </w:r>
      <w:r>
        <w:rPr>
          <w:color w:val="000000"/>
          <w:spacing w:val="0"/>
          <w:w w:val="100"/>
          <w:position w:val="0"/>
        </w:rPr>
        <w:t>均为子公司一江苏三友集团南通服装检品有限公司筹建期间的汇 兑收益。</w:t>
      </w:r>
      <w:r>
        <w:br w:type="page"/>
      </w:r>
    </w:p>
    <w:p>
      <w:pPr>
        <w:widowControl w:val="0"/>
        <w:spacing w:line="1" w:lineRule="exact"/>
      </w:pPr>
      <w:r>
        <mc:AlternateContent>
          <mc:Choice Requires="wps">
            <w:drawing>
              <wp:anchor distT="0" distB="25400" distL="0" distR="0" simplePos="0" relativeHeight="125829378" behindDoc="0" locked="0" layoutInCell="1" allowOverlap="1">
                <wp:simplePos x="0" y="0"/>
                <wp:positionH relativeFrom="page">
                  <wp:posOffset>1417320</wp:posOffset>
                </wp:positionH>
                <wp:positionV relativeFrom="paragraph">
                  <wp:posOffset>0</wp:posOffset>
                </wp:positionV>
                <wp:extent cx="612775" cy="167640"/>
                <wp:wrapTopAndBottom/>
                <wp:docPr id="62" name="Shape 62"/>
                <a:graphic xmlns:a="http://schemas.openxmlformats.org/drawingml/2006/main">
                  <a:graphicData uri="http://schemas.microsoft.com/office/word/2010/wordprocessingShape">
                    <wps:wsp>
                      <wps:cNvSpPr txBox="1"/>
                      <wps:spPr>
                        <a:xfrm>
                          <a:ext cx="612775" cy="16764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sz w:val="20"/>
                                <w:szCs w:val="20"/>
                              </w:rPr>
                              <w:t>20</w:t>
                            </w:r>
                            <w:r>
                              <w:rPr>
                                <w:b/>
                                <w:bCs/>
                                <w:color w:val="000000"/>
                                <w:spacing w:val="0"/>
                                <w:w w:val="100"/>
                                <w:position w:val="0"/>
                              </w:rPr>
                              <w:t>、股本:</w:t>
                            </w:r>
                          </w:p>
                        </w:txbxContent>
                      </wps:txbx>
                      <wps:bodyPr wrap="none" lIns="0" tIns="0" rIns="0" bIns="0">
                        <a:noAutoFit/>
                      </wps:bodyPr>
                    </wps:wsp>
                  </a:graphicData>
                </a:graphic>
              </wp:anchor>
            </w:drawing>
          </mc:Choice>
          <mc:Fallback>
            <w:pict>
              <v:shape id="_x0000_s1088" type="#_x0000_t202" style="position:absolute;margin-left:111.60000000000001pt;margin-top:0;width:48.25pt;height:13.200000000000001pt;z-index:-125829375;mso-wrap-distance-left:0;mso-wrap-distance-right:0;mso-wrap-distance-bottom:2.pt;mso-position-horizontal-relative:page" filled="f" stroked="f">
                <v:textbox inset="0,0,0,0">
                  <w:txbxContent>
                    <w:p>
                      <w:pPr>
                        <w:pStyle w:val="Style47"/>
                        <w:keepNext w:val="0"/>
                        <w:keepLines w:val="0"/>
                        <w:widowControl w:val="0"/>
                        <w:shd w:val="clear" w:color="auto" w:fill="auto"/>
                        <w:bidi w:val="0"/>
                        <w:spacing w:before="0" w:after="0" w:line="240" w:lineRule="auto"/>
                        <w:ind w:left="0" w:right="0" w:firstLine="0"/>
                        <w:jc w:val="left"/>
                      </w:pPr>
                      <w:r>
                        <w:rPr>
                          <w:rFonts w:ascii="SimSun" w:eastAsia="SimSun" w:hAnsi="SimSun" w:cs="SimSun"/>
                          <w:b/>
                          <w:bCs/>
                          <w:color w:val="000000"/>
                          <w:spacing w:val="0"/>
                          <w:w w:val="100"/>
                          <w:position w:val="0"/>
                          <w:sz w:val="20"/>
                          <w:szCs w:val="20"/>
                        </w:rPr>
                        <w:t>20</w:t>
                      </w:r>
                      <w:r>
                        <w:rPr>
                          <w:b/>
                          <w:bCs/>
                          <w:color w:val="000000"/>
                          <w:spacing w:val="0"/>
                          <w:w w:val="100"/>
                          <w:position w:val="0"/>
                        </w:rPr>
                        <w:t>、股本:</w:t>
                      </w:r>
                    </w:p>
                  </w:txbxContent>
                </v:textbox>
                <w10:wrap type="topAndBottom" anchorx="page"/>
              </v:shape>
            </w:pict>
          </mc:Fallback>
        </mc:AlternateContent>
      </w:r>
    </w:p>
    <w:p>
      <w:pPr>
        <w:pStyle w:val="Style47"/>
        <w:keepNext w:val="0"/>
        <w:keepLines w:val="0"/>
        <w:widowControl w:val="0"/>
        <w:shd w:val="clear" w:color="auto" w:fill="auto"/>
        <w:bidi w:val="0"/>
        <w:spacing w:before="0" w:after="160" w:line="240" w:lineRule="auto"/>
        <w:ind w:left="0" w:right="560" w:firstLine="0"/>
        <w:jc w:val="right"/>
      </w:pPr>
      <w:r>
        <w:rPr>
          <w:color w:val="000000"/>
          <w:spacing w:val="0"/>
          <w:w w:val="100"/>
          <w:position w:val="0"/>
        </w:rPr>
        <w:t>数量单位：股</w:t>
      </w:r>
    </w:p>
    <w:tbl>
      <w:tblPr>
        <w:tblOverlap w:val="never"/>
        <w:jc w:val="center"/>
        <w:tblLayout w:type="fixed"/>
      </w:tblPr>
      <w:tblGrid>
        <w:gridCol w:w="2573"/>
        <w:gridCol w:w="1195"/>
        <w:gridCol w:w="787"/>
        <w:gridCol w:w="720"/>
        <w:gridCol w:w="720"/>
        <w:gridCol w:w="720"/>
        <w:gridCol w:w="720"/>
        <w:gridCol w:w="1502"/>
      </w:tblGrid>
      <w:tr>
        <w:trPr>
          <w:trHeight w:val="379"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 目</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7"/>
                <w:szCs w:val="17"/>
              </w:rPr>
              <w:t>期初数</w:t>
            </w:r>
          </w:p>
        </w:tc>
        <w:tc>
          <w:tcPr>
            <w:gridSpan w:val="5"/>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本次增</w:t>
            </w:r>
            <w:r>
              <w:rPr>
                <w:rFonts w:ascii="SimSun" w:eastAsia="SimSun" w:hAnsi="SimSun" w:cs="SimSun"/>
                <w:color w:val="000000"/>
                <w:spacing w:val="0"/>
                <w:w w:val="100"/>
                <w:position w:val="0"/>
                <w:sz w:val="18"/>
                <w:szCs w:val="18"/>
              </w:rPr>
              <w:t>（+）</w:t>
            </w:r>
            <w:r>
              <w:rPr>
                <w:color w:val="000000"/>
                <w:spacing w:val="0"/>
                <w:w w:val="100"/>
                <w:position w:val="0"/>
                <w:sz w:val="17"/>
                <w:szCs w:val="17"/>
              </w:rPr>
              <w:t>减</w:t>
            </w:r>
            <w:r>
              <w:rPr>
                <w:rFonts w:ascii="SimSun" w:eastAsia="SimSun" w:hAnsi="SimSun" w:cs="SimSun"/>
                <w:color w:val="000000"/>
                <w:spacing w:val="0"/>
                <w:w w:val="100"/>
                <w:position w:val="0"/>
                <w:sz w:val="18"/>
                <w:szCs w:val="18"/>
              </w:rPr>
              <w:t>（-）</w:t>
            </w:r>
          </w:p>
        </w:tc>
        <w:tc>
          <w:tcPr>
            <w:vMerge w:val="restart"/>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7"/>
                <w:szCs w:val="17"/>
              </w:rPr>
            </w:pPr>
            <w:r>
              <w:rPr>
                <w:color w:val="000000"/>
                <w:spacing w:val="0"/>
                <w:w w:val="100"/>
                <w:position w:val="0"/>
                <w:sz w:val="17"/>
                <w:szCs w:val="17"/>
              </w:rPr>
              <w:t>期末数</w:t>
            </w:r>
          </w:p>
        </w:tc>
      </w:tr>
      <w:tr>
        <w:trPr>
          <w:trHeight w:val="629"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配股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送股</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7"/>
                <w:szCs w:val="17"/>
              </w:rPr>
              <w:t>公积金 转增</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小计</w:t>
            </w:r>
          </w:p>
        </w:tc>
        <w:tc>
          <w:tcPr>
            <w:vMerge/>
            <w:tcBorders>
              <w:left w:val="single" w:sz="4"/>
            </w:tcBorders>
            <w:shd w:val="clear" w:color="auto" w:fill="FFFFFF"/>
            <w:vAlign w:val="center"/>
          </w:tcPr>
          <w:p>
            <w:pPr/>
          </w:p>
        </w:tc>
      </w:tr>
      <w:tr>
        <w:trPr>
          <w:trHeight w:val="350"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一、尚未流通股份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b/>
                <w:bCs/>
                <w:color w:val="000000"/>
                <w:spacing w:val="0"/>
                <w:w w:val="100"/>
                <w:position w:val="0"/>
                <w:sz w:val="19"/>
                <w:szCs w:val="19"/>
              </w:rPr>
              <w:t>1</w:t>
            </w:r>
            <w:r>
              <w:rPr>
                <w:color w:val="000000"/>
                <w:spacing w:val="0"/>
                <w:w w:val="100"/>
                <w:position w:val="0"/>
                <w:sz w:val="17"/>
                <w:szCs w:val="17"/>
              </w:rPr>
              <w:t>.发起人股份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b/>
                <w:bCs/>
                <w:color w:val="000000"/>
                <w:spacing w:val="0"/>
                <w:w w:val="100"/>
                <w:position w:val="0"/>
                <w:sz w:val="19"/>
                <w:szCs w:val="19"/>
              </w:rPr>
              <w:t>2</w:t>
            </w:r>
            <w:r>
              <w:rPr>
                <w:color w:val="000000"/>
                <w:spacing w:val="0"/>
                <w:w w:val="100"/>
                <w:position w:val="0"/>
                <w:sz w:val="17"/>
                <w:szCs w:val="17"/>
              </w:rPr>
              <w:t>.募集法人股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46"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b/>
                <w:bCs/>
                <w:color w:val="000000"/>
                <w:spacing w:val="0"/>
                <w:w w:val="100"/>
                <w:position w:val="0"/>
                <w:sz w:val="19"/>
                <w:szCs w:val="19"/>
              </w:rPr>
              <w:t>3</w:t>
            </w:r>
            <w:r>
              <w:rPr>
                <w:color w:val="000000"/>
                <w:spacing w:val="0"/>
                <w:w w:val="100"/>
                <w:position w:val="0"/>
                <w:sz w:val="17"/>
                <w:szCs w:val="17"/>
              </w:rPr>
              <w:t>.内部职工股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b/>
                <w:bCs/>
                <w:color w:val="000000"/>
                <w:spacing w:val="0"/>
                <w:w w:val="100"/>
                <w:position w:val="0"/>
                <w:sz w:val="19"/>
                <w:szCs w:val="19"/>
              </w:rPr>
              <w:t>4</w:t>
            </w:r>
            <w:r>
              <w:rPr>
                <w:color w:val="000000"/>
                <w:spacing w:val="0"/>
                <w:w w:val="100"/>
                <w:position w:val="0"/>
                <w:sz w:val="17"/>
                <w:szCs w:val="17"/>
              </w:rPr>
              <w:t>.优先股或其他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尚未流通股份合计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二、已流通股份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8"/>
                <w:szCs w:val="18"/>
              </w:rPr>
              <w:t>1.</w:t>
            </w:r>
            <w:r>
              <w:rPr>
                <w:color w:val="000000"/>
                <w:spacing w:val="0"/>
                <w:w w:val="100"/>
                <w:position w:val="0"/>
                <w:sz w:val="17"/>
                <w:szCs w:val="17"/>
              </w:rPr>
              <w:t>境内上市的人民币普通股</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rFonts w:ascii="SimSun" w:eastAsia="SimSun" w:hAnsi="SimSun" w:cs="SimSun"/>
                <w:color w:val="000000"/>
                <w:spacing w:val="0"/>
                <w:w w:val="100"/>
                <w:position w:val="0"/>
                <w:sz w:val="18"/>
                <w:szCs w:val="18"/>
              </w:rPr>
              <w:t>58, 500, 000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58, 500, 000</w:t>
            </w:r>
          </w:p>
        </w:tc>
      </w:tr>
      <w:tr>
        <w:trPr>
          <w:trHeight w:val="629"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317" w:lineRule="exact"/>
              <w:ind w:left="140" w:right="0" w:firstLine="0"/>
              <w:jc w:val="left"/>
              <w:rPr>
                <w:sz w:val="17"/>
                <w:szCs w:val="17"/>
              </w:rPr>
            </w:pPr>
            <w:r>
              <w:rPr>
                <w:rFonts w:ascii="SimSun" w:eastAsia="SimSun" w:hAnsi="SimSun" w:cs="SimSun"/>
                <w:color w:val="000000"/>
                <w:spacing w:val="0"/>
                <w:w w:val="100"/>
                <w:position w:val="0"/>
                <w:sz w:val="18"/>
                <w:szCs w:val="18"/>
              </w:rPr>
              <w:t>2,</w:t>
            </w:r>
            <w:r>
              <w:rPr>
                <w:color w:val="000000"/>
                <w:spacing w:val="0"/>
                <w:w w:val="100"/>
                <w:position w:val="0"/>
                <w:sz w:val="17"/>
                <w:szCs w:val="17"/>
              </w:rPr>
              <w:t>境内法人持有的有限售条 件的人民币普通股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rFonts w:ascii="SimSun" w:eastAsia="SimSun" w:hAnsi="SimSun" w:cs="SimSun"/>
                <w:color w:val="000000"/>
                <w:spacing w:val="0"/>
                <w:w w:val="100"/>
                <w:position w:val="0"/>
                <w:sz w:val="18"/>
                <w:szCs w:val="18"/>
              </w:rPr>
              <w:t>35, 250, 000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35, 250, 000</w:t>
            </w:r>
          </w:p>
        </w:tc>
      </w:tr>
      <w:tr>
        <w:trPr>
          <w:trHeight w:val="629"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312" w:lineRule="exact"/>
              <w:ind w:left="140" w:right="0" w:firstLine="0"/>
              <w:jc w:val="left"/>
              <w:rPr>
                <w:sz w:val="17"/>
                <w:szCs w:val="17"/>
              </w:rPr>
            </w:pPr>
            <w:r>
              <w:rPr>
                <w:rFonts w:ascii="SimSun" w:eastAsia="SimSun" w:hAnsi="SimSun" w:cs="SimSun"/>
                <w:color w:val="000000"/>
                <w:spacing w:val="0"/>
                <w:w w:val="100"/>
                <w:position w:val="0"/>
                <w:sz w:val="18"/>
                <w:szCs w:val="18"/>
              </w:rPr>
              <w:t>3.</w:t>
            </w:r>
            <w:r>
              <w:rPr>
                <w:color w:val="000000"/>
                <w:spacing w:val="0"/>
                <w:w w:val="100"/>
                <w:position w:val="0"/>
                <w:sz w:val="17"/>
                <w:szCs w:val="17"/>
              </w:rPr>
              <w:t>外资法人持有的有限售条 件的人民币普通股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rFonts w:ascii="SimSun" w:eastAsia="SimSun" w:hAnsi="SimSun" w:cs="SimSun"/>
                <w:color w:val="000000"/>
                <w:spacing w:val="0"/>
                <w:w w:val="100"/>
                <w:position w:val="0"/>
                <w:sz w:val="18"/>
                <w:szCs w:val="18"/>
              </w:rPr>
              <w:t>31, 250, 000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left"/>
              <w:rPr>
                <w:sz w:val="18"/>
                <w:szCs w:val="18"/>
              </w:rPr>
            </w:pPr>
            <w:r>
              <w:rPr>
                <w:rFonts w:ascii="SimSun" w:eastAsia="SimSun" w:hAnsi="SimSun" w:cs="SimSun"/>
                <w:color w:val="000000"/>
                <w:spacing w:val="0"/>
                <w:w w:val="100"/>
                <w:position w:val="0"/>
                <w:sz w:val="18"/>
                <w:szCs w:val="18"/>
              </w:rPr>
              <w:t>31,250,000</w:t>
            </w:r>
          </w:p>
        </w:tc>
      </w:tr>
      <w:tr>
        <w:trPr>
          <w:trHeight w:val="350"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8"/>
                <w:szCs w:val="18"/>
              </w:rPr>
              <w:t>4.</w:t>
            </w:r>
            <w:r>
              <w:rPr>
                <w:color w:val="000000"/>
                <w:spacing w:val="0"/>
                <w:w w:val="100"/>
                <w:position w:val="0"/>
                <w:sz w:val="17"/>
                <w:szCs w:val="17"/>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8"/>
                <w:szCs w:val="18"/>
              </w:rPr>
              <w:t>5.</w:t>
            </w:r>
            <w:r>
              <w:rPr>
                <w:color w:val="000000"/>
                <w:spacing w:val="0"/>
                <w:w w:val="100"/>
                <w:position w:val="0"/>
                <w:sz w:val="17"/>
                <w:szCs w:val="17"/>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已流通股份合计</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rPr>
                <w:sz w:val="18"/>
                <w:szCs w:val="18"/>
              </w:rPr>
            </w:pPr>
            <w:r>
              <w:rPr>
                <w:rFonts w:ascii="SimSun" w:eastAsia="SimSun" w:hAnsi="SimSun" w:cs="SimSun"/>
                <w:color w:val="000000"/>
                <w:spacing w:val="0"/>
                <w:w w:val="100"/>
                <w:position w:val="0"/>
                <w:sz w:val="18"/>
                <w:szCs w:val="18"/>
              </w:rPr>
              <w:t>125, 000, 000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125, 000, 000</w:t>
            </w:r>
          </w:p>
        </w:tc>
      </w:tr>
      <w:tr>
        <w:trPr>
          <w:trHeight w:val="379"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both"/>
              <w:rPr>
                <w:sz w:val="18"/>
                <w:szCs w:val="18"/>
              </w:rPr>
            </w:pPr>
            <w:r>
              <w:rPr>
                <w:rFonts w:ascii="SimSun" w:eastAsia="SimSun" w:hAnsi="SimSun" w:cs="SimSun"/>
                <w:color w:val="000000"/>
                <w:spacing w:val="0"/>
                <w:w w:val="100"/>
                <w:position w:val="0"/>
                <w:sz w:val="18"/>
                <w:szCs w:val="18"/>
              </w:rPr>
              <w:t>125, 000, 000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125, 000, 000</w:t>
            </w:r>
          </w:p>
        </w:tc>
      </w:tr>
    </w:tbl>
    <w:p>
      <w:pPr>
        <w:widowControl w:val="0"/>
        <w:spacing w:after="479" w:line="1" w:lineRule="exact"/>
      </w:pPr>
    </w:p>
    <w:p>
      <w:pPr>
        <w:pStyle w:val="Style47"/>
        <w:keepNext w:val="0"/>
        <w:keepLines w:val="0"/>
        <w:widowControl w:val="0"/>
        <w:shd w:val="clear" w:color="auto" w:fill="auto"/>
        <w:bidi w:val="0"/>
        <w:spacing w:before="0" w:after="160" w:line="240" w:lineRule="auto"/>
        <w:ind w:left="0" w:right="0" w:firstLine="520"/>
        <w:jc w:val="left"/>
      </w:pPr>
      <w:r>
        <w:rPr>
          <w:rFonts w:ascii="SimSun" w:eastAsia="SimSun" w:hAnsi="SimSun" w:cs="SimSun"/>
          <w:b/>
          <w:bCs/>
          <w:color w:val="000000"/>
          <w:spacing w:val="0"/>
          <w:w w:val="100"/>
          <w:position w:val="0"/>
          <w:sz w:val="20"/>
          <w:szCs w:val="20"/>
        </w:rPr>
        <w:t>21</w:t>
      </w:r>
      <w:r>
        <w:rPr>
          <w:b/>
          <w:bCs/>
          <w:color w:val="000000"/>
          <w:spacing w:val="0"/>
          <w:w w:val="100"/>
          <w:position w:val="0"/>
        </w:rPr>
        <w:t>、资本公积:</w:t>
      </w:r>
    </w:p>
    <w:tbl>
      <w:tblPr>
        <w:tblOverlap w:val="never"/>
        <w:jc w:val="center"/>
        <w:tblLayout w:type="fixed"/>
      </w:tblPr>
      <w:tblGrid>
        <w:gridCol w:w="2198"/>
        <w:gridCol w:w="1867"/>
        <w:gridCol w:w="1392"/>
        <w:gridCol w:w="1522"/>
        <w:gridCol w:w="1906"/>
      </w:tblGrid>
      <w:tr>
        <w:trPr>
          <w:trHeight w:val="346" w:hRule="exact"/>
        </w:trPr>
        <w:tc>
          <w:tcPr>
            <w:tcBorders>
              <w:top w:val="single" w:sz="4"/>
            </w:tcBorders>
            <w:shd w:val="clear" w:color="auto" w:fill="FFFFFF"/>
            <w:vAlign w:val="bottom"/>
          </w:tcPr>
          <w:p>
            <w:pPr>
              <w:pStyle w:val="Style30"/>
              <w:keepNext w:val="0"/>
              <w:keepLines w:val="0"/>
              <w:widowControl w:val="0"/>
              <w:shd w:val="clear" w:color="auto" w:fill="auto"/>
              <w:tabs>
                <w:tab w:pos="715" w:val="left"/>
              </w:tabs>
              <w:bidi w:val="0"/>
              <w:spacing w:before="0" w:after="0" w:line="240" w:lineRule="auto"/>
              <w:ind w:left="0" w:right="0" w:firstLine="0"/>
              <w:jc w:val="center"/>
              <w:rPr>
                <w:sz w:val="19"/>
                <w:szCs w:val="19"/>
              </w:rPr>
            </w:pPr>
            <w:r>
              <w:rPr>
                <w:color w:val="000000"/>
                <w:spacing w:val="0"/>
                <w:w w:val="100"/>
                <w:position w:val="0"/>
                <w:sz w:val="19"/>
                <w:szCs w:val="19"/>
              </w:rPr>
              <w:t>项</w:t>
              <w:tab/>
              <w:t>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80" w:right="0" w:firstLine="0"/>
              <w:jc w:val="center"/>
              <w:rPr>
                <w:sz w:val="19"/>
                <w:szCs w:val="19"/>
              </w:rPr>
            </w:pPr>
            <w:r>
              <w:rPr>
                <w:color w:val="000000"/>
                <w:spacing w:val="0"/>
                <w:w w:val="100"/>
                <w:position w:val="0"/>
                <w:sz w:val="19"/>
                <w:szCs w:val="19"/>
              </w:rPr>
              <w:t>本期增加数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本期减少数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00"/>
              <w:jc w:val="left"/>
              <w:rPr>
                <w:sz w:val="19"/>
                <w:szCs w:val="19"/>
              </w:rPr>
            </w:pPr>
            <w:r>
              <w:rPr>
                <w:color w:val="000000"/>
                <w:spacing w:val="0"/>
                <w:w w:val="100"/>
                <w:position w:val="0"/>
                <w:sz w:val="19"/>
                <w:szCs w:val="19"/>
              </w:rPr>
              <w:t>期末数</w:t>
            </w:r>
          </w:p>
        </w:tc>
      </w:tr>
      <w:tr>
        <w:trPr>
          <w:trHeight w:val="31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股本溢价</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20"/>
                <w:szCs w:val="20"/>
              </w:rPr>
            </w:pPr>
            <w:r>
              <w:rPr>
                <w:rFonts w:ascii="SimSun" w:eastAsia="SimSun" w:hAnsi="SimSun" w:cs="SimSun"/>
                <w:color w:val="000000"/>
                <w:spacing w:val="0"/>
                <w:w w:val="100"/>
                <w:position w:val="0"/>
                <w:sz w:val="20"/>
                <w:szCs w:val="20"/>
              </w:rPr>
              <w:t xml:space="preserve">99, 376, </w:t>
            </w:r>
            <w:r>
              <w:rPr>
                <w:rFonts w:ascii="SimSun" w:eastAsia="SimSun" w:hAnsi="SimSun" w:cs="SimSun"/>
                <w:color w:val="000000"/>
                <w:spacing w:val="0"/>
                <w:w w:val="100"/>
                <w:position w:val="0"/>
                <w:sz w:val="20"/>
                <w:szCs w:val="20"/>
              </w:rPr>
              <w:t xml:space="preserve">823. </w:t>
            </w:r>
            <w:r>
              <w:rPr>
                <w:rFonts w:ascii="SimSun" w:eastAsia="SimSun" w:hAnsi="SimSun" w:cs="SimSun"/>
                <w:color w:val="000000"/>
                <w:spacing w:val="0"/>
                <w:w w:val="100"/>
                <w:position w:val="0"/>
                <w:sz w:val="20"/>
                <w:szCs w:val="20"/>
              </w:rPr>
              <w:t>77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一</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20"/>
                <w:szCs w:val="20"/>
              </w:rPr>
            </w:pPr>
            <w:r>
              <w:rPr>
                <w:rFonts w:ascii="SimSun" w:eastAsia="SimSun" w:hAnsi="SimSun" w:cs="SimSun"/>
                <w:color w:val="000000"/>
                <w:spacing w:val="0"/>
                <w:w w:val="100"/>
                <w:position w:val="0"/>
                <w:sz w:val="20"/>
                <w:szCs w:val="20"/>
              </w:rPr>
              <w:t>99,376,823.77</w:t>
            </w:r>
          </w:p>
        </w:tc>
      </w:tr>
      <w:tr>
        <w:trPr>
          <w:trHeight w:val="31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股权投资准备</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00"/>
              <w:jc w:val="left"/>
              <w:rPr>
                <w:sz w:val="20"/>
                <w:szCs w:val="20"/>
              </w:rPr>
            </w:pPr>
            <w:r>
              <w:rPr>
                <w:rFonts w:ascii="SimSun" w:eastAsia="SimSun" w:hAnsi="SimSun" w:cs="SimSun"/>
                <w:color w:val="000000"/>
                <w:spacing w:val="0"/>
                <w:w w:val="100"/>
                <w:position w:val="0"/>
                <w:sz w:val="20"/>
                <w:szCs w:val="20"/>
              </w:rPr>
              <w:t xml:space="preserve">79, </w:t>
            </w:r>
            <w:r>
              <w:rPr>
                <w:rFonts w:ascii="SimSun" w:eastAsia="SimSun" w:hAnsi="SimSun" w:cs="SimSun"/>
                <w:color w:val="000000"/>
                <w:spacing w:val="0"/>
                <w:w w:val="100"/>
                <w:position w:val="0"/>
                <w:sz w:val="20"/>
                <w:szCs w:val="20"/>
              </w:rPr>
              <w:t xml:space="preserve">676. </w:t>
            </w:r>
            <w:r>
              <w:rPr>
                <w:rFonts w:ascii="SimSun" w:eastAsia="SimSun" w:hAnsi="SimSun" w:cs="SimSun"/>
                <w:color w:val="000000"/>
                <w:spacing w:val="0"/>
                <w:w w:val="100"/>
                <w:position w:val="0"/>
                <w:sz w:val="20"/>
                <w:szCs w:val="20"/>
              </w:rPr>
              <w:t>97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一</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left"/>
              <w:rPr>
                <w:sz w:val="20"/>
                <w:szCs w:val="20"/>
              </w:rPr>
            </w:pPr>
            <w:r>
              <w:rPr>
                <w:rFonts w:ascii="SimSun" w:eastAsia="SimSun" w:hAnsi="SimSun" w:cs="SimSun"/>
                <w:color w:val="000000"/>
                <w:spacing w:val="0"/>
                <w:w w:val="100"/>
                <w:position w:val="0"/>
                <w:sz w:val="20"/>
                <w:szCs w:val="20"/>
              </w:rPr>
              <w:t>79,676.97</w:t>
            </w:r>
          </w:p>
        </w:tc>
      </w:tr>
      <w:tr>
        <w:trPr>
          <w:trHeight w:val="31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其他资本公积</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00"/>
              <w:jc w:val="both"/>
              <w:rPr>
                <w:sz w:val="20"/>
                <w:szCs w:val="20"/>
              </w:rPr>
            </w:pPr>
            <w:r>
              <w:rPr>
                <w:rFonts w:ascii="SimSun" w:eastAsia="SimSun" w:hAnsi="SimSun" w:cs="SimSun"/>
                <w:color w:val="000000"/>
                <w:spacing w:val="0"/>
                <w:w w:val="100"/>
                <w:position w:val="0"/>
                <w:sz w:val="20"/>
                <w:szCs w:val="20"/>
              </w:rPr>
              <w:t xml:space="preserve">555, </w:t>
            </w:r>
            <w:r>
              <w:rPr>
                <w:rFonts w:ascii="SimSun" w:eastAsia="SimSun" w:hAnsi="SimSun" w:cs="SimSun"/>
                <w:color w:val="000000"/>
                <w:spacing w:val="0"/>
                <w:w w:val="100"/>
                <w:position w:val="0"/>
                <w:sz w:val="20"/>
                <w:szCs w:val="20"/>
              </w:rPr>
              <w:t xml:space="preserve">000. </w:t>
            </w:r>
            <w:r>
              <w:rPr>
                <w:rFonts w:ascii="SimSun" w:eastAsia="SimSun" w:hAnsi="SimSun" w:cs="SimSun"/>
                <w:color w:val="000000"/>
                <w:spacing w:val="0"/>
                <w:w w:val="100"/>
                <w:position w:val="0"/>
                <w:sz w:val="20"/>
                <w:szCs w:val="20"/>
              </w:rPr>
              <w:t>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一</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一</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both"/>
              <w:rPr>
                <w:sz w:val="20"/>
                <w:szCs w:val="20"/>
              </w:rPr>
            </w:pPr>
            <w:r>
              <w:rPr>
                <w:rFonts w:ascii="SimSun" w:eastAsia="SimSun" w:hAnsi="SimSun" w:cs="SimSun"/>
                <w:color w:val="000000"/>
                <w:spacing w:val="0"/>
                <w:w w:val="100"/>
                <w:position w:val="0"/>
                <w:sz w:val="20"/>
                <w:szCs w:val="20"/>
              </w:rPr>
              <w:t>555,000.00</w:t>
            </w:r>
          </w:p>
        </w:tc>
      </w:tr>
      <w:tr>
        <w:trPr>
          <w:trHeight w:val="346" w:hRule="exact"/>
        </w:trPr>
        <w:tc>
          <w:tcPr>
            <w:tcBorders>
              <w:top w:val="single" w:sz="4"/>
              <w:bottom w:val="single" w:sz="4"/>
            </w:tcBorders>
            <w:shd w:val="clear" w:color="auto" w:fill="FFFFFF"/>
            <w:vAlign w:val="center"/>
          </w:tcPr>
          <w:p>
            <w:pPr>
              <w:pStyle w:val="Style30"/>
              <w:keepNext w:val="0"/>
              <w:keepLines w:val="0"/>
              <w:widowControl w:val="0"/>
              <w:shd w:val="clear" w:color="auto" w:fill="auto"/>
              <w:tabs>
                <w:tab w:pos="1392" w:val="left"/>
              </w:tabs>
              <w:bidi w:val="0"/>
              <w:spacing w:before="0" w:after="0" w:line="240" w:lineRule="auto"/>
              <w:ind w:left="0" w:right="0" w:firstLine="600"/>
              <w:jc w:val="left"/>
              <w:rPr>
                <w:sz w:val="19"/>
                <w:szCs w:val="19"/>
              </w:rPr>
            </w:pPr>
            <w:r>
              <w:rPr>
                <w:color w:val="000000"/>
                <w:spacing w:val="0"/>
                <w:w w:val="100"/>
                <w:position w:val="0"/>
                <w:sz w:val="19"/>
                <w:szCs w:val="19"/>
              </w:rPr>
              <w:t>合</w:t>
              <w:tab/>
              <w:t>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20"/>
                <w:szCs w:val="20"/>
              </w:rPr>
            </w:pPr>
            <w:r>
              <w:rPr>
                <w:rFonts w:ascii="SimSun" w:eastAsia="SimSun" w:hAnsi="SimSun" w:cs="SimSun"/>
                <w:color w:val="000000"/>
                <w:spacing w:val="0"/>
                <w:w w:val="100"/>
                <w:position w:val="0"/>
                <w:sz w:val="20"/>
                <w:szCs w:val="20"/>
              </w:rPr>
              <w:t xml:space="preserve">100,011,500. </w:t>
            </w:r>
            <w:r>
              <w:rPr>
                <w:rFonts w:ascii="SimSun" w:eastAsia="SimSun" w:hAnsi="SimSun" w:cs="SimSun"/>
                <w:color w:val="000000"/>
                <w:spacing w:val="0"/>
                <w:w w:val="100"/>
                <w:position w:val="0"/>
                <w:sz w:val="20"/>
                <w:szCs w:val="20"/>
              </w:rPr>
              <w:t>74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一</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both"/>
              <w:rPr>
                <w:sz w:val="20"/>
                <w:szCs w:val="20"/>
              </w:rPr>
            </w:pPr>
            <w:r>
              <w:rPr>
                <w:rFonts w:ascii="SimSun" w:eastAsia="SimSun" w:hAnsi="SimSun" w:cs="SimSun"/>
                <w:color w:val="000000"/>
                <w:spacing w:val="0"/>
                <w:w w:val="100"/>
                <w:position w:val="0"/>
                <w:sz w:val="20"/>
                <w:szCs w:val="20"/>
              </w:rPr>
              <w:t>100,011,500.74</w:t>
            </w:r>
          </w:p>
        </w:tc>
      </w:tr>
    </w:tbl>
    <w:p>
      <w:pPr>
        <w:widowControl w:val="0"/>
        <w:spacing w:after="479" w:line="1" w:lineRule="exact"/>
      </w:pPr>
    </w:p>
    <w:p>
      <w:pPr>
        <w:pStyle w:val="Style47"/>
        <w:keepNext w:val="0"/>
        <w:keepLines w:val="0"/>
        <w:widowControl w:val="0"/>
        <w:shd w:val="clear" w:color="auto" w:fill="auto"/>
        <w:bidi w:val="0"/>
        <w:spacing w:before="0" w:after="0" w:line="240" w:lineRule="auto"/>
        <w:ind w:left="0" w:right="0" w:firstLine="520"/>
        <w:jc w:val="left"/>
      </w:pPr>
      <w:r>
        <w:rPr>
          <w:rFonts w:ascii="SimSun" w:eastAsia="SimSun" w:hAnsi="SimSun" w:cs="SimSun"/>
          <w:b/>
          <w:bCs/>
          <w:color w:val="000000"/>
          <w:spacing w:val="0"/>
          <w:w w:val="100"/>
          <w:position w:val="0"/>
          <w:sz w:val="20"/>
          <w:szCs w:val="20"/>
        </w:rPr>
        <w:t>22</w:t>
      </w:r>
      <w:r>
        <w:rPr>
          <w:b/>
          <w:bCs/>
          <w:color w:val="000000"/>
          <w:spacing w:val="0"/>
          <w:w w:val="100"/>
          <w:position w:val="0"/>
        </w:rPr>
        <w:t>、盈余公积:</w:t>
      </w:r>
    </w:p>
    <w:p>
      <w:pPr>
        <w:widowControl w:val="0"/>
        <w:spacing w:line="1" w:lineRule="exact"/>
        <w:sectPr>
          <w:headerReference w:type="default" r:id="rId31"/>
          <w:footerReference w:type="default" r:id="rId32"/>
          <w:headerReference w:type="even" r:id="rId33"/>
          <w:footerReference w:type="even" r:id="rId34"/>
          <w:footnotePr>
            <w:pos w:val="pageBottom"/>
            <w:numFmt w:val="decimal"/>
            <w:numRestart w:val="continuous"/>
          </w:footnotePr>
          <w:pgSz w:w="11900" w:h="16840"/>
          <w:pgMar w:top="1263" w:right="912" w:bottom="1455" w:left="1387" w:header="0" w:footer="3" w:gutter="0"/>
          <w:pgNumType w:start="0"/>
          <w:cols w:space="720"/>
          <w:noEndnote/>
          <w:rtlGutter w:val="0"/>
          <w:docGrid w:linePitch="360"/>
        </w:sectPr>
      </w:pPr>
      <w:r>
        <mc:AlternateContent>
          <mc:Choice Requires="wps">
            <w:drawing>
              <wp:anchor distT="25400" distB="164465" distL="0" distR="0" simplePos="0" relativeHeight="125829380" behindDoc="0" locked="0" layoutInCell="1" allowOverlap="1">
                <wp:simplePos x="0" y="0"/>
                <wp:positionH relativeFrom="page">
                  <wp:posOffset>1100455</wp:posOffset>
                </wp:positionH>
                <wp:positionV relativeFrom="paragraph">
                  <wp:posOffset>25400</wp:posOffset>
                </wp:positionV>
                <wp:extent cx="5641975" cy="1447800"/>
                <wp:wrapTopAndBottom/>
                <wp:docPr id="74" name="Shape 74"/>
                <a:graphic xmlns:a="http://schemas.openxmlformats.org/drawingml/2006/main">
                  <a:graphicData uri="http://schemas.microsoft.com/office/word/2010/wordprocessingShape">
                    <wps:wsp>
                      <wps:cNvSpPr txBox="1"/>
                      <wps:spPr>
                        <a:xfrm>
                          <a:ext cx="5641975" cy="1447800"/>
                        </a:xfrm>
                        <a:prstGeom prst="rect"/>
                        <a:noFill/>
                      </wps:spPr>
                      <wps:txbx>
                        <w:txbxContent>
                          <w:tbl>
                            <w:tblPr>
                              <w:tblOverlap w:val="never"/>
                              <w:jc w:val="left"/>
                              <w:tblLayout w:type="fixed"/>
                            </w:tblPr>
                            <w:tblGrid>
                              <w:gridCol w:w="1824"/>
                              <w:gridCol w:w="1814"/>
                              <w:gridCol w:w="1622"/>
                              <w:gridCol w:w="1800"/>
                              <w:gridCol w:w="1824"/>
                            </w:tblGrid>
                            <w:tr>
                              <w:trPr>
                                <w:tblHeader/>
                                <w:trHeight w:val="34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 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9"/>
                                      <w:szCs w:val="19"/>
                                    </w:rPr>
                                    <w:t>本期增加</w:t>
                                  </w:r>
                                  <w:r>
                                    <w:rPr>
                                      <w:rFonts w:ascii="SimSun" w:eastAsia="SimSun" w:hAnsi="SimSun" w:cs="SimSun"/>
                                      <w:color w:val="000000"/>
                                      <w:spacing w:val="0"/>
                                      <w:w w:val="100"/>
                                      <w:position w:val="0"/>
                                      <w:sz w:val="20"/>
                                      <w:szCs w:val="20"/>
                                    </w:rPr>
                                    <w:t>（</w:t>
                                  </w:r>
                                  <w:r>
                                    <w:rPr>
                                      <w:color w:val="000000"/>
                                      <w:spacing w:val="0"/>
                                      <w:w w:val="100"/>
                                      <w:position w:val="0"/>
                                      <w:sz w:val="19"/>
                                      <w:szCs w:val="19"/>
                                    </w:rPr>
                                    <w:t>注</w:t>
                                  </w:r>
                                  <w:r>
                                    <w:rPr>
                                      <w:rFonts w:ascii="SimSun" w:eastAsia="SimSun" w:hAnsi="SimSun" w:cs="SimSun"/>
                                      <w:color w:val="000000"/>
                                      <w:spacing w:val="0"/>
                                      <w:w w:val="100"/>
                                      <w:position w:val="0"/>
                                      <w:sz w:val="20"/>
                                      <w:szCs w:val="20"/>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9"/>
                                      <w:szCs w:val="19"/>
                                    </w:rPr>
                                    <w:t>本期减少</w:t>
                                  </w:r>
                                  <w:r>
                                    <w:rPr>
                                      <w:rFonts w:ascii="SimSun" w:eastAsia="SimSun" w:hAnsi="SimSun" w:cs="SimSun"/>
                                      <w:color w:val="000000"/>
                                      <w:spacing w:val="0"/>
                                      <w:w w:val="100"/>
                                      <w:position w:val="0"/>
                                      <w:sz w:val="20"/>
                                      <w:szCs w:val="20"/>
                                    </w:rPr>
                                    <w:t>（</w:t>
                                  </w:r>
                                  <w:r>
                                    <w:rPr>
                                      <w:color w:val="000000"/>
                                      <w:spacing w:val="0"/>
                                      <w:w w:val="100"/>
                                      <w:position w:val="0"/>
                                      <w:sz w:val="19"/>
                                      <w:szCs w:val="19"/>
                                    </w:rPr>
                                    <w:t>注</w:t>
                                  </w:r>
                                  <w:r>
                                    <w:rPr>
                                      <w:rFonts w:ascii="SimSun" w:eastAsia="SimSun" w:hAnsi="SimSun" w:cs="SimSun"/>
                                      <w:color w:val="000000"/>
                                      <w:spacing w:val="0"/>
                                      <w:w w:val="100"/>
                                      <w:position w:val="0"/>
                                      <w:sz w:val="20"/>
                                      <w:szCs w:val="20"/>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期末数</w:t>
                                  </w:r>
                                </w:p>
                              </w:tc>
                            </w:tr>
                            <w:tr>
                              <w:trPr>
                                <w:trHeight w:val="31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法定盈余公积</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 xml:space="preserve">8, 693, </w:t>
                                  </w:r>
                                  <w:r>
                                    <w:rPr>
                                      <w:rFonts w:ascii="SimSun" w:eastAsia="SimSun" w:hAnsi="SimSun" w:cs="SimSun"/>
                                      <w:color w:val="000000"/>
                                      <w:spacing w:val="0"/>
                                      <w:w w:val="100"/>
                                      <w:position w:val="0"/>
                                      <w:sz w:val="20"/>
                                      <w:szCs w:val="20"/>
                                    </w:rPr>
                                    <w:t xml:space="preserve">803. </w:t>
                                  </w:r>
                                  <w:r>
                                    <w:rPr>
                                      <w:rFonts w:ascii="SimSun" w:eastAsia="SimSun" w:hAnsi="SimSun" w:cs="SimSun"/>
                                      <w:color w:val="000000"/>
                                      <w:spacing w:val="0"/>
                                      <w:w w:val="100"/>
                                      <w:position w:val="0"/>
                                      <w:sz w:val="20"/>
                                      <w:szCs w:val="20"/>
                                    </w:rPr>
                                    <w:t>76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rFonts w:ascii="SimSun" w:eastAsia="SimSun" w:hAnsi="SimSun" w:cs="SimSun"/>
                                      <w:color w:val="000000"/>
                                      <w:spacing w:val="0"/>
                                      <w:w w:val="100"/>
                                      <w:position w:val="0"/>
                                      <w:sz w:val="20"/>
                                      <w:szCs w:val="20"/>
                                    </w:rPr>
                                    <w:t xml:space="preserve">7, 549, </w:t>
                                  </w:r>
                                  <w:r>
                                    <w:rPr>
                                      <w:rFonts w:ascii="SimSun" w:eastAsia="SimSun" w:hAnsi="SimSun" w:cs="SimSun"/>
                                      <w:color w:val="000000"/>
                                      <w:spacing w:val="0"/>
                                      <w:w w:val="100"/>
                                      <w:position w:val="0"/>
                                      <w:sz w:val="20"/>
                                      <w:szCs w:val="20"/>
                                    </w:rPr>
                                    <w:t xml:space="preserve">073. </w:t>
                                  </w:r>
                                  <w:r>
                                    <w:rPr>
                                      <w:rFonts w:ascii="SimSun" w:eastAsia="SimSun" w:hAnsi="SimSun" w:cs="SimSun"/>
                                      <w:color w:val="000000"/>
                                      <w:spacing w:val="0"/>
                                      <w:w w:val="100"/>
                                      <w:position w:val="0"/>
                                      <w:sz w:val="20"/>
                                      <w:szCs w:val="20"/>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 xml:space="preserve">16, </w:t>
                                  </w:r>
                                  <w:r>
                                    <w:rPr>
                                      <w:rFonts w:ascii="SimSun" w:eastAsia="SimSun" w:hAnsi="SimSun" w:cs="SimSun"/>
                                      <w:color w:val="000000"/>
                                      <w:spacing w:val="0"/>
                                      <w:w w:val="100"/>
                                      <w:position w:val="0"/>
                                      <w:sz w:val="20"/>
                                      <w:szCs w:val="20"/>
                                    </w:rPr>
                                    <w:t>242,877.71</w:t>
                                  </w:r>
                                </w:p>
                              </w:tc>
                            </w:tr>
                            <w:tr>
                              <w:trPr>
                                <w:trHeight w:val="31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法定公益金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 xml:space="preserve">4, 766, </w:t>
                                  </w:r>
                                  <w:r>
                                    <w:rPr>
                                      <w:rFonts w:ascii="SimSun" w:eastAsia="SimSun" w:hAnsi="SimSun" w:cs="SimSun"/>
                                      <w:color w:val="000000"/>
                                      <w:spacing w:val="0"/>
                                      <w:w w:val="100"/>
                                      <w:position w:val="0"/>
                                      <w:sz w:val="20"/>
                                      <w:szCs w:val="20"/>
                                    </w:rPr>
                                    <w:t xml:space="preserve">125. </w:t>
                                  </w:r>
                                  <w:r>
                                    <w:rPr>
                                      <w:rFonts w:ascii="SimSun" w:eastAsia="SimSun" w:hAnsi="SimSun" w:cs="SimSun"/>
                                      <w:color w:val="000000"/>
                                      <w:spacing w:val="0"/>
                                      <w:w w:val="100"/>
                                      <w:position w:val="0"/>
                                      <w:sz w:val="20"/>
                                      <w:szCs w:val="20"/>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rFonts w:ascii="SimSun" w:eastAsia="SimSun" w:hAnsi="SimSun" w:cs="SimSun"/>
                                      <w:color w:val="000000"/>
                                      <w:spacing w:val="0"/>
                                      <w:w w:val="100"/>
                                      <w:position w:val="0"/>
                                      <w:sz w:val="20"/>
                                      <w:szCs w:val="20"/>
                                    </w:rPr>
                                    <w:t xml:space="preserve">4, 766, </w:t>
                                  </w:r>
                                  <w:r>
                                    <w:rPr>
                                      <w:rFonts w:ascii="SimSun" w:eastAsia="SimSun" w:hAnsi="SimSun" w:cs="SimSun"/>
                                      <w:color w:val="000000"/>
                                      <w:spacing w:val="0"/>
                                      <w:w w:val="100"/>
                                      <w:position w:val="0"/>
                                      <w:sz w:val="20"/>
                                      <w:szCs w:val="20"/>
                                    </w:rPr>
                                    <w:t xml:space="preserve">125. </w:t>
                                  </w:r>
                                  <w:r>
                                    <w:rPr>
                                      <w:rFonts w:ascii="SimSun" w:eastAsia="SimSun" w:hAnsi="SimSun" w:cs="SimSun"/>
                                      <w:color w:val="000000"/>
                                      <w:spacing w:val="0"/>
                                      <w:w w:val="100"/>
                                      <w:position w:val="0"/>
                                      <w:sz w:val="20"/>
                                      <w:szCs w:val="20"/>
                                    </w:rPr>
                                    <w:t>72</w:t>
                                  </w: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任意盈余公积</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7,835,138.75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rFonts w:ascii="SimSun" w:eastAsia="SimSun" w:hAnsi="SimSun" w:cs="SimSun"/>
                                      <w:color w:val="000000"/>
                                      <w:spacing w:val="0"/>
                                      <w:w w:val="100"/>
                                      <w:position w:val="0"/>
                                      <w:sz w:val="20"/>
                                      <w:szCs w:val="20"/>
                                    </w:rPr>
                                    <w:t xml:space="preserve">3, 910, </w:t>
                                  </w:r>
                                  <w:r>
                                    <w:rPr>
                                      <w:rFonts w:ascii="SimSun" w:eastAsia="SimSun" w:hAnsi="SimSun" w:cs="SimSun"/>
                                      <w:color w:val="000000"/>
                                      <w:spacing w:val="0"/>
                                      <w:w w:val="100"/>
                                      <w:position w:val="0"/>
                                      <w:sz w:val="20"/>
                                      <w:szCs w:val="20"/>
                                    </w:rPr>
                                    <w:t xml:space="preserve">397. </w:t>
                                  </w:r>
                                  <w:r>
                                    <w:rPr>
                                      <w:rFonts w:ascii="SimSun" w:eastAsia="SimSun" w:hAnsi="SimSun" w:cs="SimSun"/>
                                      <w:color w:val="000000"/>
                                      <w:spacing w:val="0"/>
                                      <w:w w:val="100"/>
                                      <w:position w:val="0"/>
                                      <w:sz w:val="20"/>
                                      <w:szCs w:val="20"/>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 xml:space="preserve">11, 745, </w:t>
                                  </w:r>
                                  <w:r>
                                    <w:rPr>
                                      <w:rFonts w:ascii="SimSun" w:eastAsia="SimSun" w:hAnsi="SimSun" w:cs="SimSun"/>
                                      <w:color w:val="000000"/>
                                      <w:spacing w:val="0"/>
                                      <w:w w:val="100"/>
                                      <w:position w:val="0"/>
                                      <w:sz w:val="20"/>
                                      <w:szCs w:val="20"/>
                                    </w:rPr>
                                    <w:t xml:space="preserve">535. </w:t>
                                  </w:r>
                                  <w:r>
                                    <w:rPr>
                                      <w:rFonts w:ascii="SimSun" w:eastAsia="SimSun" w:hAnsi="SimSun" w:cs="SimSun"/>
                                      <w:color w:val="000000"/>
                                      <w:spacing w:val="0"/>
                                      <w:w w:val="100"/>
                                      <w:position w:val="0"/>
                                      <w:sz w:val="20"/>
                                      <w:szCs w:val="20"/>
                                    </w:rPr>
                                    <w:t>79</w:t>
                                  </w:r>
                                </w:p>
                              </w:tc>
                            </w:tr>
                            <w:tr>
                              <w:trPr>
                                <w:trHeight w:val="31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储备基金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left"/>
                                    <w:rPr>
                                      <w:sz w:val="20"/>
                                      <w:szCs w:val="20"/>
                                    </w:rPr>
                                  </w:pPr>
                                  <w:r>
                                    <w:rPr>
                                      <w:rFonts w:ascii="SimSun" w:eastAsia="SimSun" w:hAnsi="SimSun" w:cs="SimSun"/>
                                      <w:color w:val="000000"/>
                                      <w:spacing w:val="0"/>
                                      <w:w w:val="100"/>
                                      <w:position w:val="0"/>
                                      <w:sz w:val="20"/>
                                      <w:szCs w:val="20"/>
                                    </w:rPr>
                                    <w:t xml:space="preserve">700, </w:t>
                                  </w:r>
                                  <w:r>
                                    <w:rPr>
                                      <w:rFonts w:ascii="SimSun" w:eastAsia="SimSun" w:hAnsi="SimSun" w:cs="SimSun"/>
                                      <w:color w:val="000000"/>
                                      <w:spacing w:val="0"/>
                                      <w:w w:val="100"/>
                                      <w:position w:val="0"/>
                                      <w:sz w:val="20"/>
                                      <w:szCs w:val="20"/>
                                    </w:rPr>
                                    <w:t xml:space="preserve">779. </w:t>
                                  </w:r>
                                  <w:r>
                                    <w:rPr>
                                      <w:rFonts w:ascii="SimSun" w:eastAsia="SimSun" w:hAnsi="SimSun" w:cs="SimSun"/>
                                      <w:color w:val="000000"/>
                                      <w:spacing w:val="0"/>
                                      <w:w w:val="100"/>
                                      <w:position w:val="0"/>
                                      <w:sz w:val="20"/>
                                      <w:szCs w:val="20"/>
                                    </w:rPr>
                                    <w:t>58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20"/>
                                      <w:szCs w:val="20"/>
                                    </w:rPr>
                                  </w:pPr>
                                  <w:r>
                                    <w:rPr>
                                      <w:rFonts w:ascii="SimSun" w:eastAsia="SimSun" w:hAnsi="SimSun" w:cs="SimSun"/>
                                      <w:color w:val="000000"/>
                                      <w:spacing w:val="0"/>
                                      <w:w w:val="100"/>
                                      <w:position w:val="0"/>
                                      <w:sz w:val="20"/>
                                      <w:szCs w:val="20"/>
                                    </w:rPr>
                                    <w:t xml:space="preserve">131,298. </w:t>
                                  </w:r>
                                  <w:r>
                                    <w:rPr>
                                      <w:rFonts w:ascii="SimSun" w:eastAsia="SimSun" w:hAnsi="SimSun" w:cs="SimSun"/>
                                      <w:color w:val="000000"/>
                                      <w:spacing w:val="0"/>
                                      <w:w w:val="100"/>
                                      <w:position w:val="0"/>
                                      <w:sz w:val="20"/>
                                      <w:szCs w:val="2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left"/>
                                    <w:rPr>
                                      <w:sz w:val="20"/>
                                      <w:szCs w:val="20"/>
                                    </w:rPr>
                                  </w:pPr>
                                  <w:r>
                                    <w:rPr>
                                      <w:rFonts w:ascii="SimSun" w:eastAsia="SimSun" w:hAnsi="SimSun" w:cs="SimSun"/>
                                      <w:color w:val="000000"/>
                                      <w:spacing w:val="0"/>
                                      <w:w w:val="100"/>
                                      <w:position w:val="0"/>
                                      <w:sz w:val="20"/>
                                      <w:szCs w:val="20"/>
                                    </w:rPr>
                                    <w:t xml:space="preserve">832, </w:t>
                                  </w:r>
                                  <w:r>
                                    <w:rPr>
                                      <w:rFonts w:ascii="SimSun" w:eastAsia="SimSun" w:hAnsi="SimSun" w:cs="SimSun"/>
                                      <w:color w:val="000000"/>
                                      <w:spacing w:val="0"/>
                                      <w:w w:val="100"/>
                                      <w:position w:val="0"/>
                                      <w:sz w:val="20"/>
                                      <w:szCs w:val="20"/>
                                    </w:rPr>
                                    <w:t xml:space="preserve">077. </w:t>
                                  </w:r>
                                  <w:r>
                                    <w:rPr>
                                      <w:rFonts w:ascii="SimSun" w:eastAsia="SimSun" w:hAnsi="SimSun" w:cs="SimSun"/>
                                      <w:color w:val="000000"/>
                                      <w:spacing w:val="0"/>
                                      <w:w w:val="100"/>
                                      <w:position w:val="0"/>
                                      <w:sz w:val="20"/>
                                      <w:szCs w:val="20"/>
                                    </w:rPr>
                                    <w:t>69</w:t>
                                  </w:r>
                                </w:p>
                              </w:tc>
                            </w:tr>
                            <w:tr>
                              <w:trPr>
                                <w:trHeight w:val="31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企业发展基金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left"/>
                                    <w:rPr>
                                      <w:sz w:val="20"/>
                                      <w:szCs w:val="20"/>
                                    </w:rPr>
                                  </w:pPr>
                                  <w:r>
                                    <w:rPr>
                                      <w:rFonts w:ascii="SimSun" w:eastAsia="SimSun" w:hAnsi="SimSun" w:cs="SimSun"/>
                                      <w:color w:val="000000"/>
                                      <w:spacing w:val="0"/>
                                      <w:w w:val="100"/>
                                      <w:position w:val="0"/>
                                      <w:sz w:val="20"/>
                                      <w:szCs w:val="20"/>
                                    </w:rPr>
                                    <w:t xml:space="preserve">549, </w:t>
                                  </w:r>
                                  <w:r>
                                    <w:rPr>
                                      <w:rFonts w:ascii="SimSun" w:eastAsia="SimSun" w:hAnsi="SimSun" w:cs="SimSun"/>
                                      <w:color w:val="000000"/>
                                      <w:spacing w:val="0"/>
                                      <w:w w:val="100"/>
                                      <w:position w:val="0"/>
                                      <w:sz w:val="20"/>
                                      <w:szCs w:val="20"/>
                                    </w:rPr>
                                    <w:t xml:space="preserve">280. </w:t>
                                  </w:r>
                                  <w:r>
                                    <w:rPr>
                                      <w:rFonts w:ascii="SimSun" w:eastAsia="SimSun" w:hAnsi="SimSun" w:cs="SimSun"/>
                                      <w:color w:val="000000"/>
                                      <w:spacing w:val="0"/>
                                      <w:w w:val="100"/>
                                      <w:position w:val="0"/>
                                      <w:sz w:val="20"/>
                                      <w:szCs w:val="20"/>
                                    </w:rPr>
                                    <w:t>61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left"/>
                                    <w:rPr>
                                      <w:sz w:val="20"/>
                                      <w:szCs w:val="20"/>
                                    </w:rPr>
                                  </w:pPr>
                                  <w:r>
                                    <w:rPr>
                                      <w:rFonts w:ascii="SimSun" w:eastAsia="SimSun" w:hAnsi="SimSun" w:cs="SimSun"/>
                                      <w:color w:val="000000"/>
                                      <w:spacing w:val="0"/>
                                      <w:w w:val="100"/>
                                      <w:position w:val="0"/>
                                      <w:sz w:val="20"/>
                                      <w:szCs w:val="20"/>
                                    </w:rPr>
                                    <w:t>78,778.87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left"/>
                                    <w:rPr>
                                      <w:sz w:val="20"/>
                                      <w:szCs w:val="20"/>
                                    </w:rPr>
                                  </w:pPr>
                                  <w:r>
                                    <w:rPr>
                                      <w:rFonts w:ascii="SimSun" w:eastAsia="SimSun" w:hAnsi="SimSun" w:cs="SimSun"/>
                                      <w:color w:val="000000"/>
                                      <w:spacing w:val="0"/>
                                      <w:w w:val="100"/>
                                      <w:position w:val="0"/>
                                      <w:sz w:val="20"/>
                                      <w:szCs w:val="20"/>
                                    </w:rPr>
                                    <w:t xml:space="preserve">628, </w:t>
                                  </w:r>
                                  <w:r>
                                    <w:rPr>
                                      <w:rFonts w:ascii="SimSun" w:eastAsia="SimSun" w:hAnsi="SimSun" w:cs="SimSun"/>
                                      <w:color w:val="000000"/>
                                      <w:spacing w:val="0"/>
                                      <w:w w:val="100"/>
                                      <w:position w:val="0"/>
                                      <w:sz w:val="20"/>
                                      <w:szCs w:val="20"/>
                                    </w:rPr>
                                    <w:t xml:space="preserve">059. </w:t>
                                  </w:r>
                                  <w:r>
                                    <w:rPr>
                                      <w:rFonts w:ascii="SimSun" w:eastAsia="SimSun" w:hAnsi="SimSun" w:cs="SimSun"/>
                                      <w:color w:val="000000"/>
                                      <w:spacing w:val="0"/>
                                      <w:w w:val="100"/>
                                      <w:position w:val="0"/>
                                      <w:sz w:val="20"/>
                                      <w:szCs w:val="20"/>
                                    </w:rPr>
                                    <w:t>48</w:t>
                                  </w:r>
                                </w:p>
                              </w:tc>
                            </w:tr>
                            <w:tr>
                              <w:trPr>
                                <w:trHeight w:val="350" w:hRule="exact"/>
                              </w:trPr>
                              <w:tc>
                                <w:tcPr>
                                  <w:tcBorders>
                                    <w:top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合 计</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 xml:space="preserve">22, 545, </w:t>
                                  </w:r>
                                  <w:r>
                                    <w:rPr>
                                      <w:rFonts w:ascii="SimSun" w:eastAsia="SimSun" w:hAnsi="SimSun" w:cs="SimSun"/>
                                      <w:color w:val="000000"/>
                                      <w:spacing w:val="0"/>
                                      <w:w w:val="100"/>
                                      <w:position w:val="0"/>
                                      <w:sz w:val="20"/>
                                      <w:szCs w:val="20"/>
                                    </w:rPr>
                                    <w:t xml:space="preserve">128. </w:t>
                                  </w:r>
                                  <w:r>
                                    <w:rPr>
                                      <w:rFonts w:ascii="SimSun" w:eastAsia="SimSun" w:hAnsi="SimSun" w:cs="SimSun"/>
                                      <w:color w:val="000000"/>
                                      <w:spacing w:val="0"/>
                                      <w:w w:val="100"/>
                                      <w:position w:val="0"/>
                                      <w:sz w:val="20"/>
                                      <w:szCs w:val="20"/>
                                    </w:rPr>
                                    <w:t>42</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 xml:space="preserve">11,669, </w:t>
                                  </w:r>
                                  <w:r>
                                    <w:rPr>
                                      <w:rFonts w:ascii="SimSun" w:eastAsia="SimSun" w:hAnsi="SimSun" w:cs="SimSun"/>
                                      <w:color w:val="000000"/>
                                      <w:spacing w:val="0"/>
                                      <w:w w:val="100"/>
                                      <w:position w:val="0"/>
                                      <w:sz w:val="20"/>
                                      <w:szCs w:val="20"/>
                                    </w:rPr>
                                    <w:t>547.97</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rFonts w:ascii="SimSun" w:eastAsia="SimSun" w:hAnsi="SimSun" w:cs="SimSun"/>
                                      <w:color w:val="000000"/>
                                      <w:spacing w:val="0"/>
                                      <w:w w:val="100"/>
                                      <w:position w:val="0"/>
                                      <w:sz w:val="20"/>
                                      <w:szCs w:val="20"/>
                                    </w:rPr>
                                    <w:t xml:space="preserve">4, 766, </w:t>
                                  </w:r>
                                  <w:r>
                                    <w:rPr>
                                      <w:rFonts w:ascii="SimSun" w:eastAsia="SimSun" w:hAnsi="SimSun" w:cs="SimSun"/>
                                      <w:color w:val="000000"/>
                                      <w:spacing w:val="0"/>
                                      <w:w w:val="100"/>
                                      <w:position w:val="0"/>
                                      <w:sz w:val="20"/>
                                      <w:szCs w:val="20"/>
                                    </w:rPr>
                                    <w:t xml:space="preserve">125. </w:t>
                                  </w:r>
                                  <w:r>
                                    <w:rPr>
                                      <w:rFonts w:ascii="SimSun" w:eastAsia="SimSun" w:hAnsi="SimSun" w:cs="SimSun"/>
                                      <w:color w:val="000000"/>
                                      <w:spacing w:val="0"/>
                                      <w:w w:val="100"/>
                                      <w:position w:val="0"/>
                                      <w:sz w:val="20"/>
                                      <w:szCs w:val="20"/>
                                    </w:rPr>
                                    <w:t>72</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 xml:space="preserve">29, 448, </w:t>
                                  </w:r>
                                  <w:r>
                                    <w:rPr>
                                      <w:rFonts w:ascii="SimSun" w:eastAsia="SimSun" w:hAnsi="SimSun" w:cs="SimSun"/>
                                      <w:color w:val="000000"/>
                                      <w:spacing w:val="0"/>
                                      <w:w w:val="100"/>
                                      <w:position w:val="0"/>
                                      <w:sz w:val="20"/>
                                      <w:szCs w:val="20"/>
                                    </w:rPr>
                                    <w:t xml:space="preserve">550. </w:t>
                                  </w:r>
                                  <w:r>
                                    <w:rPr>
                                      <w:rFonts w:ascii="SimSun" w:eastAsia="SimSun" w:hAnsi="SimSun" w:cs="SimSun"/>
                                      <w:color w:val="000000"/>
                                      <w:spacing w:val="0"/>
                                      <w:w w:val="100"/>
                                      <w:position w:val="0"/>
                                      <w:sz w:val="20"/>
                                      <w:szCs w:val="20"/>
                                    </w:rPr>
                                    <w:t>67</w:t>
                                  </w:r>
                                </w:p>
                              </w:tc>
                            </w:tr>
                          </w:tbl>
                          <w:p>
                            <w:pPr>
                              <w:widowControl w:val="0"/>
                              <w:spacing w:line="1" w:lineRule="exact"/>
                            </w:pPr>
                          </w:p>
                        </w:txbxContent>
                      </wps:txbx>
                      <wps:bodyPr lIns="0" tIns="0" rIns="0" bIns="0">
                        <a:noAutoFit/>
                      </wps:bodyPr>
                    </wps:wsp>
                  </a:graphicData>
                </a:graphic>
              </wp:anchor>
            </w:drawing>
          </mc:Choice>
          <mc:Fallback>
            <w:pict>
              <v:shape id="_x0000_s1100" type="#_x0000_t202" style="position:absolute;margin-left:86.650000000000006pt;margin-top:2.pt;width:444.25pt;height:114.pt;z-index:-125829373;mso-wrap-distance-left:0;mso-wrap-distance-top:2.pt;mso-wrap-distance-right:0;mso-wrap-distance-bottom:12.950000000000001pt;mso-position-horizontal-relative:page" filled="f" stroked="f">
                <v:textbox inset="0,0,0,0">
                  <w:txbxContent>
                    <w:tbl>
                      <w:tblPr>
                        <w:tblOverlap w:val="never"/>
                        <w:jc w:val="left"/>
                        <w:tblLayout w:type="fixed"/>
                      </w:tblPr>
                      <w:tblGrid>
                        <w:gridCol w:w="1824"/>
                        <w:gridCol w:w="1814"/>
                        <w:gridCol w:w="1622"/>
                        <w:gridCol w:w="1800"/>
                        <w:gridCol w:w="1824"/>
                      </w:tblGrid>
                      <w:tr>
                        <w:trPr>
                          <w:tblHeader/>
                          <w:trHeight w:val="34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项 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期初数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9"/>
                                <w:szCs w:val="19"/>
                              </w:rPr>
                              <w:t>本期增加</w:t>
                            </w:r>
                            <w:r>
                              <w:rPr>
                                <w:rFonts w:ascii="SimSun" w:eastAsia="SimSun" w:hAnsi="SimSun" w:cs="SimSun"/>
                                <w:color w:val="000000"/>
                                <w:spacing w:val="0"/>
                                <w:w w:val="100"/>
                                <w:position w:val="0"/>
                                <w:sz w:val="20"/>
                                <w:szCs w:val="20"/>
                              </w:rPr>
                              <w:t>（</w:t>
                            </w:r>
                            <w:r>
                              <w:rPr>
                                <w:color w:val="000000"/>
                                <w:spacing w:val="0"/>
                                <w:w w:val="100"/>
                                <w:position w:val="0"/>
                                <w:sz w:val="19"/>
                                <w:szCs w:val="19"/>
                              </w:rPr>
                              <w:t>注</w:t>
                            </w:r>
                            <w:r>
                              <w:rPr>
                                <w:rFonts w:ascii="SimSun" w:eastAsia="SimSun" w:hAnsi="SimSun" w:cs="SimSun"/>
                                <w:color w:val="000000"/>
                                <w:spacing w:val="0"/>
                                <w:w w:val="100"/>
                                <w:position w:val="0"/>
                                <w:sz w:val="20"/>
                                <w:szCs w:val="20"/>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9"/>
                                <w:szCs w:val="19"/>
                              </w:rPr>
                              <w:t>本期减少</w:t>
                            </w:r>
                            <w:r>
                              <w:rPr>
                                <w:rFonts w:ascii="SimSun" w:eastAsia="SimSun" w:hAnsi="SimSun" w:cs="SimSun"/>
                                <w:color w:val="000000"/>
                                <w:spacing w:val="0"/>
                                <w:w w:val="100"/>
                                <w:position w:val="0"/>
                                <w:sz w:val="20"/>
                                <w:szCs w:val="20"/>
                              </w:rPr>
                              <w:t>（</w:t>
                            </w:r>
                            <w:r>
                              <w:rPr>
                                <w:color w:val="000000"/>
                                <w:spacing w:val="0"/>
                                <w:w w:val="100"/>
                                <w:position w:val="0"/>
                                <w:sz w:val="19"/>
                                <w:szCs w:val="19"/>
                              </w:rPr>
                              <w:t>注</w:t>
                            </w:r>
                            <w:r>
                              <w:rPr>
                                <w:rFonts w:ascii="SimSun" w:eastAsia="SimSun" w:hAnsi="SimSun" w:cs="SimSun"/>
                                <w:color w:val="000000"/>
                                <w:spacing w:val="0"/>
                                <w:w w:val="100"/>
                                <w:position w:val="0"/>
                                <w:sz w:val="20"/>
                                <w:szCs w:val="20"/>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期末数</w:t>
                            </w:r>
                          </w:p>
                        </w:tc>
                      </w:tr>
                      <w:tr>
                        <w:trPr>
                          <w:trHeight w:val="31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法定盈余公积</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 xml:space="preserve">8, 693, </w:t>
                            </w:r>
                            <w:r>
                              <w:rPr>
                                <w:rFonts w:ascii="SimSun" w:eastAsia="SimSun" w:hAnsi="SimSun" w:cs="SimSun"/>
                                <w:color w:val="000000"/>
                                <w:spacing w:val="0"/>
                                <w:w w:val="100"/>
                                <w:position w:val="0"/>
                                <w:sz w:val="20"/>
                                <w:szCs w:val="20"/>
                              </w:rPr>
                              <w:t xml:space="preserve">803. </w:t>
                            </w:r>
                            <w:r>
                              <w:rPr>
                                <w:rFonts w:ascii="SimSun" w:eastAsia="SimSun" w:hAnsi="SimSun" w:cs="SimSun"/>
                                <w:color w:val="000000"/>
                                <w:spacing w:val="0"/>
                                <w:w w:val="100"/>
                                <w:position w:val="0"/>
                                <w:sz w:val="20"/>
                                <w:szCs w:val="20"/>
                              </w:rPr>
                              <w:t>76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rFonts w:ascii="SimSun" w:eastAsia="SimSun" w:hAnsi="SimSun" w:cs="SimSun"/>
                                <w:color w:val="000000"/>
                                <w:spacing w:val="0"/>
                                <w:w w:val="100"/>
                                <w:position w:val="0"/>
                                <w:sz w:val="20"/>
                                <w:szCs w:val="20"/>
                              </w:rPr>
                              <w:t xml:space="preserve">7, 549, </w:t>
                            </w:r>
                            <w:r>
                              <w:rPr>
                                <w:rFonts w:ascii="SimSun" w:eastAsia="SimSun" w:hAnsi="SimSun" w:cs="SimSun"/>
                                <w:color w:val="000000"/>
                                <w:spacing w:val="0"/>
                                <w:w w:val="100"/>
                                <w:position w:val="0"/>
                                <w:sz w:val="20"/>
                                <w:szCs w:val="20"/>
                              </w:rPr>
                              <w:t xml:space="preserve">073. </w:t>
                            </w:r>
                            <w:r>
                              <w:rPr>
                                <w:rFonts w:ascii="SimSun" w:eastAsia="SimSun" w:hAnsi="SimSun" w:cs="SimSun"/>
                                <w:color w:val="000000"/>
                                <w:spacing w:val="0"/>
                                <w:w w:val="100"/>
                                <w:position w:val="0"/>
                                <w:sz w:val="20"/>
                                <w:szCs w:val="20"/>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 xml:space="preserve">16, </w:t>
                            </w:r>
                            <w:r>
                              <w:rPr>
                                <w:rFonts w:ascii="SimSun" w:eastAsia="SimSun" w:hAnsi="SimSun" w:cs="SimSun"/>
                                <w:color w:val="000000"/>
                                <w:spacing w:val="0"/>
                                <w:w w:val="100"/>
                                <w:position w:val="0"/>
                                <w:sz w:val="20"/>
                                <w:szCs w:val="20"/>
                              </w:rPr>
                              <w:t>242,877.71</w:t>
                            </w:r>
                          </w:p>
                        </w:tc>
                      </w:tr>
                      <w:tr>
                        <w:trPr>
                          <w:trHeight w:val="31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法定公益金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 xml:space="preserve">4, 766, </w:t>
                            </w:r>
                            <w:r>
                              <w:rPr>
                                <w:rFonts w:ascii="SimSun" w:eastAsia="SimSun" w:hAnsi="SimSun" w:cs="SimSun"/>
                                <w:color w:val="000000"/>
                                <w:spacing w:val="0"/>
                                <w:w w:val="100"/>
                                <w:position w:val="0"/>
                                <w:sz w:val="20"/>
                                <w:szCs w:val="20"/>
                              </w:rPr>
                              <w:t xml:space="preserve">125. </w:t>
                            </w:r>
                            <w:r>
                              <w:rPr>
                                <w:rFonts w:ascii="SimSun" w:eastAsia="SimSun" w:hAnsi="SimSun" w:cs="SimSun"/>
                                <w:color w:val="000000"/>
                                <w:spacing w:val="0"/>
                                <w:w w:val="100"/>
                                <w:position w:val="0"/>
                                <w:sz w:val="20"/>
                                <w:szCs w:val="20"/>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rFonts w:ascii="SimSun" w:eastAsia="SimSun" w:hAnsi="SimSun" w:cs="SimSun"/>
                                <w:color w:val="000000"/>
                                <w:spacing w:val="0"/>
                                <w:w w:val="100"/>
                                <w:position w:val="0"/>
                                <w:sz w:val="20"/>
                                <w:szCs w:val="20"/>
                              </w:rPr>
                              <w:t xml:space="preserve">4, 766, </w:t>
                            </w:r>
                            <w:r>
                              <w:rPr>
                                <w:rFonts w:ascii="SimSun" w:eastAsia="SimSun" w:hAnsi="SimSun" w:cs="SimSun"/>
                                <w:color w:val="000000"/>
                                <w:spacing w:val="0"/>
                                <w:w w:val="100"/>
                                <w:position w:val="0"/>
                                <w:sz w:val="20"/>
                                <w:szCs w:val="20"/>
                              </w:rPr>
                              <w:t xml:space="preserve">125. </w:t>
                            </w:r>
                            <w:r>
                              <w:rPr>
                                <w:rFonts w:ascii="SimSun" w:eastAsia="SimSun" w:hAnsi="SimSun" w:cs="SimSun"/>
                                <w:color w:val="000000"/>
                                <w:spacing w:val="0"/>
                                <w:w w:val="100"/>
                                <w:position w:val="0"/>
                                <w:sz w:val="20"/>
                                <w:szCs w:val="20"/>
                              </w:rPr>
                              <w:t>72</w:t>
                            </w: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任意盈余公积</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left"/>
                              <w:rPr>
                                <w:sz w:val="20"/>
                                <w:szCs w:val="20"/>
                              </w:rPr>
                            </w:pPr>
                            <w:r>
                              <w:rPr>
                                <w:rFonts w:ascii="SimSun" w:eastAsia="SimSun" w:hAnsi="SimSun" w:cs="SimSun"/>
                                <w:color w:val="000000"/>
                                <w:spacing w:val="0"/>
                                <w:w w:val="100"/>
                                <w:position w:val="0"/>
                                <w:sz w:val="20"/>
                                <w:szCs w:val="20"/>
                              </w:rPr>
                              <w:t>7,835,138.75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20"/>
                                <w:szCs w:val="20"/>
                              </w:rPr>
                            </w:pPr>
                            <w:r>
                              <w:rPr>
                                <w:rFonts w:ascii="SimSun" w:eastAsia="SimSun" w:hAnsi="SimSun" w:cs="SimSun"/>
                                <w:color w:val="000000"/>
                                <w:spacing w:val="0"/>
                                <w:w w:val="100"/>
                                <w:position w:val="0"/>
                                <w:sz w:val="20"/>
                                <w:szCs w:val="20"/>
                              </w:rPr>
                              <w:t xml:space="preserve">3, 910, </w:t>
                            </w:r>
                            <w:r>
                              <w:rPr>
                                <w:rFonts w:ascii="SimSun" w:eastAsia="SimSun" w:hAnsi="SimSun" w:cs="SimSun"/>
                                <w:color w:val="000000"/>
                                <w:spacing w:val="0"/>
                                <w:w w:val="100"/>
                                <w:position w:val="0"/>
                                <w:sz w:val="20"/>
                                <w:szCs w:val="20"/>
                              </w:rPr>
                              <w:t xml:space="preserve">397. </w:t>
                            </w:r>
                            <w:r>
                              <w:rPr>
                                <w:rFonts w:ascii="SimSun" w:eastAsia="SimSun" w:hAnsi="SimSun" w:cs="SimSun"/>
                                <w:color w:val="000000"/>
                                <w:spacing w:val="0"/>
                                <w:w w:val="100"/>
                                <w:position w:val="0"/>
                                <w:sz w:val="20"/>
                                <w:szCs w:val="20"/>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 xml:space="preserve">11, 745, </w:t>
                            </w:r>
                            <w:r>
                              <w:rPr>
                                <w:rFonts w:ascii="SimSun" w:eastAsia="SimSun" w:hAnsi="SimSun" w:cs="SimSun"/>
                                <w:color w:val="000000"/>
                                <w:spacing w:val="0"/>
                                <w:w w:val="100"/>
                                <w:position w:val="0"/>
                                <w:sz w:val="20"/>
                                <w:szCs w:val="20"/>
                              </w:rPr>
                              <w:t xml:space="preserve">535. </w:t>
                            </w:r>
                            <w:r>
                              <w:rPr>
                                <w:rFonts w:ascii="SimSun" w:eastAsia="SimSun" w:hAnsi="SimSun" w:cs="SimSun"/>
                                <w:color w:val="000000"/>
                                <w:spacing w:val="0"/>
                                <w:w w:val="100"/>
                                <w:position w:val="0"/>
                                <w:sz w:val="20"/>
                                <w:szCs w:val="20"/>
                              </w:rPr>
                              <w:t>79</w:t>
                            </w:r>
                          </w:p>
                        </w:tc>
                      </w:tr>
                      <w:tr>
                        <w:trPr>
                          <w:trHeight w:val="31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储备基金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left"/>
                              <w:rPr>
                                <w:sz w:val="20"/>
                                <w:szCs w:val="20"/>
                              </w:rPr>
                            </w:pPr>
                            <w:r>
                              <w:rPr>
                                <w:rFonts w:ascii="SimSun" w:eastAsia="SimSun" w:hAnsi="SimSun" w:cs="SimSun"/>
                                <w:color w:val="000000"/>
                                <w:spacing w:val="0"/>
                                <w:w w:val="100"/>
                                <w:position w:val="0"/>
                                <w:sz w:val="20"/>
                                <w:szCs w:val="20"/>
                              </w:rPr>
                              <w:t xml:space="preserve">700, </w:t>
                            </w:r>
                            <w:r>
                              <w:rPr>
                                <w:rFonts w:ascii="SimSun" w:eastAsia="SimSun" w:hAnsi="SimSun" w:cs="SimSun"/>
                                <w:color w:val="000000"/>
                                <w:spacing w:val="0"/>
                                <w:w w:val="100"/>
                                <w:position w:val="0"/>
                                <w:sz w:val="20"/>
                                <w:szCs w:val="20"/>
                              </w:rPr>
                              <w:t xml:space="preserve">779. </w:t>
                            </w:r>
                            <w:r>
                              <w:rPr>
                                <w:rFonts w:ascii="SimSun" w:eastAsia="SimSun" w:hAnsi="SimSun" w:cs="SimSun"/>
                                <w:color w:val="000000"/>
                                <w:spacing w:val="0"/>
                                <w:w w:val="100"/>
                                <w:position w:val="0"/>
                                <w:sz w:val="20"/>
                                <w:szCs w:val="20"/>
                              </w:rPr>
                              <w:t>58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60"/>
                              <w:jc w:val="left"/>
                              <w:rPr>
                                <w:sz w:val="20"/>
                                <w:szCs w:val="20"/>
                              </w:rPr>
                            </w:pPr>
                            <w:r>
                              <w:rPr>
                                <w:rFonts w:ascii="SimSun" w:eastAsia="SimSun" w:hAnsi="SimSun" w:cs="SimSun"/>
                                <w:color w:val="000000"/>
                                <w:spacing w:val="0"/>
                                <w:w w:val="100"/>
                                <w:position w:val="0"/>
                                <w:sz w:val="20"/>
                                <w:szCs w:val="20"/>
                              </w:rPr>
                              <w:t xml:space="preserve">131,298. </w:t>
                            </w:r>
                            <w:r>
                              <w:rPr>
                                <w:rFonts w:ascii="SimSun" w:eastAsia="SimSun" w:hAnsi="SimSun" w:cs="SimSun"/>
                                <w:color w:val="000000"/>
                                <w:spacing w:val="0"/>
                                <w:w w:val="100"/>
                                <w:position w:val="0"/>
                                <w:sz w:val="20"/>
                                <w:szCs w:val="2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left"/>
                              <w:rPr>
                                <w:sz w:val="20"/>
                                <w:szCs w:val="20"/>
                              </w:rPr>
                            </w:pPr>
                            <w:r>
                              <w:rPr>
                                <w:rFonts w:ascii="SimSun" w:eastAsia="SimSun" w:hAnsi="SimSun" w:cs="SimSun"/>
                                <w:color w:val="000000"/>
                                <w:spacing w:val="0"/>
                                <w:w w:val="100"/>
                                <w:position w:val="0"/>
                                <w:sz w:val="20"/>
                                <w:szCs w:val="20"/>
                              </w:rPr>
                              <w:t xml:space="preserve">832, </w:t>
                            </w:r>
                            <w:r>
                              <w:rPr>
                                <w:rFonts w:ascii="SimSun" w:eastAsia="SimSun" w:hAnsi="SimSun" w:cs="SimSun"/>
                                <w:color w:val="000000"/>
                                <w:spacing w:val="0"/>
                                <w:w w:val="100"/>
                                <w:position w:val="0"/>
                                <w:sz w:val="20"/>
                                <w:szCs w:val="20"/>
                              </w:rPr>
                              <w:t xml:space="preserve">077. </w:t>
                            </w:r>
                            <w:r>
                              <w:rPr>
                                <w:rFonts w:ascii="SimSun" w:eastAsia="SimSun" w:hAnsi="SimSun" w:cs="SimSun"/>
                                <w:color w:val="000000"/>
                                <w:spacing w:val="0"/>
                                <w:w w:val="100"/>
                                <w:position w:val="0"/>
                                <w:sz w:val="20"/>
                                <w:szCs w:val="20"/>
                              </w:rPr>
                              <w:t>69</w:t>
                            </w:r>
                          </w:p>
                        </w:tc>
                      </w:tr>
                      <w:tr>
                        <w:trPr>
                          <w:trHeight w:val="31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企业发展基金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left"/>
                              <w:rPr>
                                <w:sz w:val="20"/>
                                <w:szCs w:val="20"/>
                              </w:rPr>
                            </w:pPr>
                            <w:r>
                              <w:rPr>
                                <w:rFonts w:ascii="SimSun" w:eastAsia="SimSun" w:hAnsi="SimSun" w:cs="SimSun"/>
                                <w:color w:val="000000"/>
                                <w:spacing w:val="0"/>
                                <w:w w:val="100"/>
                                <w:position w:val="0"/>
                                <w:sz w:val="20"/>
                                <w:szCs w:val="20"/>
                              </w:rPr>
                              <w:t xml:space="preserve">549, </w:t>
                            </w:r>
                            <w:r>
                              <w:rPr>
                                <w:rFonts w:ascii="SimSun" w:eastAsia="SimSun" w:hAnsi="SimSun" w:cs="SimSun"/>
                                <w:color w:val="000000"/>
                                <w:spacing w:val="0"/>
                                <w:w w:val="100"/>
                                <w:position w:val="0"/>
                                <w:sz w:val="20"/>
                                <w:szCs w:val="20"/>
                              </w:rPr>
                              <w:t xml:space="preserve">280. </w:t>
                            </w:r>
                            <w:r>
                              <w:rPr>
                                <w:rFonts w:ascii="SimSun" w:eastAsia="SimSun" w:hAnsi="SimSun" w:cs="SimSun"/>
                                <w:color w:val="000000"/>
                                <w:spacing w:val="0"/>
                                <w:w w:val="100"/>
                                <w:position w:val="0"/>
                                <w:sz w:val="20"/>
                                <w:szCs w:val="20"/>
                              </w:rPr>
                              <w:t>61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left"/>
                              <w:rPr>
                                <w:sz w:val="20"/>
                                <w:szCs w:val="20"/>
                              </w:rPr>
                            </w:pPr>
                            <w:r>
                              <w:rPr>
                                <w:rFonts w:ascii="SimSun" w:eastAsia="SimSun" w:hAnsi="SimSun" w:cs="SimSun"/>
                                <w:color w:val="000000"/>
                                <w:spacing w:val="0"/>
                                <w:w w:val="100"/>
                                <w:position w:val="0"/>
                                <w:sz w:val="20"/>
                                <w:szCs w:val="20"/>
                              </w:rPr>
                              <w:t>78,778.87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20"/>
                              <w:jc w:val="left"/>
                              <w:rPr>
                                <w:sz w:val="20"/>
                                <w:szCs w:val="20"/>
                              </w:rPr>
                            </w:pPr>
                            <w:r>
                              <w:rPr>
                                <w:rFonts w:ascii="SimSun" w:eastAsia="SimSun" w:hAnsi="SimSun" w:cs="SimSun"/>
                                <w:color w:val="000000"/>
                                <w:spacing w:val="0"/>
                                <w:w w:val="100"/>
                                <w:position w:val="0"/>
                                <w:sz w:val="20"/>
                                <w:szCs w:val="20"/>
                              </w:rPr>
                              <w:t xml:space="preserve">628, </w:t>
                            </w:r>
                            <w:r>
                              <w:rPr>
                                <w:rFonts w:ascii="SimSun" w:eastAsia="SimSun" w:hAnsi="SimSun" w:cs="SimSun"/>
                                <w:color w:val="000000"/>
                                <w:spacing w:val="0"/>
                                <w:w w:val="100"/>
                                <w:position w:val="0"/>
                                <w:sz w:val="20"/>
                                <w:szCs w:val="20"/>
                              </w:rPr>
                              <w:t xml:space="preserve">059. </w:t>
                            </w:r>
                            <w:r>
                              <w:rPr>
                                <w:rFonts w:ascii="SimSun" w:eastAsia="SimSun" w:hAnsi="SimSun" w:cs="SimSun"/>
                                <w:color w:val="000000"/>
                                <w:spacing w:val="0"/>
                                <w:w w:val="100"/>
                                <w:position w:val="0"/>
                                <w:sz w:val="20"/>
                                <w:szCs w:val="20"/>
                              </w:rPr>
                              <w:t>48</w:t>
                            </w:r>
                          </w:p>
                        </w:tc>
                      </w:tr>
                      <w:tr>
                        <w:trPr>
                          <w:trHeight w:val="350" w:hRule="exact"/>
                        </w:trPr>
                        <w:tc>
                          <w:tcPr>
                            <w:tcBorders>
                              <w:top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20"/>
                              <w:jc w:val="left"/>
                              <w:rPr>
                                <w:sz w:val="19"/>
                                <w:szCs w:val="19"/>
                              </w:rPr>
                            </w:pPr>
                            <w:r>
                              <w:rPr>
                                <w:color w:val="000000"/>
                                <w:spacing w:val="0"/>
                                <w:w w:val="100"/>
                                <w:position w:val="0"/>
                                <w:sz w:val="19"/>
                                <w:szCs w:val="19"/>
                              </w:rPr>
                              <w:t>合 计</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 xml:space="preserve">22, 545, </w:t>
                            </w:r>
                            <w:r>
                              <w:rPr>
                                <w:rFonts w:ascii="SimSun" w:eastAsia="SimSun" w:hAnsi="SimSun" w:cs="SimSun"/>
                                <w:color w:val="000000"/>
                                <w:spacing w:val="0"/>
                                <w:w w:val="100"/>
                                <w:position w:val="0"/>
                                <w:sz w:val="20"/>
                                <w:szCs w:val="20"/>
                              </w:rPr>
                              <w:t xml:space="preserve">128. </w:t>
                            </w:r>
                            <w:r>
                              <w:rPr>
                                <w:rFonts w:ascii="SimSun" w:eastAsia="SimSun" w:hAnsi="SimSun" w:cs="SimSun"/>
                                <w:color w:val="000000"/>
                                <w:spacing w:val="0"/>
                                <w:w w:val="100"/>
                                <w:position w:val="0"/>
                                <w:sz w:val="20"/>
                                <w:szCs w:val="20"/>
                              </w:rPr>
                              <w:t>42</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 xml:space="preserve">11,669, </w:t>
                            </w:r>
                            <w:r>
                              <w:rPr>
                                <w:rFonts w:ascii="SimSun" w:eastAsia="SimSun" w:hAnsi="SimSun" w:cs="SimSun"/>
                                <w:color w:val="000000"/>
                                <w:spacing w:val="0"/>
                                <w:w w:val="100"/>
                                <w:position w:val="0"/>
                                <w:sz w:val="20"/>
                                <w:szCs w:val="20"/>
                              </w:rPr>
                              <w:t>547.97</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20"/>
                              <w:jc w:val="left"/>
                              <w:rPr>
                                <w:sz w:val="20"/>
                                <w:szCs w:val="20"/>
                              </w:rPr>
                            </w:pPr>
                            <w:r>
                              <w:rPr>
                                <w:rFonts w:ascii="SimSun" w:eastAsia="SimSun" w:hAnsi="SimSun" w:cs="SimSun"/>
                                <w:color w:val="000000"/>
                                <w:spacing w:val="0"/>
                                <w:w w:val="100"/>
                                <w:position w:val="0"/>
                                <w:sz w:val="20"/>
                                <w:szCs w:val="20"/>
                              </w:rPr>
                              <w:t xml:space="preserve">4, 766, </w:t>
                            </w:r>
                            <w:r>
                              <w:rPr>
                                <w:rFonts w:ascii="SimSun" w:eastAsia="SimSun" w:hAnsi="SimSun" w:cs="SimSun"/>
                                <w:color w:val="000000"/>
                                <w:spacing w:val="0"/>
                                <w:w w:val="100"/>
                                <w:position w:val="0"/>
                                <w:sz w:val="20"/>
                                <w:szCs w:val="20"/>
                              </w:rPr>
                              <w:t xml:space="preserve">125. </w:t>
                            </w:r>
                            <w:r>
                              <w:rPr>
                                <w:rFonts w:ascii="SimSun" w:eastAsia="SimSun" w:hAnsi="SimSun" w:cs="SimSun"/>
                                <w:color w:val="000000"/>
                                <w:spacing w:val="0"/>
                                <w:w w:val="100"/>
                                <w:position w:val="0"/>
                                <w:sz w:val="20"/>
                                <w:szCs w:val="20"/>
                              </w:rPr>
                              <w:t>72</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20"/>
                              <w:jc w:val="left"/>
                              <w:rPr>
                                <w:sz w:val="20"/>
                                <w:szCs w:val="20"/>
                              </w:rPr>
                            </w:pPr>
                            <w:r>
                              <w:rPr>
                                <w:rFonts w:ascii="SimSun" w:eastAsia="SimSun" w:hAnsi="SimSun" w:cs="SimSun"/>
                                <w:color w:val="000000"/>
                                <w:spacing w:val="0"/>
                                <w:w w:val="100"/>
                                <w:position w:val="0"/>
                                <w:sz w:val="20"/>
                                <w:szCs w:val="20"/>
                              </w:rPr>
                              <w:t xml:space="preserve">29, 448, </w:t>
                            </w:r>
                            <w:r>
                              <w:rPr>
                                <w:rFonts w:ascii="SimSun" w:eastAsia="SimSun" w:hAnsi="SimSun" w:cs="SimSun"/>
                                <w:color w:val="000000"/>
                                <w:spacing w:val="0"/>
                                <w:w w:val="100"/>
                                <w:position w:val="0"/>
                                <w:sz w:val="20"/>
                                <w:szCs w:val="20"/>
                              </w:rPr>
                              <w:t xml:space="preserve">550. </w:t>
                            </w:r>
                            <w:r>
                              <w:rPr>
                                <w:rFonts w:ascii="SimSun" w:eastAsia="SimSun" w:hAnsi="SimSun" w:cs="SimSun"/>
                                <w:color w:val="000000"/>
                                <w:spacing w:val="0"/>
                                <w:w w:val="100"/>
                                <w:position w:val="0"/>
                                <w:sz w:val="20"/>
                                <w:szCs w:val="20"/>
                              </w:rPr>
                              <w:t>67</w:t>
                            </w:r>
                          </w:p>
                        </w:tc>
                      </w:tr>
                    </w:tbl>
                    <w:p>
                      <w:pPr>
                        <w:widowControl w:val="0"/>
                        <w:spacing w:line="1" w:lineRule="exact"/>
                      </w:pPr>
                    </w:p>
                  </w:txbxContent>
                </v:textbox>
                <w10:wrap type="topAndBottom" anchorx="page"/>
              </v:shape>
            </w:pict>
          </mc:Fallback>
        </mc:AlternateContent>
      </w:r>
      <w:r>
        <mc:AlternateContent>
          <mc:Choice Requires="wps">
            <w:drawing>
              <wp:anchor distT="1470025" distB="0" distL="0" distR="0" simplePos="0" relativeHeight="125829382" behindDoc="0" locked="0" layoutInCell="1" allowOverlap="1">
                <wp:simplePos x="0" y="0"/>
                <wp:positionH relativeFrom="page">
                  <wp:posOffset>1429385</wp:posOffset>
                </wp:positionH>
                <wp:positionV relativeFrom="paragraph">
                  <wp:posOffset>1470025</wp:posOffset>
                </wp:positionV>
                <wp:extent cx="4989830" cy="167640"/>
                <wp:wrapTopAndBottom/>
                <wp:docPr id="76" name="Shape 76"/>
                <a:graphic xmlns:a="http://schemas.openxmlformats.org/drawingml/2006/main">
                  <a:graphicData uri="http://schemas.microsoft.com/office/word/2010/wordprocessingShape">
                    <wps:wsp>
                      <wps:cNvSpPr txBox="1"/>
                      <wps:spPr>
                        <a:xfrm>
                          <a:ext cx="4989830" cy="167640"/>
                        </a:xfrm>
                        <a:prstGeom prst="rect"/>
                        <a:noFill/>
                      </wps:spPr>
                      <wps:txbx>
                        <w:txbxContent>
                          <w:p>
                            <w:pPr>
                              <w:pStyle w:val="Style4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20"/>
                                <w:szCs w:val="20"/>
                              </w:rPr>
                              <w:t>（</w:t>
                            </w:r>
                            <w:r>
                              <w:rPr>
                                <w:color w:val="000000"/>
                                <w:spacing w:val="0"/>
                                <w:w w:val="100"/>
                                <w:position w:val="0"/>
                              </w:rPr>
                              <w:t>注</w:t>
                            </w:r>
                            <w:r>
                              <w:rPr>
                                <w:rFonts w:ascii="SimSun" w:eastAsia="SimSun" w:hAnsi="SimSun" w:cs="SimSun"/>
                                <w:color w:val="000000"/>
                                <w:spacing w:val="0"/>
                                <w:w w:val="100"/>
                                <w:position w:val="0"/>
                                <w:sz w:val="20"/>
                                <w:szCs w:val="20"/>
                              </w:rPr>
                              <w:t>）</w:t>
                            </w:r>
                            <w:r>
                              <w:rPr>
                                <w:color w:val="000000"/>
                                <w:spacing w:val="0"/>
                                <w:w w:val="100"/>
                                <w:position w:val="0"/>
                              </w:rPr>
                              <w:t>根据财政部财企</w:t>
                            </w:r>
                            <w:r>
                              <w:rPr>
                                <w:rFonts w:ascii="SimSun" w:eastAsia="SimSun" w:hAnsi="SimSun" w:cs="SimSun"/>
                                <w:color w:val="000000"/>
                                <w:spacing w:val="0"/>
                                <w:w w:val="100"/>
                                <w:position w:val="0"/>
                                <w:sz w:val="20"/>
                                <w:szCs w:val="20"/>
                              </w:rPr>
                              <w:t>[2006]67</w:t>
                            </w:r>
                            <w:r>
                              <w:rPr>
                                <w:color w:val="000000"/>
                                <w:spacing w:val="0"/>
                                <w:w w:val="100"/>
                                <w:position w:val="0"/>
                              </w:rPr>
                              <w:t>号"关于《公司法》施行后有关企业财务处理问题的通</w:t>
                            </w:r>
                          </w:p>
                        </w:txbxContent>
                      </wps:txbx>
                      <wps:bodyPr wrap="none" lIns="0" tIns="0" rIns="0" bIns="0">
                        <a:noAutoFit/>
                      </wps:bodyPr>
                    </wps:wsp>
                  </a:graphicData>
                </a:graphic>
              </wp:anchor>
            </w:drawing>
          </mc:Choice>
          <mc:Fallback>
            <w:pict>
              <v:shape id="_x0000_s1102" type="#_x0000_t202" style="position:absolute;margin-left:112.55pt;margin-top:115.75pt;width:392.90000000000003pt;height:13.200000000000001pt;z-index:-125829371;mso-wrap-distance-left:0;mso-wrap-distance-top:115.75pt;mso-wrap-distance-right:0;mso-position-horizontal-relative:page" filled="f" stroked="f">
                <v:textbox inset="0,0,0,0">
                  <w:txbxContent>
                    <w:p>
                      <w:pPr>
                        <w:pStyle w:val="Style47"/>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20"/>
                          <w:szCs w:val="20"/>
                        </w:rPr>
                        <w:t>（</w:t>
                      </w:r>
                      <w:r>
                        <w:rPr>
                          <w:color w:val="000000"/>
                          <w:spacing w:val="0"/>
                          <w:w w:val="100"/>
                          <w:position w:val="0"/>
                        </w:rPr>
                        <w:t>注</w:t>
                      </w:r>
                      <w:r>
                        <w:rPr>
                          <w:rFonts w:ascii="SimSun" w:eastAsia="SimSun" w:hAnsi="SimSun" w:cs="SimSun"/>
                          <w:color w:val="000000"/>
                          <w:spacing w:val="0"/>
                          <w:w w:val="100"/>
                          <w:position w:val="0"/>
                          <w:sz w:val="20"/>
                          <w:szCs w:val="20"/>
                        </w:rPr>
                        <w:t>）</w:t>
                      </w:r>
                      <w:r>
                        <w:rPr>
                          <w:color w:val="000000"/>
                          <w:spacing w:val="0"/>
                          <w:w w:val="100"/>
                          <w:position w:val="0"/>
                        </w:rPr>
                        <w:t>根据财政部财企</w:t>
                      </w:r>
                      <w:r>
                        <w:rPr>
                          <w:rFonts w:ascii="SimSun" w:eastAsia="SimSun" w:hAnsi="SimSun" w:cs="SimSun"/>
                          <w:color w:val="000000"/>
                          <w:spacing w:val="0"/>
                          <w:w w:val="100"/>
                          <w:position w:val="0"/>
                          <w:sz w:val="20"/>
                          <w:szCs w:val="20"/>
                        </w:rPr>
                        <w:t>[2006]67</w:t>
                      </w:r>
                      <w:r>
                        <w:rPr>
                          <w:color w:val="000000"/>
                          <w:spacing w:val="0"/>
                          <w:w w:val="100"/>
                          <w:position w:val="0"/>
                        </w:rPr>
                        <w:t>号"关于《公司法》施行后有关企业财务处理问题的通</w:t>
                      </w:r>
                    </w:p>
                  </w:txbxContent>
                </v:textbox>
                <w10:wrap type="topAndBottom" anchorx="page"/>
              </v:shape>
            </w:pict>
          </mc:Fallback>
        </mc:AlternateContent>
      </w:r>
    </w:p>
    <w:p>
      <w:pPr>
        <w:widowControl w:val="0"/>
        <w:spacing w:line="77" w:lineRule="exact"/>
        <w:rPr>
          <w:sz w:val="6"/>
          <w:szCs w:val="6"/>
        </w:rPr>
      </w:pPr>
    </w:p>
    <w:p>
      <w:pPr>
        <w:widowControl w:val="0"/>
        <w:spacing w:line="1" w:lineRule="exact"/>
        <w:sectPr>
          <w:footnotePr>
            <w:pos w:val="pageBottom"/>
            <w:numFmt w:val="decimal"/>
            <w:numRestart w:val="continuous"/>
          </w:footnotePr>
          <w:type w:val="continuous"/>
          <w:pgSz w:w="11900" w:h="16840"/>
          <w:pgMar w:top="1441" w:right="0" w:bottom="1441" w:left="0" w:header="0" w:footer="3" w:gutter="0"/>
          <w:cols w:space="720"/>
          <w:noEndnote/>
          <w:rtlGutter w:val="0"/>
          <w:docGrid w:linePitch="360"/>
        </w:sectPr>
      </w:pPr>
    </w:p>
    <w:p>
      <w:pPr>
        <w:pStyle w:val="Style47"/>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1900" w:h="16840"/>
          <w:pgMar w:top="1441" w:right="1220" w:bottom="1441" w:left="1743" w:header="0" w:footer="3" w:gutter="0"/>
          <w:cols w:space="720"/>
          <w:noEndnote/>
          <w:rtlGutter w:val="0"/>
          <w:docGrid w:linePitch="360"/>
        </w:sectPr>
      </w:pPr>
      <w:r>
        <w:rPr>
          <w:color w:val="000000"/>
          <w:spacing w:val="0"/>
          <w:w w:val="100"/>
          <w:position w:val="0"/>
        </w:rPr>
        <w:t>知"，公司将</w:t>
      </w:r>
      <w:r>
        <w:rPr>
          <w:rFonts w:ascii="SimSun" w:eastAsia="SimSun" w:hAnsi="SimSun" w:cs="SimSun"/>
          <w:color w:val="000000"/>
          <w:spacing w:val="0"/>
          <w:w w:val="100"/>
          <w:position w:val="0"/>
          <w:sz w:val="20"/>
          <w:szCs w:val="20"/>
        </w:rPr>
        <w:t>2005</w:t>
      </w:r>
      <w:r>
        <w:rPr>
          <w:color w:val="000000"/>
          <w:spacing w:val="0"/>
          <w:w w:val="100"/>
          <w:position w:val="0"/>
        </w:rPr>
        <w:t>年</w:t>
      </w:r>
      <w:r>
        <w:rPr>
          <w:rFonts w:ascii="SimSun" w:eastAsia="SimSun" w:hAnsi="SimSun" w:cs="SimSun"/>
          <w:color w:val="000000"/>
          <w:spacing w:val="0"/>
          <w:w w:val="100"/>
          <w:position w:val="0"/>
          <w:sz w:val="20"/>
          <w:szCs w:val="20"/>
        </w:rPr>
        <w:t>12</w:t>
      </w:r>
      <w:r>
        <w:rPr>
          <w:color w:val="000000"/>
          <w:spacing w:val="0"/>
          <w:w w:val="100"/>
          <w:position w:val="0"/>
        </w:rPr>
        <w:t>月</w:t>
      </w:r>
      <w:r>
        <w:rPr>
          <w:rFonts w:ascii="SimSun" w:eastAsia="SimSun" w:hAnsi="SimSun" w:cs="SimSun"/>
          <w:color w:val="000000"/>
          <w:spacing w:val="0"/>
          <w:w w:val="100"/>
          <w:position w:val="0"/>
          <w:sz w:val="20"/>
          <w:szCs w:val="20"/>
        </w:rPr>
        <w:t>31</w:t>
      </w:r>
      <w:r>
        <w:rPr>
          <w:color w:val="000000"/>
          <w:spacing w:val="0"/>
          <w:w w:val="100"/>
          <w:position w:val="0"/>
        </w:rPr>
        <w:t>日的法定公益金结余，转作盈余公积金管理。</w:t>
      </w:r>
    </w:p>
    <w:p>
      <w:pPr>
        <w:pStyle w:val="Style47"/>
        <w:keepNext w:val="0"/>
        <w:keepLines w:val="0"/>
        <w:widowControl w:val="0"/>
        <w:shd w:val="clear" w:color="auto" w:fill="auto"/>
        <w:bidi w:val="0"/>
        <w:spacing w:before="240" w:after="240" w:line="240" w:lineRule="auto"/>
        <w:ind w:left="0" w:right="0" w:firstLine="520"/>
        <w:jc w:val="left"/>
      </w:pPr>
      <w:r>
        <w:rPr>
          <w:color w:val="000000"/>
          <w:spacing w:val="0"/>
          <w:w w:val="100"/>
          <w:position w:val="0"/>
        </w:rPr>
        <w:t>本期盈余公积增加数除法定公益金转入外，均为本期利润分配转入（参见本财务报表</w:t>
      </w:r>
    </w:p>
    <w:p>
      <w:pPr>
        <w:pStyle w:val="Style47"/>
        <w:keepNext w:val="0"/>
        <w:keepLines w:val="0"/>
        <w:widowControl w:val="0"/>
        <w:shd w:val="clear" w:color="auto" w:fill="auto"/>
        <w:bidi w:val="0"/>
        <w:spacing w:before="0" w:after="580" w:line="240" w:lineRule="auto"/>
        <w:ind w:left="0" w:right="0" w:firstLine="0"/>
        <w:jc w:val="left"/>
      </w:pPr>
      <w:r>
        <w:rPr>
          <w:color w:val="000000"/>
          <w:spacing w:val="0"/>
          <w:w w:val="100"/>
          <w:position w:val="0"/>
        </w:rPr>
        <w:t>附注五、</w:t>
      </w:r>
      <w:r>
        <w:rPr>
          <w:rFonts w:ascii="SimSun" w:eastAsia="SimSun" w:hAnsi="SimSun" w:cs="SimSun"/>
          <w:color w:val="000000"/>
          <w:spacing w:val="0"/>
          <w:w w:val="100"/>
          <w:position w:val="0"/>
          <w:sz w:val="20"/>
          <w:szCs w:val="20"/>
        </w:rPr>
        <w:t>23</w:t>
      </w:r>
      <w:r>
        <w:rPr>
          <w:color w:val="000000"/>
          <w:spacing w:val="0"/>
          <w:w w:val="100"/>
          <w:position w:val="0"/>
        </w:rPr>
        <w:t>）。</w:t>
      </w:r>
    </w:p>
    <w:p>
      <w:pPr>
        <w:pStyle w:val="Style47"/>
        <w:keepNext w:val="0"/>
        <w:keepLines w:val="0"/>
        <w:widowControl w:val="0"/>
        <w:shd w:val="clear" w:color="auto" w:fill="auto"/>
        <w:bidi w:val="0"/>
        <w:spacing w:before="0" w:after="160" w:line="240" w:lineRule="auto"/>
        <w:ind w:left="0" w:right="0" w:firstLine="520"/>
        <w:jc w:val="left"/>
      </w:pPr>
      <w:r>
        <w:rPr>
          <w:rFonts w:ascii="SimSun" w:eastAsia="SimSun" w:hAnsi="SimSun" w:cs="SimSun"/>
          <w:b/>
          <w:bCs/>
          <w:color w:val="000000"/>
          <w:spacing w:val="0"/>
          <w:w w:val="100"/>
          <w:position w:val="0"/>
          <w:sz w:val="20"/>
          <w:szCs w:val="20"/>
        </w:rPr>
        <w:t>23</w:t>
      </w:r>
      <w:r>
        <w:rPr>
          <w:b/>
          <w:bCs/>
          <w:color w:val="000000"/>
          <w:spacing w:val="0"/>
          <w:w w:val="100"/>
          <w:position w:val="0"/>
        </w:rPr>
        <w:t>、未分配利润:</w:t>
      </w:r>
    </w:p>
    <w:tbl>
      <w:tblPr>
        <w:tblOverlap w:val="never"/>
        <w:jc w:val="center"/>
        <w:tblLayout w:type="fixed"/>
      </w:tblPr>
      <w:tblGrid>
        <w:gridCol w:w="3998"/>
        <w:gridCol w:w="2342"/>
        <w:gridCol w:w="2366"/>
      </w:tblGrid>
      <w:tr>
        <w:trPr>
          <w:trHeight w:val="389" w:hRule="exact"/>
        </w:trPr>
        <w:tc>
          <w:tcPr>
            <w:tcBorders>
              <w:top w:val="single" w:sz="4"/>
            </w:tcBorders>
            <w:shd w:val="clear" w:color="auto" w:fill="FFFFFF"/>
            <w:vAlign w:val="bottom"/>
          </w:tcPr>
          <w:p>
            <w:pPr>
              <w:pStyle w:val="Style30"/>
              <w:keepNext w:val="0"/>
              <w:keepLines w:val="0"/>
              <w:widowControl w:val="0"/>
              <w:shd w:val="clear" w:color="auto" w:fill="auto"/>
              <w:tabs>
                <w:tab w:pos="878" w:val="left"/>
              </w:tabs>
              <w:bidi w:val="0"/>
              <w:spacing w:before="0" w:after="0" w:line="240" w:lineRule="auto"/>
              <w:ind w:left="0" w:right="0" w:firstLine="0"/>
              <w:jc w:val="center"/>
              <w:rPr>
                <w:sz w:val="19"/>
                <w:szCs w:val="19"/>
              </w:rPr>
            </w:pPr>
            <w:r>
              <w:rPr>
                <w:color w:val="000000"/>
                <w:spacing w:val="0"/>
                <w:w w:val="100"/>
                <w:position w:val="0"/>
                <w:sz w:val="19"/>
                <w:szCs w:val="19"/>
              </w:rPr>
              <w:t>项</w:t>
              <w:tab/>
              <w:t>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20"/>
                <w:szCs w:val="20"/>
              </w:rPr>
              <w:t>2006</w:t>
            </w:r>
            <w:r>
              <w:rPr>
                <w:color w:val="000000"/>
                <w:spacing w:val="0"/>
                <w:w w:val="100"/>
                <w:position w:val="0"/>
                <w:sz w:val="19"/>
                <w:szCs w:val="19"/>
              </w:rPr>
              <w:t>年度</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20"/>
                <w:szCs w:val="20"/>
              </w:rPr>
              <w:t>2005</w:t>
            </w:r>
            <w:r>
              <w:rPr>
                <w:color w:val="000000"/>
                <w:spacing w:val="0"/>
                <w:w w:val="100"/>
                <w:position w:val="0"/>
                <w:sz w:val="19"/>
                <w:szCs w:val="19"/>
              </w:rPr>
              <w:t>年度</w:t>
            </w:r>
          </w:p>
        </w:tc>
      </w:tr>
      <w:tr>
        <w:trPr>
          <w:trHeight w:val="31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本期净利润</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left"/>
              <w:rPr>
                <w:sz w:val="20"/>
                <w:szCs w:val="20"/>
              </w:rPr>
            </w:pPr>
            <w:r>
              <w:rPr>
                <w:rFonts w:ascii="SimSun" w:eastAsia="SimSun" w:hAnsi="SimSun" w:cs="SimSun"/>
                <w:color w:val="000000"/>
                <w:spacing w:val="0"/>
                <w:w w:val="100"/>
                <w:position w:val="0"/>
                <w:sz w:val="20"/>
                <w:szCs w:val="20"/>
              </w:rPr>
              <w:t xml:space="preserve">26, 052, </w:t>
            </w:r>
            <w:r>
              <w:rPr>
                <w:rFonts w:ascii="SimSun" w:eastAsia="SimSun" w:hAnsi="SimSun" w:cs="SimSun"/>
                <w:color w:val="000000"/>
                <w:spacing w:val="0"/>
                <w:w w:val="100"/>
                <w:position w:val="0"/>
                <w:sz w:val="20"/>
                <w:szCs w:val="20"/>
              </w:rPr>
              <w:t xml:space="preserve">886. </w:t>
            </w:r>
            <w:r>
              <w:rPr>
                <w:rFonts w:ascii="SimSun" w:eastAsia="SimSun" w:hAnsi="SimSun" w:cs="SimSun"/>
                <w:color w:val="000000"/>
                <w:spacing w:val="0"/>
                <w:w w:val="100"/>
                <w:position w:val="0"/>
                <w:sz w:val="20"/>
                <w:szCs w:val="20"/>
              </w:rPr>
              <w:t>04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both"/>
              <w:rPr>
                <w:sz w:val="20"/>
                <w:szCs w:val="20"/>
              </w:rPr>
            </w:pPr>
            <w:r>
              <w:rPr>
                <w:rFonts w:ascii="SimSun" w:eastAsia="SimSun" w:hAnsi="SimSun" w:cs="SimSun"/>
                <w:color w:val="000000"/>
                <w:spacing w:val="0"/>
                <w:w w:val="100"/>
                <w:position w:val="0"/>
                <w:sz w:val="20"/>
                <w:szCs w:val="20"/>
              </w:rPr>
              <w:t>22,698,755.12</w:t>
            </w:r>
          </w:p>
        </w:tc>
      </w:tr>
      <w:tr>
        <w:trPr>
          <w:trHeight w:val="31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加：年初未分配利润</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left"/>
              <w:rPr>
                <w:sz w:val="20"/>
                <w:szCs w:val="20"/>
              </w:rPr>
            </w:pPr>
            <w:r>
              <w:rPr>
                <w:rFonts w:ascii="SimSun" w:eastAsia="SimSun" w:hAnsi="SimSun" w:cs="SimSun"/>
                <w:color w:val="000000"/>
                <w:spacing w:val="0"/>
                <w:w w:val="100"/>
                <w:position w:val="0"/>
                <w:sz w:val="20"/>
                <w:szCs w:val="20"/>
              </w:rPr>
              <w:t xml:space="preserve">19, 678, </w:t>
            </w:r>
            <w:r>
              <w:rPr>
                <w:rFonts w:ascii="SimSun" w:eastAsia="SimSun" w:hAnsi="SimSun" w:cs="SimSun"/>
                <w:color w:val="000000"/>
                <w:spacing w:val="0"/>
                <w:w w:val="100"/>
                <w:position w:val="0"/>
                <w:sz w:val="20"/>
                <w:szCs w:val="20"/>
              </w:rPr>
              <w:t xml:space="preserve">380. </w:t>
            </w:r>
            <w:r>
              <w:rPr>
                <w:rFonts w:ascii="SimSun" w:eastAsia="SimSun" w:hAnsi="SimSun" w:cs="SimSun"/>
                <w:color w:val="000000"/>
                <w:spacing w:val="0"/>
                <w:w w:val="100"/>
                <w:position w:val="0"/>
                <w:sz w:val="20"/>
                <w:szCs w:val="20"/>
              </w:rPr>
              <w:t>86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both"/>
              <w:rPr>
                <w:sz w:val="20"/>
                <w:szCs w:val="20"/>
              </w:rPr>
            </w:pPr>
            <w:r>
              <w:rPr>
                <w:rFonts w:ascii="SimSun" w:eastAsia="SimSun" w:hAnsi="SimSun" w:cs="SimSun"/>
                <w:color w:val="000000"/>
                <w:spacing w:val="0"/>
                <w:w w:val="100"/>
                <w:position w:val="0"/>
                <w:sz w:val="20"/>
                <w:szCs w:val="20"/>
              </w:rPr>
              <w:t>28,395,531.14</w:t>
            </w:r>
          </w:p>
        </w:tc>
      </w:tr>
      <w:tr>
        <w:trPr>
          <w:trHeight w:val="317"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其他转入数</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160" w:firstLine="0"/>
              <w:jc w:val="right"/>
              <w:rPr>
                <w:sz w:val="20"/>
                <w:szCs w:val="20"/>
              </w:rPr>
            </w:pPr>
            <w:r>
              <w:rPr>
                <w:rFonts w:ascii="SimSun" w:eastAsia="SimSun" w:hAnsi="SimSun" w:cs="SimSun"/>
                <w:color w:val="000000"/>
                <w:spacing w:val="0"/>
                <w:w w:val="100"/>
                <w:position w:val="0"/>
                <w:sz w:val="20"/>
                <w:szCs w:val="20"/>
              </w:rPr>
              <w:t>-</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200" w:firstLine="0"/>
              <w:jc w:val="right"/>
              <w:rPr>
                <w:sz w:val="20"/>
                <w:szCs w:val="20"/>
              </w:rPr>
            </w:pPr>
            <w:r>
              <w:rPr>
                <w:rFonts w:ascii="SimSun" w:eastAsia="SimSun" w:hAnsi="SimSun" w:cs="SimSun"/>
                <w:color w:val="000000"/>
                <w:spacing w:val="0"/>
                <w:w w:val="100"/>
                <w:position w:val="0"/>
                <w:sz w:val="20"/>
                <w:szCs w:val="20"/>
              </w:rPr>
              <w:t>68,210.92</w:t>
            </w:r>
          </w:p>
        </w:tc>
      </w:tr>
      <w:tr>
        <w:trPr>
          <w:trHeight w:val="322"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可供分配利润</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left"/>
              <w:rPr>
                <w:sz w:val="20"/>
                <w:szCs w:val="20"/>
              </w:rPr>
            </w:pPr>
            <w:r>
              <w:rPr>
                <w:rFonts w:ascii="SimSun" w:eastAsia="SimSun" w:hAnsi="SimSun" w:cs="SimSun"/>
                <w:color w:val="000000"/>
                <w:spacing w:val="0"/>
                <w:w w:val="100"/>
                <w:position w:val="0"/>
                <w:sz w:val="20"/>
                <w:szCs w:val="20"/>
              </w:rPr>
              <w:t xml:space="preserve">45,731,266. </w:t>
            </w:r>
            <w:r>
              <w:rPr>
                <w:rFonts w:ascii="SimSun" w:eastAsia="SimSun" w:hAnsi="SimSun" w:cs="SimSun"/>
                <w:color w:val="000000"/>
                <w:spacing w:val="0"/>
                <w:w w:val="100"/>
                <w:position w:val="0"/>
                <w:sz w:val="20"/>
                <w:szCs w:val="20"/>
              </w:rPr>
              <w:t>90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both"/>
              <w:rPr>
                <w:sz w:val="20"/>
                <w:szCs w:val="20"/>
              </w:rPr>
            </w:pPr>
            <w:r>
              <w:rPr>
                <w:rFonts w:ascii="SimSun" w:eastAsia="SimSun" w:hAnsi="SimSun" w:cs="SimSun"/>
                <w:color w:val="000000"/>
                <w:spacing w:val="0"/>
                <w:w w:val="100"/>
                <w:position w:val="0"/>
                <w:sz w:val="20"/>
                <w:szCs w:val="20"/>
              </w:rPr>
              <w:t>51,162,497.18</w:t>
            </w:r>
          </w:p>
        </w:tc>
      </w:tr>
      <w:tr>
        <w:trPr>
          <w:trHeight w:val="31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减：提取法定盈余公积（注</w:t>
            </w:r>
            <w:r>
              <w:rPr>
                <w:rFonts w:ascii="SimSun" w:eastAsia="SimSun" w:hAnsi="SimSun" w:cs="SimSun"/>
                <w:color w:val="000000"/>
                <w:spacing w:val="0"/>
                <w:w w:val="100"/>
                <w:position w:val="0"/>
                <w:sz w:val="20"/>
                <w:szCs w:val="20"/>
              </w:rPr>
              <w:t>1</w:t>
            </w:r>
            <w:r>
              <w:rPr>
                <w:color w:val="000000"/>
                <w:spacing w:val="0"/>
                <w:w w:val="100"/>
                <w:position w:val="0"/>
                <w:sz w:val="19"/>
                <w:szCs w:val="19"/>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160" w:firstLine="0"/>
              <w:jc w:val="right"/>
              <w:rPr>
                <w:sz w:val="20"/>
                <w:szCs w:val="20"/>
              </w:rPr>
            </w:pPr>
            <w:r>
              <w:rPr>
                <w:rFonts w:ascii="SimSun" w:eastAsia="SimSun" w:hAnsi="SimSun" w:cs="SimSun"/>
                <w:color w:val="000000"/>
                <w:spacing w:val="0"/>
                <w:w w:val="100"/>
                <w:position w:val="0"/>
                <w:sz w:val="20"/>
                <w:szCs w:val="20"/>
              </w:rPr>
              <w:t xml:space="preserve">2, 782, </w:t>
            </w:r>
            <w:r>
              <w:rPr>
                <w:rFonts w:ascii="SimSun" w:eastAsia="SimSun" w:hAnsi="SimSun" w:cs="SimSun"/>
                <w:color w:val="000000"/>
                <w:spacing w:val="0"/>
                <w:w w:val="100"/>
                <w:position w:val="0"/>
                <w:sz w:val="20"/>
                <w:szCs w:val="20"/>
              </w:rPr>
              <w:t xml:space="preserve">948. </w:t>
            </w:r>
            <w:r>
              <w:rPr>
                <w:rFonts w:ascii="SimSun" w:eastAsia="SimSun" w:hAnsi="SimSun" w:cs="SimSun"/>
                <w:color w:val="000000"/>
                <w:spacing w:val="0"/>
                <w:w w:val="100"/>
                <w:position w:val="0"/>
                <w:sz w:val="20"/>
                <w:szCs w:val="20"/>
              </w:rPr>
              <w:t>23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80"/>
              <w:jc w:val="both"/>
              <w:rPr>
                <w:sz w:val="20"/>
                <w:szCs w:val="20"/>
              </w:rPr>
            </w:pPr>
            <w:r>
              <w:rPr>
                <w:rFonts w:ascii="SimSun" w:eastAsia="SimSun" w:hAnsi="SimSun" w:cs="SimSun"/>
                <w:color w:val="000000"/>
                <w:spacing w:val="0"/>
                <w:w w:val="100"/>
                <w:position w:val="0"/>
                <w:sz w:val="20"/>
                <w:szCs w:val="20"/>
              </w:rPr>
              <w:t>2,494,439.93</w:t>
            </w:r>
          </w:p>
        </w:tc>
      </w:tr>
      <w:tr>
        <w:trPr>
          <w:trHeight w:val="31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提取法定公益金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160" w:firstLine="0"/>
              <w:jc w:val="right"/>
              <w:rPr>
                <w:sz w:val="20"/>
                <w:szCs w:val="20"/>
              </w:rPr>
            </w:pPr>
            <w:r>
              <w:rPr>
                <w:rFonts w:ascii="SimSun" w:eastAsia="SimSun" w:hAnsi="SimSun" w:cs="SimSun"/>
                <w:color w:val="000000"/>
                <w:spacing w:val="0"/>
                <w:w w:val="100"/>
                <w:position w:val="0"/>
                <w:sz w:val="20"/>
                <w:szCs w:val="20"/>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80"/>
              <w:jc w:val="both"/>
              <w:rPr>
                <w:sz w:val="20"/>
                <w:szCs w:val="20"/>
              </w:rPr>
            </w:pPr>
            <w:r>
              <w:rPr>
                <w:rFonts w:ascii="SimSun" w:eastAsia="SimSun" w:hAnsi="SimSun" w:cs="SimSun"/>
                <w:color w:val="000000"/>
                <w:spacing w:val="0"/>
                <w:w w:val="100"/>
                <w:position w:val="0"/>
                <w:sz w:val="20"/>
                <w:szCs w:val="20"/>
              </w:rPr>
              <w:t>1,329,158.60</w:t>
            </w:r>
          </w:p>
        </w:tc>
      </w:tr>
      <w:tr>
        <w:trPr>
          <w:trHeight w:val="31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提取任意盈余公积（注</w:t>
            </w:r>
            <w:r>
              <w:rPr>
                <w:rFonts w:ascii="SimSun" w:eastAsia="SimSun" w:hAnsi="SimSun" w:cs="SimSun"/>
                <w:color w:val="000000"/>
                <w:spacing w:val="0"/>
                <w:w w:val="100"/>
                <w:position w:val="0"/>
                <w:sz w:val="20"/>
                <w:szCs w:val="20"/>
              </w:rPr>
              <w:t>1</w:t>
            </w:r>
            <w:r>
              <w:rPr>
                <w:color w:val="000000"/>
                <w:spacing w:val="0"/>
                <w:w w:val="100"/>
                <w:position w:val="0"/>
                <w:sz w:val="19"/>
                <w:szCs w:val="19"/>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160" w:firstLine="0"/>
              <w:jc w:val="right"/>
              <w:rPr>
                <w:sz w:val="20"/>
                <w:szCs w:val="20"/>
              </w:rPr>
            </w:pPr>
            <w:r>
              <w:rPr>
                <w:rFonts w:ascii="SimSun" w:eastAsia="SimSun" w:hAnsi="SimSun" w:cs="SimSun"/>
                <w:color w:val="000000"/>
                <w:spacing w:val="0"/>
                <w:w w:val="100"/>
                <w:position w:val="0"/>
                <w:sz w:val="20"/>
                <w:szCs w:val="20"/>
              </w:rPr>
              <w:t xml:space="preserve">3, 910, </w:t>
            </w:r>
            <w:r>
              <w:rPr>
                <w:rFonts w:ascii="SimSun" w:eastAsia="SimSun" w:hAnsi="SimSun" w:cs="SimSun"/>
                <w:color w:val="000000"/>
                <w:spacing w:val="0"/>
                <w:w w:val="100"/>
                <w:position w:val="0"/>
                <w:sz w:val="20"/>
                <w:szCs w:val="20"/>
              </w:rPr>
              <w:t xml:space="preserve">397. </w:t>
            </w:r>
            <w:r>
              <w:rPr>
                <w:rFonts w:ascii="SimSun" w:eastAsia="SimSun" w:hAnsi="SimSun" w:cs="SimSun"/>
                <w:color w:val="000000"/>
                <w:spacing w:val="0"/>
                <w:w w:val="100"/>
                <w:position w:val="0"/>
                <w:sz w:val="20"/>
                <w:szCs w:val="20"/>
              </w:rPr>
              <w:t>04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80"/>
              <w:jc w:val="both"/>
              <w:rPr>
                <w:sz w:val="20"/>
                <w:szCs w:val="20"/>
              </w:rPr>
            </w:pPr>
            <w:r>
              <w:rPr>
                <w:rFonts w:ascii="SimSun" w:eastAsia="SimSun" w:hAnsi="SimSun" w:cs="SimSun"/>
                <w:color w:val="000000"/>
                <w:spacing w:val="0"/>
                <w:w w:val="100"/>
                <w:position w:val="0"/>
                <w:sz w:val="20"/>
                <w:szCs w:val="20"/>
              </w:rPr>
              <w:t>2,330,562.66</w:t>
            </w:r>
          </w:p>
        </w:tc>
      </w:tr>
      <w:tr>
        <w:trPr>
          <w:trHeight w:val="31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提取职工奖励及福利基金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160" w:firstLine="0"/>
              <w:jc w:val="right"/>
              <w:rPr>
                <w:sz w:val="20"/>
                <w:szCs w:val="20"/>
              </w:rPr>
            </w:pPr>
            <w:r>
              <w:rPr>
                <w:rFonts w:ascii="SimSun" w:eastAsia="SimSun" w:hAnsi="SimSun" w:cs="SimSun"/>
                <w:color w:val="000000"/>
                <w:spacing w:val="0"/>
                <w:w w:val="100"/>
                <w:position w:val="0"/>
                <w:sz w:val="20"/>
                <w:szCs w:val="20"/>
              </w:rPr>
              <w:t xml:space="preserve">157, </w:t>
            </w:r>
            <w:r>
              <w:rPr>
                <w:rFonts w:ascii="SimSun" w:eastAsia="SimSun" w:hAnsi="SimSun" w:cs="SimSun"/>
                <w:color w:val="000000"/>
                <w:spacing w:val="0"/>
                <w:w w:val="100"/>
                <w:position w:val="0"/>
                <w:sz w:val="20"/>
                <w:szCs w:val="20"/>
              </w:rPr>
              <w:t xml:space="preserve">730. </w:t>
            </w:r>
            <w:r>
              <w:rPr>
                <w:rFonts w:ascii="SimSun" w:eastAsia="SimSun" w:hAnsi="SimSun" w:cs="SimSun"/>
                <w:color w:val="000000"/>
                <w:spacing w:val="0"/>
                <w:w w:val="100"/>
                <w:position w:val="0"/>
                <w:sz w:val="20"/>
                <w:szCs w:val="20"/>
              </w:rPr>
              <w:t>38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200" w:firstLine="0"/>
              <w:jc w:val="right"/>
              <w:rPr>
                <w:sz w:val="20"/>
                <w:szCs w:val="20"/>
              </w:rPr>
            </w:pPr>
            <w:r>
              <w:rPr>
                <w:rFonts w:ascii="SimSun" w:eastAsia="SimSun" w:hAnsi="SimSun" w:cs="SimSun"/>
                <w:color w:val="000000"/>
                <w:spacing w:val="0"/>
                <w:w w:val="100"/>
                <w:position w:val="0"/>
                <w:sz w:val="20"/>
                <w:szCs w:val="20"/>
              </w:rPr>
              <w:t>144,811.34</w:t>
            </w:r>
          </w:p>
        </w:tc>
      </w:tr>
      <w:tr>
        <w:trPr>
          <w:trHeight w:val="31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提取储备基金（注</w:t>
            </w:r>
            <w:r>
              <w:rPr>
                <w:rFonts w:ascii="SimSun" w:eastAsia="SimSun" w:hAnsi="SimSun" w:cs="SimSun"/>
                <w:color w:val="000000"/>
                <w:spacing w:val="0"/>
                <w:w w:val="100"/>
                <w:position w:val="0"/>
                <w:sz w:val="20"/>
                <w:szCs w:val="20"/>
              </w:rPr>
              <w:t>1</w:t>
            </w:r>
            <w:r>
              <w:rPr>
                <w:color w:val="000000"/>
                <w:spacing w:val="0"/>
                <w:w w:val="100"/>
                <w:position w:val="0"/>
                <w:sz w:val="19"/>
                <w:szCs w:val="19"/>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160" w:firstLine="0"/>
              <w:jc w:val="right"/>
              <w:rPr>
                <w:sz w:val="20"/>
                <w:szCs w:val="20"/>
              </w:rPr>
            </w:pPr>
            <w:r>
              <w:rPr>
                <w:rFonts w:ascii="SimSun" w:eastAsia="SimSun" w:hAnsi="SimSun" w:cs="SimSun"/>
                <w:color w:val="000000"/>
                <w:spacing w:val="0"/>
                <w:w w:val="100"/>
                <w:position w:val="0"/>
                <w:sz w:val="20"/>
                <w:szCs w:val="20"/>
              </w:rPr>
              <w:t xml:space="preserve">131,298. </w:t>
            </w:r>
            <w:r>
              <w:rPr>
                <w:rFonts w:ascii="SimSun" w:eastAsia="SimSun" w:hAnsi="SimSun" w:cs="SimSun"/>
                <w:color w:val="000000"/>
                <w:spacing w:val="0"/>
                <w:w w:val="100"/>
                <w:position w:val="0"/>
                <w:sz w:val="20"/>
                <w:szCs w:val="20"/>
              </w:rPr>
              <w:t>11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200" w:firstLine="0"/>
              <w:jc w:val="right"/>
              <w:rPr>
                <w:sz w:val="20"/>
                <w:szCs w:val="20"/>
              </w:rPr>
            </w:pPr>
            <w:r>
              <w:rPr>
                <w:rFonts w:ascii="SimSun" w:eastAsia="SimSun" w:hAnsi="SimSun" w:cs="SimSun"/>
                <w:color w:val="000000"/>
                <w:spacing w:val="0"/>
                <w:w w:val="100"/>
                <w:position w:val="0"/>
                <w:sz w:val="20"/>
                <w:szCs w:val="20"/>
              </w:rPr>
              <w:t>115,714.87</w:t>
            </w:r>
          </w:p>
        </w:tc>
      </w:tr>
      <w:tr>
        <w:trPr>
          <w:trHeight w:val="31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提取企业发展基金（注</w:t>
            </w:r>
            <w:r>
              <w:rPr>
                <w:rFonts w:ascii="SimSun" w:eastAsia="SimSun" w:hAnsi="SimSun" w:cs="SimSun"/>
                <w:color w:val="000000"/>
                <w:spacing w:val="0"/>
                <w:w w:val="100"/>
                <w:position w:val="0"/>
                <w:sz w:val="20"/>
                <w:szCs w:val="20"/>
              </w:rPr>
              <w:t>1</w:t>
            </w:r>
            <w:r>
              <w:rPr>
                <w:color w:val="000000"/>
                <w:spacing w:val="0"/>
                <w:w w:val="100"/>
                <w:position w:val="0"/>
                <w:sz w:val="19"/>
                <w:szCs w:val="19"/>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160" w:firstLine="0"/>
              <w:jc w:val="right"/>
              <w:rPr>
                <w:sz w:val="20"/>
                <w:szCs w:val="20"/>
              </w:rPr>
            </w:pPr>
            <w:r>
              <w:rPr>
                <w:rFonts w:ascii="SimSun" w:eastAsia="SimSun" w:hAnsi="SimSun" w:cs="SimSun"/>
                <w:color w:val="000000"/>
                <w:spacing w:val="0"/>
                <w:w w:val="100"/>
                <w:position w:val="0"/>
                <w:sz w:val="20"/>
                <w:szCs w:val="20"/>
              </w:rPr>
              <w:t>78,778.87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200" w:firstLine="0"/>
              <w:jc w:val="right"/>
              <w:rPr>
                <w:sz w:val="20"/>
                <w:szCs w:val="20"/>
              </w:rPr>
            </w:pPr>
            <w:r>
              <w:rPr>
                <w:rFonts w:ascii="SimSun" w:eastAsia="SimSun" w:hAnsi="SimSun" w:cs="SimSun"/>
                <w:color w:val="000000"/>
                <w:spacing w:val="0"/>
                <w:w w:val="100"/>
                <w:position w:val="0"/>
                <w:sz w:val="20"/>
                <w:szCs w:val="20"/>
              </w:rPr>
              <w:t>69,428.92</w:t>
            </w:r>
          </w:p>
        </w:tc>
      </w:tr>
      <w:tr>
        <w:trPr>
          <w:trHeight w:val="31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应付普通股股利（注</w:t>
            </w:r>
            <w:r>
              <w:rPr>
                <w:rFonts w:ascii="SimSun" w:eastAsia="SimSun" w:hAnsi="SimSun" w:cs="SimSun"/>
                <w:color w:val="000000"/>
                <w:spacing w:val="0"/>
                <w:w w:val="100"/>
                <w:position w:val="0"/>
                <w:sz w:val="20"/>
                <w:szCs w:val="20"/>
              </w:rPr>
              <w:t>2</w:t>
            </w:r>
            <w:r>
              <w:rPr>
                <w:color w:val="000000"/>
                <w:spacing w:val="0"/>
                <w:w w:val="100"/>
                <w:position w:val="0"/>
                <w:sz w:val="19"/>
                <w:szCs w:val="19"/>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left"/>
              <w:rPr>
                <w:sz w:val="20"/>
                <w:szCs w:val="20"/>
              </w:rPr>
            </w:pPr>
            <w:r>
              <w:rPr>
                <w:rFonts w:ascii="SimSun" w:eastAsia="SimSun" w:hAnsi="SimSun" w:cs="SimSun"/>
                <w:color w:val="000000"/>
                <w:spacing w:val="0"/>
                <w:w w:val="100"/>
                <w:position w:val="0"/>
                <w:sz w:val="20"/>
                <w:szCs w:val="20"/>
              </w:rPr>
              <w:t xml:space="preserve">10, 000, </w:t>
            </w:r>
            <w:r>
              <w:rPr>
                <w:rFonts w:ascii="SimSun" w:eastAsia="SimSun" w:hAnsi="SimSun" w:cs="SimSun"/>
                <w:color w:val="000000"/>
                <w:spacing w:val="0"/>
                <w:w w:val="100"/>
                <w:position w:val="0"/>
                <w:sz w:val="20"/>
                <w:szCs w:val="20"/>
              </w:rPr>
              <w:t xml:space="preserve">000. </w:t>
            </w:r>
            <w:r>
              <w:rPr>
                <w:rFonts w:ascii="SimSun" w:eastAsia="SimSun" w:hAnsi="SimSun" w:cs="SimSun"/>
                <w:color w:val="000000"/>
                <w:spacing w:val="0"/>
                <w:w w:val="100"/>
                <w:position w:val="0"/>
                <w:sz w:val="20"/>
                <w:szCs w:val="20"/>
              </w:rPr>
              <w:t>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both"/>
              <w:rPr>
                <w:sz w:val="20"/>
                <w:szCs w:val="20"/>
              </w:rPr>
            </w:pPr>
            <w:r>
              <w:rPr>
                <w:rFonts w:ascii="SimSun" w:eastAsia="SimSun" w:hAnsi="SimSun" w:cs="SimSun"/>
                <w:color w:val="000000"/>
                <w:spacing w:val="0"/>
                <w:w w:val="100"/>
                <w:position w:val="0"/>
                <w:sz w:val="20"/>
                <w:szCs w:val="20"/>
              </w:rPr>
              <w:t>25,000,000.00</w:t>
            </w:r>
          </w:p>
        </w:tc>
      </w:tr>
      <w:tr>
        <w:trPr>
          <w:trHeight w:val="322"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期末未分配利润</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left"/>
              <w:rPr>
                <w:sz w:val="20"/>
                <w:szCs w:val="20"/>
              </w:rPr>
            </w:pPr>
            <w:r>
              <w:rPr>
                <w:rFonts w:ascii="SimSun" w:eastAsia="SimSun" w:hAnsi="SimSun" w:cs="SimSun"/>
                <w:color w:val="000000"/>
                <w:spacing w:val="0"/>
                <w:w w:val="100"/>
                <w:position w:val="0"/>
                <w:sz w:val="20"/>
                <w:szCs w:val="20"/>
              </w:rPr>
              <w:t xml:space="preserve">28, 670, </w:t>
            </w:r>
            <w:r>
              <w:rPr>
                <w:rFonts w:ascii="SimSun" w:eastAsia="SimSun" w:hAnsi="SimSun" w:cs="SimSun"/>
                <w:color w:val="000000"/>
                <w:spacing w:val="0"/>
                <w:w w:val="100"/>
                <w:position w:val="0"/>
                <w:sz w:val="20"/>
                <w:szCs w:val="20"/>
              </w:rPr>
              <w:t>114.27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80"/>
              <w:jc w:val="both"/>
              <w:rPr>
                <w:sz w:val="20"/>
                <w:szCs w:val="20"/>
              </w:rPr>
            </w:pPr>
            <w:r>
              <w:rPr>
                <w:rFonts w:ascii="SimSun" w:eastAsia="SimSun" w:hAnsi="SimSun" w:cs="SimSun"/>
                <w:color w:val="000000"/>
                <w:spacing w:val="0"/>
                <w:w w:val="100"/>
                <w:position w:val="0"/>
                <w:sz w:val="20"/>
                <w:szCs w:val="20"/>
              </w:rPr>
              <w:t>19,678,380.86</w:t>
            </w:r>
          </w:p>
        </w:tc>
      </w:tr>
      <w:tr>
        <w:trPr>
          <w:trHeight w:val="346" w:hRule="exact"/>
        </w:trPr>
        <w:tc>
          <w:tcPr>
            <w:tcBorders>
              <w:top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60"/>
              <w:jc w:val="left"/>
              <w:rPr>
                <w:sz w:val="19"/>
                <w:szCs w:val="19"/>
              </w:rPr>
            </w:pPr>
            <w:r>
              <w:rPr>
                <w:color w:val="000000"/>
                <w:spacing w:val="0"/>
                <w:w w:val="100"/>
                <w:position w:val="0"/>
                <w:sz w:val="19"/>
                <w:szCs w:val="19"/>
              </w:rPr>
              <w:t>其中：应付现金股利（注</w:t>
            </w:r>
            <w:r>
              <w:rPr>
                <w:rFonts w:ascii="SimSun" w:eastAsia="SimSun" w:hAnsi="SimSun" w:cs="SimSun"/>
                <w:color w:val="000000"/>
                <w:spacing w:val="0"/>
                <w:w w:val="100"/>
                <w:position w:val="0"/>
                <w:sz w:val="20"/>
                <w:szCs w:val="20"/>
              </w:rPr>
              <w:t>3</w:t>
            </w:r>
            <w:r>
              <w:rPr>
                <w:color w:val="000000"/>
                <w:spacing w:val="0"/>
                <w:w w:val="100"/>
                <w:position w:val="0"/>
                <w:sz w:val="19"/>
                <w:szCs w:val="19"/>
              </w:rPr>
              <w:t>）</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80"/>
              <w:jc w:val="left"/>
              <w:rPr>
                <w:sz w:val="20"/>
                <w:szCs w:val="20"/>
              </w:rPr>
            </w:pPr>
            <w:r>
              <w:rPr>
                <w:rFonts w:ascii="SimSun" w:eastAsia="SimSun" w:hAnsi="SimSun" w:cs="SimSun"/>
                <w:color w:val="000000"/>
                <w:spacing w:val="0"/>
                <w:w w:val="100"/>
                <w:position w:val="0"/>
                <w:sz w:val="20"/>
                <w:szCs w:val="20"/>
              </w:rPr>
              <w:t xml:space="preserve">15, 000, </w:t>
            </w:r>
            <w:r>
              <w:rPr>
                <w:rFonts w:ascii="SimSun" w:eastAsia="SimSun" w:hAnsi="SimSun" w:cs="SimSun"/>
                <w:color w:val="000000"/>
                <w:spacing w:val="0"/>
                <w:w w:val="100"/>
                <w:position w:val="0"/>
                <w:sz w:val="20"/>
                <w:szCs w:val="20"/>
              </w:rPr>
              <w:t xml:space="preserve">000. </w:t>
            </w:r>
            <w:r>
              <w:rPr>
                <w:rFonts w:ascii="SimSun" w:eastAsia="SimSun" w:hAnsi="SimSun" w:cs="SimSun"/>
                <w:color w:val="000000"/>
                <w:spacing w:val="0"/>
                <w:w w:val="100"/>
                <w:position w:val="0"/>
                <w:sz w:val="20"/>
                <w:szCs w:val="20"/>
              </w:rPr>
              <w:t>00</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80"/>
              <w:jc w:val="both"/>
              <w:rPr>
                <w:sz w:val="20"/>
                <w:szCs w:val="20"/>
              </w:rPr>
            </w:pPr>
            <w:r>
              <w:rPr>
                <w:rFonts w:ascii="SimSun" w:eastAsia="SimSun" w:hAnsi="SimSun" w:cs="SimSun"/>
                <w:color w:val="000000"/>
                <w:spacing w:val="0"/>
                <w:w w:val="100"/>
                <w:position w:val="0"/>
                <w:sz w:val="20"/>
                <w:szCs w:val="20"/>
              </w:rPr>
              <w:t xml:space="preserve">10, 000, </w:t>
            </w:r>
            <w:r>
              <w:rPr>
                <w:rFonts w:ascii="SimSun" w:eastAsia="SimSun" w:hAnsi="SimSun" w:cs="SimSun"/>
                <w:color w:val="000000"/>
                <w:spacing w:val="0"/>
                <w:w w:val="100"/>
                <w:position w:val="0"/>
                <w:sz w:val="20"/>
                <w:szCs w:val="20"/>
              </w:rPr>
              <w:t xml:space="preserve">000. </w:t>
            </w:r>
            <w:r>
              <w:rPr>
                <w:rFonts w:ascii="SimSun" w:eastAsia="SimSun" w:hAnsi="SimSun" w:cs="SimSun"/>
                <w:color w:val="000000"/>
                <w:spacing w:val="0"/>
                <w:w w:val="100"/>
                <w:position w:val="0"/>
                <w:sz w:val="20"/>
                <w:szCs w:val="20"/>
              </w:rPr>
              <w:t>00</w:t>
            </w:r>
          </w:p>
        </w:tc>
      </w:tr>
    </w:tbl>
    <w:p>
      <w:pPr>
        <w:pStyle w:val="Style47"/>
        <w:keepNext w:val="0"/>
        <w:keepLines w:val="0"/>
        <w:widowControl w:val="0"/>
        <w:shd w:val="clear" w:color="auto" w:fill="auto"/>
        <w:bidi w:val="0"/>
        <w:spacing w:before="0" w:after="0" w:line="394" w:lineRule="exact"/>
        <w:ind w:left="0" w:right="0" w:firstLine="400"/>
        <w:jc w:val="left"/>
      </w:pPr>
      <w:r>
        <w:rPr>
          <w:color w:val="000000"/>
          <w:spacing w:val="0"/>
          <w:w w:val="100"/>
          <w:position w:val="0"/>
        </w:rPr>
        <w:t>（注</w:t>
      </w:r>
      <w:r>
        <w:rPr>
          <w:rFonts w:ascii="SimSun" w:eastAsia="SimSun" w:hAnsi="SimSun" w:cs="SimSun"/>
          <w:color w:val="000000"/>
          <w:spacing w:val="0"/>
          <w:w w:val="100"/>
          <w:position w:val="0"/>
          <w:sz w:val="20"/>
          <w:szCs w:val="20"/>
        </w:rPr>
        <w:t>1</w:t>
      </w:r>
      <w:r>
        <w:rPr>
          <w:color w:val="000000"/>
          <w:spacing w:val="0"/>
          <w:w w:val="100"/>
          <w:position w:val="0"/>
        </w:rPr>
        <w:t>）根据公司第二届董事会第十三次会议审议通过的《公司</w:t>
      </w:r>
      <w:r>
        <w:rPr>
          <w:rFonts w:ascii="SimSun" w:eastAsia="SimSun" w:hAnsi="SimSun" w:cs="SimSun"/>
          <w:color w:val="000000"/>
          <w:spacing w:val="0"/>
          <w:w w:val="100"/>
          <w:position w:val="0"/>
          <w:sz w:val="20"/>
          <w:szCs w:val="20"/>
        </w:rPr>
        <w:t>2006</w:t>
      </w:r>
      <w:r>
        <w:rPr>
          <w:color w:val="000000"/>
          <w:spacing w:val="0"/>
          <w:w w:val="100"/>
          <w:position w:val="0"/>
        </w:rPr>
        <w:t>年度利润分配预案》, 分别按</w:t>
      </w:r>
      <w:r>
        <w:rPr>
          <w:rFonts w:ascii="SimSun" w:eastAsia="SimSun" w:hAnsi="SimSun" w:cs="SimSun"/>
          <w:color w:val="000000"/>
          <w:spacing w:val="0"/>
          <w:w w:val="100"/>
          <w:position w:val="0"/>
          <w:sz w:val="20"/>
          <w:szCs w:val="20"/>
        </w:rPr>
        <w:t>2006</w:t>
      </w:r>
      <w:r>
        <w:rPr>
          <w:color w:val="000000"/>
          <w:spacing w:val="0"/>
          <w:w w:val="100"/>
          <w:position w:val="0"/>
        </w:rPr>
        <w:t>年度实现净利润的</w:t>
      </w:r>
      <w:r>
        <w:rPr>
          <w:rFonts w:ascii="SimSun" w:eastAsia="SimSun" w:hAnsi="SimSun" w:cs="SimSun"/>
          <w:color w:val="000000"/>
          <w:spacing w:val="0"/>
          <w:w w:val="100"/>
          <w:position w:val="0"/>
          <w:sz w:val="20"/>
          <w:szCs w:val="20"/>
        </w:rPr>
        <w:t>10%</w:t>
      </w:r>
      <w:r>
        <w:rPr>
          <w:color w:val="000000"/>
          <w:spacing w:val="0"/>
          <w:w w:val="100"/>
          <w:position w:val="0"/>
        </w:rPr>
        <w:t>和</w:t>
      </w:r>
      <w:r>
        <w:rPr>
          <w:rFonts w:ascii="SimSun" w:eastAsia="SimSun" w:hAnsi="SimSun" w:cs="SimSun"/>
          <w:color w:val="000000"/>
          <w:spacing w:val="0"/>
          <w:w w:val="100"/>
          <w:position w:val="0"/>
          <w:sz w:val="20"/>
          <w:szCs w:val="20"/>
        </w:rPr>
        <w:t>15%</w:t>
      </w:r>
      <w:r>
        <w:rPr>
          <w:color w:val="000000"/>
          <w:spacing w:val="0"/>
          <w:w w:val="100"/>
          <w:position w:val="0"/>
        </w:rPr>
        <w:t>提取法定盈余公积和任意盈余公积。</w:t>
      </w:r>
    </w:p>
    <w:p>
      <w:pPr>
        <w:pStyle w:val="Style47"/>
        <w:keepNext w:val="0"/>
        <w:keepLines w:val="0"/>
        <w:widowControl w:val="0"/>
        <w:shd w:val="clear" w:color="auto" w:fill="auto"/>
        <w:bidi w:val="0"/>
        <w:spacing w:before="0" w:after="0" w:line="394" w:lineRule="exact"/>
        <w:ind w:left="0" w:right="0" w:firstLine="400"/>
        <w:jc w:val="left"/>
      </w:pPr>
      <w:r>
        <w:rPr>
          <w:color w:val="000000"/>
          <w:spacing w:val="0"/>
          <w:w w:val="100"/>
          <w:position w:val="0"/>
        </w:rPr>
        <w:t>合并财务报表时，公司按占各子公司权益的份额分别补提法定公积金（内资企业）或储 备基金、企业发展基金（外商投资企业）。</w:t>
      </w:r>
    </w:p>
    <w:p>
      <w:pPr>
        <w:pStyle w:val="Style47"/>
        <w:keepNext w:val="0"/>
        <w:keepLines w:val="0"/>
        <w:widowControl w:val="0"/>
        <w:shd w:val="clear" w:color="auto" w:fill="auto"/>
        <w:bidi w:val="0"/>
        <w:spacing w:before="0" w:after="0" w:line="394" w:lineRule="exact"/>
        <w:ind w:left="0" w:right="0" w:firstLine="400"/>
        <w:jc w:val="left"/>
      </w:pPr>
      <w:r>
        <w:rPr>
          <w:color w:val="000000"/>
          <w:spacing w:val="0"/>
          <w:w w:val="100"/>
          <w:position w:val="0"/>
        </w:rPr>
        <w:t>（注</w:t>
      </w:r>
      <w:r>
        <w:rPr>
          <w:rFonts w:ascii="SimSun" w:eastAsia="SimSun" w:hAnsi="SimSun" w:cs="SimSun"/>
          <w:color w:val="000000"/>
          <w:spacing w:val="0"/>
          <w:w w:val="100"/>
          <w:position w:val="0"/>
          <w:sz w:val="20"/>
          <w:szCs w:val="20"/>
        </w:rPr>
        <w:t>2</w:t>
      </w:r>
      <w:r>
        <w:rPr>
          <w:color w:val="000000"/>
          <w:spacing w:val="0"/>
          <w:w w:val="100"/>
          <w:position w:val="0"/>
        </w:rPr>
        <w:t>）根据公司</w:t>
      </w:r>
      <w:r>
        <w:rPr>
          <w:rFonts w:ascii="SimSun" w:eastAsia="SimSun" w:hAnsi="SimSun" w:cs="SimSun"/>
          <w:color w:val="000000"/>
          <w:spacing w:val="0"/>
          <w:w w:val="100"/>
          <w:position w:val="0"/>
          <w:sz w:val="20"/>
          <w:szCs w:val="20"/>
        </w:rPr>
        <w:t>2005</w:t>
      </w:r>
      <w:r>
        <w:rPr>
          <w:color w:val="000000"/>
          <w:spacing w:val="0"/>
          <w:w w:val="100"/>
          <w:position w:val="0"/>
        </w:rPr>
        <w:t>年年度股东大会决议，公司以</w:t>
      </w:r>
      <w:r>
        <w:rPr>
          <w:rFonts w:ascii="SimSun" w:eastAsia="SimSun" w:hAnsi="SimSun" w:cs="SimSun"/>
          <w:color w:val="000000"/>
          <w:spacing w:val="0"/>
          <w:w w:val="100"/>
          <w:position w:val="0"/>
          <w:sz w:val="20"/>
          <w:szCs w:val="20"/>
        </w:rPr>
        <w:t>2005</w:t>
      </w:r>
      <w:r>
        <w:rPr>
          <w:color w:val="000000"/>
          <w:spacing w:val="0"/>
          <w:w w:val="100"/>
          <w:position w:val="0"/>
        </w:rPr>
        <w:t>年</w:t>
      </w:r>
      <w:r>
        <w:rPr>
          <w:rFonts w:ascii="SimSun" w:eastAsia="SimSun" w:hAnsi="SimSun" w:cs="SimSun"/>
          <w:color w:val="000000"/>
          <w:spacing w:val="0"/>
          <w:w w:val="100"/>
          <w:position w:val="0"/>
          <w:sz w:val="20"/>
          <w:szCs w:val="20"/>
        </w:rPr>
        <w:t>12</w:t>
      </w:r>
      <w:r>
        <w:rPr>
          <w:color w:val="000000"/>
          <w:spacing w:val="0"/>
          <w:w w:val="100"/>
          <w:position w:val="0"/>
        </w:rPr>
        <w:t>月</w:t>
      </w:r>
      <w:r>
        <w:rPr>
          <w:rFonts w:ascii="SimSun" w:eastAsia="SimSun" w:hAnsi="SimSun" w:cs="SimSun"/>
          <w:color w:val="000000"/>
          <w:spacing w:val="0"/>
          <w:w w:val="100"/>
          <w:position w:val="0"/>
          <w:sz w:val="20"/>
          <w:szCs w:val="20"/>
        </w:rPr>
        <w:t>31</w:t>
      </w:r>
      <w:r>
        <w:rPr>
          <w:color w:val="000000"/>
          <w:spacing w:val="0"/>
          <w:w w:val="100"/>
          <w:position w:val="0"/>
        </w:rPr>
        <w:t>日的股本</w:t>
      </w:r>
      <w:r>
        <w:rPr>
          <w:rFonts w:ascii="SimSun" w:eastAsia="SimSun" w:hAnsi="SimSun" w:cs="SimSun"/>
          <w:color w:val="000000"/>
          <w:spacing w:val="0"/>
          <w:w w:val="100"/>
          <w:position w:val="0"/>
          <w:sz w:val="20"/>
          <w:szCs w:val="20"/>
        </w:rPr>
        <w:t xml:space="preserve">12500 </w:t>
      </w:r>
      <w:r>
        <w:rPr>
          <w:color w:val="000000"/>
          <w:spacing w:val="0"/>
          <w:w w:val="100"/>
          <w:position w:val="0"/>
        </w:rPr>
        <w:t>万股为基数，向全体股东按每</w:t>
      </w:r>
      <w:r>
        <w:rPr>
          <w:rFonts w:ascii="SimSun" w:eastAsia="SimSun" w:hAnsi="SimSun" w:cs="SimSun"/>
          <w:color w:val="000000"/>
          <w:spacing w:val="0"/>
          <w:w w:val="100"/>
          <w:position w:val="0"/>
          <w:sz w:val="20"/>
          <w:szCs w:val="20"/>
        </w:rPr>
        <w:t>10</w:t>
      </w:r>
      <w:r>
        <w:rPr>
          <w:color w:val="000000"/>
          <w:spacing w:val="0"/>
          <w:w w:val="100"/>
          <w:position w:val="0"/>
        </w:rPr>
        <w:t>股派发现金红利</w:t>
      </w:r>
      <w:r>
        <w:rPr>
          <w:rFonts w:ascii="SimSun" w:eastAsia="SimSun" w:hAnsi="SimSun" w:cs="SimSun"/>
          <w:color w:val="000000"/>
          <w:spacing w:val="0"/>
          <w:w w:val="100"/>
          <w:position w:val="0"/>
          <w:sz w:val="20"/>
          <w:szCs w:val="20"/>
        </w:rPr>
        <w:t xml:space="preserve">0. </w:t>
      </w:r>
      <w:r>
        <w:rPr>
          <w:rFonts w:ascii="SimSun" w:eastAsia="SimSun" w:hAnsi="SimSun" w:cs="SimSun"/>
          <w:color w:val="000000"/>
          <w:spacing w:val="0"/>
          <w:w w:val="100"/>
          <w:position w:val="0"/>
          <w:sz w:val="20"/>
          <w:szCs w:val="20"/>
        </w:rPr>
        <w:t>8</w:t>
      </w:r>
      <w:r>
        <w:rPr>
          <w:color w:val="000000"/>
          <w:spacing w:val="0"/>
          <w:w w:val="100"/>
          <w:position w:val="0"/>
        </w:rPr>
        <w:t>元</w:t>
      </w:r>
      <w:r>
        <w:rPr>
          <w:rFonts w:ascii="SimSun" w:eastAsia="SimSun" w:hAnsi="SimSun" w:cs="SimSun"/>
          <w:color w:val="000000"/>
          <w:spacing w:val="0"/>
          <w:w w:val="100"/>
          <w:position w:val="0"/>
          <w:sz w:val="20"/>
          <w:szCs w:val="20"/>
        </w:rPr>
        <w:t>（</w:t>
      </w:r>
      <w:r>
        <w:rPr>
          <w:color w:val="000000"/>
          <w:spacing w:val="0"/>
          <w:w w:val="100"/>
          <w:position w:val="0"/>
        </w:rPr>
        <w:t>含税</w:t>
      </w:r>
      <w:r>
        <w:rPr>
          <w:rFonts w:ascii="SimSun" w:eastAsia="SimSun" w:hAnsi="SimSun" w:cs="SimSun"/>
          <w:color w:val="000000"/>
          <w:spacing w:val="0"/>
          <w:w w:val="100"/>
          <w:position w:val="0"/>
          <w:sz w:val="20"/>
          <w:szCs w:val="20"/>
        </w:rPr>
        <w:t>），</w:t>
      </w:r>
      <w:r>
        <w:rPr>
          <w:color w:val="000000"/>
          <w:spacing w:val="0"/>
          <w:w w:val="100"/>
          <w:position w:val="0"/>
        </w:rPr>
        <w:t xml:space="preserve">共派发现金红利 </w:t>
      </w:r>
      <w:r>
        <w:rPr>
          <w:rFonts w:ascii="SimSun" w:eastAsia="SimSun" w:hAnsi="SimSun" w:cs="SimSun"/>
          <w:color w:val="000000"/>
          <w:spacing w:val="0"/>
          <w:w w:val="100"/>
          <w:position w:val="0"/>
          <w:sz w:val="20"/>
          <w:szCs w:val="20"/>
        </w:rPr>
        <w:t>1000</w:t>
      </w:r>
      <w:r>
        <w:rPr>
          <w:color w:val="000000"/>
          <w:spacing w:val="0"/>
          <w:w w:val="100"/>
          <w:position w:val="0"/>
        </w:rPr>
        <w:t>万元。</w:t>
      </w:r>
    </w:p>
    <w:p>
      <w:pPr>
        <w:pStyle w:val="Style47"/>
        <w:keepNext w:val="0"/>
        <w:keepLines w:val="0"/>
        <w:widowControl w:val="0"/>
        <w:shd w:val="clear" w:color="auto" w:fill="auto"/>
        <w:bidi w:val="0"/>
        <w:spacing w:before="0" w:after="580" w:line="394" w:lineRule="exact"/>
        <w:ind w:left="0" w:right="0" w:firstLine="400"/>
        <w:jc w:val="left"/>
      </w:pPr>
      <w:r>
        <w:rPr>
          <w:color w:val="000000"/>
          <w:spacing w:val="0"/>
          <w:w w:val="100"/>
          <w:position w:val="0"/>
        </w:rPr>
        <w:t>（注</w:t>
      </w:r>
      <w:r>
        <w:rPr>
          <w:rFonts w:ascii="SimSun" w:eastAsia="SimSun" w:hAnsi="SimSun" w:cs="SimSun"/>
          <w:color w:val="000000"/>
          <w:spacing w:val="0"/>
          <w:w w:val="100"/>
          <w:position w:val="0"/>
          <w:sz w:val="20"/>
          <w:szCs w:val="20"/>
        </w:rPr>
        <w:t>3</w:t>
      </w:r>
      <w:r>
        <w:rPr>
          <w:color w:val="000000"/>
          <w:spacing w:val="0"/>
          <w:w w:val="100"/>
          <w:position w:val="0"/>
        </w:rPr>
        <w:t>）根据公司第二届董事会第十三次会议审议通过的《公司</w:t>
      </w:r>
      <w:r>
        <w:rPr>
          <w:rFonts w:ascii="SimSun" w:eastAsia="SimSun" w:hAnsi="SimSun" w:cs="SimSun"/>
          <w:color w:val="000000"/>
          <w:spacing w:val="0"/>
          <w:w w:val="100"/>
          <w:position w:val="0"/>
          <w:sz w:val="20"/>
          <w:szCs w:val="20"/>
        </w:rPr>
        <w:t>2006</w:t>
      </w:r>
      <w:r>
        <w:rPr>
          <w:color w:val="000000"/>
          <w:spacing w:val="0"/>
          <w:w w:val="100"/>
          <w:position w:val="0"/>
        </w:rPr>
        <w:t>年度利润分配预 案》，公司以</w:t>
      </w:r>
      <w:r>
        <w:rPr>
          <w:rFonts w:ascii="SimSun" w:eastAsia="SimSun" w:hAnsi="SimSun" w:cs="SimSun"/>
          <w:color w:val="000000"/>
          <w:spacing w:val="0"/>
          <w:w w:val="100"/>
          <w:position w:val="0"/>
          <w:sz w:val="20"/>
          <w:szCs w:val="20"/>
        </w:rPr>
        <w:t>2006</w:t>
      </w:r>
      <w:r>
        <w:rPr>
          <w:color w:val="000000"/>
          <w:spacing w:val="0"/>
          <w:w w:val="100"/>
          <w:position w:val="0"/>
        </w:rPr>
        <w:t>年</w:t>
      </w:r>
      <w:r>
        <w:rPr>
          <w:rFonts w:ascii="SimSun" w:eastAsia="SimSun" w:hAnsi="SimSun" w:cs="SimSun"/>
          <w:color w:val="000000"/>
          <w:spacing w:val="0"/>
          <w:w w:val="100"/>
          <w:position w:val="0"/>
          <w:sz w:val="20"/>
          <w:szCs w:val="20"/>
        </w:rPr>
        <w:t>12</w:t>
      </w:r>
      <w:r>
        <w:rPr>
          <w:color w:val="000000"/>
          <w:spacing w:val="0"/>
          <w:w w:val="100"/>
          <w:position w:val="0"/>
        </w:rPr>
        <w:t>月</w:t>
      </w:r>
      <w:r>
        <w:rPr>
          <w:rFonts w:ascii="SimSun" w:eastAsia="SimSun" w:hAnsi="SimSun" w:cs="SimSun"/>
          <w:color w:val="000000"/>
          <w:spacing w:val="0"/>
          <w:w w:val="100"/>
          <w:position w:val="0"/>
          <w:sz w:val="20"/>
          <w:szCs w:val="20"/>
        </w:rPr>
        <w:t>31</w:t>
      </w:r>
      <w:r>
        <w:rPr>
          <w:color w:val="000000"/>
          <w:spacing w:val="0"/>
          <w:w w:val="100"/>
          <w:position w:val="0"/>
        </w:rPr>
        <w:t>日的股本</w:t>
      </w:r>
      <w:r>
        <w:rPr>
          <w:rFonts w:ascii="SimSun" w:eastAsia="SimSun" w:hAnsi="SimSun" w:cs="SimSun"/>
          <w:color w:val="000000"/>
          <w:spacing w:val="0"/>
          <w:w w:val="100"/>
          <w:position w:val="0"/>
          <w:sz w:val="20"/>
          <w:szCs w:val="20"/>
        </w:rPr>
        <w:t>12500</w:t>
      </w:r>
      <w:r>
        <w:rPr>
          <w:color w:val="000000"/>
          <w:spacing w:val="0"/>
          <w:w w:val="100"/>
          <w:position w:val="0"/>
        </w:rPr>
        <w:t>万股为基数，向全体股东按每</w:t>
      </w:r>
      <w:r>
        <w:rPr>
          <w:rFonts w:ascii="SimSun" w:eastAsia="SimSun" w:hAnsi="SimSun" w:cs="SimSun"/>
          <w:color w:val="000000"/>
          <w:spacing w:val="0"/>
          <w:w w:val="100"/>
          <w:position w:val="0"/>
          <w:sz w:val="20"/>
          <w:szCs w:val="20"/>
        </w:rPr>
        <w:t>10</w:t>
      </w:r>
      <w:r>
        <w:rPr>
          <w:color w:val="000000"/>
          <w:spacing w:val="0"/>
          <w:w w:val="100"/>
          <w:position w:val="0"/>
        </w:rPr>
        <w:t>股派发现金 红利</w:t>
      </w:r>
      <w:r>
        <w:rPr>
          <w:rFonts w:ascii="SimSun" w:eastAsia="SimSun" w:hAnsi="SimSun" w:cs="SimSun"/>
          <w:color w:val="000000"/>
          <w:spacing w:val="0"/>
          <w:w w:val="100"/>
          <w:position w:val="0"/>
          <w:sz w:val="20"/>
          <w:szCs w:val="20"/>
        </w:rPr>
        <w:t>1.2</w:t>
      </w:r>
      <w:r>
        <w:rPr>
          <w:color w:val="000000"/>
          <w:spacing w:val="0"/>
          <w:w w:val="100"/>
          <w:position w:val="0"/>
        </w:rPr>
        <w:t>元</w:t>
      </w:r>
      <w:r>
        <w:rPr>
          <w:rFonts w:ascii="SimSun" w:eastAsia="SimSun" w:hAnsi="SimSun" w:cs="SimSun"/>
          <w:color w:val="000000"/>
          <w:spacing w:val="0"/>
          <w:w w:val="100"/>
          <w:position w:val="0"/>
          <w:sz w:val="20"/>
          <w:szCs w:val="20"/>
        </w:rPr>
        <w:t>（</w:t>
      </w:r>
      <w:r>
        <w:rPr>
          <w:color w:val="000000"/>
          <w:spacing w:val="0"/>
          <w:w w:val="100"/>
          <w:position w:val="0"/>
        </w:rPr>
        <w:t>含税</w:t>
      </w:r>
      <w:r>
        <w:rPr>
          <w:rFonts w:ascii="SimSun" w:eastAsia="SimSun" w:hAnsi="SimSun" w:cs="SimSun"/>
          <w:color w:val="000000"/>
          <w:spacing w:val="0"/>
          <w:w w:val="100"/>
          <w:position w:val="0"/>
          <w:sz w:val="20"/>
          <w:szCs w:val="20"/>
        </w:rPr>
        <w:t>），</w:t>
      </w:r>
      <w:r>
        <w:rPr>
          <w:color w:val="000000"/>
          <w:spacing w:val="0"/>
          <w:w w:val="100"/>
          <w:position w:val="0"/>
        </w:rPr>
        <w:t>年末未分配利润中含应付</w:t>
      </w:r>
      <w:r>
        <w:rPr>
          <w:rFonts w:ascii="SimSun" w:eastAsia="SimSun" w:hAnsi="SimSun" w:cs="SimSun"/>
          <w:color w:val="000000"/>
          <w:spacing w:val="0"/>
          <w:w w:val="100"/>
          <w:position w:val="0"/>
          <w:sz w:val="20"/>
          <w:szCs w:val="20"/>
        </w:rPr>
        <w:t>2006</w:t>
      </w:r>
      <w:r>
        <w:rPr>
          <w:color w:val="000000"/>
          <w:spacing w:val="0"/>
          <w:w w:val="100"/>
          <w:position w:val="0"/>
        </w:rPr>
        <w:t xml:space="preserve">年度现金股利 </w:t>
      </w:r>
      <w:r>
        <w:rPr>
          <w:rFonts w:ascii="SimSun" w:eastAsia="SimSun" w:hAnsi="SimSun" w:cs="SimSun"/>
          <w:color w:val="000000"/>
          <w:spacing w:val="0"/>
          <w:w w:val="100"/>
          <w:position w:val="0"/>
          <w:sz w:val="20"/>
          <w:szCs w:val="20"/>
        </w:rPr>
        <w:t>1500</w:t>
      </w:r>
      <w:r>
        <w:rPr>
          <w:color w:val="000000"/>
          <w:spacing w:val="0"/>
          <w:w w:val="100"/>
          <w:position w:val="0"/>
        </w:rPr>
        <w:t>万元。</w:t>
      </w:r>
    </w:p>
    <w:p>
      <w:pPr>
        <w:pStyle w:val="Style47"/>
        <w:keepNext w:val="0"/>
        <w:keepLines w:val="0"/>
        <w:widowControl w:val="0"/>
        <w:shd w:val="clear" w:color="auto" w:fill="auto"/>
        <w:bidi w:val="0"/>
        <w:spacing w:before="0" w:after="340" w:line="240" w:lineRule="auto"/>
        <w:ind w:left="0" w:right="0" w:firstLine="520"/>
        <w:jc w:val="left"/>
      </w:pPr>
      <w:r>
        <w:rPr>
          <w:rFonts w:ascii="SimSun" w:eastAsia="SimSun" w:hAnsi="SimSun" w:cs="SimSun"/>
          <w:b/>
          <w:bCs/>
          <w:color w:val="000000"/>
          <w:spacing w:val="0"/>
          <w:w w:val="100"/>
          <w:position w:val="0"/>
          <w:sz w:val="20"/>
          <w:szCs w:val="20"/>
        </w:rPr>
        <w:t>24</w:t>
      </w:r>
      <w:r>
        <w:rPr>
          <w:b/>
          <w:bCs/>
          <w:color w:val="000000"/>
          <w:spacing w:val="0"/>
          <w:w w:val="100"/>
          <w:position w:val="0"/>
        </w:rPr>
        <w:t>、主营业务收入及主营业务成本：</w:t>
      </w:r>
    </w:p>
    <w:p>
      <w:pPr>
        <w:pStyle w:val="Style47"/>
        <w:keepNext w:val="0"/>
        <w:keepLines w:val="0"/>
        <w:widowControl w:val="0"/>
        <w:shd w:val="clear" w:color="auto" w:fill="auto"/>
        <w:bidi w:val="0"/>
        <w:spacing w:before="0" w:after="0" w:line="240" w:lineRule="auto"/>
        <w:ind w:left="0" w:right="0" w:firstLine="760"/>
        <w:jc w:val="left"/>
      </w:pPr>
      <w:bookmarkStart w:id="323" w:name="bookmark323"/>
      <w:r>
        <w:rPr>
          <w:rFonts w:ascii="SimSun" w:eastAsia="SimSun" w:hAnsi="SimSun" w:cs="SimSun"/>
          <w:color w:val="000000"/>
          <w:spacing w:val="0"/>
          <w:w w:val="100"/>
          <w:position w:val="0"/>
          <w:sz w:val="20"/>
          <w:szCs w:val="20"/>
        </w:rPr>
        <w:t>（</w:t>
      </w:r>
      <w:bookmarkEnd w:id="323"/>
      <w:r>
        <w:rPr>
          <w:rFonts w:ascii="SimSun" w:eastAsia="SimSun" w:hAnsi="SimSun" w:cs="SimSun"/>
          <w:color w:val="000000"/>
          <w:spacing w:val="0"/>
          <w:w w:val="100"/>
          <w:position w:val="0"/>
          <w:sz w:val="20"/>
          <w:szCs w:val="20"/>
        </w:rPr>
        <w:t>1</w:t>
      </w:r>
      <w:r>
        <w:rPr>
          <w:color w:val="000000"/>
          <w:spacing w:val="0"/>
          <w:w w:val="100"/>
          <w:position w:val="0"/>
        </w:rPr>
        <w:t>）主营业务收入:</w:t>
      </w:r>
    </w:p>
    <w:tbl>
      <w:tblPr>
        <w:tblOverlap w:val="never"/>
        <w:jc w:val="center"/>
        <w:tblLayout w:type="fixed"/>
      </w:tblPr>
      <w:tblGrid>
        <w:gridCol w:w="3461"/>
        <w:gridCol w:w="2525"/>
        <w:gridCol w:w="2722"/>
      </w:tblGrid>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tabs>
                <w:tab w:pos="2214" w:val="left"/>
              </w:tabs>
              <w:bidi w:val="0"/>
              <w:spacing w:before="0" w:after="0" w:line="240" w:lineRule="auto"/>
              <w:ind w:left="1340" w:right="0" w:firstLine="0"/>
              <w:jc w:val="left"/>
              <w:rPr>
                <w:sz w:val="19"/>
                <w:szCs w:val="19"/>
              </w:rPr>
            </w:pPr>
            <w:r>
              <w:rPr>
                <w:color w:val="000000"/>
                <w:spacing w:val="0"/>
                <w:w w:val="100"/>
                <w:position w:val="0"/>
                <w:sz w:val="19"/>
                <w:szCs w:val="19"/>
              </w:rPr>
              <w:t>项</w:t>
              <w:tab/>
              <w:t>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40"/>
              <w:jc w:val="left"/>
              <w:rPr>
                <w:sz w:val="19"/>
                <w:szCs w:val="19"/>
              </w:rPr>
            </w:pPr>
            <w:r>
              <w:rPr>
                <w:rFonts w:ascii="SimSun" w:eastAsia="SimSun" w:hAnsi="SimSun" w:cs="SimSun"/>
                <w:color w:val="000000"/>
                <w:spacing w:val="0"/>
                <w:w w:val="100"/>
                <w:position w:val="0"/>
                <w:sz w:val="20"/>
                <w:szCs w:val="20"/>
              </w:rPr>
              <w:t>2006</w:t>
            </w:r>
            <w:r>
              <w:rPr>
                <w:color w:val="000000"/>
                <w:spacing w:val="0"/>
                <w:w w:val="100"/>
                <w:position w:val="0"/>
                <w:sz w:val="19"/>
                <w:szCs w:val="19"/>
              </w:rPr>
              <w:t>年度</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020" w:right="0" w:firstLine="0"/>
              <w:jc w:val="left"/>
              <w:rPr>
                <w:sz w:val="19"/>
                <w:szCs w:val="19"/>
              </w:rPr>
            </w:pPr>
            <w:r>
              <w:rPr>
                <w:rFonts w:ascii="SimSun" w:eastAsia="SimSun" w:hAnsi="SimSun" w:cs="SimSun"/>
                <w:color w:val="000000"/>
                <w:spacing w:val="0"/>
                <w:w w:val="100"/>
                <w:position w:val="0"/>
                <w:sz w:val="20"/>
                <w:szCs w:val="20"/>
              </w:rPr>
              <w:t>2005</w:t>
            </w:r>
            <w:r>
              <w:rPr>
                <w:color w:val="000000"/>
                <w:spacing w:val="0"/>
                <w:w w:val="100"/>
                <w:position w:val="0"/>
                <w:sz w:val="19"/>
                <w:szCs w:val="19"/>
              </w:rPr>
              <w:t>年度</w:t>
            </w:r>
          </w:p>
        </w:tc>
      </w:tr>
      <w:tr>
        <w:trPr>
          <w:trHeight w:val="37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服装加工</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60"/>
              <w:jc w:val="left"/>
              <w:rPr>
                <w:sz w:val="20"/>
                <w:szCs w:val="20"/>
              </w:rPr>
            </w:pPr>
            <w:r>
              <w:rPr>
                <w:rFonts w:ascii="SimSun" w:eastAsia="SimSun" w:hAnsi="SimSun" w:cs="SimSun"/>
                <w:color w:val="000000"/>
                <w:spacing w:val="0"/>
                <w:w w:val="100"/>
                <w:position w:val="0"/>
                <w:sz w:val="20"/>
                <w:szCs w:val="20"/>
              </w:rPr>
              <w:t xml:space="preserve">528, 375, </w:t>
            </w:r>
            <w:r>
              <w:rPr>
                <w:rFonts w:ascii="SimSun" w:eastAsia="SimSun" w:hAnsi="SimSun" w:cs="SimSun"/>
                <w:color w:val="000000"/>
                <w:spacing w:val="0"/>
                <w:w w:val="100"/>
                <w:position w:val="0"/>
                <w:sz w:val="20"/>
                <w:szCs w:val="20"/>
              </w:rPr>
              <w:t xml:space="preserve">589. </w:t>
            </w:r>
            <w:r>
              <w:rPr>
                <w:rFonts w:ascii="SimSun" w:eastAsia="SimSun" w:hAnsi="SimSun" w:cs="SimSun"/>
                <w:color w:val="000000"/>
                <w:spacing w:val="0"/>
                <w:w w:val="100"/>
                <w:position w:val="0"/>
                <w:sz w:val="20"/>
                <w:szCs w:val="20"/>
              </w:rPr>
              <w:t>52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020" w:right="0" w:firstLine="0"/>
              <w:jc w:val="left"/>
              <w:rPr>
                <w:sz w:val="20"/>
                <w:szCs w:val="20"/>
              </w:rPr>
            </w:pPr>
            <w:r>
              <w:rPr>
                <w:rFonts w:ascii="SimSun" w:eastAsia="SimSun" w:hAnsi="SimSun" w:cs="SimSun"/>
                <w:color w:val="000000"/>
                <w:spacing w:val="0"/>
                <w:w w:val="100"/>
                <w:position w:val="0"/>
                <w:sz w:val="20"/>
                <w:szCs w:val="20"/>
              </w:rPr>
              <w:t xml:space="preserve">478, 904, </w:t>
            </w:r>
            <w:r>
              <w:rPr>
                <w:rFonts w:ascii="SimSun" w:eastAsia="SimSun" w:hAnsi="SimSun" w:cs="SimSun"/>
                <w:color w:val="000000"/>
                <w:spacing w:val="0"/>
                <w:w w:val="100"/>
                <w:position w:val="0"/>
                <w:sz w:val="20"/>
                <w:szCs w:val="20"/>
              </w:rPr>
              <w:t xml:space="preserve">737. </w:t>
            </w:r>
            <w:r>
              <w:rPr>
                <w:rFonts w:ascii="SimSun" w:eastAsia="SimSun" w:hAnsi="SimSun" w:cs="SimSun"/>
                <w:color w:val="000000"/>
                <w:spacing w:val="0"/>
                <w:w w:val="100"/>
                <w:position w:val="0"/>
                <w:sz w:val="20"/>
                <w:szCs w:val="20"/>
              </w:rPr>
              <w:t>96</w:t>
            </w:r>
          </w:p>
        </w:tc>
      </w:tr>
      <w:tr>
        <w:trPr>
          <w:trHeight w:val="37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其他</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40"/>
              <w:jc w:val="left"/>
              <w:rPr>
                <w:sz w:val="20"/>
                <w:szCs w:val="20"/>
              </w:rPr>
            </w:pPr>
            <w:r>
              <w:rPr>
                <w:rFonts w:ascii="SimSun" w:eastAsia="SimSun" w:hAnsi="SimSun" w:cs="SimSun"/>
                <w:color w:val="000000"/>
                <w:spacing w:val="0"/>
                <w:w w:val="100"/>
                <w:position w:val="0"/>
                <w:sz w:val="20"/>
                <w:szCs w:val="20"/>
              </w:rPr>
              <w:t xml:space="preserve">63, 341, </w:t>
            </w:r>
            <w:r>
              <w:rPr>
                <w:rFonts w:ascii="SimSun" w:eastAsia="SimSun" w:hAnsi="SimSun" w:cs="SimSun"/>
                <w:color w:val="000000"/>
                <w:spacing w:val="0"/>
                <w:w w:val="100"/>
                <w:position w:val="0"/>
                <w:sz w:val="20"/>
                <w:szCs w:val="20"/>
              </w:rPr>
              <w:t xml:space="preserve">143. </w:t>
            </w:r>
            <w:r>
              <w:rPr>
                <w:rFonts w:ascii="SimSun" w:eastAsia="SimSun" w:hAnsi="SimSun" w:cs="SimSun"/>
                <w:color w:val="000000"/>
                <w:spacing w:val="0"/>
                <w:w w:val="100"/>
                <w:position w:val="0"/>
                <w:sz w:val="20"/>
                <w:szCs w:val="20"/>
              </w:rPr>
              <w:t>48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00" w:right="0" w:firstLine="0"/>
              <w:jc w:val="left"/>
              <w:rPr>
                <w:sz w:val="20"/>
                <w:szCs w:val="20"/>
              </w:rPr>
            </w:pPr>
            <w:r>
              <w:rPr>
                <w:rFonts w:ascii="SimSun" w:eastAsia="SimSun" w:hAnsi="SimSun" w:cs="SimSun"/>
                <w:color w:val="000000"/>
                <w:spacing w:val="0"/>
                <w:w w:val="100"/>
                <w:position w:val="0"/>
                <w:sz w:val="20"/>
                <w:szCs w:val="20"/>
              </w:rPr>
              <w:t xml:space="preserve">49, 765, </w:t>
            </w:r>
            <w:r>
              <w:rPr>
                <w:rFonts w:ascii="SimSun" w:eastAsia="SimSun" w:hAnsi="SimSun" w:cs="SimSun"/>
                <w:color w:val="000000"/>
                <w:spacing w:val="0"/>
                <w:w w:val="100"/>
                <w:position w:val="0"/>
                <w:sz w:val="20"/>
                <w:szCs w:val="20"/>
              </w:rPr>
              <w:t xml:space="preserve">157. </w:t>
            </w:r>
            <w:r>
              <w:rPr>
                <w:rFonts w:ascii="SimSun" w:eastAsia="SimSun" w:hAnsi="SimSun" w:cs="SimSun"/>
                <w:color w:val="000000"/>
                <w:spacing w:val="0"/>
                <w:w w:val="100"/>
                <w:position w:val="0"/>
                <w:sz w:val="20"/>
                <w:szCs w:val="20"/>
              </w:rPr>
              <w:t>33</w:t>
            </w:r>
          </w:p>
        </w:tc>
      </w:tr>
      <w:tr>
        <w:trPr>
          <w:trHeight w:val="408" w:hRule="exact"/>
        </w:trPr>
        <w:tc>
          <w:tcPr>
            <w:tcBorders>
              <w:top w:val="single" w:sz="4"/>
              <w:bottom w:val="single" w:sz="4"/>
            </w:tcBorders>
            <w:shd w:val="clear" w:color="auto" w:fill="FFFFFF"/>
            <w:vAlign w:val="top"/>
          </w:tcPr>
          <w:p>
            <w:pPr>
              <w:pStyle w:val="Style30"/>
              <w:keepNext w:val="0"/>
              <w:keepLines w:val="0"/>
              <w:widowControl w:val="0"/>
              <w:shd w:val="clear" w:color="auto" w:fill="auto"/>
              <w:tabs>
                <w:tab w:pos="2180" w:val="left"/>
              </w:tabs>
              <w:bidi w:val="0"/>
              <w:spacing w:before="80" w:after="0" w:line="240" w:lineRule="auto"/>
              <w:ind w:left="1340" w:right="0" w:firstLine="0"/>
              <w:jc w:val="left"/>
              <w:rPr>
                <w:sz w:val="19"/>
                <w:szCs w:val="19"/>
              </w:rPr>
            </w:pPr>
            <w:r>
              <w:rPr>
                <w:color w:val="000000"/>
                <w:spacing w:val="0"/>
                <w:w w:val="100"/>
                <w:position w:val="0"/>
                <w:sz w:val="19"/>
                <w:szCs w:val="19"/>
              </w:rPr>
              <w:t>合</w:t>
              <w:tab/>
              <w:t>计</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860"/>
              <w:jc w:val="left"/>
              <w:rPr>
                <w:sz w:val="20"/>
                <w:szCs w:val="20"/>
              </w:rPr>
            </w:pPr>
            <w:r>
              <w:rPr>
                <w:rFonts w:ascii="SimSun" w:eastAsia="SimSun" w:hAnsi="SimSun" w:cs="SimSun"/>
                <w:color w:val="000000"/>
                <w:spacing w:val="0"/>
                <w:w w:val="100"/>
                <w:position w:val="0"/>
                <w:sz w:val="20"/>
                <w:szCs w:val="20"/>
              </w:rPr>
              <w:t>591,716,733.00</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1100" w:right="0" w:firstLine="0"/>
              <w:jc w:val="both"/>
              <w:rPr>
                <w:sz w:val="20"/>
                <w:szCs w:val="20"/>
              </w:rPr>
            </w:pPr>
            <w:r>
              <w:rPr>
                <w:rFonts w:ascii="SimSun" w:eastAsia="SimSun" w:hAnsi="SimSun" w:cs="SimSun"/>
                <w:color w:val="000000"/>
                <w:spacing w:val="0"/>
                <w:w w:val="100"/>
                <w:position w:val="0"/>
                <w:sz w:val="20"/>
                <w:szCs w:val="20"/>
              </w:rPr>
              <w:t xml:space="preserve">528, 669, </w:t>
            </w:r>
            <w:r>
              <w:rPr>
                <w:rFonts w:ascii="SimSun" w:eastAsia="SimSun" w:hAnsi="SimSun" w:cs="SimSun"/>
                <w:color w:val="000000"/>
                <w:spacing w:val="0"/>
                <w:w w:val="100"/>
                <w:position w:val="0"/>
                <w:sz w:val="20"/>
                <w:szCs w:val="20"/>
              </w:rPr>
              <w:t xml:space="preserve">895. </w:t>
            </w:r>
            <w:r>
              <w:rPr>
                <w:rFonts w:ascii="SimSun" w:eastAsia="SimSun" w:hAnsi="SimSun" w:cs="SimSun"/>
                <w:color w:val="000000"/>
                <w:spacing w:val="0"/>
                <w:w w:val="100"/>
                <w:position w:val="0"/>
                <w:sz w:val="20"/>
                <w:szCs w:val="20"/>
              </w:rPr>
              <w:t>29</w:t>
            </w:r>
          </w:p>
        </w:tc>
      </w:tr>
    </w:tbl>
    <w:p>
      <w:pPr>
        <w:spacing w:lineRule="exact" w:line="1"/>
        <w:rPr>
          <w:sz w:val="2"/>
          <w:szCs w:val="2"/>
        </w:rPr>
      </w:pPr>
      <w:r>
        <w:br w:type="page"/>
      </w:r>
    </w:p>
    <w:p>
      <w:pPr>
        <w:pStyle w:val="Style47"/>
        <w:keepNext w:val="0"/>
        <w:keepLines w:val="0"/>
        <w:widowControl w:val="0"/>
        <w:shd w:val="clear" w:color="auto" w:fill="auto"/>
        <w:bidi w:val="0"/>
        <w:spacing w:before="0" w:after="0" w:line="240" w:lineRule="auto"/>
        <w:ind w:left="0" w:right="0" w:firstLine="740"/>
        <w:jc w:val="left"/>
      </w:pPr>
      <w:bookmarkStart w:id="324" w:name="bookmark324"/>
      <w:r>
        <w:rPr>
          <w:rFonts w:ascii="SimSun" w:eastAsia="SimSun" w:hAnsi="SimSun" w:cs="SimSun"/>
          <w:color w:val="000000"/>
          <w:spacing w:val="0"/>
          <w:w w:val="100"/>
          <w:position w:val="0"/>
          <w:sz w:val="20"/>
          <w:szCs w:val="20"/>
        </w:rPr>
        <w:t>（</w:t>
      </w:r>
      <w:bookmarkEnd w:id="324"/>
      <w:r>
        <w:rPr>
          <w:rFonts w:ascii="SimSun" w:eastAsia="SimSun" w:hAnsi="SimSun" w:cs="SimSun"/>
          <w:color w:val="000000"/>
          <w:spacing w:val="0"/>
          <w:w w:val="100"/>
          <w:position w:val="0"/>
          <w:sz w:val="20"/>
          <w:szCs w:val="20"/>
        </w:rPr>
        <w:t>2</w:t>
      </w:r>
      <w:r>
        <w:rPr>
          <w:color w:val="000000"/>
          <w:spacing w:val="0"/>
          <w:w w:val="100"/>
          <w:position w:val="0"/>
        </w:rPr>
        <w:t>）主营业务成本:</w:t>
      </w:r>
    </w:p>
    <w:tbl>
      <w:tblPr>
        <w:tblOverlap w:val="never"/>
        <w:jc w:val="center"/>
        <w:tblLayout w:type="fixed"/>
      </w:tblPr>
      <w:tblGrid>
        <w:gridCol w:w="3461"/>
        <w:gridCol w:w="2520"/>
        <w:gridCol w:w="2722"/>
      </w:tblGrid>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tabs>
                <w:tab w:pos="2174" w:val="left"/>
              </w:tabs>
              <w:bidi w:val="0"/>
              <w:spacing w:before="0" w:after="0" w:line="240" w:lineRule="auto"/>
              <w:ind w:left="1300" w:right="0" w:firstLine="0"/>
              <w:jc w:val="left"/>
              <w:rPr>
                <w:sz w:val="19"/>
                <w:szCs w:val="19"/>
              </w:rPr>
            </w:pPr>
            <w:r>
              <w:rPr>
                <w:color w:val="000000"/>
                <w:spacing w:val="0"/>
                <w:w w:val="100"/>
                <w:position w:val="0"/>
                <w:sz w:val="19"/>
                <w:szCs w:val="19"/>
              </w:rPr>
              <w:t>项</w:t>
              <w:tab/>
              <w:t>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20"/>
              <w:jc w:val="left"/>
              <w:rPr>
                <w:sz w:val="19"/>
                <w:szCs w:val="19"/>
              </w:rPr>
            </w:pPr>
            <w:r>
              <w:rPr>
                <w:rFonts w:ascii="SimSun" w:eastAsia="SimSun" w:hAnsi="SimSun" w:cs="SimSun"/>
                <w:color w:val="000000"/>
                <w:spacing w:val="0"/>
                <w:w w:val="100"/>
                <w:position w:val="0"/>
                <w:sz w:val="20"/>
                <w:szCs w:val="20"/>
              </w:rPr>
              <w:t>2006</w:t>
            </w:r>
            <w:r>
              <w:rPr>
                <w:color w:val="000000"/>
                <w:spacing w:val="0"/>
                <w:w w:val="100"/>
                <w:position w:val="0"/>
                <w:sz w:val="19"/>
                <w:szCs w:val="19"/>
              </w:rPr>
              <w:t>年度</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80"/>
              <w:jc w:val="left"/>
              <w:rPr>
                <w:sz w:val="19"/>
                <w:szCs w:val="19"/>
              </w:rPr>
            </w:pPr>
            <w:r>
              <w:rPr>
                <w:rFonts w:ascii="SimSun" w:eastAsia="SimSun" w:hAnsi="SimSun" w:cs="SimSun"/>
                <w:color w:val="000000"/>
                <w:spacing w:val="0"/>
                <w:w w:val="100"/>
                <w:position w:val="0"/>
                <w:sz w:val="20"/>
                <w:szCs w:val="20"/>
              </w:rPr>
              <w:t>2005</w:t>
            </w:r>
            <w:r>
              <w:rPr>
                <w:color w:val="000000"/>
                <w:spacing w:val="0"/>
                <w:w w:val="100"/>
                <w:position w:val="0"/>
                <w:sz w:val="19"/>
                <w:szCs w:val="19"/>
              </w:rPr>
              <w:t>年度</w:t>
            </w:r>
          </w:p>
        </w:tc>
      </w:tr>
      <w:tr>
        <w:trPr>
          <w:trHeight w:val="37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服装加工</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both"/>
              <w:rPr>
                <w:sz w:val="20"/>
                <w:szCs w:val="20"/>
              </w:rPr>
            </w:pPr>
            <w:r>
              <w:rPr>
                <w:rFonts w:ascii="SimSun" w:eastAsia="SimSun" w:hAnsi="SimSun" w:cs="SimSun"/>
                <w:color w:val="000000"/>
                <w:spacing w:val="0"/>
                <w:w w:val="100"/>
                <w:position w:val="0"/>
                <w:sz w:val="20"/>
                <w:szCs w:val="20"/>
              </w:rPr>
              <w:t xml:space="preserve">452, 254, </w:t>
            </w:r>
            <w:r>
              <w:rPr>
                <w:rFonts w:ascii="SimSun" w:eastAsia="SimSun" w:hAnsi="SimSun" w:cs="SimSun"/>
                <w:color w:val="000000"/>
                <w:spacing w:val="0"/>
                <w:w w:val="100"/>
                <w:position w:val="0"/>
                <w:sz w:val="20"/>
                <w:szCs w:val="20"/>
              </w:rPr>
              <w:t>471.04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80"/>
              <w:jc w:val="left"/>
              <w:rPr>
                <w:sz w:val="20"/>
                <w:szCs w:val="20"/>
              </w:rPr>
            </w:pPr>
            <w:r>
              <w:rPr>
                <w:rFonts w:ascii="SimSun" w:eastAsia="SimSun" w:hAnsi="SimSun" w:cs="SimSun"/>
                <w:color w:val="000000"/>
                <w:spacing w:val="0"/>
                <w:w w:val="100"/>
                <w:position w:val="0"/>
                <w:sz w:val="20"/>
                <w:szCs w:val="20"/>
              </w:rPr>
              <w:t xml:space="preserve">407, 514, </w:t>
            </w:r>
            <w:r>
              <w:rPr>
                <w:rFonts w:ascii="SimSun" w:eastAsia="SimSun" w:hAnsi="SimSun" w:cs="SimSun"/>
                <w:color w:val="000000"/>
                <w:spacing w:val="0"/>
                <w:w w:val="100"/>
                <w:position w:val="0"/>
                <w:sz w:val="20"/>
                <w:szCs w:val="20"/>
              </w:rPr>
              <w:t xml:space="preserve">448. </w:t>
            </w:r>
            <w:r>
              <w:rPr>
                <w:rFonts w:ascii="SimSun" w:eastAsia="SimSun" w:hAnsi="SimSun" w:cs="SimSun"/>
                <w:color w:val="000000"/>
                <w:spacing w:val="0"/>
                <w:w w:val="100"/>
                <w:position w:val="0"/>
                <w:sz w:val="20"/>
                <w:szCs w:val="20"/>
              </w:rPr>
              <w:t>64</w:t>
            </w:r>
          </w:p>
        </w:tc>
      </w:tr>
      <w:tr>
        <w:trPr>
          <w:trHeight w:val="37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其他</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20"/>
              <w:jc w:val="both"/>
              <w:rPr>
                <w:sz w:val="20"/>
                <w:szCs w:val="20"/>
              </w:rPr>
            </w:pPr>
            <w:r>
              <w:rPr>
                <w:rFonts w:ascii="SimSun" w:eastAsia="SimSun" w:hAnsi="SimSun" w:cs="SimSun"/>
                <w:color w:val="000000"/>
                <w:spacing w:val="0"/>
                <w:w w:val="100"/>
                <w:position w:val="0"/>
                <w:sz w:val="20"/>
                <w:szCs w:val="20"/>
              </w:rPr>
              <w:t>57,311,045.27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200" w:firstLine="0"/>
              <w:jc w:val="right"/>
              <w:rPr>
                <w:sz w:val="20"/>
                <w:szCs w:val="20"/>
              </w:rPr>
            </w:pPr>
            <w:r>
              <w:rPr>
                <w:rFonts w:ascii="SimSun" w:eastAsia="SimSun" w:hAnsi="SimSun" w:cs="SimSun"/>
                <w:color w:val="000000"/>
                <w:spacing w:val="0"/>
                <w:w w:val="100"/>
                <w:position w:val="0"/>
                <w:sz w:val="20"/>
                <w:szCs w:val="20"/>
              </w:rPr>
              <w:t xml:space="preserve">44, 261, </w:t>
            </w:r>
            <w:r>
              <w:rPr>
                <w:rFonts w:ascii="SimSun" w:eastAsia="SimSun" w:hAnsi="SimSun" w:cs="SimSun"/>
                <w:color w:val="000000"/>
                <w:spacing w:val="0"/>
                <w:w w:val="100"/>
                <w:position w:val="0"/>
                <w:sz w:val="20"/>
                <w:szCs w:val="20"/>
              </w:rPr>
              <w:t xml:space="preserve">150. </w:t>
            </w:r>
            <w:r>
              <w:rPr>
                <w:rFonts w:ascii="SimSun" w:eastAsia="SimSun" w:hAnsi="SimSun" w:cs="SimSun"/>
                <w:color w:val="000000"/>
                <w:spacing w:val="0"/>
                <w:w w:val="100"/>
                <w:position w:val="0"/>
                <w:sz w:val="20"/>
                <w:szCs w:val="20"/>
              </w:rPr>
              <w:t>48</w:t>
            </w:r>
          </w:p>
        </w:tc>
      </w:tr>
      <w:tr>
        <w:trPr>
          <w:trHeight w:val="413" w:hRule="exact"/>
        </w:trPr>
        <w:tc>
          <w:tcPr>
            <w:tcBorders>
              <w:top w:val="single" w:sz="4"/>
              <w:bottom w:val="single" w:sz="4"/>
            </w:tcBorders>
            <w:shd w:val="clear" w:color="auto" w:fill="FFFFFF"/>
            <w:vAlign w:val="top"/>
          </w:tcPr>
          <w:p>
            <w:pPr>
              <w:pStyle w:val="Style30"/>
              <w:keepNext w:val="0"/>
              <w:keepLines w:val="0"/>
              <w:widowControl w:val="0"/>
              <w:shd w:val="clear" w:color="auto" w:fill="auto"/>
              <w:tabs>
                <w:tab w:pos="2135" w:val="left"/>
              </w:tabs>
              <w:bidi w:val="0"/>
              <w:spacing w:before="80" w:after="0" w:line="240" w:lineRule="auto"/>
              <w:ind w:left="1300" w:right="0" w:firstLine="0"/>
              <w:jc w:val="left"/>
              <w:rPr>
                <w:sz w:val="19"/>
                <w:szCs w:val="19"/>
              </w:rPr>
            </w:pPr>
            <w:r>
              <w:rPr>
                <w:color w:val="000000"/>
                <w:spacing w:val="0"/>
                <w:w w:val="100"/>
                <w:position w:val="0"/>
                <w:sz w:val="19"/>
                <w:szCs w:val="19"/>
              </w:rPr>
              <w:t>合</w:t>
              <w:tab/>
              <w:t>计</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840"/>
              <w:jc w:val="both"/>
              <w:rPr>
                <w:sz w:val="20"/>
                <w:szCs w:val="20"/>
              </w:rPr>
            </w:pPr>
            <w:r>
              <w:rPr>
                <w:rFonts w:ascii="SimSun" w:eastAsia="SimSun" w:hAnsi="SimSun" w:cs="SimSun"/>
                <w:color w:val="000000"/>
                <w:spacing w:val="0"/>
                <w:w w:val="100"/>
                <w:position w:val="0"/>
                <w:sz w:val="20"/>
                <w:szCs w:val="20"/>
              </w:rPr>
              <w:t xml:space="preserve">509, 565, </w:t>
            </w:r>
            <w:r>
              <w:rPr>
                <w:rFonts w:ascii="SimSun" w:eastAsia="SimSun" w:hAnsi="SimSun" w:cs="SimSun"/>
                <w:color w:val="000000"/>
                <w:spacing w:val="0"/>
                <w:w w:val="100"/>
                <w:position w:val="0"/>
                <w:sz w:val="20"/>
                <w:szCs w:val="20"/>
              </w:rPr>
              <w:t xml:space="preserve">516. </w:t>
            </w:r>
            <w:r>
              <w:rPr>
                <w:rFonts w:ascii="SimSun" w:eastAsia="SimSun" w:hAnsi="SimSun" w:cs="SimSun"/>
                <w:color w:val="000000"/>
                <w:spacing w:val="0"/>
                <w:w w:val="100"/>
                <w:position w:val="0"/>
                <w:sz w:val="20"/>
                <w:szCs w:val="20"/>
              </w:rPr>
              <w:t>31</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980"/>
              <w:jc w:val="left"/>
              <w:rPr>
                <w:sz w:val="20"/>
                <w:szCs w:val="20"/>
              </w:rPr>
            </w:pPr>
            <w:r>
              <w:rPr>
                <w:rFonts w:ascii="SimSun" w:eastAsia="SimSun" w:hAnsi="SimSun" w:cs="SimSun"/>
                <w:color w:val="000000"/>
                <w:spacing w:val="0"/>
                <w:w w:val="100"/>
                <w:position w:val="0"/>
                <w:sz w:val="20"/>
                <w:szCs w:val="20"/>
              </w:rPr>
              <w:t xml:space="preserve">451, 775, </w:t>
            </w:r>
            <w:r>
              <w:rPr>
                <w:rFonts w:ascii="SimSun" w:eastAsia="SimSun" w:hAnsi="SimSun" w:cs="SimSun"/>
                <w:color w:val="000000"/>
                <w:spacing w:val="0"/>
                <w:w w:val="100"/>
                <w:position w:val="0"/>
                <w:sz w:val="20"/>
                <w:szCs w:val="20"/>
              </w:rPr>
              <w:t xml:space="preserve">599. </w:t>
            </w:r>
            <w:r>
              <w:rPr>
                <w:rFonts w:ascii="SimSun" w:eastAsia="SimSun" w:hAnsi="SimSun" w:cs="SimSun"/>
                <w:color w:val="000000"/>
                <w:spacing w:val="0"/>
                <w:w w:val="100"/>
                <w:position w:val="0"/>
                <w:sz w:val="20"/>
                <w:szCs w:val="20"/>
              </w:rPr>
              <w:t>12</w:t>
            </w:r>
          </w:p>
        </w:tc>
      </w:tr>
    </w:tbl>
    <w:p>
      <w:pPr>
        <w:widowControl w:val="0"/>
        <w:spacing w:after="139" w:line="1" w:lineRule="exact"/>
      </w:pPr>
    </w:p>
    <w:p>
      <w:pPr>
        <w:pStyle w:val="Style47"/>
        <w:keepNext w:val="0"/>
        <w:keepLines w:val="0"/>
        <w:widowControl w:val="0"/>
        <w:shd w:val="clear" w:color="auto" w:fill="auto"/>
        <w:bidi w:val="0"/>
        <w:spacing w:before="0" w:line="240" w:lineRule="auto"/>
        <w:ind w:left="0" w:right="0" w:firstLine="740"/>
        <w:jc w:val="left"/>
      </w:pPr>
      <w:r>
        <w:rPr>
          <w:rFonts w:ascii="SimSun" w:eastAsia="SimSun" w:hAnsi="SimSun" w:cs="SimSun"/>
          <w:color w:val="000000"/>
          <w:spacing w:val="0"/>
          <w:w w:val="100"/>
          <w:position w:val="0"/>
          <w:sz w:val="20"/>
          <w:szCs w:val="20"/>
        </w:rPr>
        <w:t>（3</w:t>
      </w:r>
      <w:r>
        <w:rPr>
          <w:color w:val="000000"/>
          <w:spacing w:val="0"/>
          <w:w w:val="100"/>
          <w:position w:val="0"/>
        </w:rPr>
        <w:t>）</w:t>
      </w:r>
      <w:r>
        <w:rPr>
          <w:rFonts w:ascii="SimSun" w:eastAsia="SimSun" w:hAnsi="SimSun" w:cs="SimSun"/>
          <w:color w:val="000000"/>
          <w:spacing w:val="0"/>
          <w:w w:val="100"/>
          <w:position w:val="0"/>
          <w:sz w:val="20"/>
          <w:szCs w:val="20"/>
        </w:rPr>
        <w:t>2006</w:t>
      </w:r>
      <w:r>
        <w:rPr>
          <w:color w:val="000000"/>
          <w:spacing w:val="0"/>
          <w:w w:val="100"/>
          <w:position w:val="0"/>
        </w:rPr>
        <w:t>年公司销售前五名客户收入总额</w:t>
      </w:r>
      <w:r>
        <w:rPr>
          <w:rFonts w:ascii="SimSun" w:eastAsia="SimSun" w:hAnsi="SimSun" w:cs="SimSun"/>
          <w:color w:val="000000"/>
          <w:spacing w:val="0"/>
          <w:w w:val="100"/>
          <w:position w:val="0"/>
          <w:sz w:val="20"/>
          <w:szCs w:val="20"/>
        </w:rPr>
        <w:t xml:space="preserve">404,242, </w:t>
      </w:r>
      <w:r>
        <w:rPr>
          <w:rFonts w:ascii="SimSun" w:eastAsia="SimSun" w:hAnsi="SimSun" w:cs="SimSun"/>
          <w:color w:val="000000"/>
          <w:spacing w:val="0"/>
          <w:w w:val="100"/>
          <w:position w:val="0"/>
          <w:sz w:val="20"/>
          <w:szCs w:val="20"/>
        </w:rPr>
        <w:t xml:space="preserve">151. </w:t>
      </w:r>
      <w:r>
        <w:rPr>
          <w:rFonts w:ascii="SimSun" w:eastAsia="SimSun" w:hAnsi="SimSun" w:cs="SimSun"/>
          <w:color w:val="000000"/>
          <w:spacing w:val="0"/>
          <w:w w:val="100"/>
          <w:position w:val="0"/>
          <w:sz w:val="20"/>
          <w:szCs w:val="20"/>
        </w:rPr>
        <w:t>77</w:t>
      </w:r>
      <w:r>
        <w:rPr>
          <w:color w:val="000000"/>
          <w:spacing w:val="0"/>
          <w:w w:val="100"/>
          <w:position w:val="0"/>
        </w:rPr>
        <w:t>元，占公司全部销售收入</w:t>
      </w:r>
    </w:p>
    <w:p>
      <w:pPr>
        <w:pStyle w:val="Style92"/>
        <w:keepNext w:val="0"/>
        <w:keepLines w:val="0"/>
        <w:widowControl w:val="0"/>
        <w:shd w:val="clear" w:color="auto" w:fill="auto"/>
        <w:bidi w:val="0"/>
        <w:spacing w:before="0" w:after="440" w:line="240" w:lineRule="auto"/>
        <w:ind w:left="0" w:right="0" w:firstLine="0"/>
        <w:jc w:val="left"/>
        <w:rPr>
          <w:sz w:val="19"/>
          <w:szCs w:val="19"/>
        </w:rPr>
      </w:pPr>
      <w:r>
        <w:rPr>
          <w:rFonts w:ascii="SimHei" w:eastAsia="SimHei" w:hAnsi="SimHei" w:cs="SimHei"/>
          <w:color w:val="000000"/>
          <w:spacing w:val="0"/>
          <w:w w:val="100"/>
          <w:position w:val="0"/>
          <w:sz w:val="19"/>
          <w:szCs w:val="19"/>
        </w:rPr>
        <w:t xml:space="preserve">的 </w:t>
      </w:r>
      <w:r>
        <w:rPr>
          <w:color w:val="000000"/>
          <w:spacing w:val="0"/>
          <w:w w:val="100"/>
          <w:position w:val="0"/>
          <w:sz w:val="20"/>
          <w:szCs w:val="20"/>
        </w:rPr>
        <w:t>68.32%</w:t>
      </w:r>
      <w:r>
        <w:rPr>
          <w:rFonts w:ascii="SimHei" w:eastAsia="SimHei" w:hAnsi="SimHei" w:cs="SimHei"/>
          <w:color w:val="000000"/>
          <w:spacing w:val="0"/>
          <w:w w:val="100"/>
          <w:position w:val="0"/>
          <w:sz w:val="19"/>
          <w:szCs w:val="19"/>
        </w:rPr>
        <w:t>。</w:t>
      </w:r>
    </w:p>
    <w:p>
      <w:pPr>
        <w:pStyle w:val="Style47"/>
        <w:keepNext w:val="0"/>
        <w:keepLines w:val="0"/>
        <w:widowControl w:val="0"/>
        <w:shd w:val="clear" w:color="auto" w:fill="auto"/>
        <w:bidi w:val="0"/>
        <w:spacing w:before="0" w:after="140" w:line="240" w:lineRule="auto"/>
        <w:ind w:left="0" w:right="0" w:firstLine="500"/>
        <w:jc w:val="left"/>
      </w:pPr>
      <w:r>
        <w:rPr>
          <w:rFonts w:ascii="SimSun" w:eastAsia="SimSun" w:hAnsi="SimSun" w:cs="SimSun"/>
          <w:b/>
          <w:bCs/>
          <w:color w:val="000000"/>
          <w:spacing w:val="0"/>
          <w:w w:val="100"/>
          <w:position w:val="0"/>
          <w:sz w:val="20"/>
          <w:szCs w:val="20"/>
        </w:rPr>
        <w:t>25</w:t>
      </w:r>
      <w:r>
        <w:rPr>
          <w:b/>
          <w:bCs/>
          <w:color w:val="000000"/>
          <w:spacing w:val="0"/>
          <w:w w:val="100"/>
          <w:position w:val="0"/>
        </w:rPr>
        <w:t>、主营业务税金及附加:</w:t>
      </w:r>
    </w:p>
    <w:tbl>
      <w:tblPr>
        <w:tblOverlap w:val="never"/>
        <w:jc w:val="center"/>
        <w:tblLayout w:type="fixed"/>
      </w:tblPr>
      <w:tblGrid>
        <w:gridCol w:w="2011"/>
        <w:gridCol w:w="1450"/>
        <w:gridCol w:w="2520"/>
        <w:gridCol w:w="2722"/>
      </w:tblGrid>
      <w:tr>
        <w:trPr>
          <w:trHeight w:val="40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300" w:right="0" w:firstLine="0"/>
              <w:jc w:val="left"/>
              <w:rPr>
                <w:sz w:val="19"/>
                <w:szCs w:val="19"/>
              </w:rPr>
            </w:pPr>
            <w:r>
              <w:rPr>
                <w:color w:val="000000"/>
                <w:spacing w:val="0"/>
                <w:w w:val="100"/>
                <w:position w:val="0"/>
                <w:sz w:val="19"/>
                <w:szCs w:val="19"/>
              </w:rPr>
              <w:t>项</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left"/>
              <w:rPr>
                <w:sz w:val="19"/>
                <w:szCs w:val="19"/>
              </w:rPr>
            </w:pPr>
            <w:r>
              <w:rPr>
                <w:rFonts w:ascii="SimSun" w:eastAsia="SimSun" w:hAnsi="SimSun" w:cs="SimSun"/>
                <w:color w:val="000000"/>
                <w:spacing w:val="0"/>
                <w:w w:val="100"/>
                <w:position w:val="0"/>
                <w:sz w:val="20"/>
                <w:szCs w:val="20"/>
              </w:rPr>
              <w:t>2006</w:t>
            </w:r>
            <w:r>
              <w:rPr>
                <w:color w:val="000000"/>
                <w:spacing w:val="0"/>
                <w:w w:val="100"/>
                <w:position w:val="0"/>
                <w:sz w:val="19"/>
                <w:szCs w:val="19"/>
              </w:rPr>
              <w:t>年度</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80"/>
              <w:jc w:val="left"/>
              <w:rPr>
                <w:sz w:val="19"/>
                <w:szCs w:val="19"/>
              </w:rPr>
            </w:pPr>
            <w:r>
              <w:rPr>
                <w:rFonts w:ascii="SimSun" w:eastAsia="SimSun" w:hAnsi="SimSun" w:cs="SimSun"/>
                <w:color w:val="000000"/>
                <w:spacing w:val="0"/>
                <w:w w:val="100"/>
                <w:position w:val="0"/>
                <w:sz w:val="20"/>
                <w:szCs w:val="20"/>
              </w:rPr>
              <w:t>2005</w:t>
            </w:r>
            <w:r>
              <w:rPr>
                <w:color w:val="000000"/>
                <w:spacing w:val="0"/>
                <w:w w:val="100"/>
                <w:position w:val="0"/>
                <w:sz w:val="19"/>
                <w:szCs w:val="19"/>
              </w:rPr>
              <w:t>年度</w:t>
            </w:r>
          </w:p>
        </w:tc>
      </w:tr>
      <w:tr>
        <w:trPr>
          <w:trHeight w:val="379" w:hRule="exact"/>
        </w:trPr>
        <w:tc>
          <w:tcPr>
            <w:gridSpan w:val="2"/>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城市建设维护税</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160" w:firstLine="0"/>
              <w:jc w:val="right"/>
              <w:rPr>
                <w:sz w:val="20"/>
                <w:szCs w:val="20"/>
              </w:rPr>
            </w:pPr>
            <w:r>
              <w:rPr>
                <w:rFonts w:ascii="SimSun" w:eastAsia="SimSun" w:hAnsi="SimSun" w:cs="SimSun"/>
                <w:color w:val="000000"/>
                <w:spacing w:val="0"/>
                <w:w w:val="100"/>
                <w:position w:val="0"/>
                <w:sz w:val="20"/>
                <w:szCs w:val="20"/>
              </w:rPr>
              <w:t>526,031.26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60" w:right="0" w:firstLine="0"/>
              <w:jc w:val="left"/>
              <w:rPr>
                <w:sz w:val="20"/>
                <w:szCs w:val="20"/>
              </w:rPr>
            </w:pPr>
            <w:r>
              <w:rPr>
                <w:rFonts w:ascii="SimSun" w:eastAsia="SimSun" w:hAnsi="SimSun" w:cs="SimSun"/>
                <w:color w:val="000000"/>
                <w:spacing w:val="0"/>
                <w:w w:val="100"/>
                <w:position w:val="0"/>
                <w:sz w:val="20"/>
                <w:szCs w:val="20"/>
              </w:rPr>
              <w:t>242,619.04</w:t>
            </w:r>
          </w:p>
        </w:tc>
      </w:tr>
      <w:tr>
        <w:trPr>
          <w:trHeight w:val="384" w:hRule="exact"/>
        </w:trPr>
        <w:tc>
          <w:tcPr>
            <w:gridSpan w:val="2"/>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教育费附加</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160" w:firstLine="0"/>
              <w:jc w:val="right"/>
              <w:rPr>
                <w:sz w:val="20"/>
                <w:szCs w:val="20"/>
              </w:rPr>
            </w:pPr>
            <w:r>
              <w:rPr>
                <w:rFonts w:ascii="SimSun" w:eastAsia="SimSun" w:hAnsi="SimSun" w:cs="SimSun"/>
                <w:color w:val="000000"/>
                <w:spacing w:val="0"/>
                <w:w w:val="100"/>
                <w:position w:val="0"/>
                <w:sz w:val="20"/>
                <w:szCs w:val="20"/>
              </w:rPr>
              <w:t>477,740.28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60" w:right="0" w:firstLine="0"/>
              <w:jc w:val="left"/>
              <w:rPr>
                <w:sz w:val="20"/>
                <w:szCs w:val="20"/>
              </w:rPr>
            </w:pPr>
            <w:r>
              <w:rPr>
                <w:rFonts w:ascii="SimSun" w:eastAsia="SimSun" w:hAnsi="SimSun" w:cs="SimSun"/>
                <w:color w:val="000000"/>
                <w:spacing w:val="0"/>
                <w:w w:val="100"/>
                <w:position w:val="0"/>
                <w:sz w:val="20"/>
                <w:szCs w:val="20"/>
              </w:rPr>
              <w:t>245,807.52</w:t>
            </w:r>
          </w:p>
        </w:tc>
      </w:tr>
      <w:tr>
        <w:trPr>
          <w:trHeight w:val="408"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300" w:right="0" w:firstLine="0"/>
              <w:jc w:val="left"/>
              <w:rPr>
                <w:sz w:val="19"/>
                <w:szCs w:val="19"/>
              </w:rPr>
            </w:pPr>
            <w:r>
              <w:rPr>
                <w:color w:val="000000"/>
                <w:spacing w:val="0"/>
                <w:w w:val="100"/>
                <w:position w:val="0"/>
                <w:sz w:val="19"/>
                <w:szCs w:val="19"/>
              </w:rPr>
              <w:t>合</w:t>
            </w:r>
          </w:p>
        </w:tc>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060" w:right="0" w:firstLine="0"/>
              <w:jc w:val="both"/>
              <w:rPr>
                <w:sz w:val="20"/>
                <w:szCs w:val="20"/>
              </w:rPr>
            </w:pPr>
            <w:r>
              <w:rPr>
                <w:rFonts w:ascii="SimSun" w:eastAsia="SimSun" w:hAnsi="SimSun" w:cs="SimSun"/>
                <w:color w:val="000000"/>
                <w:spacing w:val="0"/>
                <w:w w:val="100"/>
                <w:position w:val="0"/>
                <w:sz w:val="20"/>
                <w:szCs w:val="20"/>
              </w:rPr>
              <w:t>1,003,771.54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460" w:right="0" w:firstLine="0"/>
              <w:jc w:val="left"/>
              <w:rPr>
                <w:sz w:val="20"/>
                <w:szCs w:val="20"/>
              </w:rPr>
            </w:pPr>
            <w:r>
              <w:rPr>
                <w:rFonts w:ascii="SimSun" w:eastAsia="SimSun" w:hAnsi="SimSun" w:cs="SimSun"/>
                <w:color w:val="000000"/>
                <w:spacing w:val="0"/>
                <w:w w:val="100"/>
                <w:position w:val="0"/>
                <w:sz w:val="20"/>
                <w:szCs w:val="20"/>
              </w:rPr>
              <w:t xml:space="preserve">488, </w:t>
            </w:r>
            <w:r>
              <w:rPr>
                <w:rFonts w:ascii="SimSun" w:eastAsia="SimSun" w:hAnsi="SimSun" w:cs="SimSun"/>
                <w:color w:val="000000"/>
                <w:spacing w:val="0"/>
                <w:w w:val="100"/>
                <w:position w:val="0"/>
                <w:sz w:val="20"/>
                <w:szCs w:val="20"/>
              </w:rPr>
              <w:t xml:space="preserve">426. </w:t>
            </w:r>
            <w:r>
              <w:rPr>
                <w:rFonts w:ascii="SimSun" w:eastAsia="SimSun" w:hAnsi="SimSun" w:cs="SimSun"/>
                <w:color w:val="000000"/>
                <w:spacing w:val="0"/>
                <w:w w:val="100"/>
                <w:position w:val="0"/>
                <w:sz w:val="20"/>
                <w:szCs w:val="20"/>
              </w:rPr>
              <w:t>56</w:t>
            </w:r>
          </w:p>
        </w:tc>
      </w:tr>
    </w:tbl>
    <w:p>
      <w:pPr>
        <w:widowControl w:val="0"/>
        <w:spacing w:after="139" w:line="1" w:lineRule="exact"/>
      </w:pPr>
    </w:p>
    <w:p>
      <w:pPr>
        <w:pStyle w:val="Style47"/>
        <w:keepNext w:val="0"/>
        <w:keepLines w:val="0"/>
        <w:widowControl w:val="0"/>
        <w:shd w:val="clear" w:color="auto" w:fill="auto"/>
        <w:bidi w:val="0"/>
        <w:spacing w:before="0" w:after="440" w:line="240" w:lineRule="auto"/>
        <w:ind w:left="0" w:right="0" w:firstLine="740"/>
        <w:jc w:val="left"/>
      </w:pPr>
      <w:r>
        <w:rPr>
          <w:color w:val="000000"/>
          <w:spacing w:val="0"/>
          <w:w w:val="100"/>
          <w:position w:val="0"/>
        </w:rPr>
        <w:t>（注）计缴标准见本附注三。</w:t>
      </w:r>
    </w:p>
    <w:p>
      <w:pPr>
        <w:pStyle w:val="Style47"/>
        <w:keepNext w:val="0"/>
        <w:keepLines w:val="0"/>
        <w:widowControl w:val="0"/>
        <w:shd w:val="clear" w:color="auto" w:fill="auto"/>
        <w:bidi w:val="0"/>
        <w:spacing w:before="0" w:after="140" w:line="240" w:lineRule="auto"/>
        <w:ind w:left="0" w:right="0" w:firstLine="500"/>
        <w:jc w:val="left"/>
      </w:pPr>
      <w:r>
        <w:rPr>
          <w:rFonts w:ascii="SimSun" w:eastAsia="SimSun" w:hAnsi="SimSun" w:cs="SimSun"/>
          <w:b/>
          <w:bCs/>
          <w:color w:val="000000"/>
          <w:spacing w:val="0"/>
          <w:w w:val="100"/>
          <w:position w:val="0"/>
          <w:sz w:val="20"/>
          <w:szCs w:val="20"/>
        </w:rPr>
        <w:t>26</w:t>
      </w:r>
      <w:r>
        <w:rPr>
          <w:b/>
          <w:bCs/>
          <w:color w:val="000000"/>
          <w:spacing w:val="0"/>
          <w:w w:val="100"/>
          <w:position w:val="0"/>
        </w:rPr>
        <w:t>、财务费用:</w:t>
      </w:r>
    </w:p>
    <w:tbl>
      <w:tblPr>
        <w:tblOverlap w:val="never"/>
        <w:jc w:val="center"/>
        <w:tblLayout w:type="fixed"/>
      </w:tblPr>
      <w:tblGrid>
        <w:gridCol w:w="3461"/>
        <w:gridCol w:w="2520"/>
        <w:gridCol w:w="2722"/>
      </w:tblGrid>
      <w:tr>
        <w:trPr>
          <w:trHeight w:val="413" w:hRule="exact"/>
        </w:trPr>
        <w:tc>
          <w:tcPr>
            <w:tcBorders>
              <w:top w:val="single" w:sz="4"/>
            </w:tcBorders>
            <w:shd w:val="clear" w:color="auto" w:fill="FFFFFF"/>
            <w:vAlign w:val="bottom"/>
          </w:tcPr>
          <w:p>
            <w:pPr>
              <w:pStyle w:val="Style30"/>
              <w:keepNext w:val="0"/>
              <w:keepLines w:val="0"/>
              <w:widowControl w:val="0"/>
              <w:shd w:val="clear" w:color="auto" w:fill="auto"/>
              <w:tabs>
                <w:tab w:pos="2178" w:val="left"/>
              </w:tabs>
              <w:bidi w:val="0"/>
              <w:spacing w:before="0" w:after="0" w:line="240" w:lineRule="auto"/>
              <w:ind w:left="1300" w:right="0" w:firstLine="0"/>
              <w:jc w:val="left"/>
              <w:rPr>
                <w:sz w:val="19"/>
                <w:szCs w:val="19"/>
              </w:rPr>
            </w:pPr>
            <w:r>
              <w:rPr>
                <w:color w:val="000000"/>
                <w:spacing w:val="0"/>
                <w:w w:val="100"/>
                <w:position w:val="0"/>
                <w:sz w:val="19"/>
                <w:szCs w:val="19"/>
              </w:rPr>
              <w:t>项</w:t>
              <w:tab/>
              <w:t>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20"/>
              <w:jc w:val="left"/>
              <w:rPr>
                <w:sz w:val="19"/>
                <w:szCs w:val="19"/>
              </w:rPr>
            </w:pPr>
            <w:r>
              <w:rPr>
                <w:rFonts w:ascii="SimSun" w:eastAsia="SimSun" w:hAnsi="SimSun" w:cs="SimSun"/>
                <w:color w:val="000000"/>
                <w:spacing w:val="0"/>
                <w:w w:val="100"/>
                <w:position w:val="0"/>
                <w:sz w:val="20"/>
                <w:szCs w:val="20"/>
              </w:rPr>
              <w:t>2006</w:t>
            </w:r>
            <w:r>
              <w:rPr>
                <w:color w:val="000000"/>
                <w:spacing w:val="0"/>
                <w:w w:val="100"/>
                <w:position w:val="0"/>
                <w:sz w:val="19"/>
                <w:szCs w:val="19"/>
              </w:rPr>
              <w:t>年度</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80"/>
              <w:jc w:val="left"/>
              <w:rPr>
                <w:sz w:val="19"/>
                <w:szCs w:val="19"/>
              </w:rPr>
            </w:pPr>
            <w:r>
              <w:rPr>
                <w:rFonts w:ascii="SimSun" w:eastAsia="SimSun" w:hAnsi="SimSun" w:cs="SimSun"/>
                <w:color w:val="000000"/>
                <w:spacing w:val="0"/>
                <w:w w:val="100"/>
                <w:position w:val="0"/>
                <w:sz w:val="20"/>
                <w:szCs w:val="20"/>
              </w:rPr>
              <w:t>2005</w:t>
            </w:r>
            <w:r>
              <w:rPr>
                <w:color w:val="000000"/>
                <w:spacing w:val="0"/>
                <w:w w:val="100"/>
                <w:position w:val="0"/>
                <w:sz w:val="19"/>
                <w:szCs w:val="19"/>
              </w:rPr>
              <w:t>年度</w:t>
            </w:r>
          </w:p>
        </w:tc>
      </w:tr>
      <w:tr>
        <w:trPr>
          <w:trHeight w:val="37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利息支出</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060" w:right="0" w:firstLine="0"/>
              <w:jc w:val="both"/>
              <w:rPr>
                <w:sz w:val="20"/>
                <w:szCs w:val="20"/>
              </w:rPr>
            </w:pPr>
            <w:r>
              <w:rPr>
                <w:rFonts w:ascii="SimSun" w:eastAsia="SimSun" w:hAnsi="SimSun" w:cs="SimSun"/>
                <w:color w:val="000000"/>
                <w:spacing w:val="0"/>
                <w:w w:val="100"/>
                <w:position w:val="0"/>
                <w:sz w:val="20"/>
                <w:szCs w:val="20"/>
              </w:rPr>
              <w:t xml:space="preserve">560, </w:t>
            </w:r>
            <w:r>
              <w:rPr>
                <w:rFonts w:ascii="SimSun" w:eastAsia="SimSun" w:hAnsi="SimSun" w:cs="SimSun"/>
                <w:color w:val="000000"/>
                <w:spacing w:val="0"/>
                <w:w w:val="100"/>
                <w:position w:val="0"/>
                <w:sz w:val="20"/>
                <w:szCs w:val="20"/>
              </w:rPr>
              <w:t xml:space="preserve">859. </w:t>
            </w:r>
            <w:r>
              <w:rPr>
                <w:rFonts w:ascii="SimSun" w:eastAsia="SimSun" w:hAnsi="SimSun" w:cs="SimSun"/>
                <w:color w:val="000000"/>
                <w:spacing w:val="0"/>
                <w:w w:val="100"/>
                <w:position w:val="0"/>
                <w:sz w:val="20"/>
                <w:szCs w:val="20"/>
              </w:rPr>
              <w:t>36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80" w:right="0" w:firstLine="0"/>
              <w:jc w:val="left"/>
              <w:rPr>
                <w:sz w:val="20"/>
                <w:szCs w:val="20"/>
              </w:rPr>
            </w:pPr>
            <w:r>
              <w:rPr>
                <w:rFonts w:ascii="SimSun" w:eastAsia="SimSun" w:hAnsi="SimSun" w:cs="SimSun"/>
                <w:color w:val="000000"/>
                <w:spacing w:val="0"/>
                <w:w w:val="100"/>
                <w:position w:val="0"/>
                <w:sz w:val="20"/>
                <w:szCs w:val="20"/>
              </w:rPr>
              <w:t xml:space="preserve">646, </w:t>
            </w:r>
            <w:r>
              <w:rPr>
                <w:rFonts w:ascii="SimSun" w:eastAsia="SimSun" w:hAnsi="SimSun" w:cs="SimSun"/>
                <w:color w:val="000000"/>
                <w:spacing w:val="0"/>
                <w:w w:val="100"/>
                <w:position w:val="0"/>
                <w:sz w:val="20"/>
                <w:szCs w:val="20"/>
              </w:rPr>
              <w:t xml:space="preserve">675. </w:t>
            </w:r>
            <w:r>
              <w:rPr>
                <w:rFonts w:ascii="SimSun" w:eastAsia="SimSun" w:hAnsi="SimSun" w:cs="SimSun"/>
                <w:color w:val="000000"/>
                <w:spacing w:val="0"/>
                <w:w w:val="100"/>
                <w:position w:val="0"/>
                <w:sz w:val="20"/>
                <w:szCs w:val="20"/>
              </w:rPr>
              <w:t>82</w:t>
            </w:r>
          </w:p>
        </w:tc>
      </w:tr>
      <w:tr>
        <w:trPr>
          <w:trHeight w:val="37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减</w:t>
            </w:r>
            <w:r>
              <w:rPr>
                <w:rFonts w:ascii="SimSun" w:eastAsia="SimSun" w:hAnsi="SimSun" w:cs="SimSun"/>
                <w:color w:val="000000"/>
                <w:spacing w:val="0"/>
                <w:w w:val="100"/>
                <w:position w:val="0"/>
                <w:sz w:val="20"/>
                <w:szCs w:val="20"/>
              </w:rPr>
              <w:t>:</w:t>
            </w:r>
            <w:r>
              <w:rPr>
                <w:color w:val="000000"/>
                <w:spacing w:val="0"/>
                <w:w w:val="100"/>
                <w:position w:val="0"/>
                <w:sz w:val="19"/>
                <w:szCs w:val="19"/>
              </w:rPr>
              <w:t>利息收入（注）</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left"/>
              <w:rPr>
                <w:sz w:val="20"/>
                <w:szCs w:val="20"/>
              </w:rPr>
            </w:pPr>
            <w:r>
              <w:rPr>
                <w:rFonts w:ascii="SimSun" w:eastAsia="SimSun" w:hAnsi="SimSun" w:cs="SimSun"/>
                <w:color w:val="000000"/>
                <w:spacing w:val="0"/>
                <w:w w:val="100"/>
                <w:position w:val="0"/>
                <w:sz w:val="20"/>
                <w:szCs w:val="20"/>
              </w:rPr>
              <w:t>1,991,037.63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80"/>
              <w:jc w:val="left"/>
              <w:rPr>
                <w:sz w:val="20"/>
                <w:szCs w:val="20"/>
              </w:rPr>
            </w:pPr>
            <w:r>
              <w:rPr>
                <w:rFonts w:ascii="SimSun" w:eastAsia="SimSun" w:hAnsi="SimSun" w:cs="SimSun"/>
                <w:color w:val="000000"/>
                <w:spacing w:val="0"/>
                <w:w w:val="100"/>
                <w:position w:val="0"/>
                <w:sz w:val="20"/>
                <w:szCs w:val="20"/>
              </w:rPr>
              <w:t xml:space="preserve">2,237, </w:t>
            </w:r>
            <w:r>
              <w:rPr>
                <w:rFonts w:ascii="SimSun" w:eastAsia="SimSun" w:hAnsi="SimSun" w:cs="SimSun"/>
                <w:color w:val="000000"/>
                <w:spacing w:val="0"/>
                <w:w w:val="100"/>
                <w:position w:val="0"/>
                <w:sz w:val="20"/>
                <w:szCs w:val="20"/>
              </w:rPr>
              <w:t xml:space="preserve">895. </w:t>
            </w:r>
            <w:r>
              <w:rPr>
                <w:rFonts w:ascii="SimSun" w:eastAsia="SimSun" w:hAnsi="SimSun" w:cs="SimSun"/>
                <w:color w:val="000000"/>
                <w:spacing w:val="0"/>
                <w:w w:val="100"/>
                <w:position w:val="0"/>
                <w:sz w:val="20"/>
                <w:szCs w:val="20"/>
              </w:rPr>
              <w:t>63</w:t>
            </w:r>
          </w:p>
        </w:tc>
      </w:tr>
      <w:tr>
        <w:trPr>
          <w:trHeight w:val="37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手续费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060" w:right="0" w:firstLine="0"/>
              <w:jc w:val="both"/>
              <w:rPr>
                <w:sz w:val="20"/>
                <w:szCs w:val="20"/>
              </w:rPr>
            </w:pPr>
            <w:r>
              <w:rPr>
                <w:rFonts w:ascii="SimSun" w:eastAsia="SimSun" w:hAnsi="SimSun" w:cs="SimSun"/>
                <w:color w:val="000000"/>
                <w:spacing w:val="0"/>
                <w:w w:val="100"/>
                <w:position w:val="0"/>
                <w:sz w:val="20"/>
                <w:szCs w:val="20"/>
              </w:rPr>
              <w:t xml:space="preserve">587, </w:t>
            </w:r>
            <w:r>
              <w:rPr>
                <w:rFonts w:ascii="SimSun" w:eastAsia="SimSun" w:hAnsi="SimSun" w:cs="SimSun"/>
                <w:color w:val="000000"/>
                <w:spacing w:val="0"/>
                <w:w w:val="100"/>
                <w:position w:val="0"/>
                <w:sz w:val="20"/>
                <w:szCs w:val="20"/>
              </w:rPr>
              <w:t>883.91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80" w:right="0" w:firstLine="0"/>
              <w:jc w:val="left"/>
              <w:rPr>
                <w:sz w:val="20"/>
                <w:szCs w:val="20"/>
              </w:rPr>
            </w:pPr>
            <w:r>
              <w:rPr>
                <w:rFonts w:ascii="SimSun" w:eastAsia="SimSun" w:hAnsi="SimSun" w:cs="SimSun"/>
                <w:color w:val="000000"/>
                <w:spacing w:val="0"/>
                <w:w w:val="100"/>
                <w:position w:val="0"/>
                <w:sz w:val="20"/>
                <w:szCs w:val="20"/>
              </w:rPr>
              <w:t xml:space="preserve">545, </w:t>
            </w:r>
            <w:r>
              <w:rPr>
                <w:rFonts w:ascii="SimSun" w:eastAsia="SimSun" w:hAnsi="SimSun" w:cs="SimSun"/>
                <w:color w:val="000000"/>
                <w:spacing w:val="0"/>
                <w:w w:val="100"/>
                <w:position w:val="0"/>
                <w:sz w:val="20"/>
                <w:szCs w:val="20"/>
              </w:rPr>
              <w:t xml:space="preserve">968. </w:t>
            </w:r>
            <w:r>
              <w:rPr>
                <w:rFonts w:ascii="SimSun" w:eastAsia="SimSun" w:hAnsi="SimSun" w:cs="SimSun"/>
                <w:color w:val="000000"/>
                <w:spacing w:val="0"/>
                <w:w w:val="100"/>
                <w:position w:val="0"/>
                <w:sz w:val="20"/>
                <w:szCs w:val="20"/>
              </w:rPr>
              <w:t>37</w:t>
            </w:r>
          </w:p>
        </w:tc>
      </w:tr>
      <w:tr>
        <w:trPr>
          <w:trHeight w:val="37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汇兑损失</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060" w:right="0" w:firstLine="0"/>
              <w:jc w:val="both"/>
              <w:rPr>
                <w:sz w:val="20"/>
                <w:szCs w:val="20"/>
              </w:rPr>
            </w:pPr>
            <w:r>
              <w:rPr>
                <w:rFonts w:ascii="SimSun" w:eastAsia="SimSun" w:hAnsi="SimSun" w:cs="SimSun"/>
                <w:color w:val="000000"/>
                <w:spacing w:val="0"/>
                <w:w w:val="100"/>
                <w:position w:val="0"/>
                <w:sz w:val="20"/>
                <w:szCs w:val="20"/>
              </w:rPr>
              <w:t>326,617.26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280" w:right="0" w:firstLine="0"/>
              <w:jc w:val="left"/>
              <w:rPr>
                <w:sz w:val="20"/>
                <w:szCs w:val="20"/>
              </w:rPr>
            </w:pPr>
            <w:r>
              <w:rPr>
                <w:rFonts w:ascii="SimSun" w:eastAsia="SimSun" w:hAnsi="SimSun" w:cs="SimSun"/>
                <w:color w:val="000000"/>
                <w:spacing w:val="0"/>
                <w:w w:val="100"/>
                <w:position w:val="0"/>
                <w:sz w:val="20"/>
                <w:szCs w:val="20"/>
              </w:rPr>
              <w:t xml:space="preserve">405, </w:t>
            </w:r>
            <w:r>
              <w:rPr>
                <w:rFonts w:ascii="SimSun" w:eastAsia="SimSun" w:hAnsi="SimSun" w:cs="SimSun"/>
                <w:color w:val="000000"/>
                <w:spacing w:val="0"/>
                <w:w w:val="100"/>
                <w:position w:val="0"/>
                <w:sz w:val="20"/>
                <w:szCs w:val="20"/>
              </w:rPr>
              <w:t xml:space="preserve">957. </w:t>
            </w:r>
            <w:r>
              <w:rPr>
                <w:rFonts w:ascii="SimSun" w:eastAsia="SimSun" w:hAnsi="SimSun" w:cs="SimSun"/>
                <w:color w:val="000000"/>
                <w:spacing w:val="0"/>
                <w:w w:val="100"/>
                <w:position w:val="0"/>
                <w:sz w:val="20"/>
                <w:szCs w:val="20"/>
              </w:rPr>
              <w:t>90</w:t>
            </w:r>
          </w:p>
        </w:tc>
      </w:tr>
      <w:tr>
        <w:trPr>
          <w:trHeight w:val="408" w:hRule="exact"/>
        </w:trPr>
        <w:tc>
          <w:tcPr>
            <w:tcBorders>
              <w:top w:val="single" w:sz="4"/>
              <w:bottom w:val="single" w:sz="4"/>
            </w:tcBorders>
            <w:shd w:val="clear" w:color="auto" w:fill="FFFFFF"/>
            <w:vAlign w:val="top"/>
          </w:tcPr>
          <w:p>
            <w:pPr>
              <w:pStyle w:val="Style30"/>
              <w:keepNext w:val="0"/>
              <w:keepLines w:val="0"/>
              <w:widowControl w:val="0"/>
              <w:shd w:val="clear" w:color="auto" w:fill="auto"/>
              <w:tabs>
                <w:tab w:pos="2140" w:val="left"/>
              </w:tabs>
              <w:bidi w:val="0"/>
              <w:spacing w:before="80" w:after="0" w:line="240" w:lineRule="auto"/>
              <w:ind w:left="1300" w:right="0" w:firstLine="0"/>
              <w:jc w:val="left"/>
              <w:rPr>
                <w:sz w:val="19"/>
                <w:szCs w:val="19"/>
              </w:rPr>
            </w:pPr>
            <w:r>
              <w:rPr>
                <w:color w:val="000000"/>
                <w:spacing w:val="0"/>
                <w:w w:val="100"/>
                <w:position w:val="0"/>
                <w:sz w:val="19"/>
                <w:szCs w:val="19"/>
              </w:rPr>
              <w:t>合</w:t>
              <w:tab/>
              <w:t>计</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920"/>
              <w:jc w:val="both"/>
              <w:rPr>
                <w:sz w:val="20"/>
                <w:szCs w:val="20"/>
              </w:rPr>
            </w:pPr>
            <w:r>
              <w:rPr>
                <w:rFonts w:ascii="SimSun" w:eastAsia="SimSun" w:hAnsi="SimSun" w:cs="SimSun"/>
                <w:color w:val="000000"/>
                <w:spacing w:val="0"/>
                <w:w w:val="100"/>
                <w:position w:val="0"/>
                <w:sz w:val="20"/>
                <w:szCs w:val="20"/>
              </w:rPr>
              <w:t xml:space="preserve">-515, 677. </w:t>
            </w:r>
            <w:r>
              <w:rPr>
                <w:rFonts w:ascii="SimSun" w:eastAsia="SimSun" w:hAnsi="SimSun" w:cs="SimSun"/>
                <w:color w:val="000000"/>
                <w:spacing w:val="0"/>
                <w:w w:val="100"/>
                <w:position w:val="0"/>
                <w:sz w:val="20"/>
                <w:szCs w:val="20"/>
              </w:rPr>
              <w:t>10</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380" w:firstLine="0"/>
              <w:jc w:val="right"/>
              <w:rPr>
                <w:sz w:val="20"/>
                <w:szCs w:val="20"/>
              </w:rPr>
            </w:pPr>
            <w:r>
              <w:rPr>
                <w:rFonts w:ascii="SimSun" w:eastAsia="SimSun" w:hAnsi="SimSun" w:cs="SimSun"/>
                <w:color w:val="000000"/>
                <w:spacing w:val="0"/>
                <w:w w:val="100"/>
                <w:position w:val="0"/>
                <w:sz w:val="20"/>
                <w:szCs w:val="20"/>
              </w:rPr>
              <w:t>-639</w:t>
            </w:r>
            <w:r>
              <w:rPr>
                <w:rFonts w:ascii="SimSun" w:eastAsia="SimSun" w:hAnsi="SimSun" w:cs="SimSun"/>
                <w:color w:val="000000"/>
                <w:spacing w:val="0"/>
                <w:w w:val="100"/>
                <w:position w:val="0"/>
                <w:sz w:val="20"/>
                <w:szCs w:val="20"/>
              </w:rPr>
              <w:t xml:space="preserve">, </w:t>
            </w:r>
            <w:r>
              <w:rPr>
                <w:rFonts w:ascii="SimSun" w:eastAsia="SimSun" w:hAnsi="SimSun" w:cs="SimSun"/>
                <w:color w:val="000000"/>
                <w:spacing w:val="0"/>
                <w:w w:val="100"/>
                <w:position w:val="0"/>
                <w:sz w:val="20"/>
                <w:szCs w:val="20"/>
              </w:rPr>
              <w:t xml:space="preserve">293. </w:t>
            </w:r>
            <w:r>
              <w:rPr>
                <w:rFonts w:ascii="SimSun" w:eastAsia="SimSun" w:hAnsi="SimSun" w:cs="SimSun"/>
                <w:color w:val="000000"/>
                <w:spacing w:val="0"/>
                <w:w w:val="100"/>
                <w:position w:val="0"/>
                <w:sz w:val="20"/>
                <w:szCs w:val="20"/>
              </w:rPr>
              <w:t>54</w:t>
            </w:r>
          </w:p>
        </w:tc>
      </w:tr>
    </w:tbl>
    <w:p>
      <w:pPr>
        <w:pStyle w:val="Style47"/>
        <w:keepNext w:val="0"/>
        <w:keepLines w:val="0"/>
        <w:widowControl w:val="0"/>
        <w:shd w:val="clear" w:color="auto" w:fill="auto"/>
        <w:bidi w:val="0"/>
        <w:spacing w:before="0" w:after="0" w:line="408" w:lineRule="exact"/>
        <w:ind w:left="0" w:right="0" w:firstLine="0"/>
        <w:jc w:val="center"/>
      </w:pPr>
      <w:r>
        <w:rPr>
          <w:color w:val="000000"/>
          <w:spacing w:val="0"/>
          <w:w w:val="100"/>
          <w:position w:val="0"/>
        </w:rPr>
        <w:t>（注）根据南通市经济贸易委员会、南通市财政局通经贸投资（</w:t>
      </w:r>
      <w:r>
        <w:rPr>
          <w:rFonts w:ascii="SimSun" w:eastAsia="SimSun" w:hAnsi="SimSun" w:cs="SimSun"/>
          <w:color w:val="000000"/>
          <w:spacing w:val="0"/>
          <w:w w:val="100"/>
          <w:position w:val="0"/>
          <w:sz w:val="20"/>
          <w:szCs w:val="20"/>
        </w:rPr>
        <w:t>2005</w:t>
      </w:r>
      <w:r>
        <w:rPr>
          <w:color w:val="000000"/>
          <w:spacing w:val="0"/>
          <w:w w:val="100"/>
          <w:position w:val="0"/>
        </w:rPr>
        <w:t>）</w:t>
      </w:r>
      <w:r>
        <w:rPr>
          <w:rFonts w:ascii="SimSun" w:eastAsia="SimSun" w:hAnsi="SimSun" w:cs="SimSun"/>
          <w:color w:val="000000"/>
          <w:spacing w:val="0"/>
          <w:w w:val="100"/>
          <w:position w:val="0"/>
          <w:sz w:val="20"/>
          <w:szCs w:val="20"/>
        </w:rPr>
        <w:t>47</w:t>
      </w:r>
      <w:r>
        <w:rPr>
          <w:color w:val="000000"/>
          <w:spacing w:val="0"/>
          <w:w w:val="100"/>
          <w:position w:val="0"/>
        </w:rPr>
        <w:t>号、通财企（</w:t>
      </w:r>
      <w:r>
        <w:rPr>
          <w:rFonts w:ascii="SimSun" w:eastAsia="SimSun" w:hAnsi="SimSun" w:cs="SimSun"/>
          <w:color w:val="000000"/>
          <w:spacing w:val="0"/>
          <w:w w:val="100"/>
          <w:position w:val="0"/>
          <w:sz w:val="20"/>
          <w:szCs w:val="20"/>
        </w:rPr>
        <w:t>2005</w:t>
      </w:r>
      <w:r>
        <w:rPr>
          <w:color w:val="000000"/>
          <w:spacing w:val="0"/>
          <w:w w:val="100"/>
          <w:position w:val="0"/>
        </w:rPr>
        <w:t>）</w:t>
      </w:r>
    </w:p>
    <w:p>
      <w:pPr>
        <w:pStyle w:val="Style47"/>
        <w:keepNext w:val="0"/>
        <w:keepLines w:val="0"/>
        <w:widowControl w:val="0"/>
        <w:shd w:val="clear" w:color="auto" w:fill="auto"/>
        <w:bidi w:val="0"/>
        <w:spacing w:before="0" w:after="660" w:line="408" w:lineRule="exact"/>
        <w:ind w:left="0" w:right="0" w:firstLine="0"/>
        <w:jc w:val="left"/>
      </w:pPr>
      <w:r>
        <w:rPr>
          <w:rFonts w:ascii="SimSun" w:eastAsia="SimSun" w:hAnsi="SimSun" w:cs="SimSun"/>
          <w:color w:val="000000"/>
          <w:spacing w:val="0"/>
          <w:w w:val="100"/>
          <w:position w:val="0"/>
          <w:sz w:val="20"/>
          <w:szCs w:val="20"/>
        </w:rPr>
        <w:t>119</w:t>
      </w:r>
      <w:r>
        <w:rPr>
          <w:color w:val="000000"/>
          <w:spacing w:val="0"/>
          <w:w w:val="100"/>
          <w:position w:val="0"/>
        </w:rPr>
        <w:t>号《关于下达</w:t>
      </w:r>
      <w:r>
        <w:rPr>
          <w:rFonts w:ascii="SimSun" w:eastAsia="SimSun" w:hAnsi="SimSun" w:cs="SimSun"/>
          <w:color w:val="000000"/>
          <w:spacing w:val="0"/>
          <w:w w:val="100"/>
          <w:position w:val="0"/>
          <w:sz w:val="20"/>
          <w:szCs w:val="20"/>
        </w:rPr>
        <w:t>2005</w:t>
      </w:r>
      <w:r>
        <w:rPr>
          <w:color w:val="000000"/>
          <w:spacing w:val="0"/>
          <w:w w:val="100"/>
          <w:position w:val="0"/>
        </w:rPr>
        <w:t>年度市区第三批企业重点技术改造项目贴息（补助）资金计划的通 知》，公司子公司</w:t>
      </w:r>
      <w:r>
        <w:rPr>
          <w:color w:val="000000"/>
          <w:spacing w:val="0"/>
          <w:w w:val="100"/>
          <w:position w:val="0"/>
        </w:rPr>
        <w:t>一一</w:t>
      </w:r>
      <w:r>
        <w:rPr>
          <w:color w:val="000000"/>
          <w:spacing w:val="0"/>
          <w:w w:val="100"/>
          <w:position w:val="0"/>
        </w:rPr>
        <w:t>江苏三友集团南通色织有限公司</w:t>
      </w:r>
      <w:r>
        <w:rPr>
          <w:rFonts w:ascii="SimSun" w:eastAsia="SimSun" w:hAnsi="SimSun" w:cs="SimSun"/>
          <w:color w:val="000000"/>
          <w:spacing w:val="0"/>
          <w:w w:val="100"/>
          <w:position w:val="0"/>
          <w:sz w:val="20"/>
          <w:szCs w:val="20"/>
        </w:rPr>
        <w:t>2006</w:t>
      </w:r>
      <w:r>
        <w:rPr>
          <w:color w:val="000000"/>
          <w:spacing w:val="0"/>
          <w:w w:val="100"/>
          <w:position w:val="0"/>
        </w:rPr>
        <w:t>年度收到技改贴息</w:t>
      </w:r>
      <w:r>
        <w:rPr>
          <w:rFonts w:ascii="SimSun" w:eastAsia="SimSun" w:hAnsi="SimSun" w:cs="SimSun"/>
          <w:color w:val="000000"/>
          <w:spacing w:val="0"/>
          <w:w w:val="100"/>
          <w:position w:val="0"/>
          <w:sz w:val="20"/>
          <w:szCs w:val="20"/>
        </w:rPr>
        <w:t xml:space="preserve">520,000.00 </w:t>
      </w:r>
      <w:r>
        <w:rPr>
          <w:color w:val="000000"/>
          <w:spacing w:val="0"/>
          <w:w w:val="100"/>
          <w:position w:val="0"/>
        </w:rPr>
        <w:t>元。</w:t>
      </w:r>
    </w:p>
    <w:p>
      <w:pPr>
        <w:pStyle w:val="Style47"/>
        <w:keepNext w:val="0"/>
        <w:keepLines w:val="0"/>
        <w:widowControl w:val="0"/>
        <w:shd w:val="clear" w:color="auto" w:fill="auto"/>
        <w:bidi w:val="0"/>
        <w:spacing w:before="0" w:after="140" w:line="240" w:lineRule="auto"/>
        <w:ind w:left="0" w:right="0" w:firstLine="500"/>
        <w:jc w:val="left"/>
      </w:pPr>
      <w:r>
        <w:rPr>
          <w:rFonts w:ascii="SimSun" w:eastAsia="SimSun" w:hAnsi="SimSun" w:cs="SimSun"/>
          <w:b/>
          <w:bCs/>
          <w:color w:val="000000"/>
          <w:spacing w:val="0"/>
          <w:w w:val="100"/>
          <w:position w:val="0"/>
          <w:sz w:val="20"/>
          <w:szCs w:val="20"/>
        </w:rPr>
        <w:t>27</w:t>
      </w:r>
      <w:r>
        <w:rPr>
          <w:b/>
          <w:bCs/>
          <w:color w:val="000000"/>
          <w:spacing w:val="0"/>
          <w:w w:val="100"/>
          <w:position w:val="0"/>
        </w:rPr>
        <w:t>、投资收益:</w:t>
      </w:r>
    </w:p>
    <w:tbl>
      <w:tblPr>
        <w:tblOverlap w:val="never"/>
        <w:jc w:val="center"/>
        <w:tblLayout w:type="fixed"/>
      </w:tblPr>
      <w:tblGrid>
        <w:gridCol w:w="4541"/>
        <w:gridCol w:w="1978"/>
        <w:gridCol w:w="2184"/>
      </w:tblGrid>
      <w:tr>
        <w:trPr>
          <w:trHeight w:val="418" w:hRule="exact"/>
        </w:trPr>
        <w:tc>
          <w:tcPr>
            <w:tcBorders>
              <w:top w:val="single" w:sz="4"/>
            </w:tcBorders>
            <w:shd w:val="clear" w:color="auto" w:fill="FFFFFF"/>
            <w:vAlign w:val="bottom"/>
          </w:tcPr>
          <w:p>
            <w:pPr>
              <w:pStyle w:val="Style30"/>
              <w:keepNext w:val="0"/>
              <w:keepLines w:val="0"/>
              <w:widowControl w:val="0"/>
              <w:shd w:val="clear" w:color="auto" w:fill="auto"/>
              <w:tabs>
                <w:tab w:pos="2666" w:val="left"/>
              </w:tabs>
              <w:bidi w:val="0"/>
              <w:spacing w:before="0" w:after="0" w:line="240" w:lineRule="auto"/>
              <w:ind w:left="1720" w:right="0" w:firstLine="0"/>
              <w:jc w:val="left"/>
              <w:rPr>
                <w:sz w:val="19"/>
                <w:szCs w:val="19"/>
              </w:rPr>
            </w:pPr>
            <w:r>
              <w:rPr>
                <w:color w:val="000000"/>
                <w:spacing w:val="0"/>
                <w:w w:val="100"/>
                <w:position w:val="0"/>
                <w:sz w:val="19"/>
                <w:szCs w:val="19"/>
              </w:rPr>
              <w:t>项</w:t>
              <w:tab/>
              <w:t>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left"/>
              <w:rPr>
                <w:sz w:val="19"/>
                <w:szCs w:val="19"/>
              </w:rPr>
            </w:pPr>
            <w:r>
              <w:rPr>
                <w:rFonts w:ascii="SimSun" w:eastAsia="SimSun" w:hAnsi="SimSun" w:cs="SimSun"/>
                <w:color w:val="000000"/>
                <w:spacing w:val="0"/>
                <w:w w:val="100"/>
                <w:position w:val="0"/>
                <w:sz w:val="20"/>
                <w:szCs w:val="20"/>
              </w:rPr>
              <w:t>2006</w:t>
            </w:r>
            <w:r>
              <w:rPr>
                <w:color w:val="000000"/>
                <w:spacing w:val="0"/>
                <w:w w:val="100"/>
                <w:position w:val="0"/>
                <w:sz w:val="19"/>
                <w:szCs w:val="19"/>
              </w:rPr>
              <w:t>年度</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20"/>
              <w:jc w:val="both"/>
              <w:rPr>
                <w:sz w:val="19"/>
                <w:szCs w:val="19"/>
              </w:rPr>
            </w:pPr>
            <w:r>
              <w:rPr>
                <w:rFonts w:ascii="SimSun" w:eastAsia="SimSun" w:hAnsi="SimSun" w:cs="SimSun"/>
                <w:color w:val="000000"/>
                <w:spacing w:val="0"/>
                <w:w w:val="100"/>
                <w:position w:val="0"/>
                <w:sz w:val="20"/>
                <w:szCs w:val="20"/>
              </w:rPr>
              <w:t>2005</w:t>
            </w:r>
            <w:r>
              <w:rPr>
                <w:color w:val="000000"/>
                <w:spacing w:val="0"/>
                <w:w w:val="100"/>
                <w:position w:val="0"/>
                <w:sz w:val="19"/>
                <w:szCs w:val="19"/>
              </w:rPr>
              <w:t>年度</w:t>
            </w:r>
          </w:p>
        </w:tc>
      </w:tr>
      <w:tr>
        <w:trPr>
          <w:trHeight w:val="38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股权处置损失</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both"/>
              <w:rPr>
                <w:sz w:val="20"/>
                <w:szCs w:val="20"/>
              </w:rPr>
            </w:pPr>
            <w:r>
              <w:rPr>
                <w:rFonts w:ascii="SimSun" w:eastAsia="SimSun" w:hAnsi="SimSun" w:cs="SimSun"/>
                <w:color w:val="000000"/>
                <w:spacing w:val="0"/>
                <w:w w:val="100"/>
                <w:position w:val="0"/>
                <w:sz w:val="20"/>
                <w:szCs w:val="20"/>
              </w:rPr>
              <w:t xml:space="preserve">-580, 447. </w:t>
            </w:r>
            <w:r>
              <w:rPr>
                <w:rFonts w:ascii="SimSun" w:eastAsia="SimSun" w:hAnsi="SimSun" w:cs="SimSun"/>
                <w:color w:val="000000"/>
                <w:spacing w:val="0"/>
                <w:w w:val="100"/>
                <w:position w:val="0"/>
                <w:sz w:val="20"/>
                <w:szCs w:val="20"/>
              </w:rPr>
              <w:t>39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left"/>
              <w:rPr>
                <w:sz w:val="20"/>
                <w:szCs w:val="20"/>
              </w:rPr>
            </w:pPr>
            <w:r>
              <w:rPr>
                <w:rFonts w:ascii="SimSun" w:eastAsia="SimSun" w:hAnsi="SimSun" w:cs="SimSun"/>
                <w:color w:val="000000"/>
                <w:spacing w:val="0"/>
                <w:w w:val="100"/>
                <w:position w:val="0"/>
                <w:sz w:val="20"/>
                <w:szCs w:val="20"/>
              </w:rPr>
              <w:t xml:space="preserve">-163, 565. </w:t>
            </w:r>
            <w:r>
              <w:rPr>
                <w:rFonts w:ascii="SimSun" w:eastAsia="SimSun" w:hAnsi="SimSun" w:cs="SimSun"/>
                <w:color w:val="000000"/>
                <w:spacing w:val="0"/>
                <w:w w:val="100"/>
                <w:position w:val="0"/>
                <w:sz w:val="20"/>
                <w:szCs w:val="20"/>
              </w:rPr>
              <w:t>40</w:t>
            </w:r>
          </w:p>
        </w:tc>
      </w:tr>
      <w:tr>
        <w:trPr>
          <w:trHeight w:val="38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年末调整被投资公司权益净增减额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left"/>
              <w:rPr>
                <w:sz w:val="20"/>
                <w:szCs w:val="20"/>
              </w:rPr>
            </w:pPr>
            <w:r>
              <w:rPr>
                <w:rFonts w:ascii="SimSun" w:eastAsia="SimSun" w:hAnsi="SimSun" w:cs="SimSun"/>
                <w:color w:val="000000"/>
                <w:spacing w:val="0"/>
                <w:w w:val="100"/>
                <w:position w:val="0"/>
                <w:sz w:val="20"/>
                <w:szCs w:val="20"/>
              </w:rPr>
              <w:t xml:space="preserve">662, </w:t>
            </w:r>
            <w:r>
              <w:rPr>
                <w:rFonts w:ascii="SimSun" w:eastAsia="SimSun" w:hAnsi="SimSun" w:cs="SimSun"/>
                <w:color w:val="000000"/>
                <w:spacing w:val="0"/>
                <w:w w:val="100"/>
                <w:position w:val="0"/>
                <w:sz w:val="20"/>
                <w:szCs w:val="20"/>
              </w:rPr>
              <w:t xml:space="preserve">686. </w:t>
            </w:r>
            <w:r>
              <w:rPr>
                <w:rFonts w:ascii="SimSun" w:eastAsia="SimSun" w:hAnsi="SimSun" w:cs="SimSun"/>
                <w:color w:val="000000"/>
                <w:spacing w:val="0"/>
                <w:w w:val="100"/>
                <w:position w:val="0"/>
                <w:sz w:val="20"/>
                <w:szCs w:val="20"/>
              </w:rPr>
              <w:t>58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-82, 069. </w:t>
            </w:r>
            <w:r>
              <w:rPr>
                <w:rFonts w:ascii="SimSun" w:eastAsia="SimSun" w:hAnsi="SimSun" w:cs="SimSun"/>
                <w:color w:val="000000"/>
                <w:spacing w:val="0"/>
                <w:w w:val="100"/>
                <w:position w:val="0"/>
                <w:sz w:val="20"/>
                <w:szCs w:val="20"/>
              </w:rPr>
              <w:t>99</w:t>
            </w:r>
          </w:p>
        </w:tc>
      </w:tr>
      <w:tr>
        <w:trPr>
          <w:trHeight w:val="38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股权投资差额摊销</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left"/>
              <w:rPr>
                <w:sz w:val="20"/>
                <w:szCs w:val="20"/>
              </w:rPr>
            </w:pPr>
            <w:r>
              <w:rPr>
                <w:rFonts w:ascii="SimSun" w:eastAsia="SimSun" w:hAnsi="SimSun" w:cs="SimSun"/>
                <w:color w:val="000000"/>
                <w:spacing w:val="0"/>
                <w:w w:val="100"/>
                <w:position w:val="0"/>
                <w:sz w:val="20"/>
                <w:szCs w:val="20"/>
              </w:rPr>
              <w:t xml:space="preserve">-67, 860. </w:t>
            </w:r>
            <w:r>
              <w:rPr>
                <w:rFonts w:ascii="SimSun" w:eastAsia="SimSun" w:hAnsi="SimSun" w:cs="SimSun"/>
                <w:color w:val="000000"/>
                <w:spacing w:val="0"/>
                <w:w w:val="100"/>
                <w:position w:val="0"/>
                <w:sz w:val="20"/>
                <w:szCs w:val="20"/>
              </w:rPr>
              <w:t>69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left"/>
              <w:rPr>
                <w:sz w:val="20"/>
                <w:szCs w:val="20"/>
              </w:rPr>
            </w:pPr>
            <w:r>
              <w:rPr>
                <w:rFonts w:ascii="SimSun" w:eastAsia="SimSun" w:hAnsi="SimSun" w:cs="SimSun"/>
                <w:color w:val="000000"/>
                <w:spacing w:val="0"/>
                <w:w w:val="100"/>
                <w:position w:val="0"/>
                <w:sz w:val="20"/>
                <w:szCs w:val="20"/>
              </w:rPr>
              <w:t xml:space="preserve">-119, 855. </w:t>
            </w:r>
            <w:r>
              <w:rPr>
                <w:rFonts w:ascii="SimSun" w:eastAsia="SimSun" w:hAnsi="SimSun" w:cs="SimSun"/>
                <w:color w:val="000000"/>
                <w:spacing w:val="0"/>
                <w:w w:val="100"/>
                <w:position w:val="0"/>
                <w:sz w:val="20"/>
                <w:szCs w:val="20"/>
              </w:rPr>
              <w:t>61</w:t>
            </w:r>
          </w:p>
        </w:tc>
      </w:tr>
      <w:tr>
        <w:trPr>
          <w:trHeight w:val="389"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其他</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1100" w:right="0" w:firstLine="0"/>
              <w:jc w:val="left"/>
              <w:rPr>
                <w:sz w:val="20"/>
                <w:szCs w:val="20"/>
              </w:rPr>
            </w:pPr>
            <w:r>
              <w:rPr>
                <w:rFonts w:ascii="SimSun" w:eastAsia="SimSun" w:hAnsi="SimSun" w:cs="SimSun"/>
                <w:color w:val="000000"/>
                <w:spacing w:val="0"/>
                <w:w w:val="100"/>
                <w:position w:val="0"/>
                <w:sz w:val="20"/>
                <w:szCs w:val="20"/>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840"/>
              <w:jc w:val="left"/>
              <w:rPr>
                <w:sz w:val="20"/>
                <w:szCs w:val="20"/>
              </w:rPr>
            </w:pPr>
            <w:r>
              <w:rPr>
                <w:rFonts w:ascii="SimSun" w:eastAsia="SimSun" w:hAnsi="SimSun" w:cs="SimSun"/>
                <w:color w:val="000000"/>
                <w:spacing w:val="0"/>
                <w:w w:val="100"/>
                <w:position w:val="0"/>
                <w:sz w:val="20"/>
                <w:szCs w:val="20"/>
              </w:rPr>
              <w:t xml:space="preserve">-137, 082. </w:t>
            </w:r>
            <w:r>
              <w:rPr>
                <w:rFonts w:ascii="SimSun" w:eastAsia="SimSun" w:hAnsi="SimSun" w:cs="SimSun"/>
                <w:color w:val="000000"/>
                <w:spacing w:val="0"/>
                <w:w w:val="100"/>
                <w:position w:val="0"/>
                <w:sz w:val="20"/>
                <w:szCs w:val="20"/>
              </w:rPr>
              <w:t>18</w:t>
            </w:r>
          </w:p>
        </w:tc>
      </w:tr>
      <w:tr>
        <w:trPr>
          <w:trHeight w:val="418" w:hRule="exact"/>
        </w:trPr>
        <w:tc>
          <w:tcPr>
            <w:tcBorders>
              <w:top w:val="single" w:sz="4"/>
              <w:bottom w:val="single" w:sz="4"/>
            </w:tcBorders>
            <w:shd w:val="clear" w:color="auto" w:fill="FFFFFF"/>
            <w:vAlign w:val="top"/>
          </w:tcPr>
          <w:p>
            <w:pPr>
              <w:pStyle w:val="Style30"/>
              <w:keepNext w:val="0"/>
              <w:keepLines w:val="0"/>
              <w:widowControl w:val="0"/>
              <w:shd w:val="clear" w:color="auto" w:fill="auto"/>
              <w:tabs>
                <w:tab w:pos="2627" w:val="left"/>
              </w:tabs>
              <w:bidi w:val="0"/>
              <w:spacing w:before="80" w:after="0" w:line="240" w:lineRule="auto"/>
              <w:ind w:left="1720" w:right="0" w:firstLine="0"/>
              <w:jc w:val="left"/>
              <w:rPr>
                <w:sz w:val="19"/>
                <w:szCs w:val="19"/>
              </w:rPr>
            </w:pPr>
            <w:r>
              <w:rPr>
                <w:color w:val="000000"/>
                <w:spacing w:val="0"/>
                <w:w w:val="100"/>
                <w:position w:val="0"/>
                <w:sz w:val="19"/>
                <w:szCs w:val="19"/>
              </w:rPr>
              <w:t>合</w:t>
              <w:tab/>
              <w:t>计</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14, </w:t>
            </w:r>
            <w:r>
              <w:rPr>
                <w:rFonts w:ascii="SimSun" w:eastAsia="SimSun" w:hAnsi="SimSun" w:cs="SimSun"/>
                <w:color w:val="000000"/>
                <w:spacing w:val="0"/>
                <w:w w:val="100"/>
                <w:position w:val="0"/>
                <w:sz w:val="20"/>
                <w:szCs w:val="20"/>
              </w:rPr>
              <w:t xml:space="preserve">378. </w:t>
            </w:r>
            <w:r>
              <w:rPr>
                <w:rFonts w:ascii="SimSun" w:eastAsia="SimSun" w:hAnsi="SimSun" w:cs="SimSun"/>
                <w:color w:val="000000"/>
                <w:spacing w:val="0"/>
                <w:w w:val="100"/>
                <w:position w:val="0"/>
                <w:sz w:val="20"/>
                <w:szCs w:val="20"/>
              </w:rPr>
              <w:t>50</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840"/>
              <w:jc w:val="left"/>
              <w:rPr>
                <w:sz w:val="20"/>
                <w:szCs w:val="20"/>
              </w:rPr>
            </w:pPr>
            <w:r>
              <w:rPr>
                <w:rFonts w:ascii="SimSun" w:eastAsia="SimSun" w:hAnsi="SimSun" w:cs="SimSun"/>
                <w:color w:val="000000"/>
                <w:spacing w:val="0"/>
                <w:w w:val="100"/>
                <w:position w:val="0"/>
                <w:sz w:val="20"/>
                <w:szCs w:val="20"/>
              </w:rPr>
              <w:t xml:space="preserve">-502, 573. </w:t>
            </w:r>
            <w:r>
              <w:rPr>
                <w:rFonts w:ascii="SimSun" w:eastAsia="SimSun" w:hAnsi="SimSun" w:cs="SimSun"/>
                <w:color w:val="000000"/>
                <w:spacing w:val="0"/>
                <w:w w:val="100"/>
                <w:position w:val="0"/>
                <w:sz w:val="20"/>
                <w:szCs w:val="20"/>
              </w:rPr>
              <w:t>18</w:t>
            </w:r>
          </w:p>
        </w:tc>
      </w:tr>
    </w:tbl>
    <w:p>
      <w:pPr>
        <w:spacing w:lineRule="exact" w:line="1"/>
        <w:rPr>
          <w:sz w:val="2"/>
          <w:szCs w:val="2"/>
        </w:rPr>
      </w:pPr>
      <w:r>
        <w:br w:type="page"/>
      </w:r>
    </w:p>
    <w:p>
      <w:pPr>
        <w:pStyle w:val="Style47"/>
        <w:keepNext w:val="0"/>
        <w:keepLines w:val="0"/>
        <w:widowControl w:val="0"/>
        <w:shd w:val="clear" w:color="auto" w:fill="auto"/>
        <w:bidi w:val="0"/>
        <w:spacing w:before="0" w:after="160" w:line="240" w:lineRule="auto"/>
        <w:ind w:left="0" w:right="0" w:firstLine="520"/>
        <w:jc w:val="left"/>
      </w:pPr>
      <w:r>
        <w:rPr>
          <w:rFonts w:ascii="SimSun" w:eastAsia="SimSun" w:hAnsi="SimSun" w:cs="SimSun"/>
          <w:b/>
          <w:bCs/>
          <w:color w:val="000000"/>
          <w:spacing w:val="0"/>
          <w:w w:val="100"/>
          <w:position w:val="0"/>
          <w:sz w:val="20"/>
          <w:szCs w:val="20"/>
        </w:rPr>
        <w:t>28</w:t>
      </w:r>
      <w:r>
        <w:rPr>
          <w:b/>
          <w:bCs/>
          <w:color w:val="000000"/>
          <w:spacing w:val="0"/>
          <w:w w:val="100"/>
          <w:position w:val="0"/>
        </w:rPr>
        <w:t>、营业外支出:</w:t>
      </w:r>
    </w:p>
    <w:tbl>
      <w:tblPr>
        <w:tblOverlap w:val="never"/>
        <w:jc w:val="center"/>
        <w:tblLayout w:type="fixed"/>
      </w:tblPr>
      <w:tblGrid>
        <w:gridCol w:w="3278"/>
        <w:gridCol w:w="2702"/>
        <w:gridCol w:w="2544"/>
      </w:tblGrid>
      <w:tr>
        <w:trPr>
          <w:trHeight w:val="346" w:hRule="exact"/>
        </w:trPr>
        <w:tc>
          <w:tcPr>
            <w:tcBorders>
              <w:top w:val="single" w:sz="4"/>
            </w:tcBorders>
            <w:shd w:val="clear" w:color="auto" w:fill="FFFFFF"/>
            <w:vAlign w:val="bottom"/>
          </w:tcPr>
          <w:p>
            <w:pPr>
              <w:pStyle w:val="Style30"/>
              <w:keepNext w:val="0"/>
              <w:keepLines w:val="0"/>
              <w:widowControl w:val="0"/>
              <w:shd w:val="clear" w:color="auto" w:fill="auto"/>
              <w:tabs>
                <w:tab w:pos="2221" w:val="left"/>
              </w:tabs>
              <w:bidi w:val="0"/>
              <w:spacing w:before="0" w:after="0" w:line="240" w:lineRule="auto"/>
              <w:ind w:left="1160" w:right="0" w:firstLine="0"/>
              <w:jc w:val="left"/>
              <w:rPr>
                <w:sz w:val="19"/>
                <w:szCs w:val="19"/>
              </w:rPr>
            </w:pPr>
            <w:r>
              <w:rPr>
                <w:color w:val="000000"/>
                <w:spacing w:val="0"/>
                <w:w w:val="100"/>
                <w:position w:val="0"/>
                <w:sz w:val="19"/>
                <w:szCs w:val="19"/>
              </w:rPr>
              <w:t>项</w:t>
              <w:tab/>
              <w:t>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20"/>
                <w:szCs w:val="20"/>
              </w:rPr>
              <w:t>2006</w:t>
            </w:r>
            <w:r>
              <w:rPr>
                <w:color w:val="000000"/>
                <w:spacing w:val="0"/>
                <w:w w:val="100"/>
                <w:position w:val="0"/>
                <w:sz w:val="19"/>
                <w:szCs w:val="19"/>
              </w:rPr>
              <w:t>年度</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20"/>
                <w:szCs w:val="20"/>
              </w:rPr>
              <w:t>2005</w:t>
            </w:r>
            <w:r>
              <w:rPr>
                <w:color w:val="000000"/>
                <w:spacing w:val="0"/>
                <w:w w:val="100"/>
                <w:position w:val="0"/>
                <w:sz w:val="19"/>
                <w:szCs w:val="19"/>
              </w:rPr>
              <w:t>年度</w:t>
            </w:r>
          </w:p>
        </w:tc>
      </w:tr>
      <w:tr>
        <w:trPr>
          <w:trHeight w:val="31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综合基金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80" w:right="0" w:firstLine="0"/>
              <w:jc w:val="left"/>
              <w:rPr>
                <w:sz w:val="20"/>
                <w:szCs w:val="20"/>
              </w:rPr>
            </w:pPr>
            <w:r>
              <w:rPr>
                <w:rFonts w:ascii="SimSun" w:eastAsia="SimSun" w:hAnsi="SimSun" w:cs="SimSun"/>
                <w:color w:val="000000"/>
                <w:spacing w:val="0"/>
                <w:w w:val="100"/>
                <w:position w:val="0"/>
                <w:sz w:val="20"/>
                <w:szCs w:val="20"/>
              </w:rPr>
              <w:t xml:space="preserve">613, </w:t>
            </w:r>
            <w:r>
              <w:rPr>
                <w:rFonts w:ascii="SimSun" w:eastAsia="SimSun" w:hAnsi="SimSun" w:cs="SimSun"/>
                <w:color w:val="000000"/>
                <w:spacing w:val="0"/>
                <w:w w:val="100"/>
                <w:position w:val="0"/>
                <w:sz w:val="20"/>
                <w:szCs w:val="20"/>
              </w:rPr>
              <w:t xml:space="preserve">154. </w:t>
            </w:r>
            <w:r>
              <w:rPr>
                <w:rFonts w:ascii="SimSun" w:eastAsia="SimSun" w:hAnsi="SimSun" w:cs="SimSun"/>
                <w:color w:val="000000"/>
                <w:spacing w:val="0"/>
                <w:w w:val="100"/>
                <w:position w:val="0"/>
                <w:sz w:val="20"/>
                <w:szCs w:val="20"/>
              </w:rPr>
              <w:t>60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300" w:right="0" w:firstLine="0"/>
              <w:jc w:val="left"/>
              <w:rPr>
                <w:sz w:val="20"/>
                <w:szCs w:val="20"/>
              </w:rPr>
            </w:pPr>
            <w:r>
              <w:rPr>
                <w:rFonts w:ascii="SimSun" w:eastAsia="SimSun" w:hAnsi="SimSun" w:cs="SimSun"/>
                <w:color w:val="000000"/>
                <w:spacing w:val="0"/>
                <w:w w:val="100"/>
                <w:position w:val="0"/>
                <w:sz w:val="20"/>
                <w:szCs w:val="20"/>
              </w:rPr>
              <w:t xml:space="preserve">557, </w:t>
            </w:r>
            <w:r>
              <w:rPr>
                <w:rFonts w:ascii="SimSun" w:eastAsia="SimSun" w:hAnsi="SimSun" w:cs="SimSun"/>
                <w:color w:val="000000"/>
                <w:spacing w:val="0"/>
                <w:w w:val="100"/>
                <w:position w:val="0"/>
                <w:sz w:val="20"/>
                <w:szCs w:val="20"/>
              </w:rPr>
              <w:t xml:space="preserve">440. </w:t>
            </w:r>
            <w:r>
              <w:rPr>
                <w:rFonts w:ascii="SimSun" w:eastAsia="SimSun" w:hAnsi="SimSun" w:cs="SimSun"/>
                <w:color w:val="000000"/>
                <w:spacing w:val="0"/>
                <w:w w:val="100"/>
                <w:position w:val="0"/>
                <w:sz w:val="20"/>
                <w:szCs w:val="20"/>
              </w:rPr>
              <w:t>02</w:t>
            </w:r>
          </w:p>
        </w:tc>
      </w:tr>
      <w:tr>
        <w:trPr>
          <w:trHeight w:val="31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清理固定资产损失</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480" w:right="0" w:firstLine="0"/>
              <w:jc w:val="left"/>
              <w:rPr>
                <w:sz w:val="20"/>
                <w:szCs w:val="20"/>
              </w:rPr>
            </w:pPr>
            <w:r>
              <w:rPr>
                <w:rFonts w:ascii="SimSun" w:eastAsia="SimSun" w:hAnsi="SimSun" w:cs="SimSun"/>
                <w:color w:val="000000"/>
                <w:spacing w:val="0"/>
                <w:w w:val="100"/>
                <w:position w:val="0"/>
                <w:sz w:val="20"/>
                <w:szCs w:val="20"/>
              </w:rPr>
              <w:t xml:space="preserve">456, </w:t>
            </w:r>
            <w:r>
              <w:rPr>
                <w:rFonts w:ascii="SimSun" w:eastAsia="SimSun" w:hAnsi="SimSun" w:cs="SimSun"/>
                <w:color w:val="000000"/>
                <w:spacing w:val="0"/>
                <w:w w:val="100"/>
                <w:position w:val="0"/>
                <w:sz w:val="20"/>
                <w:szCs w:val="20"/>
              </w:rPr>
              <w:t xml:space="preserve">573. </w:t>
            </w:r>
            <w:r>
              <w:rPr>
                <w:rFonts w:ascii="SimSun" w:eastAsia="SimSun" w:hAnsi="SimSun" w:cs="SimSun"/>
                <w:color w:val="000000"/>
                <w:spacing w:val="0"/>
                <w:w w:val="100"/>
                <w:position w:val="0"/>
                <w:sz w:val="20"/>
                <w:szCs w:val="20"/>
              </w:rPr>
              <w:t>84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14, </w:t>
            </w:r>
            <w:r>
              <w:rPr>
                <w:rFonts w:ascii="SimSun" w:eastAsia="SimSun" w:hAnsi="SimSun" w:cs="SimSun"/>
                <w:color w:val="000000"/>
                <w:spacing w:val="0"/>
                <w:w w:val="100"/>
                <w:position w:val="0"/>
                <w:sz w:val="20"/>
                <w:szCs w:val="20"/>
              </w:rPr>
              <w:t xml:space="preserve">294. </w:t>
            </w:r>
            <w:r>
              <w:rPr>
                <w:rFonts w:ascii="SimSun" w:eastAsia="SimSun" w:hAnsi="SimSun" w:cs="SimSun"/>
                <w:color w:val="000000"/>
                <w:spacing w:val="0"/>
                <w:w w:val="100"/>
                <w:position w:val="0"/>
                <w:sz w:val="20"/>
                <w:szCs w:val="20"/>
              </w:rPr>
              <w:t>54</w:t>
            </w:r>
          </w:p>
        </w:tc>
      </w:tr>
      <w:tr>
        <w:trPr>
          <w:trHeight w:val="31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其 他</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68,</w:t>
            </w:r>
            <w:r>
              <w:rPr>
                <w:rFonts w:ascii="SimSun" w:eastAsia="SimSun" w:hAnsi="SimSun" w:cs="SimSun"/>
                <w:color w:val="000000"/>
                <w:spacing w:val="0"/>
                <w:w w:val="100"/>
                <w:position w:val="0"/>
                <w:sz w:val="20"/>
                <w:szCs w:val="20"/>
              </w:rPr>
              <w:t>138.</w:t>
            </w:r>
            <w:r>
              <w:rPr>
                <w:rFonts w:ascii="SimSun" w:eastAsia="SimSun" w:hAnsi="SimSun" w:cs="SimSun"/>
                <w:color w:val="000000"/>
                <w:spacing w:val="0"/>
                <w:w w:val="100"/>
                <w:position w:val="0"/>
                <w:sz w:val="20"/>
                <w:szCs w:val="20"/>
              </w:rPr>
              <w:t>17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300" w:right="0" w:firstLine="0"/>
              <w:jc w:val="left"/>
              <w:rPr>
                <w:sz w:val="20"/>
                <w:szCs w:val="20"/>
              </w:rPr>
            </w:pPr>
            <w:r>
              <w:rPr>
                <w:rFonts w:ascii="SimSun" w:eastAsia="SimSun" w:hAnsi="SimSun" w:cs="SimSun"/>
                <w:color w:val="000000"/>
                <w:spacing w:val="0"/>
                <w:w w:val="100"/>
                <w:position w:val="0"/>
                <w:sz w:val="20"/>
                <w:szCs w:val="20"/>
              </w:rPr>
              <w:t xml:space="preserve">330, </w:t>
            </w:r>
            <w:r>
              <w:rPr>
                <w:rFonts w:ascii="SimSun" w:eastAsia="SimSun" w:hAnsi="SimSun" w:cs="SimSun"/>
                <w:color w:val="000000"/>
                <w:spacing w:val="0"/>
                <w:w w:val="100"/>
                <w:position w:val="0"/>
                <w:sz w:val="20"/>
                <w:szCs w:val="20"/>
              </w:rPr>
              <w:t xml:space="preserve">086. </w:t>
            </w:r>
            <w:r>
              <w:rPr>
                <w:rFonts w:ascii="SimSun" w:eastAsia="SimSun" w:hAnsi="SimSun" w:cs="SimSun"/>
                <w:color w:val="000000"/>
                <w:spacing w:val="0"/>
                <w:w w:val="100"/>
                <w:position w:val="0"/>
                <w:sz w:val="20"/>
                <w:szCs w:val="20"/>
              </w:rPr>
              <w:t>99</w:t>
            </w:r>
          </w:p>
        </w:tc>
      </w:tr>
      <w:tr>
        <w:trPr>
          <w:trHeight w:val="346" w:hRule="exact"/>
        </w:trPr>
        <w:tc>
          <w:tcPr>
            <w:tcBorders>
              <w:top w:val="single" w:sz="4"/>
              <w:bottom w:val="single" w:sz="4"/>
            </w:tcBorders>
            <w:shd w:val="clear" w:color="auto" w:fill="FFFFFF"/>
            <w:vAlign w:val="top"/>
          </w:tcPr>
          <w:p>
            <w:pPr>
              <w:pStyle w:val="Style30"/>
              <w:keepNext w:val="0"/>
              <w:keepLines w:val="0"/>
              <w:widowControl w:val="0"/>
              <w:shd w:val="clear" w:color="auto" w:fill="auto"/>
              <w:tabs>
                <w:tab w:pos="2182" w:val="left"/>
              </w:tabs>
              <w:bidi w:val="0"/>
              <w:spacing w:before="0" w:after="0" w:line="240" w:lineRule="auto"/>
              <w:ind w:left="1160" w:right="0" w:firstLine="0"/>
              <w:jc w:val="left"/>
              <w:rPr>
                <w:sz w:val="19"/>
                <w:szCs w:val="19"/>
              </w:rPr>
            </w:pPr>
            <w:r>
              <w:rPr>
                <w:color w:val="000000"/>
                <w:spacing w:val="0"/>
                <w:w w:val="100"/>
                <w:position w:val="0"/>
                <w:sz w:val="19"/>
                <w:szCs w:val="19"/>
              </w:rPr>
              <w:t>合</w:t>
              <w:tab/>
              <w:t>计</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1, 137, </w:t>
            </w:r>
            <w:r>
              <w:rPr>
                <w:rFonts w:ascii="SimSun" w:eastAsia="SimSun" w:hAnsi="SimSun" w:cs="SimSun"/>
                <w:color w:val="000000"/>
                <w:spacing w:val="0"/>
                <w:w w:val="100"/>
                <w:position w:val="0"/>
                <w:sz w:val="20"/>
                <w:szCs w:val="20"/>
              </w:rPr>
              <w:t xml:space="preserve">866. </w:t>
            </w:r>
            <w:r>
              <w:rPr>
                <w:rFonts w:ascii="SimSun" w:eastAsia="SimSun" w:hAnsi="SimSun" w:cs="SimSun"/>
                <w:color w:val="000000"/>
                <w:spacing w:val="0"/>
                <w:w w:val="100"/>
                <w:position w:val="0"/>
                <w:sz w:val="20"/>
                <w:szCs w:val="20"/>
              </w:rPr>
              <w:t>61</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1300" w:right="0" w:firstLine="0"/>
              <w:jc w:val="left"/>
              <w:rPr>
                <w:sz w:val="20"/>
                <w:szCs w:val="20"/>
              </w:rPr>
            </w:pPr>
            <w:r>
              <w:rPr>
                <w:rFonts w:ascii="SimSun" w:eastAsia="SimSun" w:hAnsi="SimSun" w:cs="SimSun"/>
                <w:color w:val="000000"/>
                <w:spacing w:val="0"/>
                <w:w w:val="100"/>
                <w:position w:val="0"/>
                <w:sz w:val="20"/>
                <w:szCs w:val="20"/>
              </w:rPr>
              <w:t xml:space="preserve">901, </w:t>
            </w:r>
            <w:r>
              <w:rPr>
                <w:rFonts w:ascii="SimSun" w:eastAsia="SimSun" w:hAnsi="SimSun" w:cs="SimSun"/>
                <w:color w:val="000000"/>
                <w:spacing w:val="0"/>
                <w:w w:val="100"/>
                <w:position w:val="0"/>
                <w:sz w:val="20"/>
                <w:szCs w:val="20"/>
              </w:rPr>
              <w:t xml:space="preserve">821. </w:t>
            </w:r>
            <w:r>
              <w:rPr>
                <w:rFonts w:ascii="SimSun" w:eastAsia="SimSun" w:hAnsi="SimSun" w:cs="SimSun"/>
                <w:color w:val="000000"/>
                <w:spacing w:val="0"/>
                <w:w w:val="100"/>
                <w:position w:val="0"/>
                <w:sz w:val="20"/>
                <w:szCs w:val="20"/>
              </w:rPr>
              <w:t>55</w:t>
            </w:r>
          </w:p>
        </w:tc>
      </w:tr>
    </w:tbl>
    <w:p>
      <w:pPr>
        <w:widowControl w:val="0"/>
        <w:spacing w:after="499" w:line="1" w:lineRule="exact"/>
      </w:pPr>
    </w:p>
    <w:p>
      <w:pPr>
        <w:pStyle w:val="Style47"/>
        <w:keepNext w:val="0"/>
        <w:keepLines w:val="0"/>
        <w:widowControl w:val="0"/>
        <w:shd w:val="clear" w:color="auto" w:fill="auto"/>
        <w:bidi w:val="0"/>
        <w:spacing w:before="0" w:after="160" w:line="240" w:lineRule="auto"/>
        <w:ind w:left="0" w:right="0" w:firstLine="520"/>
        <w:jc w:val="left"/>
      </w:pPr>
      <w:r>
        <w:rPr>
          <w:rFonts w:ascii="SimSun" w:eastAsia="SimSun" w:hAnsi="SimSun" w:cs="SimSun"/>
          <w:b/>
          <w:bCs/>
          <w:color w:val="000000"/>
          <w:spacing w:val="0"/>
          <w:w w:val="100"/>
          <w:position w:val="0"/>
          <w:sz w:val="20"/>
          <w:szCs w:val="20"/>
        </w:rPr>
        <w:t>29</w:t>
      </w:r>
      <w:r>
        <w:rPr>
          <w:b/>
          <w:bCs/>
          <w:color w:val="000000"/>
          <w:spacing w:val="0"/>
          <w:w w:val="100"/>
          <w:position w:val="0"/>
        </w:rPr>
        <w:t>、支付其他与经营活动有关的现金:</w:t>
      </w:r>
    </w:p>
    <w:tbl>
      <w:tblPr>
        <w:tblOverlap w:val="never"/>
        <w:jc w:val="center"/>
        <w:tblLayout w:type="fixed"/>
      </w:tblPr>
      <w:tblGrid>
        <w:gridCol w:w="4546"/>
        <w:gridCol w:w="3984"/>
      </w:tblGrid>
      <w:tr>
        <w:trPr>
          <w:trHeight w:val="346" w:hRule="exact"/>
        </w:trPr>
        <w:tc>
          <w:tcPr>
            <w:tcBorders>
              <w:top w:val="single" w:sz="4"/>
            </w:tcBorders>
            <w:shd w:val="clear" w:color="auto" w:fill="FFFFFF"/>
            <w:vAlign w:val="bottom"/>
          </w:tcPr>
          <w:p>
            <w:pPr>
              <w:pStyle w:val="Style30"/>
              <w:keepNext w:val="0"/>
              <w:keepLines w:val="0"/>
              <w:widowControl w:val="0"/>
              <w:shd w:val="clear" w:color="auto" w:fill="auto"/>
              <w:tabs>
                <w:tab w:pos="2896" w:val="left"/>
              </w:tabs>
              <w:bidi w:val="0"/>
              <w:spacing w:before="0" w:after="0" w:line="240" w:lineRule="auto"/>
              <w:ind w:left="1720" w:right="0" w:firstLine="0"/>
              <w:jc w:val="left"/>
              <w:rPr>
                <w:sz w:val="19"/>
                <w:szCs w:val="19"/>
              </w:rPr>
            </w:pPr>
            <w:r>
              <w:rPr>
                <w:color w:val="000000"/>
                <w:spacing w:val="0"/>
                <w:w w:val="100"/>
                <w:position w:val="0"/>
                <w:sz w:val="19"/>
                <w:szCs w:val="19"/>
              </w:rPr>
              <w:t>项</w:t>
              <w:tab/>
              <w:t>目</w:t>
            </w:r>
          </w:p>
        </w:tc>
        <w:tc>
          <w:tcPr>
            <w:tcBorders>
              <w:top w:val="single" w:sz="4"/>
              <w:left w:val="single" w:sz="4"/>
            </w:tcBorders>
            <w:shd w:val="clear" w:color="auto" w:fill="FFFFFF"/>
            <w:vAlign w:val="bottom"/>
          </w:tcPr>
          <w:p>
            <w:pPr>
              <w:pStyle w:val="Style30"/>
              <w:keepNext w:val="0"/>
              <w:keepLines w:val="0"/>
              <w:widowControl w:val="0"/>
              <w:shd w:val="clear" w:color="auto" w:fill="auto"/>
              <w:tabs>
                <w:tab w:pos="797" w:val="left"/>
              </w:tabs>
              <w:bidi w:val="0"/>
              <w:spacing w:before="0" w:after="0" w:line="240" w:lineRule="auto"/>
              <w:ind w:left="0" w:right="0" w:firstLine="0"/>
              <w:jc w:val="center"/>
              <w:rPr>
                <w:sz w:val="19"/>
                <w:szCs w:val="19"/>
              </w:rPr>
            </w:pPr>
            <w:r>
              <w:rPr>
                <w:color w:val="000000"/>
                <w:spacing w:val="0"/>
                <w:w w:val="100"/>
                <w:position w:val="0"/>
                <w:sz w:val="19"/>
                <w:szCs w:val="19"/>
              </w:rPr>
              <w:t>金</w:t>
              <w:tab/>
              <w:t>额</w:t>
            </w:r>
          </w:p>
        </w:tc>
      </w:tr>
      <w:tr>
        <w:trPr>
          <w:trHeight w:val="31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运输费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480" w:right="0" w:firstLine="0"/>
              <w:jc w:val="both"/>
              <w:rPr>
                <w:sz w:val="20"/>
                <w:szCs w:val="20"/>
              </w:rPr>
            </w:pPr>
            <w:r>
              <w:rPr>
                <w:rFonts w:ascii="SimSun" w:eastAsia="SimSun" w:hAnsi="SimSun" w:cs="SimSun"/>
                <w:color w:val="000000"/>
                <w:spacing w:val="0"/>
                <w:w w:val="100"/>
                <w:position w:val="0"/>
                <w:sz w:val="20"/>
                <w:szCs w:val="20"/>
              </w:rPr>
              <w:t xml:space="preserve">5, 197, </w:t>
            </w:r>
            <w:r>
              <w:rPr>
                <w:rFonts w:ascii="SimSun" w:eastAsia="SimSun" w:hAnsi="SimSun" w:cs="SimSun"/>
                <w:color w:val="000000"/>
                <w:spacing w:val="0"/>
                <w:w w:val="100"/>
                <w:position w:val="0"/>
                <w:sz w:val="20"/>
                <w:szCs w:val="20"/>
              </w:rPr>
              <w:t xml:space="preserve">176. </w:t>
            </w:r>
            <w:r>
              <w:rPr>
                <w:rFonts w:ascii="SimSun" w:eastAsia="SimSun" w:hAnsi="SimSun" w:cs="SimSun"/>
                <w:color w:val="000000"/>
                <w:spacing w:val="0"/>
                <w:w w:val="100"/>
                <w:position w:val="0"/>
                <w:sz w:val="20"/>
                <w:szCs w:val="20"/>
              </w:rPr>
              <w:t>19</w:t>
            </w:r>
          </w:p>
        </w:tc>
      </w:tr>
      <w:tr>
        <w:trPr>
          <w:trHeight w:val="31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归还暂借款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480" w:right="0" w:firstLine="0"/>
              <w:jc w:val="both"/>
              <w:rPr>
                <w:sz w:val="20"/>
                <w:szCs w:val="20"/>
              </w:rPr>
            </w:pPr>
            <w:r>
              <w:rPr>
                <w:rFonts w:ascii="SimSun" w:eastAsia="SimSun" w:hAnsi="SimSun" w:cs="SimSun"/>
                <w:color w:val="000000"/>
                <w:spacing w:val="0"/>
                <w:w w:val="100"/>
                <w:position w:val="0"/>
                <w:sz w:val="20"/>
                <w:szCs w:val="20"/>
              </w:rPr>
              <w:t xml:space="preserve">2, 806, </w:t>
            </w:r>
            <w:r>
              <w:rPr>
                <w:rFonts w:ascii="SimSun" w:eastAsia="SimSun" w:hAnsi="SimSun" w:cs="SimSun"/>
                <w:color w:val="000000"/>
                <w:spacing w:val="0"/>
                <w:w w:val="100"/>
                <w:position w:val="0"/>
                <w:sz w:val="20"/>
                <w:szCs w:val="20"/>
              </w:rPr>
              <w:t xml:space="preserve">000. </w:t>
            </w:r>
            <w:r>
              <w:rPr>
                <w:rFonts w:ascii="SimSun" w:eastAsia="SimSun" w:hAnsi="SimSun" w:cs="SimSun"/>
                <w:color w:val="000000"/>
                <w:spacing w:val="0"/>
                <w:w w:val="100"/>
                <w:position w:val="0"/>
                <w:sz w:val="20"/>
                <w:szCs w:val="20"/>
              </w:rPr>
              <w:t>00</w:t>
            </w:r>
          </w:p>
        </w:tc>
      </w:tr>
      <w:tr>
        <w:trPr>
          <w:trHeight w:val="31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佣金</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480" w:right="0" w:firstLine="0"/>
              <w:jc w:val="both"/>
              <w:rPr>
                <w:sz w:val="20"/>
                <w:szCs w:val="20"/>
              </w:rPr>
            </w:pPr>
            <w:r>
              <w:rPr>
                <w:rFonts w:ascii="SimSun" w:eastAsia="SimSun" w:hAnsi="SimSun" w:cs="SimSun"/>
                <w:color w:val="000000"/>
                <w:spacing w:val="0"/>
                <w:w w:val="100"/>
                <w:position w:val="0"/>
                <w:sz w:val="20"/>
                <w:szCs w:val="20"/>
              </w:rPr>
              <w:t xml:space="preserve">2, 456, </w:t>
            </w:r>
            <w:r>
              <w:rPr>
                <w:rFonts w:ascii="SimSun" w:eastAsia="SimSun" w:hAnsi="SimSun" w:cs="SimSun"/>
                <w:color w:val="000000"/>
                <w:spacing w:val="0"/>
                <w:w w:val="100"/>
                <w:position w:val="0"/>
                <w:sz w:val="20"/>
                <w:szCs w:val="20"/>
              </w:rPr>
              <w:t xml:space="preserve">734. </w:t>
            </w:r>
            <w:r>
              <w:rPr>
                <w:rFonts w:ascii="SimSun" w:eastAsia="SimSun" w:hAnsi="SimSun" w:cs="SimSun"/>
                <w:color w:val="000000"/>
                <w:spacing w:val="0"/>
                <w:w w:val="100"/>
                <w:position w:val="0"/>
                <w:sz w:val="20"/>
                <w:szCs w:val="20"/>
              </w:rPr>
              <w:t>91</w:t>
            </w:r>
          </w:p>
        </w:tc>
      </w:tr>
      <w:tr>
        <w:trPr>
          <w:trHeight w:val="31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业务招待费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480" w:right="0" w:firstLine="0"/>
              <w:jc w:val="both"/>
              <w:rPr>
                <w:sz w:val="20"/>
                <w:szCs w:val="20"/>
              </w:rPr>
            </w:pPr>
            <w:r>
              <w:rPr>
                <w:rFonts w:ascii="SimSun" w:eastAsia="SimSun" w:hAnsi="SimSun" w:cs="SimSun"/>
                <w:color w:val="000000"/>
                <w:spacing w:val="0"/>
                <w:w w:val="100"/>
                <w:position w:val="0"/>
                <w:sz w:val="20"/>
                <w:szCs w:val="20"/>
              </w:rPr>
              <w:t xml:space="preserve">1, 728, </w:t>
            </w:r>
            <w:r>
              <w:rPr>
                <w:rFonts w:ascii="SimSun" w:eastAsia="SimSun" w:hAnsi="SimSun" w:cs="SimSun"/>
                <w:color w:val="000000"/>
                <w:spacing w:val="0"/>
                <w:w w:val="100"/>
                <w:position w:val="0"/>
                <w:sz w:val="20"/>
                <w:szCs w:val="20"/>
              </w:rPr>
              <w:t xml:space="preserve">841. </w:t>
            </w:r>
            <w:r>
              <w:rPr>
                <w:rFonts w:ascii="SimSun" w:eastAsia="SimSun" w:hAnsi="SimSun" w:cs="SimSun"/>
                <w:color w:val="000000"/>
                <w:spacing w:val="0"/>
                <w:w w:val="100"/>
                <w:position w:val="0"/>
                <w:sz w:val="20"/>
                <w:szCs w:val="20"/>
              </w:rPr>
              <w:t>47</w:t>
            </w:r>
          </w:p>
        </w:tc>
      </w:tr>
      <w:tr>
        <w:trPr>
          <w:trHeight w:val="31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差旅费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480" w:right="0" w:firstLine="0"/>
              <w:jc w:val="both"/>
              <w:rPr>
                <w:sz w:val="20"/>
                <w:szCs w:val="20"/>
              </w:rPr>
            </w:pPr>
            <w:r>
              <w:rPr>
                <w:rFonts w:ascii="SimSun" w:eastAsia="SimSun" w:hAnsi="SimSun" w:cs="SimSun"/>
                <w:color w:val="000000"/>
                <w:spacing w:val="0"/>
                <w:w w:val="100"/>
                <w:position w:val="0"/>
                <w:sz w:val="20"/>
                <w:szCs w:val="20"/>
              </w:rPr>
              <w:t xml:space="preserve">1, 058, </w:t>
            </w:r>
            <w:r>
              <w:rPr>
                <w:rFonts w:ascii="SimSun" w:eastAsia="SimSun" w:hAnsi="SimSun" w:cs="SimSun"/>
                <w:color w:val="000000"/>
                <w:spacing w:val="0"/>
                <w:w w:val="100"/>
                <w:position w:val="0"/>
                <w:sz w:val="20"/>
                <w:szCs w:val="20"/>
              </w:rPr>
              <w:t xml:space="preserve">192. </w:t>
            </w:r>
            <w:r>
              <w:rPr>
                <w:rFonts w:ascii="SimSun" w:eastAsia="SimSun" w:hAnsi="SimSun" w:cs="SimSun"/>
                <w:color w:val="000000"/>
                <w:spacing w:val="0"/>
                <w:w w:val="100"/>
                <w:position w:val="0"/>
                <w:sz w:val="20"/>
                <w:szCs w:val="20"/>
              </w:rPr>
              <w:t>06</w:t>
            </w:r>
          </w:p>
        </w:tc>
      </w:tr>
      <w:tr>
        <w:trPr>
          <w:trHeight w:val="31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租赁费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740" w:right="0" w:firstLine="0"/>
              <w:jc w:val="both"/>
              <w:rPr>
                <w:sz w:val="20"/>
                <w:szCs w:val="20"/>
              </w:rPr>
            </w:pPr>
            <w:r>
              <w:rPr>
                <w:rFonts w:ascii="SimSun" w:eastAsia="SimSun" w:hAnsi="SimSun" w:cs="SimSun"/>
                <w:color w:val="000000"/>
                <w:spacing w:val="0"/>
                <w:w w:val="100"/>
                <w:position w:val="0"/>
                <w:sz w:val="20"/>
                <w:szCs w:val="20"/>
              </w:rPr>
              <w:t xml:space="preserve">996, </w:t>
            </w:r>
            <w:r>
              <w:rPr>
                <w:rFonts w:ascii="SimSun" w:eastAsia="SimSun" w:hAnsi="SimSun" w:cs="SimSun"/>
                <w:color w:val="000000"/>
                <w:spacing w:val="0"/>
                <w:w w:val="100"/>
                <w:position w:val="0"/>
                <w:sz w:val="20"/>
                <w:szCs w:val="20"/>
              </w:rPr>
              <w:t xml:space="preserve">281. </w:t>
            </w:r>
            <w:r>
              <w:rPr>
                <w:rFonts w:ascii="SimSun" w:eastAsia="SimSun" w:hAnsi="SimSun" w:cs="SimSun"/>
                <w:color w:val="000000"/>
                <w:spacing w:val="0"/>
                <w:w w:val="100"/>
                <w:position w:val="0"/>
                <w:sz w:val="20"/>
                <w:szCs w:val="20"/>
              </w:rPr>
              <w:t>10</w:t>
            </w:r>
          </w:p>
        </w:tc>
      </w:tr>
      <w:tr>
        <w:trPr>
          <w:trHeight w:val="31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办公费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740" w:right="0" w:firstLine="0"/>
              <w:jc w:val="both"/>
              <w:rPr>
                <w:sz w:val="20"/>
                <w:szCs w:val="20"/>
              </w:rPr>
            </w:pPr>
            <w:r>
              <w:rPr>
                <w:rFonts w:ascii="SimSun" w:eastAsia="SimSun" w:hAnsi="SimSun" w:cs="SimSun"/>
                <w:color w:val="000000"/>
                <w:spacing w:val="0"/>
                <w:w w:val="100"/>
                <w:position w:val="0"/>
                <w:sz w:val="20"/>
                <w:szCs w:val="20"/>
              </w:rPr>
              <w:t xml:space="preserve">982, </w:t>
            </w:r>
            <w:r>
              <w:rPr>
                <w:rFonts w:ascii="SimSun" w:eastAsia="SimSun" w:hAnsi="SimSun" w:cs="SimSun"/>
                <w:color w:val="000000"/>
                <w:spacing w:val="0"/>
                <w:w w:val="100"/>
                <w:position w:val="0"/>
                <w:sz w:val="20"/>
                <w:szCs w:val="20"/>
              </w:rPr>
              <w:t xml:space="preserve">684. </w:t>
            </w:r>
            <w:r>
              <w:rPr>
                <w:rFonts w:ascii="SimSun" w:eastAsia="SimSun" w:hAnsi="SimSun" w:cs="SimSun"/>
                <w:color w:val="000000"/>
                <w:spacing w:val="0"/>
                <w:w w:val="100"/>
                <w:position w:val="0"/>
                <w:sz w:val="20"/>
                <w:szCs w:val="20"/>
              </w:rPr>
              <w:t>55</w:t>
            </w:r>
          </w:p>
        </w:tc>
      </w:tr>
      <w:tr>
        <w:trPr>
          <w:trHeight w:val="31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9"/>
                <w:szCs w:val="19"/>
              </w:rPr>
            </w:pPr>
            <w:r>
              <w:rPr>
                <w:color w:val="000000"/>
                <w:spacing w:val="0"/>
                <w:w w:val="100"/>
                <w:position w:val="0"/>
                <w:sz w:val="19"/>
                <w:szCs w:val="19"/>
              </w:rPr>
              <w:t>其他</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5, 748, </w:t>
            </w:r>
            <w:r>
              <w:rPr>
                <w:rFonts w:ascii="SimSun" w:eastAsia="SimSun" w:hAnsi="SimSun" w:cs="SimSun"/>
                <w:color w:val="000000"/>
                <w:spacing w:val="0"/>
                <w:w w:val="100"/>
                <w:position w:val="0"/>
                <w:sz w:val="20"/>
                <w:szCs w:val="20"/>
              </w:rPr>
              <w:t xml:space="preserve">140. </w:t>
            </w:r>
            <w:r>
              <w:rPr>
                <w:rFonts w:ascii="SimSun" w:eastAsia="SimSun" w:hAnsi="SimSun" w:cs="SimSun"/>
                <w:color w:val="000000"/>
                <w:spacing w:val="0"/>
                <w:w w:val="100"/>
                <w:position w:val="0"/>
                <w:sz w:val="20"/>
                <w:szCs w:val="20"/>
              </w:rPr>
              <w:t>28</w:t>
            </w:r>
          </w:p>
        </w:tc>
      </w:tr>
      <w:tr>
        <w:trPr>
          <w:trHeight w:val="346" w:hRule="exact"/>
        </w:trPr>
        <w:tc>
          <w:tcPr>
            <w:tcBorders>
              <w:top w:val="single" w:sz="4"/>
              <w:bottom w:val="single" w:sz="4"/>
            </w:tcBorders>
            <w:shd w:val="clear" w:color="auto" w:fill="FFFFFF"/>
            <w:vAlign w:val="top"/>
          </w:tcPr>
          <w:p>
            <w:pPr>
              <w:pStyle w:val="Style30"/>
              <w:keepNext w:val="0"/>
              <w:keepLines w:val="0"/>
              <w:widowControl w:val="0"/>
              <w:shd w:val="clear" w:color="auto" w:fill="auto"/>
              <w:tabs>
                <w:tab w:pos="2692" w:val="left"/>
              </w:tabs>
              <w:bidi w:val="0"/>
              <w:spacing w:before="0" w:after="0" w:line="240" w:lineRule="auto"/>
              <w:ind w:left="1900" w:right="0" w:firstLine="0"/>
              <w:jc w:val="left"/>
              <w:rPr>
                <w:sz w:val="19"/>
                <w:szCs w:val="19"/>
              </w:rPr>
            </w:pPr>
            <w:r>
              <w:rPr>
                <w:color w:val="000000"/>
                <w:spacing w:val="0"/>
                <w:w w:val="100"/>
                <w:position w:val="0"/>
                <w:sz w:val="19"/>
                <w:szCs w:val="19"/>
              </w:rPr>
              <w:t>合</w:t>
              <w:tab/>
              <w:t>计</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20, 974, </w:t>
            </w:r>
            <w:r>
              <w:rPr>
                <w:rFonts w:ascii="SimSun" w:eastAsia="SimSun" w:hAnsi="SimSun" w:cs="SimSun"/>
                <w:color w:val="000000"/>
                <w:spacing w:val="0"/>
                <w:w w:val="100"/>
                <w:position w:val="0"/>
                <w:sz w:val="20"/>
                <w:szCs w:val="20"/>
              </w:rPr>
              <w:t xml:space="preserve">050. </w:t>
            </w:r>
            <w:r>
              <w:rPr>
                <w:rFonts w:ascii="SimSun" w:eastAsia="SimSun" w:hAnsi="SimSun" w:cs="SimSun"/>
                <w:color w:val="000000"/>
                <w:spacing w:val="0"/>
                <w:w w:val="100"/>
                <w:position w:val="0"/>
                <w:sz w:val="20"/>
                <w:szCs w:val="20"/>
              </w:rPr>
              <w:t>56</w:t>
            </w:r>
          </w:p>
        </w:tc>
      </w:tr>
    </w:tbl>
    <w:p>
      <w:pPr>
        <w:widowControl w:val="0"/>
        <w:spacing w:after="499" w:line="1" w:lineRule="exact"/>
      </w:pPr>
    </w:p>
    <w:p>
      <w:pPr>
        <w:pStyle w:val="Style47"/>
        <w:keepNext w:val="0"/>
        <w:keepLines w:val="0"/>
        <w:widowControl w:val="0"/>
        <w:shd w:val="clear" w:color="auto" w:fill="auto"/>
        <w:bidi w:val="0"/>
        <w:spacing w:before="0" w:after="160" w:line="240" w:lineRule="auto"/>
        <w:ind w:left="0" w:right="0" w:firstLine="520"/>
        <w:jc w:val="left"/>
        <w:rPr>
          <w:sz w:val="20"/>
          <w:szCs w:val="20"/>
        </w:rPr>
      </w:pPr>
      <w:r>
        <w:rPr>
          <w:rFonts w:ascii="SimSun" w:eastAsia="SimSun" w:hAnsi="SimSun" w:cs="SimSun"/>
          <w:b/>
          <w:bCs/>
          <w:color w:val="000000"/>
          <w:spacing w:val="0"/>
          <w:w w:val="100"/>
          <w:position w:val="0"/>
          <w:sz w:val="20"/>
          <w:szCs w:val="20"/>
        </w:rPr>
        <w:t>30</w:t>
      </w:r>
      <w:r>
        <w:rPr>
          <w:b/>
          <w:bCs/>
          <w:color w:val="000000"/>
          <w:spacing w:val="0"/>
          <w:w w:val="100"/>
          <w:position w:val="0"/>
          <w:sz w:val="19"/>
          <w:szCs w:val="19"/>
        </w:rPr>
        <w:t>、现金及现金等价物净增加额</w:t>
      </w:r>
      <w:r>
        <w:rPr>
          <w:rFonts w:ascii="SimSun" w:eastAsia="SimSun" w:hAnsi="SimSun" w:cs="SimSun"/>
          <w:b/>
          <w:bCs/>
          <w:color w:val="000000"/>
          <w:spacing w:val="0"/>
          <w:w w:val="100"/>
          <w:position w:val="0"/>
          <w:sz w:val="20"/>
          <w:szCs w:val="20"/>
        </w:rPr>
        <w:t>:</w:t>
      </w:r>
    </w:p>
    <w:tbl>
      <w:tblPr>
        <w:tblOverlap w:val="never"/>
        <w:jc w:val="center"/>
        <w:tblLayout w:type="fixed"/>
      </w:tblPr>
      <w:tblGrid>
        <w:gridCol w:w="4906"/>
        <w:gridCol w:w="3802"/>
      </w:tblGrid>
      <w:tr>
        <w:trPr>
          <w:trHeight w:val="418" w:hRule="exact"/>
        </w:trPr>
        <w:tc>
          <w:tcPr>
            <w:tcBorders>
              <w:top w:val="single" w:sz="4"/>
            </w:tcBorders>
            <w:shd w:val="clear" w:color="auto" w:fill="FFFFFF"/>
            <w:vAlign w:val="bottom"/>
          </w:tcPr>
          <w:p>
            <w:pPr>
              <w:pStyle w:val="Style30"/>
              <w:keepNext w:val="0"/>
              <w:keepLines w:val="0"/>
              <w:widowControl w:val="0"/>
              <w:shd w:val="clear" w:color="auto" w:fill="auto"/>
              <w:tabs>
                <w:tab w:pos="2859" w:val="left"/>
              </w:tabs>
              <w:bidi w:val="0"/>
              <w:spacing w:before="0" w:after="0" w:line="240" w:lineRule="auto"/>
              <w:ind w:left="1880" w:right="0" w:firstLine="0"/>
              <w:jc w:val="left"/>
              <w:rPr>
                <w:sz w:val="19"/>
                <w:szCs w:val="19"/>
              </w:rPr>
            </w:pPr>
            <w:r>
              <w:rPr>
                <w:color w:val="000000"/>
                <w:spacing w:val="0"/>
                <w:w w:val="100"/>
                <w:position w:val="0"/>
                <w:sz w:val="19"/>
                <w:szCs w:val="19"/>
              </w:rPr>
              <w:t>项</w:t>
              <w:tab/>
              <w:t>目</w:t>
            </w:r>
          </w:p>
        </w:tc>
        <w:tc>
          <w:tcPr>
            <w:tcBorders>
              <w:top w:val="single" w:sz="4"/>
              <w:left w:val="single" w:sz="4"/>
            </w:tcBorders>
            <w:shd w:val="clear" w:color="auto" w:fill="FFFFFF"/>
            <w:vAlign w:val="bottom"/>
          </w:tcPr>
          <w:p>
            <w:pPr>
              <w:pStyle w:val="Style30"/>
              <w:keepNext w:val="0"/>
              <w:keepLines w:val="0"/>
              <w:widowControl w:val="0"/>
              <w:shd w:val="clear" w:color="auto" w:fill="auto"/>
              <w:tabs>
                <w:tab w:pos="950" w:val="left"/>
              </w:tabs>
              <w:bidi w:val="0"/>
              <w:spacing w:before="0" w:after="0" w:line="240" w:lineRule="auto"/>
              <w:ind w:left="0" w:right="0" w:firstLine="0"/>
              <w:jc w:val="center"/>
              <w:rPr>
                <w:sz w:val="19"/>
                <w:szCs w:val="19"/>
              </w:rPr>
            </w:pPr>
            <w:r>
              <w:rPr>
                <w:color w:val="000000"/>
                <w:spacing w:val="0"/>
                <w:w w:val="100"/>
                <w:position w:val="0"/>
                <w:sz w:val="19"/>
                <w:szCs w:val="19"/>
              </w:rPr>
              <w:t>金</w:t>
              <w:tab/>
              <w:t>额</w:t>
            </w:r>
          </w:p>
        </w:tc>
      </w:tr>
      <w:tr>
        <w:trPr>
          <w:trHeight w:val="38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19"/>
                <w:szCs w:val="19"/>
              </w:rPr>
            </w:pPr>
            <w:r>
              <w:rPr>
                <w:rFonts w:ascii="SimSun" w:eastAsia="SimSun" w:hAnsi="SimSun" w:cs="SimSun"/>
                <w:color w:val="000000"/>
                <w:spacing w:val="0"/>
                <w:w w:val="100"/>
                <w:position w:val="0"/>
                <w:sz w:val="20"/>
                <w:szCs w:val="20"/>
              </w:rPr>
              <w:t>1</w:t>
            </w:r>
            <w:r>
              <w:rPr>
                <w:color w:val="000000"/>
                <w:spacing w:val="0"/>
                <w:w w:val="100"/>
                <w:position w:val="0"/>
                <w:sz w:val="19"/>
                <w:szCs w:val="19"/>
              </w:rPr>
              <w:t>、资产负债表中货币资金的期末余额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020" w:right="0" w:firstLine="0"/>
              <w:jc w:val="left"/>
              <w:rPr>
                <w:sz w:val="20"/>
                <w:szCs w:val="20"/>
              </w:rPr>
            </w:pPr>
            <w:r>
              <w:rPr>
                <w:rFonts w:ascii="SimSun" w:eastAsia="SimSun" w:hAnsi="SimSun" w:cs="SimSun"/>
                <w:color w:val="000000"/>
                <w:spacing w:val="0"/>
                <w:w w:val="100"/>
                <w:position w:val="0"/>
                <w:sz w:val="20"/>
                <w:szCs w:val="20"/>
              </w:rPr>
              <w:t xml:space="preserve">191,685, </w:t>
            </w:r>
            <w:r>
              <w:rPr>
                <w:rFonts w:ascii="SimSun" w:eastAsia="SimSun" w:hAnsi="SimSun" w:cs="SimSun"/>
                <w:color w:val="000000"/>
                <w:spacing w:val="0"/>
                <w:w w:val="100"/>
                <w:position w:val="0"/>
                <w:sz w:val="20"/>
                <w:szCs w:val="20"/>
              </w:rPr>
              <w:t xml:space="preserve">368. </w:t>
            </w:r>
            <w:r>
              <w:rPr>
                <w:rFonts w:ascii="SimSun" w:eastAsia="SimSun" w:hAnsi="SimSun" w:cs="SimSun"/>
                <w:color w:val="000000"/>
                <w:spacing w:val="0"/>
                <w:w w:val="100"/>
                <w:position w:val="0"/>
                <w:sz w:val="20"/>
                <w:szCs w:val="20"/>
              </w:rPr>
              <w:t>28</w:t>
            </w:r>
          </w:p>
        </w:tc>
      </w:tr>
      <w:tr>
        <w:trPr>
          <w:trHeight w:val="38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减：期末余额中</w:t>
            </w:r>
            <w:r>
              <w:rPr>
                <w:rFonts w:ascii="SimSun" w:eastAsia="SimSun" w:hAnsi="SimSun" w:cs="SimSun"/>
                <w:color w:val="000000"/>
                <w:spacing w:val="0"/>
                <w:w w:val="100"/>
                <w:position w:val="0"/>
                <w:sz w:val="20"/>
                <w:szCs w:val="20"/>
              </w:rPr>
              <w:t>3</w:t>
            </w:r>
            <w:r>
              <w:rPr>
                <w:color w:val="000000"/>
                <w:spacing w:val="0"/>
                <w:w w:val="100"/>
                <w:position w:val="0"/>
                <w:sz w:val="19"/>
                <w:szCs w:val="19"/>
              </w:rPr>
              <w:t>个月以上保证金存款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280" w:firstLine="0"/>
              <w:jc w:val="right"/>
              <w:rPr>
                <w:sz w:val="20"/>
                <w:szCs w:val="20"/>
              </w:rPr>
            </w:pPr>
            <w:r>
              <w:rPr>
                <w:rFonts w:ascii="SimSun" w:eastAsia="SimSun" w:hAnsi="SimSun" w:cs="SimSun"/>
                <w:color w:val="000000"/>
                <w:spacing w:val="0"/>
                <w:w w:val="100"/>
                <w:position w:val="0"/>
                <w:sz w:val="20"/>
                <w:szCs w:val="20"/>
              </w:rPr>
              <w:t xml:space="preserve">2, 520, </w:t>
            </w:r>
            <w:r>
              <w:rPr>
                <w:rFonts w:ascii="SimSun" w:eastAsia="SimSun" w:hAnsi="SimSun" w:cs="SimSun"/>
                <w:color w:val="000000"/>
                <w:spacing w:val="0"/>
                <w:w w:val="100"/>
                <w:position w:val="0"/>
                <w:sz w:val="20"/>
                <w:szCs w:val="20"/>
              </w:rPr>
              <w:t xml:space="preserve">000. </w:t>
            </w:r>
            <w:r>
              <w:rPr>
                <w:rFonts w:ascii="SimSun" w:eastAsia="SimSun" w:hAnsi="SimSun" w:cs="SimSun"/>
                <w:color w:val="000000"/>
                <w:spacing w:val="0"/>
                <w:w w:val="100"/>
                <w:position w:val="0"/>
                <w:sz w:val="20"/>
                <w:szCs w:val="20"/>
              </w:rPr>
              <w:t>00</w:t>
            </w:r>
          </w:p>
        </w:tc>
      </w:tr>
      <w:tr>
        <w:trPr>
          <w:trHeight w:val="38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19"/>
                <w:szCs w:val="19"/>
              </w:rPr>
            </w:pPr>
            <w:r>
              <w:rPr>
                <w:rFonts w:ascii="SimSun" w:eastAsia="SimSun" w:hAnsi="SimSun" w:cs="SimSun"/>
                <w:color w:val="000000"/>
                <w:spacing w:val="0"/>
                <w:w w:val="100"/>
                <w:position w:val="0"/>
                <w:sz w:val="20"/>
                <w:szCs w:val="20"/>
              </w:rPr>
              <w:t>2</w:t>
            </w:r>
            <w:r>
              <w:rPr>
                <w:color w:val="000000"/>
                <w:spacing w:val="0"/>
                <w:w w:val="100"/>
                <w:position w:val="0"/>
                <w:sz w:val="19"/>
                <w:szCs w:val="19"/>
              </w:rPr>
              <w:t>、现金及现金等价物期末余额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020" w:right="0" w:firstLine="0"/>
              <w:jc w:val="left"/>
              <w:rPr>
                <w:sz w:val="20"/>
                <w:szCs w:val="20"/>
              </w:rPr>
            </w:pPr>
            <w:r>
              <w:rPr>
                <w:rFonts w:ascii="SimSun" w:eastAsia="SimSun" w:hAnsi="SimSun" w:cs="SimSun"/>
                <w:color w:val="000000"/>
                <w:spacing w:val="0"/>
                <w:w w:val="100"/>
                <w:position w:val="0"/>
                <w:sz w:val="20"/>
                <w:szCs w:val="20"/>
              </w:rPr>
              <w:t xml:space="preserve">189, 165, </w:t>
            </w:r>
            <w:r>
              <w:rPr>
                <w:rFonts w:ascii="SimSun" w:eastAsia="SimSun" w:hAnsi="SimSun" w:cs="SimSun"/>
                <w:color w:val="000000"/>
                <w:spacing w:val="0"/>
                <w:w w:val="100"/>
                <w:position w:val="0"/>
                <w:sz w:val="20"/>
                <w:szCs w:val="20"/>
              </w:rPr>
              <w:t xml:space="preserve">368. </w:t>
            </w:r>
            <w:r>
              <w:rPr>
                <w:rFonts w:ascii="SimSun" w:eastAsia="SimSun" w:hAnsi="SimSun" w:cs="SimSun"/>
                <w:color w:val="000000"/>
                <w:spacing w:val="0"/>
                <w:w w:val="100"/>
                <w:position w:val="0"/>
                <w:sz w:val="20"/>
                <w:szCs w:val="20"/>
              </w:rPr>
              <w:t>28</w:t>
            </w:r>
          </w:p>
        </w:tc>
      </w:tr>
      <w:tr>
        <w:trPr>
          <w:trHeight w:val="38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19"/>
                <w:szCs w:val="19"/>
              </w:rPr>
            </w:pPr>
            <w:r>
              <w:rPr>
                <w:color w:val="000000"/>
                <w:spacing w:val="0"/>
                <w:w w:val="100"/>
                <w:position w:val="0"/>
                <w:sz w:val="19"/>
                <w:szCs w:val="19"/>
              </w:rPr>
              <w:t>减：资产负债表中货币资金的期初余额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020" w:right="0" w:firstLine="0"/>
              <w:jc w:val="left"/>
              <w:rPr>
                <w:sz w:val="20"/>
                <w:szCs w:val="20"/>
              </w:rPr>
            </w:pPr>
            <w:r>
              <w:rPr>
                <w:rFonts w:ascii="SimSun" w:eastAsia="SimSun" w:hAnsi="SimSun" w:cs="SimSun"/>
                <w:color w:val="000000"/>
                <w:spacing w:val="0"/>
                <w:w w:val="100"/>
                <w:position w:val="0"/>
                <w:sz w:val="20"/>
                <w:szCs w:val="20"/>
              </w:rPr>
              <w:t xml:space="preserve">193, 568, </w:t>
            </w:r>
            <w:r>
              <w:rPr>
                <w:rFonts w:ascii="SimSun" w:eastAsia="SimSun" w:hAnsi="SimSun" w:cs="SimSun"/>
                <w:color w:val="000000"/>
                <w:spacing w:val="0"/>
                <w:w w:val="100"/>
                <w:position w:val="0"/>
                <w:sz w:val="20"/>
                <w:szCs w:val="20"/>
              </w:rPr>
              <w:t xml:space="preserve">074. </w:t>
            </w:r>
            <w:r>
              <w:rPr>
                <w:rFonts w:ascii="SimSun" w:eastAsia="SimSun" w:hAnsi="SimSun" w:cs="SimSun"/>
                <w:color w:val="000000"/>
                <w:spacing w:val="0"/>
                <w:w w:val="100"/>
                <w:position w:val="0"/>
                <w:sz w:val="20"/>
                <w:szCs w:val="20"/>
              </w:rPr>
              <w:t>76</w:t>
            </w:r>
          </w:p>
        </w:tc>
      </w:tr>
      <w:tr>
        <w:trPr>
          <w:trHeight w:val="418" w:hRule="exact"/>
        </w:trPr>
        <w:tc>
          <w:tcPr>
            <w:tcBorders>
              <w:top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jc w:val="left"/>
              <w:rPr>
                <w:sz w:val="19"/>
                <w:szCs w:val="19"/>
              </w:rPr>
            </w:pPr>
            <w:r>
              <w:rPr>
                <w:rFonts w:ascii="SimSun" w:eastAsia="SimSun" w:hAnsi="SimSun" w:cs="SimSun"/>
                <w:color w:val="000000"/>
                <w:spacing w:val="0"/>
                <w:w w:val="100"/>
                <w:position w:val="0"/>
                <w:sz w:val="20"/>
                <w:szCs w:val="20"/>
              </w:rPr>
              <w:t>3</w:t>
            </w:r>
            <w:r>
              <w:rPr>
                <w:color w:val="000000"/>
                <w:spacing w:val="0"/>
                <w:w w:val="100"/>
                <w:position w:val="0"/>
                <w:sz w:val="19"/>
                <w:szCs w:val="19"/>
              </w:rPr>
              <w:t>、现金及现金等价物净增加额</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280" w:firstLine="0"/>
              <w:jc w:val="right"/>
              <w:rPr>
                <w:sz w:val="20"/>
                <w:szCs w:val="20"/>
              </w:rPr>
            </w:pPr>
            <w:r>
              <w:rPr>
                <w:rFonts w:ascii="SimSun" w:eastAsia="SimSun" w:hAnsi="SimSun" w:cs="SimSun"/>
                <w:color w:val="000000"/>
                <w:spacing w:val="0"/>
                <w:w w:val="100"/>
                <w:position w:val="0"/>
                <w:sz w:val="20"/>
                <w:szCs w:val="20"/>
              </w:rPr>
              <w:t xml:space="preserve">-4, </w:t>
            </w:r>
            <w:r>
              <w:rPr>
                <w:rFonts w:ascii="SimSun" w:eastAsia="SimSun" w:hAnsi="SimSun" w:cs="SimSun"/>
                <w:color w:val="000000"/>
                <w:spacing w:val="0"/>
                <w:w w:val="100"/>
                <w:position w:val="0"/>
                <w:sz w:val="20"/>
                <w:szCs w:val="20"/>
              </w:rPr>
              <w:t xml:space="preserve">402, </w:t>
            </w:r>
            <w:r>
              <w:rPr>
                <w:rFonts w:ascii="SimSun" w:eastAsia="SimSun" w:hAnsi="SimSun" w:cs="SimSun"/>
                <w:color w:val="000000"/>
                <w:spacing w:val="0"/>
                <w:w w:val="100"/>
                <w:position w:val="0"/>
                <w:sz w:val="20"/>
                <w:szCs w:val="20"/>
              </w:rPr>
              <w:t xml:space="preserve">706. </w:t>
            </w:r>
            <w:r>
              <w:rPr>
                <w:rFonts w:ascii="SimSun" w:eastAsia="SimSun" w:hAnsi="SimSun" w:cs="SimSun"/>
                <w:color w:val="000000"/>
                <w:spacing w:val="0"/>
                <w:w w:val="100"/>
                <w:position w:val="0"/>
                <w:sz w:val="20"/>
                <w:szCs w:val="20"/>
              </w:rPr>
              <w:t>48</w:t>
            </w:r>
          </w:p>
        </w:tc>
      </w:tr>
    </w:tbl>
    <w:p>
      <w:pPr>
        <w:widowControl w:val="0"/>
        <w:spacing w:after="499" w:line="1" w:lineRule="exact"/>
      </w:pPr>
    </w:p>
    <w:p>
      <w:pPr>
        <w:pStyle w:val="Style47"/>
        <w:keepNext w:val="0"/>
        <w:keepLines w:val="0"/>
        <w:widowControl w:val="0"/>
        <w:shd w:val="clear" w:color="auto" w:fill="auto"/>
        <w:bidi w:val="0"/>
        <w:spacing w:before="0" w:after="160" w:line="240" w:lineRule="auto"/>
        <w:ind w:left="0" w:right="0" w:firstLine="520"/>
        <w:jc w:val="left"/>
      </w:pPr>
      <w:r>
        <w:rPr>
          <w:rFonts w:ascii="SimSun" w:eastAsia="SimSun" w:hAnsi="SimSun" w:cs="SimSun"/>
          <w:b/>
          <w:bCs/>
          <w:color w:val="000000"/>
          <w:spacing w:val="0"/>
          <w:w w:val="100"/>
          <w:position w:val="0"/>
          <w:sz w:val="20"/>
          <w:szCs w:val="20"/>
        </w:rPr>
        <w:t>31</w:t>
      </w:r>
      <w:r>
        <w:rPr>
          <w:b/>
          <w:bCs/>
          <w:color w:val="000000"/>
          <w:spacing w:val="0"/>
          <w:w w:val="100"/>
          <w:position w:val="0"/>
        </w:rPr>
        <w:t>、非经常性损益:</w:t>
      </w:r>
    </w:p>
    <w:tbl>
      <w:tblPr>
        <w:tblOverlap w:val="never"/>
        <w:jc w:val="center"/>
        <w:tblLayout w:type="fixed"/>
      </w:tblPr>
      <w:tblGrid>
        <w:gridCol w:w="4906"/>
        <w:gridCol w:w="3802"/>
      </w:tblGrid>
      <w:tr>
        <w:trPr>
          <w:trHeight w:val="418"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60" w:right="0" w:firstLine="0"/>
              <w:jc w:val="left"/>
              <w:rPr>
                <w:sz w:val="19"/>
                <w:szCs w:val="19"/>
              </w:rPr>
            </w:pPr>
            <w:r>
              <w:rPr>
                <w:color w:val="000000"/>
                <w:spacing w:val="0"/>
                <w:w w:val="100"/>
                <w:position w:val="0"/>
                <w:sz w:val="19"/>
                <w:szCs w:val="19"/>
              </w:rPr>
              <w:t>项 目（收益+ ,损失一）</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金 额</w:t>
            </w:r>
          </w:p>
        </w:tc>
      </w:tr>
      <w:tr>
        <w:trPr>
          <w:trHeight w:val="31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各项营业外收入</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600" w:right="0" w:firstLine="0"/>
              <w:jc w:val="left"/>
              <w:rPr>
                <w:sz w:val="20"/>
                <w:szCs w:val="20"/>
              </w:rPr>
            </w:pPr>
            <w:r>
              <w:rPr>
                <w:rFonts w:ascii="SimSun" w:eastAsia="SimSun" w:hAnsi="SimSun" w:cs="SimSun"/>
                <w:color w:val="000000"/>
                <w:spacing w:val="0"/>
                <w:w w:val="100"/>
                <w:position w:val="0"/>
                <w:sz w:val="20"/>
                <w:szCs w:val="20"/>
              </w:rPr>
              <w:t xml:space="preserve">362, </w:t>
            </w:r>
            <w:r>
              <w:rPr>
                <w:rFonts w:ascii="SimSun" w:eastAsia="SimSun" w:hAnsi="SimSun" w:cs="SimSun"/>
                <w:color w:val="000000"/>
                <w:spacing w:val="0"/>
                <w:w w:val="100"/>
                <w:position w:val="0"/>
                <w:sz w:val="20"/>
                <w:szCs w:val="20"/>
              </w:rPr>
              <w:t xml:space="preserve">177. </w:t>
            </w:r>
            <w:r>
              <w:rPr>
                <w:rFonts w:ascii="SimSun" w:eastAsia="SimSun" w:hAnsi="SimSun" w:cs="SimSun"/>
                <w:color w:val="000000"/>
                <w:spacing w:val="0"/>
                <w:w w:val="100"/>
                <w:position w:val="0"/>
                <w:sz w:val="20"/>
                <w:szCs w:val="20"/>
              </w:rPr>
              <w:t>15</w:t>
            </w:r>
          </w:p>
        </w:tc>
      </w:tr>
      <w:tr>
        <w:trPr>
          <w:trHeight w:val="31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扣除资产减值准备后的各项营业外支出</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-1, </w:t>
            </w:r>
            <w:r>
              <w:rPr>
                <w:rFonts w:ascii="SimSun" w:eastAsia="SimSun" w:hAnsi="SimSun" w:cs="SimSun"/>
                <w:color w:val="000000"/>
                <w:spacing w:val="0"/>
                <w:w w:val="100"/>
                <w:position w:val="0"/>
                <w:sz w:val="20"/>
                <w:szCs w:val="20"/>
              </w:rPr>
              <w:t xml:space="preserve">137, </w:t>
            </w:r>
            <w:r>
              <w:rPr>
                <w:rFonts w:ascii="SimSun" w:eastAsia="SimSun" w:hAnsi="SimSun" w:cs="SimSun"/>
                <w:color w:val="000000"/>
                <w:spacing w:val="0"/>
                <w:w w:val="100"/>
                <w:position w:val="0"/>
                <w:sz w:val="20"/>
                <w:szCs w:val="20"/>
              </w:rPr>
              <w:t xml:space="preserve">866. </w:t>
            </w:r>
            <w:r>
              <w:rPr>
                <w:rFonts w:ascii="SimSun" w:eastAsia="SimSun" w:hAnsi="SimSun" w:cs="SimSun"/>
                <w:color w:val="000000"/>
                <w:spacing w:val="0"/>
                <w:w w:val="100"/>
                <w:position w:val="0"/>
                <w:sz w:val="20"/>
                <w:szCs w:val="20"/>
              </w:rPr>
              <w:t>61</w:t>
            </w:r>
          </w:p>
        </w:tc>
      </w:tr>
      <w:tr>
        <w:trPr>
          <w:trHeight w:val="31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技改贴息</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600" w:right="0" w:firstLine="0"/>
              <w:jc w:val="left"/>
              <w:rPr>
                <w:sz w:val="20"/>
                <w:szCs w:val="20"/>
              </w:rPr>
            </w:pPr>
            <w:r>
              <w:rPr>
                <w:rFonts w:ascii="SimSun" w:eastAsia="SimSun" w:hAnsi="SimSun" w:cs="SimSun"/>
                <w:color w:val="000000"/>
                <w:spacing w:val="0"/>
                <w:w w:val="100"/>
                <w:position w:val="0"/>
                <w:sz w:val="20"/>
                <w:szCs w:val="20"/>
              </w:rPr>
              <w:t xml:space="preserve">520, </w:t>
            </w:r>
            <w:r>
              <w:rPr>
                <w:rFonts w:ascii="SimSun" w:eastAsia="SimSun" w:hAnsi="SimSun" w:cs="SimSun"/>
                <w:color w:val="000000"/>
                <w:spacing w:val="0"/>
                <w:w w:val="100"/>
                <w:position w:val="0"/>
                <w:sz w:val="20"/>
                <w:szCs w:val="20"/>
              </w:rPr>
              <w:t xml:space="preserve">000. </w:t>
            </w:r>
            <w:r>
              <w:rPr>
                <w:rFonts w:ascii="SimSun" w:eastAsia="SimSun" w:hAnsi="SimSun" w:cs="SimSun"/>
                <w:color w:val="000000"/>
                <w:spacing w:val="0"/>
                <w:w w:val="100"/>
                <w:position w:val="0"/>
                <w:sz w:val="20"/>
                <w:szCs w:val="20"/>
              </w:rPr>
              <w:t>00</w:t>
            </w:r>
          </w:p>
        </w:tc>
      </w:tr>
      <w:tr>
        <w:trPr>
          <w:trHeight w:val="31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股权清理损失</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500" w:right="0" w:firstLine="0"/>
              <w:jc w:val="left"/>
              <w:rPr>
                <w:sz w:val="20"/>
                <w:szCs w:val="20"/>
              </w:rPr>
            </w:pPr>
            <w:r>
              <w:rPr>
                <w:rFonts w:ascii="SimSun" w:eastAsia="SimSun" w:hAnsi="SimSun" w:cs="SimSun"/>
                <w:color w:val="000000"/>
                <w:spacing w:val="0"/>
                <w:w w:val="100"/>
                <w:position w:val="0"/>
                <w:sz w:val="20"/>
                <w:szCs w:val="20"/>
              </w:rPr>
              <w:t xml:space="preserve">-580, 447. </w:t>
            </w:r>
            <w:r>
              <w:rPr>
                <w:rFonts w:ascii="SimSun" w:eastAsia="SimSun" w:hAnsi="SimSun" w:cs="SimSun"/>
                <w:color w:val="000000"/>
                <w:spacing w:val="0"/>
                <w:w w:val="100"/>
                <w:position w:val="0"/>
                <w:sz w:val="20"/>
                <w:szCs w:val="20"/>
              </w:rPr>
              <w:t>39</w:t>
            </w:r>
          </w:p>
        </w:tc>
      </w:tr>
      <w:tr>
        <w:trPr>
          <w:trHeight w:val="31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各项资产减值准备的转回</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53, </w:t>
            </w:r>
            <w:r>
              <w:rPr>
                <w:rFonts w:ascii="SimSun" w:eastAsia="SimSun" w:hAnsi="SimSun" w:cs="SimSun"/>
                <w:color w:val="000000"/>
                <w:spacing w:val="0"/>
                <w:w w:val="100"/>
                <w:position w:val="0"/>
                <w:sz w:val="20"/>
                <w:szCs w:val="20"/>
              </w:rPr>
              <w:t xml:space="preserve">924. </w:t>
            </w:r>
            <w:r>
              <w:rPr>
                <w:rFonts w:ascii="SimSun" w:eastAsia="SimSun" w:hAnsi="SimSun" w:cs="SimSun"/>
                <w:color w:val="000000"/>
                <w:spacing w:val="0"/>
                <w:w w:val="100"/>
                <w:position w:val="0"/>
                <w:sz w:val="20"/>
                <w:szCs w:val="20"/>
              </w:rPr>
              <w:t>55</w:t>
            </w:r>
          </w:p>
        </w:tc>
      </w:tr>
      <w:tr>
        <w:trPr>
          <w:trHeight w:val="31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所得税影响金额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600" w:right="0" w:firstLine="0"/>
              <w:jc w:val="left"/>
              <w:rPr>
                <w:sz w:val="20"/>
                <w:szCs w:val="20"/>
              </w:rPr>
            </w:pPr>
            <w:r>
              <w:rPr>
                <w:rFonts w:ascii="SimSun" w:eastAsia="SimSun" w:hAnsi="SimSun" w:cs="SimSun"/>
                <w:color w:val="000000"/>
                <w:spacing w:val="0"/>
                <w:w w:val="100"/>
                <w:position w:val="0"/>
                <w:sz w:val="20"/>
                <w:szCs w:val="20"/>
              </w:rPr>
              <w:t xml:space="preserve">335, </w:t>
            </w:r>
            <w:r>
              <w:rPr>
                <w:rFonts w:ascii="SimSun" w:eastAsia="SimSun" w:hAnsi="SimSun" w:cs="SimSun"/>
                <w:color w:val="000000"/>
                <w:spacing w:val="0"/>
                <w:w w:val="100"/>
                <w:position w:val="0"/>
                <w:sz w:val="20"/>
                <w:szCs w:val="20"/>
              </w:rPr>
              <w:t xml:space="preserve">840. </w:t>
            </w:r>
            <w:r>
              <w:rPr>
                <w:rFonts w:ascii="SimSun" w:eastAsia="SimSun" w:hAnsi="SimSun" w:cs="SimSun"/>
                <w:color w:val="000000"/>
                <w:spacing w:val="0"/>
                <w:w w:val="100"/>
                <w:position w:val="0"/>
                <w:sz w:val="20"/>
                <w:szCs w:val="20"/>
              </w:rPr>
              <w:t>60</w:t>
            </w:r>
          </w:p>
        </w:tc>
      </w:tr>
      <w:tr>
        <w:trPr>
          <w:trHeight w:val="31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9"/>
                <w:szCs w:val="19"/>
              </w:rPr>
            </w:pPr>
            <w:r>
              <w:rPr>
                <w:color w:val="000000"/>
                <w:spacing w:val="0"/>
                <w:w w:val="100"/>
                <w:position w:val="0"/>
                <w:sz w:val="19"/>
                <w:szCs w:val="19"/>
              </w:rPr>
              <w:t>少数股东损益影响金额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600" w:right="0" w:firstLine="0"/>
              <w:jc w:val="left"/>
              <w:rPr>
                <w:sz w:val="20"/>
                <w:szCs w:val="20"/>
              </w:rPr>
            </w:pPr>
            <w:r>
              <w:rPr>
                <w:rFonts w:ascii="SimSun" w:eastAsia="SimSun" w:hAnsi="SimSun" w:cs="SimSun"/>
                <w:color w:val="000000"/>
                <w:spacing w:val="0"/>
                <w:w w:val="100"/>
                <w:position w:val="0"/>
                <w:sz w:val="20"/>
                <w:szCs w:val="20"/>
              </w:rPr>
              <w:t xml:space="preserve">234, </w:t>
            </w:r>
            <w:r>
              <w:rPr>
                <w:rFonts w:ascii="SimSun" w:eastAsia="SimSun" w:hAnsi="SimSun" w:cs="SimSun"/>
                <w:color w:val="000000"/>
                <w:spacing w:val="0"/>
                <w:w w:val="100"/>
                <w:position w:val="0"/>
                <w:sz w:val="20"/>
                <w:szCs w:val="20"/>
              </w:rPr>
              <w:t xml:space="preserve">296. </w:t>
            </w:r>
            <w:r>
              <w:rPr>
                <w:rFonts w:ascii="SimSun" w:eastAsia="SimSun" w:hAnsi="SimSun" w:cs="SimSun"/>
                <w:color w:val="000000"/>
                <w:spacing w:val="0"/>
                <w:w w:val="100"/>
                <w:position w:val="0"/>
                <w:sz w:val="20"/>
                <w:szCs w:val="20"/>
              </w:rPr>
              <w:t>53</w:t>
            </w:r>
          </w:p>
        </w:tc>
      </w:tr>
      <w:tr>
        <w:trPr>
          <w:trHeight w:val="350" w:hRule="exact"/>
        </w:trPr>
        <w:tc>
          <w:tcPr>
            <w:tcBorders>
              <w:top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2040" w:right="0" w:firstLine="0"/>
              <w:jc w:val="left"/>
              <w:rPr>
                <w:sz w:val="19"/>
                <w:szCs w:val="19"/>
              </w:rPr>
            </w:pPr>
            <w:r>
              <w:rPr>
                <w:color w:val="000000"/>
                <w:spacing w:val="0"/>
                <w:w w:val="100"/>
                <w:position w:val="0"/>
                <w:sz w:val="19"/>
                <w:szCs w:val="19"/>
              </w:rPr>
              <w:t>合 计</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2500" w:right="0" w:firstLine="0"/>
              <w:jc w:val="left"/>
              <w:rPr>
                <w:sz w:val="20"/>
                <w:szCs w:val="20"/>
              </w:rPr>
            </w:pPr>
            <w:r>
              <w:rPr>
                <w:rFonts w:ascii="SimSun" w:eastAsia="SimSun" w:hAnsi="SimSun" w:cs="SimSun"/>
                <w:color w:val="000000"/>
                <w:spacing w:val="0"/>
                <w:w w:val="100"/>
                <w:position w:val="0"/>
                <w:sz w:val="20"/>
                <w:szCs w:val="20"/>
              </w:rPr>
              <w:t xml:space="preserve">-212, 075. </w:t>
            </w:r>
            <w:r>
              <w:rPr>
                <w:rFonts w:ascii="SimSun" w:eastAsia="SimSun" w:hAnsi="SimSun" w:cs="SimSun"/>
                <w:color w:val="000000"/>
                <w:spacing w:val="0"/>
                <w:w w:val="100"/>
                <w:position w:val="0"/>
                <w:sz w:val="20"/>
                <w:szCs w:val="20"/>
              </w:rPr>
              <w:t>17</w:t>
            </w:r>
          </w:p>
        </w:tc>
      </w:tr>
    </w:tbl>
    <w:p>
      <w:pPr>
        <w:spacing w:lineRule="exact" w:line="1"/>
        <w:rPr>
          <w:sz w:val="2"/>
          <w:szCs w:val="2"/>
        </w:rPr>
      </w:pPr>
      <w:r>
        <w:br w:type="page"/>
      </w:r>
    </w:p>
    <w:p>
      <w:pPr>
        <w:pStyle w:val="Style23"/>
        <w:keepNext w:val="0"/>
        <w:keepLines w:val="0"/>
        <w:widowControl w:val="0"/>
        <w:shd w:val="clear" w:color="auto" w:fill="auto"/>
        <w:bidi w:val="0"/>
        <w:spacing w:before="0" w:after="580" w:line="240" w:lineRule="auto"/>
        <w:ind w:left="0" w:right="0" w:firstLine="0"/>
        <w:jc w:val="left"/>
      </w:pPr>
      <w:bookmarkStart w:id="325" w:name="bookmark325"/>
      <w:r>
        <w:rPr>
          <w:b/>
          <w:bCs/>
          <w:color w:val="000000"/>
          <w:spacing w:val="0"/>
          <w:w w:val="100"/>
          <w:position w:val="0"/>
        </w:rPr>
        <w:t>六</w:t>
      </w:r>
      <w:bookmarkEnd w:id="325"/>
      <w:r>
        <w:rPr>
          <w:b/>
          <w:bCs/>
          <w:color w:val="000000"/>
          <w:spacing w:val="0"/>
          <w:w w:val="100"/>
          <w:position w:val="0"/>
        </w:rPr>
        <w:t>、母公司财务报表主要项目注释</w:t>
      </w:r>
    </w:p>
    <w:p>
      <w:pPr>
        <w:pStyle w:val="Style47"/>
        <w:keepNext w:val="0"/>
        <w:keepLines w:val="0"/>
        <w:widowControl w:val="0"/>
        <w:shd w:val="clear" w:color="auto" w:fill="auto"/>
        <w:bidi w:val="0"/>
        <w:spacing w:before="0" w:after="480" w:line="240" w:lineRule="auto"/>
        <w:ind w:left="0" w:right="0" w:firstLine="380"/>
        <w:jc w:val="left"/>
      </w:pPr>
      <w:r>
        <w:rPr>
          <w:color w:val="000000"/>
          <w:spacing w:val="0"/>
          <w:w w:val="100"/>
          <w:position w:val="0"/>
        </w:rPr>
        <w:t>(以下如无特别说明，均以</w:t>
      </w:r>
      <w:r>
        <w:rPr>
          <w:rFonts w:ascii="SimSun" w:eastAsia="SimSun" w:hAnsi="SimSun" w:cs="SimSun"/>
          <w:color w:val="000000"/>
          <w:spacing w:val="0"/>
          <w:w w:val="100"/>
          <w:position w:val="0"/>
          <w:sz w:val="20"/>
          <w:szCs w:val="20"/>
        </w:rPr>
        <w:t>2006</w:t>
      </w:r>
      <w:r>
        <w:rPr>
          <w:color w:val="000000"/>
          <w:spacing w:val="0"/>
          <w:w w:val="100"/>
          <w:position w:val="0"/>
        </w:rPr>
        <w:t>年</w:t>
      </w:r>
      <w:r>
        <w:rPr>
          <w:rFonts w:ascii="SimSun" w:eastAsia="SimSun" w:hAnsi="SimSun" w:cs="SimSun"/>
          <w:color w:val="000000"/>
          <w:spacing w:val="0"/>
          <w:w w:val="100"/>
          <w:position w:val="0"/>
          <w:sz w:val="20"/>
          <w:szCs w:val="20"/>
        </w:rPr>
        <w:t>12</w:t>
      </w:r>
      <w:r>
        <w:rPr>
          <w:color w:val="000000"/>
          <w:spacing w:val="0"/>
          <w:w w:val="100"/>
          <w:position w:val="0"/>
        </w:rPr>
        <w:t>月</w:t>
      </w:r>
      <w:r>
        <w:rPr>
          <w:rFonts w:ascii="SimSun" w:eastAsia="SimSun" w:hAnsi="SimSun" w:cs="SimSun"/>
          <w:color w:val="000000"/>
          <w:spacing w:val="0"/>
          <w:w w:val="100"/>
          <w:position w:val="0"/>
          <w:sz w:val="20"/>
          <w:szCs w:val="20"/>
        </w:rPr>
        <w:t>31</w:t>
      </w:r>
      <w:r>
        <w:rPr>
          <w:color w:val="000000"/>
          <w:spacing w:val="0"/>
          <w:w w:val="100"/>
          <w:position w:val="0"/>
        </w:rPr>
        <w:t>日为截止日，金额以人民币元为单位)</w:t>
      </w:r>
    </w:p>
    <w:p>
      <w:pPr>
        <w:pStyle w:val="Style47"/>
        <w:keepNext w:val="0"/>
        <w:keepLines w:val="0"/>
        <w:widowControl w:val="0"/>
        <w:shd w:val="clear" w:color="auto" w:fill="auto"/>
        <w:bidi w:val="0"/>
        <w:spacing w:before="0" w:after="240" w:line="240" w:lineRule="auto"/>
        <w:ind w:left="0" w:right="0" w:firstLine="540"/>
        <w:jc w:val="left"/>
      </w:pPr>
      <w:r>
        <w:rPr>
          <w:rFonts w:ascii="SimSun" w:eastAsia="SimSun" w:hAnsi="SimSun" w:cs="SimSun"/>
          <w:b/>
          <w:bCs/>
          <w:color w:val="000000"/>
          <w:spacing w:val="0"/>
          <w:w w:val="100"/>
          <w:position w:val="0"/>
          <w:sz w:val="20"/>
          <w:szCs w:val="20"/>
        </w:rPr>
        <w:t>1</w:t>
      </w:r>
      <w:r>
        <w:rPr>
          <w:b/>
          <w:bCs/>
          <w:color w:val="000000"/>
          <w:spacing w:val="0"/>
          <w:w w:val="100"/>
          <w:position w:val="0"/>
        </w:rPr>
        <w:t>、应收账款：</w:t>
      </w:r>
    </w:p>
    <w:p>
      <w:pPr>
        <w:pStyle w:val="Style47"/>
        <w:keepNext w:val="0"/>
        <w:keepLines w:val="0"/>
        <w:widowControl w:val="0"/>
        <w:shd w:val="clear" w:color="auto" w:fill="auto"/>
        <w:bidi w:val="0"/>
        <w:spacing w:before="0" w:after="100" w:line="240" w:lineRule="auto"/>
        <w:ind w:left="0" w:right="0" w:firstLine="620"/>
        <w:jc w:val="left"/>
      </w:pPr>
      <w:r>
        <w:rPr>
          <w:color w:val="000000"/>
          <w:spacing w:val="0"/>
          <w:w w:val="100"/>
          <w:position w:val="0"/>
        </w:rPr>
        <w:t>(</w:t>
      </w:r>
      <w:r>
        <w:rPr>
          <w:rFonts w:ascii="SimSun" w:eastAsia="SimSun" w:hAnsi="SimSun" w:cs="SimSun"/>
          <w:color w:val="000000"/>
          <w:spacing w:val="0"/>
          <w:w w:val="100"/>
          <w:position w:val="0"/>
          <w:sz w:val="20"/>
          <w:szCs w:val="20"/>
        </w:rPr>
        <w:t>1</w:t>
      </w:r>
      <w:r>
        <w:rPr>
          <w:color w:val="000000"/>
          <w:spacing w:val="0"/>
          <w:w w:val="100"/>
          <w:position w:val="0"/>
        </w:rPr>
        <w:t>)账龄分析:</w:t>
      </w:r>
    </w:p>
    <w:tbl>
      <w:tblPr>
        <w:tblOverlap w:val="never"/>
        <w:jc w:val="center"/>
        <w:tblLayout w:type="fixed"/>
      </w:tblPr>
      <w:tblGrid>
        <w:gridCol w:w="1325"/>
        <w:gridCol w:w="1440"/>
        <w:gridCol w:w="898"/>
        <w:gridCol w:w="1416"/>
        <w:gridCol w:w="1464"/>
        <w:gridCol w:w="902"/>
        <w:gridCol w:w="1282"/>
      </w:tblGrid>
      <w:tr>
        <w:trPr>
          <w:trHeight w:val="350"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账龄</w:t>
            </w:r>
          </w:p>
        </w:tc>
        <w:tc>
          <w:tcPr>
            <w:gridSpan w:val="3"/>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gridSpan w:val="3"/>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47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r>
      <w:tr>
        <w:trPr>
          <w:trHeight w:val="31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一年以内</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 xml:space="preserve">16,108, </w:t>
            </w:r>
            <w:r>
              <w:rPr>
                <w:rFonts w:ascii="SimSun" w:eastAsia="SimSun" w:hAnsi="SimSun" w:cs="SimSun"/>
                <w:color w:val="000000"/>
                <w:spacing w:val="0"/>
                <w:w w:val="100"/>
                <w:position w:val="0"/>
                <w:sz w:val="18"/>
                <w:szCs w:val="18"/>
              </w:rPr>
              <w:t xml:space="preserve">386. </w:t>
            </w:r>
            <w:r>
              <w:rPr>
                <w:rFonts w:ascii="SimSun" w:eastAsia="SimSun" w:hAnsi="SimSun" w:cs="SimSun"/>
                <w:color w:val="000000"/>
                <w:spacing w:val="0"/>
                <w:w w:val="100"/>
                <w:position w:val="0"/>
                <w:sz w:val="18"/>
                <w:szCs w:val="18"/>
              </w:rPr>
              <w:t>53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18"/>
                <w:szCs w:val="18"/>
              </w:rPr>
            </w:pPr>
            <w:r>
              <w:rPr>
                <w:rFonts w:ascii="SimSun" w:eastAsia="SimSun" w:hAnsi="SimSun" w:cs="SimSun"/>
                <w:color w:val="000000"/>
                <w:spacing w:val="0"/>
                <w:w w:val="100"/>
                <w:position w:val="0"/>
                <w:sz w:val="18"/>
                <w:szCs w:val="18"/>
              </w:rPr>
              <w:t xml:space="preserve">99. </w:t>
            </w:r>
            <w:r>
              <w:rPr>
                <w:rFonts w:ascii="SimSun" w:eastAsia="SimSun" w:hAnsi="SimSun" w:cs="SimSun"/>
                <w:color w:val="000000"/>
                <w:spacing w:val="0"/>
                <w:w w:val="100"/>
                <w:position w:val="0"/>
                <w:sz w:val="18"/>
                <w:szCs w:val="18"/>
              </w:rPr>
              <w:t>88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80"/>
              <w:jc w:val="left"/>
              <w:rPr>
                <w:sz w:val="18"/>
                <w:szCs w:val="18"/>
              </w:rPr>
            </w:pPr>
            <w:r>
              <w:rPr>
                <w:rFonts w:ascii="SimSun" w:eastAsia="SimSun" w:hAnsi="SimSun" w:cs="SimSun"/>
                <w:color w:val="000000"/>
                <w:spacing w:val="0"/>
                <w:w w:val="100"/>
                <w:position w:val="0"/>
                <w:sz w:val="18"/>
                <w:szCs w:val="18"/>
              </w:rPr>
              <w:t xml:space="preserve">966, </w:t>
            </w:r>
            <w:r>
              <w:rPr>
                <w:rFonts w:ascii="SimSun" w:eastAsia="SimSun" w:hAnsi="SimSun" w:cs="SimSun"/>
                <w:color w:val="000000"/>
                <w:spacing w:val="0"/>
                <w:w w:val="100"/>
                <w:position w:val="0"/>
                <w:sz w:val="18"/>
                <w:szCs w:val="18"/>
              </w:rPr>
              <w:t xml:space="preserve">503. </w:t>
            </w:r>
            <w:r>
              <w:rPr>
                <w:rFonts w:ascii="SimSun" w:eastAsia="SimSun" w:hAnsi="SimSun" w:cs="SimSun"/>
                <w:color w:val="000000"/>
                <w:spacing w:val="0"/>
                <w:w w:val="100"/>
                <w:position w:val="0"/>
                <w:sz w:val="18"/>
                <w:szCs w:val="18"/>
              </w:rPr>
              <w:t>19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6,239,256.77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both"/>
              <w:rPr>
                <w:sz w:val="18"/>
                <w:szCs w:val="18"/>
              </w:rPr>
            </w:pPr>
            <w:r>
              <w:rPr>
                <w:rFonts w:ascii="SimSun" w:eastAsia="SimSun" w:hAnsi="SimSun" w:cs="SimSun"/>
                <w:color w:val="000000"/>
                <w:spacing w:val="0"/>
                <w:w w:val="100"/>
                <w:position w:val="0"/>
                <w:sz w:val="18"/>
                <w:szCs w:val="18"/>
              </w:rPr>
              <w:t>99.68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rFonts w:ascii="SimSun" w:eastAsia="SimSun" w:hAnsi="SimSun" w:cs="SimSun"/>
                <w:color w:val="000000"/>
                <w:spacing w:val="0"/>
                <w:w w:val="100"/>
                <w:position w:val="0"/>
                <w:sz w:val="18"/>
                <w:szCs w:val="18"/>
              </w:rPr>
              <w:t xml:space="preserve">374, </w:t>
            </w:r>
            <w:r>
              <w:rPr>
                <w:rFonts w:ascii="SimSun" w:eastAsia="SimSun" w:hAnsi="SimSun" w:cs="SimSun"/>
                <w:color w:val="000000"/>
                <w:spacing w:val="0"/>
                <w:w w:val="100"/>
                <w:position w:val="0"/>
                <w:sz w:val="18"/>
                <w:szCs w:val="18"/>
              </w:rPr>
              <w:t xml:space="preserve">355. </w:t>
            </w:r>
            <w:r>
              <w:rPr>
                <w:rFonts w:ascii="SimSun" w:eastAsia="SimSun" w:hAnsi="SimSun" w:cs="SimSun"/>
                <w:color w:val="000000"/>
                <w:spacing w:val="0"/>
                <w:w w:val="100"/>
                <w:position w:val="0"/>
                <w:sz w:val="18"/>
                <w:szCs w:val="18"/>
              </w:rPr>
              <w:t>41</w:t>
            </w:r>
          </w:p>
        </w:tc>
      </w:tr>
      <w:tr>
        <w:trPr>
          <w:trHeight w:val="317"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一至二年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rPr>
                <w:sz w:val="18"/>
                <w:szCs w:val="18"/>
              </w:rPr>
            </w:pPr>
            <w:r>
              <w:rPr>
                <w:rFonts w:ascii="SimSun" w:eastAsia="SimSun" w:hAnsi="SimSun" w:cs="SimSun"/>
                <w:color w:val="000000"/>
                <w:spacing w:val="0"/>
                <w:w w:val="100"/>
                <w:position w:val="0"/>
                <w:sz w:val="18"/>
                <w:szCs w:val="18"/>
              </w:rPr>
              <w:t>—</w:t>
            </w:r>
          </w:p>
        </w:tc>
      </w:tr>
      <w:tr>
        <w:trPr>
          <w:trHeight w:val="317"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二至三年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20,000.00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0.32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6,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r>
      <w:tr>
        <w:trPr>
          <w:trHeight w:val="317"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rPr>
              <w:t>三至四年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left"/>
              <w:rPr>
                <w:sz w:val="18"/>
                <w:szCs w:val="18"/>
              </w:rPr>
            </w:pPr>
            <w:r>
              <w:rPr>
                <w:rFonts w:ascii="SimSun" w:eastAsia="SimSun" w:hAnsi="SimSun" w:cs="SimSun"/>
                <w:color w:val="000000"/>
                <w:spacing w:val="0"/>
                <w:w w:val="100"/>
                <w:position w:val="0"/>
                <w:sz w:val="18"/>
                <w:szCs w:val="18"/>
              </w:rPr>
              <w:t xml:space="preserve">20,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0. </w:t>
            </w:r>
            <w:r>
              <w:rPr>
                <w:rFonts w:ascii="SimSun" w:eastAsia="SimSun" w:hAnsi="SimSun" w:cs="SimSun"/>
                <w:color w:val="000000"/>
                <w:spacing w:val="0"/>
                <w:w w:val="100"/>
                <w:position w:val="0"/>
                <w:sz w:val="18"/>
                <w:szCs w:val="18"/>
              </w:rPr>
              <w:t>12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10,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lef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rPr>
                <w:sz w:val="18"/>
                <w:szCs w:val="18"/>
              </w:rPr>
            </w:pPr>
            <w:r>
              <w:rPr>
                <w:rFonts w:ascii="SimSun" w:eastAsia="SimSun" w:hAnsi="SimSun" w:cs="SimSun"/>
                <w:color w:val="000000"/>
                <w:spacing w:val="0"/>
                <w:w w:val="100"/>
                <w:position w:val="0"/>
                <w:sz w:val="18"/>
                <w:szCs w:val="18"/>
              </w:rPr>
              <w:t>—</w:t>
            </w:r>
          </w:p>
        </w:tc>
      </w:tr>
      <w:tr>
        <w:trPr>
          <w:trHeight w:val="35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 xml:space="preserve">16,128, </w:t>
            </w:r>
            <w:r>
              <w:rPr>
                <w:rFonts w:ascii="SimSun" w:eastAsia="SimSun" w:hAnsi="SimSun" w:cs="SimSun"/>
                <w:color w:val="000000"/>
                <w:spacing w:val="0"/>
                <w:w w:val="100"/>
                <w:position w:val="0"/>
                <w:sz w:val="18"/>
                <w:szCs w:val="18"/>
              </w:rPr>
              <w:t xml:space="preserve">386. </w:t>
            </w:r>
            <w:r>
              <w:rPr>
                <w:rFonts w:ascii="SimSun" w:eastAsia="SimSun" w:hAnsi="SimSun" w:cs="SimSun"/>
                <w:color w:val="000000"/>
                <w:spacing w:val="0"/>
                <w:w w:val="100"/>
                <w:position w:val="0"/>
                <w:sz w:val="18"/>
                <w:szCs w:val="18"/>
              </w:rPr>
              <w:t>53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100. </w:t>
            </w:r>
            <w:r>
              <w:rPr>
                <w:rFonts w:ascii="SimSun" w:eastAsia="SimSun" w:hAnsi="SimSun" w:cs="SimSu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80"/>
              <w:jc w:val="left"/>
              <w:rPr>
                <w:sz w:val="18"/>
                <w:szCs w:val="18"/>
              </w:rPr>
            </w:pPr>
            <w:r>
              <w:rPr>
                <w:rFonts w:ascii="SimSun" w:eastAsia="SimSun" w:hAnsi="SimSun" w:cs="SimSun"/>
                <w:color w:val="000000"/>
                <w:spacing w:val="0"/>
                <w:w w:val="100"/>
                <w:position w:val="0"/>
                <w:sz w:val="18"/>
                <w:szCs w:val="18"/>
              </w:rPr>
              <w:t xml:space="preserve">976, </w:t>
            </w:r>
            <w:r>
              <w:rPr>
                <w:rFonts w:ascii="SimSun" w:eastAsia="SimSun" w:hAnsi="SimSun" w:cs="SimSun"/>
                <w:color w:val="000000"/>
                <w:spacing w:val="0"/>
                <w:w w:val="100"/>
                <w:position w:val="0"/>
                <w:sz w:val="18"/>
                <w:szCs w:val="18"/>
              </w:rPr>
              <w:t xml:space="preserve">503. </w:t>
            </w:r>
            <w:r>
              <w:rPr>
                <w:rFonts w:ascii="SimSun" w:eastAsia="SimSun" w:hAnsi="SimSun" w:cs="SimSun"/>
                <w:color w:val="000000"/>
                <w:spacing w:val="0"/>
                <w:w w:val="100"/>
                <w:position w:val="0"/>
                <w:sz w:val="18"/>
                <w:szCs w:val="18"/>
              </w:rPr>
              <w:t>19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6,259,256.77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20"/>
              <w:jc w:val="both"/>
              <w:rPr>
                <w:sz w:val="18"/>
                <w:szCs w:val="18"/>
              </w:rPr>
            </w:pPr>
            <w:r>
              <w:rPr>
                <w:rFonts w:ascii="SimSun" w:eastAsia="SimSun" w:hAnsi="SimSun" w:cs="SimSun"/>
                <w:color w:val="000000"/>
                <w:spacing w:val="0"/>
                <w:w w:val="100"/>
                <w:position w:val="0"/>
                <w:sz w:val="18"/>
                <w:szCs w:val="18"/>
              </w:rPr>
              <w:t xml:space="preserve">380, </w:t>
            </w:r>
            <w:r>
              <w:rPr>
                <w:rFonts w:ascii="SimSun" w:eastAsia="SimSun" w:hAnsi="SimSun" w:cs="SimSun"/>
                <w:color w:val="000000"/>
                <w:spacing w:val="0"/>
                <w:w w:val="100"/>
                <w:position w:val="0"/>
                <w:sz w:val="18"/>
                <w:szCs w:val="18"/>
              </w:rPr>
              <w:t xml:space="preserve">355. </w:t>
            </w:r>
            <w:r>
              <w:rPr>
                <w:rFonts w:ascii="SimSun" w:eastAsia="SimSun" w:hAnsi="SimSun" w:cs="SimSun"/>
                <w:color w:val="000000"/>
                <w:spacing w:val="0"/>
                <w:w w:val="100"/>
                <w:position w:val="0"/>
                <w:sz w:val="18"/>
                <w:szCs w:val="18"/>
              </w:rPr>
              <w:t>41</w:t>
            </w:r>
          </w:p>
        </w:tc>
      </w:tr>
    </w:tbl>
    <w:p>
      <w:pPr>
        <w:widowControl w:val="0"/>
        <w:spacing w:after="99" w:line="1" w:lineRule="exact"/>
      </w:pPr>
    </w:p>
    <w:p>
      <w:pPr>
        <w:pStyle w:val="Style47"/>
        <w:keepNext w:val="0"/>
        <w:keepLines w:val="0"/>
        <w:widowControl w:val="0"/>
        <w:numPr>
          <w:ilvl w:val="0"/>
          <w:numId w:val="29"/>
        </w:numPr>
        <w:shd w:val="clear" w:color="auto" w:fill="auto"/>
        <w:bidi w:val="0"/>
        <w:spacing w:before="0" w:after="240" w:line="240" w:lineRule="auto"/>
        <w:ind w:left="0" w:right="0" w:firstLine="540"/>
        <w:jc w:val="left"/>
      </w:pPr>
      <w:bookmarkStart w:id="326" w:name="bookmark326"/>
      <w:bookmarkEnd w:id="326"/>
      <w:r>
        <w:rPr>
          <w:color w:val="000000"/>
          <w:spacing w:val="0"/>
          <w:w w:val="100"/>
          <w:position w:val="0"/>
        </w:rPr>
        <w:t>本账户期末余额中无计提特别坏账准备或以前年度计提本期冲回的应收款项。</w:t>
      </w:r>
    </w:p>
    <w:p>
      <w:pPr>
        <w:pStyle w:val="Style47"/>
        <w:keepNext w:val="0"/>
        <w:keepLines w:val="0"/>
        <w:widowControl w:val="0"/>
        <w:shd w:val="clear" w:color="auto" w:fill="auto"/>
        <w:bidi w:val="0"/>
        <w:spacing w:before="0" w:after="240" w:line="240" w:lineRule="auto"/>
        <w:ind w:left="0" w:right="0" w:firstLine="620"/>
        <w:jc w:val="left"/>
      </w:pPr>
      <w:r>
        <w:rPr>
          <w:color w:val="000000"/>
          <w:spacing w:val="0"/>
          <w:w w:val="100"/>
          <w:position w:val="0"/>
        </w:rPr>
        <w:t>⑶本账户期末余额中无应收持公司</w:t>
      </w:r>
      <w:r>
        <w:rPr>
          <w:rFonts w:ascii="SimSun" w:eastAsia="SimSun" w:hAnsi="SimSun" w:cs="SimSun"/>
          <w:color w:val="000000"/>
          <w:spacing w:val="0"/>
          <w:w w:val="100"/>
          <w:position w:val="0"/>
          <w:sz w:val="20"/>
          <w:szCs w:val="20"/>
        </w:rPr>
        <w:t>5%(</w:t>
      </w:r>
      <w:r>
        <w:rPr>
          <w:color w:val="000000"/>
          <w:spacing w:val="0"/>
          <w:w w:val="100"/>
          <w:position w:val="0"/>
        </w:rPr>
        <w:t>含</w:t>
      </w:r>
      <w:r>
        <w:rPr>
          <w:rFonts w:ascii="SimSun" w:eastAsia="SimSun" w:hAnsi="SimSun" w:cs="SimSun"/>
          <w:color w:val="000000"/>
          <w:spacing w:val="0"/>
          <w:w w:val="100"/>
          <w:position w:val="0"/>
          <w:sz w:val="20"/>
          <w:szCs w:val="20"/>
        </w:rPr>
        <w:t>5%)</w:t>
      </w:r>
      <w:r>
        <w:rPr>
          <w:color w:val="000000"/>
          <w:spacing w:val="0"/>
          <w:w w:val="100"/>
          <w:position w:val="0"/>
        </w:rPr>
        <w:t>以上股份的股东单位款项。</w:t>
      </w:r>
    </w:p>
    <w:p>
      <w:pPr>
        <w:pStyle w:val="Style47"/>
        <w:keepNext w:val="0"/>
        <w:keepLines w:val="0"/>
        <w:widowControl w:val="0"/>
        <w:shd w:val="clear" w:color="auto" w:fill="auto"/>
        <w:bidi w:val="0"/>
        <w:spacing w:before="0" w:after="240" w:line="240" w:lineRule="auto"/>
        <w:ind w:left="0" w:right="0" w:firstLine="540"/>
        <w:jc w:val="left"/>
      </w:pPr>
      <w:r>
        <w:rPr>
          <w:rFonts w:ascii="SimSun" w:eastAsia="SimSun" w:hAnsi="SimSun" w:cs="SimSun"/>
          <w:color w:val="000000"/>
          <w:spacing w:val="0"/>
          <w:w w:val="100"/>
          <w:position w:val="0"/>
          <w:sz w:val="20"/>
          <w:szCs w:val="20"/>
        </w:rPr>
        <w:t>(4)</w:t>
      </w:r>
      <w:r>
        <w:rPr>
          <w:color w:val="000000"/>
          <w:spacing w:val="0"/>
          <w:w w:val="100"/>
          <w:position w:val="0"/>
        </w:rPr>
        <w:t>本账户期末余额中欠款金额前五名的单位合计</w:t>
      </w:r>
      <w:r>
        <w:rPr>
          <w:rFonts w:ascii="SimSun" w:eastAsia="SimSun" w:hAnsi="SimSun" w:cs="SimSun"/>
          <w:color w:val="000000"/>
          <w:spacing w:val="0"/>
          <w:w w:val="100"/>
          <w:position w:val="0"/>
          <w:sz w:val="20"/>
          <w:szCs w:val="20"/>
        </w:rPr>
        <w:t>15,561,266.8</w:t>
      </w:r>
      <w:r>
        <w:rPr>
          <w:rFonts w:ascii="SimSun" w:eastAsia="SimSun" w:hAnsi="SimSun" w:cs="SimSun"/>
          <w:color w:val="000000"/>
          <w:spacing w:val="0"/>
          <w:w w:val="100"/>
          <w:position w:val="0"/>
          <w:sz w:val="20"/>
          <w:szCs w:val="20"/>
        </w:rPr>
        <w:t>1</w:t>
      </w:r>
      <w:r>
        <w:rPr>
          <w:color w:val="000000"/>
          <w:spacing w:val="0"/>
          <w:w w:val="100"/>
          <w:position w:val="0"/>
        </w:rPr>
        <w:t>元，占应收账款总</w:t>
      </w:r>
    </w:p>
    <w:p>
      <w:pPr>
        <w:pStyle w:val="Style47"/>
        <w:keepNext w:val="0"/>
        <w:keepLines w:val="0"/>
        <w:widowControl w:val="0"/>
        <w:shd w:val="clear" w:color="auto" w:fill="auto"/>
        <w:bidi w:val="0"/>
        <w:spacing w:before="0" w:after="540" w:line="240" w:lineRule="auto"/>
        <w:ind w:left="0" w:right="0" w:firstLine="0"/>
        <w:jc w:val="left"/>
      </w:pPr>
      <w:r>
        <w:rPr>
          <w:color w:val="000000"/>
          <w:spacing w:val="0"/>
          <w:w w:val="100"/>
          <w:position w:val="0"/>
        </w:rPr>
        <w:t>额的</w:t>
      </w:r>
      <w:r>
        <w:rPr>
          <w:rFonts w:ascii="SimSun" w:eastAsia="SimSun" w:hAnsi="SimSun" w:cs="SimSun"/>
          <w:color w:val="000000"/>
          <w:spacing w:val="0"/>
          <w:w w:val="100"/>
          <w:position w:val="0"/>
          <w:sz w:val="20"/>
          <w:szCs w:val="20"/>
        </w:rPr>
        <w:t>96.48%</w:t>
      </w:r>
      <w:r>
        <w:rPr>
          <w:color w:val="000000"/>
          <w:spacing w:val="0"/>
          <w:w w:val="100"/>
          <w:position w:val="0"/>
        </w:rPr>
        <w:t>，账龄均为一年以内。</w:t>
      </w:r>
    </w:p>
    <w:p>
      <w:pPr>
        <w:pStyle w:val="Style47"/>
        <w:keepNext w:val="0"/>
        <w:keepLines w:val="0"/>
        <w:widowControl w:val="0"/>
        <w:shd w:val="clear" w:color="auto" w:fill="auto"/>
        <w:bidi w:val="0"/>
        <w:spacing w:before="0" w:after="240" w:line="240" w:lineRule="auto"/>
        <w:ind w:left="0" w:right="0" w:firstLine="540"/>
        <w:jc w:val="left"/>
      </w:pPr>
      <w:r>
        <w:rPr>
          <w:rFonts w:ascii="SimSun" w:eastAsia="SimSun" w:hAnsi="SimSun" w:cs="SimSun"/>
          <w:b/>
          <w:bCs/>
          <w:color w:val="000000"/>
          <w:spacing w:val="0"/>
          <w:w w:val="100"/>
          <w:position w:val="0"/>
          <w:sz w:val="20"/>
          <w:szCs w:val="20"/>
        </w:rPr>
        <w:t>2</w:t>
      </w:r>
      <w:r>
        <w:rPr>
          <w:b/>
          <w:bCs/>
          <w:color w:val="000000"/>
          <w:spacing w:val="0"/>
          <w:w w:val="100"/>
          <w:position w:val="0"/>
        </w:rPr>
        <w:t>、其他应收款:</w:t>
      </w:r>
    </w:p>
    <w:p>
      <w:pPr>
        <w:pStyle w:val="Style47"/>
        <w:keepNext w:val="0"/>
        <w:keepLines w:val="0"/>
        <w:widowControl w:val="0"/>
        <w:shd w:val="clear" w:color="auto" w:fill="auto"/>
        <w:bidi w:val="0"/>
        <w:spacing w:before="0" w:after="100" w:line="240" w:lineRule="auto"/>
        <w:ind w:left="0" w:right="0" w:firstLine="620"/>
        <w:jc w:val="left"/>
      </w:pPr>
      <w:r>
        <w:rPr>
          <w:rFonts w:ascii="SimSun" w:eastAsia="SimSun" w:hAnsi="SimSun" w:cs="SimSun"/>
          <w:color w:val="000000"/>
          <w:spacing w:val="0"/>
          <w:w w:val="100"/>
          <w:position w:val="0"/>
          <w:sz w:val="20"/>
          <w:szCs w:val="20"/>
        </w:rPr>
        <w:t>1</w:t>
      </w:r>
      <w:r>
        <w:rPr>
          <w:color w:val="000000"/>
          <w:spacing w:val="0"/>
          <w:w w:val="100"/>
          <w:position w:val="0"/>
        </w:rPr>
        <w:t>)账龄分析</w:t>
      </w:r>
    </w:p>
    <w:tbl>
      <w:tblPr>
        <w:tblOverlap w:val="never"/>
        <w:jc w:val="center"/>
        <w:tblLayout w:type="fixed"/>
      </w:tblPr>
      <w:tblGrid>
        <w:gridCol w:w="1502"/>
        <w:gridCol w:w="1440"/>
        <w:gridCol w:w="902"/>
        <w:gridCol w:w="1258"/>
        <w:gridCol w:w="1440"/>
        <w:gridCol w:w="902"/>
        <w:gridCol w:w="1282"/>
      </w:tblGrid>
      <w:tr>
        <w:trPr>
          <w:trHeight w:val="350"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账 龄</w:t>
            </w:r>
          </w:p>
        </w:tc>
        <w:tc>
          <w:tcPr>
            <w:gridSpan w:val="3"/>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期末数</w:t>
            </w:r>
          </w:p>
        </w:tc>
        <w:tc>
          <w:tcPr>
            <w:gridSpan w:val="3"/>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r>
      <w:tr>
        <w:trPr>
          <w:trHeight w:val="47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7"/>
                <w:szCs w:val="17"/>
              </w:rPr>
            </w:pPr>
            <w:r>
              <w:rPr>
                <w:color w:val="000000"/>
                <w:spacing w:val="0"/>
                <w:w w:val="100"/>
                <w:position w:val="0"/>
                <w:sz w:val="17"/>
                <w:szCs w:val="17"/>
              </w:rPr>
              <w:t>金额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坏账准备</w:t>
            </w:r>
          </w:p>
        </w:tc>
      </w:tr>
      <w:tr>
        <w:trPr>
          <w:trHeight w:val="31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一年以内</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00"/>
              <w:jc w:val="left"/>
              <w:rPr>
                <w:sz w:val="18"/>
                <w:szCs w:val="18"/>
              </w:rPr>
            </w:pPr>
            <w:r>
              <w:rPr>
                <w:rFonts w:ascii="SimSun" w:eastAsia="SimSun" w:hAnsi="SimSun" w:cs="SimSun"/>
                <w:color w:val="000000"/>
                <w:spacing w:val="0"/>
                <w:w w:val="100"/>
                <w:position w:val="0"/>
                <w:sz w:val="18"/>
                <w:szCs w:val="18"/>
              </w:rPr>
              <w:t xml:space="preserve">25, </w:t>
            </w:r>
            <w:r>
              <w:rPr>
                <w:rFonts w:ascii="SimSun" w:eastAsia="SimSun" w:hAnsi="SimSun" w:cs="SimSun"/>
                <w:color w:val="000000"/>
                <w:spacing w:val="0"/>
                <w:w w:val="100"/>
                <w:position w:val="0"/>
                <w:sz w:val="18"/>
                <w:szCs w:val="18"/>
              </w:rPr>
              <w:t xml:space="preserve">100.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18"/>
                <w:szCs w:val="18"/>
              </w:rPr>
            </w:pPr>
            <w:r>
              <w:rPr>
                <w:rFonts w:ascii="SimSun" w:eastAsia="SimSun" w:hAnsi="SimSun" w:cs="SimSun"/>
                <w:color w:val="000000"/>
                <w:spacing w:val="0"/>
                <w:w w:val="100"/>
                <w:position w:val="0"/>
                <w:sz w:val="18"/>
                <w:szCs w:val="18"/>
              </w:rPr>
              <w:t>17.41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rFonts w:ascii="SimSun" w:eastAsia="SimSun" w:hAnsi="SimSun" w:cs="SimSun"/>
                <w:color w:val="000000"/>
                <w:spacing w:val="0"/>
                <w:w w:val="100"/>
                <w:position w:val="0"/>
                <w:sz w:val="18"/>
                <w:szCs w:val="18"/>
              </w:rPr>
              <w:t>1,506.00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00"/>
              <w:jc w:val="both"/>
              <w:rPr>
                <w:sz w:val="18"/>
                <w:szCs w:val="18"/>
              </w:rPr>
            </w:pPr>
            <w:r>
              <w:rPr>
                <w:rFonts w:ascii="SimSun" w:eastAsia="SimSun" w:hAnsi="SimSun" w:cs="SimSun"/>
                <w:color w:val="000000"/>
                <w:spacing w:val="0"/>
                <w:w w:val="100"/>
                <w:position w:val="0"/>
                <w:sz w:val="18"/>
                <w:szCs w:val="18"/>
              </w:rPr>
              <w:t xml:space="preserve">55, </w:t>
            </w:r>
            <w:r>
              <w:rPr>
                <w:rFonts w:ascii="SimSun" w:eastAsia="SimSun" w:hAnsi="SimSun" w:cs="SimSun"/>
                <w:color w:val="000000"/>
                <w:spacing w:val="0"/>
                <w:w w:val="100"/>
                <w:position w:val="0"/>
                <w:sz w:val="18"/>
                <w:szCs w:val="18"/>
              </w:rPr>
              <w:t xml:space="preserve">032. </w:t>
            </w:r>
            <w:r>
              <w:rPr>
                <w:rFonts w:ascii="SimSun" w:eastAsia="SimSun" w:hAnsi="SimSun" w:cs="SimSun"/>
                <w:color w:val="000000"/>
                <w:spacing w:val="0"/>
                <w:w w:val="100"/>
                <w:position w:val="0"/>
                <w:sz w:val="18"/>
                <w:szCs w:val="18"/>
              </w:rPr>
              <w:t>05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38. </w:t>
            </w:r>
            <w:r>
              <w:rPr>
                <w:rFonts w:ascii="SimSun" w:eastAsia="SimSun" w:hAnsi="SimSun" w:cs="SimSun"/>
                <w:color w:val="000000"/>
                <w:spacing w:val="0"/>
                <w:w w:val="100"/>
                <w:position w:val="0"/>
                <w:sz w:val="18"/>
                <w:szCs w:val="18"/>
              </w:rPr>
              <w:t>67%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3, </w:t>
            </w:r>
            <w:r>
              <w:rPr>
                <w:rFonts w:ascii="SimSun" w:eastAsia="SimSun" w:hAnsi="SimSun" w:cs="SimSun"/>
                <w:color w:val="000000"/>
                <w:spacing w:val="0"/>
                <w:w w:val="100"/>
                <w:position w:val="0"/>
                <w:sz w:val="18"/>
                <w:szCs w:val="18"/>
              </w:rPr>
              <w:t xml:space="preserve">301. </w:t>
            </w:r>
            <w:r>
              <w:rPr>
                <w:rFonts w:ascii="SimSun" w:eastAsia="SimSun" w:hAnsi="SimSun" w:cs="SimSun"/>
                <w:color w:val="000000"/>
                <w:spacing w:val="0"/>
                <w:w w:val="100"/>
                <w:position w:val="0"/>
                <w:sz w:val="18"/>
                <w:szCs w:val="18"/>
              </w:rPr>
              <w:t>92</w:t>
            </w:r>
          </w:p>
        </w:tc>
      </w:tr>
      <w:tr>
        <w:trPr>
          <w:trHeight w:val="31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一至二年</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00"/>
              <w:jc w:val="left"/>
              <w:rPr>
                <w:sz w:val="18"/>
                <w:szCs w:val="18"/>
              </w:rPr>
            </w:pPr>
            <w:r>
              <w:rPr>
                <w:rFonts w:ascii="SimSun" w:eastAsia="SimSun" w:hAnsi="SimSun" w:cs="SimSun"/>
                <w:color w:val="000000"/>
                <w:spacing w:val="0"/>
                <w:w w:val="100"/>
                <w:position w:val="0"/>
                <w:sz w:val="18"/>
                <w:szCs w:val="18"/>
              </w:rPr>
              <w:t xml:space="preserve">35, </w:t>
            </w:r>
            <w:r>
              <w:rPr>
                <w:rFonts w:ascii="SimSun" w:eastAsia="SimSun" w:hAnsi="SimSun" w:cs="SimSun"/>
                <w:color w:val="000000"/>
                <w:spacing w:val="0"/>
                <w:w w:val="100"/>
                <w:position w:val="0"/>
                <w:sz w:val="18"/>
                <w:szCs w:val="18"/>
              </w:rPr>
              <w:t>771.59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18"/>
                <w:szCs w:val="18"/>
              </w:rPr>
            </w:pPr>
            <w:r>
              <w:rPr>
                <w:rFonts w:ascii="SimSun" w:eastAsia="SimSun" w:hAnsi="SimSun" w:cs="SimSun"/>
                <w:color w:val="000000"/>
                <w:spacing w:val="0"/>
                <w:w w:val="100"/>
                <w:position w:val="0"/>
                <w:sz w:val="18"/>
                <w:szCs w:val="18"/>
              </w:rPr>
              <w:t>24.81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rFonts w:ascii="SimSun" w:eastAsia="SimSun" w:hAnsi="SimSun" w:cs="SimSun"/>
                <w:color w:val="000000"/>
                <w:spacing w:val="0"/>
                <w:w w:val="100"/>
                <w:position w:val="0"/>
                <w:sz w:val="18"/>
                <w:szCs w:val="18"/>
              </w:rPr>
              <w:t xml:space="preserve">5, </w:t>
            </w:r>
            <w:r>
              <w:rPr>
                <w:rFonts w:ascii="SimSun" w:eastAsia="SimSun" w:hAnsi="SimSun" w:cs="SimSun"/>
                <w:color w:val="000000"/>
                <w:spacing w:val="0"/>
                <w:w w:val="100"/>
                <w:position w:val="0"/>
                <w:sz w:val="18"/>
                <w:szCs w:val="18"/>
              </w:rPr>
              <w:t xml:space="preserve">365. </w:t>
            </w:r>
            <w:r>
              <w:rPr>
                <w:rFonts w:ascii="SimSun" w:eastAsia="SimSun" w:hAnsi="SimSun" w:cs="SimSun"/>
                <w:color w:val="000000"/>
                <w:spacing w:val="0"/>
                <w:w w:val="100"/>
                <w:position w:val="0"/>
                <w:sz w:val="18"/>
                <w:szCs w:val="18"/>
              </w:rPr>
              <w:t>74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rFonts w:ascii="SimSun" w:eastAsia="SimSun" w:hAnsi="SimSun" w:cs="SimSun"/>
                <w:color w:val="000000"/>
                <w:spacing w:val="0"/>
                <w:w w:val="100"/>
                <w:position w:val="0"/>
                <w:sz w:val="18"/>
                <w:szCs w:val="18"/>
              </w:rPr>
              <w:t xml:space="preserve">4,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both"/>
              <w:rPr>
                <w:sz w:val="18"/>
                <w:szCs w:val="18"/>
              </w:rPr>
            </w:pPr>
            <w:r>
              <w:rPr>
                <w:rFonts w:ascii="SimSun" w:eastAsia="SimSun" w:hAnsi="SimSun" w:cs="SimSun"/>
                <w:color w:val="000000"/>
                <w:spacing w:val="0"/>
                <w:w w:val="100"/>
                <w:position w:val="0"/>
                <w:sz w:val="18"/>
                <w:szCs w:val="18"/>
              </w:rPr>
              <w:t xml:space="preserve">2. </w:t>
            </w:r>
            <w:r>
              <w:rPr>
                <w:rFonts w:ascii="SimSun" w:eastAsia="SimSun" w:hAnsi="SimSun" w:cs="SimSun"/>
                <w:color w:val="000000"/>
                <w:spacing w:val="0"/>
                <w:w w:val="100"/>
                <w:position w:val="0"/>
                <w:sz w:val="18"/>
                <w:szCs w:val="18"/>
              </w:rPr>
              <w:t>81%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both"/>
              <w:rPr>
                <w:sz w:val="18"/>
                <w:szCs w:val="18"/>
              </w:rPr>
            </w:pPr>
            <w:r>
              <w:rPr>
                <w:rFonts w:ascii="SimSun" w:eastAsia="SimSun" w:hAnsi="SimSun" w:cs="SimSun"/>
                <w:color w:val="000000"/>
                <w:spacing w:val="0"/>
                <w:w w:val="100"/>
                <w:position w:val="0"/>
                <w:sz w:val="18"/>
                <w:szCs w:val="18"/>
              </w:rPr>
              <w:t xml:space="preserve">600. </w:t>
            </w:r>
            <w:r>
              <w:rPr>
                <w:rFonts w:ascii="SimSun" w:eastAsia="SimSun" w:hAnsi="SimSun" w:cs="SimSun"/>
                <w:color w:val="000000"/>
                <w:spacing w:val="0"/>
                <w:w w:val="100"/>
                <w:position w:val="0"/>
                <w:sz w:val="18"/>
                <w:szCs w:val="18"/>
              </w:rPr>
              <w:t>00</w:t>
            </w:r>
          </w:p>
        </w:tc>
      </w:tr>
      <w:tr>
        <w:trPr>
          <w:trHeight w:val="317"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二至三年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rFonts w:ascii="SimSun" w:eastAsia="SimSun" w:hAnsi="SimSun" w:cs="SimSun"/>
                <w:color w:val="000000"/>
                <w:spacing w:val="0"/>
                <w:w w:val="100"/>
                <w:position w:val="0"/>
                <w:sz w:val="18"/>
                <w:szCs w:val="18"/>
              </w:rPr>
              <w:t xml:space="preserve">2,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both"/>
              <w:rPr>
                <w:sz w:val="18"/>
                <w:szCs w:val="18"/>
              </w:rPr>
            </w:pPr>
            <w:r>
              <w:rPr>
                <w:rFonts w:ascii="SimSun" w:eastAsia="SimSun" w:hAnsi="SimSun" w:cs="SimSun"/>
                <w:color w:val="000000"/>
                <w:spacing w:val="0"/>
                <w:w w:val="100"/>
                <w:position w:val="0"/>
                <w:sz w:val="18"/>
                <w:szCs w:val="18"/>
              </w:rPr>
              <w:t>1.41%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80"/>
              <w:jc w:val="both"/>
              <w:rPr>
                <w:sz w:val="18"/>
                <w:szCs w:val="18"/>
              </w:rPr>
            </w:pPr>
            <w:r>
              <w:rPr>
                <w:rFonts w:ascii="SimSun" w:eastAsia="SimSun" w:hAnsi="SimSun" w:cs="SimSun"/>
                <w:color w:val="000000"/>
                <w:spacing w:val="0"/>
                <w:w w:val="100"/>
                <w:position w:val="0"/>
                <w:sz w:val="18"/>
                <w:szCs w:val="18"/>
              </w:rPr>
              <w:t>600.</w:t>
            </w:r>
            <w:r>
              <w:rPr>
                <w:rFonts w:ascii="SimSun" w:eastAsia="SimSun" w:hAnsi="SimSun" w:cs="SimSun"/>
                <w:color w:val="000000"/>
                <w:spacing w:val="0"/>
                <w:w w:val="100"/>
                <w:position w:val="0"/>
                <w:sz w:val="18"/>
                <w:szCs w:val="18"/>
              </w:rPr>
              <w:t>00</w:t>
            </w:r>
          </w:p>
        </w:tc>
      </w:tr>
      <w:tr>
        <w:trPr>
          <w:trHeight w:val="31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三至四年</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60"/>
              <w:jc w:val="both"/>
              <w:rPr>
                <w:sz w:val="18"/>
                <w:szCs w:val="18"/>
              </w:rPr>
            </w:pPr>
            <w:r>
              <w:rPr>
                <w:rFonts w:ascii="SimSun" w:eastAsia="SimSun" w:hAnsi="SimSun" w:cs="SimSun"/>
                <w:color w:val="000000"/>
                <w:spacing w:val="0"/>
                <w:w w:val="100"/>
                <w:position w:val="0"/>
                <w:sz w:val="18"/>
                <w:szCs w:val="18"/>
              </w:rPr>
              <w:t xml:space="preserve">2, </w:t>
            </w:r>
            <w:r>
              <w:rPr>
                <w:rFonts w:ascii="SimSun" w:eastAsia="SimSun" w:hAnsi="SimSun" w:cs="SimSun"/>
                <w:color w:val="000000"/>
                <w:spacing w:val="0"/>
                <w:w w:val="100"/>
                <w:position w:val="0"/>
                <w:sz w:val="18"/>
                <w:szCs w:val="18"/>
              </w:rPr>
              <w:t xml:space="preserve">000.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1.39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rFonts w:ascii="SimSun" w:eastAsia="SimSun" w:hAnsi="SimSun" w:cs="SimSun"/>
                <w:color w:val="000000"/>
                <w:spacing w:val="0"/>
                <w:w w:val="100"/>
                <w:position w:val="0"/>
                <w:sz w:val="18"/>
                <w:szCs w:val="18"/>
              </w:rPr>
              <w:t>1,000.00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00"/>
              <w:jc w:val="both"/>
              <w:rPr>
                <w:sz w:val="18"/>
                <w:szCs w:val="18"/>
              </w:rPr>
            </w:pPr>
            <w:r>
              <w:rPr>
                <w:rFonts w:ascii="SimSun" w:eastAsia="SimSun" w:hAnsi="SimSun" w:cs="SimSun"/>
                <w:color w:val="000000"/>
                <w:spacing w:val="0"/>
                <w:w w:val="100"/>
                <w:position w:val="0"/>
                <w:sz w:val="18"/>
                <w:szCs w:val="18"/>
              </w:rPr>
              <w:t xml:space="preserve">34, </w:t>
            </w:r>
            <w:r>
              <w:rPr>
                <w:rFonts w:ascii="SimSun" w:eastAsia="SimSun" w:hAnsi="SimSun" w:cs="SimSun"/>
                <w:color w:val="000000"/>
                <w:spacing w:val="0"/>
                <w:w w:val="100"/>
                <w:position w:val="0"/>
                <w:sz w:val="18"/>
                <w:szCs w:val="18"/>
              </w:rPr>
              <w:t xml:space="preserve">840.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24. </w:t>
            </w:r>
            <w:r>
              <w:rPr>
                <w:rFonts w:ascii="SimSun" w:eastAsia="SimSun" w:hAnsi="SimSun" w:cs="SimSun"/>
                <w:color w:val="000000"/>
                <w:spacing w:val="0"/>
                <w:w w:val="100"/>
                <w:position w:val="0"/>
                <w:sz w:val="18"/>
                <w:szCs w:val="18"/>
              </w:rPr>
              <w:t>48%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both"/>
              <w:rPr>
                <w:sz w:val="18"/>
                <w:szCs w:val="18"/>
              </w:rPr>
            </w:pPr>
            <w:r>
              <w:rPr>
                <w:rFonts w:ascii="SimSun" w:eastAsia="SimSun" w:hAnsi="SimSun" w:cs="SimSun"/>
                <w:color w:val="000000"/>
                <w:spacing w:val="0"/>
                <w:w w:val="100"/>
                <w:position w:val="0"/>
                <w:sz w:val="18"/>
                <w:szCs w:val="18"/>
              </w:rPr>
              <w:t xml:space="preserve">17, </w:t>
            </w:r>
            <w:r>
              <w:rPr>
                <w:rFonts w:ascii="SimSun" w:eastAsia="SimSun" w:hAnsi="SimSun" w:cs="SimSun"/>
                <w:color w:val="000000"/>
                <w:spacing w:val="0"/>
                <w:w w:val="100"/>
                <w:position w:val="0"/>
                <w:sz w:val="18"/>
                <w:szCs w:val="18"/>
              </w:rPr>
              <w:t xml:space="preserve">420. </w:t>
            </w:r>
            <w:r>
              <w:rPr>
                <w:rFonts w:ascii="SimSun" w:eastAsia="SimSun" w:hAnsi="SimSun" w:cs="SimSun"/>
                <w:color w:val="000000"/>
                <w:spacing w:val="0"/>
                <w:w w:val="100"/>
                <w:position w:val="0"/>
                <w:sz w:val="18"/>
                <w:szCs w:val="18"/>
              </w:rPr>
              <w:t>00</w:t>
            </w:r>
          </w:p>
        </w:tc>
      </w:tr>
      <w:tr>
        <w:trPr>
          <w:trHeight w:val="317"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四至五年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00"/>
              <w:jc w:val="both"/>
              <w:rPr>
                <w:sz w:val="18"/>
                <w:szCs w:val="18"/>
              </w:rPr>
            </w:pPr>
            <w:r>
              <w:rPr>
                <w:rFonts w:ascii="SimSun" w:eastAsia="SimSun" w:hAnsi="SimSun" w:cs="SimSun"/>
                <w:color w:val="000000"/>
                <w:spacing w:val="0"/>
                <w:w w:val="100"/>
                <w:position w:val="0"/>
                <w:sz w:val="18"/>
                <w:szCs w:val="18"/>
              </w:rPr>
              <w:t xml:space="preserve">34, </w:t>
            </w:r>
            <w:r>
              <w:rPr>
                <w:rFonts w:ascii="SimSun" w:eastAsia="SimSun" w:hAnsi="SimSun" w:cs="SimSun"/>
                <w:color w:val="000000"/>
                <w:spacing w:val="0"/>
                <w:w w:val="100"/>
                <w:position w:val="0"/>
                <w:sz w:val="18"/>
                <w:szCs w:val="18"/>
              </w:rPr>
              <w:t xml:space="preserve">840.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8"/>
                <w:szCs w:val="18"/>
              </w:rPr>
            </w:pPr>
            <w:r>
              <w:rPr>
                <w:rFonts w:ascii="SimSun" w:eastAsia="SimSun" w:hAnsi="SimSun" w:cs="SimSun"/>
                <w:color w:val="000000"/>
                <w:spacing w:val="0"/>
                <w:w w:val="100"/>
                <w:position w:val="0"/>
                <w:sz w:val="18"/>
                <w:szCs w:val="18"/>
              </w:rPr>
              <w:t xml:space="preserve">24. </w:t>
            </w:r>
            <w:r>
              <w:rPr>
                <w:rFonts w:ascii="SimSun" w:eastAsia="SimSun" w:hAnsi="SimSun" w:cs="SimSun"/>
                <w:color w:val="000000"/>
                <w:spacing w:val="0"/>
                <w:w w:val="100"/>
                <w:position w:val="0"/>
                <w:sz w:val="18"/>
                <w:szCs w:val="18"/>
              </w:rPr>
              <w:t>17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rFonts w:ascii="SimSun" w:eastAsia="SimSun" w:hAnsi="SimSun" w:cs="SimSun"/>
                <w:color w:val="000000"/>
                <w:spacing w:val="0"/>
                <w:w w:val="100"/>
                <w:position w:val="0"/>
                <w:sz w:val="18"/>
                <w:szCs w:val="18"/>
              </w:rPr>
              <w:t xml:space="preserve">27, </w:t>
            </w:r>
            <w:r>
              <w:rPr>
                <w:rFonts w:ascii="SimSun" w:eastAsia="SimSun" w:hAnsi="SimSun" w:cs="SimSun"/>
                <w:color w:val="000000"/>
                <w:spacing w:val="0"/>
                <w:w w:val="100"/>
                <w:position w:val="0"/>
                <w:sz w:val="18"/>
                <w:szCs w:val="18"/>
              </w:rPr>
              <w:t xml:space="preserve">872.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lef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jc w:val="left"/>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rPr>
                <w:sz w:val="18"/>
                <w:szCs w:val="18"/>
              </w:rPr>
            </w:pPr>
            <w:r>
              <w:rPr>
                <w:rFonts w:ascii="SimSun" w:eastAsia="SimSun" w:hAnsi="SimSun" w:cs="SimSun"/>
                <w:color w:val="000000"/>
                <w:spacing w:val="0"/>
                <w:w w:val="100"/>
                <w:position w:val="0"/>
                <w:sz w:val="18"/>
                <w:szCs w:val="18"/>
              </w:rPr>
              <w:t>—</w:t>
            </w:r>
          </w:p>
        </w:tc>
      </w:tr>
      <w:tr>
        <w:trPr>
          <w:trHeight w:val="32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五年以上</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00"/>
              <w:jc w:val="both"/>
              <w:rPr>
                <w:sz w:val="18"/>
                <w:szCs w:val="18"/>
              </w:rPr>
            </w:pPr>
            <w:r>
              <w:rPr>
                <w:rFonts w:ascii="SimSun" w:eastAsia="SimSun" w:hAnsi="SimSun" w:cs="SimSun"/>
                <w:color w:val="000000"/>
                <w:spacing w:val="0"/>
                <w:w w:val="100"/>
                <w:position w:val="0"/>
                <w:sz w:val="18"/>
                <w:szCs w:val="18"/>
              </w:rPr>
              <w:t xml:space="preserve">46, </w:t>
            </w:r>
            <w:r>
              <w:rPr>
                <w:rFonts w:ascii="SimSun" w:eastAsia="SimSun" w:hAnsi="SimSun" w:cs="SimSun"/>
                <w:color w:val="000000"/>
                <w:spacing w:val="0"/>
                <w:w w:val="100"/>
                <w:position w:val="0"/>
                <w:sz w:val="18"/>
                <w:szCs w:val="18"/>
              </w:rPr>
              <w:t xml:space="preserve">450.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jc w:val="left"/>
              <w:rPr>
                <w:sz w:val="18"/>
                <w:szCs w:val="18"/>
              </w:rPr>
            </w:pPr>
            <w:r>
              <w:rPr>
                <w:rFonts w:ascii="SimSun" w:eastAsia="SimSun" w:hAnsi="SimSun" w:cs="SimSun"/>
                <w:color w:val="000000"/>
                <w:spacing w:val="0"/>
                <w:w w:val="100"/>
                <w:position w:val="0"/>
                <w:sz w:val="18"/>
                <w:szCs w:val="18"/>
              </w:rPr>
              <w:t>32.22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rFonts w:ascii="SimSun" w:eastAsia="SimSun" w:hAnsi="SimSun" w:cs="SimSun"/>
                <w:color w:val="000000"/>
                <w:spacing w:val="0"/>
                <w:w w:val="100"/>
                <w:position w:val="0"/>
                <w:sz w:val="18"/>
                <w:szCs w:val="18"/>
              </w:rPr>
              <w:t xml:space="preserve">46, </w:t>
            </w:r>
            <w:r>
              <w:rPr>
                <w:rFonts w:ascii="SimSun" w:eastAsia="SimSun" w:hAnsi="SimSun" w:cs="SimSun"/>
                <w:color w:val="000000"/>
                <w:spacing w:val="0"/>
                <w:w w:val="100"/>
                <w:position w:val="0"/>
                <w:sz w:val="18"/>
                <w:szCs w:val="18"/>
              </w:rPr>
              <w:t xml:space="preserve">450.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00"/>
              <w:jc w:val="both"/>
              <w:rPr>
                <w:sz w:val="18"/>
                <w:szCs w:val="18"/>
              </w:rPr>
            </w:pPr>
            <w:r>
              <w:rPr>
                <w:rFonts w:ascii="SimSun" w:eastAsia="SimSun" w:hAnsi="SimSun" w:cs="SimSun"/>
                <w:color w:val="000000"/>
                <w:spacing w:val="0"/>
                <w:w w:val="100"/>
                <w:position w:val="0"/>
                <w:sz w:val="18"/>
                <w:szCs w:val="18"/>
              </w:rPr>
              <w:t xml:space="preserve">46, </w:t>
            </w:r>
            <w:r>
              <w:rPr>
                <w:rFonts w:ascii="SimSun" w:eastAsia="SimSun" w:hAnsi="SimSun" w:cs="SimSun"/>
                <w:color w:val="000000"/>
                <w:spacing w:val="0"/>
                <w:w w:val="100"/>
                <w:position w:val="0"/>
                <w:sz w:val="18"/>
                <w:szCs w:val="18"/>
              </w:rPr>
              <w:t xml:space="preserve">450.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32. </w:t>
            </w:r>
            <w:r>
              <w:rPr>
                <w:rFonts w:ascii="SimSun" w:eastAsia="SimSun" w:hAnsi="SimSun" w:cs="SimSun"/>
                <w:color w:val="000000"/>
                <w:spacing w:val="0"/>
                <w:w w:val="100"/>
                <w:position w:val="0"/>
                <w:sz w:val="18"/>
                <w:szCs w:val="18"/>
              </w:rPr>
              <w:t>63%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both"/>
              <w:rPr>
                <w:sz w:val="18"/>
                <w:szCs w:val="18"/>
              </w:rPr>
            </w:pPr>
            <w:r>
              <w:rPr>
                <w:rFonts w:ascii="SimSun" w:eastAsia="SimSun" w:hAnsi="SimSun" w:cs="SimSun"/>
                <w:color w:val="000000"/>
                <w:spacing w:val="0"/>
                <w:w w:val="100"/>
                <w:position w:val="0"/>
                <w:sz w:val="18"/>
                <w:szCs w:val="18"/>
              </w:rPr>
              <w:t xml:space="preserve">46, </w:t>
            </w:r>
            <w:r>
              <w:rPr>
                <w:rFonts w:ascii="SimSun" w:eastAsia="SimSun" w:hAnsi="SimSun" w:cs="SimSun"/>
                <w:color w:val="000000"/>
                <w:spacing w:val="0"/>
                <w:w w:val="100"/>
                <w:position w:val="0"/>
                <w:sz w:val="18"/>
                <w:szCs w:val="18"/>
              </w:rPr>
              <w:t xml:space="preserve">450. </w:t>
            </w:r>
            <w:r>
              <w:rPr>
                <w:rFonts w:ascii="SimSun" w:eastAsia="SimSun" w:hAnsi="SimSun" w:cs="SimSun"/>
                <w:color w:val="000000"/>
                <w:spacing w:val="0"/>
                <w:w w:val="100"/>
                <w:position w:val="0"/>
                <w:sz w:val="18"/>
                <w:szCs w:val="18"/>
              </w:rPr>
              <w:t>00</w:t>
            </w:r>
          </w:p>
        </w:tc>
      </w:tr>
      <w:tr>
        <w:trPr>
          <w:trHeight w:val="346" w:hRule="exact"/>
        </w:trPr>
        <w:tc>
          <w:tcPr>
            <w:tcBorders>
              <w:top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40"/>
              <w:jc w:val="left"/>
              <w:rPr>
                <w:sz w:val="17"/>
                <w:szCs w:val="17"/>
              </w:rPr>
            </w:pPr>
            <w:r>
              <w:rPr>
                <w:color w:val="000000"/>
                <w:spacing w:val="0"/>
                <w:w w:val="100"/>
                <w:position w:val="0"/>
                <w:sz w:val="17"/>
                <w:szCs w:val="17"/>
              </w:rPr>
              <w:t>合 计</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80"/>
              <w:jc w:val="both"/>
              <w:rPr>
                <w:sz w:val="18"/>
                <w:szCs w:val="18"/>
              </w:rPr>
            </w:pPr>
            <w:r>
              <w:rPr>
                <w:rFonts w:ascii="SimSun" w:eastAsia="SimSun" w:hAnsi="SimSun" w:cs="SimSun"/>
                <w:color w:val="000000"/>
                <w:spacing w:val="0"/>
                <w:w w:val="100"/>
                <w:position w:val="0"/>
                <w:sz w:val="18"/>
                <w:szCs w:val="18"/>
              </w:rPr>
              <w:t>144,</w:t>
            </w:r>
            <w:r>
              <w:rPr>
                <w:rFonts w:ascii="SimSun" w:eastAsia="SimSun" w:hAnsi="SimSun" w:cs="SimSun"/>
                <w:color w:val="000000"/>
                <w:spacing w:val="0"/>
                <w:w w:val="100"/>
                <w:position w:val="0"/>
                <w:sz w:val="18"/>
                <w:szCs w:val="18"/>
              </w:rPr>
              <w:t xml:space="preserve">161. </w:t>
            </w:r>
            <w:r>
              <w:rPr>
                <w:rFonts w:ascii="SimSun" w:eastAsia="SimSun" w:hAnsi="SimSun" w:cs="SimSun"/>
                <w:color w:val="000000"/>
                <w:spacing w:val="0"/>
                <w:w w:val="100"/>
                <w:position w:val="0"/>
                <w:sz w:val="18"/>
                <w:szCs w:val="18"/>
              </w:rPr>
              <w:t>59</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100.00</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rFonts w:ascii="SimSun" w:eastAsia="SimSun" w:hAnsi="SimSun" w:cs="SimSun"/>
                <w:color w:val="000000"/>
                <w:spacing w:val="0"/>
                <w:w w:val="100"/>
                <w:position w:val="0"/>
                <w:sz w:val="18"/>
                <w:szCs w:val="18"/>
              </w:rPr>
              <w:t xml:space="preserve">82, </w:t>
            </w:r>
            <w:r>
              <w:rPr>
                <w:rFonts w:ascii="SimSun" w:eastAsia="SimSun" w:hAnsi="SimSun" w:cs="SimSun"/>
                <w:color w:val="000000"/>
                <w:spacing w:val="0"/>
                <w:w w:val="100"/>
                <w:position w:val="0"/>
                <w:sz w:val="18"/>
                <w:szCs w:val="18"/>
              </w:rPr>
              <w:t xml:space="preserve">193. </w:t>
            </w:r>
            <w:r>
              <w:rPr>
                <w:rFonts w:ascii="SimSun" w:eastAsia="SimSun" w:hAnsi="SimSun" w:cs="SimSun"/>
                <w:color w:val="000000"/>
                <w:spacing w:val="0"/>
                <w:w w:val="100"/>
                <w:position w:val="0"/>
                <w:sz w:val="18"/>
                <w:szCs w:val="18"/>
              </w:rPr>
              <w:t>74</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142, </w:t>
            </w:r>
            <w:r>
              <w:rPr>
                <w:rFonts w:ascii="SimSun" w:eastAsia="SimSun" w:hAnsi="SimSun" w:cs="SimSun"/>
                <w:color w:val="000000"/>
                <w:spacing w:val="0"/>
                <w:w w:val="100"/>
                <w:position w:val="0"/>
                <w:sz w:val="18"/>
                <w:szCs w:val="18"/>
              </w:rPr>
              <w:t xml:space="preserve">322. </w:t>
            </w:r>
            <w:r>
              <w:rPr>
                <w:rFonts w:ascii="SimSun" w:eastAsia="SimSun" w:hAnsi="SimSun" w:cs="SimSun"/>
                <w:color w:val="000000"/>
                <w:spacing w:val="0"/>
                <w:w w:val="100"/>
                <w:position w:val="0"/>
                <w:sz w:val="18"/>
                <w:szCs w:val="18"/>
              </w:rPr>
              <w:t>05</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100.</w:t>
            </w:r>
            <w:r>
              <w:rPr>
                <w:rFonts w:ascii="SimSun" w:eastAsia="SimSun" w:hAnsi="SimSun" w:cs="SimSun"/>
                <w:color w:val="000000"/>
                <w:spacing w:val="0"/>
                <w:w w:val="100"/>
                <w:position w:val="0"/>
                <w:sz w:val="18"/>
                <w:szCs w:val="18"/>
              </w:rPr>
              <w:t>00%</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20"/>
              <w:jc w:val="both"/>
              <w:rPr>
                <w:sz w:val="18"/>
                <w:szCs w:val="18"/>
              </w:rPr>
            </w:pPr>
            <w:r>
              <w:rPr>
                <w:rFonts w:ascii="SimSun" w:eastAsia="SimSun" w:hAnsi="SimSun" w:cs="SimSun"/>
                <w:color w:val="000000"/>
                <w:spacing w:val="0"/>
                <w:w w:val="100"/>
                <w:position w:val="0"/>
                <w:sz w:val="18"/>
                <w:szCs w:val="18"/>
              </w:rPr>
              <w:t>68,371 92</w:t>
            </w:r>
          </w:p>
        </w:tc>
      </w:tr>
    </w:tbl>
    <w:p>
      <w:pPr>
        <w:pStyle w:val="Style47"/>
        <w:keepNext w:val="0"/>
        <w:keepLines w:val="0"/>
        <w:widowControl w:val="0"/>
        <w:numPr>
          <w:ilvl w:val="0"/>
          <w:numId w:val="31"/>
        </w:numPr>
        <w:shd w:val="clear" w:color="auto" w:fill="auto"/>
        <w:tabs>
          <w:tab w:pos="826" w:val="left"/>
        </w:tabs>
        <w:bidi w:val="0"/>
        <w:spacing w:before="0" w:after="0" w:line="408" w:lineRule="exact"/>
        <w:ind w:left="0" w:right="0" w:firstLine="400"/>
        <w:jc w:val="left"/>
      </w:pPr>
      <w:bookmarkStart w:id="327" w:name="bookmark327"/>
      <w:bookmarkEnd w:id="327"/>
      <w:r>
        <w:rPr>
          <w:color w:val="000000"/>
          <w:spacing w:val="0"/>
          <w:w w:val="100"/>
          <w:position w:val="0"/>
        </w:rPr>
        <w:t>本账户期末余额中无计提特别坏账准备或以前年度计提本期冲回的应收款项。</w:t>
      </w:r>
    </w:p>
    <w:p>
      <w:pPr>
        <w:pStyle w:val="Style47"/>
        <w:keepNext w:val="0"/>
        <w:keepLines w:val="0"/>
        <w:widowControl w:val="0"/>
        <w:numPr>
          <w:ilvl w:val="0"/>
          <w:numId w:val="31"/>
        </w:numPr>
        <w:shd w:val="clear" w:color="auto" w:fill="auto"/>
        <w:tabs>
          <w:tab w:pos="826" w:val="left"/>
        </w:tabs>
        <w:bidi w:val="0"/>
        <w:spacing w:before="0" w:after="0" w:line="408" w:lineRule="exact"/>
        <w:ind w:left="0" w:right="0" w:firstLine="400"/>
        <w:jc w:val="left"/>
      </w:pPr>
      <w:bookmarkStart w:id="328" w:name="bookmark328"/>
      <w:bookmarkEnd w:id="328"/>
      <w:r>
        <w:rPr>
          <w:color w:val="000000"/>
          <w:spacing w:val="0"/>
          <w:w w:val="100"/>
          <w:position w:val="0"/>
        </w:rPr>
        <w:t>本账户期末余额中无应收持公司</w:t>
      </w:r>
      <w:r>
        <w:rPr>
          <w:rFonts w:ascii="SimSun" w:eastAsia="SimSun" w:hAnsi="SimSun" w:cs="SimSun"/>
          <w:color w:val="000000"/>
          <w:spacing w:val="0"/>
          <w:w w:val="100"/>
          <w:position w:val="0"/>
          <w:sz w:val="20"/>
          <w:szCs w:val="20"/>
        </w:rPr>
        <w:t>5%(</w:t>
      </w:r>
      <w:r>
        <w:rPr>
          <w:color w:val="000000"/>
          <w:spacing w:val="0"/>
          <w:w w:val="100"/>
          <w:position w:val="0"/>
        </w:rPr>
        <w:t>含</w:t>
      </w:r>
      <w:r>
        <w:rPr>
          <w:rFonts w:ascii="SimSun" w:eastAsia="SimSun" w:hAnsi="SimSun" w:cs="SimSun"/>
          <w:color w:val="000000"/>
          <w:spacing w:val="0"/>
          <w:w w:val="100"/>
          <w:position w:val="0"/>
          <w:sz w:val="20"/>
          <w:szCs w:val="20"/>
        </w:rPr>
        <w:t>5%)</w:t>
      </w:r>
      <w:r>
        <w:rPr>
          <w:color w:val="000000"/>
          <w:spacing w:val="0"/>
          <w:w w:val="100"/>
          <w:position w:val="0"/>
        </w:rPr>
        <w:t>以上股份的股东单位款项。</w:t>
      </w:r>
    </w:p>
    <w:p>
      <w:pPr>
        <w:pStyle w:val="Style47"/>
        <w:keepNext w:val="0"/>
        <w:keepLines w:val="0"/>
        <w:widowControl w:val="0"/>
        <w:numPr>
          <w:ilvl w:val="0"/>
          <w:numId w:val="31"/>
        </w:numPr>
        <w:shd w:val="clear" w:color="auto" w:fill="auto"/>
        <w:tabs>
          <w:tab w:pos="805" w:val="left"/>
        </w:tabs>
        <w:bidi w:val="0"/>
        <w:spacing w:before="0" w:after="240" w:line="408" w:lineRule="exact"/>
        <w:ind w:left="0" w:right="0" w:firstLine="400"/>
        <w:jc w:val="left"/>
        <w:sectPr>
          <w:footnotePr>
            <w:pos w:val="pageBottom"/>
            <w:numFmt w:val="decimal"/>
            <w:numRestart w:val="continuous"/>
          </w:footnotePr>
          <w:pgSz w:w="11900" w:h="16840"/>
          <w:pgMar w:top="1306" w:right="1134" w:bottom="1503" w:left="1527" w:header="0" w:footer="3" w:gutter="0"/>
          <w:cols w:space="720"/>
          <w:noEndnote/>
          <w:rtlGutter w:val="0"/>
          <w:docGrid w:linePitch="360"/>
        </w:sectPr>
      </w:pPr>
      <w:bookmarkStart w:id="329" w:name="bookmark329"/>
      <w:bookmarkEnd w:id="329"/>
      <w:r>
        <w:rPr>
          <w:color w:val="000000"/>
          <w:spacing w:val="0"/>
          <w:w w:val="100"/>
          <w:position w:val="0"/>
        </w:rPr>
        <w:t>本账户期末余额中欠款金额前五名的单位合计</w:t>
      </w:r>
      <w:r>
        <w:rPr>
          <w:rFonts w:ascii="SimSun" w:eastAsia="SimSun" w:hAnsi="SimSun" w:cs="SimSun"/>
          <w:color w:val="000000"/>
          <w:spacing w:val="0"/>
          <w:w w:val="100"/>
          <w:position w:val="0"/>
          <w:sz w:val="20"/>
          <w:szCs w:val="20"/>
        </w:rPr>
        <w:t>112,571.59</w:t>
      </w:r>
      <w:r>
        <w:rPr>
          <w:color w:val="000000"/>
          <w:spacing w:val="0"/>
          <w:w w:val="100"/>
          <w:position w:val="0"/>
        </w:rPr>
        <w:t xml:space="preserve">元，占其他应收款总额 的 </w:t>
      </w:r>
      <w:r>
        <w:rPr>
          <w:rFonts w:ascii="SimSun" w:eastAsia="SimSun" w:hAnsi="SimSun" w:cs="SimSun"/>
          <w:color w:val="000000"/>
          <w:spacing w:val="0"/>
          <w:w w:val="100"/>
          <w:position w:val="0"/>
          <w:sz w:val="20"/>
          <w:szCs w:val="20"/>
        </w:rPr>
        <w:t>78.09%</w:t>
      </w:r>
      <w:r>
        <w:rPr>
          <w:color w:val="000000"/>
          <w:spacing w:val="0"/>
          <w:w w:val="100"/>
          <w:position w:val="0"/>
        </w:rPr>
        <w:t>。</w:t>
      </w:r>
    </w:p>
    <w:p>
      <w:pPr>
        <w:pStyle w:val="Style47"/>
        <w:keepNext w:val="0"/>
        <w:keepLines w:val="0"/>
        <w:widowControl w:val="0"/>
        <w:shd w:val="clear" w:color="auto" w:fill="auto"/>
        <w:bidi w:val="0"/>
        <w:spacing w:before="0" w:after="240" w:line="240" w:lineRule="auto"/>
        <w:ind w:left="0" w:right="0" w:firstLine="680"/>
        <w:jc w:val="left"/>
      </w:pPr>
      <w:r>
        <w:rPr>
          <w:rFonts w:ascii="SimSun" w:eastAsia="SimSun" w:hAnsi="SimSun" w:cs="SimSun"/>
          <w:b/>
          <w:bCs/>
          <w:color w:val="000000"/>
          <w:spacing w:val="0"/>
          <w:w w:val="100"/>
          <w:position w:val="0"/>
          <w:sz w:val="20"/>
          <w:szCs w:val="20"/>
        </w:rPr>
        <w:t>3</w:t>
      </w:r>
      <w:r>
        <w:rPr>
          <w:b/>
          <w:bCs/>
          <w:color w:val="000000"/>
          <w:spacing w:val="0"/>
          <w:w w:val="100"/>
          <w:position w:val="0"/>
        </w:rPr>
        <w:t>、长期投资：</w:t>
      </w:r>
    </w:p>
    <w:p>
      <w:pPr>
        <w:pStyle w:val="Style47"/>
        <w:keepNext w:val="0"/>
        <w:keepLines w:val="0"/>
        <w:widowControl w:val="0"/>
        <w:shd w:val="clear" w:color="auto" w:fill="auto"/>
        <w:bidi w:val="0"/>
        <w:spacing w:before="0" w:after="100" w:line="240" w:lineRule="auto"/>
        <w:ind w:left="0" w:right="0" w:firstLine="780"/>
        <w:jc w:val="left"/>
      </w:pPr>
      <w:r>
        <w:rPr>
          <w:color w:val="000000"/>
          <w:spacing w:val="0"/>
          <w:w w:val="100"/>
          <w:position w:val="0"/>
        </w:rPr>
        <w:t>（</w:t>
      </w:r>
      <w:r>
        <w:rPr>
          <w:rFonts w:ascii="SimSun" w:eastAsia="SimSun" w:hAnsi="SimSun" w:cs="SimSun"/>
          <w:color w:val="000000"/>
          <w:spacing w:val="0"/>
          <w:w w:val="100"/>
          <w:position w:val="0"/>
          <w:sz w:val="20"/>
          <w:szCs w:val="20"/>
        </w:rPr>
        <w:t>1</w:t>
      </w:r>
      <w:r>
        <w:rPr>
          <w:color w:val="000000"/>
          <w:spacing w:val="0"/>
          <w:w w:val="100"/>
          <w:position w:val="0"/>
        </w:rPr>
        <w:t>）本期增减变动情况:</w:t>
      </w:r>
    </w:p>
    <w:tbl>
      <w:tblPr>
        <w:tblOverlap w:val="never"/>
        <w:jc w:val="center"/>
        <w:tblLayout w:type="fixed"/>
      </w:tblPr>
      <w:tblGrid>
        <w:gridCol w:w="2381"/>
        <w:gridCol w:w="1440"/>
        <w:gridCol w:w="1800"/>
        <w:gridCol w:w="1618"/>
        <w:gridCol w:w="1464"/>
      </w:tblGrid>
      <w:tr>
        <w:trPr>
          <w:trHeight w:val="34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项 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7"/>
                <w:szCs w:val="17"/>
              </w:rPr>
              <w:t>本期增加</w:t>
            </w:r>
            <w:r>
              <w:rPr>
                <w:rFonts w:ascii="SimSun" w:eastAsia="SimSun" w:hAnsi="SimSun" w:cs="SimSun"/>
                <w:color w:val="000000"/>
                <w:spacing w:val="0"/>
                <w:w w:val="100"/>
                <w:position w:val="0"/>
                <w:sz w:val="18"/>
                <w:szCs w:val="18"/>
              </w:rPr>
              <w:t>（</w:t>
            </w:r>
            <w:r>
              <w:rPr>
                <w:color w:val="000000"/>
                <w:spacing w:val="0"/>
                <w:w w:val="100"/>
                <w:position w:val="0"/>
                <w:sz w:val="17"/>
                <w:szCs w:val="17"/>
              </w:rPr>
              <w:t>注</w:t>
            </w:r>
            <w:r>
              <w:rPr>
                <w:rFonts w:ascii="SimSun" w:eastAsia="SimSun" w:hAnsi="SimSun" w:cs="SimSun"/>
                <w:color w:val="000000"/>
                <w:spacing w:val="0"/>
                <w:w w:val="100"/>
                <w:position w:val="0"/>
                <w:sz w:val="18"/>
                <w:szCs w:val="18"/>
              </w:rPr>
              <w:t>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7"/>
                <w:szCs w:val="17"/>
              </w:rPr>
              <w:t>本期减少</w:t>
            </w:r>
            <w:r>
              <w:rPr>
                <w:rFonts w:ascii="SimSun" w:eastAsia="SimSun" w:hAnsi="SimSun" w:cs="SimSun"/>
                <w:color w:val="000000"/>
                <w:spacing w:val="0"/>
                <w:w w:val="100"/>
                <w:position w:val="0"/>
                <w:sz w:val="18"/>
                <w:szCs w:val="18"/>
              </w:rPr>
              <w:t>（</w:t>
            </w:r>
            <w:r>
              <w:rPr>
                <w:color w:val="000000"/>
                <w:spacing w:val="0"/>
                <w:w w:val="100"/>
                <w:position w:val="0"/>
                <w:sz w:val="17"/>
                <w:szCs w:val="17"/>
              </w:rPr>
              <w:t>注</w:t>
            </w:r>
            <w:r>
              <w:rPr>
                <w:rFonts w:ascii="SimSun" w:eastAsia="SimSun" w:hAnsi="SimSun" w:cs="SimSun"/>
                <w:color w:val="000000"/>
                <w:spacing w:val="0"/>
                <w:w w:val="100"/>
                <w:position w:val="0"/>
                <w:sz w:val="18"/>
                <w:szCs w:val="18"/>
              </w:rPr>
              <w:t>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40"/>
              <w:jc w:val="left"/>
              <w:rPr>
                <w:sz w:val="17"/>
                <w:szCs w:val="17"/>
              </w:rPr>
            </w:pPr>
            <w:r>
              <w:rPr>
                <w:color w:val="000000"/>
                <w:spacing w:val="0"/>
                <w:w w:val="100"/>
                <w:position w:val="0"/>
                <w:sz w:val="17"/>
                <w:szCs w:val="17"/>
              </w:rPr>
              <w:t>期末数</w:t>
            </w:r>
          </w:p>
        </w:tc>
      </w:tr>
      <w:tr>
        <w:trPr>
          <w:trHeight w:val="31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其他股权投资</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 xml:space="preserve">96, 017, </w:t>
            </w:r>
            <w:r>
              <w:rPr>
                <w:rFonts w:ascii="SimSun" w:eastAsia="SimSun" w:hAnsi="SimSun" w:cs="SimSun"/>
                <w:color w:val="000000"/>
                <w:spacing w:val="0"/>
                <w:w w:val="100"/>
                <w:position w:val="0"/>
                <w:sz w:val="18"/>
                <w:szCs w:val="18"/>
              </w:rPr>
              <w:t xml:space="preserve">385. </w:t>
            </w:r>
            <w:r>
              <w:rPr>
                <w:rFonts w:ascii="SimSun" w:eastAsia="SimSun" w:hAnsi="SimSun" w:cs="SimSun"/>
                <w:color w:val="000000"/>
                <w:spacing w:val="0"/>
                <w:w w:val="100"/>
                <w:position w:val="0"/>
                <w:sz w:val="18"/>
                <w:szCs w:val="18"/>
              </w:rPr>
              <w:t>48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rFonts w:ascii="SimSun" w:eastAsia="SimSun" w:hAnsi="SimSun" w:cs="SimSun"/>
                <w:color w:val="000000"/>
                <w:spacing w:val="0"/>
                <w:w w:val="100"/>
                <w:position w:val="0"/>
                <w:sz w:val="18"/>
                <w:szCs w:val="18"/>
              </w:rPr>
              <w:t xml:space="preserve">4, 730, </w:t>
            </w:r>
            <w:r>
              <w:rPr>
                <w:rFonts w:ascii="SimSun" w:eastAsia="SimSun" w:hAnsi="SimSun" w:cs="SimSun"/>
                <w:color w:val="000000"/>
                <w:spacing w:val="0"/>
                <w:w w:val="100"/>
                <w:position w:val="0"/>
                <w:sz w:val="18"/>
                <w:szCs w:val="18"/>
              </w:rPr>
              <w:t xml:space="preserve">541. </w:t>
            </w:r>
            <w:r>
              <w:rPr>
                <w:rFonts w:ascii="SimSun" w:eastAsia="SimSun" w:hAnsi="SimSun" w:cs="SimSun"/>
                <w:color w:val="000000"/>
                <w:spacing w:val="0"/>
                <w:w w:val="100"/>
                <w:position w:val="0"/>
                <w:sz w:val="18"/>
                <w:szCs w:val="18"/>
              </w:rPr>
              <w:t>98</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 xml:space="preserve">2, 072, </w:t>
            </w:r>
            <w:r>
              <w:rPr>
                <w:rFonts w:ascii="SimSun" w:eastAsia="SimSun" w:hAnsi="SimSun" w:cs="SimSun"/>
                <w:color w:val="000000"/>
                <w:spacing w:val="0"/>
                <w:w w:val="100"/>
                <w:position w:val="0"/>
                <w:sz w:val="18"/>
                <w:szCs w:val="18"/>
              </w:rPr>
              <w:t xml:space="preserve">241. </w:t>
            </w:r>
            <w:r>
              <w:rPr>
                <w:rFonts w:ascii="SimSun" w:eastAsia="SimSun" w:hAnsi="SimSun" w:cs="SimSun"/>
                <w:color w:val="000000"/>
                <w:spacing w:val="0"/>
                <w:w w:val="100"/>
                <w:position w:val="0"/>
                <w:sz w:val="18"/>
                <w:szCs w:val="18"/>
              </w:rPr>
              <w:t>82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 xml:space="preserve">98, 675, </w:t>
            </w:r>
            <w:r>
              <w:rPr>
                <w:rFonts w:ascii="SimSun" w:eastAsia="SimSun" w:hAnsi="SimSun" w:cs="SimSun"/>
                <w:color w:val="000000"/>
                <w:spacing w:val="0"/>
                <w:w w:val="100"/>
                <w:position w:val="0"/>
                <w:sz w:val="18"/>
                <w:szCs w:val="18"/>
              </w:rPr>
              <w:t xml:space="preserve">685. </w:t>
            </w:r>
            <w:r>
              <w:rPr>
                <w:rFonts w:ascii="SimSun" w:eastAsia="SimSun" w:hAnsi="SimSun" w:cs="SimSun"/>
                <w:color w:val="000000"/>
                <w:spacing w:val="0"/>
                <w:w w:val="100"/>
                <w:position w:val="0"/>
                <w:sz w:val="18"/>
                <w:szCs w:val="18"/>
              </w:rPr>
              <w:t>64</w:t>
            </w:r>
          </w:p>
        </w:tc>
      </w:tr>
      <w:tr>
        <w:trPr>
          <w:trHeight w:val="31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其中：对子公司投资</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 xml:space="preserve">93, 302, </w:t>
            </w:r>
            <w:r>
              <w:rPr>
                <w:rFonts w:ascii="SimSun" w:eastAsia="SimSun" w:hAnsi="SimSun" w:cs="SimSun"/>
                <w:color w:val="000000"/>
                <w:spacing w:val="0"/>
                <w:w w:val="100"/>
                <w:position w:val="0"/>
                <w:sz w:val="18"/>
                <w:szCs w:val="18"/>
              </w:rPr>
              <w:t xml:space="preserve">629. </w:t>
            </w:r>
            <w:r>
              <w:rPr>
                <w:rFonts w:ascii="SimSun" w:eastAsia="SimSun" w:hAnsi="SimSun" w:cs="SimSun"/>
                <w:color w:val="000000"/>
                <w:spacing w:val="0"/>
                <w:w w:val="100"/>
                <w:position w:val="0"/>
                <w:sz w:val="18"/>
                <w:szCs w:val="18"/>
              </w:rPr>
              <w:t>73</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rFonts w:ascii="SimSun" w:eastAsia="SimSun" w:hAnsi="SimSun" w:cs="SimSun"/>
                <w:color w:val="000000"/>
                <w:spacing w:val="0"/>
                <w:w w:val="100"/>
                <w:position w:val="0"/>
                <w:sz w:val="18"/>
                <w:szCs w:val="18"/>
              </w:rPr>
              <w:t xml:space="preserve">4, 226, </w:t>
            </w:r>
            <w:r>
              <w:rPr>
                <w:rFonts w:ascii="SimSun" w:eastAsia="SimSun" w:hAnsi="SimSun" w:cs="SimSun"/>
                <w:color w:val="000000"/>
                <w:spacing w:val="0"/>
                <w:w w:val="100"/>
                <w:position w:val="0"/>
                <w:sz w:val="18"/>
                <w:szCs w:val="18"/>
              </w:rPr>
              <w:t xml:space="preserve">325. </w:t>
            </w:r>
            <w:r>
              <w:rPr>
                <w:rFonts w:ascii="SimSun" w:eastAsia="SimSun" w:hAnsi="SimSun" w:cs="SimSun"/>
                <w:color w:val="000000"/>
                <w:spacing w:val="0"/>
                <w:w w:val="100"/>
                <w:position w:val="0"/>
                <w:sz w:val="18"/>
                <w:szCs w:val="18"/>
              </w:rPr>
              <w:t>15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 xml:space="preserve">2, 072, </w:t>
            </w:r>
            <w:r>
              <w:rPr>
                <w:rFonts w:ascii="SimSun" w:eastAsia="SimSun" w:hAnsi="SimSun" w:cs="SimSun"/>
                <w:color w:val="000000"/>
                <w:spacing w:val="0"/>
                <w:w w:val="100"/>
                <w:position w:val="0"/>
                <w:sz w:val="18"/>
                <w:szCs w:val="18"/>
              </w:rPr>
              <w:t xml:space="preserve">241. </w:t>
            </w:r>
            <w:r>
              <w:rPr>
                <w:rFonts w:ascii="SimSun" w:eastAsia="SimSun" w:hAnsi="SimSun" w:cs="SimSun"/>
                <w:color w:val="000000"/>
                <w:spacing w:val="0"/>
                <w:w w:val="100"/>
                <w:position w:val="0"/>
                <w:sz w:val="18"/>
                <w:szCs w:val="18"/>
              </w:rPr>
              <w:t>82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95,456,713.06</w:t>
            </w:r>
          </w:p>
        </w:tc>
      </w:tr>
      <w:tr>
        <w:trPr>
          <w:trHeight w:val="31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20"/>
              <w:jc w:val="left"/>
              <w:rPr>
                <w:sz w:val="17"/>
                <w:szCs w:val="17"/>
              </w:rPr>
            </w:pPr>
            <w:r>
              <w:rPr>
                <w:color w:val="000000"/>
                <w:spacing w:val="0"/>
                <w:w w:val="100"/>
                <w:position w:val="0"/>
                <w:sz w:val="17"/>
                <w:szCs w:val="17"/>
              </w:rPr>
              <w:t>对联营企业投资</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80"/>
              <w:jc w:val="left"/>
              <w:rPr>
                <w:sz w:val="18"/>
                <w:szCs w:val="18"/>
              </w:rPr>
            </w:pPr>
            <w:r>
              <w:rPr>
                <w:rFonts w:ascii="SimSun" w:eastAsia="SimSun" w:hAnsi="SimSun" w:cs="SimSun"/>
                <w:color w:val="000000"/>
                <w:spacing w:val="0"/>
                <w:w w:val="100"/>
                <w:position w:val="0"/>
                <w:sz w:val="18"/>
                <w:szCs w:val="18"/>
              </w:rPr>
              <w:t xml:space="preserve">2, 714, </w:t>
            </w:r>
            <w:r>
              <w:rPr>
                <w:rFonts w:ascii="SimSun" w:eastAsia="SimSun" w:hAnsi="SimSun" w:cs="SimSun"/>
                <w:color w:val="000000"/>
                <w:spacing w:val="0"/>
                <w:w w:val="100"/>
                <w:position w:val="0"/>
                <w:sz w:val="18"/>
                <w:szCs w:val="18"/>
              </w:rPr>
              <w:t xml:space="preserve">755. </w:t>
            </w:r>
            <w:r>
              <w:rPr>
                <w:rFonts w:ascii="SimSun" w:eastAsia="SimSun" w:hAnsi="SimSun" w:cs="SimSun"/>
                <w:color w:val="000000"/>
                <w:spacing w:val="0"/>
                <w:w w:val="100"/>
                <w:position w:val="0"/>
                <w:sz w:val="18"/>
                <w:szCs w:val="18"/>
              </w:rPr>
              <w:t>75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left"/>
              <w:rPr>
                <w:sz w:val="18"/>
                <w:szCs w:val="18"/>
              </w:rPr>
            </w:pPr>
            <w:r>
              <w:rPr>
                <w:rFonts w:ascii="SimSun" w:eastAsia="SimSun" w:hAnsi="SimSun" w:cs="SimSun"/>
                <w:color w:val="000000"/>
                <w:spacing w:val="0"/>
                <w:w w:val="100"/>
                <w:position w:val="0"/>
                <w:sz w:val="18"/>
                <w:szCs w:val="18"/>
              </w:rPr>
              <w:t xml:space="preserve">504, </w:t>
            </w:r>
            <w:r>
              <w:rPr>
                <w:rFonts w:ascii="SimSun" w:eastAsia="SimSun" w:hAnsi="SimSun" w:cs="SimSun"/>
                <w:color w:val="000000"/>
                <w:spacing w:val="0"/>
                <w:w w:val="100"/>
                <w:position w:val="0"/>
                <w:sz w:val="18"/>
                <w:szCs w:val="18"/>
              </w:rPr>
              <w:t xml:space="preserve">216. </w:t>
            </w:r>
            <w:r>
              <w:rPr>
                <w:rFonts w:ascii="SimSun" w:eastAsia="SimSun" w:hAnsi="SimSun" w:cs="SimSun"/>
                <w:color w:val="000000"/>
                <w:spacing w:val="0"/>
                <w:w w:val="100"/>
                <w:position w:val="0"/>
                <w:sz w:val="18"/>
                <w:szCs w:val="18"/>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3, 218, </w:t>
            </w:r>
            <w:r>
              <w:rPr>
                <w:rFonts w:ascii="SimSun" w:eastAsia="SimSun" w:hAnsi="SimSun" w:cs="SimSun"/>
                <w:color w:val="000000"/>
                <w:spacing w:val="0"/>
                <w:w w:val="100"/>
                <w:position w:val="0"/>
                <w:sz w:val="18"/>
                <w:szCs w:val="18"/>
              </w:rPr>
              <w:t xml:space="preserve">972. </w:t>
            </w:r>
            <w:r>
              <w:rPr>
                <w:rFonts w:ascii="SimSun" w:eastAsia="SimSun" w:hAnsi="SimSun" w:cs="SimSun"/>
                <w:color w:val="000000"/>
                <w:spacing w:val="0"/>
                <w:w w:val="100"/>
                <w:position w:val="0"/>
                <w:sz w:val="18"/>
                <w:szCs w:val="18"/>
              </w:rPr>
              <w:t>58</w:t>
            </w:r>
          </w:p>
        </w:tc>
      </w:tr>
      <w:tr>
        <w:trPr>
          <w:trHeight w:val="31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股权投资差额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80"/>
              <w:jc w:val="left"/>
              <w:rPr>
                <w:sz w:val="18"/>
                <w:szCs w:val="18"/>
              </w:rPr>
            </w:pPr>
            <w:r>
              <w:rPr>
                <w:rFonts w:ascii="SimSun" w:eastAsia="SimSun" w:hAnsi="SimSun" w:cs="SimSun"/>
                <w:color w:val="000000"/>
                <w:spacing w:val="0"/>
                <w:w w:val="100"/>
                <w:position w:val="0"/>
                <w:sz w:val="18"/>
                <w:szCs w:val="18"/>
              </w:rPr>
              <w:t xml:space="preserve">233, </w:t>
            </w:r>
            <w:r>
              <w:rPr>
                <w:rFonts w:ascii="SimSun" w:eastAsia="SimSun" w:hAnsi="SimSun" w:cs="SimSun"/>
                <w:color w:val="000000"/>
                <w:spacing w:val="0"/>
                <w:w w:val="100"/>
                <w:position w:val="0"/>
                <w:sz w:val="18"/>
                <w:szCs w:val="18"/>
              </w:rPr>
              <w:t xml:space="preserve">588. </w:t>
            </w:r>
            <w:r>
              <w:rPr>
                <w:rFonts w:ascii="SimSun" w:eastAsia="SimSun" w:hAnsi="SimSun" w:cs="SimSun"/>
                <w:color w:val="000000"/>
                <w:spacing w:val="0"/>
                <w:w w:val="100"/>
                <w:position w:val="0"/>
                <w:sz w:val="18"/>
                <w:szCs w:val="18"/>
              </w:rPr>
              <w:t>69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40"/>
              <w:jc w:val="left"/>
              <w:rPr>
                <w:sz w:val="18"/>
                <w:szCs w:val="18"/>
              </w:rPr>
            </w:pPr>
            <w:r>
              <w:rPr>
                <w:rFonts w:ascii="SimSun" w:eastAsia="SimSun" w:hAnsi="SimSun" w:cs="SimSun"/>
                <w:color w:val="000000"/>
                <w:spacing w:val="0"/>
                <w:w w:val="100"/>
                <w:position w:val="0"/>
                <w:sz w:val="18"/>
                <w:szCs w:val="18"/>
              </w:rPr>
              <w:t xml:space="preserve">232, </w:t>
            </w:r>
            <w:r>
              <w:rPr>
                <w:rFonts w:ascii="SimSun" w:eastAsia="SimSun" w:hAnsi="SimSun" w:cs="SimSun"/>
                <w:color w:val="000000"/>
                <w:spacing w:val="0"/>
                <w:w w:val="100"/>
                <w:position w:val="0"/>
                <w:sz w:val="18"/>
                <w:szCs w:val="18"/>
              </w:rPr>
              <w:t xml:space="preserve">805. </w:t>
            </w:r>
            <w:r>
              <w:rPr>
                <w:rFonts w:ascii="SimSun" w:eastAsia="SimSun" w:hAnsi="SimSun" w:cs="SimSun"/>
                <w:color w:val="000000"/>
                <w:spacing w:val="0"/>
                <w:w w:val="100"/>
                <w:position w:val="0"/>
                <w:sz w:val="18"/>
                <w:szCs w:val="18"/>
              </w:rPr>
              <w:t>67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67, </w:t>
            </w:r>
            <w:r>
              <w:rPr>
                <w:rFonts w:ascii="SimSun" w:eastAsia="SimSun" w:hAnsi="SimSun" w:cs="SimSun"/>
                <w:color w:val="000000"/>
                <w:spacing w:val="0"/>
                <w:w w:val="100"/>
                <w:position w:val="0"/>
                <w:sz w:val="18"/>
                <w:szCs w:val="18"/>
              </w:rPr>
              <w:t xml:space="preserve">860. </w:t>
            </w:r>
            <w:r>
              <w:rPr>
                <w:rFonts w:ascii="SimSun" w:eastAsia="SimSun" w:hAnsi="SimSun" w:cs="SimSun"/>
                <w:color w:val="000000"/>
                <w:spacing w:val="0"/>
                <w:w w:val="100"/>
                <w:position w:val="0"/>
                <w:sz w:val="18"/>
                <w:szCs w:val="18"/>
              </w:rPr>
              <w:t>69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398, </w:t>
            </w:r>
            <w:r>
              <w:rPr>
                <w:rFonts w:ascii="SimSun" w:eastAsia="SimSun" w:hAnsi="SimSun" w:cs="SimSun"/>
                <w:color w:val="000000"/>
                <w:spacing w:val="0"/>
                <w:w w:val="100"/>
                <w:position w:val="0"/>
                <w:sz w:val="18"/>
                <w:szCs w:val="18"/>
              </w:rPr>
              <w:t xml:space="preserve">533. </w:t>
            </w:r>
            <w:r>
              <w:rPr>
                <w:rFonts w:ascii="SimSun" w:eastAsia="SimSun" w:hAnsi="SimSun" w:cs="SimSun"/>
                <w:color w:val="000000"/>
                <w:spacing w:val="0"/>
                <w:w w:val="100"/>
                <w:position w:val="0"/>
                <w:sz w:val="18"/>
                <w:szCs w:val="18"/>
              </w:rPr>
              <w:t>67</w:t>
            </w:r>
          </w:p>
        </w:tc>
      </w:tr>
      <w:tr>
        <w:trPr>
          <w:trHeight w:val="346"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 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 xml:space="preserve">96, 250, </w:t>
            </w:r>
            <w:r>
              <w:rPr>
                <w:rFonts w:ascii="SimSun" w:eastAsia="SimSun" w:hAnsi="SimSun" w:cs="SimSun"/>
                <w:color w:val="000000"/>
                <w:spacing w:val="0"/>
                <w:w w:val="100"/>
                <w:position w:val="0"/>
                <w:sz w:val="18"/>
                <w:szCs w:val="18"/>
              </w:rPr>
              <w:t xml:space="preserve">974. </w:t>
            </w:r>
            <w:r>
              <w:rPr>
                <w:rFonts w:ascii="SimSun" w:eastAsia="SimSun" w:hAnsi="SimSun" w:cs="SimSun"/>
                <w:color w:val="000000"/>
                <w:spacing w:val="0"/>
                <w:w w:val="100"/>
                <w:position w:val="0"/>
                <w:sz w:val="18"/>
                <w:szCs w:val="18"/>
              </w:rPr>
              <w:t>17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40"/>
              <w:jc w:val="left"/>
              <w:rPr>
                <w:sz w:val="18"/>
                <w:szCs w:val="18"/>
              </w:rPr>
            </w:pPr>
            <w:r>
              <w:rPr>
                <w:rFonts w:ascii="SimSun" w:eastAsia="SimSun" w:hAnsi="SimSun" w:cs="SimSun"/>
                <w:color w:val="000000"/>
                <w:spacing w:val="0"/>
                <w:w w:val="100"/>
                <w:position w:val="0"/>
                <w:sz w:val="18"/>
                <w:szCs w:val="18"/>
              </w:rPr>
              <w:t xml:space="preserve">4, 963, </w:t>
            </w:r>
            <w:r>
              <w:rPr>
                <w:rFonts w:ascii="SimSun" w:eastAsia="SimSun" w:hAnsi="SimSun" w:cs="SimSun"/>
                <w:color w:val="000000"/>
                <w:spacing w:val="0"/>
                <w:w w:val="100"/>
                <w:position w:val="0"/>
                <w:sz w:val="18"/>
                <w:szCs w:val="18"/>
              </w:rPr>
              <w:t xml:space="preserve">347. </w:t>
            </w:r>
            <w:r>
              <w:rPr>
                <w:rFonts w:ascii="SimSun" w:eastAsia="SimSun" w:hAnsi="SimSun" w:cs="SimSun"/>
                <w:color w:val="000000"/>
                <w:spacing w:val="0"/>
                <w:w w:val="100"/>
                <w:position w:val="0"/>
                <w:sz w:val="18"/>
                <w:szCs w:val="18"/>
              </w:rPr>
              <w:t>65</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 xml:space="preserve">2, 140, </w:t>
            </w:r>
            <w:r>
              <w:rPr>
                <w:rFonts w:ascii="SimSun" w:eastAsia="SimSun" w:hAnsi="SimSun" w:cs="SimSun"/>
                <w:color w:val="000000"/>
                <w:spacing w:val="0"/>
                <w:w w:val="100"/>
                <w:position w:val="0"/>
                <w:sz w:val="18"/>
                <w:szCs w:val="18"/>
              </w:rPr>
              <w:t xml:space="preserve">102. </w:t>
            </w:r>
            <w:r>
              <w:rPr>
                <w:rFonts w:ascii="SimSun" w:eastAsia="SimSun" w:hAnsi="SimSun" w:cs="SimSun"/>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 xml:space="preserve">99, 074, </w:t>
            </w:r>
            <w:r>
              <w:rPr>
                <w:rFonts w:ascii="SimSun" w:eastAsia="SimSun" w:hAnsi="SimSun" w:cs="SimSun"/>
                <w:color w:val="000000"/>
                <w:spacing w:val="0"/>
                <w:w w:val="100"/>
                <w:position w:val="0"/>
                <w:sz w:val="18"/>
                <w:szCs w:val="18"/>
              </w:rPr>
              <w:t xml:space="preserve">219. </w:t>
            </w:r>
            <w:r>
              <w:rPr>
                <w:rFonts w:ascii="SimSun" w:eastAsia="SimSun" w:hAnsi="SimSun" w:cs="SimSun"/>
                <w:color w:val="000000"/>
                <w:spacing w:val="0"/>
                <w:w w:val="100"/>
                <w:position w:val="0"/>
                <w:sz w:val="18"/>
                <w:szCs w:val="18"/>
              </w:rPr>
              <w:t>31</w:t>
            </w:r>
          </w:p>
        </w:tc>
      </w:tr>
    </w:tbl>
    <w:p>
      <w:pPr>
        <w:widowControl w:val="0"/>
        <w:spacing w:after="99" w:line="1" w:lineRule="exact"/>
      </w:pPr>
    </w:p>
    <w:p>
      <w:pPr>
        <w:pStyle w:val="Style47"/>
        <w:keepNext w:val="0"/>
        <w:keepLines w:val="0"/>
        <w:widowControl w:val="0"/>
        <w:shd w:val="clear" w:color="auto" w:fill="auto"/>
        <w:bidi w:val="0"/>
        <w:spacing w:before="0" w:after="100" w:line="240" w:lineRule="auto"/>
        <w:ind w:left="0" w:right="0" w:firstLine="780"/>
        <w:jc w:val="left"/>
        <w:rPr>
          <w:sz w:val="20"/>
          <w:szCs w:val="20"/>
        </w:rPr>
      </w:pPr>
      <w:r>
        <w:rPr>
          <w:rFonts w:ascii="SimSun" w:eastAsia="SimSun" w:hAnsi="SimSun" w:cs="SimSun"/>
          <w:color w:val="000000"/>
          <w:spacing w:val="0"/>
          <w:w w:val="100"/>
          <w:position w:val="0"/>
          <w:sz w:val="20"/>
          <w:szCs w:val="20"/>
        </w:rPr>
        <w:t>（</w:t>
      </w:r>
      <w:r>
        <w:rPr>
          <w:color w:val="000000"/>
          <w:spacing w:val="0"/>
          <w:w w:val="100"/>
          <w:position w:val="0"/>
          <w:sz w:val="19"/>
          <w:szCs w:val="19"/>
        </w:rPr>
        <w:t>注</w:t>
      </w:r>
      <w:r>
        <w:rPr>
          <w:rFonts w:ascii="SimSun" w:eastAsia="SimSun" w:hAnsi="SimSun" w:cs="SimSun"/>
          <w:color w:val="000000"/>
          <w:spacing w:val="0"/>
          <w:w w:val="100"/>
          <w:position w:val="0"/>
          <w:sz w:val="20"/>
          <w:szCs w:val="20"/>
        </w:rPr>
        <w:t>1）</w:t>
      </w:r>
      <w:r>
        <w:rPr>
          <w:color w:val="000000"/>
          <w:spacing w:val="0"/>
          <w:w w:val="100"/>
          <w:position w:val="0"/>
          <w:sz w:val="19"/>
          <w:szCs w:val="19"/>
        </w:rPr>
        <w:t>其他股权投资本期增加明细项目</w:t>
      </w:r>
      <w:r>
        <w:rPr>
          <w:rFonts w:ascii="SimSun" w:eastAsia="SimSun" w:hAnsi="SimSun" w:cs="SimSun"/>
          <w:color w:val="000000"/>
          <w:spacing w:val="0"/>
          <w:w w:val="100"/>
          <w:position w:val="0"/>
          <w:sz w:val="20"/>
          <w:szCs w:val="20"/>
        </w:rPr>
        <w:t>:</w:t>
      </w:r>
    </w:p>
    <w:tbl>
      <w:tblPr>
        <w:tblOverlap w:val="never"/>
        <w:jc w:val="center"/>
        <w:tblLayout w:type="fixed"/>
      </w:tblPr>
      <w:tblGrid>
        <w:gridCol w:w="2741"/>
        <w:gridCol w:w="2698"/>
        <w:gridCol w:w="3264"/>
      </w:tblGrid>
      <w:tr>
        <w:trPr>
          <w:trHeight w:val="34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240" w:right="0" w:firstLine="0"/>
              <w:jc w:val="left"/>
              <w:rPr>
                <w:sz w:val="17"/>
                <w:szCs w:val="17"/>
              </w:rPr>
            </w:pPr>
            <w:r>
              <w:rPr>
                <w:color w:val="000000"/>
                <w:spacing w:val="0"/>
                <w:w w:val="100"/>
                <w:position w:val="0"/>
                <w:sz w:val="17"/>
                <w:szCs w:val="17"/>
              </w:rPr>
              <w:t>项</w:t>
            </w:r>
          </w:p>
        </w:tc>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金 额</w:t>
            </w:r>
          </w:p>
        </w:tc>
      </w:tr>
      <w:tr>
        <w:trPr>
          <w:trHeight w:val="317" w:hRule="exact"/>
        </w:trPr>
        <w:tc>
          <w:tcPr>
            <w:gridSpan w:val="2"/>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增加对江苏三友集团南通色织有限公司的投资</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220" w:right="0" w:firstLine="0"/>
              <w:jc w:val="left"/>
              <w:rPr>
                <w:sz w:val="18"/>
                <w:szCs w:val="18"/>
              </w:rPr>
            </w:pPr>
            <w:r>
              <w:rPr>
                <w:rFonts w:ascii="SimSun" w:eastAsia="SimSun" w:hAnsi="SimSun" w:cs="SimSun"/>
                <w:color w:val="000000"/>
                <w:spacing w:val="0"/>
                <w:w w:val="100"/>
                <w:position w:val="0"/>
                <w:sz w:val="18"/>
                <w:szCs w:val="18"/>
              </w:rPr>
              <w:t xml:space="preserve">803, </w:t>
            </w:r>
            <w:r>
              <w:rPr>
                <w:rFonts w:ascii="SimSun" w:eastAsia="SimSun" w:hAnsi="SimSun" w:cs="SimSun"/>
                <w:color w:val="000000"/>
                <w:spacing w:val="0"/>
                <w:w w:val="100"/>
                <w:position w:val="0"/>
                <w:sz w:val="18"/>
                <w:szCs w:val="18"/>
              </w:rPr>
              <w:t xml:space="preserve">865. </w:t>
            </w:r>
            <w:r>
              <w:rPr>
                <w:rFonts w:ascii="SimSun" w:eastAsia="SimSun" w:hAnsi="SimSun" w:cs="SimSun"/>
                <w:color w:val="000000"/>
                <w:spacing w:val="0"/>
                <w:w w:val="100"/>
                <w:position w:val="0"/>
                <w:sz w:val="18"/>
                <w:szCs w:val="18"/>
              </w:rPr>
              <w:t>34</w:t>
            </w:r>
          </w:p>
        </w:tc>
      </w:tr>
      <w:tr>
        <w:trPr>
          <w:trHeight w:val="317" w:hRule="exact"/>
        </w:trPr>
        <w:tc>
          <w:tcPr>
            <w:gridSpan w:val="2"/>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增加对南通三友环保科技有限公司的投资</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220" w:right="0" w:firstLine="0"/>
              <w:jc w:val="left"/>
              <w:rPr>
                <w:sz w:val="18"/>
                <w:szCs w:val="18"/>
              </w:rPr>
            </w:pPr>
            <w:r>
              <w:rPr>
                <w:rFonts w:ascii="SimSun" w:eastAsia="SimSun" w:hAnsi="SimSun" w:cs="SimSun"/>
                <w:color w:val="000000"/>
                <w:spacing w:val="0"/>
                <w:w w:val="100"/>
                <w:position w:val="0"/>
                <w:sz w:val="18"/>
                <w:szCs w:val="18"/>
              </w:rPr>
              <w:t xml:space="preserve">982, </w:t>
            </w:r>
            <w:r>
              <w:rPr>
                <w:rFonts w:ascii="SimSun" w:eastAsia="SimSun" w:hAnsi="SimSun" w:cs="SimSun"/>
                <w:color w:val="000000"/>
                <w:spacing w:val="0"/>
                <w:w w:val="100"/>
                <w:position w:val="0"/>
                <w:sz w:val="18"/>
                <w:szCs w:val="18"/>
              </w:rPr>
              <w:t>328.99</w:t>
            </w:r>
          </w:p>
        </w:tc>
      </w:tr>
      <w:tr>
        <w:trPr>
          <w:trHeight w:val="317" w:hRule="exact"/>
        </w:trPr>
        <w:tc>
          <w:tcPr>
            <w:gridSpan w:val="2"/>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权益法核算当期收益</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2040" w:right="0" w:firstLine="0"/>
              <w:jc w:val="left"/>
              <w:rPr>
                <w:sz w:val="18"/>
                <w:szCs w:val="18"/>
              </w:rPr>
            </w:pPr>
            <w:r>
              <w:rPr>
                <w:rFonts w:ascii="SimSun" w:eastAsia="SimSun" w:hAnsi="SimSun" w:cs="SimSun"/>
                <w:color w:val="000000"/>
                <w:spacing w:val="0"/>
                <w:w w:val="100"/>
                <w:position w:val="0"/>
                <w:sz w:val="18"/>
                <w:szCs w:val="18"/>
              </w:rPr>
              <w:t xml:space="preserve">2, 944, </w:t>
            </w:r>
            <w:r>
              <w:rPr>
                <w:rFonts w:ascii="SimSun" w:eastAsia="SimSun" w:hAnsi="SimSun" w:cs="SimSun"/>
                <w:color w:val="000000"/>
                <w:spacing w:val="0"/>
                <w:w w:val="100"/>
                <w:position w:val="0"/>
                <w:sz w:val="18"/>
                <w:szCs w:val="18"/>
              </w:rPr>
              <w:t xml:space="preserve">347. </w:t>
            </w:r>
            <w:r>
              <w:rPr>
                <w:rFonts w:ascii="SimSun" w:eastAsia="SimSun" w:hAnsi="SimSun" w:cs="SimSun"/>
                <w:color w:val="000000"/>
                <w:spacing w:val="0"/>
                <w:w w:val="100"/>
                <w:position w:val="0"/>
                <w:sz w:val="18"/>
                <w:szCs w:val="18"/>
              </w:rPr>
              <w:t>65</w:t>
            </w:r>
          </w:p>
        </w:tc>
      </w:tr>
      <w:tr>
        <w:trPr>
          <w:trHeight w:val="35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240" w:right="0" w:firstLine="0"/>
              <w:jc w:val="left"/>
              <w:rPr>
                <w:sz w:val="17"/>
                <w:szCs w:val="17"/>
              </w:rPr>
            </w:pPr>
            <w:r>
              <w:rPr>
                <w:color w:val="000000"/>
                <w:spacing w:val="0"/>
                <w:w w:val="100"/>
                <w:position w:val="0"/>
                <w:sz w:val="17"/>
                <w:szCs w:val="17"/>
              </w:rPr>
              <w:t>合</w:t>
            </w:r>
          </w:p>
        </w:tc>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both"/>
              <w:rPr>
                <w:sz w:val="17"/>
                <w:szCs w:val="17"/>
              </w:rPr>
            </w:pPr>
            <w:r>
              <w:rPr>
                <w:color w:val="000000"/>
                <w:spacing w:val="0"/>
                <w:w w:val="100"/>
                <w:position w:val="0"/>
                <w:sz w:val="17"/>
                <w:szCs w:val="17"/>
              </w:rPr>
              <w:t>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2040" w:right="0" w:firstLine="0"/>
              <w:jc w:val="left"/>
              <w:rPr>
                <w:sz w:val="18"/>
                <w:szCs w:val="18"/>
              </w:rPr>
            </w:pPr>
            <w:r>
              <w:rPr>
                <w:rFonts w:ascii="SimSun" w:eastAsia="SimSun" w:hAnsi="SimSun" w:cs="SimSun"/>
                <w:color w:val="000000"/>
                <w:spacing w:val="0"/>
                <w:w w:val="100"/>
                <w:position w:val="0"/>
                <w:sz w:val="18"/>
                <w:szCs w:val="18"/>
              </w:rPr>
              <w:t xml:space="preserve">4, 730, </w:t>
            </w:r>
            <w:r>
              <w:rPr>
                <w:rFonts w:ascii="SimSun" w:eastAsia="SimSun" w:hAnsi="SimSun" w:cs="SimSun"/>
                <w:color w:val="000000"/>
                <w:spacing w:val="0"/>
                <w:w w:val="100"/>
                <w:position w:val="0"/>
                <w:sz w:val="18"/>
                <w:szCs w:val="18"/>
              </w:rPr>
              <w:t>541.98</w:t>
            </w:r>
          </w:p>
        </w:tc>
      </w:tr>
    </w:tbl>
    <w:p>
      <w:pPr>
        <w:widowControl w:val="0"/>
        <w:spacing w:after="99" w:line="1" w:lineRule="exact"/>
      </w:pPr>
    </w:p>
    <w:p>
      <w:pPr>
        <w:pStyle w:val="Style47"/>
        <w:keepNext w:val="0"/>
        <w:keepLines w:val="0"/>
        <w:widowControl w:val="0"/>
        <w:shd w:val="clear" w:color="auto" w:fill="auto"/>
        <w:bidi w:val="0"/>
        <w:spacing w:before="0" w:after="180" w:line="240" w:lineRule="auto"/>
        <w:ind w:left="0" w:right="0" w:firstLine="780"/>
        <w:jc w:val="left"/>
      </w:pPr>
      <w:r>
        <w:rPr>
          <w:rFonts w:ascii="SimSun" w:eastAsia="SimSun" w:hAnsi="SimSun" w:cs="SimSun"/>
          <w:color w:val="000000"/>
          <w:spacing w:val="0"/>
          <w:w w:val="100"/>
          <w:position w:val="0"/>
          <w:sz w:val="20"/>
          <w:szCs w:val="20"/>
        </w:rPr>
        <w:t>（</w:t>
      </w:r>
      <w:r>
        <w:rPr>
          <w:color w:val="000000"/>
          <w:spacing w:val="0"/>
          <w:w w:val="100"/>
          <w:position w:val="0"/>
        </w:rPr>
        <w:t>注</w:t>
      </w:r>
      <w:r>
        <w:rPr>
          <w:rFonts w:ascii="SimSun" w:eastAsia="SimSun" w:hAnsi="SimSun" w:cs="SimSun"/>
          <w:color w:val="000000"/>
          <w:spacing w:val="0"/>
          <w:w w:val="100"/>
          <w:position w:val="0"/>
          <w:sz w:val="20"/>
          <w:szCs w:val="20"/>
        </w:rPr>
        <w:t>2）</w:t>
      </w:r>
      <w:r>
        <w:rPr>
          <w:color w:val="000000"/>
          <w:spacing w:val="0"/>
          <w:w w:val="100"/>
          <w:position w:val="0"/>
        </w:rPr>
        <w:t>本期其他股权投资减少为</w:t>
      </w:r>
      <w:r>
        <w:rPr>
          <w:rFonts w:ascii="SimSun" w:eastAsia="SimSun" w:hAnsi="SimSun" w:cs="SimSun"/>
          <w:color w:val="000000"/>
          <w:spacing w:val="0"/>
          <w:w w:val="100"/>
          <w:position w:val="0"/>
          <w:sz w:val="20"/>
          <w:szCs w:val="20"/>
        </w:rPr>
        <w:t>：</w:t>
      </w:r>
      <w:r>
        <w:rPr>
          <w:color w:val="000000"/>
          <w:spacing w:val="0"/>
          <w:w w:val="100"/>
          <w:position w:val="0"/>
        </w:rPr>
        <w:t>子公司分配股利。</w:t>
      </w:r>
    </w:p>
    <w:p>
      <w:pPr>
        <w:pStyle w:val="Style47"/>
        <w:keepNext w:val="0"/>
        <w:keepLines w:val="0"/>
        <w:widowControl w:val="0"/>
        <w:shd w:val="clear" w:color="auto" w:fill="auto"/>
        <w:bidi w:val="0"/>
        <w:spacing w:before="0" w:after="180" w:line="240" w:lineRule="auto"/>
        <w:ind w:left="0" w:right="0" w:firstLine="780"/>
        <w:jc w:val="left"/>
      </w:pPr>
      <w:r>
        <w:rPr>
          <w:color w:val="000000"/>
          <w:spacing w:val="0"/>
          <w:w w:val="100"/>
          <w:position w:val="0"/>
        </w:rPr>
        <w:t>（</w:t>
      </w:r>
      <w:r>
        <w:rPr>
          <w:rFonts w:ascii="SimSun" w:eastAsia="SimSun" w:hAnsi="SimSun" w:cs="SimSun"/>
          <w:color w:val="000000"/>
          <w:spacing w:val="0"/>
          <w:w w:val="100"/>
          <w:position w:val="0"/>
          <w:sz w:val="20"/>
          <w:szCs w:val="20"/>
        </w:rPr>
        <w:t>2</w:t>
      </w:r>
      <w:r>
        <w:rPr>
          <w:color w:val="000000"/>
          <w:spacing w:val="0"/>
          <w:w w:val="100"/>
          <w:position w:val="0"/>
        </w:rPr>
        <w:t>）长期股权投资</w:t>
      </w:r>
      <w:r>
        <w:rPr>
          <w:color w:val="000000"/>
          <w:spacing w:val="0"/>
          <w:w w:val="100"/>
          <w:position w:val="0"/>
        </w:rPr>
        <w:t>一一</w:t>
      </w:r>
      <w:r>
        <w:rPr>
          <w:color w:val="000000"/>
          <w:spacing w:val="0"/>
          <w:w w:val="100"/>
          <w:position w:val="0"/>
        </w:rPr>
        <w:t>其他股权投资</w:t>
      </w:r>
    </w:p>
    <w:p>
      <w:pPr>
        <w:pStyle w:val="Style47"/>
        <w:keepNext w:val="0"/>
        <w:keepLines w:val="0"/>
        <w:widowControl w:val="0"/>
        <w:shd w:val="clear" w:color="auto" w:fill="auto"/>
        <w:bidi w:val="0"/>
        <w:spacing w:before="0" w:after="100" w:line="240" w:lineRule="auto"/>
        <w:ind w:left="0" w:right="0" w:firstLine="860"/>
        <w:jc w:val="left"/>
      </w:pPr>
      <w:r>
        <w:rPr>
          <w:rFonts w:ascii="SimSun" w:eastAsia="SimSun" w:hAnsi="SimSun" w:cs="SimSun"/>
          <w:color w:val="000000"/>
          <w:spacing w:val="0"/>
          <w:w w:val="100"/>
          <w:position w:val="0"/>
          <w:sz w:val="20"/>
          <w:szCs w:val="20"/>
        </w:rPr>
        <w:t>（a</w:t>
      </w:r>
      <w:r>
        <w:rPr>
          <w:color w:val="000000"/>
          <w:spacing w:val="0"/>
          <w:w w:val="100"/>
          <w:position w:val="0"/>
        </w:rPr>
        <w:t>）</w:t>
      </w:r>
      <w:r>
        <w:rPr>
          <w:color w:val="000000"/>
          <w:spacing w:val="0"/>
          <w:w w:val="100"/>
          <w:position w:val="0"/>
        </w:rPr>
        <w:t>子公司投资</w:t>
      </w:r>
    </w:p>
    <w:tbl>
      <w:tblPr>
        <w:tblOverlap w:val="never"/>
        <w:jc w:val="center"/>
        <w:tblLayout w:type="fixed"/>
      </w:tblPr>
      <w:tblGrid>
        <w:gridCol w:w="1656"/>
        <w:gridCol w:w="542"/>
        <w:gridCol w:w="898"/>
        <w:gridCol w:w="1190"/>
        <w:gridCol w:w="1080"/>
        <w:gridCol w:w="1080"/>
        <w:gridCol w:w="1152"/>
        <w:gridCol w:w="1210"/>
      </w:tblGrid>
      <w:tr>
        <w:trPr>
          <w:trHeight w:val="970" w:hRule="exact"/>
        </w:trPr>
        <w:tc>
          <w:tcPr>
            <w:tcBorders>
              <w:top w:val="single" w:sz="4"/>
            </w:tcBorders>
            <w:shd w:val="clear" w:color="auto" w:fill="FFFFFF"/>
            <w:vAlign w:val="center"/>
          </w:tcPr>
          <w:p>
            <w:pPr>
              <w:pStyle w:val="Style30"/>
              <w:keepNext w:val="0"/>
              <w:keepLines w:val="0"/>
              <w:widowControl w:val="0"/>
              <w:shd w:val="clear" w:color="auto" w:fill="auto"/>
              <w:tabs>
                <w:tab w:pos="667" w:val="left"/>
              </w:tabs>
              <w:bidi w:val="0"/>
              <w:spacing w:before="0" w:after="0" w:line="307" w:lineRule="exact"/>
              <w:ind w:left="0" w:right="0" w:firstLine="0"/>
              <w:jc w:val="center"/>
              <w:rPr>
                <w:sz w:val="17"/>
                <w:szCs w:val="17"/>
              </w:rPr>
            </w:pPr>
            <w:r>
              <w:rPr>
                <w:color w:val="000000"/>
                <w:spacing w:val="0"/>
                <w:w w:val="100"/>
                <w:position w:val="0"/>
                <w:sz w:val="17"/>
                <w:szCs w:val="17"/>
              </w:rPr>
              <w:t>被投资单位 名</w:t>
              <w:tab/>
              <w:t>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19" w:lineRule="exact"/>
              <w:ind w:left="0" w:right="0" w:firstLine="0"/>
              <w:jc w:val="center"/>
              <w:rPr>
                <w:sz w:val="18"/>
                <w:szCs w:val="18"/>
              </w:rPr>
            </w:pPr>
            <w:r>
              <w:rPr>
                <w:color w:val="000000"/>
                <w:spacing w:val="0"/>
                <w:w w:val="100"/>
                <w:position w:val="0"/>
                <w:sz w:val="17"/>
                <w:szCs w:val="17"/>
              </w:rPr>
              <w:t xml:space="preserve">投资 期限 </w:t>
            </w:r>
            <w:r>
              <w:rPr>
                <w:rFonts w:ascii="SimSun" w:eastAsia="SimSun" w:hAnsi="SimSun" w:cs="SimSun"/>
                <w:color w:val="000000"/>
                <w:spacing w:val="0"/>
                <w:w w:val="100"/>
                <w:position w:val="0"/>
                <w:sz w:val="18"/>
                <w:szCs w:val="18"/>
              </w:rPr>
              <w:t>（</w:t>
            </w:r>
            <w:r>
              <w:rPr>
                <w:color w:val="000000"/>
                <w:spacing w:val="0"/>
                <w:w w:val="100"/>
                <w:position w:val="0"/>
                <w:sz w:val="17"/>
                <w:szCs w:val="17"/>
              </w:rPr>
              <w:t>年</w:t>
            </w: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占被投资 单位注册 资本比例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初始投资额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本期权益法 核算增加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本期分得的 现金红利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权益法核算 累计增加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期末余额</w:t>
            </w:r>
          </w:p>
        </w:tc>
      </w:tr>
      <w:tr>
        <w:trPr>
          <w:trHeight w:val="62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100" w:line="240" w:lineRule="auto"/>
              <w:ind w:left="0" w:right="0" w:firstLine="140"/>
              <w:jc w:val="left"/>
              <w:rPr>
                <w:sz w:val="17"/>
                <w:szCs w:val="17"/>
              </w:rPr>
            </w:pPr>
            <w:r>
              <w:rPr>
                <w:color w:val="000000"/>
                <w:spacing w:val="0"/>
                <w:w w:val="100"/>
                <w:position w:val="0"/>
                <w:sz w:val="17"/>
                <w:szCs w:val="17"/>
              </w:rPr>
              <w:t>南通服装检品有</w:t>
            </w:r>
          </w:p>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15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75%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rFonts w:ascii="SimSun" w:eastAsia="SimSun" w:hAnsi="SimSun" w:cs="SimSun"/>
                <w:color w:val="000000"/>
                <w:spacing w:val="0"/>
                <w:w w:val="100"/>
                <w:position w:val="0"/>
                <w:sz w:val="18"/>
                <w:szCs w:val="18"/>
              </w:rPr>
              <w:t>4,661,737.17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157,487.13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209,846.43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4,871,583.60</w:t>
            </w:r>
          </w:p>
        </w:tc>
      </w:tr>
      <w:tr>
        <w:trPr>
          <w:trHeight w:val="62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312" w:lineRule="exact"/>
              <w:ind w:left="140" w:right="0" w:firstLine="0"/>
              <w:jc w:val="left"/>
              <w:rPr>
                <w:sz w:val="17"/>
                <w:szCs w:val="17"/>
              </w:rPr>
            </w:pPr>
            <w:r>
              <w:rPr>
                <w:color w:val="000000"/>
                <w:spacing w:val="0"/>
                <w:w w:val="100"/>
                <w:position w:val="0"/>
                <w:sz w:val="17"/>
                <w:szCs w:val="17"/>
              </w:rPr>
              <w:t>江苏南大三友科 技有限公司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55%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rFonts w:ascii="SimSun" w:eastAsia="SimSun" w:hAnsi="SimSun" w:cs="SimSun"/>
                <w:color w:val="000000"/>
                <w:spacing w:val="0"/>
                <w:w w:val="100"/>
                <w:position w:val="0"/>
                <w:sz w:val="18"/>
                <w:szCs w:val="18"/>
              </w:rPr>
              <w:t>2,750,000.00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-411,993.88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-1,101,533.21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1,648,466.79</w:t>
            </w:r>
          </w:p>
        </w:tc>
      </w:tr>
      <w:tr>
        <w:trPr>
          <w:trHeight w:val="62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302" w:lineRule="exact"/>
              <w:ind w:left="140" w:right="0" w:firstLine="0"/>
              <w:jc w:val="left"/>
              <w:rPr>
                <w:sz w:val="17"/>
                <w:szCs w:val="17"/>
              </w:rPr>
            </w:pPr>
            <w:r>
              <w:rPr>
                <w:color w:val="000000"/>
                <w:spacing w:val="0"/>
                <w:w w:val="100"/>
                <w:position w:val="0"/>
                <w:sz w:val="17"/>
                <w:szCs w:val="17"/>
              </w:rPr>
              <w:t>南通三友环保科 技有限公司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30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70.60%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rFonts w:ascii="SimSun" w:eastAsia="SimSun" w:hAnsi="SimSun" w:cs="SimSun"/>
                <w:color w:val="000000"/>
                <w:spacing w:val="0"/>
                <w:w w:val="100"/>
                <w:position w:val="0"/>
                <w:sz w:val="18"/>
                <w:szCs w:val="18"/>
              </w:rPr>
              <w:t>3,811,</w:t>
            </w:r>
            <w:r>
              <w:rPr>
                <w:rFonts w:ascii="SimSun" w:eastAsia="SimSun" w:hAnsi="SimSun" w:cs="SimSun"/>
                <w:color w:val="000000"/>
                <w:spacing w:val="0"/>
                <w:w w:val="100"/>
                <w:position w:val="0"/>
                <w:sz w:val="18"/>
                <w:szCs w:val="18"/>
              </w:rPr>
              <w:t>153.44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-309,569.08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-937,530.11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2,873,653.33</w:t>
            </w:r>
          </w:p>
        </w:tc>
      </w:tr>
      <w:tr>
        <w:trPr>
          <w:trHeight w:val="62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312" w:lineRule="exact"/>
              <w:ind w:left="140" w:right="0" w:firstLine="0"/>
              <w:jc w:val="left"/>
              <w:rPr>
                <w:sz w:val="17"/>
                <w:szCs w:val="17"/>
              </w:rPr>
            </w:pPr>
            <w:r>
              <w:rPr>
                <w:color w:val="000000"/>
                <w:spacing w:val="0"/>
                <w:w w:val="100"/>
                <w:position w:val="0"/>
                <w:sz w:val="17"/>
                <w:szCs w:val="17"/>
              </w:rPr>
              <w:t>南通三叶国际服 饰有限公司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15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51%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rFonts w:ascii="SimSun" w:eastAsia="SimSun" w:hAnsi="SimSun" w:cs="SimSun"/>
                <w:color w:val="000000"/>
                <w:spacing w:val="0"/>
                <w:w w:val="100"/>
                <w:position w:val="0"/>
                <w:sz w:val="18"/>
                <w:szCs w:val="18"/>
              </w:rPr>
              <w:t>1,481,880.11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51,519.57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47,213.21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57,403.53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1,539,283.64</w:t>
            </w:r>
          </w:p>
        </w:tc>
      </w:tr>
      <w:tr>
        <w:trPr>
          <w:trHeight w:val="62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100" w:line="240" w:lineRule="auto"/>
              <w:ind w:left="140" w:right="0" w:firstLine="0"/>
              <w:jc w:val="left"/>
              <w:rPr>
                <w:sz w:val="17"/>
                <w:szCs w:val="17"/>
              </w:rPr>
            </w:pPr>
            <w:r>
              <w:rPr>
                <w:color w:val="000000"/>
                <w:spacing w:val="0"/>
                <w:w w:val="100"/>
                <w:position w:val="0"/>
                <w:sz w:val="17"/>
                <w:szCs w:val="17"/>
              </w:rPr>
              <w:t>南通纽恩时装有</w:t>
            </w:r>
          </w:p>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15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75%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rFonts w:ascii="SimSun" w:eastAsia="SimSun" w:hAnsi="SimSun" w:cs="SimSun"/>
                <w:color w:val="000000"/>
                <w:spacing w:val="0"/>
                <w:w w:val="100"/>
                <w:position w:val="0"/>
                <w:sz w:val="18"/>
                <w:szCs w:val="18"/>
              </w:rPr>
              <w:t>7,493,292.61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1,039,932.68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714,010.41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8"/>
                <w:szCs w:val="18"/>
              </w:rPr>
              <w:t>1,451,727.16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8,945,019.77</w:t>
            </w:r>
          </w:p>
        </w:tc>
      </w:tr>
      <w:tr>
        <w:trPr>
          <w:trHeight w:val="62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100" w:line="240" w:lineRule="auto"/>
              <w:ind w:left="140" w:right="0" w:firstLine="0"/>
              <w:jc w:val="left"/>
              <w:rPr>
                <w:sz w:val="17"/>
                <w:szCs w:val="17"/>
              </w:rPr>
            </w:pPr>
            <w:r>
              <w:rPr>
                <w:color w:val="000000"/>
                <w:spacing w:val="0"/>
                <w:w w:val="100"/>
                <w:position w:val="0"/>
                <w:sz w:val="17"/>
                <w:szCs w:val="17"/>
              </w:rPr>
              <w:t>南通三明时装有</w:t>
            </w:r>
          </w:p>
          <w:p>
            <w:pPr>
              <w:pStyle w:val="Style30"/>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20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51%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rFonts w:ascii="SimSun" w:eastAsia="SimSun" w:hAnsi="SimSun" w:cs="SimSun"/>
                <w:color w:val="000000"/>
                <w:spacing w:val="0"/>
                <w:w w:val="100"/>
                <w:position w:val="0"/>
                <w:sz w:val="18"/>
                <w:szCs w:val="18"/>
              </w:rPr>
              <w:t>8,990,449.56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1,626,054.40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1,311,018.20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8"/>
                <w:szCs w:val="18"/>
              </w:rPr>
              <w:t>3,474,073.70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12,464,523.26</w:t>
            </w:r>
          </w:p>
        </w:tc>
      </w:tr>
      <w:tr>
        <w:trPr>
          <w:trHeight w:val="62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307" w:lineRule="exact"/>
              <w:ind w:left="140" w:right="0" w:firstLine="0"/>
              <w:jc w:val="left"/>
              <w:rPr>
                <w:sz w:val="17"/>
                <w:szCs w:val="17"/>
              </w:rPr>
            </w:pPr>
            <w:r>
              <w:rPr>
                <w:color w:val="000000"/>
                <w:spacing w:val="0"/>
                <w:w w:val="100"/>
                <w:position w:val="0"/>
                <w:sz w:val="17"/>
                <w:szCs w:val="17"/>
              </w:rPr>
              <w:t>江苏三友集团南 通色织有限公司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20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100%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54,845,246.81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46,772.13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-1,573,641.89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53,271,604.92</w:t>
            </w:r>
          </w:p>
        </w:tc>
      </w:tr>
      <w:tr>
        <w:trPr>
          <w:trHeight w:val="629"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312" w:lineRule="exact"/>
              <w:ind w:left="140" w:right="0" w:firstLine="0"/>
              <w:jc w:val="left"/>
              <w:rPr>
                <w:sz w:val="17"/>
                <w:szCs w:val="17"/>
              </w:rPr>
            </w:pPr>
            <w:r>
              <w:rPr>
                <w:color w:val="000000"/>
                <w:spacing w:val="0"/>
                <w:w w:val="100"/>
                <w:position w:val="0"/>
                <w:sz w:val="17"/>
                <w:szCs w:val="17"/>
              </w:rPr>
              <w:t>南通友谊进出口 贸易有限公司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00"/>
              <w:jc w:val="left"/>
              <w:rPr>
                <w:sz w:val="18"/>
                <w:szCs w:val="18"/>
              </w:rPr>
            </w:pPr>
            <w:r>
              <w:rPr>
                <w:rFonts w:ascii="SimSun" w:eastAsia="SimSun" w:hAnsi="SimSun" w:cs="SimSun"/>
                <w:color w:val="000000"/>
                <w:spacing w:val="0"/>
                <w:w w:val="100"/>
                <w:position w:val="0"/>
                <w:sz w:val="18"/>
                <w:szCs w:val="18"/>
              </w:rPr>
              <w:t>30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95%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both"/>
              <w:rPr>
                <w:sz w:val="18"/>
                <w:szCs w:val="18"/>
              </w:rPr>
            </w:pPr>
            <w:r>
              <w:rPr>
                <w:rFonts w:ascii="SimSun" w:eastAsia="SimSun" w:hAnsi="SimSun" w:cs="SimSun"/>
                <w:color w:val="000000"/>
                <w:spacing w:val="0"/>
                <w:w w:val="100"/>
                <w:position w:val="0"/>
                <w:sz w:val="18"/>
                <w:szCs w:val="18"/>
              </w:rPr>
              <w:t>9,671,230.76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139,927.87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171,346.99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9,842,577.75</w:t>
            </w:r>
          </w:p>
        </w:tc>
      </w:tr>
      <w:tr>
        <w:trPr>
          <w:trHeight w:val="35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20"/>
              <w:jc w:val="left"/>
              <w:rPr>
                <w:sz w:val="17"/>
                <w:szCs w:val="17"/>
              </w:rPr>
            </w:pPr>
            <w:r>
              <w:rPr>
                <w:color w:val="000000"/>
                <w:spacing w:val="0"/>
                <w:w w:val="100"/>
                <w:position w:val="0"/>
                <w:sz w:val="17"/>
                <w:szCs w:val="17"/>
              </w:rPr>
              <w:t>合 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93,704,990.46</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2,440,130.82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2,072,241.82</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00"/>
              <w:jc w:val="both"/>
              <w:rPr>
                <w:sz w:val="18"/>
                <w:szCs w:val="18"/>
              </w:rPr>
            </w:pPr>
            <w:r>
              <w:rPr>
                <w:rFonts w:ascii="SimSun" w:eastAsia="SimSun" w:hAnsi="SimSun" w:cs="SimSun"/>
                <w:color w:val="000000"/>
                <w:spacing w:val="0"/>
                <w:w w:val="100"/>
                <w:position w:val="0"/>
                <w:sz w:val="18"/>
                <w:szCs w:val="18"/>
              </w:rPr>
              <w:t>1,751,722.60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95,456,713.06</w:t>
            </w:r>
          </w:p>
        </w:tc>
      </w:tr>
    </w:tbl>
    <w:p>
      <w:pPr>
        <w:spacing w:lineRule="exact" w:line="1"/>
        <w:rPr>
          <w:sz w:val="2"/>
          <w:szCs w:val="2"/>
        </w:rPr>
      </w:pPr>
      <w:r>
        <w:br w:type="page"/>
      </w:r>
    </w:p>
    <w:p>
      <w:pPr>
        <w:pStyle w:val="Style47"/>
        <w:keepNext w:val="0"/>
        <w:keepLines w:val="0"/>
        <w:widowControl w:val="0"/>
        <w:shd w:val="clear" w:color="auto" w:fill="auto"/>
        <w:bidi w:val="0"/>
        <w:spacing w:before="0" w:after="100" w:line="240" w:lineRule="auto"/>
        <w:ind w:left="0" w:right="0" w:firstLine="860"/>
        <w:jc w:val="left"/>
      </w:pPr>
      <w:r>
        <w:rPr>
          <w:rFonts w:ascii="SimSun" w:eastAsia="SimSun" w:hAnsi="SimSun" w:cs="SimSun"/>
          <w:color w:val="000000"/>
          <w:spacing w:val="0"/>
          <w:w w:val="100"/>
          <w:position w:val="0"/>
          <w:sz w:val="20"/>
          <w:szCs w:val="20"/>
        </w:rPr>
        <w:t>（b</w:t>
      </w:r>
      <w:r>
        <w:rPr>
          <w:color w:val="000000"/>
          <w:spacing w:val="0"/>
          <w:w w:val="100"/>
          <w:position w:val="0"/>
        </w:rPr>
        <w:t>）</w:t>
      </w:r>
      <w:r>
        <w:rPr>
          <w:color w:val="000000"/>
          <w:spacing w:val="0"/>
          <w:w w:val="100"/>
          <w:position w:val="0"/>
        </w:rPr>
        <w:t>联营企业投资</w:t>
      </w:r>
    </w:p>
    <w:tbl>
      <w:tblPr>
        <w:tblOverlap w:val="never"/>
        <w:jc w:val="center"/>
        <w:tblLayout w:type="fixed"/>
      </w:tblPr>
      <w:tblGrid>
        <w:gridCol w:w="1656"/>
        <w:gridCol w:w="542"/>
        <w:gridCol w:w="898"/>
        <w:gridCol w:w="1262"/>
        <w:gridCol w:w="1080"/>
        <w:gridCol w:w="1080"/>
        <w:gridCol w:w="1080"/>
        <w:gridCol w:w="1210"/>
      </w:tblGrid>
      <w:tr>
        <w:trPr>
          <w:trHeight w:val="970" w:hRule="exact"/>
        </w:trPr>
        <w:tc>
          <w:tcPr>
            <w:tcBorders>
              <w:top w:val="single" w:sz="4"/>
            </w:tcBorders>
            <w:shd w:val="clear" w:color="auto" w:fill="FFFFFF"/>
            <w:vAlign w:val="center"/>
          </w:tcPr>
          <w:p>
            <w:pPr>
              <w:pStyle w:val="Style30"/>
              <w:keepNext w:val="0"/>
              <w:keepLines w:val="0"/>
              <w:widowControl w:val="0"/>
              <w:shd w:val="clear" w:color="auto" w:fill="auto"/>
              <w:tabs>
                <w:tab w:pos="667" w:val="left"/>
              </w:tabs>
              <w:bidi w:val="0"/>
              <w:spacing w:before="0" w:after="0" w:line="307" w:lineRule="exact"/>
              <w:ind w:left="0" w:right="0" w:firstLine="0"/>
              <w:jc w:val="center"/>
              <w:rPr>
                <w:sz w:val="17"/>
                <w:szCs w:val="17"/>
              </w:rPr>
            </w:pPr>
            <w:r>
              <w:rPr>
                <w:color w:val="000000"/>
                <w:spacing w:val="0"/>
                <w:w w:val="100"/>
                <w:position w:val="0"/>
                <w:sz w:val="17"/>
                <w:szCs w:val="17"/>
              </w:rPr>
              <w:t>被投资单位 名</w:t>
              <w:tab/>
              <w:t>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19" w:lineRule="exact"/>
              <w:ind w:left="0" w:right="0" w:firstLine="0"/>
              <w:jc w:val="left"/>
              <w:rPr>
                <w:sz w:val="18"/>
                <w:szCs w:val="18"/>
              </w:rPr>
            </w:pPr>
            <w:r>
              <w:rPr>
                <w:color w:val="000000"/>
                <w:spacing w:val="0"/>
                <w:w w:val="100"/>
                <w:position w:val="0"/>
                <w:sz w:val="17"/>
                <w:szCs w:val="17"/>
              </w:rPr>
              <w:t xml:space="preserve">投资 期限 </w:t>
            </w:r>
            <w:r>
              <w:rPr>
                <w:rFonts w:ascii="SimSun" w:eastAsia="SimSun" w:hAnsi="SimSun" w:cs="SimSun"/>
                <w:color w:val="000000"/>
                <w:spacing w:val="0"/>
                <w:w w:val="100"/>
                <w:position w:val="0"/>
                <w:sz w:val="18"/>
                <w:szCs w:val="18"/>
              </w:rPr>
              <w:t>（</w:t>
            </w:r>
            <w:r>
              <w:rPr>
                <w:color w:val="000000"/>
                <w:spacing w:val="0"/>
                <w:w w:val="100"/>
                <w:position w:val="0"/>
                <w:sz w:val="17"/>
                <w:szCs w:val="17"/>
              </w:rPr>
              <w:t>年</w:t>
            </w: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占被投资 单位注册 资本比例</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初始投资额</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2" w:lineRule="exact"/>
              <w:ind w:left="0" w:right="0" w:firstLine="0"/>
              <w:jc w:val="center"/>
              <w:rPr>
                <w:sz w:val="17"/>
                <w:szCs w:val="17"/>
              </w:rPr>
            </w:pPr>
            <w:r>
              <w:rPr>
                <w:color w:val="000000"/>
                <w:spacing w:val="0"/>
                <w:w w:val="100"/>
                <w:position w:val="0"/>
                <w:sz w:val="17"/>
                <w:szCs w:val="17"/>
              </w:rPr>
              <w:t>本期权益法 核算增加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07" w:lineRule="exact"/>
              <w:ind w:left="0" w:right="0" w:firstLine="0"/>
              <w:jc w:val="center"/>
              <w:rPr>
                <w:sz w:val="17"/>
                <w:szCs w:val="17"/>
              </w:rPr>
            </w:pPr>
            <w:r>
              <w:rPr>
                <w:color w:val="000000"/>
                <w:spacing w:val="0"/>
                <w:w w:val="100"/>
                <w:position w:val="0"/>
                <w:sz w:val="17"/>
                <w:szCs w:val="17"/>
              </w:rPr>
              <w:t>本期分得的 现金红利</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22" w:lineRule="exact"/>
              <w:ind w:left="0" w:right="0" w:firstLine="0"/>
              <w:jc w:val="center"/>
              <w:rPr>
                <w:sz w:val="17"/>
                <w:szCs w:val="17"/>
              </w:rPr>
            </w:pPr>
            <w:r>
              <w:rPr>
                <w:color w:val="000000"/>
                <w:spacing w:val="0"/>
                <w:w w:val="100"/>
                <w:position w:val="0"/>
                <w:sz w:val="17"/>
                <w:szCs w:val="17"/>
              </w:rPr>
              <w:t>权益法核算 累计增加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7"/>
                <w:szCs w:val="17"/>
              </w:rPr>
              <w:t>期末余额</w:t>
            </w:r>
          </w:p>
        </w:tc>
      </w:tr>
      <w:tr>
        <w:trPr>
          <w:trHeight w:val="629"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120" w:line="240" w:lineRule="auto"/>
              <w:ind w:left="0" w:right="0" w:firstLine="140"/>
              <w:jc w:val="left"/>
              <w:rPr>
                <w:sz w:val="17"/>
                <w:szCs w:val="17"/>
              </w:rPr>
            </w:pPr>
            <w:r>
              <w:rPr>
                <w:color w:val="000000"/>
                <w:spacing w:val="0"/>
                <w:w w:val="100"/>
                <w:position w:val="0"/>
                <w:sz w:val="17"/>
                <w:szCs w:val="17"/>
              </w:rPr>
              <w:t>南通世川时装有</w:t>
            </w:r>
          </w:p>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50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25%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2,758,600.00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504,216.83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460,372.58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3,218,972.58</w:t>
            </w:r>
          </w:p>
        </w:tc>
      </w:tr>
      <w:tr>
        <w:trPr>
          <w:trHeight w:val="346"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 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2,758,600.00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60"/>
              <w:jc w:val="left"/>
              <w:rPr>
                <w:sz w:val="18"/>
                <w:szCs w:val="18"/>
              </w:rPr>
            </w:pPr>
            <w:r>
              <w:rPr>
                <w:rFonts w:ascii="SimSun" w:eastAsia="SimSun" w:hAnsi="SimSun" w:cs="SimSun"/>
                <w:color w:val="000000"/>
                <w:spacing w:val="0"/>
                <w:w w:val="100"/>
                <w:position w:val="0"/>
                <w:sz w:val="18"/>
                <w:szCs w:val="18"/>
              </w:rPr>
              <w:t>504,216.83</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460,372.58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20"/>
              <w:jc w:val="left"/>
              <w:rPr>
                <w:sz w:val="18"/>
                <w:szCs w:val="18"/>
              </w:rPr>
            </w:pPr>
            <w:r>
              <w:rPr>
                <w:rFonts w:ascii="SimSun" w:eastAsia="SimSun" w:hAnsi="SimSun" w:cs="SimSun"/>
                <w:color w:val="000000"/>
                <w:spacing w:val="0"/>
                <w:w w:val="100"/>
                <w:position w:val="0"/>
                <w:sz w:val="18"/>
                <w:szCs w:val="18"/>
              </w:rPr>
              <w:t>3,218,972.58</w:t>
            </w:r>
          </w:p>
        </w:tc>
      </w:tr>
    </w:tbl>
    <w:p>
      <w:pPr>
        <w:widowControl w:val="0"/>
        <w:spacing w:after="519" w:line="1" w:lineRule="exact"/>
      </w:pPr>
    </w:p>
    <w:p>
      <w:pPr>
        <w:pStyle w:val="Style47"/>
        <w:keepNext w:val="0"/>
        <w:keepLines w:val="0"/>
        <w:widowControl w:val="0"/>
        <w:shd w:val="clear" w:color="auto" w:fill="auto"/>
        <w:bidi w:val="0"/>
        <w:spacing w:before="0" w:after="100" w:line="240" w:lineRule="auto"/>
        <w:ind w:left="0" w:right="0" w:firstLine="920"/>
        <w:jc w:val="left"/>
      </w:pPr>
      <w:bookmarkStart w:id="330" w:name="bookmark330"/>
      <w:r>
        <w:rPr>
          <w:rFonts w:ascii="SimSun" w:eastAsia="SimSun" w:hAnsi="SimSun" w:cs="SimSun"/>
          <w:color w:val="000000"/>
          <w:spacing w:val="0"/>
          <w:w w:val="100"/>
          <w:position w:val="0"/>
          <w:sz w:val="20"/>
          <w:szCs w:val="20"/>
        </w:rPr>
        <w:t>（</w:t>
      </w:r>
      <w:bookmarkEnd w:id="330"/>
      <w:r>
        <w:rPr>
          <w:rFonts w:ascii="SimSun" w:eastAsia="SimSun" w:hAnsi="SimSun" w:cs="SimSun"/>
          <w:color w:val="000000"/>
          <w:spacing w:val="0"/>
          <w:w w:val="100"/>
          <w:position w:val="0"/>
          <w:sz w:val="20"/>
          <w:szCs w:val="20"/>
        </w:rPr>
        <w:t>3</w:t>
      </w:r>
      <w:r>
        <w:rPr>
          <w:color w:val="000000"/>
          <w:spacing w:val="0"/>
          <w:w w:val="100"/>
          <w:position w:val="0"/>
        </w:rPr>
        <w:t>）股权投资差额明细:</w:t>
      </w:r>
    </w:p>
    <w:tbl>
      <w:tblPr>
        <w:tblOverlap w:val="never"/>
        <w:jc w:val="center"/>
        <w:tblLayout w:type="fixed"/>
      </w:tblPr>
      <w:tblGrid>
        <w:gridCol w:w="2736"/>
        <w:gridCol w:w="1262"/>
        <w:gridCol w:w="1618"/>
        <w:gridCol w:w="1080"/>
        <w:gridCol w:w="1262"/>
        <w:gridCol w:w="1282"/>
      </w:tblGrid>
      <w:tr>
        <w:trPr>
          <w:trHeight w:val="34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00"/>
              <w:jc w:val="left"/>
              <w:rPr>
                <w:sz w:val="17"/>
                <w:szCs w:val="17"/>
              </w:rPr>
            </w:pPr>
            <w:r>
              <w:rPr>
                <w:color w:val="000000"/>
                <w:spacing w:val="0"/>
                <w:w w:val="100"/>
                <w:position w:val="0"/>
                <w:sz w:val="17"/>
                <w:szCs w:val="17"/>
              </w:rPr>
              <w:t>被投资单位名称</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原始金额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摊销起止期</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17"/>
                <w:szCs w:val="17"/>
              </w:rPr>
            </w:pPr>
            <w:r>
              <w:rPr>
                <w:color w:val="000000"/>
                <w:spacing w:val="0"/>
                <w:w w:val="100"/>
                <w:position w:val="0"/>
                <w:sz w:val="17"/>
                <w:szCs w:val="17"/>
              </w:rPr>
              <w:t>本期摊销</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累计摊销</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7"/>
                <w:szCs w:val="17"/>
              </w:rPr>
            </w:pPr>
            <w:r>
              <w:rPr>
                <w:color w:val="000000"/>
                <w:spacing w:val="0"/>
                <w:w w:val="100"/>
                <w:position w:val="0"/>
                <w:sz w:val="17"/>
                <w:szCs w:val="17"/>
              </w:rPr>
              <w:t>期末数</w:t>
            </w:r>
          </w:p>
        </w:tc>
      </w:tr>
      <w:tr>
        <w:trPr>
          <w:trHeight w:val="365"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南通三友环保科技有限公司</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52,711.90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 xml:space="preserve">2003. 01—2012. </w:t>
            </w:r>
            <w:r>
              <w:rPr>
                <w:rFonts w:ascii="SimSun" w:eastAsia="SimSun" w:hAnsi="SimSun" w:cs="SimSun"/>
                <w:color w:val="000000"/>
                <w:spacing w:val="0"/>
                <w:w w:val="100"/>
                <w:position w:val="0"/>
                <w:sz w:val="18"/>
                <w:szCs w:val="18"/>
              </w:rPr>
              <w:t>12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5, </w:t>
            </w:r>
            <w:r>
              <w:rPr>
                <w:rFonts w:ascii="SimSun" w:eastAsia="SimSun" w:hAnsi="SimSun" w:cs="SimSun"/>
                <w:color w:val="000000"/>
                <w:spacing w:val="0"/>
                <w:w w:val="100"/>
                <w:position w:val="0"/>
                <w:sz w:val="18"/>
                <w:szCs w:val="18"/>
              </w:rPr>
              <w:t xml:space="preserve">271. </w:t>
            </w:r>
            <w:r>
              <w:rPr>
                <w:rFonts w:ascii="SimSun" w:eastAsia="SimSun" w:hAnsi="SimSun" w:cs="SimSun"/>
                <w:color w:val="000000"/>
                <w:spacing w:val="0"/>
                <w:w w:val="100"/>
                <w:position w:val="0"/>
                <w:sz w:val="18"/>
                <w:szCs w:val="18"/>
              </w:rPr>
              <w:t>19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 xml:space="preserve">21,084. </w:t>
            </w:r>
            <w:r>
              <w:rPr>
                <w:rFonts w:ascii="SimSun" w:eastAsia="SimSun" w:hAnsi="SimSun" w:cs="SimSun"/>
                <w:color w:val="000000"/>
                <w:spacing w:val="0"/>
                <w:w w:val="100"/>
                <w:position w:val="0"/>
                <w:sz w:val="18"/>
                <w:szCs w:val="18"/>
              </w:rPr>
              <w:t>76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color w:val="000000"/>
                <w:spacing w:val="0"/>
                <w:w w:val="100"/>
                <w:position w:val="0"/>
                <w:sz w:val="18"/>
                <w:szCs w:val="18"/>
              </w:rPr>
              <w:t xml:space="preserve">31,627. </w:t>
            </w:r>
            <w:r>
              <w:rPr>
                <w:rFonts w:ascii="SimSun" w:eastAsia="SimSun" w:hAnsi="SimSun" w:cs="SimSun"/>
                <w:color w:val="000000"/>
                <w:spacing w:val="0"/>
                <w:w w:val="100"/>
                <w:position w:val="0"/>
                <w:sz w:val="18"/>
                <w:szCs w:val="18"/>
              </w:rPr>
              <w:t>14</w:t>
            </w:r>
          </w:p>
        </w:tc>
      </w:tr>
      <w:tr>
        <w:trPr>
          <w:trHeight w:val="31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南通三友环保科技有限公司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 xml:space="preserve">196, </w:t>
            </w:r>
            <w:r>
              <w:rPr>
                <w:rFonts w:ascii="SimSun" w:eastAsia="SimSun" w:hAnsi="SimSun" w:cs="SimSun"/>
                <w:color w:val="000000"/>
                <w:spacing w:val="0"/>
                <w:w w:val="100"/>
                <w:position w:val="0"/>
                <w:sz w:val="18"/>
                <w:szCs w:val="18"/>
              </w:rPr>
              <w:t xml:space="preserve">134. </w:t>
            </w:r>
            <w:r>
              <w:rPr>
                <w:rFonts w:ascii="SimSun" w:eastAsia="SimSun" w:hAnsi="SimSun" w:cs="SimSun"/>
                <w:color w:val="000000"/>
                <w:spacing w:val="0"/>
                <w:w w:val="100"/>
                <w:position w:val="0"/>
                <w:sz w:val="18"/>
                <w:szCs w:val="18"/>
              </w:rPr>
              <w:t>66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 xml:space="preserve">2006.05—2012. </w:t>
            </w:r>
            <w:r>
              <w:rPr>
                <w:rFonts w:ascii="SimSun" w:eastAsia="SimSun" w:hAnsi="SimSun" w:cs="SimSun"/>
                <w:color w:val="000000"/>
                <w:spacing w:val="0"/>
                <w:w w:val="100"/>
                <w:position w:val="0"/>
                <w:sz w:val="18"/>
                <w:szCs w:val="18"/>
              </w:rPr>
              <w:t>12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19,613.47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19,613.47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176,</w:t>
            </w:r>
            <w:r>
              <w:rPr>
                <w:rFonts w:ascii="SimSun" w:eastAsia="SimSun" w:hAnsi="SimSun" w:cs="SimSun"/>
                <w:color w:val="000000"/>
                <w:spacing w:val="0"/>
                <w:w w:val="100"/>
                <w:position w:val="0"/>
                <w:sz w:val="18"/>
                <w:szCs w:val="18"/>
              </w:rPr>
              <w:t>521.</w:t>
            </w:r>
            <w:r>
              <w:rPr>
                <w:rFonts w:ascii="SimSun" w:eastAsia="SimSun" w:hAnsi="SimSun" w:cs="SimSun"/>
                <w:color w:val="000000"/>
                <w:spacing w:val="0"/>
                <w:w w:val="100"/>
                <w:position w:val="0"/>
                <w:sz w:val="18"/>
                <w:szCs w:val="18"/>
              </w:rPr>
              <w:t>19</w:t>
            </w:r>
          </w:p>
        </w:tc>
      </w:tr>
      <w:tr>
        <w:trPr>
          <w:trHeight w:val="31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江苏三友集团南通色织有限公司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color w:val="000000"/>
                <w:spacing w:val="0"/>
                <w:w w:val="100"/>
                <w:position w:val="0"/>
                <w:sz w:val="18"/>
                <w:szCs w:val="18"/>
              </w:rPr>
              <w:t xml:space="preserve">36, </w:t>
            </w:r>
            <w:r>
              <w:rPr>
                <w:rFonts w:ascii="SimSun" w:eastAsia="SimSun" w:hAnsi="SimSun" w:cs="SimSun"/>
                <w:color w:val="000000"/>
                <w:spacing w:val="0"/>
                <w:w w:val="100"/>
                <w:position w:val="0"/>
                <w:sz w:val="18"/>
                <w:szCs w:val="18"/>
              </w:rPr>
              <w:t xml:space="preserve">671. </w:t>
            </w:r>
            <w:r>
              <w:rPr>
                <w:rFonts w:ascii="SimSun" w:eastAsia="SimSun" w:hAnsi="SimSun" w:cs="SimSun"/>
                <w:color w:val="000000"/>
                <w:spacing w:val="0"/>
                <w:w w:val="100"/>
                <w:position w:val="0"/>
                <w:sz w:val="18"/>
                <w:szCs w:val="18"/>
              </w:rPr>
              <w:t>01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 xml:space="preserve">2006. 07—2016. </w:t>
            </w:r>
            <w:r>
              <w:rPr>
                <w:rFonts w:ascii="SimSun" w:eastAsia="SimSun" w:hAnsi="SimSun" w:cs="SimSun"/>
                <w:color w:val="000000"/>
                <w:spacing w:val="0"/>
                <w:w w:val="100"/>
                <w:position w:val="0"/>
                <w:sz w:val="18"/>
                <w:szCs w:val="18"/>
              </w:rPr>
              <w:t>06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1,833.55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1,833.55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color w:val="000000"/>
                <w:spacing w:val="0"/>
                <w:w w:val="100"/>
                <w:position w:val="0"/>
                <w:sz w:val="18"/>
                <w:szCs w:val="18"/>
              </w:rPr>
              <w:t xml:space="preserve">34, </w:t>
            </w:r>
            <w:r>
              <w:rPr>
                <w:rFonts w:ascii="SimSun" w:eastAsia="SimSun" w:hAnsi="SimSun" w:cs="SimSun"/>
                <w:color w:val="000000"/>
                <w:spacing w:val="0"/>
                <w:w w:val="100"/>
                <w:position w:val="0"/>
                <w:sz w:val="18"/>
                <w:szCs w:val="18"/>
              </w:rPr>
              <w:t xml:space="preserve">837. </w:t>
            </w:r>
            <w:r>
              <w:rPr>
                <w:rFonts w:ascii="SimSun" w:eastAsia="SimSun" w:hAnsi="SimSun" w:cs="SimSun"/>
                <w:color w:val="000000"/>
                <w:spacing w:val="0"/>
                <w:w w:val="100"/>
                <w:position w:val="0"/>
                <w:sz w:val="18"/>
                <w:szCs w:val="18"/>
              </w:rPr>
              <w:t>46</w:t>
            </w:r>
          </w:p>
        </w:tc>
      </w:tr>
      <w:tr>
        <w:trPr>
          <w:trHeight w:val="31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南通三叶国际服饰有限公司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 xml:space="preserve">-83,280. </w:t>
            </w:r>
            <w:r>
              <w:rPr>
                <w:rFonts w:ascii="SimSun" w:eastAsia="SimSun" w:hAnsi="SimSun" w:cs="SimSun"/>
                <w:color w:val="000000"/>
                <w:spacing w:val="0"/>
                <w:w w:val="100"/>
                <w:position w:val="0"/>
                <w:sz w:val="18"/>
                <w:szCs w:val="18"/>
              </w:rPr>
              <w:t>11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 xml:space="preserve">2002. 02—2012. </w:t>
            </w:r>
            <w:r>
              <w:rPr>
                <w:rFonts w:ascii="SimSun" w:eastAsia="SimSun" w:hAnsi="SimSun" w:cs="SimSun"/>
                <w:color w:val="000000"/>
                <w:spacing w:val="0"/>
                <w:w w:val="100"/>
                <w:position w:val="0"/>
                <w:sz w:val="18"/>
                <w:szCs w:val="18"/>
              </w:rPr>
              <w:t>01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—8, 328.01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 xml:space="preserve">—40, 946. </w:t>
            </w:r>
            <w:r>
              <w:rPr>
                <w:rFonts w:ascii="SimSun" w:eastAsia="SimSun" w:hAnsi="SimSun" w:cs="SimSun"/>
                <w:color w:val="000000"/>
                <w:spacing w:val="0"/>
                <w:w w:val="100"/>
                <w:position w:val="0"/>
                <w:sz w:val="18"/>
                <w:szCs w:val="18"/>
              </w:rPr>
              <w:t>05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 xml:space="preserve">—42, 334. </w:t>
            </w:r>
            <w:r>
              <w:rPr>
                <w:rFonts w:ascii="SimSun" w:eastAsia="SimSun" w:hAnsi="SimSun" w:cs="SimSun"/>
                <w:color w:val="000000"/>
                <w:spacing w:val="0"/>
                <w:w w:val="100"/>
                <w:position w:val="0"/>
                <w:sz w:val="18"/>
                <w:szCs w:val="18"/>
              </w:rPr>
              <w:t>06</w:t>
            </w:r>
          </w:p>
        </w:tc>
      </w:tr>
      <w:tr>
        <w:trPr>
          <w:trHeight w:val="31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南通纽恩时装有限公司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—102,510.00</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 xml:space="preserve">2002.02—2010. </w:t>
            </w:r>
            <w:r>
              <w:rPr>
                <w:rFonts w:ascii="SimSun" w:eastAsia="SimSun" w:hAnsi="SimSun" w:cs="SimSun"/>
                <w:color w:val="000000"/>
                <w:spacing w:val="0"/>
                <w:w w:val="100"/>
                <w:position w:val="0"/>
                <w:sz w:val="18"/>
                <w:szCs w:val="18"/>
              </w:rPr>
              <w:t>12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18"/>
                <w:szCs w:val="18"/>
              </w:rPr>
            </w:pPr>
            <w:r>
              <w:rPr>
                <w:rFonts w:ascii="SimSun" w:eastAsia="SimSun" w:hAnsi="SimSun" w:cs="SimSun"/>
                <w:color w:val="000000"/>
                <w:spacing w:val="0"/>
                <w:w w:val="100"/>
                <w:position w:val="0"/>
                <w:sz w:val="18"/>
                <w:szCs w:val="18"/>
              </w:rPr>
              <w:t>—11,496.45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 xml:space="preserve">—56, 524. </w:t>
            </w:r>
            <w:r>
              <w:rPr>
                <w:rFonts w:ascii="SimSun" w:eastAsia="SimSun" w:hAnsi="SimSun" w:cs="SimSun"/>
                <w:color w:val="000000"/>
                <w:spacing w:val="0"/>
                <w:w w:val="100"/>
                <w:position w:val="0"/>
                <w:sz w:val="18"/>
                <w:szCs w:val="18"/>
              </w:rPr>
              <w:t>21</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 xml:space="preserve">—45, 985. </w:t>
            </w:r>
            <w:r>
              <w:rPr>
                <w:rFonts w:ascii="SimSun" w:eastAsia="SimSun" w:hAnsi="SimSun" w:cs="SimSun"/>
                <w:color w:val="000000"/>
                <w:spacing w:val="0"/>
                <w:w w:val="100"/>
                <w:position w:val="0"/>
                <w:sz w:val="18"/>
                <w:szCs w:val="18"/>
              </w:rPr>
              <w:t>79</w:t>
            </w:r>
          </w:p>
        </w:tc>
      </w:tr>
      <w:tr>
        <w:trPr>
          <w:trHeight w:val="31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南通纽恩时装有限公司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 xml:space="preserve">416, </w:t>
            </w:r>
            <w:r>
              <w:rPr>
                <w:rFonts w:ascii="SimSun" w:eastAsia="SimSun" w:hAnsi="SimSun" w:cs="SimSun"/>
                <w:color w:val="000000"/>
                <w:spacing w:val="0"/>
                <w:w w:val="100"/>
                <w:position w:val="0"/>
                <w:sz w:val="18"/>
                <w:szCs w:val="18"/>
              </w:rPr>
              <w:t xml:space="preserve">607. </w:t>
            </w:r>
            <w:r>
              <w:rPr>
                <w:rFonts w:ascii="SimSun" w:eastAsia="SimSun" w:hAnsi="SimSun" w:cs="SimSun"/>
                <w:color w:val="000000"/>
                <w:spacing w:val="0"/>
                <w:w w:val="100"/>
                <w:position w:val="0"/>
                <w:sz w:val="18"/>
                <w:szCs w:val="18"/>
              </w:rPr>
              <w:t>39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 xml:space="preserve">2004.03—2010. </w:t>
            </w:r>
            <w:r>
              <w:rPr>
                <w:rFonts w:ascii="SimSun" w:eastAsia="SimSun" w:hAnsi="SimSun" w:cs="SimSun"/>
                <w:color w:val="000000"/>
                <w:spacing w:val="0"/>
                <w:w w:val="100"/>
                <w:position w:val="0"/>
                <w:sz w:val="18"/>
                <w:szCs w:val="18"/>
              </w:rPr>
              <w:t>12</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 xml:space="preserve">60, </w:t>
            </w:r>
            <w:r>
              <w:rPr>
                <w:rFonts w:ascii="SimSun" w:eastAsia="SimSun" w:hAnsi="SimSun" w:cs="SimSun"/>
                <w:color w:val="000000"/>
                <w:spacing w:val="0"/>
                <w:w w:val="100"/>
                <w:position w:val="0"/>
                <w:sz w:val="18"/>
                <w:szCs w:val="18"/>
              </w:rPr>
              <w:t xml:space="preserve">966. </w:t>
            </w:r>
            <w:r>
              <w:rPr>
                <w:rFonts w:ascii="SimSun" w:eastAsia="SimSun" w:hAnsi="SimSun" w:cs="SimSun"/>
                <w:color w:val="000000"/>
                <w:spacing w:val="0"/>
                <w:w w:val="100"/>
                <w:position w:val="0"/>
                <w:sz w:val="18"/>
                <w:szCs w:val="18"/>
              </w:rPr>
              <w:t>94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 xml:space="preserve">172, </w:t>
            </w:r>
            <w:r>
              <w:rPr>
                <w:rFonts w:ascii="SimSun" w:eastAsia="SimSun" w:hAnsi="SimSun" w:cs="SimSun"/>
                <w:color w:val="000000"/>
                <w:spacing w:val="0"/>
                <w:w w:val="100"/>
                <w:position w:val="0"/>
                <w:sz w:val="18"/>
                <w:szCs w:val="18"/>
              </w:rPr>
              <w:t xml:space="preserve">739. </w:t>
            </w:r>
            <w:r>
              <w:rPr>
                <w:rFonts w:ascii="SimSun" w:eastAsia="SimSun" w:hAnsi="SimSun" w:cs="SimSun"/>
                <w:color w:val="000000"/>
                <w:spacing w:val="0"/>
                <w:w w:val="100"/>
                <w:position w:val="0"/>
                <w:sz w:val="18"/>
                <w:szCs w:val="18"/>
              </w:rPr>
              <w:t>66</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 xml:space="preserve">243, </w:t>
            </w:r>
            <w:r>
              <w:rPr>
                <w:rFonts w:ascii="SimSun" w:eastAsia="SimSun" w:hAnsi="SimSun" w:cs="SimSun"/>
                <w:color w:val="000000"/>
                <w:spacing w:val="0"/>
                <w:w w:val="100"/>
                <w:position w:val="0"/>
                <w:sz w:val="18"/>
                <w:szCs w:val="18"/>
              </w:rPr>
              <w:t xml:space="preserve">867. </w:t>
            </w:r>
            <w:r>
              <w:rPr>
                <w:rFonts w:ascii="SimSun" w:eastAsia="SimSun" w:hAnsi="SimSun" w:cs="SimSun"/>
                <w:color w:val="000000"/>
                <w:spacing w:val="0"/>
                <w:w w:val="100"/>
                <w:position w:val="0"/>
                <w:sz w:val="18"/>
                <w:szCs w:val="18"/>
              </w:rPr>
              <w:t>73</w:t>
            </w:r>
          </w:p>
        </w:tc>
      </w:tr>
      <w:tr>
        <w:trPr>
          <w:trHeight w:val="350" w:hRule="exact"/>
        </w:trPr>
        <w:tc>
          <w:tcPr>
            <w:tcBorders>
              <w:top w:val="single" w:sz="4"/>
              <w:bottom w:val="single" w:sz="4"/>
            </w:tcBorders>
            <w:shd w:val="clear" w:color="auto" w:fill="FFFFFF"/>
            <w:vAlign w:val="center"/>
          </w:tcPr>
          <w:p>
            <w:pPr>
              <w:pStyle w:val="Style30"/>
              <w:keepNext w:val="0"/>
              <w:keepLines w:val="0"/>
              <w:widowControl w:val="0"/>
              <w:shd w:val="clear" w:color="auto" w:fill="auto"/>
              <w:tabs>
                <w:tab w:pos="715" w:val="left"/>
              </w:tabs>
              <w:bidi w:val="0"/>
              <w:spacing w:before="0" w:after="0" w:line="240" w:lineRule="auto"/>
              <w:ind w:left="0" w:right="0" w:firstLine="0"/>
              <w:jc w:val="center"/>
              <w:rPr>
                <w:sz w:val="17"/>
                <w:szCs w:val="17"/>
              </w:rPr>
            </w:pPr>
            <w:r>
              <w:rPr>
                <w:color w:val="000000"/>
                <w:spacing w:val="0"/>
                <w:w w:val="100"/>
                <w:position w:val="0"/>
                <w:sz w:val="17"/>
                <w:szCs w:val="17"/>
              </w:rPr>
              <w:t>合</w:t>
              <w:tab/>
              <w:t>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 xml:space="preserve">516, </w:t>
            </w:r>
            <w:r>
              <w:rPr>
                <w:rFonts w:ascii="SimSun" w:eastAsia="SimSun" w:hAnsi="SimSun" w:cs="SimSun"/>
                <w:color w:val="000000"/>
                <w:spacing w:val="0"/>
                <w:w w:val="100"/>
                <w:position w:val="0"/>
                <w:sz w:val="18"/>
                <w:szCs w:val="18"/>
              </w:rPr>
              <w:t xml:space="preserve">334. </w:t>
            </w:r>
            <w:r>
              <w:rPr>
                <w:rFonts w:ascii="SimSun" w:eastAsia="SimSun" w:hAnsi="SimSun" w:cs="SimSun"/>
                <w:color w:val="000000"/>
                <w:spacing w:val="0"/>
                <w:w w:val="100"/>
                <w:position w:val="0"/>
                <w:sz w:val="18"/>
                <w:szCs w:val="18"/>
              </w:rPr>
              <w:t>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60"/>
              <w:jc w:val="left"/>
              <w:rPr>
                <w:sz w:val="18"/>
                <w:szCs w:val="18"/>
              </w:rPr>
            </w:pPr>
            <w:r>
              <w:rPr>
                <w:rFonts w:ascii="SimSun" w:eastAsia="SimSun" w:hAnsi="SimSun" w:cs="SimSun"/>
                <w:color w:val="000000"/>
                <w:spacing w:val="0"/>
                <w:w w:val="100"/>
                <w:position w:val="0"/>
                <w:sz w:val="18"/>
                <w:szCs w:val="18"/>
              </w:rPr>
              <w:t xml:space="preserve">67, </w:t>
            </w:r>
            <w:r>
              <w:rPr>
                <w:rFonts w:ascii="SimSun" w:eastAsia="SimSun" w:hAnsi="SimSun" w:cs="SimSun"/>
                <w:color w:val="000000"/>
                <w:spacing w:val="0"/>
                <w:w w:val="100"/>
                <w:position w:val="0"/>
                <w:sz w:val="18"/>
                <w:szCs w:val="18"/>
              </w:rPr>
              <w:t xml:space="preserve">860. </w:t>
            </w:r>
            <w:r>
              <w:rPr>
                <w:rFonts w:ascii="SimSun" w:eastAsia="SimSun" w:hAnsi="SimSun" w:cs="SimSun"/>
                <w:color w:val="000000"/>
                <w:spacing w:val="0"/>
                <w:w w:val="100"/>
                <w:position w:val="0"/>
                <w:sz w:val="18"/>
                <w:szCs w:val="18"/>
              </w:rPr>
              <w:t>69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 xml:space="preserve">117, </w:t>
            </w:r>
            <w:r>
              <w:rPr>
                <w:rFonts w:ascii="SimSun" w:eastAsia="SimSun" w:hAnsi="SimSun" w:cs="SimSun"/>
                <w:color w:val="000000"/>
                <w:spacing w:val="0"/>
                <w:w w:val="100"/>
                <w:position w:val="0"/>
                <w:sz w:val="18"/>
                <w:szCs w:val="18"/>
              </w:rPr>
              <w:t xml:space="preserve">801. </w:t>
            </w:r>
            <w:r>
              <w:rPr>
                <w:rFonts w:ascii="SimSun" w:eastAsia="SimSun" w:hAnsi="SimSun" w:cs="SimSun"/>
                <w:color w:val="000000"/>
                <w:spacing w:val="0"/>
                <w:w w:val="100"/>
                <w:position w:val="0"/>
                <w:sz w:val="18"/>
                <w:szCs w:val="18"/>
              </w:rPr>
              <w:t>18</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 xml:space="preserve">398, </w:t>
            </w:r>
            <w:r>
              <w:rPr>
                <w:rFonts w:ascii="SimSun" w:eastAsia="SimSun" w:hAnsi="SimSun" w:cs="SimSun"/>
                <w:color w:val="000000"/>
                <w:spacing w:val="0"/>
                <w:w w:val="100"/>
                <w:position w:val="0"/>
                <w:sz w:val="18"/>
                <w:szCs w:val="18"/>
              </w:rPr>
              <w:t xml:space="preserve">533. </w:t>
            </w:r>
            <w:r>
              <w:rPr>
                <w:rFonts w:ascii="SimSun" w:eastAsia="SimSun" w:hAnsi="SimSun" w:cs="SimSun"/>
                <w:color w:val="000000"/>
                <w:spacing w:val="0"/>
                <w:w w:val="100"/>
                <w:position w:val="0"/>
                <w:sz w:val="18"/>
                <w:szCs w:val="18"/>
              </w:rPr>
              <w:t>67</w:t>
            </w:r>
          </w:p>
        </w:tc>
      </w:tr>
    </w:tbl>
    <w:p>
      <w:pPr>
        <w:widowControl w:val="0"/>
        <w:spacing w:after="99" w:line="1" w:lineRule="exact"/>
      </w:pPr>
    </w:p>
    <w:p>
      <w:pPr>
        <w:pStyle w:val="Style47"/>
        <w:keepNext w:val="0"/>
        <w:keepLines w:val="0"/>
        <w:widowControl w:val="0"/>
        <w:shd w:val="clear" w:color="auto" w:fill="auto"/>
        <w:bidi w:val="0"/>
        <w:spacing w:before="0" w:after="140" w:line="240" w:lineRule="auto"/>
        <w:ind w:left="0" w:right="0" w:firstLine="780"/>
        <w:jc w:val="left"/>
      </w:pPr>
      <w:r>
        <w:rPr>
          <w:color w:val="000000"/>
          <w:spacing w:val="0"/>
          <w:w w:val="100"/>
          <w:position w:val="0"/>
        </w:rPr>
        <w:t>长期股权投资差额均为公司收购股权时，受让价与公司占被投资公司购买日账面净资</w:t>
      </w:r>
    </w:p>
    <w:p>
      <w:pPr>
        <w:pStyle w:val="Style47"/>
        <w:keepNext w:val="0"/>
        <w:keepLines w:val="0"/>
        <w:widowControl w:val="0"/>
        <w:shd w:val="clear" w:color="auto" w:fill="auto"/>
        <w:bidi w:val="0"/>
        <w:spacing w:before="0" w:after="140" w:line="240" w:lineRule="auto"/>
        <w:ind w:left="0" w:right="0" w:firstLine="160"/>
        <w:jc w:val="left"/>
      </w:pPr>
      <w:r>
        <w:rPr>
          <w:color w:val="000000"/>
          <w:spacing w:val="0"/>
          <w:w w:val="100"/>
          <w:position w:val="0"/>
        </w:rPr>
        <w:t>产份额之差额。</w:t>
      </w:r>
    </w:p>
    <w:p>
      <w:pPr>
        <w:pStyle w:val="Style47"/>
        <w:keepNext w:val="0"/>
        <w:keepLines w:val="0"/>
        <w:widowControl w:val="0"/>
        <w:shd w:val="clear" w:color="auto" w:fill="auto"/>
        <w:tabs>
          <w:tab w:pos="1210" w:val="left"/>
        </w:tabs>
        <w:bidi w:val="0"/>
        <w:spacing w:before="0" w:after="140" w:line="240" w:lineRule="auto"/>
        <w:ind w:left="0" w:right="0" w:firstLine="780"/>
        <w:jc w:val="left"/>
      </w:pPr>
      <w:bookmarkStart w:id="331" w:name="bookmark331"/>
      <w:r>
        <w:rPr>
          <w:color w:val="000000"/>
          <w:spacing w:val="0"/>
          <w:w w:val="100"/>
          <w:position w:val="0"/>
        </w:rPr>
        <w:t>（</w:t>
      </w:r>
      <w:bookmarkEnd w:id="331"/>
      <w:r>
        <w:rPr>
          <w:rFonts w:ascii="SimSun" w:eastAsia="SimSun" w:hAnsi="SimSun" w:cs="SimSun"/>
          <w:color w:val="000000"/>
          <w:spacing w:val="0"/>
          <w:w w:val="100"/>
          <w:position w:val="0"/>
          <w:sz w:val="20"/>
          <w:szCs w:val="20"/>
        </w:rPr>
        <w:t>4</w:t>
      </w:r>
      <w:r>
        <w:rPr>
          <w:color w:val="000000"/>
          <w:spacing w:val="0"/>
          <w:w w:val="100"/>
          <w:position w:val="0"/>
        </w:rPr>
        <w:t>）</w:t>
        <w:tab/>
        <w:t>公司长期投资不存在需计提减值准备的情况。</w:t>
      </w:r>
    </w:p>
    <w:p>
      <w:pPr>
        <w:pStyle w:val="Style47"/>
        <w:keepNext w:val="0"/>
        <w:keepLines w:val="0"/>
        <w:widowControl w:val="0"/>
        <w:shd w:val="clear" w:color="auto" w:fill="auto"/>
        <w:tabs>
          <w:tab w:pos="1210" w:val="left"/>
        </w:tabs>
        <w:bidi w:val="0"/>
        <w:spacing w:before="0" w:after="720" w:line="240" w:lineRule="auto"/>
        <w:ind w:left="0" w:right="0" w:firstLine="780"/>
        <w:jc w:val="left"/>
      </w:pPr>
      <w:bookmarkStart w:id="332" w:name="bookmark332"/>
      <w:r>
        <w:rPr>
          <w:color w:val="000000"/>
          <w:spacing w:val="0"/>
          <w:w w:val="100"/>
          <w:position w:val="0"/>
        </w:rPr>
        <w:t>（</w:t>
      </w:r>
      <w:bookmarkEnd w:id="332"/>
      <w:r>
        <w:rPr>
          <w:rFonts w:ascii="SimSun" w:eastAsia="SimSun" w:hAnsi="SimSun" w:cs="SimSun"/>
          <w:color w:val="000000"/>
          <w:spacing w:val="0"/>
          <w:w w:val="100"/>
          <w:position w:val="0"/>
          <w:sz w:val="20"/>
          <w:szCs w:val="20"/>
        </w:rPr>
        <w:t>5</w:t>
      </w:r>
      <w:r>
        <w:rPr>
          <w:color w:val="000000"/>
          <w:spacing w:val="0"/>
          <w:w w:val="100"/>
          <w:position w:val="0"/>
        </w:rPr>
        <w:t>）</w:t>
        <w:tab/>
        <w:t>公司长期股权投资变现不存在重大限制。</w:t>
      </w:r>
    </w:p>
    <w:p>
      <w:pPr>
        <w:pStyle w:val="Style47"/>
        <w:keepNext w:val="0"/>
        <w:keepLines w:val="0"/>
        <w:widowControl w:val="0"/>
        <w:shd w:val="clear" w:color="auto" w:fill="auto"/>
        <w:bidi w:val="0"/>
        <w:spacing w:before="0" w:after="320" w:line="240" w:lineRule="auto"/>
        <w:ind w:left="0" w:right="0" w:firstLine="680"/>
        <w:jc w:val="left"/>
      </w:pPr>
      <w:r>
        <w:rPr>
          <w:rFonts w:ascii="SimSun" w:eastAsia="SimSun" w:hAnsi="SimSun" w:cs="SimSun"/>
          <w:b/>
          <w:bCs/>
          <w:color w:val="000000"/>
          <w:spacing w:val="0"/>
          <w:w w:val="100"/>
          <w:position w:val="0"/>
          <w:sz w:val="20"/>
          <w:szCs w:val="20"/>
        </w:rPr>
        <w:t>4</w:t>
      </w:r>
      <w:r>
        <w:rPr>
          <w:b/>
          <w:bCs/>
          <w:color w:val="000000"/>
          <w:spacing w:val="0"/>
          <w:w w:val="100"/>
          <w:position w:val="0"/>
        </w:rPr>
        <w:t>、主营业务收入及主营业务成本:</w:t>
      </w:r>
    </w:p>
    <w:p>
      <w:pPr>
        <w:pStyle w:val="Style47"/>
        <w:keepNext w:val="0"/>
        <w:keepLines w:val="0"/>
        <w:widowControl w:val="0"/>
        <w:shd w:val="clear" w:color="auto" w:fill="auto"/>
        <w:bidi w:val="0"/>
        <w:spacing w:before="0" w:after="40" w:line="240" w:lineRule="auto"/>
        <w:ind w:left="0" w:right="0" w:firstLine="860"/>
        <w:jc w:val="left"/>
      </w:pPr>
      <w:r>
        <w:rPr>
          <w:color w:val="000000"/>
          <w:spacing w:val="0"/>
          <w:w w:val="100"/>
          <w:position w:val="0"/>
        </w:rPr>
        <w:t>⑴按类别与上年同期对比列示：</w:t>
      </w:r>
    </w:p>
    <w:tbl>
      <w:tblPr>
        <w:tblOverlap w:val="never"/>
        <w:jc w:val="center"/>
        <w:tblLayout w:type="fixed"/>
      </w:tblPr>
      <w:tblGrid>
        <w:gridCol w:w="1277"/>
        <w:gridCol w:w="1742"/>
        <w:gridCol w:w="1699"/>
        <w:gridCol w:w="1805"/>
        <w:gridCol w:w="2002"/>
      </w:tblGrid>
      <w:tr>
        <w:trPr>
          <w:trHeight w:val="346" w:hRule="exact"/>
        </w:trPr>
        <w:tc>
          <w:tcPr>
            <w:vMerge w:val="restart"/>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种类</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8"/>
                <w:szCs w:val="18"/>
              </w:rPr>
              <w:t>2006</w:t>
            </w:r>
            <w:r>
              <w:rPr>
                <w:color w:val="000000"/>
                <w:spacing w:val="0"/>
                <w:w w:val="100"/>
                <w:position w:val="0"/>
                <w:sz w:val="17"/>
                <w:szCs w:val="17"/>
              </w:rPr>
              <w:t>年度</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8"/>
                <w:szCs w:val="18"/>
              </w:rPr>
              <w:t>2005</w:t>
            </w:r>
            <w:r>
              <w:rPr>
                <w:color w:val="000000"/>
                <w:spacing w:val="0"/>
                <w:w w:val="100"/>
                <w:position w:val="0"/>
                <w:sz w:val="17"/>
                <w:szCs w:val="17"/>
              </w:rPr>
              <w:t>年度</w:t>
            </w:r>
          </w:p>
        </w:tc>
      </w:tr>
      <w:tr>
        <w:trPr>
          <w:trHeight w:val="374"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340"/>
              <w:jc w:val="left"/>
              <w:rPr>
                <w:sz w:val="17"/>
                <w:szCs w:val="17"/>
              </w:rPr>
            </w:pPr>
            <w:r>
              <w:rPr>
                <w:color w:val="000000"/>
                <w:spacing w:val="0"/>
                <w:w w:val="100"/>
                <w:position w:val="0"/>
                <w:sz w:val="17"/>
                <w:szCs w:val="17"/>
              </w:rPr>
              <w:t>主营业务收入</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300"/>
              <w:jc w:val="left"/>
              <w:rPr>
                <w:sz w:val="17"/>
                <w:szCs w:val="17"/>
              </w:rPr>
            </w:pPr>
            <w:r>
              <w:rPr>
                <w:color w:val="000000"/>
                <w:spacing w:val="0"/>
                <w:w w:val="100"/>
                <w:position w:val="0"/>
                <w:sz w:val="17"/>
                <w:szCs w:val="17"/>
              </w:rPr>
              <w:t>主营业务成本</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360"/>
              <w:jc w:val="left"/>
              <w:rPr>
                <w:sz w:val="17"/>
                <w:szCs w:val="17"/>
              </w:rPr>
            </w:pPr>
            <w:r>
              <w:rPr>
                <w:color w:val="000000"/>
                <w:spacing w:val="0"/>
                <w:w w:val="100"/>
                <w:position w:val="0"/>
                <w:sz w:val="17"/>
                <w:szCs w:val="17"/>
              </w:rPr>
              <w:t>主营业务收入</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460"/>
              <w:jc w:val="left"/>
              <w:rPr>
                <w:sz w:val="17"/>
                <w:szCs w:val="17"/>
              </w:rPr>
            </w:pPr>
            <w:r>
              <w:rPr>
                <w:color w:val="000000"/>
                <w:spacing w:val="0"/>
                <w:w w:val="100"/>
                <w:position w:val="0"/>
                <w:sz w:val="17"/>
                <w:szCs w:val="17"/>
              </w:rPr>
              <w:t>主营业务成本</w:t>
            </w:r>
          </w:p>
        </w:tc>
      </w:tr>
      <w:tr>
        <w:trPr>
          <w:trHeight w:val="31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服装加工</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color w:val="000000"/>
                <w:spacing w:val="0"/>
                <w:w w:val="100"/>
                <w:position w:val="0"/>
                <w:sz w:val="18"/>
                <w:szCs w:val="18"/>
              </w:rPr>
              <w:t>436,433,537.47</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 xml:space="preserve">379, </w:t>
            </w:r>
            <w:r>
              <w:rPr>
                <w:rFonts w:ascii="SimSun" w:eastAsia="SimSun" w:hAnsi="SimSun" w:cs="SimSun"/>
                <w:color w:val="000000"/>
                <w:spacing w:val="0"/>
                <w:w w:val="100"/>
                <w:position w:val="0"/>
                <w:sz w:val="18"/>
                <w:szCs w:val="18"/>
              </w:rPr>
              <w:t xml:space="preserve">156,513. </w:t>
            </w:r>
            <w:r>
              <w:rPr>
                <w:rFonts w:ascii="SimSun" w:eastAsia="SimSun" w:hAnsi="SimSun" w:cs="SimSun"/>
                <w:color w:val="000000"/>
                <w:spacing w:val="0"/>
                <w:w w:val="100"/>
                <w:position w:val="0"/>
                <w:sz w:val="18"/>
                <w:szCs w:val="18"/>
              </w:rPr>
              <w:t>14</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 xml:space="preserve">369, 948, </w:t>
            </w:r>
            <w:r>
              <w:rPr>
                <w:rFonts w:ascii="SimSun" w:eastAsia="SimSun" w:hAnsi="SimSun" w:cs="SimSun"/>
                <w:color w:val="000000"/>
                <w:spacing w:val="0"/>
                <w:w w:val="100"/>
                <w:position w:val="0"/>
                <w:sz w:val="18"/>
                <w:szCs w:val="18"/>
              </w:rPr>
              <w:t xml:space="preserve">989. </w:t>
            </w:r>
            <w:r>
              <w:rPr>
                <w:rFonts w:ascii="SimSun" w:eastAsia="SimSun" w:hAnsi="SimSun" w:cs="SimSun"/>
                <w:color w:val="000000"/>
                <w:spacing w:val="0"/>
                <w:w w:val="100"/>
                <w:position w:val="0"/>
                <w:sz w:val="18"/>
                <w:szCs w:val="18"/>
              </w:rPr>
              <w:t>09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80"/>
              <w:jc w:val="left"/>
              <w:rPr>
                <w:sz w:val="18"/>
                <w:szCs w:val="18"/>
              </w:rPr>
            </w:pPr>
            <w:r>
              <w:rPr>
                <w:rFonts w:ascii="SimSun" w:eastAsia="SimSun" w:hAnsi="SimSun" w:cs="SimSun"/>
                <w:color w:val="000000"/>
                <w:spacing w:val="0"/>
                <w:w w:val="100"/>
                <w:position w:val="0"/>
                <w:sz w:val="18"/>
                <w:szCs w:val="18"/>
              </w:rPr>
              <w:t xml:space="preserve">317, 557, </w:t>
            </w:r>
            <w:r>
              <w:rPr>
                <w:rFonts w:ascii="SimSun" w:eastAsia="SimSun" w:hAnsi="SimSun" w:cs="SimSun"/>
                <w:color w:val="000000"/>
                <w:spacing w:val="0"/>
                <w:w w:val="100"/>
                <w:position w:val="0"/>
                <w:sz w:val="18"/>
                <w:szCs w:val="18"/>
              </w:rPr>
              <w:t>745.39</w:t>
            </w:r>
          </w:p>
        </w:tc>
      </w:tr>
      <w:tr>
        <w:trPr>
          <w:trHeight w:val="350"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合 计</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40"/>
              <w:jc w:val="left"/>
              <w:rPr>
                <w:sz w:val="18"/>
                <w:szCs w:val="18"/>
              </w:rPr>
            </w:pPr>
            <w:r>
              <w:rPr>
                <w:rFonts w:ascii="SimSun" w:eastAsia="SimSun" w:hAnsi="SimSun" w:cs="SimSun"/>
                <w:color w:val="000000"/>
                <w:spacing w:val="0"/>
                <w:w w:val="100"/>
                <w:position w:val="0"/>
                <w:sz w:val="18"/>
                <w:szCs w:val="18"/>
              </w:rPr>
              <w:t>436,433,537.47</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 xml:space="preserve">379, </w:t>
            </w:r>
            <w:r>
              <w:rPr>
                <w:rFonts w:ascii="SimSun" w:eastAsia="SimSun" w:hAnsi="SimSun" w:cs="SimSun"/>
                <w:color w:val="000000"/>
                <w:spacing w:val="0"/>
                <w:w w:val="100"/>
                <w:position w:val="0"/>
                <w:sz w:val="18"/>
                <w:szCs w:val="18"/>
              </w:rPr>
              <w:t xml:space="preserve">156,513. </w:t>
            </w:r>
            <w:r>
              <w:rPr>
                <w:rFonts w:ascii="SimSun" w:eastAsia="SimSun" w:hAnsi="SimSun" w:cs="SimSun"/>
                <w:color w:val="000000"/>
                <w:spacing w:val="0"/>
                <w:w w:val="100"/>
                <w:position w:val="0"/>
                <w:sz w:val="18"/>
                <w:szCs w:val="18"/>
              </w:rPr>
              <w:t>14</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 xml:space="preserve">369, 948, </w:t>
            </w:r>
            <w:r>
              <w:rPr>
                <w:rFonts w:ascii="SimSun" w:eastAsia="SimSun" w:hAnsi="SimSun" w:cs="SimSun"/>
                <w:color w:val="000000"/>
                <w:spacing w:val="0"/>
                <w:w w:val="100"/>
                <w:position w:val="0"/>
                <w:sz w:val="18"/>
                <w:szCs w:val="18"/>
              </w:rPr>
              <w:t xml:space="preserve">989. </w:t>
            </w:r>
            <w:r>
              <w:rPr>
                <w:rFonts w:ascii="SimSun" w:eastAsia="SimSun" w:hAnsi="SimSun" w:cs="SimSun"/>
                <w:color w:val="000000"/>
                <w:spacing w:val="0"/>
                <w:w w:val="100"/>
                <w:position w:val="0"/>
                <w:sz w:val="18"/>
                <w:szCs w:val="18"/>
              </w:rPr>
              <w:t>09</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80"/>
              <w:jc w:val="left"/>
              <w:rPr>
                <w:sz w:val="18"/>
                <w:szCs w:val="18"/>
              </w:rPr>
            </w:pPr>
            <w:r>
              <w:rPr>
                <w:rFonts w:ascii="SimSun" w:eastAsia="SimSun" w:hAnsi="SimSun" w:cs="SimSun"/>
                <w:color w:val="000000"/>
                <w:spacing w:val="0"/>
                <w:w w:val="100"/>
                <w:position w:val="0"/>
                <w:sz w:val="18"/>
                <w:szCs w:val="18"/>
              </w:rPr>
              <w:t xml:space="preserve">317, 557, </w:t>
            </w:r>
            <w:r>
              <w:rPr>
                <w:rFonts w:ascii="SimSun" w:eastAsia="SimSun" w:hAnsi="SimSun" w:cs="SimSun"/>
                <w:color w:val="000000"/>
                <w:spacing w:val="0"/>
                <w:w w:val="100"/>
                <w:position w:val="0"/>
                <w:sz w:val="18"/>
                <w:szCs w:val="18"/>
              </w:rPr>
              <w:t>745.39</w:t>
            </w:r>
          </w:p>
        </w:tc>
      </w:tr>
    </w:tbl>
    <w:p>
      <w:pPr>
        <w:widowControl w:val="0"/>
        <w:spacing w:after="99" w:line="1" w:lineRule="exact"/>
      </w:pPr>
    </w:p>
    <w:p>
      <w:pPr>
        <w:pStyle w:val="Style47"/>
        <w:keepNext w:val="0"/>
        <w:keepLines w:val="0"/>
        <w:widowControl w:val="0"/>
        <w:shd w:val="clear" w:color="auto" w:fill="auto"/>
        <w:bidi w:val="0"/>
        <w:spacing w:before="0" w:after="240" w:line="240" w:lineRule="auto"/>
        <w:ind w:left="0" w:right="0" w:firstLine="680"/>
        <w:jc w:val="left"/>
      </w:pPr>
      <w:r>
        <w:rPr>
          <w:rFonts w:ascii="SimSun" w:eastAsia="SimSun" w:hAnsi="SimSun" w:cs="SimSun"/>
          <w:color w:val="000000"/>
          <w:spacing w:val="0"/>
          <w:w w:val="100"/>
          <w:position w:val="0"/>
          <w:sz w:val="20"/>
          <w:szCs w:val="20"/>
        </w:rPr>
        <w:t>（2）</w:t>
      </w:r>
      <w:r>
        <w:rPr>
          <w:color w:val="000000"/>
          <w:spacing w:val="0"/>
          <w:w w:val="100"/>
          <w:position w:val="0"/>
        </w:rPr>
        <w:t>公司销售前五名客户收入总额</w:t>
      </w:r>
      <w:r>
        <w:rPr>
          <w:rFonts w:ascii="SimSun" w:eastAsia="SimSun" w:hAnsi="SimSun" w:cs="SimSun"/>
          <w:color w:val="000000"/>
          <w:spacing w:val="0"/>
          <w:w w:val="100"/>
          <w:position w:val="0"/>
          <w:sz w:val="20"/>
          <w:szCs w:val="20"/>
        </w:rPr>
        <w:t xml:space="preserve">346, 037, </w:t>
      </w:r>
      <w:r>
        <w:rPr>
          <w:rFonts w:ascii="SimSun" w:eastAsia="SimSun" w:hAnsi="SimSun" w:cs="SimSun"/>
          <w:color w:val="000000"/>
          <w:spacing w:val="0"/>
          <w:w w:val="100"/>
          <w:position w:val="0"/>
          <w:sz w:val="20"/>
          <w:szCs w:val="20"/>
        </w:rPr>
        <w:t xml:space="preserve">310. </w:t>
      </w:r>
      <w:r>
        <w:rPr>
          <w:rFonts w:ascii="SimSun" w:eastAsia="SimSun" w:hAnsi="SimSun" w:cs="SimSun"/>
          <w:color w:val="000000"/>
          <w:spacing w:val="0"/>
          <w:w w:val="100"/>
          <w:position w:val="0"/>
          <w:sz w:val="20"/>
          <w:szCs w:val="20"/>
        </w:rPr>
        <w:t>46</w:t>
      </w:r>
      <w:r>
        <w:rPr>
          <w:color w:val="000000"/>
          <w:spacing w:val="0"/>
          <w:w w:val="100"/>
          <w:position w:val="0"/>
        </w:rPr>
        <w:t>元，占公司全部销售收入的</w:t>
      </w:r>
    </w:p>
    <w:p>
      <w:pPr>
        <w:pStyle w:val="Style92"/>
        <w:keepNext w:val="0"/>
        <w:keepLines w:val="0"/>
        <w:widowControl w:val="0"/>
        <w:shd w:val="clear" w:color="auto" w:fill="auto"/>
        <w:bidi w:val="0"/>
        <w:spacing w:before="0" w:after="140" w:line="240" w:lineRule="auto"/>
        <w:ind w:left="0" w:right="0" w:firstLine="160"/>
        <w:jc w:val="left"/>
        <w:rPr>
          <w:sz w:val="19"/>
          <w:szCs w:val="19"/>
        </w:rPr>
      </w:pPr>
      <w:r>
        <w:rPr>
          <w:color w:val="000000"/>
          <w:spacing w:val="0"/>
          <w:w w:val="100"/>
          <w:position w:val="0"/>
          <w:sz w:val="20"/>
          <w:szCs w:val="20"/>
        </w:rPr>
        <w:t>79.29%</w:t>
      </w:r>
      <w:r>
        <w:rPr>
          <w:rFonts w:ascii="SimHei" w:eastAsia="SimHei" w:hAnsi="SimHei" w:cs="SimHei"/>
          <w:color w:val="000000"/>
          <w:spacing w:val="0"/>
          <w:w w:val="100"/>
          <w:position w:val="0"/>
          <w:sz w:val="19"/>
          <w:szCs w:val="19"/>
        </w:rPr>
        <w:t>。</w:t>
      </w:r>
    </w:p>
    <w:p>
      <w:pPr>
        <w:pStyle w:val="Style47"/>
        <w:keepNext w:val="0"/>
        <w:keepLines w:val="0"/>
        <w:widowControl w:val="0"/>
        <w:shd w:val="clear" w:color="auto" w:fill="auto"/>
        <w:bidi w:val="0"/>
        <w:spacing w:before="0" w:after="140" w:line="240" w:lineRule="auto"/>
        <w:ind w:left="0" w:right="0" w:firstLine="680"/>
        <w:jc w:val="left"/>
      </w:pPr>
      <w:r>
        <w:rPr>
          <w:rFonts w:ascii="SimSun" w:eastAsia="SimSun" w:hAnsi="SimSun" w:cs="SimSun"/>
          <w:b/>
          <w:bCs/>
          <w:color w:val="000000"/>
          <w:spacing w:val="0"/>
          <w:w w:val="100"/>
          <w:position w:val="0"/>
          <w:sz w:val="20"/>
          <w:szCs w:val="20"/>
        </w:rPr>
        <w:t>5</w:t>
      </w:r>
      <w:r>
        <w:rPr>
          <w:b/>
          <w:bCs/>
          <w:color w:val="000000"/>
          <w:spacing w:val="0"/>
          <w:w w:val="100"/>
          <w:position w:val="0"/>
        </w:rPr>
        <w:t>、投资收益</w:t>
      </w:r>
    </w:p>
    <w:tbl>
      <w:tblPr>
        <w:tblOverlap w:val="never"/>
        <w:jc w:val="center"/>
        <w:tblLayout w:type="fixed"/>
      </w:tblPr>
      <w:tblGrid>
        <w:gridCol w:w="4718"/>
        <w:gridCol w:w="1800"/>
        <w:gridCol w:w="2006"/>
      </w:tblGrid>
      <w:tr>
        <w:trPr>
          <w:trHeight w:val="346" w:hRule="exact"/>
        </w:trPr>
        <w:tc>
          <w:tcPr>
            <w:tcBorders>
              <w:top w:val="single" w:sz="4"/>
            </w:tcBorders>
            <w:shd w:val="clear" w:color="auto" w:fill="FFFFFF"/>
            <w:vAlign w:val="bottom"/>
          </w:tcPr>
          <w:p>
            <w:pPr>
              <w:pStyle w:val="Style30"/>
              <w:keepNext w:val="0"/>
              <w:keepLines w:val="0"/>
              <w:widowControl w:val="0"/>
              <w:shd w:val="clear" w:color="auto" w:fill="auto"/>
              <w:tabs>
                <w:tab w:pos="2801" w:val="left"/>
              </w:tabs>
              <w:bidi w:val="0"/>
              <w:spacing w:before="0" w:after="0" w:line="240" w:lineRule="auto"/>
              <w:ind w:left="1740" w:right="0" w:firstLine="0"/>
              <w:jc w:val="left"/>
              <w:rPr>
                <w:sz w:val="19"/>
                <w:szCs w:val="19"/>
              </w:rPr>
            </w:pPr>
            <w:r>
              <w:rPr>
                <w:color w:val="000000"/>
                <w:spacing w:val="0"/>
                <w:w w:val="100"/>
                <w:position w:val="0"/>
                <w:sz w:val="19"/>
                <w:szCs w:val="19"/>
              </w:rPr>
              <w:t>项</w:t>
              <w:tab/>
              <w:t>目</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420"/>
              <w:jc w:val="left"/>
              <w:rPr>
                <w:sz w:val="19"/>
                <w:szCs w:val="19"/>
              </w:rPr>
            </w:pPr>
            <w:r>
              <w:rPr>
                <w:rFonts w:ascii="SimSun" w:eastAsia="SimSun" w:hAnsi="SimSun" w:cs="SimSun"/>
                <w:color w:val="000000"/>
                <w:spacing w:val="0"/>
                <w:w w:val="100"/>
                <w:position w:val="0"/>
                <w:sz w:val="20"/>
                <w:szCs w:val="20"/>
              </w:rPr>
              <w:t>2006</w:t>
            </w:r>
            <w:r>
              <w:rPr>
                <w:color w:val="000000"/>
                <w:spacing w:val="0"/>
                <w:w w:val="100"/>
                <w:position w:val="0"/>
                <w:sz w:val="19"/>
                <w:szCs w:val="19"/>
              </w:rPr>
              <w:t>年度</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19"/>
                <w:szCs w:val="19"/>
              </w:rPr>
            </w:pPr>
            <w:r>
              <w:rPr>
                <w:rFonts w:ascii="SimSun" w:eastAsia="SimSun" w:hAnsi="SimSun" w:cs="SimSun"/>
                <w:color w:val="000000"/>
                <w:spacing w:val="0"/>
                <w:w w:val="100"/>
                <w:position w:val="0"/>
                <w:sz w:val="20"/>
                <w:szCs w:val="20"/>
              </w:rPr>
              <w:t>2005</w:t>
            </w:r>
            <w:r>
              <w:rPr>
                <w:color w:val="000000"/>
                <w:spacing w:val="0"/>
                <w:w w:val="100"/>
                <w:position w:val="0"/>
                <w:sz w:val="19"/>
                <w:szCs w:val="19"/>
              </w:rPr>
              <w:t>年度</w:t>
            </w:r>
          </w:p>
        </w:tc>
      </w:tr>
      <w:tr>
        <w:trPr>
          <w:trHeight w:val="31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期末调整的被投资公司所有者权益净增减额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 xml:space="preserve">2, 944, </w:t>
            </w:r>
            <w:r>
              <w:rPr>
                <w:rFonts w:ascii="SimSun" w:eastAsia="SimSun" w:hAnsi="SimSun" w:cs="SimSun"/>
                <w:color w:val="000000"/>
                <w:spacing w:val="0"/>
                <w:w w:val="100"/>
                <w:position w:val="0"/>
                <w:sz w:val="20"/>
                <w:szCs w:val="20"/>
              </w:rPr>
              <w:t xml:space="preserve">347. </w:t>
            </w:r>
            <w:r>
              <w:rPr>
                <w:rFonts w:ascii="SimSun" w:eastAsia="SimSun" w:hAnsi="SimSun" w:cs="SimSun"/>
                <w:color w:val="000000"/>
                <w:spacing w:val="0"/>
                <w:w w:val="100"/>
                <w:position w:val="0"/>
                <w:sz w:val="20"/>
                <w:szCs w:val="20"/>
              </w:rPr>
              <w:t>65</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20"/>
              <w:jc w:val="left"/>
              <w:rPr>
                <w:sz w:val="20"/>
                <w:szCs w:val="20"/>
              </w:rPr>
            </w:pPr>
            <w:r>
              <w:rPr>
                <w:rFonts w:ascii="SimSun" w:eastAsia="SimSun" w:hAnsi="SimSun" w:cs="SimSun"/>
                <w:color w:val="000000"/>
                <w:spacing w:val="0"/>
                <w:w w:val="100"/>
                <w:position w:val="0"/>
                <w:sz w:val="20"/>
                <w:szCs w:val="20"/>
              </w:rPr>
              <w:t xml:space="preserve">2, 031, </w:t>
            </w:r>
            <w:r>
              <w:rPr>
                <w:rFonts w:ascii="SimSun" w:eastAsia="SimSun" w:hAnsi="SimSun" w:cs="SimSun"/>
                <w:color w:val="000000"/>
                <w:spacing w:val="0"/>
                <w:w w:val="100"/>
                <w:position w:val="0"/>
                <w:sz w:val="20"/>
                <w:szCs w:val="20"/>
              </w:rPr>
              <w:t xml:space="preserve">444. </w:t>
            </w:r>
            <w:r>
              <w:rPr>
                <w:rFonts w:ascii="SimSun" w:eastAsia="SimSun" w:hAnsi="SimSun" w:cs="SimSun"/>
                <w:color w:val="000000"/>
                <w:spacing w:val="0"/>
                <w:w w:val="100"/>
                <w:position w:val="0"/>
                <w:sz w:val="20"/>
                <w:szCs w:val="20"/>
              </w:rPr>
              <w:t>18</w:t>
            </w:r>
          </w:p>
        </w:tc>
      </w:tr>
      <w:tr>
        <w:trPr>
          <w:trHeight w:val="31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股权投资差额摊销</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right"/>
              <w:rPr>
                <w:sz w:val="20"/>
                <w:szCs w:val="20"/>
              </w:rPr>
            </w:pPr>
            <w:r>
              <w:rPr>
                <w:rFonts w:ascii="SimSun" w:eastAsia="SimSun" w:hAnsi="SimSun" w:cs="SimSun"/>
                <w:color w:val="000000"/>
                <w:spacing w:val="0"/>
                <w:w w:val="100"/>
                <w:position w:val="0"/>
                <w:sz w:val="20"/>
                <w:szCs w:val="20"/>
              </w:rPr>
              <w:t xml:space="preserve">—67, 860. </w:t>
            </w:r>
            <w:r>
              <w:rPr>
                <w:rFonts w:ascii="SimSun" w:eastAsia="SimSun" w:hAnsi="SimSun" w:cs="SimSun"/>
                <w:color w:val="000000"/>
                <w:spacing w:val="0"/>
                <w:w w:val="100"/>
                <w:position w:val="0"/>
                <w:sz w:val="20"/>
                <w:szCs w:val="20"/>
              </w:rPr>
              <w:t>69</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left"/>
              <w:rPr>
                <w:sz w:val="20"/>
                <w:szCs w:val="20"/>
              </w:rPr>
            </w:pPr>
            <w:r>
              <w:rPr>
                <w:rFonts w:ascii="SimSun" w:eastAsia="SimSun" w:hAnsi="SimSun" w:cs="SimSun"/>
                <w:color w:val="000000"/>
                <w:spacing w:val="0"/>
                <w:w w:val="100"/>
                <w:position w:val="0"/>
                <w:sz w:val="20"/>
                <w:szCs w:val="20"/>
              </w:rPr>
              <w:t xml:space="preserve">— 119, 855. </w:t>
            </w:r>
            <w:r>
              <w:rPr>
                <w:rFonts w:ascii="SimSun" w:eastAsia="SimSun" w:hAnsi="SimSun" w:cs="SimSun"/>
                <w:color w:val="000000"/>
                <w:spacing w:val="0"/>
                <w:w w:val="100"/>
                <w:position w:val="0"/>
                <w:sz w:val="20"/>
                <w:szCs w:val="20"/>
              </w:rPr>
              <w:t>61</w:t>
            </w:r>
          </w:p>
        </w:tc>
      </w:tr>
      <w:tr>
        <w:trPr>
          <w:trHeight w:val="31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股权处置损益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760"/>
              <w:jc w:val="left"/>
              <w:rPr>
                <w:sz w:val="20"/>
                <w:szCs w:val="20"/>
              </w:rPr>
            </w:pPr>
            <w:r>
              <w:rPr>
                <w:rFonts w:ascii="SimSun" w:eastAsia="SimSun" w:hAnsi="SimSun" w:cs="SimSun"/>
                <w:color w:val="000000"/>
                <w:spacing w:val="0"/>
                <w:w w:val="100"/>
                <w:position w:val="0"/>
                <w:sz w:val="20"/>
                <w:szCs w:val="20"/>
              </w:rPr>
              <w:t xml:space="preserve">—49, 194. </w:t>
            </w:r>
            <w:r>
              <w:rPr>
                <w:rFonts w:ascii="SimSun" w:eastAsia="SimSun" w:hAnsi="SimSun" w:cs="SimSun"/>
                <w:color w:val="000000"/>
                <w:spacing w:val="0"/>
                <w:w w:val="100"/>
                <w:position w:val="0"/>
                <w:sz w:val="20"/>
                <w:szCs w:val="20"/>
              </w:rPr>
              <w:t>84</w:t>
            </w:r>
          </w:p>
        </w:tc>
      </w:tr>
      <w:tr>
        <w:trPr>
          <w:trHeight w:val="31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20"/>
              <w:jc w:val="left"/>
              <w:rPr>
                <w:sz w:val="19"/>
                <w:szCs w:val="19"/>
              </w:rPr>
            </w:pPr>
            <w:r>
              <w:rPr>
                <w:color w:val="000000"/>
                <w:spacing w:val="0"/>
                <w:w w:val="100"/>
                <w:position w:val="0"/>
                <w:sz w:val="19"/>
                <w:szCs w:val="19"/>
              </w:rPr>
              <w:t>其他</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一</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40"/>
              <w:jc w:val="left"/>
              <w:rPr>
                <w:sz w:val="20"/>
                <w:szCs w:val="20"/>
              </w:rPr>
            </w:pPr>
            <w:r>
              <w:rPr>
                <w:rFonts w:ascii="SimSun" w:eastAsia="SimSun" w:hAnsi="SimSun" w:cs="SimSun"/>
                <w:color w:val="000000"/>
                <w:spacing w:val="0"/>
                <w:w w:val="100"/>
                <w:position w:val="0"/>
                <w:sz w:val="20"/>
                <w:szCs w:val="20"/>
              </w:rPr>
              <w:t xml:space="preserve">— 137, 082. </w:t>
            </w:r>
            <w:r>
              <w:rPr>
                <w:rFonts w:ascii="SimSun" w:eastAsia="SimSun" w:hAnsi="SimSun" w:cs="SimSun"/>
                <w:color w:val="000000"/>
                <w:spacing w:val="0"/>
                <w:w w:val="100"/>
                <w:position w:val="0"/>
                <w:sz w:val="20"/>
                <w:szCs w:val="20"/>
              </w:rPr>
              <w:t>18</w:t>
            </w:r>
          </w:p>
        </w:tc>
      </w:tr>
      <w:tr>
        <w:trPr>
          <w:trHeight w:val="350" w:hRule="exact"/>
        </w:trPr>
        <w:tc>
          <w:tcPr>
            <w:tcBorders>
              <w:top w:val="single" w:sz="4"/>
              <w:bottom w:val="single" w:sz="4"/>
            </w:tcBorders>
            <w:shd w:val="clear" w:color="auto" w:fill="FFFFFF"/>
            <w:vAlign w:val="top"/>
          </w:tcPr>
          <w:p>
            <w:pPr>
              <w:pStyle w:val="Style30"/>
              <w:keepNext w:val="0"/>
              <w:keepLines w:val="0"/>
              <w:widowControl w:val="0"/>
              <w:shd w:val="clear" w:color="auto" w:fill="auto"/>
              <w:tabs>
                <w:tab w:pos="2762" w:val="left"/>
              </w:tabs>
              <w:bidi w:val="0"/>
              <w:spacing w:before="0" w:after="0" w:line="240" w:lineRule="auto"/>
              <w:ind w:left="1740" w:right="0" w:firstLine="0"/>
              <w:jc w:val="left"/>
              <w:rPr>
                <w:sz w:val="19"/>
                <w:szCs w:val="19"/>
              </w:rPr>
            </w:pPr>
            <w:r>
              <w:rPr>
                <w:color w:val="000000"/>
                <w:spacing w:val="0"/>
                <w:w w:val="100"/>
                <w:position w:val="0"/>
                <w:sz w:val="19"/>
                <w:szCs w:val="19"/>
              </w:rPr>
              <w:t>合</w:t>
              <w:tab/>
              <w:t>计</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60"/>
              <w:jc w:val="left"/>
              <w:rPr>
                <w:sz w:val="20"/>
                <w:szCs w:val="20"/>
              </w:rPr>
            </w:pPr>
            <w:r>
              <w:rPr>
                <w:rFonts w:ascii="SimSun" w:eastAsia="SimSun" w:hAnsi="SimSun" w:cs="SimSun"/>
                <w:color w:val="000000"/>
                <w:spacing w:val="0"/>
                <w:w w:val="100"/>
                <w:position w:val="0"/>
                <w:sz w:val="20"/>
                <w:szCs w:val="20"/>
              </w:rPr>
              <w:t xml:space="preserve">2, 876, </w:t>
            </w:r>
            <w:r>
              <w:rPr>
                <w:rFonts w:ascii="SimSun" w:eastAsia="SimSun" w:hAnsi="SimSun" w:cs="SimSun"/>
                <w:color w:val="000000"/>
                <w:spacing w:val="0"/>
                <w:w w:val="100"/>
                <w:position w:val="0"/>
                <w:sz w:val="20"/>
                <w:szCs w:val="20"/>
              </w:rPr>
              <w:t xml:space="preserve">486. </w:t>
            </w:r>
            <w:r>
              <w:rPr>
                <w:rFonts w:ascii="SimSun" w:eastAsia="SimSun" w:hAnsi="SimSun" w:cs="SimSun"/>
                <w:color w:val="000000"/>
                <w:spacing w:val="0"/>
                <w:w w:val="100"/>
                <w:position w:val="0"/>
                <w:sz w:val="20"/>
                <w:szCs w:val="20"/>
              </w:rPr>
              <w:t>96</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20"/>
              <w:jc w:val="left"/>
              <w:rPr>
                <w:sz w:val="20"/>
                <w:szCs w:val="20"/>
              </w:rPr>
            </w:pPr>
            <w:r>
              <w:rPr>
                <w:rFonts w:ascii="SimSun" w:eastAsia="SimSun" w:hAnsi="SimSun" w:cs="SimSun"/>
                <w:color w:val="000000"/>
                <w:spacing w:val="0"/>
                <w:w w:val="100"/>
                <w:position w:val="0"/>
                <w:sz w:val="20"/>
                <w:szCs w:val="20"/>
              </w:rPr>
              <w:t xml:space="preserve">1, 725, </w:t>
            </w:r>
            <w:r>
              <w:rPr>
                <w:rFonts w:ascii="SimSun" w:eastAsia="SimSun" w:hAnsi="SimSun" w:cs="SimSun"/>
                <w:color w:val="000000"/>
                <w:spacing w:val="0"/>
                <w:w w:val="100"/>
                <w:position w:val="0"/>
                <w:sz w:val="20"/>
                <w:szCs w:val="20"/>
              </w:rPr>
              <w:t xml:space="preserve">311. </w:t>
            </w:r>
            <w:r>
              <w:rPr>
                <w:rFonts w:ascii="SimSun" w:eastAsia="SimSun" w:hAnsi="SimSun" w:cs="SimSun"/>
                <w:color w:val="000000"/>
                <w:spacing w:val="0"/>
                <w:w w:val="100"/>
                <w:position w:val="0"/>
                <w:sz w:val="20"/>
                <w:szCs w:val="20"/>
              </w:rPr>
              <w:t>55</w:t>
            </w:r>
          </w:p>
        </w:tc>
      </w:tr>
    </w:tbl>
    <w:p>
      <w:pPr>
        <w:spacing w:lineRule="exact" w:line="1"/>
        <w:rPr>
          <w:sz w:val="2"/>
          <w:szCs w:val="2"/>
        </w:rPr>
      </w:pPr>
      <w:r>
        <w:br w:type="page"/>
      </w:r>
    </w:p>
    <w:p>
      <w:pPr>
        <w:pStyle w:val="Style88"/>
        <w:keepNext/>
        <w:keepLines/>
        <w:widowControl w:val="0"/>
        <w:shd w:val="clear" w:color="auto" w:fill="auto"/>
        <w:bidi w:val="0"/>
        <w:spacing w:before="0" w:after="380" w:line="240" w:lineRule="auto"/>
        <w:ind w:left="0" w:right="0" w:firstLine="160"/>
        <w:jc w:val="left"/>
      </w:pPr>
      <w:bookmarkStart w:id="333" w:name="bookmark333"/>
      <w:bookmarkStart w:id="334" w:name="bookmark334"/>
      <w:bookmarkStart w:id="335" w:name="bookmark335"/>
      <w:bookmarkStart w:id="336" w:name="bookmark336"/>
      <w:r>
        <w:rPr>
          <w:color w:val="000000"/>
          <w:spacing w:val="0"/>
          <w:w w:val="100"/>
          <w:position w:val="0"/>
        </w:rPr>
        <w:t>七</w:t>
      </w:r>
      <w:bookmarkEnd w:id="335"/>
      <w:r>
        <w:rPr>
          <w:color w:val="000000"/>
          <w:spacing w:val="0"/>
          <w:w w:val="100"/>
          <w:position w:val="0"/>
        </w:rPr>
        <w:t>、关联方关系及其交易</w:t>
      </w:r>
      <w:bookmarkEnd w:id="333"/>
      <w:bookmarkEnd w:id="334"/>
      <w:bookmarkEnd w:id="336"/>
    </w:p>
    <w:p>
      <w:pPr>
        <w:pStyle w:val="Style47"/>
        <w:keepNext w:val="0"/>
        <w:keepLines w:val="0"/>
        <w:widowControl w:val="0"/>
        <w:shd w:val="clear" w:color="auto" w:fill="auto"/>
        <w:bidi w:val="0"/>
        <w:spacing w:before="0" w:after="240" w:line="240" w:lineRule="auto"/>
        <w:ind w:left="0" w:right="0" w:firstLine="420"/>
        <w:jc w:val="left"/>
      </w:pPr>
      <w:bookmarkStart w:id="337" w:name="bookmark337"/>
      <w:r>
        <w:rPr>
          <w:color w:val="000000"/>
          <w:spacing w:val="0"/>
          <w:w w:val="100"/>
          <w:position w:val="0"/>
        </w:rPr>
        <w:t>（</w:t>
      </w:r>
      <w:bookmarkEnd w:id="337"/>
      <w:r>
        <w:rPr>
          <w:color w:val="000000"/>
          <w:spacing w:val="0"/>
          <w:w w:val="100"/>
          <w:position w:val="0"/>
        </w:rPr>
        <w:t>一）存在控制关系的关联方：</w:t>
      </w:r>
    </w:p>
    <w:p>
      <w:pPr>
        <w:pStyle w:val="Style28"/>
        <w:keepNext w:val="0"/>
        <w:keepLines w:val="0"/>
        <w:widowControl w:val="0"/>
        <w:shd w:val="clear" w:color="auto" w:fill="auto"/>
        <w:bidi w:val="0"/>
        <w:spacing w:before="0" w:after="0" w:line="240" w:lineRule="auto"/>
        <w:ind w:left="24" w:right="0" w:firstLine="0"/>
        <w:jc w:val="left"/>
        <w:rPr>
          <w:sz w:val="19"/>
          <w:szCs w:val="19"/>
        </w:rPr>
      </w:pPr>
      <w:r>
        <w:rPr>
          <w:rFonts w:ascii="SimSun" w:eastAsia="SimSun" w:hAnsi="SimSun" w:cs="SimSun"/>
          <w:color w:val="000000"/>
          <w:spacing w:val="0"/>
          <w:w w:val="100"/>
          <w:position w:val="0"/>
          <w:sz w:val="20"/>
          <w:szCs w:val="20"/>
        </w:rPr>
        <w:t>1</w:t>
      </w:r>
      <w:r>
        <w:rPr>
          <w:color w:val="000000"/>
          <w:spacing w:val="0"/>
          <w:w w:val="100"/>
          <w:position w:val="0"/>
          <w:sz w:val="19"/>
          <w:szCs w:val="19"/>
        </w:rPr>
        <w:t>、存在控制关系的关联方一般情况:</w:t>
      </w:r>
    </w:p>
    <w:tbl>
      <w:tblPr>
        <w:tblOverlap w:val="never"/>
        <w:jc w:val="center"/>
        <w:tblLayout w:type="fixed"/>
      </w:tblPr>
      <w:tblGrid>
        <w:gridCol w:w="581"/>
        <w:gridCol w:w="1618"/>
        <w:gridCol w:w="6504"/>
      </w:tblGrid>
      <w:tr>
        <w:trPr>
          <w:trHeight w:val="44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企业名称：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南通友谊实业有限公司</w:t>
            </w:r>
          </w:p>
        </w:tc>
      </w:tr>
      <w:tr>
        <w:trPr>
          <w:trHeight w:val="41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100" w:after="0" w:line="240" w:lineRule="auto"/>
              <w:ind w:left="0" w:right="0" w:firstLine="0"/>
              <w:jc w:val="left"/>
              <w:rPr>
                <w:sz w:val="19"/>
                <w:szCs w:val="19"/>
              </w:rPr>
            </w:pPr>
            <w:r>
              <w:rPr>
                <w:color w:val="000000"/>
                <w:spacing w:val="0"/>
                <w:w w:val="100"/>
                <w:position w:val="0"/>
                <w:sz w:val="19"/>
                <w:szCs w:val="19"/>
              </w:rPr>
              <w:t>注册地：</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left"/>
              <w:rPr>
                <w:sz w:val="19"/>
                <w:szCs w:val="19"/>
              </w:rPr>
            </w:pPr>
            <w:r>
              <w:rPr>
                <w:color w:val="000000"/>
                <w:spacing w:val="0"/>
                <w:w w:val="100"/>
                <w:position w:val="0"/>
                <w:sz w:val="19"/>
                <w:szCs w:val="19"/>
              </w:rPr>
              <w:t>南通市外环北路</w:t>
            </w:r>
            <w:r>
              <w:rPr>
                <w:rFonts w:ascii="SimSun" w:eastAsia="SimSun" w:hAnsi="SimSun" w:cs="SimSun"/>
                <w:color w:val="000000"/>
                <w:spacing w:val="0"/>
                <w:w w:val="100"/>
                <w:position w:val="0"/>
                <w:sz w:val="20"/>
                <w:szCs w:val="20"/>
              </w:rPr>
              <w:t>208</w:t>
            </w:r>
            <w:r>
              <w:rPr>
                <w:color w:val="000000"/>
                <w:spacing w:val="0"/>
                <w:w w:val="100"/>
                <w:position w:val="0"/>
                <w:sz w:val="19"/>
                <w:szCs w:val="19"/>
              </w:rPr>
              <w:t>号</w:t>
            </w:r>
          </w:p>
        </w:tc>
      </w:tr>
      <w:tr>
        <w:trPr>
          <w:trHeight w:val="40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left"/>
              <w:rPr>
                <w:sz w:val="19"/>
                <w:szCs w:val="19"/>
              </w:rPr>
            </w:pPr>
            <w:r>
              <w:rPr>
                <w:color w:val="000000"/>
                <w:spacing w:val="0"/>
                <w:w w:val="100"/>
                <w:position w:val="0"/>
                <w:sz w:val="19"/>
                <w:szCs w:val="19"/>
              </w:rPr>
              <w:t>注册资本：</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人民币</w:t>
            </w:r>
            <w:r>
              <w:rPr>
                <w:rFonts w:ascii="SimSun" w:eastAsia="SimSun" w:hAnsi="SimSun" w:cs="SimSun"/>
                <w:color w:val="000000"/>
                <w:spacing w:val="0"/>
                <w:w w:val="100"/>
                <w:position w:val="0"/>
                <w:sz w:val="20"/>
                <w:szCs w:val="20"/>
              </w:rPr>
              <w:t>12800</w:t>
            </w:r>
            <w:r>
              <w:rPr>
                <w:color w:val="000000"/>
                <w:spacing w:val="0"/>
                <w:w w:val="100"/>
                <w:position w:val="0"/>
                <w:sz w:val="19"/>
                <w:szCs w:val="19"/>
              </w:rPr>
              <w:t>万元</w:t>
            </w:r>
          </w:p>
        </w:tc>
      </w:tr>
      <w:tr>
        <w:trPr>
          <w:trHeight w:val="81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left"/>
              <w:rPr>
                <w:sz w:val="19"/>
                <w:szCs w:val="19"/>
              </w:rPr>
            </w:pPr>
            <w:r>
              <w:rPr>
                <w:color w:val="000000"/>
                <w:spacing w:val="0"/>
                <w:w w:val="100"/>
                <w:position w:val="0"/>
                <w:sz w:val="19"/>
                <w:szCs w:val="19"/>
              </w:rPr>
              <w:t>主营业务范围：</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413" w:lineRule="exact"/>
              <w:ind w:left="0" w:right="0" w:firstLine="0"/>
              <w:jc w:val="left"/>
              <w:rPr>
                <w:sz w:val="19"/>
                <w:szCs w:val="19"/>
              </w:rPr>
            </w:pPr>
            <w:r>
              <w:rPr>
                <w:color w:val="000000"/>
                <w:spacing w:val="0"/>
                <w:w w:val="100"/>
                <w:position w:val="0"/>
                <w:sz w:val="19"/>
                <w:szCs w:val="19"/>
              </w:rPr>
              <w:t>房地产开发、销售（凭资质证书经营）；环保材料的生产、销售；国 内贸易（国家有专项规定的按专项规定执行）。精细化工产品生产</w:t>
            </w:r>
          </w:p>
        </w:tc>
      </w:tr>
      <w:tr>
        <w:trPr>
          <w:trHeight w:val="41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left"/>
              <w:rPr>
                <w:sz w:val="19"/>
                <w:szCs w:val="19"/>
              </w:rPr>
            </w:pPr>
            <w:r>
              <w:rPr>
                <w:color w:val="000000"/>
                <w:spacing w:val="0"/>
                <w:w w:val="100"/>
                <w:position w:val="0"/>
                <w:sz w:val="19"/>
                <w:szCs w:val="19"/>
              </w:rPr>
              <w:t>与本企业关系：</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实际控制人，持公司</w:t>
            </w:r>
            <w:r>
              <w:rPr>
                <w:rFonts w:ascii="SimSun" w:eastAsia="SimSun" w:hAnsi="SimSun" w:cs="SimSun"/>
                <w:color w:val="000000"/>
                <w:spacing w:val="0"/>
                <w:w w:val="100"/>
                <w:position w:val="0"/>
                <w:sz w:val="20"/>
                <w:szCs w:val="20"/>
              </w:rPr>
              <w:t>27.40%</w:t>
            </w:r>
            <w:r>
              <w:rPr>
                <w:color w:val="000000"/>
                <w:spacing w:val="0"/>
                <w:w w:val="100"/>
                <w:position w:val="0"/>
                <w:sz w:val="19"/>
                <w:szCs w:val="19"/>
              </w:rPr>
              <w:t>股份</w:t>
            </w:r>
          </w:p>
        </w:tc>
      </w:tr>
      <w:tr>
        <w:trPr>
          <w:trHeight w:val="40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left"/>
              <w:rPr>
                <w:sz w:val="19"/>
                <w:szCs w:val="19"/>
              </w:rPr>
            </w:pPr>
            <w:r>
              <w:rPr>
                <w:color w:val="000000"/>
                <w:spacing w:val="0"/>
                <w:w w:val="100"/>
                <w:position w:val="0"/>
                <w:sz w:val="19"/>
                <w:szCs w:val="19"/>
              </w:rPr>
              <w:t>企业类型：</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left"/>
              <w:rPr>
                <w:sz w:val="19"/>
                <w:szCs w:val="19"/>
              </w:rPr>
            </w:pPr>
            <w:r>
              <w:rPr>
                <w:color w:val="000000"/>
                <w:spacing w:val="0"/>
                <w:w w:val="100"/>
                <w:position w:val="0"/>
                <w:sz w:val="19"/>
                <w:szCs w:val="19"/>
              </w:rPr>
              <w:t>有限责任公司</w:t>
            </w:r>
          </w:p>
        </w:tc>
      </w:tr>
      <w:tr>
        <w:trPr>
          <w:trHeight w:val="442"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100" w:after="0" w:line="240" w:lineRule="auto"/>
              <w:ind w:left="0" w:right="0" w:firstLine="0"/>
              <w:jc w:val="left"/>
              <w:rPr>
                <w:sz w:val="19"/>
                <w:szCs w:val="19"/>
              </w:rPr>
            </w:pPr>
            <w:r>
              <w:rPr>
                <w:color w:val="000000"/>
                <w:spacing w:val="0"/>
                <w:w w:val="100"/>
                <w:position w:val="0"/>
                <w:sz w:val="19"/>
                <w:szCs w:val="19"/>
              </w:rPr>
              <w:t>法定代表人：</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100" w:after="0" w:line="240" w:lineRule="auto"/>
              <w:ind w:left="0" w:right="0" w:firstLine="0"/>
              <w:jc w:val="left"/>
              <w:rPr>
                <w:sz w:val="19"/>
                <w:szCs w:val="19"/>
              </w:rPr>
            </w:pPr>
            <w:r>
              <w:rPr>
                <w:color w:val="000000"/>
                <w:spacing w:val="0"/>
                <w:w w:val="100"/>
                <w:position w:val="0"/>
                <w:sz w:val="19"/>
                <w:szCs w:val="19"/>
              </w:rPr>
              <w:t>顾黎峰</w:t>
            </w:r>
          </w:p>
        </w:tc>
      </w:tr>
    </w:tbl>
    <w:p>
      <w:pPr>
        <w:widowControl w:val="0"/>
        <w:spacing w:after="379" w:line="1" w:lineRule="exact"/>
      </w:pPr>
    </w:p>
    <w:tbl>
      <w:tblPr>
        <w:tblOverlap w:val="never"/>
        <w:jc w:val="center"/>
        <w:tblLayout w:type="fixed"/>
      </w:tblPr>
      <w:tblGrid>
        <w:gridCol w:w="581"/>
        <w:gridCol w:w="1618"/>
        <w:gridCol w:w="6504"/>
      </w:tblGrid>
      <w:tr>
        <w:trPr>
          <w:trHeight w:val="437"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(2)</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企业名称：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江苏三友集团南通服装检品有限公司</w:t>
            </w:r>
          </w:p>
        </w:tc>
      </w:tr>
      <w:tr>
        <w:trPr>
          <w:trHeight w:val="41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100" w:after="0" w:line="240" w:lineRule="auto"/>
              <w:ind w:left="0" w:right="0" w:firstLine="0"/>
              <w:jc w:val="left"/>
              <w:rPr>
                <w:sz w:val="19"/>
                <w:szCs w:val="19"/>
              </w:rPr>
            </w:pPr>
            <w:r>
              <w:rPr>
                <w:color w:val="000000"/>
                <w:spacing w:val="0"/>
                <w:w w:val="100"/>
                <w:position w:val="0"/>
                <w:sz w:val="19"/>
                <w:szCs w:val="19"/>
              </w:rPr>
              <w:t>注册地：</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100" w:after="0" w:line="240" w:lineRule="auto"/>
              <w:ind w:left="0" w:right="0" w:firstLine="0"/>
              <w:jc w:val="left"/>
              <w:rPr>
                <w:sz w:val="19"/>
                <w:szCs w:val="19"/>
              </w:rPr>
            </w:pPr>
            <w:r>
              <w:rPr>
                <w:color w:val="000000"/>
                <w:spacing w:val="0"/>
                <w:w w:val="100"/>
                <w:position w:val="0"/>
                <w:sz w:val="19"/>
                <w:szCs w:val="19"/>
              </w:rPr>
              <w:t>江苏省南通市外环北路秦灶乡桥东村</w:t>
            </w:r>
          </w:p>
        </w:tc>
      </w:tr>
      <w:tr>
        <w:trPr>
          <w:trHeight w:val="40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left"/>
              <w:rPr>
                <w:sz w:val="19"/>
                <w:szCs w:val="19"/>
              </w:rPr>
            </w:pPr>
            <w:r>
              <w:rPr>
                <w:color w:val="000000"/>
                <w:spacing w:val="0"/>
                <w:w w:val="100"/>
                <w:position w:val="0"/>
                <w:sz w:val="19"/>
                <w:szCs w:val="19"/>
              </w:rPr>
              <w:t>注册资本：</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105</w:t>
            </w:r>
            <w:r>
              <w:rPr>
                <w:color w:val="000000"/>
                <w:spacing w:val="0"/>
                <w:w w:val="100"/>
                <w:position w:val="0"/>
                <w:sz w:val="19"/>
                <w:szCs w:val="19"/>
              </w:rPr>
              <w:t>万美元</w:t>
            </w:r>
          </w:p>
        </w:tc>
      </w:tr>
      <w:tr>
        <w:trPr>
          <w:trHeight w:val="41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left"/>
              <w:rPr>
                <w:sz w:val="19"/>
                <w:szCs w:val="19"/>
              </w:rPr>
            </w:pPr>
            <w:r>
              <w:rPr>
                <w:color w:val="000000"/>
                <w:spacing w:val="0"/>
                <w:w w:val="100"/>
                <w:position w:val="0"/>
                <w:sz w:val="19"/>
                <w:szCs w:val="19"/>
              </w:rPr>
              <w:t>主营业务范围：</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100" w:after="0" w:line="240" w:lineRule="auto"/>
              <w:ind w:left="0" w:right="0" w:firstLine="0"/>
              <w:jc w:val="left"/>
              <w:rPr>
                <w:sz w:val="19"/>
                <w:szCs w:val="19"/>
              </w:rPr>
            </w:pPr>
            <w:r>
              <w:rPr>
                <w:color w:val="000000"/>
                <w:spacing w:val="0"/>
                <w:w w:val="100"/>
                <w:position w:val="0"/>
                <w:sz w:val="19"/>
                <w:szCs w:val="19"/>
              </w:rPr>
              <w:t>为出口服装进行整烫和整理。</w:t>
            </w:r>
          </w:p>
        </w:tc>
      </w:tr>
      <w:tr>
        <w:trPr>
          <w:trHeight w:val="40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left"/>
              <w:rPr>
                <w:sz w:val="19"/>
                <w:szCs w:val="19"/>
              </w:rPr>
            </w:pPr>
            <w:r>
              <w:rPr>
                <w:color w:val="000000"/>
                <w:spacing w:val="0"/>
                <w:w w:val="100"/>
                <w:position w:val="0"/>
                <w:sz w:val="19"/>
                <w:szCs w:val="19"/>
              </w:rPr>
              <w:t>与本企业关系：</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left"/>
              <w:rPr>
                <w:sz w:val="19"/>
                <w:szCs w:val="19"/>
              </w:rPr>
            </w:pPr>
            <w:r>
              <w:rPr>
                <w:color w:val="000000"/>
                <w:spacing w:val="0"/>
                <w:w w:val="100"/>
                <w:position w:val="0"/>
                <w:sz w:val="19"/>
                <w:szCs w:val="19"/>
              </w:rPr>
              <w:t>公司持有其</w:t>
            </w:r>
            <w:r>
              <w:rPr>
                <w:rFonts w:ascii="SimSun" w:eastAsia="SimSun" w:hAnsi="SimSun" w:cs="SimSun"/>
                <w:color w:val="000000"/>
                <w:spacing w:val="0"/>
                <w:w w:val="100"/>
                <w:position w:val="0"/>
                <w:sz w:val="20"/>
                <w:szCs w:val="20"/>
              </w:rPr>
              <w:t>75%</w:t>
            </w:r>
            <w:r>
              <w:rPr>
                <w:color w:val="000000"/>
                <w:spacing w:val="0"/>
                <w:w w:val="100"/>
                <w:position w:val="0"/>
                <w:sz w:val="19"/>
                <w:szCs w:val="19"/>
              </w:rPr>
              <w:t>的股权</w:t>
            </w:r>
          </w:p>
        </w:tc>
      </w:tr>
      <w:tr>
        <w:trPr>
          <w:trHeight w:val="41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left"/>
              <w:rPr>
                <w:sz w:val="19"/>
                <w:szCs w:val="19"/>
              </w:rPr>
            </w:pPr>
            <w:r>
              <w:rPr>
                <w:color w:val="000000"/>
                <w:spacing w:val="0"/>
                <w:w w:val="100"/>
                <w:position w:val="0"/>
                <w:sz w:val="19"/>
                <w:szCs w:val="19"/>
              </w:rPr>
              <w:t>企业类型：</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100" w:after="0" w:line="240" w:lineRule="auto"/>
              <w:ind w:left="0" w:right="0" w:firstLine="0"/>
              <w:jc w:val="left"/>
              <w:rPr>
                <w:sz w:val="19"/>
                <w:szCs w:val="19"/>
              </w:rPr>
            </w:pPr>
            <w:r>
              <w:rPr>
                <w:color w:val="000000"/>
                <w:spacing w:val="0"/>
                <w:w w:val="100"/>
                <w:position w:val="0"/>
                <w:sz w:val="19"/>
                <w:szCs w:val="19"/>
              </w:rPr>
              <w:t>有限责任公司</w:t>
            </w:r>
          </w:p>
        </w:tc>
      </w:tr>
      <w:tr>
        <w:trPr>
          <w:trHeight w:val="442"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100" w:after="0" w:line="240" w:lineRule="auto"/>
              <w:ind w:left="0" w:right="0" w:firstLine="0"/>
              <w:jc w:val="left"/>
              <w:rPr>
                <w:sz w:val="19"/>
                <w:szCs w:val="19"/>
              </w:rPr>
            </w:pPr>
            <w:r>
              <w:rPr>
                <w:color w:val="000000"/>
                <w:spacing w:val="0"/>
                <w:w w:val="100"/>
                <w:position w:val="0"/>
                <w:sz w:val="19"/>
                <w:szCs w:val="19"/>
              </w:rPr>
              <w:t>法定代表人：</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100" w:after="0" w:line="240" w:lineRule="auto"/>
              <w:ind w:left="0" w:right="0" w:firstLine="0"/>
              <w:jc w:val="left"/>
              <w:rPr>
                <w:sz w:val="19"/>
                <w:szCs w:val="19"/>
              </w:rPr>
            </w:pPr>
            <w:r>
              <w:rPr>
                <w:color w:val="000000"/>
                <w:spacing w:val="0"/>
                <w:w w:val="100"/>
                <w:position w:val="0"/>
                <w:sz w:val="19"/>
                <w:szCs w:val="19"/>
              </w:rPr>
              <w:t>张璞</w:t>
            </w:r>
          </w:p>
        </w:tc>
      </w:tr>
    </w:tbl>
    <w:p>
      <w:pPr>
        <w:widowControl w:val="0"/>
        <w:spacing w:after="379" w:line="1" w:lineRule="exact"/>
      </w:pPr>
    </w:p>
    <w:tbl>
      <w:tblPr>
        <w:tblOverlap w:val="never"/>
        <w:jc w:val="center"/>
        <w:tblLayout w:type="fixed"/>
      </w:tblPr>
      <w:tblGrid>
        <w:gridCol w:w="581"/>
        <w:gridCol w:w="1618"/>
        <w:gridCol w:w="6504"/>
      </w:tblGrid>
      <w:tr>
        <w:trPr>
          <w:trHeight w:val="44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(3)</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企业名称：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江苏南大三友科技有限公司</w:t>
            </w:r>
          </w:p>
        </w:tc>
      </w:tr>
      <w:tr>
        <w:trPr>
          <w:trHeight w:val="41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100" w:after="0" w:line="240" w:lineRule="auto"/>
              <w:ind w:left="0" w:right="0" w:firstLine="0"/>
              <w:jc w:val="left"/>
              <w:rPr>
                <w:sz w:val="19"/>
                <w:szCs w:val="19"/>
              </w:rPr>
            </w:pPr>
            <w:r>
              <w:rPr>
                <w:color w:val="000000"/>
                <w:spacing w:val="0"/>
                <w:w w:val="100"/>
                <w:position w:val="0"/>
                <w:sz w:val="19"/>
                <w:szCs w:val="19"/>
              </w:rPr>
              <w:t>注册地：</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南京市鼓楼区青岛路</w:t>
            </w:r>
            <w:r>
              <w:rPr>
                <w:rFonts w:ascii="SimSun" w:eastAsia="SimSun" w:hAnsi="SimSun" w:cs="SimSun"/>
                <w:color w:val="000000"/>
                <w:spacing w:val="0"/>
                <w:w w:val="100"/>
                <w:position w:val="0"/>
                <w:sz w:val="20"/>
                <w:szCs w:val="20"/>
              </w:rPr>
              <w:t>32</w:t>
            </w:r>
            <w:r>
              <w:rPr>
                <w:color w:val="000000"/>
                <w:spacing w:val="0"/>
                <w:w w:val="100"/>
                <w:position w:val="0"/>
                <w:sz w:val="19"/>
                <w:szCs w:val="19"/>
              </w:rPr>
              <w:t>号</w:t>
            </w:r>
            <w:r>
              <w:rPr>
                <w:rFonts w:ascii="SimSun" w:eastAsia="SimSun" w:hAnsi="SimSun" w:cs="SimSun"/>
                <w:color w:val="000000"/>
                <w:spacing w:val="0"/>
                <w:w w:val="100"/>
                <w:position w:val="0"/>
                <w:sz w:val="20"/>
                <w:szCs w:val="20"/>
              </w:rPr>
              <w:t>305</w:t>
            </w:r>
            <w:r>
              <w:rPr>
                <w:color w:val="000000"/>
                <w:spacing w:val="0"/>
                <w:w w:val="100"/>
                <w:position w:val="0"/>
                <w:sz w:val="19"/>
                <w:szCs w:val="19"/>
              </w:rPr>
              <w:t>室</w:t>
            </w:r>
          </w:p>
        </w:tc>
      </w:tr>
      <w:tr>
        <w:trPr>
          <w:trHeight w:val="40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left"/>
              <w:rPr>
                <w:sz w:val="19"/>
                <w:szCs w:val="19"/>
              </w:rPr>
            </w:pPr>
            <w:r>
              <w:rPr>
                <w:color w:val="000000"/>
                <w:spacing w:val="0"/>
                <w:w w:val="100"/>
                <w:position w:val="0"/>
                <w:sz w:val="19"/>
                <w:szCs w:val="19"/>
              </w:rPr>
              <w:t>注册资本：</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500</w:t>
            </w:r>
            <w:r>
              <w:rPr>
                <w:color w:val="000000"/>
                <w:spacing w:val="0"/>
                <w:w w:val="100"/>
                <w:position w:val="0"/>
                <w:sz w:val="19"/>
                <w:szCs w:val="19"/>
              </w:rPr>
              <w:t>万元人民币</w:t>
            </w:r>
          </w:p>
        </w:tc>
      </w:tr>
      <w:tr>
        <w:trPr>
          <w:trHeight w:val="122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left"/>
              <w:rPr>
                <w:sz w:val="19"/>
                <w:szCs w:val="19"/>
              </w:rPr>
            </w:pPr>
            <w:r>
              <w:rPr>
                <w:color w:val="000000"/>
                <w:spacing w:val="0"/>
                <w:w w:val="100"/>
                <w:position w:val="0"/>
                <w:sz w:val="19"/>
                <w:szCs w:val="19"/>
              </w:rPr>
              <w:t>主营业务范围：</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403" w:lineRule="exact"/>
              <w:ind w:left="0" w:right="0" w:firstLine="0"/>
              <w:jc w:val="left"/>
              <w:rPr>
                <w:sz w:val="19"/>
                <w:szCs w:val="19"/>
              </w:rPr>
            </w:pPr>
            <w:r>
              <w:rPr>
                <w:color w:val="000000"/>
                <w:spacing w:val="0"/>
                <w:w w:val="100"/>
                <w:position w:val="0"/>
                <w:sz w:val="19"/>
                <w:szCs w:val="19"/>
              </w:rPr>
              <w:t>通信、电子及光电子材料、计算机软件的研究、开发、销售；弱电系 统、网络系统工程、自动化系统工程的设计、施工、技术咨询与服务； 专业技能培训。</w:t>
            </w:r>
          </w:p>
        </w:tc>
      </w:tr>
      <w:tr>
        <w:trPr>
          <w:trHeight w:val="40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left"/>
              <w:rPr>
                <w:sz w:val="19"/>
                <w:szCs w:val="19"/>
              </w:rPr>
            </w:pPr>
            <w:r>
              <w:rPr>
                <w:color w:val="000000"/>
                <w:spacing w:val="0"/>
                <w:w w:val="100"/>
                <w:position w:val="0"/>
                <w:sz w:val="19"/>
                <w:szCs w:val="19"/>
              </w:rPr>
              <w:t>与本企业关系：</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left"/>
              <w:rPr>
                <w:sz w:val="19"/>
                <w:szCs w:val="19"/>
              </w:rPr>
            </w:pPr>
            <w:r>
              <w:rPr>
                <w:color w:val="000000"/>
                <w:spacing w:val="0"/>
                <w:w w:val="100"/>
                <w:position w:val="0"/>
                <w:sz w:val="19"/>
                <w:szCs w:val="19"/>
              </w:rPr>
              <w:t>公司持有其</w:t>
            </w:r>
            <w:r>
              <w:rPr>
                <w:rFonts w:ascii="SimSun" w:eastAsia="SimSun" w:hAnsi="SimSun" w:cs="SimSun"/>
                <w:color w:val="000000"/>
                <w:spacing w:val="0"/>
                <w:w w:val="100"/>
                <w:position w:val="0"/>
                <w:sz w:val="20"/>
                <w:szCs w:val="20"/>
              </w:rPr>
              <w:t>55%</w:t>
            </w:r>
            <w:r>
              <w:rPr>
                <w:color w:val="000000"/>
                <w:spacing w:val="0"/>
                <w:w w:val="100"/>
                <w:position w:val="0"/>
                <w:sz w:val="19"/>
                <w:szCs w:val="19"/>
              </w:rPr>
              <w:t>的股权</w:t>
            </w:r>
          </w:p>
        </w:tc>
      </w:tr>
      <w:tr>
        <w:trPr>
          <w:trHeight w:val="41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left"/>
              <w:rPr>
                <w:sz w:val="19"/>
                <w:szCs w:val="19"/>
              </w:rPr>
            </w:pPr>
            <w:r>
              <w:rPr>
                <w:color w:val="000000"/>
                <w:spacing w:val="0"/>
                <w:w w:val="100"/>
                <w:position w:val="0"/>
                <w:sz w:val="19"/>
                <w:szCs w:val="19"/>
              </w:rPr>
              <w:t>企业类型：</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left"/>
              <w:rPr>
                <w:sz w:val="19"/>
                <w:szCs w:val="19"/>
              </w:rPr>
            </w:pPr>
            <w:r>
              <w:rPr>
                <w:color w:val="000000"/>
                <w:spacing w:val="0"/>
                <w:w w:val="100"/>
                <w:position w:val="0"/>
                <w:sz w:val="19"/>
                <w:szCs w:val="19"/>
              </w:rPr>
              <w:t>有限责任公司</w:t>
            </w:r>
          </w:p>
        </w:tc>
      </w:tr>
      <w:tr>
        <w:trPr>
          <w:trHeight w:val="442"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100" w:after="0" w:line="240" w:lineRule="auto"/>
              <w:ind w:left="0" w:right="0" w:firstLine="0"/>
              <w:jc w:val="left"/>
              <w:rPr>
                <w:sz w:val="19"/>
                <w:szCs w:val="19"/>
              </w:rPr>
            </w:pPr>
            <w:r>
              <w:rPr>
                <w:color w:val="000000"/>
                <w:spacing w:val="0"/>
                <w:w w:val="100"/>
                <w:position w:val="0"/>
                <w:sz w:val="19"/>
                <w:szCs w:val="19"/>
              </w:rPr>
              <w:t>法定代表人：</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100" w:after="0" w:line="240" w:lineRule="auto"/>
              <w:ind w:left="0" w:right="0" w:firstLine="0"/>
              <w:jc w:val="left"/>
              <w:rPr>
                <w:sz w:val="19"/>
                <w:szCs w:val="19"/>
              </w:rPr>
            </w:pPr>
            <w:r>
              <w:rPr>
                <w:color w:val="000000"/>
                <w:spacing w:val="0"/>
                <w:w w:val="100"/>
                <w:position w:val="0"/>
                <w:sz w:val="19"/>
                <w:szCs w:val="19"/>
              </w:rPr>
              <w:t>张璞</w:t>
            </w:r>
          </w:p>
        </w:tc>
      </w:tr>
    </w:tbl>
    <w:p>
      <w:pPr>
        <w:widowControl w:val="0"/>
        <w:spacing w:after="379" w:line="1" w:lineRule="exact"/>
      </w:pPr>
    </w:p>
    <w:tbl>
      <w:tblPr>
        <w:tblOverlap w:val="never"/>
        <w:jc w:val="center"/>
        <w:tblLayout w:type="fixed"/>
      </w:tblPr>
      <w:tblGrid>
        <w:gridCol w:w="581"/>
        <w:gridCol w:w="1618"/>
        <w:gridCol w:w="6504"/>
      </w:tblGrid>
      <w:tr>
        <w:trPr>
          <w:trHeight w:val="44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(4)</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企业名称：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南通三友环保科技有限公司</w:t>
            </w:r>
          </w:p>
        </w:tc>
      </w:tr>
      <w:tr>
        <w:trPr>
          <w:trHeight w:val="40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100" w:after="0" w:line="240" w:lineRule="auto"/>
              <w:ind w:left="0" w:right="0" w:firstLine="0"/>
              <w:jc w:val="left"/>
              <w:rPr>
                <w:sz w:val="19"/>
                <w:szCs w:val="19"/>
              </w:rPr>
            </w:pPr>
            <w:r>
              <w:rPr>
                <w:color w:val="000000"/>
                <w:spacing w:val="0"/>
                <w:w w:val="100"/>
                <w:position w:val="0"/>
                <w:sz w:val="19"/>
                <w:szCs w:val="19"/>
              </w:rPr>
              <w:t>注册地：</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left"/>
              <w:rPr>
                <w:sz w:val="19"/>
                <w:szCs w:val="19"/>
              </w:rPr>
            </w:pPr>
            <w:r>
              <w:rPr>
                <w:color w:val="000000"/>
                <w:spacing w:val="0"/>
                <w:w w:val="100"/>
                <w:position w:val="0"/>
                <w:sz w:val="19"/>
                <w:szCs w:val="19"/>
              </w:rPr>
              <w:t>南通开发区通富路</w:t>
            </w:r>
            <w:r>
              <w:rPr>
                <w:rFonts w:ascii="SimSun" w:eastAsia="SimSun" w:hAnsi="SimSun" w:cs="SimSun"/>
                <w:color w:val="000000"/>
                <w:spacing w:val="0"/>
                <w:w w:val="100"/>
                <w:position w:val="0"/>
                <w:sz w:val="20"/>
                <w:szCs w:val="20"/>
              </w:rPr>
              <w:t>51-3</w:t>
            </w:r>
            <w:r>
              <w:rPr>
                <w:color w:val="000000"/>
                <w:spacing w:val="0"/>
                <w:w w:val="100"/>
                <w:position w:val="0"/>
                <w:sz w:val="19"/>
                <w:szCs w:val="19"/>
              </w:rPr>
              <w:t>号</w:t>
            </w:r>
          </w:p>
        </w:tc>
      </w:tr>
      <w:tr>
        <w:trPr>
          <w:trHeight w:val="442"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100" w:after="0" w:line="240" w:lineRule="auto"/>
              <w:ind w:left="0" w:right="0" w:firstLine="0"/>
              <w:jc w:val="left"/>
              <w:rPr>
                <w:sz w:val="19"/>
                <w:szCs w:val="19"/>
              </w:rPr>
            </w:pPr>
            <w:r>
              <w:rPr>
                <w:color w:val="000000"/>
                <w:spacing w:val="0"/>
                <w:w w:val="100"/>
                <w:position w:val="0"/>
                <w:sz w:val="19"/>
                <w:szCs w:val="19"/>
              </w:rPr>
              <w:t>注册资本：</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left"/>
              <w:rPr>
                <w:sz w:val="19"/>
                <w:szCs w:val="19"/>
              </w:rPr>
            </w:pPr>
            <w:r>
              <w:rPr>
                <w:rFonts w:ascii="SimSun" w:eastAsia="SimSun" w:hAnsi="SimSun" w:cs="SimSun"/>
                <w:color w:val="000000"/>
                <w:spacing w:val="0"/>
                <w:w w:val="100"/>
                <w:position w:val="0"/>
                <w:sz w:val="20"/>
                <w:szCs w:val="20"/>
              </w:rPr>
              <w:t>600</w:t>
            </w:r>
            <w:r>
              <w:rPr>
                <w:color w:val="000000"/>
                <w:spacing w:val="0"/>
                <w:w w:val="100"/>
                <w:position w:val="0"/>
                <w:sz w:val="19"/>
                <w:szCs w:val="19"/>
              </w:rPr>
              <w:t>万元人民币</w:t>
            </w:r>
          </w:p>
        </w:tc>
      </w:tr>
    </w:tbl>
    <w:p>
      <w:pPr>
        <w:spacing w:lineRule="exact" w:line="1"/>
        <w:rPr>
          <w:sz w:val="2"/>
          <w:szCs w:val="2"/>
        </w:rPr>
      </w:pPr>
      <w:r>
        <w:br w:type="page"/>
      </w:r>
    </w:p>
    <w:tbl>
      <w:tblPr>
        <w:tblOverlap w:val="never"/>
        <w:jc w:val="center"/>
        <w:tblLayout w:type="fixed"/>
      </w:tblPr>
      <w:tblGrid>
        <w:gridCol w:w="581"/>
        <w:gridCol w:w="1618"/>
        <w:gridCol w:w="6504"/>
      </w:tblGrid>
      <w:tr>
        <w:trPr>
          <w:trHeight w:val="84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120" w:after="0" w:line="240" w:lineRule="auto"/>
              <w:ind w:left="0" w:right="0" w:firstLine="0"/>
              <w:jc w:val="left"/>
              <w:rPr>
                <w:sz w:val="19"/>
                <w:szCs w:val="19"/>
              </w:rPr>
            </w:pPr>
            <w:r>
              <w:rPr>
                <w:color w:val="000000"/>
                <w:spacing w:val="0"/>
                <w:w w:val="100"/>
                <w:position w:val="0"/>
                <w:sz w:val="19"/>
                <w:szCs w:val="19"/>
              </w:rPr>
              <w:t>主营业务范围：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427" w:lineRule="exact"/>
              <w:ind w:left="0" w:right="0" w:firstLine="0"/>
              <w:jc w:val="left"/>
              <w:rPr>
                <w:sz w:val="19"/>
                <w:szCs w:val="19"/>
              </w:rPr>
            </w:pPr>
            <w:r>
              <w:rPr>
                <w:color w:val="000000"/>
                <w:spacing w:val="0"/>
                <w:w w:val="100"/>
                <w:position w:val="0"/>
                <w:sz w:val="19"/>
                <w:szCs w:val="19"/>
              </w:rPr>
              <w:t>生产销售环保材料、环保设备及装置、口罩、防护服装、鞋垫、家用 针纺织品。</w:t>
            </w:r>
          </w:p>
        </w:tc>
      </w:tr>
      <w:tr>
        <w:trPr>
          <w:trHeight w:val="40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left"/>
              <w:rPr>
                <w:sz w:val="19"/>
                <w:szCs w:val="19"/>
              </w:rPr>
            </w:pPr>
            <w:r>
              <w:rPr>
                <w:color w:val="000000"/>
                <w:spacing w:val="0"/>
                <w:w w:val="100"/>
                <w:position w:val="0"/>
                <w:sz w:val="19"/>
                <w:szCs w:val="19"/>
              </w:rPr>
              <w:t>与本企业关系：</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left"/>
              <w:rPr>
                <w:sz w:val="19"/>
                <w:szCs w:val="19"/>
              </w:rPr>
            </w:pPr>
            <w:r>
              <w:rPr>
                <w:color w:val="000000"/>
                <w:spacing w:val="0"/>
                <w:w w:val="100"/>
                <w:position w:val="0"/>
                <w:sz w:val="19"/>
                <w:szCs w:val="19"/>
              </w:rPr>
              <w:t>公司持有其</w:t>
            </w:r>
            <w:r>
              <w:rPr>
                <w:rFonts w:ascii="SimSun" w:eastAsia="SimSun" w:hAnsi="SimSun" w:cs="SimSun"/>
                <w:color w:val="000000"/>
                <w:spacing w:val="0"/>
                <w:w w:val="100"/>
                <w:position w:val="0"/>
                <w:sz w:val="20"/>
                <w:szCs w:val="20"/>
              </w:rPr>
              <w:t>70.60%</w:t>
            </w:r>
            <w:r>
              <w:rPr>
                <w:color w:val="000000"/>
                <w:spacing w:val="0"/>
                <w:w w:val="100"/>
                <w:position w:val="0"/>
                <w:sz w:val="19"/>
                <w:szCs w:val="19"/>
              </w:rPr>
              <w:t>的股权</w:t>
            </w:r>
          </w:p>
        </w:tc>
      </w:tr>
      <w:tr>
        <w:trPr>
          <w:trHeight w:val="41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left"/>
              <w:rPr>
                <w:sz w:val="19"/>
                <w:szCs w:val="19"/>
              </w:rPr>
            </w:pPr>
            <w:r>
              <w:rPr>
                <w:color w:val="000000"/>
                <w:spacing w:val="0"/>
                <w:w w:val="100"/>
                <w:position w:val="0"/>
                <w:sz w:val="19"/>
                <w:szCs w:val="19"/>
              </w:rPr>
              <w:t>企业类型：</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left"/>
              <w:rPr>
                <w:sz w:val="19"/>
                <w:szCs w:val="19"/>
              </w:rPr>
            </w:pPr>
            <w:r>
              <w:rPr>
                <w:color w:val="000000"/>
                <w:spacing w:val="0"/>
                <w:w w:val="100"/>
                <w:position w:val="0"/>
                <w:sz w:val="19"/>
                <w:szCs w:val="19"/>
              </w:rPr>
              <w:t>有限责任公司</w:t>
            </w:r>
          </w:p>
        </w:tc>
      </w:tr>
      <w:tr>
        <w:trPr>
          <w:trHeight w:val="437"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100" w:after="0" w:line="240" w:lineRule="auto"/>
              <w:ind w:left="0" w:right="0" w:firstLine="0"/>
              <w:jc w:val="left"/>
              <w:rPr>
                <w:sz w:val="19"/>
                <w:szCs w:val="19"/>
              </w:rPr>
            </w:pPr>
            <w:r>
              <w:rPr>
                <w:color w:val="000000"/>
                <w:spacing w:val="0"/>
                <w:w w:val="100"/>
                <w:position w:val="0"/>
                <w:sz w:val="19"/>
                <w:szCs w:val="19"/>
              </w:rPr>
              <w:t>法定代表人：</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100" w:after="0" w:line="240" w:lineRule="auto"/>
              <w:ind w:left="0" w:right="0" w:firstLine="0"/>
              <w:jc w:val="left"/>
              <w:rPr>
                <w:sz w:val="19"/>
                <w:szCs w:val="19"/>
              </w:rPr>
            </w:pPr>
            <w:r>
              <w:rPr>
                <w:color w:val="000000"/>
                <w:spacing w:val="0"/>
                <w:w w:val="100"/>
                <w:position w:val="0"/>
                <w:sz w:val="19"/>
                <w:szCs w:val="19"/>
              </w:rPr>
              <w:t>张璞</w:t>
            </w:r>
          </w:p>
        </w:tc>
      </w:tr>
    </w:tbl>
    <w:p>
      <w:pPr>
        <w:widowControl w:val="0"/>
        <w:spacing w:after="399" w:line="1" w:lineRule="exact"/>
      </w:pPr>
    </w:p>
    <w:tbl>
      <w:tblPr>
        <w:tblOverlap w:val="never"/>
        <w:jc w:val="center"/>
        <w:tblLayout w:type="fixed"/>
      </w:tblPr>
      <w:tblGrid>
        <w:gridCol w:w="581"/>
        <w:gridCol w:w="1618"/>
        <w:gridCol w:w="6504"/>
      </w:tblGrid>
      <w:tr>
        <w:trPr>
          <w:trHeight w:val="44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(5)</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企业名称：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南通三叶国际服饰有限公司</w:t>
            </w:r>
          </w:p>
        </w:tc>
      </w:tr>
      <w:tr>
        <w:trPr>
          <w:trHeight w:val="40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100" w:after="0" w:line="240" w:lineRule="auto"/>
              <w:ind w:left="0" w:right="0" w:firstLine="0"/>
              <w:jc w:val="left"/>
              <w:rPr>
                <w:sz w:val="19"/>
                <w:szCs w:val="19"/>
              </w:rPr>
            </w:pPr>
            <w:r>
              <w:rPr>
                <w:color w:val="000000"/>
                <w:spacing w:val="0"/>
                <w:w w:val="100"/>
                <w:position w:val="0"/>
                <w:sz w:val="19"/>
                <w:szCs w:val="19"/>
              </w:rPr>
              <w:t>注册地：</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江苏省南通市新桥路</w:t>
            </w:r>
            <w:r>
              <w:rPr>
                <w:rFonts w:ascii="SimSun" w:eastAsia="SimSun" w:hAnsi="SimSun" w:cs="SimSun"/>
                <w:color w:val="000000"/>
                <w:spacing w:val="0"/>
                <w:w w:val="100"/>
                <w:position w:val="0"/>
                <w:sz w:val="20"/>
                <w:szCs w:val="20"/>
              </w:rPr>
              <w:t>5</w:t>
            </w:r>
            <w:r>
              <w:rPr>
                <w:color w:val="000000"/>
                <w:spacing w:val="0"/>
                <w:w w:val="100"/>
                <w:position w:val="0"/>
                <w:sz w:val="19"/>
                <w:szCs w:val="19"/>
              </w:rPr>
              <w:t>号</w:t>
            </w:r>
          </w:p>
        </w:tc>
      </w:tr>
      <w:tr>
        <w:trPr>
          <w:trHeight w:val="41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100" w:after="0" w:line="240" w:lineRule="auto"/>
              <w:ind w:left="0" w:right="0" w:firstLine="0"/>
              <w:jc w:val="left"/>
              <w:rPr>
                <w:sz w:val="19"/>
                <w:szCs w:val="19"/>
              </w:rPr>
            </w:pPr>
            <w:r>
              <w:rPr>
                <w:color w:val="000000"/>
                <w:spacing w:val="0"/>
                <w:w w:val="100"/>
                <w:position w:val="0"/>
                <w:sz w:val="19"/>
                <w:szCs w:val="19"/>
              </w:rPr>
              <w:t>注册资本：</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left"/>
              <w:rPr>
                <w:sz w:val="19"/>
                <w:szCs w:val="19"/>
              </w:rPr>
            </w:pPr>
            <w:r>
              <w:rPr>
                <w:rFonts w:ascii="SimSun" w:eastAsia="SimSun" w:hAnsi="SimSun" w:cs="SimSun"/>
                <w:color w:val="000000"/>
                <w:spacing w:val="0"/>
                <w:w w:val="100"/>
                <w:position w:val="0"/>
                <w:sz w:val="20"/>
                <w:szCs w:val="20"/>
              </w:rPr>
              <w:t>20</w:t>
            </w:r>
            <w:r>
              <w:rPr>
                <w:color w:val="000000"/>
                <w:spacing w:val="0"/>
                <w:w w:val="100"/>
                <w:position w:val="0"/>
                <w:sz w:val="19"/>
                <w:szCs w:val="19"/>
              </w:rPr>
              <w:t>万美元</w:t>
            </w:r>
          </w:p>
        </w:tc>
      </w:tr>
      <w:tr>
        <w:trPr>
          <w:trHeight w:val="40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left"/>
              <w:rPr>
                <w:sz w:val="19"/>
                <w:szCs w:val="19"/>
              </w:rPr>
            </w:pPr>
            <w:r>
              <w:rPr>
                <w:color w:val="000000"/>
                <w:spacing w:val="0"/>
                <w:w w:val="100"/>
                <w:position w:val="0"/>
                <w:sz w:val="19"/>
                <w:szCs w:val="19"/>
              </w:rPr>
              <w:t>主营业务范围：</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生产销售各式服装、服饰品及辅料。</w:t>
            </w:r>
          </w:p>
        </w:tc>
      </w:tr>
      <w:tr>
        <w:trPr>
          <w:trHeight w:val="41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left"/>
              <w:rPr>
                <w:sz w:val="19"/>
                <w:szCs w:val="19"/>
              </w:rPr>
            </w:pPr>
            <w:r>
              <w:rPr>
                <w:color w:val="000000"/>
                <w:spacing w:val="0"/>
                <w:w w:val="100"/>
                <w:position w:val="0"/>
                <w:sz w:val="19"/>
                <w:szCs w:val="19"/>
              </w:rPr>
              <w:t>与本企业关系：</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left"/>
              <w:rPr>
                <w:sz w:val="19"/>
                <w:szCs w:val="19"/>
              </w:rPr>
            </w:pPr>
            <w:r>
              <w:rPr>
                <w:color w:val="000000"/>
                <w:spacing w:val="0"/>
                <w:w w:val="100"/>
                <w:position w:val="0"/>
                <w:sz w:val="19"/>
                <w:szCs w:val="19"/>
              </w:rPr>
              <w:t>公司持有其</w:t>
            </w:r>
            <w:r>
              <w:rPr>
                <w:rFonts w:ascii="SimSun" w:eastAsia="SimSun" w:hAnsi="SimSun" w:cs="SimSun"/>
                <w:color w:val="000000"/>
                <w:spacing w:val="0"/>
                <w:w w:val="100"/>
                <w:position w:val="0"/>
                <w:sz w:val="20"/>
                <w:szCs w:val="20"/>
              </w:rPr>
              <w:t>51%</w:t>
            </w:r>
            <w:r>
              <w:rPr>
                <w:color w:val="000000"/>
                <w:spacing w:val="0"/>
                <w:w w:val="100"/>
                <w:position w:val="0"/>
                <w:sz w:val="19"/>
                <w:szCs w:val="19"/>
              </w:rPr>
              <w:t>的股权</w:t>
            </w:r>
          </w:p>
        </w:tc>
      </w:tr>
      <w:tr>
        <w:trPr>
          <w:trHeight w:val="40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left"/>
              <w:rPr>
                <w:sz w:val="19"/>
                <w:szCs w:val="19"/>
              </w:rPr>
            </w:pPr>
            <w:r>
              <w:rPr>
                <w:color w:val="000000"/>
                <w:spacing w:val="0"/>
                <w:w w:val="100"/>
                <w:position w:val="0"/>
                <w:sz w:val="19"/>
                <w:szCs w:val="19"/>
              </w:rPr>
              <w:t>企业类型：</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left"/>
              <w:rPr>
                <w:sz w:val="19"/>
                <w:szCs w:val="19"/>
              </w:rPr>
            </w:pPr>
            <w:r>
              <w:rPr>
                <w:color w:val="000000"/>
                <w:spacing w:val="0"/>
                <w:w w:val="100"/>
                <w:position w:val="0"/>
                <w:sz w:val="19"/>
                <w:szCs w:val="19"/>
              </w:rPr>
              <w:t>有限责任公司</w:t>
            </w:r>
          </w:p>
        </w:tc>
      </w:tr>
      <w:tr>
        <w:trPr>
          <w:trHeight w:val="442"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100" w:after="0" w:line="240" w:lineRule="auto"/>
              <w:ind w:left="0" w:right="0" w:firstLine="0"/>
              <w:jc w:val="left"/>
              <w:rPr>
                <w:sz w:val="19"/>
                <w:szCs w:val="19"/>
              </w:rPr>
            </w:pPr>
            <w:r>
              <w:rPr>
                <w:color w:val="000000"/>
                <w:spacing w:val="0"/>
                <w:w w:val="100"/>
                <w:position w:val="0"/>
                <w:sz w:val="19"/>
                <w:szCs w:val="19"/>
              </w:rPr>
              <w:t>法定代表人：</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100" w:after="0" w:line="240" w:lineRule="auto"/>
              <w:ind w:left="0" w:right="0" w:firstLine="0"/>
              <w:jc w:val="left"/>
              <w:rPr>
                <w:sz w:val="19"/>
                <w:szCs w:val="19"/>
              </w:rPr>
            </w:pPr>
            <w:r>
              <w:rPr>
                <w:color w:val="000000"/>
                <w:spacing w:val="0"/>
                <w:w w:val="100"/>
                <w:position w:val="0"/>
                <w:sz w:val="19"/>
                <w:szCs w:val="19"/>
              </w:rPr>
              <w:t>张璞</w:t>
            </w:r>
          </w:p>
        </w:tc>
      </w:tr>
    </w:tbl>
    <w:p>
      <w:pPr>
        <w:widowControl w:val="0"/>
        <w:spacing w:after="399" w:line="1" w:lineRule="exact"/>
      </w:pPr>
    </w:p>
    <w:tbl>
      <w:tblPr>
        <w:tblOverlap w:val="never"/>
        <w:jc w:val="center"/>
        <w:tblLayout w:type="fixed"/>
      </w:tblPr>
      <w:tblGrid>
        <w:gridCol w:w="581"/>
        <w:gridCol w:w="1618"/>
        <w:gridCol w:w="6504"/>
      </w:tblGrid>
      <w:tr>
        <w:trPr>
          <w:trHeight w:val="437"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(6)</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企业名称：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南通纽恩时装有限公司</w:t>
            </w:r>
          </w:p>
        </w:tc>
      </w:tr>
      <w:tr>
        <w:trPr>
          <w:trHeight w:val="41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100" w:after="0" w:line="240" w:lineRule="auto"/>
              <w:ind w:left="0" w:right="0" w:firstLine="0"/>
              <w:jc w:val="left"/>
              <w:rPr>
                <w:sz w:val="19"/>
                <w:szCs w:val="19"/>
              </w:rPr>
            </w:pPr>
            <w:r>
              <w:rPr>
                <w:color w:val="000000"/>
                <w:spacing w:val="0"/>
                <w:w w:val="100"/>
                <w:position w:val="0"/>
                <w:sz w:val="19"/>
                <w:szCs w:val="19"/>
              </w:rPr>
              <w:t>注册地：</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left"/>
              <w:rPr>
                <w:sz w:val="19"/>
                <w:szCs w:val="19"/>
              </w:rPr>
            </w:pPr>
            <w:r>
              <w:rPr>
                <w:color w:val="000000"/>
                <w:spacing w:val="0"/>
                <w:w w:val="100"/>
                <w:position w:val="0"/>
                <w:sz w:val="19"/>
                <w:szCs w:val="19"/>
              </w:rPr>
              <w:t>江苏省南通市崇川经济开发区崇川路</w:t>
            </w:r>
            <w:r>
              <w:rPr>
                <w:rFonts w:ascii="SimSun" w:eastAsia="SimSun" w:hAnsi="SimSun" w:cs="SimSun"/>
                <w:color w:val="000000"/>
                <w:spacing w:val="0"/>
                <w:w w:val="100"/>
                <w:position w:val="0"/>
                <w:sz w:val="20"/>
                <w:szCs w:val="20"/>
              </w:rPr>
              <w:t>27</w:t>
            </w:r>
            <w:r>
              <w:rPr>
                <w:color w:val="000000"/>
                <w:spacing w:val="0"/>
                <w:w w:val="100"/>
                <w:position w:val="0"/>
                <w:sz w:val="19"/>
                <w:szCs w:val="19"/>
              </w:rPr>
              <w:t>号</w:t>
            </w:r>
          </w:p>
        </w:tc>
      </w:tr>
      <w:tr>
        <w:trPr>
          <w:trHeight w:val="41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left"/>
              <w:rPr>
                <w:sz w:val="19"/>
                <w:szCs w:val="19"/>
              </w:rPr>
            </w:pPr>
            <w:r>
              <w:rPr>
                <w:color w:val="000000"/>
                <w:spacing w:val="0"/>
                <w:w w:val="100"/>
                <w:position w:val="0"/>
                <w:sz w:val="19"/>
                <w:szCs w:val="19"/>
              </w:rPr>
              <w:t>注册资本：</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120</w:t>
            </w:r>
            <w:r>
              <w:rPr>
                <w:color w:val="000000"/>
                <w:spacing w:val="0"/>
                <w:w w:val="100"/>
                <w:position w:val="0"/>
                <w:sz w:val="19"/>
                <w:szCs w:val="19"/>
              </w:rPr>
              <w:t>万美元</w:t>
            </w:r>
          </w:p>
        </w:tc>
      </w:tr>
      <w:tr>
        <w:trPr>
          <w:trHeight w:val="40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left"/>
              <w:rPr>
                <w:sz w:val="19"/>
                <w:szCs w:val="19"/>
              </w:rPr>
            </w:pPr>
            <w:r>
              <w:rPr>
                <w:color w:val="000000"/>
                <w:spacing w:val="0"/>
                <w:w w:val="100"/>
                <w:position w:val="0"/>
                <w:sz w:val="19"/>
                <w:szCs w:val="19"/>
              </w:rPr>
              <w:t>主营业务范围：</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生产销售各类服装。</w:t>
            </w:r>
          </w:p>
        </w:tc>
      </w:tr>
      <w:tr>
        <w:trPr>
          <w:trHeight w:val="41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left"/>
              <w:rPr>
                <w:sz w:val="19"/>
                <w:szCs w:val="19"/>
              </w:rPr>
            </w:pPr>
            <w:r>
              <w:rPr>
                <w:color w:val="000000"/>
                <w:spacing w:val="0"/>
                <w:w w:val="100"/>
                <w:position w:val="0"/>
                <w:sz w:val="19"/>
                <w:szCs w:val="19"/>
              </w:rPr>
              <w:t>与本企业关系：</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left"/>
              <w:rPr>
                <w:sz w:val="19"/>
                <w:szCs w:val="19"/>
              </w:rPr>
            </w:pPr>
            <w:r>
              <w:rPr>
                <w:color w:val="000000"/>
                <w:spacing w:val="0"/>
                <w:w w:val="100"/>
                <w:position w:val="0"/>
                <w:sz w:val="19"/>
                <w:szCs w:val="19"/>
              </w:rPr>
              <w:t>公司持有其</w:t>
            </w:r>
            <w:r>
              <w:rPr>
                <w:rFonts w:ascii="SimSun" w:eastAsia="SimSun" w:hAnsi="SimSun" w:cs="SimSun"/>
                <w:color w:val="000000"/>
                <w:spacing w:val="0"/>
                <w:w w:val="100"/>
                <w:position w:val="0"/>
                <w:sz w:val="20"/>
                <w:szCs w:val="20"/>
              </w:rPr>
              <w:t>75%</w:t>
            </w:r>
            <w:r>
              <w:rPr>
                <w:color w:val="000000"/>
                <w:spacing w:val="0"/>
                <w:w w:val="100"/>
                <w:position w:val="0"/>
                <w:sz w:val="19"/>
                <w:szCs w:val="19"/>
              </w:rPr>
              <w:t>的股权</w:t>
            </w:r>
          </w:p>
        </w:tc>
      </w:tr>
      <w:tr>
        <w:trPr>
          <w:trHeight w:val="40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left"/>
              <w:rPr>
                <w:sz w:val="19"/>
                <w:szCs w:val="19"/>
              </w:rPr>
            </w:pPr>
            <w:r>
              <w:rPr>
                <w:color w:val="000000"/>
                <w:spacing w:val="0"/>
                <w:w w:val="100"/>
                <w:position w:val="0"/>
                <w:sz w:val="19"/>
                <w:szCs w:val="19"/>
              </w:rPr>
              <w:t>企业类型：</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left"/>
              <w:rPr>
                <w:sz w:val="19"/>
                <w:szCs w:val="19"/>
              </w:rPr>
            </w:pPr>
            <w:r>
              <w:rPr>
                <w:color w:val="000000"/>
                <w:spacing w:val="0"/>
                <w:w w:val="100"/>
                <w:position w:val="0"/>
                <w:sz w:val="19"/>
                <w:szCs w:val="19"/>
              </w:rPr>
              <w:t>有限责任公司</w:t>
            </w:r>
          </w:p>
        </w:tc>
      </w:tr>
      <w:tr>
        <w:trPr>
          <w:trHeight w:val="442"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100" w:after="0" w:line="240" w:lineRule="auto"/>
              <w:ind w:left="0" w:right="0" w:firstLine="0"/>
              <w:jc w:val="left"/>
              <w:rPr>
                <w:sz w:val="19"/>
                <w:szCs w:val="19"/>
              </w:rPr>
            </w:pPr>
            <w:r>
              <w:rPr>
                <w:color w:val="000000"/>
                <w:spacing w:val="0"/>
                <w:w w:val="100"/>
                <w:position w:val="0"/>
                <w:sz w:val="19"/>
                <w:szCs w:val="19"/>
              </w:rPr>
              <w:t>法定代表人：</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100" w:after="0" w:line="240" w:lineRule="auto"/>
              <w:ind w:left="0" w:right="0" w:firstLine="0"/>
              <w:jc w:val="left"/>
              <w:rPr>
                <w:sz w:val="19"/>
                <w:szCs w:val="19"/>
              </w:rPr>
            </w:pPr>
            <w:r>
              <w:rPr>
                <w:color w:val="000000"/>
                <w:spacing w:val="0"/>
                <w:w w:val="100"/>
                <w:position w:val="0"/>
                <w:sz w:val="19"/>
                <w:szCs w:val="19"/>
              </w:rPr>
              <w:t>张璞</w:t>
            </w:r>
          </w:p>
        </w:tc>
      </w:tr>
    </w:tbl>
    <w:p>
      <w:pPr>
        <w:widowControl w:val="0"/>
        <w:spacing w:after="399" w:line="1" w:lineRule="exact"/>
      </w:pPr>
    </w:p>
    <w:tbl>
      <w:tblPr>
        <w:tblOverlap w:val="never"/>
        <w:jc w:val="center"/>
        <w:tblLayout w:type="fixed"/>
      </w:tblPr>
      <w:tblGrid>
        <w:gridCol w:w="581"/>
        <w:gridCol w:w="1618"/>
        <w:gridCol w:w="6504"/>
      </w:tblGrid>
      <w:tr>
        <w:trPr>
          <w:trHeight w:val="44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140"/>
              <w:jc w:val="left"/>
              <w:rPr>
                <w:sz w:val="20"/>
                <w:szCs w:val="20"/>
              </w:rPr>
            </w:pPr>
            <w:r>
              <w:rPr>
                <w:rFonts w:ascii="SimSun" w:eastAsia="SimSun" w:hAnsi="SimSun" w:cs="SimSun"/>
                <w:color w:val="000000"/>
                <w:spacing w:val="0"/>
                <w:w w:val="100"/>
                <w:position w:val="0"/>
                <w:sz w:val="20"/>
                <w:szCs w:val="20"/>
              </w:rPr>
              <w:t>(7)</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企业名称：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南通三明时装有限公司</w:t>
            </w:r>
          </w:p>
        </w:tc>
      </w:tr>
      <w:tr>
        <w:trPr>
          <w:trHeight w:val="41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100" w:after="0" w:line="240" w:lineRule="auto"/>
              <w:ind w:left="0" w:right="0" w:firstLine="0"/>
              <w:jc w:val="left"/>
              <w:rPr>
                <w:sz w:val="19"/>
                <w:szCs w:val="19"/>
              </w:rPr>
            </w:pPr>
            <w:r>
              <w:rPr>
                <w:color w:val="000000"/>
                <w:spacing w:val="0"/>
                <w:w w:val="100"/>
                <w:position w:val="0"/>
                <w:sz w:val="19"/>
                <w:szCs w:val="19"/>
              </w:rPr>
              <w:t>注册地：</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left"/>
              <w:rPr>
                <w:sz w:val="19"/>
                <w:szCs w:val="19"/>
              </w:rPr>
            </w:pPr>
            <w:r>
              <w:rPr>
                <w:color w:val="000000"/>
                <w:spacing w:val="0"/>
                <w:w w:val="100"/>
                <w:position w:val="0"/>
                <w:sz w:val="19"/>
                <w:szCs w:val="19"/>
              </w:rPr>
              <w:t>南通港闸开发区城港路</w:t>
            </w:r>
            <w:r>
              <w:rPr>
                <w:rFonts w:ascii="SimSun" w:eastAsia="SimSun" w:hAnsi="SimSun" w:cs="SimSun"/>
                <w:color w:val="000000"/>
                <w:spacing w:val="0"/>
                <w:w w:val="100"/>
                <w:position w:val="0"/>
                <w:sz w:val="20"/>
                <w:szCs w:val="20"/>
              </w:rPr>
              <w:t>198</w:t>
            </w:r>
            <w:r>
              <w:rPr>
                <w:color w:val="000000"/>
                <w:spacing w:val="0"/>
                <w:w w:val="100"/>
                <w:position w:val="0"/>
                <w:sz w:val="19"/>
                <w:szCs w:val="19"/>
              </w:rPr>
              <w:t>号</w:t>
            </w:r>
          </w:p>
        </w:tc>
      </w:tr>
      <w:tr>
        <w:trPr>
          <w:trHeight w:val="40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left"/>
              <w:rPr>
                <w:sz w:val="19"/>
                <w:szCs w:val="19"/>
              </w:rPr>
            </w:pPr>
            <w:r>
              <w:rPr>
                <w:color w:val="000000"/>
                <w:spacing w:val="0"/>
                <w:w w:val="100"/>
                <w:position w:val="0"/>
                <w:sz w:val="19"/>
                <w:szCs w:val="19"/>
              </w:rPr>
              <w:t>注册资本：</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 xml:space="preserve">1134. </w:t>
            </w:r>
            <w:r>
              <w:rPr>
                <w:rFonts w:ascii="SimSun" w:eastAsia="SimSun" w:hAnsi="SimSun" w:cs="SimSun"/>
                <w:color w:val="000000"/>
                <w:spacing w:val="0"/>
                <w:w w:val="100"/>
                <w:position w:val="0"/>
                <w:sz w:val="20"/>
                <w:szCs w:val="20"/>
              </w:rPr>
              <w:t>8</w:t>
            </w:r>
            <w:r>
              <w:rPr>
                <w:color w:val="000000"/>
                <w:spacing w:val="0"/>
                <w:w w:val="100"/>
                <w:position w:val="0"/>
                <w:sz w:val="19"/>
                <w:szCs w:val="19"/>
              </w:rPr>
              <w:t>万元人民币</w:t>
            </w:r>
          </w:p>
        </w:tc>
      </w:tr>
      <w:tr>
        <w:trPr>
          <w:trHeight w:val="41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left"/>
              <w:rPr>
                <w:sz w:val="19"/>
                <w:szCs w:val="19"/>
              </w:rPr>
            </w:pPr>
            <w:r>
              <w:rPr>
                <w:color w:val="000000"/>
                <w:spacing w:val="0"/>
                <w:w w:val="100"/>
                <w:position w:val="0"/>
                <w:sz w:val="19"/>
                <w:szCs w:val="19"/>
              </w:rPr>
              <w:t>主营业务范围：</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left"/>
              <w:rPr>
                <w:sz w:val="19"/>
                <w:szCs w:val="19"/>
              </w:rPr>
            </w:pPr>
            <w:r>
              <w:rPr>
                <w:color w:val="000000"/>
                <w:spacing w:val="0"/>
                <w:w w:val="100"/>
                <w:position w:val="0"/>
                <w:sz w:val="19"/>
                <w:szCs w:val="19"/>
              </w:rPr>
              <w:t>服装的生产、加工、销售；纺织面辅料的销售。</w:t>
            </w:r>
          </w:p>
        </w:tc>
      </w:tr>
      <w:tr>
        <w:trPr>
          <w:trHeight w:val="40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left"/>
              <w:rPr>
                <w:sz w:val="19"/>
                <w:szCs w:val="19"/>
              </w:rPr>
            </w:pPr>
            <w:r>
              <w:rPr>
                <w:color w:val="000000"/>
                <w:spacing w:val="0"/>
                <w:w w:val="100"/>
                <w:position w:val="0"/>
                <w:sz w:val="19"/>
                <w:szCs w:val="19"/>
              </w:rPr>
              <w:t>与本企业关系：</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left"/>
              <w:rPr>
                <w:sz w:val="19"/>
                <w:szCs w:val="19"/>
              </w:rPr>
            </w:pPr>
            <w:r>
              <w:rPr>
                <w:color w:val="000000"/>
                <w:spacing w:val="0"/>
                <w:w w:val="100"/>
                <w:position w:val="0"/>
                <w:sz w:val="19"/>
                <w:szCs w:val="19"/>
              </w:rPr>
              <w:t>公司持有其</w:t>
            </w:r>
            <w:r>
              <w:rPr>
                <w:rFonts w:ascii="SimSun" w:eastAsia="SimSun" w:hAnsi="SimSun" w:cs="SimSun"/>
                <w:color w:val="000000"/>
                <w:spacing w:val="0"/>
                <w:w w:val="100"/>
                <w:position w:val="0"/>
                <w:sz w:val="20"/>
                <w:szCs w:val="20"/>
              </w:rPr>
              <w:t>51%</w:t>
            </w:r>
            <w:r>
              <w:rPr>
                <w:color w:val="000000"/>
                <w:spacing w:val="0"/>
                <w:w w:val="100"/>
                <w:position w:val="0"/>
                <w:sz w:val="19"/>
                <w:szCs w:val="19"/>
              </w:rPr>
              <w:t>的股权</w:t>
            </w:r>
          </w:p>
        </w:tc>
      </w:tr>
      <w:tr>
        <w:trPr>
          <w:trHeight w:val="41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left"/>
              <w:rPr>
                <w:sz w:val="19"/>
                <w:szCs w:val="19"/>
              </w:rPr>
            </w:pPr>
            <w:r>
              <w:rPr>
                <w:color w:val="000000"/>
                <w:spacing w:val="0"/>
                <w:w w:val="100"/>
                <w:position w:val="0"/>
                <w:sz w:val="19"/>
                <w:szCs w:val="19"/>
              </w:rPr>
              <w:t>企业类型：</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100" w:after="0" w:line="240" w:lineRule="auto"/>
              <w:ind w:left="0" w:right="0" w:firstLine="0"/>
              <w:jc w:val="left"/>
              <w:rPr>
                <w:sz w:val="19"/>
                <w:szCs w:val="19"/>
              </w:rPr>
            </w:pPr>
            <w:r>
              <w:rPr>
                <w:color w:val="000000"/>
                <w:spacing w:val="0"/>
                <w:w w:val="100"/>
                <w:position w:val="0"/>
                <w:sz w:val="19"/>
                <w:szCs w:val="19"/>
              </w:rPr>
              <w:t>有限责任公司</w:t>
            </w:r>
          </w:p>
        </w:tc>
      </w:tr>
      <w:tr>
        <w:trPr>
          <w:trHeight w:val="442"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100" w:after="0" w:line="240" w:lineRule="auto"/>
              <w:ind w:left="0" w:right="0" w:firstLine="0"/>
              <w:jc w:val="left"/>
              <w:rPr>
                <w:sz w:val="19"/>
                <w:szCs w:val="19"/>
              </w:rPr>
            </w:pPr>
            <w:r>
              <w:rPr>
                <w:color w:val="000000"/>
                <w:spacing w:val="0"/>
                <w:w w:val="100"/>
                <w:position w:val="0"/>
                <w:sz w:val="19"/>
                <w:szCs w:val="19"/>
              </w:rPr>
              <w:t>法定代表人：</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100" w:after="0" w:line="240" w:lineRule="auto"/>
              <w:ind w:left="0" w:right="0" w:firstLine="0"/>
              <w:jc w:val="left"/>
              <w:rPr>
                <w:sz w:val="19"/>
                <w:szCs w:val="19"/>
              </w:rPr>
            </w:pPr>
            <w:r>
              <w:rPr>
                <w:color w:val="000000"/>
                <w:spacing w:val="0"/>
                <w:w w:val="100"/>
                <w:position w:val="0"/>
                <w:sz w:val="19"/>
                <w:szCs w:val="19"/>
              </w:rPr>
              <w:t>张璞</w:t>
            </w:r>
          </w:p>
        </w:tc>
      </w:tr>
    </w:tbl>
    <w:p>
      <w:pPr>
        <w:widowControl w:val="0"/>
        <w:spacing w:after="399" w:line="1" w:lineRule="exact"/>
      </w:pPr>
    </w:p>
    <w:tbl>
      <w:tblPr>
        <w:tblOverlap w:val="never"/>
        <w:jc w:val="center"/>
        <w:tblLayout w:type="fixed"/>
      </w:tblPr>
      <w:tblGrid>
        <w:gridCol w:w="581"/>
        <w:gridCol w:w="1618"/>
        <w:gridCol w:w="6504"/>
      </w:tblGrid>
      <w:tr>
        <w:trPr>
          <w:trHeight w:val="44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(8)</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企业名称：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南通友谊进出口贸易有限公司</w:t>
            </w:r>
          </w:p>
        </w:tc>
      </w:tr>
      <w:tr>
        <w:trPr>
          <w:trHeight w:val="40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100" w:after="0" w:line="240" w:lineRule="auto"/>
              <w:ind w:left="0" w:right="0" w:firstLine="0"/>
              <w:jc w:val="left"/>
              <w:rPr>
                <w:sz w:val="19"/>
                <w:szCs w:val="19"/>
              </w:rPr>
            </w:pPr>
            <w:r>
              <w:rPr>
                <w:color w:val="000000"/>
                <w:spacing w:val="0"/>
                <w:w w:val="100"/>
                <w:position w:val="0"/>
                <w:sz w:val="19"/>
                <w:szCs w:val="19"/>
              </w:rPr>
              <w:t>注册地：</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left"/>
              <w:rPr>
                <w:sz w:val="19"/>
                <w:szCs w:val="19"/>
              </w:rPr>
            </w:pPr>
            <w:r>
              <w:rPr>
                <w:color w:val="000000"/>
                <w:spacing w:val="0"/>
                <w:w w:val="100"/>
                <w:position w:val="0"/>
                <w:sz w:val="19"/>
                <w:szCs w:val="19"/>
              </w:rPr>
              <w:t>崇川开发区崇川路</w:t>
            </w:r>
            <w:r>
              <w:rPr>
                <w:rFonts w:ascii="SimSun" w:eastAsia="SimSun" w:hAnsi="SimSun" w:cs="SimSun"/>
                <w:color w:val="000000"/>
                <w:spacing w:val="0"/>
                <w:w w:val="100"/>
                <w:position w:val="0"/>
                <w:sz w:val="20"/>
                <w:szCs w:val="20"/>
              </w:rPr>
              <w:t>27</w:t>
            </w:r>
            <w:r>
              <w:rPr>
                <w:color w:val="000000"/>
                <w:spacing w:val="0"/>
                <w:w w:val="100"/>
                <w:position w:val="0"/>
                <w:sz w:val="19"/>
                <w:szCs w:val="19"/>
              </w:rPr>
              <w:t>号</w:t>
            </w:r>
            <w:r>
              <w:rPr>
                <w:rFonts w:ascii="SimSun" w:eastAsia="SimSun" w:hAnsi="SimSun" w:cs="SimSun"/>
                <w:color w:val="000000"/>
                <w:spacing w:val="0"/>
                <w:w w:val="100"/>
                <w:position w:val="0"/>
                <w:sz w:val="20"/>
                <w:szCs w:val="20"/>
              </w:rPr>
              <w:t>D</w:t>
            </w:r>
            <w:r>
              <w:rPr>
                <w:color w:val="000000"/>
                <w:spacing w:val="0"/>
                <w:w w:val="100"/>
                <w:position w:val="0"/>
                <w:sz w:val="19"/>
                <w:szCs w:val="19"/>
              </w:rPr>
              <w:t>座</w:t>
            </w:r>
            <w:r>
              <w:rPr>
                <w:rFonts w:ascii="SimSun" w:eastAsia="SimSun" w:hAnsi="SimSun" w:cs="SimSun"/>
                <w:color w:val="000000"/>
                <w:spacing w:val="0"/>
                <w:w w:val="100"/>
                <w:position w:val="0"/>
                <w:sz w:val="20"/>
                <w:szCs w:val="20"/>
              </w:rPr>
              <w:t>3</w:t>
            </w:r>
            <w:r>
              <w:rPr>
                <w:color w:val="000000"/>
                <w:spacing w:val="0"/>
                <w:w w:val="100"/>
                <w:position w:val="0"/>
                <w:sz w:val="19"/>
                <w:szCs w:val="19"/>
              </w:rPr>
              <w:t>层</w:t>
            </w:r>
          </w:p>
        </w:tc>
      </w:tr>
      <w:tr>
        <w:trPr>
          <w:trHeight w:val="442"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注册资本：</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1000</w:t>
            </w:r>
            <w:r>
              <w:rPr>
                <w:color w:val="000000"/>
                <w:spacing w:val="0"/>
                <w:w w:val="100"/>
                <w:position w:val="0"/>
                <w:sz w:val="19"/>
                <w:szCs w:val="19"/>
              </w:rPr>
              <w:t>万元人民币</w:t>
            </w:r>
          </w:p>
        </w:tc>
      </w:tr>
    </w:tbl>
    <w:p>
      <w:pPr>
        <w:spacing w:lineRule="exact" w:line="1"/>
        <w:rPr>
          <w:sz w:val="2"/>
          <w:szCs w:val="2"/>
        </w:rPr>
      </w:pPr>
      <w:r>
        <w:br w:type="page"/>
      </w:r>
    </w:p>
    <w:tbl>
      <w:tblPr>
        <w:tblOverlap w:val="never"/>
        <w:jc w:val="center"/>
        <w:tblLayout w:type="fixed"/>
      </w:tblPr>
      <w:tblGrid>
        <w:gridCol w:w="581"/>
        <w:gridCol w:w="1618"/>
        <w:gridCol w:w="6504"/>
      </w:tblGrid>
      <w:tr>
        <w:trPr>
          <w:trHeight w:val="124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120" w:after="0" w:line="240" w:lineRule="auto"/>
              <w:ind w:left="0" w:right="0" w:firstLine="0"/>
              <w:jc w:val="left"/>
              <w:rPr>
                <w:sz w:val="19"/>
                <w:szCs w:val="19"/>
              </w:rPr>
            </w:pPr>
            <w:r>
              <w:rPr>
                <w:color w:val="000000"/>
                <w:spacing w:val="0"/>
                <w:w w:val="100"/>
                <w:position w:val="0"/>
                <w:sz w:val="19"/>
                <w:szCs w:val="19"/>
              </w:rPr>
              <w:t>主营业务范围：</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410" w:lineRule="exact"/>
              <w:ind w:left="0" w:right="0" w:firstLine="0"/>
              <w:jc w:val="left"/>
              <w:rPr>
                <w:sz w:val="19"/>
                <w:szCs w:val="19"/>
              </w:rPr>
            </w:pPr>
            <w:r>
              <w:rPr>
                <w:color w:val="000000"/>
                <w:spacing w:val="0"/>
                <w:w w:val="100"/>
                <w:position w:val="0"/>
                <w:sz w:val="19"/>
                <w:szCs w:val="19"/>
              </w:rPr>
              <w:t>自营和代理各类商品及技术的进出口业务、但国家限定公司经营或禁 止进出口的商品及技术除外；经营进料加工和"三来一补"业务；经 营对销贸易和转口贸易。</w:t>
            </w:r>
          </w:p>
        </w:tc>
      </w:tr>
      <w:tr>
        <w:trPr>
          <w:trHeight w:val="41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left"/>
              <w:rPr>
                <w:sz w:val="19"/>
                <w:szCs w:val="19"/>
              </w:rPr>
            </w:pPr>
            <w:r>
              <w:rPr>
                <w:color w:val="000000"/>
                <w:spacing w:val="0"/>
                <w:w w:val="100"/>
                <w:position w:val="0"/>
                <w:sz w:val="19"/>
                <w:szCs w:val="19"/>
              </w:rPr>
              <w:t>与本企业关系：</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left"/>
              <w:rPr>
                <w:sz w:val="19"/>
                <w:szCs w:val="19"/>
              </w:rPr>
            </w:pPr>
            <w:r>
              <w:rPr>
                <w:color w:val="000000"/>
                <w:spacing w:val="0"/>
                <w:w w:val="100"/>
                <w:position w:val="0"/>
                <w:sz w:val="19"/>
                <w:szCs w:val="19"/>
              </w:rPr>
              <w:t>公司持有其</w:t>
            </w:r>
            <w:r>
              <w:rPr>
                <w:rFonts w:ascii="SimSun" w:eastAsia="SimSun" w:hAnsi="SimSun" w:cs="SimSun"/>
                <w:color w:val="000000"/>
                <w:spacing w:val="0"/>
                <w:w w:val="100"/>
                <w:position w:val="0"/>
                <w:sz w:val="20"/>
                <w:szCs w:val="20"/>
              </w:rPr>
              <w:t>95%</w:t>
            </w:r>
            <w:r>
              <w:rPr>
                <w:color w:val="000000"/>
                <w:spacing w:val="0"/>
                <w:w w:val="100"/>
                <w:position w:val="0"/>
                <w:sz w:val="19"/>
                <w:szCs w:val="19"/>
              </w:rPr>
              <w:t>的股权</w:t>
            </w:r>
          </w:p>
        </w:tc>
      </w:tr>
      <w:tr>
        <w:trPr>
          <w:trHeight w:val="40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left"/>
              <w:rPr>
                <w:sz w:val="19"/>
                <w:szCs w:val="19"/>
              </w:rPr>
            </w:pPr>
            <w:r>
              <w:rPr>
                <w:color w:val="000000"/>
                <w:spacing w:val="0"/>
                <w:w w:val="100"/>
                <w:position w:val="0"/>
                <w:sz w:val="19"/>
                <w:szCs w:val="19"/>
              </w:rPr>
              <w:t>企业类型：</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left"/>
              <w:rPr>
                <w:sz w:val="19"/>
                <w:szCs w:val="19"/>
              </w:rPr>
            </w:pPr>
            <w:r>
              <w:rPr>
                <w:color w:val="000000"/>
                <w:spacing w:val="0"/>
                <w:w w:val="100"/>
                <w:position w:val="0"/>
                <w:sz w:val="19"/>
                <w:szCs w:val="19"/>
              </w:rPr>
              <w:t>有限责任公司</w:t>
            </w:r>
          </w:p>
        </w:tc>
      </w:tr>
      <w:tr>
        <w:trPr>
          <w:trHeight w:val="442"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100" w:after="0" w:line="240" w:lineRule="auto"/>
              <w:ind w:left="0" w:right="0" w:firstLine="0"/>
              <w:jc w:val="left"/>
              <w:rPr>
                <w:sz w:val="19"/>
                <w:szCs w:val="19"/>
              </w:rPr>
            </w:pPr>
            <w:r>
              <w:rPr>
                <w:color w:val="000000"/>
                <w:spacing w:val="0"/>
                <w:w w:val="100"/>
                <w:position w:val="0"/>
                <w:sz w:val="19"/>
                <w:szCs w:val="19"/>
              </w:rPr>
              <w:t>法定代表人：</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100" w:after="0" w:line="240" w:lineRule="auto"/>
              <w:ind w:left="0" w:right="0" w:firstLine="0"/>
              <w:jc w:val="left"/>
              <w:rPr>
                <w:sz w:val="19"/>
                <w:szCs w:val="19"/>
              </w:rPr>
            </w:pPr>
            <w:r>
              <w:rPr>
                <w:color w:val="000000"/>
                <w:spacing w:val="0"/>
                <w:w w:val="100"/>
                <w:position w:val="0"/>
                <w:sz w:val="19"/>
                <w:szCs w:val="19"/>
              </w:rPr>
              <w:t>张璞</w:t>
            </w:r>
          </w:p>
        </w:tc>
      </w:tr>
    </w:tbl>
    <w:p>
      <w:pPr>
        <w:widowControl w:val="0"/>
        <w:spacing w:after="399" w:line="1" w:lineRule="exact"/>
      </w:pPr>
    </w:p>
    <w:tbl>
      <w:tblPr>
        <w:tblOverlap w:val="never"/>
        <w:jc w:val="center"/>
        <w:tblLayout w:type="fixed"/>
      </w:tblPr>
      <w:tblGrid>
        <w:gridCol w:w="581"/>
        <w:gridCol w:w="1618"/>
        <w:gridCol w:w="6504"/>
      </w:tblGrid>
      <w:tr>
        <w:trPr>
          <w:trHeight w:val="44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(9)</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企业名称：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江苏三友集团南通色织有限公司</w:t>
            </w:r>
          </w:p>
        </w:tc>
      </w:tr>
      <w:tr>
        <w:trPr>
          <w:trHeight w:val="41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100" w:after="0" w:line="240" w:lineRule="auto"/>
              <w:ind w:left="0" w:right="0" w:firstLine="0"/>
              <w:jc w:val="left"/>
              <w:rPr>
                <w:sz w:val="19"/>
                <w:szCs w:val="19"/>
              </w:rPr>
            </w:pPr>
            <w:r>
              <w:rPr>
                <w:color w:val="000000"/>
                <w:spacing w:val="0"/>
                <w:w w:val="100"/>
                <w:position w:val="0"/>
                <w:sz w:val="19"/>
                <w:szCs w:val="19"/>
              </w:rPr>
              <w:t>注册地：</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left"/>
              <w:rPr>
                <w:sz w:val="19"/>
                <w:szCs w:val="19"/>
              </w:rPr>
            </w:pPr>
            <w:r>
              <w:rPr>
                <w:color w:val="000000"/>
                <w:spacing w:val="0"/>
                <w:w w:val="100"/>
                <w:position w:val="0"/>
                <w:sz w:val="19"/>
                <w:szCs w:val="19"/>
              </w:rPr>
              <w:t>南通市人民东路</w:t>
            </w:r>
            <w:r>
              <w:rPr>
                <w:rFonts w:ascii="SimSun" w:eastAsia="SimSun" w:hAnsi="SimSun" w:cs="SimSun"/>
                <w:color w:val="000000"/>
                <w:spacing w:val="0"/>
                <w:w w:val="100"/>
                <w:position w:val="0"/>
                <w:sz w:val="20"/>
                <w:szCs w:val="20"/>
              </w:rPr>
              <w:t>218</w:t>
            </w:r>
            <w:r>
              <w:rPr>
                <w:color w:val="000000"/>
                <w:spacing w:val="0"/>
                <w:w w:val="100"/>
                <w:position w:val="0"/>
                <w:sz w:val="19"/>
                <w:szCs w:val="19"/>
              </w:rPr>
              <w:t>号</w:t>
            </w:r>
          </w:p>
        </w:tc>
      </w:tr>
      <w:tr>
        <w:trPr>
          <w:trHeight w:val="40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left"/>
              <w:rPr>
                <w:sz w:val="19"/>
                <w:szCs w:val="19"/>
              </w:rPr>
            </w:pPr>
            <w:r>
              <w:rPr>
                <w:color w:val="000000"/>
                <w:spacing w:val="0"/>
                <w:w w:val="100"/>
                <w:position w:val="0"/>
                <w:sz w:val="19"/>
                <w:szCs w:val="19"/>
              </w:rPr>
              <w:t>注册资本：</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 xml:space="preserve">5, </w:t>
            </w:r>
            <w:r>
              <w:rPr>
                <w:rFonts w:ascii="SimSun" w:eastAsia="SimSun" w:hAnsi="SimSun" w:cs="SimSun"/>
                <w:color w:val="000000"/>
                <w:spacing w:val="0"/>
                <w:w w:val="100"/>
                <w:position w:val="0"/>
                <w:sz w:val="20"/>
                <w:szCs w:val="20"/>
              </w:rPr>
              <w:t xml:space="preserve">501. </w:t>
            </w:r>
            <w:r>
              <w:rPr>
                <w:rFonts w:ascii="SimSun" w:eastAsia="SimSun" w:hAnsi="SimSun" w:cs="SimSun"/>
                <w:color w:val="000000"/>
                <w:spacing w:val="0"/>
                <w:w w:val="100"/>
                <w:position w:val="0"/>
                <w:sz w:val="20"/>
                <w:szCs w:val="20"/>
              </w:rPr>
              <w:t>90</w:t>
            </w:r>
            <w:r>
              <w:rPr>
                <w:color w:val="000000"/>
                <w:spacing w:val="0"/>
                <w:w w:val="100"/>
                <w:position w:val="0"/>
                <w:sz w:val="19"/>
                <w:szCs w:val="19"/>
              </w:rPr>
              <w:t>万元人民币</w:t>
            </w:r>
          </w:p>
        </w:tc>
      </w:tr>
      <w:tr>
        <w:trPr>
          <w:trHeight w:val="122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left"/>
              <w:rPr>
                <w:sz w:val="19"/>
                <w:szCs w:val="19"/>
              </w:rPr>
            </w:pPr>
            <w:r>
              <w:rPr>
                <w:color w:val="000000"/>
                <w:spacing w:val="0"/>
                <w:w w:val="100"/>
                <w:position w:val="0"/>
                <w:sz w:val="19"/>
                <w:szCs w:val="19"/>
              </w:rPr>
              <w:t>主营业务范围：</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406" w:lineRule="exact"/>
              <w:ind w:left="0" w:right="0" w:firstLine="0"/>
              <w:jc w:val="left"/>
              <w:rPr>
                <w:sz w:val="19"/>
                <w:szCs w:val="19"/>
              </w:rPr>
            </w:pPr>
            <w:r>
              <w:rPr>
                <w:color w:val="000000"/>
                <w:spacing w:val="0"/>
                <w:w w:val="100"/>
                <w:position w:val="0"/>
                <w:sz w:val="19"/>
                <w:szCs w:val="19"/>
              </w:rPr>
              <w:t>生产、销售纺织品、服装、纺织原辅材料，纺织机械设备及配件、仪 器、仪表、染化料、助剂；自营上述商品的进出口贸易，国家限制或 禁止经营的商品或技术除外。</w:t>
            </w:r>
          </w:p>
        </w:tc>
      </w:tr>
      <w:tr>
        <w:trPr>
          <w:trHeight w:val="40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left"/>
              <w:rPr>
                <w:sz w:val="19"/>
                <w:szCs w:val="19"/>
              </w:rPr>
            </w:pPr>
            <w:r>
              <w:rPr>
                <w:color w:val="000000"/>
                <w:spacing w:val="0"/>
                <w:w w:val="100"/>
                <w:position w:val="0"/>
                <w:sz w:val="19"/>
                <w:szCs w:val="19"/>
              </w:rPr>
              <w:t>与本企业关系：</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left"/>
              <w:rPr>
                <w:sz w:val="19"/>
                <w:szCs w:val="19"/>
              </w:rPr>
            </w:pPr>
            <w:r>
              <w:rPr>
                <w:color w:val="000000"/>
                <w:spacing w:val="0"/>
                <w:w w:val="100"/>
                <w:position w:val="0"/>
                <w:sz w:val="19"/>
                <w:szCs w:val="19"/>
              </w:rPr>
              <w:t>公司持有其</w:t>
            </w:r>
            <w:r>
              <w:rPr>
                <w:rFonts w:ascii="SimSun" w:eastAsia="SimSun" w:hAnsi="SimSun" w:cs="SimSun"/>
                <w:color w:val="000000"/>
                <w:spacing w:val="0"/>
                <w:w w:val="100"/>
                <w:position w:val="0"/>
                <w:sz w:val="20"/>
                <w:szCs w:val="20"/>
              </w:rPr>
              <w:t>100%</w:t>
            </w:r>
            <w:r>
              <w:rPr>
                <w:color w:val="000000"/>
                <w:spacing w:val="0"/>
                <w:w w:val="100"/>
                <w:position w:val="0"/>
                <w:sz w:val="19"/>
                <w:szCs w:val="19"/>
              </w:rPr>
              <w:t>的股权</w:t>
            </w:r>
          </w:p>
        </w:tc>
      </w:tr>
      <w:tr>
        <w:trPr>
          <w:trHeight w:val="41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left"/>
              <w:rPr>
                <w:sz w:val="19"/>
                <w:szCs w:val="19"/>
              </w:rPr>
            </w:pPr>
            <w:r>
              <w:rPr>
                <w:color w:val="000000"/>
                <w:spacing w:val="0"/>
                <w:w w:val="100"/>
                <w:position w:val="0"/>
                <w:sz w:val="19"/>
                <w:szCs w:val="19"/>
              </w:rPr>
              <w:t>企业类型：</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100" w:after="0" w:line="240" w:lineRule="auto"/>
              <w:ind w:left="0" w:right="0" w:firstLine="0"/>
              <w:jc w:val="left"/>
              <w:rPr>
                <w:sz w:val="19"/>
                <w:szCs w:val="19"/>
              </w:rPr>
            </w:pPr>
            <w:r>
              <w:rPr>
                <w:color w:val="000000"/>
                <w:spacing w:val="0"/>
                <w:w w:val="100"/>
                <w:position w:val="0"/>
                <w:sz w:val="19"/>
                <w:szCs w:val="19"/>
              </w:rPr>
              <w:t>有限责任公司</w:t>
            </w:r>
          </w:p>
        </w:tc>
      </w:tr>
      <w:tr>
        <w:trPr>
          <w:trHeight w:val="442"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100" w:after="0" w:line="240" w:lineRule="auto"/>
              <w:ind w:left="0" w:right="0" w:firstLine="0"/>
              <w:jc w:val="left"/>
              <w:rPr>
                <w:sz w:val="19"/>
                <w:szCs w:val="19"/>
              </w:rPr>
            </w:pPr>
            <w:r>
              <w:rPr>
                <w:color w:val="000000"/>
                <w:spacing w:val="0"/>
                <w:w w:val="100"/>
                <w:position w:val="0"/>
                <w:sz w:val="19"/>
                <w:szCs w:val="19"/>
              </w:rPr>
              <w:t>法定代表人：</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100" w:after="0" w:line="240" w:lineRule="auto"/>
              <w:ind w:left="0" w:right="0" w:firstLine="0"/>
              <w:jc w:val="left"/>
              <w:rPr>
                <w:sz w:val="19"/>
                <w:szCs w:val="19"/>
              </w:rPr>
            </w:pPr>
            <w:r>
              <w:rPr>
                <w:color w:val="000000"/>
                <w:spacing w:val="0"/>
                <w:w w:val="100"/>
                <w:position w:val="0"/>
                <w:sz w:val="19"/>
                <w:szCs w:val="19"/>
              </w:rPr>
              <w:t>张璞</w:t>
            </w:r>
          </w:p>
        </w:tc>
      </w:tr>
    </w:tbl>
    <w:p>
      <w:pPr>
        <w:widowControl w:val="0"/>
        <w:spacing w:after="399" w:line="1" w:lineRule="exact"/>
      </w:pPr>
    </w:p>
    <w:tbl>
      <w:tblPr>
        <w:tblOverlap w:val="never"/>
        <w:jc w:val="center"/>
        <w:tblLayout w:type="fixed"/>
      </w:tblPr>
      <w:tblGrid>
        <w:gridCol w:w="581"/>
        <w:gridCol w:w="1618"/>
        <w:gridCol w:w="6504"/>
      </w:tblGrid>
      <w:tr>
        <w:trPr>
          <w:trHeight w:val="44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(10)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企业名称：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南通三互时装有限公司</w:t>
            </w:r>
          </w:p>
        </w:tc>
      </w:tr>
      <w:tr>
        <w:trPr>
          <w:trHeight w:val="41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100" w:after="0" w:line="240" w:lineRule="auto"/>
              <w:ind w:left="0" w:right="0" w:firstLine="0"/>
              <w:jc w:val="left"/>
              <w:rPr>
                <w:sz w:val="19"/>
                <w:szCs w:val="19"/>
              </w:rPr>
            </w:pPr>
            <w:r>
              <w:rPr>
                <w:color w:val="000000"/>
                <w:spacing w:val="0"/>
                <w:w w:val="100"/>
                <w:position w:val="0"/>
                <w:sz w:val="19"/>
                <w:szCs w:val="19"/>
              </w:rPr>
              <w:t>注册地：</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left"/>
              <w:rPr>
                <w:sz w:val="19"/>
                <w:szCs w:val="19"/>
              </w:rPr>
            </w:pPr>
            <w:r>
              <w:rPr>
                <w:color w:val="000000"/>
                <w:spacing w:val="0"/>
                <w:w w:val="100"/>
                <w:position w:val="0"/>
                <w:sz w:val="19"/>
                <w:szCs w:val="19"/>
              </w:rPr>
              <w:t>南通港闸开发区城港路</w:t>
            </w:r>
            <w:r>
              <w:rPr>
                <w:rFonts w:ascii="SimSun" w:eastAsia="SimSun" w:hAnsi="SimSun" w:cs="SimSun"/>
                <w:color w:val="000000"/>
                <w:spacing w:val="0"/>
                <w:w w:val="100"/>
                <w:position w:val="0"/>
                <w:sz w:val="20"/>
                <w:szCs w:val="20"/>
              </w:rPr>
              <w:t>198</w:t>
            </w:r>
            <w:r>
              <w:rPr>
                <w:color w:val="000000"/>
                <w:spacing w:val="0"/>
                <w:w w:val="100"/>
                <w:position w:val="0"/>
                <w:sz w:val="19"/>
                <w:szCs w:val="19"/>
              </w:rPr>
              <w:t>号</w:t>
            </w:r>
          </w:p>
        </w:tc>
      </w:tr>
      <w:tr>
        <w:trPr>
          <w:trHeight w:val="40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left"/>
              <w:rPr>
                <w:sz w:val="19"/>
                <w:szCs w:val="19"/>
              </w:rPr>
            </w:pPr>
            <w:r>
              <w:rPr>
                <w:color w:val="000000"/>
                <w:spacing w:val="0"/>
                <w:w w:val="100"/>
                <w:position w:val="0"/>
                <w:sz w:val="19"/>
                <w:szCs w:val="19"/>
              </w:rPr>
              <w:t>注册资本：</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20"/>
                <w:szCs w:val="20"/>
              </w:rPr>
              <w:t>20</w:t>
            </w:r>
            <w:r>
              <w:rPr>
                <w:color w:val="000000"/>
                <w:spacing w:val="0"/>
                <w:w w:val="100"/>
                <w:position w:val="0"/>
                <w:sz w:val="19"/>
                <w:szCs w:val="19"/>
              </w:rPr>
              <w:t>万美元</w:t>
            </w:r>
          </w:p>
        </w:tc>
      </w:tr>
      <w:tr>
        <w:trPr>
          <w:trHeight w:val="41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left"/>
              <w:rPr>
                <w:sz w:val="19"/>
                <w:szCs w:val="19"/>
              </w:rPr>
            </w:pPr>
            <w:r>
              <w:rPr>
                <w:color w:val="000000"/>
                <w:spacing w:val="0"/>
                <w:w w:val="100"/>
                <w:position w:val="0"/>
                <w:sz w:val="19"/>
                <w:szCs w:val="19"/>
              </w:rPr>
              <w:t>主营业务范围：</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生产销售各式服装。</w:t>
            </w:r>
          </w:p>
        </w:tc>
      </w:tr>
      <w:tr>
        <w:trPr>
          <w:trHeight w:val="40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left"/>
              <w:rPr>
                <w:sz w:val="19"/>
                <w:szCs w:val="19"/>
              </w:rPr>
            </w:pPr>
            <w:r>
              <w:rPr>
                <w:color w:val="000000"/>
                <w:spacing w:val="0"/>
                <w:w w:val="100"/>
                <w:position w:val="0"/>
                <w:sz w:val="19"/>
                <w:szCs w:val="19"/>
              </w:rPr>
              <w:t>与本企业关系：</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left"/>
              <w:rPr>
                <w:sz w:val="19"/>
                <w:szCs w:val="19"/>
              </w:rPr>
            </w:pPr>
            <w:r>
              <w:rPr>
                <w:color w:val="000000"/>
                <w:spacing w:val="0"/>
                <w:w w:val="100"/>
                <w:position w:val="0"/>
                <w:sz w:val="19"/>
                <w:szCs w:val="19"/>
              </w:rPr>
              <w:t>公司间接控制</w:t>
            </w:r>
          </w:p>
        </w:tc>
      </w:tr>
      <w:tr>
        <w:trPr>
          <w:trHeight w:val="41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left"/>
              <w:rPr>
                <w:sz w:val="19"/>
                <w:szCs w:val="19"/>
              </w:rPr>
            </w:pPr>
            <w:r>
              <w:rPr>
                <w:color w:val="000000"/>
                <w:spacing w:val="0"/>
                <w:w w:val="100"/>
                <w:position w:val="0"/>
                <w:sz w:val="19"/>
                <w:szCs w:val="19"/>
              </w:rPr>
              <w:t>企业类型：</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left"/>
              <w:rPr>
                <w:sz w:val="19"/>
                <w:szCs w:val="19"/>
              </w:rPr>
            </w:pPr>
            <w:r>
              <w:rPr>
                <w:color w:val="000000"/>
                <w:spacing w:val="0"/>
                <w:w w:val="100"/>
                <w:position w:val="0"/>
                <w:sz w:val="19"/>
                <w:szCs w:val="19"/>
              </w:rPr>
              <w:t>有限责任公司</w:t>
            </w:r>
          </w:p>
        </w:tc>
      </w:tr>
      <w:tr>
        <w:trPr>
          <w:trHeight w:val="437"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100" w:after="0" w:line="240" w:lineRule="auto"/>
              <w:ind w:left="0" w:right="0" w:firstLine="0"/>
              <w:jc w:val="left"/>
              <w:rPr>
                <w:sz w:val="19"/>
                <w:szCs w:val="19"/>
              </w:rPr>
            </w:pPr>
            <w:r>
              <w:rPr>
                <w:color w:val="000000"/>
                <w:spacing w:val="0"/>
                <w:w w:val="100"/>
                <w:position w:val="0"/>
                <w:sz w:val="19"/>
                <w:szCs w:val="19"/>
              </w:rPr>
              <w:t>法定代表人：</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100" w:after="0" w:line="240" w:lineRule="auto"/>
              <w:ind w:left="0" w:right="0" w:firstLine="0"/>
              <w:jc w:val="left"/>
              <w:rPr>
                <w:sz w:val="19"/>
                <w:szCs w:val="19"/>
              </w:rPr>
            </w:pPr>
            <w:r>
              <w:rPr>
                <w:color w:val="000000"/>
                <w:spacing w:val="0"/>
                <w:w w:val="100"/>
                <w:position w:val="0"/>
                <w:sz w:val="19"/>
                <w:szCs w:val="19"/>
              </w:rPr>
              <w:t>张璞</w:t>
            </w:r>
          </w:p>
        </w:tc>
      </w:tr>
    </w:tbl>
    <w:p>
      <w:pPr>
        <w:widowControl w:val="0"/>
        <w:spacing w:after="399" w:line="1" w:lineRule="exact"/>
      </w:pPr>
    </w:p>
    <w:tbl>
      <w:tblPr>
        <w:tblOverlap w:val="never"/>
        <w:jc w:val="center"/>
        <w:tblLayout w:type="fixed"/>
      </w:tblPr>
      <w:tblGrid>
        <w:gridCol w:w="581"/>
        <w:gridCol w:w="1618"/>
        <w:gridCol w:w="6504"/>
      </w:tblGrid>
      <w:tr>
        <w:trPr>
          <w:trHeight w:val="44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(11)</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企业名称：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南通华都服装有限公司</w:t>
            </w:r>
          </w:p>
        </w:tc>
      </w:tr>
      <w:tr>
        <w:trPr>
          <w:trHeight w:val="40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100" w:after="0" w:line="240" w:lineRule="auto"/>
              <w:ind w:left="0" w:right="0" w:firstLine="0"/>
              <w:jc w:val="left"/>
              <w:rPr>
                <w:sz w:val="19"/>
                <w:szCs w:val="19"/>
              </w:rPr>
            </w:pPr>
            <w:r>
              <w:rPr>
                <w:color w:val="000000"/>
                <w:spacing w:val="0"/>
                <w:w w:val="100"/>
                <w:position w:val="0"/>
                <w:sz w:val="19"/>
                <w:szCs w:val="19"/>
              </w:rPr>
              <w:t>注册地：</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left"/>
              <w:rPr>
                <w:sz w:val="19"/>
                <w:szCs w:val="19"/>
              </w:rPr>
            </w:pPr>
            <w:r>
              <w:rPr>
                <w:color w:val="000000"/>
                <w:spacing w:val="0"/>
                <w:w w:val="100"/>
                <w:position w:val="0"/>
                <w:sz w:val="19"/>
                <w:szCs w:val="19"/>
              </w:rPr>
              <w:t>南通港闸开发区城港路</w:t>
            </w:r>
            <w:r>
              <w:rPr>
                <w:rFonts w:ascii="SimSun" w:eastAsia="SimSun" w:hAnsi="SimSun" w:cs="SimSun"/>
                <w:color w:val="000000"/>
                <w:spacing w:val="0"/>
                <w:w w:val="100"/>
                <w:position w:val="0"/>
                <w:sz w:val="20"/>
                <w:szCs w:val="20"/>
              </w:rPr>
              <w:t>198</w:t>
            </w:r>
            <w:r>
              <w:rPr>
                <w:color w:val="000000"/>
                <w:spacing w:val="0"/>
                <w:w w:val="100"/>
                <w:position w:val="0"/>
                <w:sz w:val="19"/>
                <w:szCs w:val="19"/>
              </w:rPr>
              <w:t>号</w:t>
            </w:r>
          </w:p>
        </w:tc>
      </w:tr>
      <w:tr>
        <w:trPr>
          <w:trHeight w:val="41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100" w:after="0" w:line="240" w:lineRule="auto"/>
              <w:ind w:left="0" w:right="0" w:firstLine="0"/>
              <w:jc w:val="left"/>
              <w:rPr>
                <w:sz w:val="19"/>
                <w:szCs w:val="19"/>
              </w:rPr>
            </w:pPr>
            <w:r>
              <w:rPr>
                <w:color w:val="000000"/>
                <w:spacing w:val="0"/>
                <w:w w:val="100"/>
                <w:position w:val="0"/>
                <w:sz w:val="19"/>
                <w:szCs w:val="19"/>
              </w:rPr>
              <w:t>注册资本：</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left"/>
              <w:rPr>
                <w:sz w:val="19"/>
                <w:szCs w:val="19"/>
              </w:rPr>
            </w:pPr>
            <w:r>
              <w:rPr>
                <w:rFonts w:ascii="SimSun" w:eastAsia="SimSun" w:hAnsi="SimSun" w:cs="SimSun"/>
                <w:color w:val="000000"/>
                <w:spacing w:val="0"/>
                <w:w w:val="100"/>
                <w:position w:val="0"/>
                <w:sz w:val="20"/>
                <w:szCs w:val="20"/>
              </w:rPr>
              <w:t>28</w:t>
            </w:r>
            <w:r>
              <w:rPr>
                <w:color w:val="000000"/>
                <w:spacing w:val="0"/>
                <w:w w:val="100"/>
                <w:position w:val="0"/>
                <w:sz w:val="19"/>
                <w:szCs w:val="19"/>
              </w:rPr>
              <w:t>万美元</w:t>
            </w:r>
          </w:p>
        </w:tc>
      </w:tr>
      <w:tr>
        <w:trPr>
          <w:trHeight w:val="40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left"/>
              <w:rPr>
                <w:sz w:val="19"/>
                <w:szCs w:val="19"/>
              </w:rPr>
            </w:pPr>
            <w:r>
              <w:rPr>
                <w:color w:val="000000"/>
                <w:spacing w:val="0"/>
                <w:w w:val="100"/>
                <w:position w:val="0"/>
                <w:sz w:val="19"/>
                <w:szCs w:val="19"/>
              </w:rPr>
              <w:t>主营业务范围：</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生产销售各式服装。</w:t>
            </w:r>
          </w:p>
        </w:tc>
      </w:tr>
      <w:tr>
        <w:trPr>
          <w:trHeight w:val="41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left"/>
              <w:rPr>
                <w:sz w:val="19"/>
                <w:szCs w:val="19"/>
              </w:rPr>
            </w:pPr>
            <w:r>
              <w:rPr>
                <w:color w:val="000000"/>
                <w:spacing w:val="0"/>
                <w:w w:val="100"/>
                <w:position w:val="0"/>
                <w:sz w:val="19"/>
                <w:szCs w:val="19"/>
              </w:rPr>
              <w:t>与本企业关系：</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100" w:after="0" w:line="240" w:lineRule="auto"/>
              <w:ind w:left="0" w:right="0" w:firstLine="0"/>
              <w:jc w:val="left"/>
              <w:rPr>
                <w:sz w:val="19"/>
                <w:szCs w:val="19"/>
              </w:rPr>
            </w:pPr>
            <w:r>
              <w:rPr>
                <w:color w:val="000000"/>
                <w:spacing w:val="0"/>
                <w:w w:val="100"/>
                <w:position w:val="0"/>
                <w:sz w:val="19"/>
                <w:szCs w:val="19"/>
              </w:rPr>
              <w:t>公司间接控制</w:t>
            </w:r>
          </w:p>
        </w:tc>
      </w:tr>
      <w:tr>
        <w:trPr>
          <w:trHeight w:val="40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left"/>
              <w:rPr>
                <w:sz w:val="19"/>
                <w:szCs w:val="19"/>
              </w:rPr>
            </w:pPr>
            <w:r>
              <w:rPr>
                <w:color w:val="000000"/>
                <w:spacing w:val="0"/>
                <w:w w:val="100"/>
                <w:position w:val="0"/>
                <w:sz w:val="19"/>
                <w:szCs w:val="19"/>
              </w:rPr>
              <w:t>企业类型：</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left"/>
              <w:rPr>
                <w:sz w:val="19"/>
                <w:szCs w:val="19"/>
              </w:rPr>
            </w:pPr>
            <w:r>
              <w:rPr>
                <w:color w:val="000000"/>
                <w:spacing w:val="0"/>
                <w:w w:val="100"/>
                <w:position w:val="0"/>
                <w:sz w:val="19"/>
                <w:szCs w:val="19"/>
              </w:rPr>
              <w:t>有限责任公司</w:t>
            </w:r>
          </w:p>
        </w:tc>
      </w:tr>
      <w:tr>
        <w:trPr>
          <w:trHeight w:val="442"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100" w:after="0" w:line="240" w:lineRule="auto"/>
              <w:ind w:left="0" w:right="0" w:firstLine="0"/>
              <w:jc w:val="left"/>
              <w:rPr>
                <w:sz w:val="19"/>
                <w:szCs w:val="19"/>
              </w:rPr>
            </w:pPr>
            <w:r>
              <w:rPr>
                <w:color w:val="000000"/>
                <w:spacing w:val="0"/>
                <w:w w:val="100"/>
                <w:position w:val="0"/>
                <w:sz w:val="19"/>
                <w:szCs w:val="19"/>
              </w:rPr>
              <w:t>法定代表人：</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100" w:after="0" w:line="240" w:lineRule="auto"/>
              <w:ind w:left="0" w:right="0" w:firstLine="0"/>
              <w:jc w:val="left"/>
              <w:rPr>
                <w:sz w:val="19"/>
                <w:szCs w:val="19"/>
              </w:rPr>
            </w:pPr>
            <w:r>
              <w:rPr>
                <w:color w:val="000000"/>
                <w:spacing w:val="0"/>
                <w:w w:val="100"/>
                <w:position w:val="0"/>
                <w:sz w:val="19"/>
                <w:szCs w:val="19"/>
              </w:rPr>
              <w:t>张璞</w:t>
            </w:r>
          </w:p>
        </w:tc>
      </w:tr>
    </w:tbl>
    <w:p>
      <w:pPr>
        <w:pStyle w:val="Style2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9"/>
          <w:szCs w:val="19"/>
        </w:rPr>
        <w:t>（注）根据南通华都服装有限公司股东会决议，南通华都服装有限公司从</w:t>
      </w:r>
      <w:r>
        <w:rPr>
          <w:rFonts w:ascii="SimSun" w:eastAsia="SimSun" w:hAnsi="SimSun" w:cs="SimSun"/>
          <w:color w:val="000000"/>
          <w:spacing w:val="0"/>
          <w:w w:val="100"/>
          <w:position w:val="0"/>
          <w:sz w:val="20"/>
          <w:szCs w:val="20"/>
        </w:rPr>
        <w:t>2005</w:t>
      </w:r>
      <w:r>
        <w:rPr>
          <w:color w:val="000000"/>
          <w:spacing w:val="0"/>
          <w:w w:val="100"/>
          <w:position w:val="0"/>
          <w:sz w:val="19"/>
          <w:szCs w:val="19"/>
        </w:rPr>
        <w:t>年</w:t>
      </w:r>
      <w:r>
        <w:rPr>
          <w:rFonts w:ascii="SimSun" w:eastAsia="SimSun" w:hAnsi="SimSun" w:cs="SimSun"/>
          <w:color w:val="000000"/>
          <w:spacing w:val="0"/>
          <w:w w:val="100"/>
          <w:position w:val="0"/>
          <w:sz w:val="20"/>
          <w:szCs w:val="20"/>
        </w:rPr>
        <w:t>8</w:t>
      </w:r>
      <w:r>
        <w:rPr>
          <w:color w:val="000000"/>
          <w:spacing w:val="0"/>
          <w:w w:val="100"/>
          <w:position w:val="0"/>
          <w:sz w:val="19"/>
          <w:szCs w:val="19"/>
        </w:rPr>
        <w:t>月</w:t>
      </w:r>
      <w:r>
        <w:rPr>
          <w:rFonts w:ascii="SimSun" w:eastAsia="SimSun" w:hAnsi="SimSun" w:cs="SimSun"/>
          <w:color w:val="000000"/>
          <w:spacing w:val="0"/>
          <w:w w:val="100"/>
          <w:position w:val="0"/>
          <w:sz w:val="20"/>
          <w:szCs w:val="20"/>
        </w:rPr>
        <w:t>1</w:t>
      </w:r>
      <w:r>
        <w:br w:type="page"/>
      </w:r>
    </w:p>
    <w:p>
      <w:pPr>
        <w:pStyle w:val="Style47"/>
        <w:keepNext w:val="0"/>
        <w:keepLines w:val="0"/>
        <w:widowControl w:val="0"/>
        <w:shd w:val="clear" w:color="auto" w:fill="auto"/>
        <w:bidi w:val="0"/>
        <w:spacing w:before="0" w:after="440" w:line="240" w:lineRule="auto"/>
        <w:ind w:left="0" w:right="0" w:firstLine="0"/>
        <w:jc w:val="left"/>
      </w:pPr>
      <w:r>
        <w:rPr>
          <w:color w:val="000000"/>
          <w:spacing w:val="0"/>
          <w:w w:val="100"/>
          <w:position w:val="0"/>
        </w:rPr>
        <w:t>日开始进行到期清算，</w:t>
      </w:r>
      <w:r>
        <w:rPr>
          <w:rFonts w:ascii="SimSun" w:eastAsia="SimSun" w:hAnsi="SimSun" w:cs="SimSun"/>
          <w:color w:val="000000"/>
          <w:spacing w:val="0"/>
          <w:w w:val="100"/>
          <w:position w:val="0"/>
          <w:sz w:val="20"/>
          <w:szCs w:val="20"/>
        </w:rPr>
        <w:t>2006</w:t>
      </w:r>
      <w:r>
        <w:rPr>
          <w:color w:val="000000"/>
          <w:spacing w:val="0"/>
          <w:w w:val="100"/>
          <w:position w:val="0"/>
        </w:rPr>
        <w:t>年度已清算完毕。</w:t>
      </w:r>
    </w:p>
    <w:tbl>
      <w:tblPr>
        <w:tblOverlap w:val="never"/>
        <w:jc w:val="center"/>
        <w:tblLayout w:type="fixed"/>
      </w:tblPr>
      <w:tblGrid>
        <w:gridCol w:w="2918"/>
        <w:gridCol w:w="1267"/>
        <w:gridCol w:w="1075"/>
        <w:gridCol w:w="1080"/>
        <w:gridCol w:w="1080"/>
        <w:gridCol w:w="1282"/>
      </w:tblGrid>
      <w:tr>
        <w:trPr>
          <w:trHeight w:val="278" w:hRule="exact"/>
        </w:trPr>
        <w:tc>
          <w:tcPr>
            <w:gridSpan w:val="2"/>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40"/>
              <w:jc w:val="both"/>
              <w:rPr>
                <w:sz w:val="20"/>
                <w:szCs w:val="20"/>
              </w:rPr>
            </w:pPr>
            <w:r>
              <w:rPr>
                <w:rFonts w:ascii="SimSun" w:eastAsia="SimSun" w:hAnsi="SimSun" w:cs="SimSun"/>
                <w:color w:val="000000"/>
                <w:spacing w:val="0"/>
                <w:w w:val="100"/>
                <w:position w:val="0"/>
                <w:sz w:val="20"/>
                <w:szCs w:val="20"/>
              </w:rPr>
              <w:t>2</w:t>
            </w:r>
            <w:r>
              <w:rPr>
                <w:color w:val="000000"/>
                <w:spacing w:val="0"/>
                <w:w w:val="100"/>
                <w:position w:val="0"/>
                <w:sz w:val="19"/>
                <w:szCs w:val="19"/>
              </w:rPr>
              <w:t>、存在控制关系的关联方本期注册资本变</w:t>
            </w:r>
            <w:r>
              <w:rPr>
                <w:rFonts w:ascii="SimSun" w:eastAsia="SimSun" w:hAnsi="SimSun" w:cs="SimSun"/>
                <w:color w:val="000000"/>
                <w:spacing w:val="0"/>
                <w:w w:val="100"/>
                <w:position w:val="0"/>
                <w:sz w:val="20"/>
                <w:szCs w:val="20"/>
              </w:rPr>
              <w:t>1</w:t>
            </w:r>
          </w:p>
        </w:tc>
        <w:tc>
          <w:tcPr>
            <w:gridSpan w:val="4"/>
            <w:tcBorders>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化情况</w:t>
            </w:r>
          </w:p>
        </w:tc>
      </w:tr>
      <w:tr>
        <w:trPr>
          <w:trHeight w:val="432"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单位</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40"/>
              <w:jc w:val="left"/>
              <w:rPr>
                <w:sz w:val="17"/>
                <w:szCs w:val="17"/>
              </w:rPr>
            </w:pPr>
            <w:r>
              <w:rPr>
                <w:color w:val="000000"/>
                <w:spacing w:val="0"/>
                <w:w w:val="100"/>
                <w:position w:val="0"/>
                <w:sz w:val="17"/>
                <w:szCs w:val="17"/>
              </w:rPr>
              <w:t>期初数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本年增加</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本年减少</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年未数</w:t>
            </w:r>
          </w:p>
        </w:tc>
      </w:tr>
      <w:tr>
        <w:trPr>
          <w:trHeight w:val="418" w:hRule="exact"/>
        </w:trPr>
        <w:tc>
          <w:tcPr>
            <w:tcBorders>
              <w:top w:val="single" w:sz="4"/>
            </w:tcBorders>
            <w:shd w:val="clear" w:color="auto" w:fill="FFFFFF"/>
            <w:vAlign w:val="top"/>
          </w:tcPr>
          <w:p>
            <w:pPr>
              <w:pStyle w:val="Style30"/>
              <w:keepNext w:val="0"/>
              <w:keepLines w:val="0"/>
              <w:widowControl w:val="0"/>
              <w:shd w:val="clear" w:color="auto" w:fill="auto"/>
              <w:bidi w:val="0"/>
              <w:spacing w:before="120" w:after="0" w:line="240" w:lineRule="auto"/>
              <w:ind w:left="0" w:right="0" w:firstLine="140"/>
              <w:jc w:val="left"/>
              <w:rPr>
                <w:sz w:val="17"/>
                <w:szCs w:val="17"/>
              </w:rPr>
            </w:pPr>
            <w:r>
              <w:rPr>
                <w:color w:val="000000"/>
                <w:spacing w:val="0"/>
                <w:w w:val="100"/>
                <w:position w:val="0"/>
                <w:sz w:val="17"/>
                <w:szCs w:val="17"/>
              </w:rPr>
              <w:t>南通友谊实业有限公司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人民币万元</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rPr>
                <w:sz w:val="18"/>
                <w:szCs w:val="18"/>
              </w:rPr>
            </w:pPr>
            <w:r>
              <w:rPr>
                <w:rFonts w:ascii="SimSun" w:eastAsia="SimSun" w:hAnsi="SimSun" w:cs="SimSun"/>
                <w:color w:val="000000"/>
                <w:spacing w:val="0"/>
                <w:w w:val="100"/>
                <w:position w:val="0"/>
                <w:sz w:val="18"/>
                <w:szCs w:val="18"/>
              </w:rPr>
              <w:t>12,800.00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12,800.00</w:t>
            </w:r>
          </w:p>
        </w:tc>
      </w:tr>
      <w:tr>
        <w:trPr>
          <w:trHeight w:val="418" w:hRule="exact"/>
        </w:trPr>
        <w:tc>
          <w:tcPr>
            <w:tcBorders>
              <w:top w:val="single" w:sz="4"/>
            </w:tcBorders>
            <w:shd w:val="clear" w:color="auto" w:fill="FFFFFF"/>
            <w:vAlign w:val="top"/>
          </w:tcPr>
          <w:p>
            <w:pPr>
              <w:pStyle w:val="Style30"/>
              <w:keepNext w:val="0"/>
              <w:keepLines w:val="0"/>
              <w:widowControl w:val="0"/>
              <w:shd w:val="clear" w:color="auto" w:fill="auto"/>
              <w:bidi w:val="0"/>
              <w:spacing w:before="120" w:after="0" w:line="240" w:lineRule="auto"/>
              <w:ind w:left="0" w:right="0" w:firstLine="140"/>
              <w:jc w:val="left"/>
              <w:rPr>
                <w:sz w:val="17"/>
                <w:szCs w:val="17"/>
              </w:rPr>
            </w:pPr>
            <w:r>
              <w:rPr>
                <w:color w:val="000000"/>
                <w:spacing w:val="0"/>
                <w:w w:val="100"/>
                <w:position w:val="0"/>
                <w:sz w:val="17"/>
                <w:szCs w:val="17"/>
              </w:rPr>
              <w:t>南通服装检品有限公司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美元万元</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rFonts w:ascii="SimSun" w:eastAsia="SimSun" w:hAnsi="SimSun" w:cs="SimSun"/>
                <w:color w:val="000000"/>
                <w:spacing w:val="0"/>
                <w:w w:val="100"/>
                <w:position w:val="0"/>
                <w:sz w:val="18"/>
                <w:szCs w:val="18"/>
              </w:rPr>
              <w:t xml:space="preserve">105.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00"/>
              <w:jc w:val="left"/>
              <w:rPr>
                <w:sz w:val="18"/>
                <w:szCs w:val="18"/>
              </w:rPr>
            </w:pPr>
            <w:r>
              <w:rPr>
                <w:rFonts w:ascii="SimSun" w:eastAsia="SimSun" w:hAnsi="SimSun" w:cs="SimSun"/>
                <w:color w:val="000000"/>
                <w:spacing w:val="0"/>
                <w:w w:val="100"/>
                <w:position w:val="0"/>
                <w:sz w:val="18"/>
                <w:szCs w:val="18"/>
              </w:rPr>
              <w:t>105.00</w:t>
            </w:r>
          </w:p>
        </w:tc>
      </w:tr>
      <w:tr>
        <w:trPr>
          <w:trHeight w:val="418" w:hRule="exact"/>
        </w:trPr>
        <w:tc>
          <w:tcPr>
            <w:tcBorders>
              <w:top w:val="single" w:sz="4"/>
            </w:tcBorders>
            <w:shd w:val="clear" w:color="auto" w:fill="FFFFFF"/>
            <w:vAlign w:val="top"/>
          </w:tcPr>
          <w:p>
            <w:pPr>
              <w:pStyle w:val="Style30"/>
              <w:keepNext w:val="0"/>
              <w:keepLines w:val="0"/>
              <w:widowControl w:val="0"/>
              <w:shd w:val="clear" w:color="auto" w:fill="auto"/>
              <w:bidi w:val="0"/>
              <w:spacing w:before="120" w:after="0" w:line="240" w:lineRule="auto"/>
              <w:ind w:left="0" w:right="0" w:firstLine="140"/>
              <w:jc w:val="left"/>
              <w:rPr>
                <w:sz w:val="17"/>
                <w:szCs w:val="17"/>
              </w:rPr>
            </w:pPr>
            <w:r>
              <w:rPr>
                <w:color w:val="000000"/>
                <w:spacing w:val="0"/>
                <w:w w:val="100"/>
                <w:position w:val="0"/>
                <w:sz w:val="17"/>
                <w:szCs w:val="17"/>
              </w:rPr>
              <w:t>江苏南大三友科技有限公司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人民币万元</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rFonts w:ascii="SimSun" w:eastAsia="SimSun" w:hAnsi="SimSun" w:cs="SimSun"/>
                <w:color w:val="000000"/>
                <w:spacing w:val="0"/>
                <w:w w:val="100"/>
                <w:position w:val="0"/>
                <w:sz w:val="18"/>
                <w:szCs w:val="18"/>
              </w:rPr>
              <w:t>500.00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00"/>
              <w:jc w:val="left"/>
              <w:rPr>
                <w:sz w:val="18"/>
                <w:szCs w:val="18"/>
              </w:rPr>
            </w:pPr>
            <w:r>
              <w:rPr>
                <w:rFonts w:ascii="SimSun" w:eastAsia="SimSun" w:hAnsi="SimSun" w:cs="SimSun"/>
                <w:color w:val="000000"/>
                <w:spacing w:val="0"/>
                <w:w w:val="100"/>
                <w:position w:val="0"/>
                <w:sz w:val="18"/>
                <w:szCs w:val="18"/>
              </w:rPr>
              <w:t>500.00</w:t>
            </w:r>
          </w:p>
        </w:tc>
      </w:tr>
      <w:tr>
        <w:trPr>
          <w:trHeight w:val="418" w:hRule="exact"/>
        </w:trPr>
        <w:tc>
          <w:tcPr>
            <w:tcBorders>
              <w:top w:val="single" w:sz="4"/>
            </w:tcBorders>
            <w:shd w:val="clear" w:color="auto" w:fill="FFFFFF"/>
            <w:vAlign w:val="top"/>
          </w:tcPr>
          <w:p>
            <w:pPr>
              <w:pStyle w:val="Style30"/>
              <w:keepNext w:val="0"/>
              <w:keepLines w:val="0"/>
              <w:widowControl w:val="0"/>
              <w:shd w:val="clear" w:color="auto" w:fill="auto"/>
              <w:bidi w:val="0"/>
              <w:spacing w:before="120" w:after="0" w:line="240" w:lineRule="auto"/>
              <w:ind w:left="0" w:right="0" w:firstLine="140"/>
              <w:jc w:val="left"/>
              <w:rPr>
                <w:sz w:val="17"/>
                <w:szCs w:val="17"/>
              </w:rPr>
            </w:pPr>
            <w:r>
              <w:rPr>
                <w:color w:val="000000"/>
                <w:spacing w:val="0"/>
                <w:w w:val="100"/>
                <w:position w:val="0"/>
                <w:sz w:val="17"/>
                <w:szCs w:val="17"/>
              </w:rPr>
              <w:t>南通三友环保科技有限公司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人民币万元</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rFonts w:ascii="SimSun" w:eastAsia="SimSun" w:hAnsi="SimSun" w:cs="SimSun"/>
                <w:color w:val="000000"/>
                <w:spacing w:val="0"/>
                <w:w w:val="100"/>
                <w:position w:val="0"/>
                <w:sz w:val="18"/>
                <w:szCs w:val="18"/>
              </w:rPr>
              <w:t>600.00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00"/>
              <w:jc w:val="left"/>
              <w:rPr>
                <w:sz w:val="18"/>
                <w:szCs w:val="18"/>
              </w:rPr>
            </w:pPr>
            <w:r>
              <w:rPr>
                <w:rFonts w:ascii="SimSun" w:eastAsia="SimSun" w:hAnsi="SimSun" w:cs="SimSun"/>
                <w:color w:val="000000"/>
                <w:spacing w:val="0"/>
                <w:w w:val="100"/>
                <w:position w:val="0"/>
                <w:sz w:val="18"/>
                <w:szCs w:val="18"/>
              </w:rPr>
              <w:t>600.00</w:t>
            </w:r>
          </w:p>
        </w:tc>
      </w:tr>
      <w:tr>
        <w:trPr>
          <w:trHeight w:val="418" w:hRule="exact"/>
        </w:trPr>
        <w:tc>
          <w:tcPr>
            <w:tcBorders>
              <w:top w:val="single" w:sz="4"/>
            </w:tcBorders>
            <w:shd w:val="clear" w:color="auto" w:fill="FFFFFF"/>
            <w:vAlign w:val="top"/>
          </w:tcPr>
          <w:p>
            <w:pPr>
              <w:pStyle w:val="Style30"/>
              <w:keepNext w:val="0"/>
              <w:keepLines w:val="0"/>
              <w:widowControl w:val="0"/>
              <w:shd w:val="clear" w:color="auto" w:fill="auto"/>
              <w:bidi w:val="0"/>
              <w:spacing w:before="120" w:after="0" w:line="240" w:lineRule="auto"/>
              <w:ind w:left="0" w:right="0" w:firstLine="140"/>
              <w:jc w:val="left"/>
              <w:rPr>
                <w:sz w:val="17"/>
                <w:szCs w:val="17"/>
              </w:rPr>
            </w:pPr>
            <w:r>
              <w:rPr>
                <w:color w:val="000000"/>
                <w:spacing w:val="0"/>
                <w:w w:val="100"/>
                <w:position w:val="0"/>
                <w:sz w:val="17"/>
                <w:szCs w:val="17"/>
              </w:rPr>
              <w:t>南通三叶国际服饰有限公司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美元万元</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rFonts w:ascii="SimSun" w:eastAsia="SimSun" w:hAnsi="SimSun" w:cs="SimSun"/>
                <w:color w:val="000000"/>
                <w:spacing w:val="0"/>
                <w:w w:val="100"/>
                <w:position w:val="0"/>
                <w:sz w:val="18"/>
                <w:szCs w:val="18"/>
              </w:rPr>
              <w:t>20.00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00"/>
              <w:jc w:val="left"/>
              <w:rPr>
                <w:sz w:val="18"/>
                <w:szCs w:val="18"/>
              </w:rPr>
            </w:pPr>
            <w:r>
              <w:rPr>
                <w:rFonts w:ascii="SimSun" w:eastAsia="SimSun" w:hAnsi="SimSun" w:cs="SimSun"/>
                <w:color w:val="000000"/>
                <w:spacing w:val="0"/>
                <w:w w:val="100"/>
                <w:position w:val="0"/>
                <w:sz w:val="18"/>
                <w:szCs w:val="18"/>
              </w:rPr>
              <w:t>20.00</w:t>
            </w:r>
          </w:p>
        </w:tc>
      </w:tr>
      <w:tr>
        <w:trPr>
          <w:trHeight w:val="418" w:hRule="exact"/>
        </w:trPr>
        <w:tc>
          <w:tcPr>
            <w:tcBorders>
              <w:top w:val="single" w:sz="4"/>
            </w:tcBorders>
            <w:shd w:val="clear" w:color="auto" w:fill="FFFFFF"/>
            <w:vAlign w:val="top"/>
          </w:tcPr>
          <w:p>
            <w:pPr>
              <w:pStyle w:val="Style30"/>
              <w:keepNext w:val="0"/>
              <w:keepLines w:val="0"/>
              <w:widowControl w:val="0"/>
              <w:shd w:val="clear" w:color="auto" w:fill="auto"/>
              <w:bidi w:val="0"/>
              <w:spacing w:before="120" w:after="0" w:line="240" w:lineRule="auto"/>
              <w:ind w:left="0" w:right="0" w:firstLine="140"/>
              <w:jc w:val="left"/>
              <w:rPr>
                <w:sz w:val="17"/>
                <w:szCs w:val="17"/>
              </w:rPr>
            </w:pPr>
            <w:r>
              <w:rPr>
                <w:color w:val="000000"/>
                <w:spacing w:val="0"/>
                <w:w w:val="100"/>
                <w:position w:val="0"/>
                <w:sz w:val="17"/>
                <w:szCs w:val="17"/>
              </w:rPr>
              <w:t>南通纽恩时装有限公司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美元万元</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rFonts w:ascii="SimSun" w:eastAsia="SimSun" w:hAnsi="SimSun" w:cs="SimSun"/>
                <w:color w:val="000000"/>
                <w:spacing w:val="0"/>
                <w:w w:val="100"/>
                <w:position w:val="0"/>
                <w:sz w:val="18"/>
                <w:szCs w:val="18"/>
              </w:rPr>
              <w:t>120.00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00"/>
              <w:jc w:val="left"/>
              <w:rPr>
                <w:sz w:val="18"/>
                <w:szCs w:val="18"/>
              </w:rPr>
            </w:pPr>
            <w:r>
              <w:rPr>
                <w:rFonts w:ascii="SimSun" w:eastAsia="SimSun" w:hAnsi="SimSun" w:cs="SimSun"/>
                <w:color w:val="000000"/>
                <w:spacing w:val="0"/>
                <w:w w:val="100"/>
                <w:position w:val="0"/>
                <w:sz w:val="18"/>
                <w:szCs w:val="18"/>
              </w:rPr>
              <w:t>120.00</w:t>
            </w:r>
          </w:p>
        </w:tc>
      </w:tr>
      <w:tr>
        <w:trPr>
          <w:trHeight w:val="413" w:hRule="exact"/>
        </w:trPr>
        <w:tc>
          <w:tcPr>
            <w:tcBorders>
              <w:top w:val="single" w:sz="4"/>
            </w:tcBorders>
            <w:shd w:val="clear" w:color="auto" w:fill="FFFFFF"/>
            <w:vAlign w:val="top"/>
          </w:tcPr>
          <w:p>
            <w:pPr>
              <w:pStyle w:val="Style30"/>
              <w:keepNext w:val="0"/>
              <w:keepLines w:val="0"/>
              <w:widowControl w:val="0"/>
              <w:shd w:val="clear" w:color="auto" w:fill="auto"/>
              <w:bidi w:val="0"/>
              <w:spacing w:before="120" w:after="0" w:line="240" w:lineRule="auto"/>
              <w:ind w:left="0" w:right="0" w:firstLine="140"/>
              <w:jc w:val="left"/>
              <w:rPr>
                <w:sz w:val="17"/>
                <w:szCs w:val="17"/>
              </w:rPr>
            </w:pPr>
            <w:r>
              <w:rPr>
                <w:color w:val="000000"/>
                <w:spacing w:val="0"/>
                <w:w w:val="100"/>
                <w:position w:val="0"/>
                <w:sz w:val="17"/>
                <w:szCs w:val="17"/>
              </w:rPr>
              <w:t>南通三明时装有限公司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人民币万元</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1,134.80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rFonts w:ascii="SimSun" w:eastAsia="SimSun" w:hAnsi="SimSun" w:cs="SimSun"/>
                <w:color w:val="000000"/>
                <w:spacing w:val="0"/>
                <w:w w:val="100"/>
                <w:position w:val="0"/>
                <w:sz w:val="18"/>
                <w:szCs w:val="18"/>
              </w:rPr>
              <w:t>1,134.80</w:t>
            </w:r>
          </w:p>
        </w:tc>
      </w:tr>
      <w:tr>
        <w:trPr>
          <w:trHeight w:val="418" w:hRule="exact"/>
        </w:trPr>
        <w:tc>
          <w:tcPr>
            <w:tcBorders>
              <w:top w:val="single" w:sz="4"/>
            </w:tcBorders>
            <w:shd w:val="clear" w:color="auto" w:fill="FFFFFF"/>
            <w:vAlign w:val="top"/>
          </w:tcPr>
          <w:p>
            <w:pPr>
              <w:pStyle w:val="Style30"/>
              <w:keepNext w:val="0"/>
              <w:keepLines w:val="0"/>
              <w:widowControl w:val="0"/>
              <w:shd w:val="clear" w:color="auto" w:fill="auto"/>
              <w:bidi w:val="0"/>
              <w:spacing w:before="120" w:after="0" w:line="240" w:lineRule="auto"/>
              <w:ind w:left="0" w:right="0" w:firstLine="140"/>
              <w:jc w:val="left"/>
              <w:rPr>
                <w:sz w:val="17"/>
                <w:szCs w:val="17"/>
              </w:rPr>
            </w:pPr>
            <w:r>
              <w:rPr>
                <w:color w:val="000000"/>
                <w:spacing w:val="0"/>
                <w:w w:val="100"/>
                <w:position w:val="0"/>
                <w:sz w:val="17"/>
                <w:szCs w:val="17"/>
              </w:rPr>
              <w:t>南通友谊进出口贸易有限公司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人民币万元</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1,000.00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rFonts w:ascii="SimSun" w:eastAsia="SimSun" w:hAnsi="SimSun" w:cs="SimSun"/>
                <w:color w:val="000000"/>
                <w:spacing w:val="0"/>
                <w:w w:val="100"/>
                <w:position w:val="0"/>
                <w:sz w:val="18"/>
                <w:szCs w:val="18"/>
              </w:rPr>
              <w:t>1,000.00</w:t>
            </w:r>
          </w:p>
        </w:tc>
      </w:tr>
      <w:tr>
        <w:trPr>
          <w:trHeight w:val="418" w:hRule="exact"/>
        </w:trPr>
        <w:tc>
          <w:tcPr>
            <w:tcBorders>
              <w:top w:val="single" w:sz="4"/>
            </w:tcBorders>
            <w:shd w:val="clear" w:color="auto" w:fill="FFFFFF"/>
            <w:vAlign w:val="top"/>
          </w:tcPr>
          <w:p>
            <w:pPr>
              <w:pStyle w:val="Style30"/>
              <w:keepNext w:val="0"/>
              <w:keepLines w:val="0"/>
              <w:widowControl w:val="0"/>
              <w:shd w:val="clear" w:color="auto" w:fill="auto"/>
              <w:bidi w:val="0"/>
              <w:spacing w:before="120" w:after="0" w:line="240" w:lineRule="auto"/>
              <w:ind w:left="0" w:right="0" w:firstLine="140"/>
              <w:jc w:val="left"/>
              <w:rPr>
                <w:sz w:val="17"/>
                <w:szCs w:val="17"/>
              </w:rPr>
            </w:pPr>
            <w:r>
              <w:rPr>
                <w:color w:val="000000"/>
                <w:spacing w:val="0"/>
                <w:w w:val="100"/>
                <w:position w:val="0"/>
                <w:sz w:val="17"/>
                <w:szCs w:val="17"/>
              </w:rPr>
              <w:t>江苏三友集团南通色织有限公司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人民币万元</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40"/>
              <w:jc w:val="left"/>
              <w:rPr>
                <w:sz w:val="18"/>
                <w:szCs w:val="18"/>
              </w:rPr>
            </w:pPr>
            <w:r>
              <w:rPr>
                <w:rFonts w:ascii="SimSun" w:eastAsia="SimSun" w:hAnsi="SimSun" w:cs="SimSun"/>
                <w:color w:val="000000"/>
                <w:spacing w:val="0"/>
                <w:w w:val="100"/>
                <w:position w:val="0"/>
                <w:sz w:val="18"/>
                <w:szCs w:val="18"/>
              </w:rPr>
              <w:t>5,501.90</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420"/>
              <w:jc w:val="left"/>
              <w:rPr>
                <w:sz w:val="18"/>
                <w:szCs w:val="18"/>
              </w:rPr>
            </w:pPr>
            <w:r>
              <w:rPr>
                <w:rFonts w:ascii="SimSun" w:eastAsia="SimSun" w:hAnsi="SimSun" w:cs="SimSun"/>
                <w:color w:val="000000"/>
                <w:spacing w:val="0"/>
                <w:w w:val="100"/>
                <w:position w:val="0"/>
                <w:sz w:val="18"/>
                <w:szCs w:val="18"/>
              </w:rPr>
              <w:t>5,501.90</w:t>
            </w:r>
          </w:p>
        </w:tc>
      </w:tr>
      <w:tr>
        <w:trPr>
          <w:trHeight w:val="446" w:hRule="exact"/>
        </w:trPr>
        <w:tc>
          <w:tcPr>
            <w:tcBorders>
              <w:top w:val="single" w:sz="4"/>
              <w:bottom w:val="single" w:sz="4"/>
            </w:tcBorders>
            <w:shd w:val="clear" w:color="auto" w:fill="FFFFFF"/>
            <w:vAlign w:val="top"/>
          </w:tcPr>
          <w:p>
            <w:pPr>
              <w:pStyle w:val="Style30"/>
              <w:keepNext w:val="0"/>
              <w:keepLines w:val="0"/>
              <w:widowControl w:val="0"/>
              <w:shd w:val="clear" w:color="auto" w:fill="auto"/>
              <w:bidi w:val="0"/>
              <w:spacing w:before="120" w:after="0" w:line="240" w:lineRule="auto"/>
              <w:ind w:left="0" w:right="0" w:firstLine="140"/>
              <w:jc w:val="left"/>
              <w:rPr>
                <w:sz w:val="17"/>
                <w:szCs w:val="17"/>
              </w:rPr>
            </w:pPr>
            <w:r>
              <w:rPr>
                <w:color w:val="000000"/>
                <w:spacing w:val="0"/>
                <w:w w:val="100"/>
                <w:position w:val="0"/>
                <w:sz w:val="17"/>
                <w:szCs w:val="17"/>
              </w:rPr>
              <w:t>南通三互时装有限公司</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美元万元</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00"/>
              <w:jc w:val="left"/>
              <w:rPr>
                <w:sz w:val="18"/>
                <w:szCs w:val="18"/>
              </w:rPr>
            </w:pPr>
            <w:r>
              <w:rPr>
                <w:rFonts w:ascii="SimSun" w:eastAsia="SimSun" w:hAnsi="SimSun" w:cs="SimSun"/>
                <w:color w:val="000000"/>
                <w:spacing w:val="0"/>
                <w:w w:val="100"/>
                <w:position w:val="0"/>
                <w:sz w:val="18"/>
                <w:szCs w:val="18"/>
              </w:rPr>
              <w:t>20.00</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460"/>
              <w:jc w:val="both"/>
              <w:rPr>
                <w:sz w:val="18"/>
                <w:szCs w:val="18"/>
              </w:rPr>
            </w:pPr>
            <w:r>
              <w:rPr>
                <w:rFonts w:ascii="SimSun" w:eastAsia="SimSun" w:hAnsi="SimSun" w:cs="SimSun"/>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00"/>
              <w:jc w:val="left"/>
              <w:rPr>
                <w:sz w:val="18"/>
                <w:szCs w:val="18"/>
              </w:rPr>
            </w:pPr>
            <w:r>
              <w:rPr>
                <w:rFonts w:ascii="SimSun" w:eastAsia="SimSun" w:hAnsi="SimSun" w:cs="SimSun"/>
                <w:color w:val="000000"/>
                <w:spacing w:val="0"/>
                <w:w w:val="100"/>
                <w:position w:val="0"/>
                <w:sz w:val="18"/>
                <w:szCs w:val="18"/>
              </w:rPr>
              <w:t>20.00</w:t>
            </w:r>
          </w:p>
        </w:tc>
      </w:tr>
    </w:tbl>
    <w:p>
      <w:pPr>
        <w:widowControl w:val="0"/>
        <w:spacing w:after="439" w:line="1" w:lineRule="exact"/>
      </w:pPr>
    </w:p>
    <w:p>
      <w:pPr>
        <w:pStyle w:val="Style47"/>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sz w:val="20"/>
          <w:szCs w:val="20"/>
        </w:rPr>
        <w:t>3</w:t>
      </w:r>
      <w:r>
        <w:rPr>
          <w:color w:val="000000"/>
          <w:spacing w:val="0"/>
          <w:w w:val="100"/>
          <w:position w:val="0"/>
        </w:rPr>
        <w:t>、存在控制关系的关联方本期所持股份比例变化情况</w:t>
      </w:r>
    </w:p>
    <w:tbl>
      <w:tblPr>
        <w:tblOverlap w:val="never"/>
        <w:jc w:val="center"/>
        <w:tblLayout w:type="fixed"/>
      </w:tblPr>
      <w:tblGrid>
        <w:gridCol w:w="3998"/>
        <w:gridCol w:w="1262"/>
        <w:gridCol w:w="1080"/>
        <w:gridCol w:w="1080"/>
        <w:gridCol w:w="1282"/>
      </w:tblGrid>
      <w:tr>
        <w:trPr>
          <w:trHeight w:val="384"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公司名称</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期初数</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本年增加</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本年减少</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00"/>
              <w:jc w:val="left"/>
              <w:rPr>
                <w:sz w:val="17"/>
                <w:szCs w:val="17"/>
              </w:rPr>
            </w:pPr>
            <w:r>
              <w:rPr>
                <w:color w:val="000000"/>
                <w:spacing w:val="0"/>
                <w:w w:val="100"/>
                <w:position w:val="0"/>
                <w:sz w:val="17"/>
                <w:szCs w:val="17"/>
              </w:rPr>
              <w:t>年未数</w:t>
            </w:r>
          </w:p>
        </w:tc>
      </w:tr>
      <w:tr>
        <w:trPr>
          <w:trHeight w:val="355"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南通友谊实业有限公司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 xml:space="preserve">27. </w:t>
            </w:r>
            <w:r>
              <w:rPr>
                <w:rFonts w:ascii="SimSun" w:eastAsia="SimSun" w:hAnsi="SimSun" w:cs="SimSun"/>
                <w:color w:val="000000"/>
                <w:spacing w:val="0"/>
                <w:w w:val="100"/>
                <w:position w:val="0"/>
                <w:sz w:val="18"/>
                <w:szCs w:val="18"/>
              </w:rPr>
              <w:t>40%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 xml:space="preserve">27. </w:t>
            </w:r>
            <w:r>
              <w:rPr>
                <w:rFonts w:ascii="SimSun" w:eastAsia="SimSun" w:hAnsi="SimSun" w:cs="SimSun"/>
                <w:color w:val="000000"/>
                <w:spacing w:val="0"/>
                <w:w w:val="100"/>
                <w:position w:val="0"/>
                <w:sz w:val="18"/>
                <w:szCs w:val="18"/>
              </w:rPr>
              <w:t>40%</w:t>
            </w:r>
          </w:p>
        </w:tc>
      </w:tr>
      <w:tr>
        <w:trPr>
          <w:trHeight w:val="355"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南通服装检品有限公司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 xml:space="preserve">75.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 xml:space="preserve">75. </w:t>
            </w:r>
            <w:r>
              <w:rPr>
                <w:rFonts w:ascii="SimSun" w:eastAsia="SimSun" w:hAnsi="SimSun" w:cs="SimSun"/>
                <w:color w:val="000000"/>
                <w:spacing w:val="0"/>
                <w:w w:val="100"/>
                <w:position w:val="0"/>
                <w:sz w:val="18"/>
                <w:szCs w:val="18"/>
              </w:rPr>
              <w:t>00%</w:t>
            </w:r>
          </w:p>
        </w:tc>
      </w:tr>
      <w:tr>
        <w:trPr>
          <w:trHeight w:val="355"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江苏南大三友科技有限公司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 xml:space="preserve">55.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5</w:t>
            </w:r>
            <w:r>
              <w:rPr>
                <w:rFonts w:ascii="SimSun" w:eastAsia="SimSun" w:hAnsi="SimSun" w:cs="SimSun"/>
                <w:color w:val="000000"/>
                <w:spacing w:val="0"/>
                <w:w w:val="100"/>
                <w:position w:val="0"/>
                <w:sz w:val="18"/>
                <w:szCs w:val="18"/>
              </w:rPr>
              <w:t xml:space="preserve">5. </w:t>
            </w:r>
            <w:r>
              <w:rPr>
                <w:rFonts w:ascii="SimSun" w:eastAsia="SimSun" w:hAnsi="SimSun" w:cs="SimSun"/>
                <w:color w:val="000000"/>
                <w:spacing w:val="0"/>
                <w:w w:val="100"/>
                <w:position w:val="0"/>
                <w:sz w:val="18"/>
                <w:szCs w:val="18"/>
              </w:rPr>
              <w:t>00%</w:t>
            </w:r>
          </w:p>
        </w:tc>
      </w:tr>
      <w:tr>
        <w:trPr>
          <w:trHeight w:val="355"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南通三友环保科技有限公司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 xml:space="preserve">51.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19.60%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 xml:space="preserve">70. </w:t>
            </w:r>
            <w:r>
              <w:rPr>
                <w:rFonts w:ascii="SimSun" w:eastAsia="SimSun" w:hAnsi="SimSun" w:cs="SimSun"/>
                <w:color w:val="000000"/>
                <w:spacing w:val="0"/>
                <w:w w:val="100"/>
                <w:position w:val="0"/>
                <w:sz w:val="18"/>
                <w:szCs w:val="18"/>
              </w:rPr>
              <w:t>60%</w:t>
            </w:r>
          </w:p>
        </w:tc>
      </w:tr>
      <w:tr>
        <w:trPr>
          <w:trHeight w:val="355"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南通三叶国际服饰有限公司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 xml:space="preserve">51.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 xml:space="preserve">5 </w:t>
            </w:r>
            <w:r>
              <w:rPr>
                <w:rFonts w:ascii="SimSun" w:eastAsia="SimSun" w:hAnsi="SimSun" w:cs="SimSun"/>
                <w:color w:val="000000"/>
                <w:spacing w:val="0"/>
                <w:w w:val="100"/>
                <w:position w:val="0"/>
                <w:sz w:val="18"/>
                <w:szCs w:val="18"/>
              </w:rPr>
              <w:t xml:space="preserve">1. </w:t>
            </w:r>
            <w:r>
              <w:rPr>
                <w:rFonts w:ascii="SimSun" w:eastAsia="SimSun" w:hAnsi="SimSun" w:cs="SimSun"/>
                <w:color w:val="000000"/>
                <w:spacing w:val="0"/>
                <w:w w:val="100"/>
                <w:position w:val="0"/>
                <w:sz w:val="18"/>
                <w:szCs w:val="18"/>
              </w:rPr>
              <w:t>00%</w:t>
            </w:r>
          </w:p>
        </w:tc>
      </w:tr>
      <w:tr>
        <w:trPr>
          <w:trHeight w:val="355"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南通纽恩时装有限公司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 xml:space="preserve">75.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 xml:space="preserve">75. </w:t>
            </w:r>
            <w:r>
              <w:rPr>
                <w:rFonts w:ascii="SimSun" w:eastAsia="SimSun" w:hAnsi="SimSun" w:cs="SimSun"/>
                <w:color w:val="000000"/>
                <w:spacing w:val="0"/>
                <w:w w:val="100"/>
                <w:position w:val="0"/>
                <w:sz w:val="18"/>
                <w:szCs w:val="18"/>
              </w:rPr>
              <w:t>00%</w:t>
            </w:r>
          </w:p>
        </w:tc>
      </w:tr>
      <w:tr>
        <w:trPr>
          <w:trHeight w:val="355"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南通三明时装有限公司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 xml:space="preserve">51.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 xml:space="preserve">51. </w:t>
            </w:r>
            <w:r>
              <w:rPr>
                <w:rFonts w:ascii="SimSun" w:eastAsia="SimSun" w:hAnsi="SimSun" w:cs="SimSun"/>
                <w:color w:val="000000"/>
                <w:spacing w:val="0"/>
                <w:w w:val="100"/>
                <w:position w:val="0"/>
                <w:sz w:val="18"/>
                <w:szCs w:val="18"/>
              </w:rPr>
              <w:t>00%</w:t>
            </w:r>
          </w:p>
        </w:tc>
      </w:tr>
      <w:tr>
        <w:trPr>
          <w:trHeight w:val="355"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江苏三友集团南通色织有限公司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 xml:space="preserve">98. </w:t>
            </w:r>
            <w:r>
              <w:rPr>
                <w:rFonts w:ascii="SimSun" w:eastAsia="SimSun" w:hAnsi="SimSun" w:cs="SimSun"/>
                <w:color w:val="000000"/>
                <w:spacing w:val="0"/>
                <w:w w:val="100"/>
                <w:position w:val="0"/>
                <w:sz w:val="18"/>
                <w:szCs w:val="18"/>
              </w:rPr>
              <w:t>15%</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 xml:space="preserve">1. </w:t>
            </w:r>
            <w:r>
              <w:rPr>
                <w:rFonts w:ascii="SimSun" w:eastAsia="SimSun" w:hAnsi="SimSun" w:cs="SimSun"/>
                <w:color w:val="000000"/>
                <w:spacing w:val="0"/>
                <w:w w:val="100"/>
                <w:position w:val="0"/>
                <w:sz w:val="18"/>
                <w:szCs w:val="18"/>
              </w:rPr>
              <w:t>85%</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100.</w:t>
            </w:r>
            <w:r>
              <w:rPr>
                <w:rFonts w:ascii="SimSun" w:eastAsia="SimSun" w:hAnsi="SimSun" w:cs="SimSun"/>
                <w:color w:val="000000"/>
                <w:spacing w:val="0"/>
                <w:w w:val="100"/>
                <w:position w:val="0"/>
                <w:sz w:val="18"/>
                <w:szCs w:val="18"/>
              </w:rPr>
              <w:t>00%</w:t>
            </w:r>
          </w:p>
        </w:tc>
      </w:tr>
      <w:tr>
        <w:trPr>
          <w:trHeight w:val="355"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南通友谊进出口贸易有限公司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 xml:space="preserve">95. </w:t>
            </w:r>
            <w:r>
              <w:rPr>
                <w:rFonts w:ascii="SimSun" w:eastAsia="SimSun" w:hAnsi="SimSun" w:cs="SimSun"/>
                <w:color w:val="000000"/>
                <w:spacing w:val="0"/>
                <w:w w:val="100"/>
                <w:position w:val="0"/>
                <w:sz w:val="18"/>
                <w:szCs w:val="18"/>
              </w:rPr>
              <w:t>00%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 xml:space="preserve">95. </w:t>
            </w:r>
            <w:r>
              <w:rPr>
                <w:rFonts w:ascii="SimSun" w:eastAsia="SimSun" w:hAnsi="SimSun" w:cs="SimSun"/>
                <w:color w:val="000000"/>
                <w:spacing w:val="0"/>
                <w:w w:val="100"/>
                <w:position w:val="0"/>
                <w:sz w:val="18"/>
                <w:szCs w:val="18"/>
              </w:rPr>
              <w:t>00%</w:t>
            </w:r>
          </w:p>
        </w:tc>
      </w:tr>
      <w:tr>
        <w:trPr>
          <w:trHeight w:val="384" w:hRule="exact"/>
        </w:trPr>
        <w:tc>
          <w:tcPr>
            <w:tcBorders>
              <w:top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南通三互时装有限公司</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 xml:space="preserve">70. </w:t>
            </w:r>
            <w:r>
              <w:rPr>
                <w:rFonts w:ascii="SimSun" w:eastAsia="SimSun" w:hAnsi="SimSun" w:cs="SimSun"/>
                <w:color w:val="000000"/>
                <w:spacing w:val="0"/>
                <w:w w:val="100"/>
                <w:position w:val="0"/>
                <w:sz w:val="18"/>
                <w:szCs w:val="18"/>
              </w:rPr>
              <w:t>00%</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SimSun" w:eastAsia="SimSun" w:hAnsi="SimSun" w:cs="SimSun"/>
                <w:color w:val="000000"/>
                <w:spacing w:val="0"/>
                <w:w w:val="100"/>
                <w:position w:val="0"/>
                <w:sz w:val="18"/>
                <w:szCs w:val="18"/>
              </w:rPr>
              <w:t>—</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300"/>
              <w:jc w:val="left"/>
              <w:rPr>
                <w:sz w:val="18"/>
                <w:szCs w:val="18"/>
              </w:rPr>
            </w:pPr>
            <w:r>
              <w:rPr>
                <w:rFonts w:ascii="SimSun" w:eastAsia="SimSun" w:hAnsi="SimSun" w:cs="SimSun"/>
                <w:color w:val="000000"/>
                <w:spacing w:val="0"/>
                <w:w w:val="100"/>
                <w:position w:val="0"/>
                <w:sz w:val="18"/>
                <w:szCs w:val="18"/>
              </w:rPr>
              <w:t xml:space="preserve">70. </w:t>
            </w:r>
            <w:r>
              <w:rPr>
                <w:rFonts w:ascii="SimSun" w:eastAsia="SimSun" w:hAnsi="SimSun" w:cs="SimSun"/>
                <w:color w:val="000000"/>
                <w:spacing w:val="0"/>
                <w:w w:val="100"/>
                <w:position w:val="0"/>
                <w:sz w:val="18"/>
                <w:szCs w:val="18"/>
              </w:rPr>
              <w:t>00%</w:t>
            </w:r>
          </w:p>
        </w:tc>
      </w:tr>
    </w:tbl>
    <w:p>
      <w:pPr>
        <w:widowControl w:val="0"/>
        <w:spacing w:after="439" w:line="1" w:lineRule="exact"/>
      </w:pPr>
    </w:p>
    <w:p>
      <w:pPr>
        <w:pStyle w:val="Style47"/>
        <w:keepNext w:val="0"/>
        <w:keepLines w:val="0"/>
        <w:widowControl w:val="0"/>
        <w:shd w:val="clear" w:color="auto" w:fill="auto"/>
        <w:bidi w:val="0"/>
        <w:spacing w:before="0" w:after="720" w:line="240" w:lineRule="auto"/>
        <w:ind w:left="0" w:right="0" w:firstLine="660"/>
        <w:jc w:val="left"/>
      </w:pPr>
      <w:bookmarkStart w:id="338" w:name="bookmark338"/>
      <w:r>
        <w:rPr>
          <w:color w:val="000000"/>
          <w:spacing w:val="0"/>
          <w:w w:val="100"/>
          <w:position w:val="0"/>
        </w:rPr>
        <w:t>（</w:t>
      </w:r>
      <w:bookmarkEnd w:id="338"/>
      <w:r>
        <w:rPr>
          <w:color w:val="000000"/>
          <w:spacing w:val="0"/>
          <w:w w:val="100"/>
          <w:position w:val="0"/>
        </w:rPr>
        <w:t>二）不存在控制关系的关联方:</w:t>
      </w:r>
    </w:p>
    <w:tbl>
      <w:tblPr>
        <w:tblOverlap w:val="never"/>
        <w:jc w:val="center"/>
        <w:tblLayout w:type="fixed"/>
      </w:tblPr>
      <w:tblGrid>
        <w:gridCol w:w="3821"/>
        <w:gridCol w:w="4882"/>
      </w:tblGrid>
      <w:tr>
        <w:trPr>
          <w:trHeight w:val="523" w:hRule="exact"/>
        </w:trPr>
        <w:tc>
          <w:tcPr>
            <w:tcBorders>
              <w:top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企 业 名 称</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与本公司关系</w:t>
            </w:r>
          </w:p>
        </w:tc>
      </w:tr>
      <w:tr>
        <w:trPr>
          <w:trHeight w:val="43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日本三轮株式会社</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公司股东，持公司</w:t>
            </w:r>
            <w:r>
              <w:rPr>
                <w:rFonts w:ascii="SimSun" w:eastAsia="SimSun" w:hAnsi="SimSun" w:cs="SimSun"/>
                <w:color w:val="000000"/>
                <w:spacing w:val="0"/>
                <w:w w:val="100"/>
                <w:position w:val="0"/>
                <w:sz w:val="20"/>
                <w:szCs w:val="20"/>
              </w:rPr>
              <w:t>21.42%</w:t>
            </w:r>
            <w:r>
              <w:rPr>
                <w:color w:val="000000"/>
                <w:spacing w:val="0"/>
                <w:w w:val="100"/>
                <w:position w:val="0"/>
                <w:sz w:val="19"/>
                <w:szCs w:val="19"/>
              </w:rPr>
              <w:t>股份</w:t>
            </w:r>
          </w:p>
        </w:tc>
      </w:tr>
      <w:tr>
        <w:trPr>
          <w:trHeight w:val="437"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南通世川时装有限公司</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160"/>
              <w:jc w:val="left"/>
              <w:rPr>
                <w:sz w:val="19"/>
                <w:szCs w:val="19"/>
              </w:rPr>
            </w:pPr>
            <w:r>
              <w:rPr>
                <w:color w:val="000000"/>
                <w:spacing w:val="0"/>
                <w:w w:val="100"/>
                <w:position w:val="0"/>
                <w:sz w:val="19"/>
                <w:szCs w:val="19"/>
              </w:rPr>
              <w:t>联营公司，公司持有其</w:t>
            </w:r>
            <w:r>
              <w:rPr>
                <w:rFonts w:ascii="SimSun" w:eastAsia="SimSun" w:hAnsi="SimSun" w:cs="SimSun"/>
                <w:color w:val="000000"/>
                <w:spacing w:val="0"/>
                <w:w w:val="100"/>
                <w:position w:val="0"/>
                <w:sz w:val="20"/>
                <w:szCs w:val="20"/>
              </w:rPr>
              <w:t>25%</w:t>
            </w:r>
            <w:r>
              <w:rPr>
                <w:color w:val="000000"/>
                <w:spacing w:val="0"/>
                <w:w w:val="100"/>
                <w:position w:val="0"/>
                <w:sz w:val="19"/>
                <w:szCs w:val="19"/>
              </w:rPr>
              <w:t>股份</w:t>
            </w:r>
          </w:p>
        </w:tc>
      </w:tr>
      <w:tr>
        <w:trPr>
          <w:trHeight w:val="581" w:hRule="exact"/>
        </w:trPr>
        <w:tc>
          <w:tcPr>
            <w:tcBorders>
              <w:top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280"/>
              <w:jc w:val="left"/>
              <w:rPr>
                <w:sz w:val="19"/>
                <w:szCs w:val="19"/>
              </w:rPr>
            </w:pPr>
            <w:r>
              <w:rPr>
                <w:color w:val="000000"/>
                <w:spacing w:val="0"/>
                <w:w w:val="100"/>
                <w:position w:val="0"/>
                <w:sz w:val="19"/>
                <w:szCs w:val="19"/>
              </w:rPr>
              <w:t>南通三森时装有限公司</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子公司一一南通三明时装有限公司的联营企业，</w:t>
            </w:r>
          </w:p>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持有其</w:t>
            </w:r>
            <w:r>
              <w:rPr>
                <w:rFonts w:ascii="SimSun" w:eastAsia="SimSun" w:hAnsi="SimSun" w:cs="SimSun"/>
                <w:color w:val="000000"/>
                <w:spacing w:val="0"/>
                <w:w w:val="100"/>
                <w:position w:val="0"/>
                <w:sz w:val="20"/>
                <w:szCs w:val="20"/>
              </w:rPr>
              <w:t xml:space="preserve">40. </w:t>
            </w:r>
            <w:r>
              <w:rPr>
                <w:rFonts w:ascii="SimSun" w:eastAsia="SimSun" w:hAnsi="SimSun" w:cs="SimSun"/>
                <w:color w:val="000000"/>
                <w:spacing w:val="0"/>
                <w:w w:val="100"/>
                <w:position w:val="0"/>
                <w:sz w:val="20"/>
                <w:szCs w:val="20"/>
              </w:rPr>
              <w:t>00%</w:t>
            </w:r>
            <w:r>
              <w:rPr>
                <w:color w:val="000000"/>
                <w:spacing w:val="0"/>
                <w:w w:val="100"/>
                <w:position w:val="0"/>
                <w:sz w:val="19"/>
                <w:szCs w:val="19"/>
              </w:rPr>
              <w:t>股份</w:t>
            </w:r>
          </w:p>
        </w:tc>
      </w:tr>
    </w:tbl>
    <w:p>
      <w:pPr>
        <w:spacing w:lineRule="exact" w:line="1"/>
        <w:rPr>
          <w:sz w:val="2"/>
          <w:szCs w:val="2"/>
        </w:rPr>
      </w:pPr>
      <w:r>
        <w:br w:type="page"/>
      </w:r>
    </w:p>
    <w:p>
      <w:pPr>
        <w:pStyle w:val="Style47"/>
        <w:keepNext w:val="0"/>
        <w:keepLines w:val="0"/>
        <w:widowControl w:val="0"/>
        <w:shd w:val="clear" w:color="auto" w:fill="auto"/>
        <w:bidi w:val="0"/>
        <w:spacing w:before="0" w:after="220" w:line="240" w:lineRule="auto"/>
        <w:ind w:left="0" w:right="0" w:firstLine="660"/>
        <w:jc w:val="left"/>
      </w:pPr>
      <w:bookmarkStart w:id="339" w:name="bookmark339"/>
      <w:r>
        <w:rPr>
          <w:color w:val="000000"/>
          <w:spacing w:val="0"/>
          <w:w w:val="100"/>
          <w:position w:val="0"/>
        </w:rPr>
        <w:t>（</w:t>
      </w:r>
      <w:bookmarkEnd w:id="339"/>
      <w:r>
        <w:rPr>
          <w:color w:val="000000"/>
          <w:spacing w:val="0"/>
          <w:w w:val="100"/>
          <w:position w:val="0"/>
        </w:rPr>
        <w:t>三）关联方交易</w:t>
      </w:r>
    </w:p>
    <w:p>
      <w:pPr>
        <w:pStyle w:val="Style47"/>
        <w:keepNext w:val="0"/>
        <w:keepLines w:val="0"/>
        <w:widowControl w:val="0"/>
        <w:shd w:val="clear" w:color="auto" w:fill="auto"/>
        <w:bidi w:val="0"/>
        <w:spacing w:before="0" w:after="40" w:line="240" w:lineRule="auto"/>
        <w:ind w:left="0" w:right="460" w:firstLine="0"/>
        <w:jc w:val="right"/>
      </w:pPr>
      <w:r>
        <w:rPr>
          <w:color w:val="000000"/>
          <w:spacing w:val="0"/>
          <w:w w:val="100"/>
          <w:position w:val="0"/>
        </w:rPr>
        <w:t>（单位：人民币万元）</w:t>
      </w:r>
    </w:p>
    <w:p>
      <w:pPr>
        <w:pStyle w:val="Style47"/>
        <w:keepNext w:val="0"/>
        <w:keepLines w:val="0"/>
        <w:widowControl w:val="0"/>
        <w:shd w:val="clear" w:color="auto" w:fill="auto"/>
        <w:bidi w:val="0"/>
        <w:spacing w:before="0" w:after="140" w:line="240" w:lineRule="auto"/>
        <w:ind w:left="0" w:right="0" w:firstLine="0"/>
        <w:jc w:val="left"/>
      </w:pPr>
      <w:bookmarkStart w:id="340" w:name="bookmark340"/>
      <w:r>
        <w:rPr>
          <w:rFonts w:ascii="SimSun" w:eastAsia="SimSun" w:hAnsi="SimSun" w:cs="SimSun"/>
          <w:color w:val="000000"/>
          <w:spacing w:val="0"/>
          <w:w w:val="100"/>
          <w:position w:val="0"/>
          <w:sz w:val="20"/>
          <w:szCs w:val="20"/>
        </w:rPr>
        <w:t>1</w:t>
      </w:r>
      <w:bookmarkEnd w:id="340"/>
      <w:r>
        <w:rPr>
          <w:color w:val="000000"/>
          <w:spacing w:val="0"/>
          <w:w w:val="100"/>
          <w:position w:val="0"/>
        </w:rPr>
        <w:t>、材料采购：</w:t>
      </w:r>
    </w:p>
    <w:tbl>
      <w:tblPr>
        <w:tblOverlap w:val="never"/>
        <w:jc w:val="center"/>
        <w:tblLayout w:type="fixed"/>
      </w:tblPr>
      <w:tblGrid>
        <w:gridCol w:w="2822"/>
        <w:gridCol w:w="1752"/>
        <w:gridCol w:w="1339"/>
        <w:gridCol w:w="1440"/>
        <w:gridCol w:w="1464"/>
      </w:tblGrid>
      <w:tr>
        <w:trPr>
          <w:trHeight w:val="46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关 联 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交易事项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定价原则</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9"/>
                <w:szCs w:val="19"/>
              </w:rPr>
            </w:pPr>
            <w:r>
              <w:rPr>
                <w:rFonts w:ascii="SimSun" w:eastAsia="SimSun" w:hAnsi="SimSun" w:cs="SimSun"/>
                <w:color w:val="000000"/>
                <w:spacing w:val="0"/>
                <w:w w:val="100"/>
                <w:position w:val="0"/>
                <w:sz w:val="20"/>
                <w:szCs w:val="20"/>
              </w:rPr>
              <w:t>2006</w:t>
            </w:r>
            <w:r>
              <w:rPr>
                <w:color w:val="000000"/>
                <w:spacing w:val="0"/>
                <w:w w:val="100"/>
                <w:position w:val="0"/>
                <w:sz w:val="19"/>
                <w:szCs w:val="19"/>
              </w:rPr>
              <w:t>年度</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9"/>
                <w:szCs w:val="19"/>
              </w:rPr>
            </w:pPr>
            <w:r>
              <w:rPr>
                <w:rFonts w:ascii="SimSun" w:eastAsia="SimSun" w:hAnsi="SimSun" w:cs="SimSun"/>
                <w:color w:val="000000"/>
                <w:spacing w:val="0"/>
                <w:w w:val="100"/>
                <w:position w:val="0"/>
                <w:sz w:val="20"/>
                <w:szCs w:val="20"/>
              </w:rPr>
              <w:t>2005</w:t>
            </w:r>
            <w:r>
              <w:rPr>
                <w:color w:val="000000"/>
                <w:spacing w:val="0"/>
                <w:w w:val="100"/>
                <w:position w:val="0"/>
                <w:sz w:val="19"/>
                <w:szCs w:val="19"/>
              </w:rPr>
              <w:t>年度</w:t>
            </w:r>
          </w:p>
        </w:tc>
      </w:tr>
      <w:tr>
        <w:trPr>
          <w:trHeight w:val="394" w:hRule="exact"/>
        </w:trPr>
        <w:tc>
          <w:tcPr>
            <w:tcBorders>
              <w:top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left"/>
              <w:rPr>
                <w:sz w:val="19"/>
                <w:szCs w:val="19"/>
              </w:rPr>
            </w:pPr>
            <w:r>
              <w:rPr>
                <w:color w:val="000000"/>
                <w:spacing w:val="0"/>
                <w:w w:val="100"/>
                <w:position w:val="0"/>
                <w:sz w:val="19"/>
                <w:szCs w:val="19"/>
              </w:rPr>
              <w:t>南通三森时装有限公司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材料采购</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市场价</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60"/>
              <w:jc w:val="left"/>
              <w:rPr>
                <w:sz w:val="20"/>
                <w:szCs w:val="20"/>
              </w:rPr>
            </w:pPr>
            <w:r>
              <w:rPr>
                <w:rFonts w:ascii="SimSun" w:eastAsia="SimSun" w:hAnsi="SimSun" w:cs="SimSun"/>
                <w:color w:val="000000"/>
                <w:spacing w:val="0"/>
                <w:w w:val="100"/>
                <w:position w:val="0"/>
                <w:sz w:val="20"/>
                <w:szCs w:val="20"/>
              </w:rPr>
              <w:t>-</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60"/>
              <w:jc w:val="left"/>
              <w:rPr>
                <w:sz w:val="20"/>
                <w:szCs w:val="20"/>
              </w:rPr>
            </w:pPr>
            <w:r>
              <w:rPr>
                <w:rFonts w:ascii="SimSun" w:eastAsia="SimSun" w:hAnsi="SimSun" w:cs="SimSun"/>
                <w:color w:val="000000"/>
                <w:spacing w:val="0"/>
                <w:w w:val="100"/>
                <w:position w:val="0"/>
                <w:sz w:val="20"/>
                <w:szCs w:val="20"/>
              </w:rPr>
              <w:t xml:space="preserve">273. </w:t>
            </w:r>
            <w:r>
              <w:rPr>
                <w:rFonts w:ascii="SimSun" w:eastAsia="SimSun" w:hAnsi="SimSun" w:cs="SimSun"/>
                <w:color w:val="000000"/>
                <w:spacing w:val="0"/>
                <w:w w:val="100"/>
                <w:position w:val="0"/>
                <w:sz w:val="20"/>
                <w:szCs w:val="20"/>
              </w:rPr>
              <w:t>35</w:t>
            </w:r>
          </w:p>
        </w:tc>
      </w:tr>
      <w:tr>
        <w:trPr>
          <w:trHeight w:val="427" w:hRule="exact"/>
        </w:trPr>
        <w:tc>
          <w:tcPr>
            <w:tcBorders>
              <w:top w:val="single" w:sz="4"/>
              <w:bottom w:val="single" w:sz="4"/>
            </w:tcBorders>
            <w:shd w:val="clear" w:color="auto" w:fill="FFFFFF"/>
            <w:vAlign w:val="center"/>
          </w:tcPr>
          <w:p>
            <w:pPr>
              <w:pStyle w:val="Style30"/>
              <w:keepNext w:val="0"/>
              <w:keepLines w:val="0"/>
              <w:widowControl w:val="0"/>
              <w:shd w:val="clear" w:color="auto" w:fill="auto"/>
              <w:tabs>
                <w:tab w:pos="1831" w:val="left"/>
              </w:tabs>
              <w:bidi w:val="0"/>
              <w:spacing w:before="0" w:after="0" w:line="240" w:lineRule="auto"/>
              <w:ind w:left="0" w:right="0" w:firstLine="780"/>
              <w:jc w:val="left"/>
              <w:rPr>
                <w:sz w:val="19"/>
                <w:szCs w:val="19"/>
              </w:rPr>
            </w:pPr>
            <w:r>
              <w:rPr>
                <w:color w:val="000000"/>
                <w:spacing w:val="0"/>
                <w:w w:val="100"/>
                <w:position w:val="0"/>
                <w:sz w:val="19"/>
                <w:szCs w:val="19"/>
              </w:rPr>
              <w:t>合</w:t>
              <w:tab/>
              <w:t>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660"/>
              <w:jc w:val="left"/>
              <w:rPr>
                <w:sz w:val="20"/>
                <w:szCs w:val="20"/>
              </w:rPr>
            </w:pPr>
            <w:r>
              <w:rPr>
                <w:rFonts w:ascii="SimSun" w:eastAsia="SimSun" w:hAnsi="SimSun" w:cs="SimSun"/>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560"/>
              <w:jc w:val="left"/>
              <w:rPr>
                <w:sz w:val="20"/>
                <w:szCs w:val="20"/>
              </w:rPr>
            </w:pPr>
            <w:r>
              <w:rPr>
                <w:rFonts w:ascii="SimSun" w:eastAsia="SimSun" w:hAnsi="SimSun" w:cs="SimSun"/>
                <w:color w:val="000000"/>
                <w:spacing w:val="0"/>
                <w:w w:val="100"/>
                <w:position w:val="0"/>
                <w:sz w:val="20"/>
                <w:szCs w:val="20"/>
              </w:rPr>
              <w:t xml:space="preserve">273. </w:t>
            </w:r>
            <w:r>
              <w:rPr>
                <w:rFonts w:ascii="SimSun" w:eastAsia="SimSun" w:hAnsi="SimSun" w:cs="SimSun"/>
                <w:color w:val="000000"/>
                <w:spacing w:val="0"/>
                <w:w w:val="100"/>
                <w:position w:val="0"/>
                <w:sz w:val="20"/>
                <w:szCs w:val="20"/>
              </w:rPr>
              <w:t>35</w:t>
            </w:r>
          </w:p>
        </w:tc>
      </w:tr>
    </w:tbl>
    <w:p>
      <w:pPr>
        <w:widowControl w:val="0"/>
        <w:spacing w:after="419" w:line="1" w:lineRule="exact"/>
      </w:pPr>
    </w:p>
    <w:p>
      <w:pPr>
        <w:pStyle w:val="Style28"/>
        <w:keepNext w:val="0"/>
        <w:keepLines w:val="0"/>
        <w:widowControl w:val="0"/>
        <w:shd w:val="clear" w:color="auto" w:fill="auto"/>
        <w:bidi w:val="0"/>
        <w:spacing w:before="0" w:after="0" w:line="240" w:lineRule="auto"/>
        <w:ind w:left="19" w:right="0" w:firstLine="0"/>
        <w:jc w:val="left"/>
        <w:rPr>
          <w:sz w:val="19"/>
          <w:szCs w:val="19"/>
        </w:rPr>
      </w:pPr>
      <w:r>
        <w:rPr>
          <w:rFonts w:ascii="SimSun" w:eastAsia="SimSun" w:hAnsi="SimSun" w:cs="SimSun"/>
          <w:color w:val="000000"/>
          <w:spacing w:val="0"/>
          <w:w w:val="100"/>
          <w:position w:val="0"/>
          <w:sz w:val="20"/>
          <w:szCs w:val="20"/>
        </w:rPr>
        <w:t>2</w:t>
      </w:r>
      <w:r>
        <w:rPr>
          <w:color w:val="000000"/>
          <w:spacing w:val="0"/>
          <w:w w:val="100"/>
          <w:position w:val="0"/>
          <w:sz w:val="19"/>
          <w:szCs w:val="19"/>
        </w:rPr>
        <w:t>、接受劳务:</w:t>
      </w:r>
    </w:p>
    <w:tbl>
      <w:tblPr>
        <w:tblOverlap w:val="never"/>
        <w:jc w:val="center"/>
        <w:tblLayout w:type="fixed"/>
      </w:tblPr>
      <w:tblGrid>
        <w:gridCol w:w="2822"/>
        <w:gridCol w:w="1752"/>
        <w:gridCol w:w="1339"/>
        <w:gridCol w:w="1440"/>
        <w:gridCol w:w="1464"/>
      </w:tblGrid>
      <w:tr>
        <w:trPr>
          <w:trHeight w:val="46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关 联 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交易事项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定价原则</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9"/>
                <w:szCs w:val="19"/>
              </w:rPr>
            </w:pPr>
            <w:r>
              <w:rPr>
                <w:rFonts w:ascii="SimSun" w:eastAsia="SimSun" w:hAnsi="SimSun" w:cs="SimSun"/>
                <w:color w:val="000000"/>
                <w:spacing w:val="0"/>
                <w:w w:val="100"/>
                <w:position w:val="0"/>
                <w:sz w:val="20"/>
                <w:szCs w:val="20"/>
              </w:rPr>
              <w:t>2006</w:t>
            </w:r>
            <w:r>
              <w:rPr>
                <w:color w:val="000000"/>
                <w:spacing w:val="0"/>
                <w:w w:val="100"/>
                <w:position w:val="0"/>
                <w:sz w:val="19"/>
                <w:szCs w:val="19"/>
              </w:rPr>
              <w:t>年度</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9"/>
                <w:szCs w:val="19"/>
              </w:rPr>
            </w:pPr>
            <w:r>
              <w:rPr>
                <w:rFonts w:ascii="SimSun" w:eastAsia="SimSun" w:hAnsi="SimSun" w:cs="SimSun"/>
                <w:color w:val="000000"/>
                <w:spacing w:val="0"/>
                <w:w w:val="100"/>
                <w:position w:val="0"/>
                <w:sz w:val="20"/>
                <w:szCs w:val="20"/>
              </w:rPr>
              <w:t>2005</w:t>
            </w:r>
            <w:r>
              <w:rPr>
                <w:color w:val="000000"/>
                <w:spacing w:val="0"/>
                <w:w w:val="100"/>
                <w:position w:val="0"/>
                <w:sz w:val="19"/>
                <w:szCs w:val="19"/>
              </w:rPr>
              <w:t>年度</w:t>
            </w:r>
          </w:p>
        </w:tc>
      </w:tr>
      <w:tr>
        <w:trPr>
          <w:trHeight w:val="394" w:hRule="exact"/>
        </w:trPr>
        <w:tc>
          <w:tcPr>
            <w:tcBorders>
              <w:top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left"/>
              <w:rPr>
                <w:sz w:val="19"/>
                <w:szCs w:val="19"/>
              </w:rPr>
            </w:pPr>
            <w:r>
              <w:rPr>
                <w:color w:val="000000"/>
                <w:spacing w:val="0"/>
                <w:w w:val="100"/>
                <w:position w:val="0"/>
                <w:sz w:val="19"/>
                <w:szCs w:val="19"/>
              </w:rPr>
              <w:t>南通三森时装有限公司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服装加工</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市场价</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60"/>
              <w:jc w:val="both"/>
              <w:rPr>
                <w:sz w:val="20"/>
                <w:szCs w:val="20"/>
              </w:rPr>
            </w:pPr>
            <w:r>
              <w:rPr>
                <w:rFonts w:ascii="SimSun" w:eastAsia="SimSun" w:hAnsi="SimSun" w:cs="SimSun"/>
                <w:color w:val="000000"/>
                <w:spacing w:val="0"/>
                <w:w w:val="100"/>
                <w:position w:val="0"/>
                <w:sz w:val="20"/>
                <w:szCs w:val="20"/>
              </w:rPr>
              <w:t>205.66</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60"/>
              <w:jc w:val="left"/>
              <w:rPr>
                <w:sz w:val="20"/>
                <w:szCs w:val="20"/>
              </w:rPr>
            </w:pPr>
            <w:r>
              <w:rPr>
                <w:rFonts w:ascii="SimSun" w:eastAsia="SimSun" w:hAnsi="SimSun" w:cs="SimSun"/>
                <w:color w:val="000000"/>
                <w:spacing w:val="0"/>
                <w:w w:val="100"/>
                <w:position w:val="0"/>
                <w:sz w:val="20"/>
                <w:szCs w:val="20"/>
              </w:rPr>
              <w:t xml:space="preserve">121. </w:t>
            </w:r>
            <w:r>
              <w:rPr>
                <w:rFonts w:ascii="SimSun" w:eastAsia="SimSun" w:hAnsi="SimSun" w:cs="SimSun"/>
                <w:color w:val="000000"/>
                <w:spacing w:val="0"/>
                <w:w w:val="100"/>
                <w:position w:val="0"/>
                <w:sz w:val="20"/>
                <w:szCs w:val="20"/>
              </w:rPr>
              <w:t>12</w:t>
            </w:r>
          </w:p>
        </w:tc>
      </w:tr>
      <w:tr>
        <w:trPr>
          <w:trHeight w:val="394" w:hRule="exact"/>
        </w:trPr>
        <w:tc>
          <w:tcPr>
            <w:tcBorders>
              <w:top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left"/>
              <w:rPr>
                <w:sz w:val="19"/>
                <w:szCs w:val="19"/>
              </w:rPr>
            </w:pPr>
            <w:r>
              <w:rPr>
                <w:color w:val="000000"/>
                <w:spacing w:val="0"/>
                <w:w w:val="100"/>
                <w:position w:val="0"/>
                <w:sz w:val="19"/>
                <w:szCs w:val="19"/>
              </w:rPr>
              <w:t>南通世川时装有限公司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服装加工</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市场价</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 xml:space="preserve">1, </w:t>
            </w:r>
            <w:r>
              <w:rPr>
                <w:rFonts w:ascii="SimSun" w:eastAsia="SimSun" w:hAnsi="SimSun" w:cs="SimSun"/>
                <w:color w:val="000000"/>
                <w:spacing w:val="0"/>
                <w:w w:val="100"/>
                <w:position w:val="0"/>
                <w:sz w:val="20"/>
                <w:szCs w:val="20"/>
              </w:rPr>
              <w:t xml:space="preserve">296. </w:t>
            </w:r>
            <w:r>
              <w:rPr>
                <w:rFonts w:ascii="SimSun" w:eastAsia="SimSun" w:hAnsi="SimSun" w:cs="SimSun"/>
                <w:color w:val="000000"/>
                <w:spacing w:val="0"/>
                <w:w w:val="100"/>
                <w:position w:val="0"/>
                <w:sz w:val="20"/>
                <w:szCs w:val="20"/>
              </w:rPr>
              <w:t>90</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60"/>
              <w:jc w:val="left"/>
              <w:rPr>
                <w:sz w:val="20"/>
                <w:szCs w:val="20"/>
              </w:rPr>
            </w:pPr>
            <w:r>
              <w:rPr>
                <w:rFonts w:ascii="SimSun" w:eastAsia="SimSun" w:hAnsi="SimSun" w:cs="SimSun"/>
                <w:color w:val="000000"/>
                <w:spacing w:val="0"/>
                <w:w w:val="100"/>
                <w:position w:val="0"/>
                <w:sz w:val="20"/>
                <w:szCs w:val="20"/>
              </w:rPr>
              <w:t xml:space="preserve">597. </w:t>
            </w:r>
            <w:r>
              <w:rPr>
                <w:rFonts w:ascii="SimSun" w:eastAsia="SimSun" w:hAnsi="SimSun" w:cs="SimSun"/>
                <w:color w:val="000000"/>
                <w:spacing w:val="0"/>
                <w:w w:val="100"/>
                <w:position w:val="0"/>
                <w:sz w:val="20"/>
                <w:szCs w:val="20"/>
              </w:rPr>
              <w:t>74</w:t>
            </w:r>
          </w:p>
        </w:tc>
      </w:tr>
      <w:tr>
        <w:trPr>
          <w:trHeight w:val="427" w:hRule="exact"/>
        </w:trPr>
        <w:tc>
          <w:tcPr>
            <w:tcBorders>
              <w:top w:val="single" w:sz="4"/>
              <w:bottom w:val="single" w:sz="4"/>
            </w:tcBorders>
            <w:shd w:val="clear" w:color="auto" w:fill="FFFFFF"/>
            <w:vAlign w:val="top"/>
          </w:tcPr>
          <w:p>
            <w:pPr>
              <w:pStyle w:val="Style30"/>
              <w:keepNext w:val="0"/>
              <w:keepLines w:val="0"/>
              <w:widowControl w:val="0"/>
              <w:shd w:val="clear" w:color="auto" w:fill="auto"/>
              <w:tabs>
                <w:tab w:pos="1831" w:val="left"/>
              </w:tabs>
              <w:bidi w:val="0"/>
              <w:spacing w:before="80" w:after="0" w:line="240" w:lineRule="auto"/>
              <w:ind w:left="0" w:right="0" w:firstLine="780"/>
              <w:jc w:val="left"/>
              <w:rPr>
                <w:sz w:val="19"/>
                <w:szCs w:val="19"/>
              </w:rPr>
            </w:pPr>
            <w:r>
              <w:rPr>
                <w:color w:val="000000"/>
                <w:spacing w:val="0"/>
                <w:w w:val="100"/>
                <w:position w:val="0"/>
                <w:sz w:val="19"/>
                <w:szCs w:val="19"/>
              </w:rPr>
              <w:t>合</w:t>
              <w:tab/>
              <w:t>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 xml:space="preserve">1, </w:t>
            </w:r>
            <w:r>
              <w:rPr>
                <w:rFonts w:ascii="SimSun" w:eastAsia="SimSun" w:hAnsi="SimSun" w:cs="SimSun"/>
                <w:color w:val="000000"/>
                <w:spacing w:val="0"/>
                <w:w w:val="100"/>
                <w:position w:val="0"/>
                <w:sz w:val="20"/>
                <w:szCs w:val="20"/>
              </w:rPr>
              <w:t xml:space="preserve">502. </w:t>
            </w:r>
            <w:r>
              <w:rPr>
                <w:rFonts w:ascii="SimSun" w:eastAsia="SimSun" w:hAnsi="SimSun" w:cs="SimSun"/>
                <w:color w:val="000000"/>
                <w:spacing w:val="0"/>
                <w:w w:val="100"/>
                <w:position w:val="0"/>
                <w:sz w:val="20"/>
                <w:szCs w:val="20"/>
              </w:rPr>
              <w:t>56</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60"/>
              <w:jc w:val="left"/>
              <w:rPr>
                <w:sz w:val="20"/>
                <w:szCs w:val="20"/>
              </w:rPr>
            </w:pPr>
            <w:r>
              <w:rPr>
                <w:rFonts w:ascii="SimSun" w:eastAsia="SimSun" w:hAnsi="SimSun" w:cs="SimSun"/>
                <w:color w:val="000000"/>
                <w:spacing w:val="0"/>
                <w:w w:val="100"/>
                <w:position w:val="0"/>
                <w:sz w:val="20"/>
                <w:szCs w:val="20"/>
              </w:rPr>
              <w:t>718.86</w:t>
            </w:r>
          </w:p>
        </w:tc>
      </w:tr>
    </w:tbl>
    <w:p>
      <w:pPr>
        <w:widowControl w:val="0"/>
        <w:spacing w:after="279" w:line="1" w:lineRule="exact"/>
      </w:pPr>
    </w:p>
    <w:p>
      <w:pPr>
        <w:pStyle w:val="Style28"/>
        <w:keepNext w:val="0"/>
        <w:keepLines w:val="0"/>
        <w:widowControl w:val="0"/>
        <w:shd w:val="clear" w:color="auto" w:fill="auto"/>
        <w:bidi w:val="0"/>
        <w:spacing w:before="0" w:after="0" w:line="240" w:lineRule="auto"/>
        <w:ind w:left="24" w:right="0" w:firstLine="0"/>
        <w:jc w:val="left"/>
        <w:rPr>
          <w:sz w:val="19"/>
          <w:szCs w:val="19"/>
        </w:rPr>
      </w:pPr>
      <w:r>
        <w:rPr>
          <w:rFonts w:ascii="SimSun" w:eastAsia="SimSun" w:hAnsi="SimSun" w:cs="SimSun"/>
          <w:color w:val="000000"/>
          <w:spacing w:val="0"/>
          <w:w w:val="100"/>
          <w:position w:val="0"/>
          <w:sz w:val="20"/>
          <w:szCs w:val="20"/>
        </w:rPr>
        <w:t>3</w:t>
      </w:r>
      <w:r>
        <w:rPr>
          <w:color w:val="000000"/>
          <w:spacing w:val="0"/>
          <w:w w:val="100"/>
          <w:position w:val="0"/>
          <w:sz w:val="19"/>
          <w:szCs w:val="19"/>
        </w:rPr>
        <w:t>、提供劳务:</w:t>
      </w:r>
    </w:p>
    <w:tbl>
      <w:tblPr>
        <w:tblOverlap w:val="never"/>
        <w:jc w:val="center"/>
        <w:tblLayout w:type="fixed"/>
      </w:tblPr>
      <w:tblGrid>
        <w:gridCol w:w="2822"/>
        <w:gridCol w:w="1752"/>
        <w:gridCol w:w="1339"/>
        <w:gridCol w:w="1440"/>
        <w:gridCol w:w="1464"/>
      </w:tblGrid>
      <w:tr>
        <w:trPr>
          <w:trHeight w:val="466"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680"/>
              <w:jc w:val="left"/>
              <w:rPr>
                <w:sz w:val="19"/>
                <w:szCs w:val="19"/>
              </w:rPr>
            </w:pPr>
            <w:r>
              <w:rPr>
                <w:color w:val="000000"/>
                <w:spacing w:val="0"/>
                <w:w w:val="100"/>
                <w:position w:val="0"/>
                <w:sz w:val="19"/>
                <w:szCs w:val="19"/>
              </w:rPr>
              <w:t>关 联 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交易事项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19"/>
                <w:szCs w:val="19"/>
              </w:rPr>
            </w:pPr>
            <w:r>
              <w:rPr>
                <w:color w:val="000000"/>
                <w:spacing w:val="0"/>
                <w:w w:val="100"/>
                <w:position w:val="0"/>
                <w:sz w:val="19"/>
                <w:szCs w:val="19"/>
              </w:rPr>
              <w:t>定价原则</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9"/>
                <w:szCs w:val="19"/>
              </w:rPr>
            </w:pPr>
            <w:r>
              <w:rPr>
                <w:rFonts w:ascii="SimSun" w:eastAsia="SimSun" w:hAnsi="SimSun" w:cs="SimSun"/>
                <w:color w:val="000000"/>
                <w:spacing w:val="0"/>
                <w:w w:val="100"/>
                <w:position w:val="0"/>
                <w:sz w:val="20"/>
                <w:szCs w:val="20"/>
              </w:rPr>
              <w:t>2006</w:t>
            </w:r>
            <w:r>
              <w:rPr>
                <w:color w:val="000000"/>
                <w:spacing w:val="0"/>
                <w:w w:val="100"/>
                <w:position w:val="0"/>
                <w:sz w:val="19"/>
                <w:szCs w:val="19"/>
              </w:rPr>
              <w:t>年度</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60"/>
              <w:jc w:val="left"/>
              <w:rPr>
                <w:sz w:val="19"/>
                <w:szCs w:val="19"/>
              </w:rPr>
            </w:pPr>
            <w:r>
              <w:rPr>
                <w:rFonts w:ascii="SimSun" w:eastAsia="SimSun" w:hAnsi="SimSun" w:cs="SimSun"/>
                <w:color w:val="000000"/>
                <w:spacing w:val="0"/>
                <w:w w:val="100"/>
                <w:position w:val="0"/>
                <w:sz w:val="20"/>
                <w:szCs w:val="20"/>
              </w:rPr>
              <w:t>2005</w:t>
            </w:r>
            <w:r>
              <w:rPr>
                <w:color w:val="000000"/>
                <w:spacing w:val="0"/>
                <w:w w:val="100"/>
                <w:position w:val="0"/>
                <w:sz w:val="19"/>
                <w:szCs w:val="19"/>
              </w:rPr>
              <w:t>年度</w:t>
            </w:r>
          </w:p>
        </w:tc>
      </w:tr>
      <w:tr>
        <w:trPr>
          <w:trHeight w:val="394" w:hRule="exact"/>
        </w:trPr>
        <w:tc>
          <w:tcPr>
            <w:tcBorders>
              <w:top w:val="single" w:sz="4"/>
            </w:tcBorders>
            <w:shd w:val="clear" w:color="auto" w:fill="FFFFFF"/>
            <w:vAlign w:val="top"/>
          </w:tcPr>
          <w:p>
            <w:pPr>
              <w:pStyle w:val="Style30"/>
              <w:keepNext w:val="0"/>
              <w:keepLines w:val="0"/>
              <w:widowControl w:val="0"/>
              <w:shd w:val="clear" w:color="auto" w:fill="auto"/>
              <w:bidi w:val="0"/>
              <w:spacing w:before="80" w:after="0" w:line="240" w:lineRule="auto"/>
              <w:ind w:left="0" w:right="0" w:firstLine="0"/>
              <w:jc w:val="left"/>
              <w:rPr>
                <w:sz w:val="19"/>
                <w:szCs w:val="19"/>
              </w:rPr>
            </w:pPr>
            <w:r>
              <w:rPr>
                <w:color w:val="000000"/>
                <w:spacing w:val="0"/>
                <w:w w:val="100"/>
                <w:position w:val="0"/>
                <w:sz w:val="19"/>
                <w:szCs w:val="19"/>
              </w:rPr>
              <w:t>南通三森时装有限公司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服装加工</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市场价</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60"/>
              <w:jc w:val="both"/>
              <w:rPr>
                <w:sz w:val="20"/>
                <w:szCs w:val="20"/>
              </w:rPr>
            </w:pPr>
            <w:r>
              <w:rPr>
                <w:rFonts w:ascii="SimSun" w:eastAsia="SimSun" w:hAnsi="SimSun" w:cs="SimSun"/>
                <w:color w:val="000000"/>
                <w:spacing w:val="0"/>
                <w:w w:val="100"/>
                <w:position w:val="0"/>
                <w:sz w:val="20"/>
                <w:szCs w:val="20"/>
              </w:rPr>
              <w:t>82.64</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60"/>
              <w:jc w:val="both"/>
              <w:rPr>
                <w:sz w:val="20"/>
                <w:szCs w:val="20"/>
              </w:rPr>
            </w:pPr>
            <w:r>
              <w:rPr>
                <w:rFonts w:ascii="SimSun" w:eastAsia="SimSun" w:hAnsi="SimSun" w:cs="SimSun"/>
                <w:color w:val="000000"/>
                <w:spacing w:val="0"/>
                <w:w w:val="100"/>
                <w:position w:val="0"/>
                <w:sz w:val="20"/>
                <w:szCs w:val="20"/>
              </w:rPr>
              <w:t>78.49</w:t>
            </w:r>
          </w:p>
        </w:tc>
      </w:tr>
      <w:tr>
        <w:trPr>
          <w:trHeight w:val="427" w:hRule="exact"/>
        </w:trPr>
        <w:tc>
          <w:tcPr>
            <w:tcBorders>
              <w:top w:val="single" w:sz="4"/>
              <w:bottom w:val="single" w:sz="4"/>
            </w:tcBorders>
            <w:shd w:val="clear" w:color="auto" w:fill="FFFFFF"/>
            <w:vAlign w:val="top"/>
          </w:tcPr>
          <w:p>
            <w:pPr>
              <w:pStyle w:val="Style30"/>
              <w:keepNext w:val="0"/>
              <w:keepLines w:val="0"/>
              <w:widowControl w:val="0"/>
              <w:shd w:val="clear" w:color="auto" w:fill="auto"/>
              <w:tabs>
                <w:tab w:pos="1831" w:val="left"/>
              </w:tabs>
              <w:bidi w:val="0"/>
              <w:spacing w:before="80" w:after="0" w:line="240" w:lineRule="auto"/>
              <w:ind w:left="0" w:right="0" w:firstLine="780"/>
              <w:jc w:val="left"/>
              <w:rPr>
                <w:sz w:val="19"/>
                <w:szCs w:val="19"/>
              </w:rPr>
            </w:pPr>
            <w:r>
              <w:rPr>
                <w:color w:val="000000"/>
                <w:spacing w:val="0"/>
                <w:w w:val="100"/>
                <w:position w:val="0"/>
                <w:sz w:val="19"/>
                <w:szCs w:val="19"/>
              </w:rPr>
              <w:t>合</w:t>
              <w:tab/>
              <w:t>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60"/>
              <w:jc w:val="both"/>
              <w:rPr>
                <w:sz w:val="20"/>
                <w:szCs w:val="20"/>
              </w:rPr>
            </w:pPr>
            <w:r>
              <w:rPr>
                <w:rFonts w:ascii="SimSun" w:eastAsia="SimSun" w:hAnsi="SimSun" w:cs="SimSun"/>
                <w:color w:val="000000"/>
                <w:spacing w:val="0"/>
                <w:w w:val="100"/>
                <w:position w:val="0"/>
                <w:sz w:val="20"/>
                <w:szCs w:val="20"/>
              </w:rPr>
              <w:t>8 2.64</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660"/>
              <w:jc w:val="both"/>
              <w:rPr>
                <w:sz w:val="20"/>
                <w:szCs w:val="20"/>
              </w:rPr>
            </w:pPr>
            <w:r>
              <w:rPr>
                <w:rFonts w:ascii="SimSun" w:eastAsia="SimSun" w:hAnsi="SimSun" w:cs="SimSun"/>
                <w:color w:val="000000"/>
                <w:spacing w:val="0"/>
                <w:w w:val="100"/>
                <w:position w:val="0"/>
                <w:sz w:val="20"/>
                <w:szCs w:val="20"/>
              </w:rPr>
              <w:t>78.49</w:t>
            </w:r>
          </w:p>
        </w:tc>
      </w:tr>
    </w:tbl>
    <w:p>
      <w:pPr>
        <w:widowControl w:val="0"/>
        <w:spacing w:after="279" w:line="1" w:lineRule="exact"/>
      </w:pPr>
    </w:p>
    <w:p>
      <w:pPr>
        <w:pStyle w:val="Style28"/>
        <w:keepNext w:val="0"/>
        <w:keepLines w:val="0"/>
        <w:widowControl w:val="0"/>
        <w:shd w:val="clear" w:color="auto" w:fill="auto"/>
        <w:bidi w:val="0"/>
        <w:spacing w:before="0" w:after="0" w:line="240" w:lineRule="auto"/>
        <w:ind w:left="24" w:right="0" w:firstLine="0"/>
        <w:jc w:val="left"/>
        <w:rPr>
          <w:sz w:val="19"/>
          <w:szCs w:val="19"/>
        </w:rPr>
      </w:pPr>
      <w:r>
        <w:rPr>
          <w:rFonts w:ascii="SimSun" w:eastAsia="SimSun" w:hAnsi="SimSun" w:cs="SimSun"/>
          <w:color w:val="000000"/>
          <w:spacing w:val="0"/>
          <w:w w:val="100"/>
          <w:position w:val="0"/>
          <w:sz w:val="20"/>
          <w:szCs w:val="20"/>
        </w:rPr>
        <w:t>4</w:t>
      </w:r>
      <w:r>
        <w:rPr>
          <w:color w:val="000000"/>
          <w:spacing w:val="0"/>
          <w:w w:val="100"/>
          <w:position w:val="0"/>
          <w:sz w:val="19"/>
          <w:szCs w:val="19"/>
        </w:rPr>
        <w:t>、租赁资产:</w:t>
      </w:r>
    </w:p>
    <w:tbl>
      <w:tblPr>
        <w:tblOverlap w:val="never"/>
        <w:jc w:val="center"/>
        <w:tblLayout w:type="fixed"/>
      </w:tblPr>
      <w:tblGrid>
        <w:gridCol w:w="2822"/>
        <w:gridCol w:w="1752"/>
        <w:gridCol w:w="1334"/>
        <w:gridCol w:w="1483"/>
        <w:gridCol w:w="1430"/>
      </w:tblGrid>
      <w:tr>
        <w:trPr>
          <w:trHeight w:val="514" w:hRule="exact"/>
        </w:trPr>
        <w:tc>
          <w:tcPr>
            <w:tcBorders>
              <w:top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关联方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交易事项</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定价原则</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80"/>
              <w:jc w:val="left"/>
              <w:rPr>
                <w:sz w:val="19"/>
                <w:szCs w:val="19"/>
              </w:rPr>
            </w:pPr>
            <w:r>
              <w:rPr>
                <w:rFonts w:ascii="SimSun" w:eastAsia="SimSun" w:hAnsi="SimSun" w:cs="SimSun"/>
                <w:color w:val="000000"/>
                <w:spacing w:val="0"/>
                <w:w w:val="100"/>
                <w:position w:val="0"/>
                <w:sz w:val="20"/>
                <w:szCs w:val="20"/>
              </w:rPr>
              <w:t>2006</w:t>
            </w:r>
            <w:r>
              <w:rPr>
                <w:color w:val="000000"/>
                <w:spacing w:val="0"/>
                <w:w w:val="100"/>
                <w:position w:val="0"/>
                <w:sz w:val="19"/>
                <w:szCs w:val="19"/>
              </w:rPr>
              <w:t>年度</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40"/>
              <w:jc w:val="left"/>
              <w:rPr>
                <w:sz w:val="19"/>
                <w:szCs w:val="19"/>
              </w:rPr>
            </w:pPr>
            <w:r>
              <w:rPr>
                <w:rFonts w:ascii="SimSun" w:eastAsia="SimSun" w:hAnsi="SimSun" w:cs="SimSun"/>
                <w:color w:val="000000"/>
                <w:spacing w:val="0"/>
                <w:w w:val="100"/>
                <w:position w:val="0"/>
                <w:sz w:val="20"/>
                <w:szCs w:val="20"/>
              </w:rPr>
              <w:t>2005</w:t>
            </w:r>
            <w:r>
              <w:rPr>
                <w:color w:val="000000"/>
                <w:spacing w:val="0"/>
                <w:w w:val="100"/>
                <w:position w:val="0"/>
                <w:sz w:val="19"/>
                <w:szCs w:val="19"/>
              </w:rPr>
              <w:t>年度</w:t>
            </w:r>
          </w:p>
        </w:tc>
      </w:tr>
      <w:tr>
        <w:trPr>
          <w:trHeight w:val="398" w:hRule="exact"/>
        </w:trPr>
        <w:tc>
          <w:tcPr>
            <w:tcBorders>
              <w:top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南通友谊实业有限公司</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土地使用权及房屋</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color w:val="000000"/>
                <w:spacing w:val="0"/>
                <w:w w:val="100"/>
                <w:position w:val="0"/>
                <w:sz w:val="19"/>
                <w:szCs w:val="19"/>
              </w:rPr>
              <w:t>协议价</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800"/>
              <w:jc w:val="left"/>
              <w:rPr>
                <w:sz w:val="20"/>
                <w:szCs w:val="20"/>
              </w:rPr>
            </w:pPr>
            <w:r>
              <w:rPr>
                <w:rFonts w:ascii="SimSun" w:eastAsia="SimSun" w:hAnsi="SimSun" w:cs="SimSun"/>
                <w:color w:val="000000"/>
                <w:spacing w:val="0"/>
                <w:w w:val="100"/>
                <w:position w:val="0"/>
                <w:sz w:val="20"/>
                <w:szCs w:val="20"/>
              </w:rPr>
              <w:t xml:space="preserve">84. </w:t>
            </w:r>
            <w:r>
              <w:rPr>
                <w:rFonts w:ascii="SimSun" w:eastAsia="SimSun" w:hAnsi="SimSun" w:cs="SimSun"/>
                <w:color w:val="000000"/>
                <w:spacing w:val="0"/>
                <w:w w:val="100"/>
                <w:position w:val="0"/>
                <w:sz w:val="20"/>
                <w:szCs w:val="20"/>
              </w:rPr>
              <w:t>65</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720"/>
              <w:jc w:val="both"/>
              <w:rPr>
                <w:sz w:val="20"/>
                <w:szCs w:val="20"/>
              </w:rPr>
            </w:pPr>
            <w:r>
              <w:rPr>
                <w:rFonts w:ascii="SimSun" w:eastAsia="SimSun" w:hAnsi="SimSun" w:cs="SimSun"/>
                <w:color w:val="000000"/>
                <w:spacing w:val="0"/>
                <w:w w:val="100"/>
                <w:position w:val="0"/>
                <w:sz w:val="20"/>
                <w:szCs w:val="20"/>
              </w:rPr>
              <w:t>84.65</w:t>
            </w:r>
          </w:p>
        </w:tc>
      </w:tr>
    </w:tbl>
    <w:p>
      <w:pPr>
        <w:widowControl w:val="0"/>
        <w:spacing w:after="419" w:line="1" w:lineRule="exact"/>
      </w:pPr>
    </w:p>
    <w:p>
      <w:pPr>
        <w:pStyle w:val="Style28"/>
        <w:keepNext w:val="0"/>
        <w:keepLines w:val="0"/>
        <w:widowControl w:val="0"/>
        <w:shd w:val="clear" w:color="auto" w:fill="auto"/>
        <w:bidi w:val="0"/>
        <w:spacing w:before="0" w:after="0" w:line="240" w:lineRule="auto"/>
        <w:ind w:left="38" w:right="0" w:firstLine="0"/>
        <w:jc w:val="left"/>
        <w:rPr>
          <w:sz w:val="19"/>
          <w:szCs w:val="19"/>
        </w:rPr>
      </w:pPr>
      <w:r>
        <w:rPr>
          <w:rFonts w:ascii="SimSun" w:eastAsia="SimSun" w:hAnsi="SimSun" w:cs="SimSun"/>
          <w:color w:val="000000"/>
          <w:spacing w:val="0"/>
          <w:w w:val="100"/>
          <w:position w:val="0"/>
          <w:sz w:val="20"/>
          <w:szCs w:val="20"/>
        </w:rPr>
        <w:t>（</w:t>
      </w:r>
      <w:r>
        <w:rPr>
          <w:color w:val="000000"/>
          <w:spacing w:val="0"/>
          <w:w w:val="100"/>
          <w:position w:val="0"/>
          <w:sz w:val="19"/>
          <w:szCs w:val="19"/>
        </w:rPr>
        <w:t>四</w:t>
      </w:r>
      <w:r>
        <w:rPr>
          <w:rFonts w:ascii="SimSun" w:eastAsia="SimSun" w:hAnsi="SimSun" w:cs="SimSun"/>
          <w:color w:val="000000"/>
          <w:spacing w:val="0"/>
          <w:w w:val="100"/>
          <w:position w:val="0"/>
          <w:sz w:val="20"/>
          <w:szCs w:val="20"/>
        </w:rPr>
        <w:t>）</w:t>
      </w:r>
      <w:r>
        <w:rPr>
          <w:color w:val="000000"/>
          <w:spacing w:val="0"/>
          <w:w w:val="100"/>
          <w:position w:val="0"/>
          <w:sz w:val="19"/>
          <w:szCs w:val="19"/>
        </w:rPr>
        <w:t>关联方往来账项余额</w:t>
      </w:r>
    </w:p>
    <w:tbl>
      <w:tblPr>
        <w:tblOverlap w:val="never"/>
        <w:jc w:val="center"/>
        <w:tblLayout w:type="fixed"/>
      </w:tblPr>
      <w:tblGrid>
        <w:gridCol w:w="4056"/>
        <w:gridCol w:w="2472"/>
        <w:gridCol w:w="2290"/>
      </w:tblGrid>
      <w:tr>
        <w:trPr>
          <w:trHeight w:val="346" w:hRule="exact"/>
        </w:trPr>
        <w:tc>
          <w:tcPr>
            <w:vMerge w:val="restart"/>
            <w:tcBorders>
              <w:top w:val="single" w:sz="4"/>
            </w:tcBorders>
            <w:shd w:val="clear" w:color="auto" w:fill="FFFFFF"/>
            <w:vAlign w:val="center"/>
          </w:tcPr>
          <w:p>
            <w:pPr>
              <w:pStyle w:val="Style30"/>
              <w:keepNext w:val="0"/>
              <w:keepLines w:val="0"/>
              <w:widowControl w:val="0"/>
              <w:shd w:val="clear" w:color="auto" w:fill="auto"/>
              <w:tabs>
                <w:tab w:pos="1195" w:val="left"/>
              </w:tabs>
              <w:bidi w:val="0"/>
              <w:spacing w:before="0" w:after="0" w:line="240" w:lineRule="auto"/>
              <w:ind w:left="0" w:right="0" w:firstLine="0"/>
              <w:jc w:val="center"/>
              <w:rPr>
                <w:sz w:val="19"/>
                <w:szCs w:val="19"/>
              </w:rPr>
            </w:pPr>
            <w:r>
              <w:rPr>
                <w:color w:val="000000"/>
                <w:spacing w:val="0"/>
                <w:w w:val="100"/>
                <w:position w:val="0"/>
                <w:sz w:val="19"/>
                <w:szCs w:val="19"/>
              </w:rPr>
              <w:t>项</w:t>
              <w:tab/>
              <w:t>目</w:t>
            </w:r>
          </w:p>
        </w:tc>
        <w:tc>
          <w:tcPr>
            <w:gridSpan w:val="2"/>
            <w:tcBorders>
              <w:top w:val="single" w:sz="4"/>
              <w:left w:val="single" w:sz="4"/>
            </w:tcBorders>
            <w:shd w:val="clear" w:color="auto" w:fill="FFFFFF"/>
            <w:vAlign w:val="bottom"/>
          </w:tcPr>
          <w:p>
            <w:pPr>
              <w:pStyle w:val="Style30"/>
              <w:keepNext w:val="0"/>
              <w:keepLines w:val="0"/>
              <w:widowControl w:val="0"/>
              <w:shd w:val="clear" w:color="auto" w:fill="auto"/>
              <w:tabs>
                <w:tab w:pos="1056" w:val="left"/>
              </w:tabs>
              <w:bidi w:val="0"/>
              <w:spacing w:before="0" w:after="0" w:line="240" w:lineRule="auto"/>
              <w:ind w:left="0" w:right="0" w:firstLine="0"/>
              <w:jc w:val="center"/>
              <w:rPr>
                <w:sz w:val="19"/>
                <w:szCs w:val="19"/>
              </w:rPr>
            </w:pPr>
            <w:r>
              <w:rPr>
                <w:color w:val="000000"/>
                <w:spacing w:val="0"/>
                <w:w w:val="100"/>
                <w:position w:val="0"/>
                <w:sz w:val="19"/>
                <w:szCs w:val="19"/>
              </w:rPr>
              <w:t>金</w:t>
              <w:tab/>
              <w:t>额</w:t>
            </w:r>
          </w:p>
        </w:tc>
      </w:tr>
      <w:tr>
        <w:trPr>
          <w:trHeight w:val="317"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20"/>
                <w:szCs w:val="20"/>
              </w:rPr>
              <w:t>2006</w:t>
            </w:r>
            <w:r>
              <w:rPr>
                <w:color w:val="000000"/>
                <w:spacing w:val="0"/>
                <w:w w:val="100"/>
                <w:position w:val="0"/>
                <w:sz w:val="19"/>
                <w:szCs w:val="19"/>
              </w:rPr>
              <w:t>年</w:t>
            </w:r>
            <w:r>
              <w:rPr>
                <w:rFonts w:ascii="SimSun" w:eastAsia="SimSun" w:hAnsi="SimSun" w:cs="SimSun"/>
                <w:color w:val="000000"/>
                <w:spacing w:val="0"/>
                <w:w w:val="100"/>
                <w:position w:val="0"/>
                <w:sz w:val="20"/>
                <w:szCs w:val="20"/>
              </w:rPr>
              <w:t>12</w:t>
            </w:r>
            <w:r>
              <w:rPr>
                <w:color w:val="000000"/>
                <w:spacing w:val="0"/>
                <w:w w:val="100"/>
                <w:position w:val="0"/>
                <w:sz w:val="19"/>
                <w:szCs w:val="19"/>
              </w:rPr>
              <w:t>月</w:t>
            </w:r>
            <w:r>
              <w:rPr>
                <w:rFonts w:ascii="SimSun" w:eastAsia="SimSun" w:hAnsi="SimSun" w:cs="SimSun"/>
                <w:color w:val="000000"/>
                <w:spacing w:val="0"/>
                <w:w w:val="100"/>
                <w:position w:val="0"/>
                <w:sz w:val="20"/>
                <w:szCs w:val="20"/>
              </w:rPr>
              <w:t>31</w:t>
            </w:r>
            <w:r>
              <w:rPr>
                <w:color w:val="000000"/>
                <w:spacing w:val="0"/>
                <w:w w:val="100"/>
                <w:position w:val="0"/>
                <w:sz w:val="19"/>
                <w:szCs w:val="19"/>
              </w:rPr>
              <w:t>日</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260"/>
              <w:jc w:val="left"/>
              <w:rPr>
                <w:sz w:val="19"/>
                <w:szCs w:val="19"/>
              </w:rPr>
            </w:pPr>
            <w:r>
              <w:rPr>
                <w:rFonts w:ascii="SimSun" w:eastAsia="SimSun" w:hAnsi="SimSun" w:cs="SimSun"/>
                <w:color w:val="000000"/>
                <w:spacing w:val="0"/>
                <w:w w:val="100"/>
                <w:position w:val="0"/>
                <w:sz w:val="20"/>
                <w:szCs w:val="20"/>
              </w:rPr>
              <w:t>2005</w:t>
            </w:r>
            <w:r>
              <w:rPr>
                <w:color w:val="000000"/>
                <w:spacing w:val="0"/>
                <w:w w:val="100"/>
                <w:position w:val="0"/>
                <w:sz w:val="19"/>
                <w:szCs w:val="19"/>
              </w:rPr>
              <w:t>年</w:t>
            </w:r>
            <w:r>
              <w:rPr>
                <w:rFonts w:ascii="SimSun" w:eastAsia="SimSun" w:hAnsi="SimSun" w:cs="SimSun"/>
                <w:color w:val="000000"/>
                <w:spacing w:val="0"/>
                <w:w w:val="100"/>
                <w:position w:val="0"/>
                <w:sz w:val="20"/>
                <w:szCs w:val="20"/>
              </w:rPr>
              <w:t>12</w:t>
            </w:r>
            <w:r>
              <w:rPr>
                <w:color w:val="000000"/>
                <w:spacing w:val="0"/>
                <w:w w:val="100"/>
                <w:position w:val="0"/>
                <w:sz w:val="19"/>
                <w:szCs w:val="19"/>
              </w:rPr>
              <w:t>月</w:t>
            </w:r>
            <w:r>
              <w:rPr>
                <w:rFonts w:ascii="SimSun" w:eastAsia="SimSun" w:hAnsi="SimSun" w:cs="SimSun"/>
                <w:color w:val="000000"/>
                <w:spacing w:val="0"/>
                <w:w w:val="100"/>
                <w:position w:val="0"/>
                <w:sz w:val="20"/>
                <w:szCs w:val="20"/>
              </w:rPr>
              <w:t>31</w:t>
            </w:r>
            <w:r>
              <w:rPr>
                <w:color w:val="000000"/>
                <w:spacing w:val="0"/>
                <w:w w:val="100"/>
                <w:position w:val="0"/>
                <w:sz w:val="19"/>
                <w:szCs w:val="19"/>
              </w:rPr>
              <w:t>日</w:t>
            </w:r>
          </w:p>
        </w:tc>
      </w:tr>
      <w:tr>
        <w:trPr>
          <w:trHeight w:val="317"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9"/>
                <w:szCs w:val="19"/>
              </w:rPr>
            </w:pPr>
            <w:r>
              <w:rPr>
                <w:b/>
                <w:bCs/>
                <w:color w:val="000000"/>
                <w:spacing w:val="0"/>
                <w:w w:val="100"/>
                <w:position w:val="0"/>
                <w:sz w:val="19"/>
                <w:szCs w:val="19"/>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7" w:hRule="exact"/>
        </w:trPr>
        <w:tc>
          <w:tcPr>
            <w:tcBorders>
              <w:top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19"/>
                <w:szCs w:val="19"/>
              </w:rPr>
              <w:t>南通世川时装有限公司</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w:t>
            </w:r>
          </w:p>
        </w:tc>
        <w:tc>
          <w:tcPr>
            <w:tcBorders>
              <w:top w:val="single" w:sz="4"/>
              <w:left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960"/>
              <w:jc w:val="both"/>
              <w:rPr>
                <w:sz w:val="20"/>
                <w:szCs w:val="20"/>
              </w:rPr>
            </w:pPr>
            <w:r>
              <w:rPr>
                <w:rFonts w:ascii="SimSun" w:eastAsia="SimSun" w:hAnsi="SimSun" w:cs="SimSun"/>
                <w:color w:val="000000"/>
                <w:spacing w:val="0"/>
                <w:w w:val="100"/>
                <w:position w:val="0"/>
                <w:sz w:val="20"/>
                <w:szCs w:val="20"/>
              </w:rPr>
              <w:t>538,</w:t>
            </w:r>
            <w:r>
              <w:rPr>
                <w:rFonts w:ascii="SimSun" w:eastAsia="SimSun" w:hAnsi="SimSun" w:cs="SimSun"/>
                <w:color w:val="000000"/>
                <w:spacing w:val="0"/>
                <w:w w:val="100"/>
                <w:position w:val="0"/>
                <w:sz w:val="20"/>
                <w:szCs w:val="20"/>
              </w:rPr>
              <w:t>832.</w:t>
            </w:r>
            <w:r>
              <w:rPr>
                <w:rFonts w:ascii="SimSun" w:eastAsia="SimSun" w:hAnsi="SimSun" w:cs="SimSun"/>
                <w:color w:val="000000"/>
                <w:spacing w:val="0"/>
                <w:w w:val="100"/>
                <w:position w:val="0"/>
                <w:sz w:val="20"/>
                <w:szCs w:val="20"/>
              </w:rPr>
              <w:t>50</w:t>
            </w:r>
          </w:p>
        </w:tc>
      </w:tr>
      <w:tr>
        <w:trPr>
          <w:trHeight w:val="346" w:hRule="exact"/>
        </w:trPr>
        <w:tc>
          <w:tcPr>
            <w:tcBorders>
              <w:top w:val="single" w:sz="4"/>
              <w:bottom w:val="single" w:sz="4"/>
            </w:tcBorders>
            <w:shd w:val="clear" w:color="auto" w:fill="FFFFFF"/>
            <w:vAlign w:val="top"/>
          </w:tcPr>
          <w:p>
            <w:pPr>
              <w:pStyle w:val="Style30"/>
              <w:keepNext w:val="0"/>
              <w:keepLines w:val="0"/>
              <w:widowControl w:val="0"/>
              <w:shd w:val="clear" w:color="auto" w:fill="auto"/>
              <w:tabs>
                <w:tab w:pos="1051" w:val="left"/>
              </w:tabs>
              <w:bidi w:val="0"/>
              <w:spacing w:before="0" w:after="0" w:line="240" w:lineRule="auto"/>
              <w:ind w:left="0" w:right="0" w:firstLine="0"/>
              <w:jc w:val="center"/>
              <w:rPr>
                <w:sz w:val="19"/>
                <w:szCs w:val="19"/>
              </w:rPr>
            </w:pPr>
            <w:r>
              <w:rPr>
                <w:color w:val="000000"/>
                <w:spacing w:val="0"/>
                <w:w w:val="100"/>
                <w:position w:val="0"/>
                <w:sz w:val="19"/>
                <w:szCs w:val="19"/>
              </w:rPr>
              <w:t>合</w:t>
              <w:tab/>
              <w:t>计</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960"/>
              <w:jc w:val="both"/>
              <w:rPr>
                <w:sz w:val="20"/>
                <w:szCs w:val="20"/>
              </w:rPr>
            </w:pPr>
            <w:r>
              <w:rPr>
                <w:rFonts w:ascii="SimSun" w:eastAsia="SimSun" w:hAnsi="SimSun" w:cs="SimSun"/>
                <w:color w:val="000000"/>
                <w:spacing w:val="0"/>
                <w:w w:val="100"/>
                <w:position w:val="0"/>
                <w:sz w:val="20"/>
                <w:szCs w:val="20"/>
              </w:rPr>
              <w:t>538,</w:t>
            </w:r>
            <w:r>
              <w:rPr>
                <w:rFonts w:ascii="SimSun" w:eastAsia="SimSun" w:hAnsi="SimSun" w:cs="SimSun"/>
                <w:color w:val="000000"/>
                <w:spacing w:val="0"/>
                <w:w w:val="100"/>
                <w:position w:val="0"/>
                <w:sz w:val="20"/>
                <w:szCs w:val="20"/>
              </w:rPr>
              <w:t>832.</w:t>
            </w:r>
            <w:r>
              <w:rPr>
                <w:rFonts w:ascii="SimSun" w:eastAsia="SimSun" w:hAnsi="SimSun" w:cs="SimSun"/>
                <w:color w:val="000000"/>
                <w:spacing w:val="0"/>
                <w:w w:val="100"/>
                <w:position w:val="0"/>
                <w:sz w:val="20"/>
                <w:szCs w:val="20"/>
              </w:rPr>
              <w:t>50</w:t>
            </w:r>
          </w:p>
        </w:tc>
      </w:tr>
    </w:tbl>
    <w:p>
      <w:pPr>
        <w:widowControl w:val="0"/>
        <w:spacing w:after="499" w:line="1" w:lineRule="exact"/>
      </w:pPr>
    </w:p>
    <w:p>
      <w:pPr>
        <w:pStyle w:val="Style88"/>
        <w:keepNext/>
        <w:keepLines/>
        <w:widowControl w:val="0"/>
        <w:shd w:val="clear" w:color="auto" w:fill="auto"/>
        <w:tabs>
          <w:tab w:pos="469" w:val="left"/>
        </w:tabs>
        <w:bidi w:val="0"/>
        <w:spacing w:before="0" w:after="280" w:line="240" w:lineRule="auto"/>
        <w:ind w:left="0" w:right="0" w:firstLine="0"/>
        <w:jc w:val="left"/>
      </w:pPr>
      <w:bookmarkStart w:id="341" w:name="bookmark341"/>
      <w:bookmarkStart w:id="342" w:name="bookmark342"/>
      <w:bookmarkStart w:id="343" w:name="bookmark343"/>
      <w:bookmarkStart w:id="344" w:name="bookmark344"/>
      <w:r>
        <w:rPr>
          <w:color w:val="000000"/>
          <w:spacing w:val="0"/>
          <w:w w:val="100"/>
          <w:position w:val="0"/>
        </w:rPr>
        <w:t>八</w:t>
      </w:r>
      <w:bookmarkEnd w:id="343"/>
      <w:r>
        <w:rPr>
          <w:color w:val="000000"/>
          <w:spacing w:val="0"/>
          <w:w w:val="100"/>
          <w:position w:val="0"/>
        </w:rPr>
        <w:t>、</w:t>
        <w:tab/>
        <w:t>或有事项</w:t>
      </w:r>
      <w:bookmarkEnd w:id="341"/>
      <w:bookmarkEnd w:id="342"/>
      <w:bookmarkEnd w:id="344"/>
    </w:p>
    <w:p>
      <w:pPr>
        <w:pStyle w:val="Style47"/>
        <w:keepNext w:val="0"/>
        <w:keepLines w:val="0"/>
        <w:widowControl w:val="0"/>
        <w:shd w:val="clear" w:color="auto" w:fill="auto"/>
        <w:bidi w:val="0"/>
        <w:spacing w:before="0" w:after="620" w:line="240" w:lineRule="auto"/>
        <w:ind w:left="0" w:right="0" w:firstLine="400"/>
        <w:jc w:val="left"/>
      </w:pPr>
      <w:r>
        <w:rPr>
          <w:color w:val="000000"/>
          <w:spacing w:val="0"/>
          <w:w w:val="100"/>
          <w:position w:val="0"/>
        </w:rPr>
        <w:t>截止</w:t>
      </w:r>
      <w:r>
        <w:rPr>
          <w:rFonts w:ascii="SimSun" w:eastAsia="SimSun" w:hAnsi="SimSun" w:cs="SimSun"/>
          <w:color w:val="000000"/>
          <w:spacing w:val="0"/>
          <w:w w:val="100"/>
          <w:position w:val="0"/>
          <w:sz w:val="20"/>
          <w:szCs w:val="20"/>
        </w:rPr>
        <w:t>2006</w:t>
      </w:r>
      <w:r>
        <w:rPr>
          <w:color w:val="000000"/>
          <w:spacing w:val="0"/>
          <w:w w:val="100"/>
          <w:position w:val="0"/>
        </w:rPr>
        <w:t>年</w:t>
      </w:r>
      <w:r>
        <w:rPr>
          <w:rFonts w:ascii="SimSun" w:eastAsia="SimSun" w:hAnsi="SimSun" w:cs="SimSun"/>
          <w:color w:val="000000"/>
          <w:spacing w:val="0"/>
          <w:w w:val="100"/>
          <w:position w:val="0"/>
          <w:sz w:val="20"/>
          <w:szCs w:val="20"/>
        </w:rPr>
        <w:t>12</w:t>
      </w:r>
      <w:r>
        <w:rPr>
          <w:color w:val="000000"/>
          <w:spacing w:val="0"/>
          <w:w w:val="100"/>
          <w:position w:val="0"/>
        </w:rPr>
        <w:t>月</w:t>
      </w:r>
      <w:r>
        <w:rPr>
          <w:rFonts w:ascii="SimSun" w:eastAsia="SimSun" w:hAnsi="SimSun" w:cs="SimSun"/>
          <w:color w:val="000000"/>
          <w:spacing w:val="0"/>
          <w:w w:val="100"/>
          <w:position w:val="0"/>
          <w:sz w:val="20"/>
          <w:szCs w:val="20"/>
        </w:rPr>
        <w:t>31</w:t>
      </w:r>
      <w:r>
        <w:rPr>
          <w:color w:val="000000"/>
          <w:spacing w:val="0"/>
          <w:w w:val="100"/>
          <w:position w:val="0"/>
        </w:rPr>
        <w:t>日，公司无需要披露的重大或有事项。</w:t>
      </w:r>
    </w:p>
    <w:p>
      <w:pPr>
        <w:pStyle w:val="Style88"/>
        <w:keepNext/>
        <w:keepLines/>
        <w:widowControl w:val="0"/>
        <w:shd w:val="clear" w:color="auto" w:fill="auto"/>
        <w:tabs>
          <w:tab w:pos="474" w:val="left"/>
        </w:tabs>
        <w:bidi w:val="0"/>
        <w:spacing w:before="0" w:after="280" w:line="240" w:lineRule="auto"/>
        <w:ind w:left="0" w:right="0" w:firstLine="0"/>
        <w:jc w:val="left"/>
      </w:pPr>
      <w:bookmarkStart w:id="345" w:name="bookmark345"/>
      <w:bookmarkStart w:id="346" w:name="bookmark346"/>
      <w:bookmarkStart w:id="347" w:name="bookmark347"/>
      <w:bookmarkStart w:id="348" w:name="bookmark348"/>
      <w:r>
        <w:rPr>
          <w:color w:val="000000"/>
          <w:spacing w:val="0"/>
          <w:w w:val="100"/>
          <w:position w:val="0"/>
        </w:rPr>
        <w:t>九</w:t>
      </w:r>
      <w:bookmarkEnd w:id="347"/>
      <w:r>
        <w:rPr>
          <w:color w:val="000000"/>
          <w:spacing w:val="0"/>
          <w:w w:val="100"/>
          <w:position w:val="0"/>
        </w:rPr>
        <w:t>、</w:t>
        <w:tab/>
        <w:t>资产负债表日后非调整事项</w:t>
      </w:r>
      <w:bookmarkEnd w:id="345"/>
      <w:bookmarkEnd w:id="346"/>
      <w:bookmarkEnd w:id="348"/>
    </w:p>
    <w:p>
      <w:pPr>
        <w:pStyle w:val="Style47"/>
        <w:keepNext w:val="0"/>
        <w:keepLines w:val="0"/>
        <w:widowControl w:val="0"/>
        <w:shd w:val="clear" w:color="auto" w:fill="auto"/>
        <w:bidi w:val="0"/>
        <w:spacing w:before="0" w:after="400" w:line="240" w:lineRule="auto"/>
        <w:ind w:left="0" w:right="0" w:firstLine="400"/>
        <w:jc w:val="left"/>
      </w:pPr>
      <w:r>
        <w:rPr>
          <w:color w:val="000000"/>
          <w:spacing w:val="0"/>
          <w:w w:val="100"/>
          <w:position w:val="0"/>
        </w:rPr>
        <w:t>根据公司第二届董事会第十三次会议审议通过的《公司</w:t>
      </w:r>
      <w:r>
        <w:rPr>
          <w:rFonts w:ascii="SimSun" w:eastAsia="SimSun" w:hAnsi="SimSun" w:cs="SimSun"/>
          <w:color w:val="000000"/>
          <w:spacing w:val="0"/>
          <w:w w:val="100"/>
          <w:position w:val="0"/>
          <w:sz w:val="20"/>
          <w:szCs w:val="20"/>
        </w:rPr>
        <w:t>2006</w:t>
      </w:r>
      <w:r>
        <w:rPr>
          <w:color w:val="000000"/>
          <w:spacing w:val="0"/>
          <w:w w:val="100"/>
          <w:position w:val="0"/>
        </w:rPr>
        <w:t xml:space="preserve">年度利润分配预案》，公司 </w:t>
      </w:r>
      <w:r>
        <w:rPr>
          <w:color w:val="000000"/>
          <w:spacing w:val="0"/>
          <w:w w:val="100"/>
          <w:position w:val="0"/>
        </w:rPr>
        <w:t>分别按</w:t>
      </w:r>
      <w:r>
        <w:rPr>
          <w:rFonts w:ascii="SimSun" w:eastAsia="SimSun" w:hAnsi="SimSun" w:cs="SimSun"/>
          <w:color w:val="000000"/>
          <w:spacing w:val="0"/>
          <w:w w:val="100"/>
          <w:position w:val="0"/>
          <w:sz w:val="20"/>
          <w:szCs w:val="20"/>
        </w:rPr>
        <w:t>2006</w:t>
      </w:r>
      <w:r>
        <w:rPr>
          <w:color w:val="000000"/>
          <w:spacing w:val="0"/>
          <w:w w:val="100"/>
          <w:position w:val="0"/>
        </w:rPr>
        <w:t>年度实现净利润的</w:t>
      </w:r>
      <w:r>
        <w:rPr>
          <w:rFonts w:ascii="SimSun" w:eastAsia="SimSun" w:hAnsi="SimSun" w:cs="SimSun"/>
          <w:color w:val="000000"/>
          <w:spacing w:val="0"/>
          <w:w w:val="100"/>
          <w:position w:val="0"/>
          <w:sz w:val="20"/>
          <w:szCs w:val="20"/>
        </w:rPr>
        <w:t>10%</w:t>
      </w:r>
      <w:r>
        <w:rPr>
          <w:color w:val="000000"/>
          <w:spacing w:val="0"/>
          <w:w w:val="100"/>
          <w:position w:val="0"/>
        </w:rPr>
        <w:t xml:space="preserve">和 </w:t>
      </w:r>
      <w:r>
        <w:rPr>
          <w:rFonts w:ascii="SimSun" w:eastAsia="SimSun" w:hAnsi="SimSun" w:cs="SimSun"/>
          <w:color w:val="000000"/>
          <w:spacing w:val="0"/>
          <w:w w:val="100"/>
          <w:position w:val="0"/>
          <w:sz w:val="20"/>
          <w:szCs w:val="20"/>
        </w:rPr>
        <w:t>15%</w:t>
      </w:r>
      <w:r>
        <w:rPr>
          <w:color w:val="000000"/>
          <w:spacing w:val="0"/>
          <w:w w:val="100"/>
          <w:position w:val="0"/>
        </w:rPr>
        <w:t>提取法定盈余公积和任意盈余公积后，以</w:t>
      </w:r>
      <w:r>
        <w:rPr>
          <w:rFonts w:ascii="SimSun" w:eastAsia="SimSun" w:hAnsi="SimSun" w:cs="SimSun"/>
          <w:color w:val="000000"/>
          <w:spacing w:val="0"/>
          <w:w w:val="100"/>
          <w:position w:val="0"/>
          <w:sz w:val="20"/>
          <w:szCs w:val="20"/>
        </w:rPr>
        <w:t>2006</w:t>
      </w:r>
      <w:r>
        <w:rPr>
          <w:color w:val="000000"/>
          <w:spacing w:val="0"/>
          <w:w w:val="100"/>
          <w:position w:val="0"/>
        </w:rPr>
        <w:t xml:space="preserve">年 </w:t>
      </w:r>
      <w:r>
        <w:rPr>
          <w:rFonts w:ascii="SimSun" w:eastAsia="SimSun" w:hAnsi="SimSun" w:cs="SimSun"/>
          <w:color w:val="000000"/>
          <w:spacing w:val="0"/>
          <w:w w:val="100"/>
          <w:position w:val="0"/>
          <w:sz w:val="20"/>
          <w:szCs w:val="20"/>
        </w:rPr>
        <w:t>12</w:t>
      </w:r>
      <w:r>
        <w:rPr>
          <w:color w:val="000000"/>
          <w:spacing w:val="0"/>
          <w:w w:val="100"/>
          <w:position w:val="0"/>
        </w:rPr>
        <w:t>月</w:t>
      </w:r>
      <w:r>
        <w:rPr>
          <w:rFonts w:ascii="SimSun" w:eastAsia="SimSun" w:hAnsi="SimSun" w:cs="SimSun"/>
          <w:color w:val="000000"/>
          <w:spacing w:val="0"/>
          <w:w w:val="100"/>
          <w:position w:val="0"/>
          <w:sz w:val="20"/>
          <w:szCs w:val="20"/>
        </w:rPr>
        <w:t>31</w:t>
      </w:r>
      <w:r>
        <w:rPr>
          <w:color w:val="000000"/>
          <w:spacing w:val="0"/>
          <w:w w:val="100"/>
          <w:position w:val="0"/>
        </w:rPr>
        <w:t>日总股本</w:t>
      </w:r>
      <w:r>
        <w:rPr>
          <w:rFonts w:ascii="SimSun" w:eastAsia="SimSun" w:hAnsi="SimSun" w:cs="SimSun"/>
          <w:color w:val="000000"/>
          <w:spacing w:val="0"/>
          <w:w w:val="100"/>
          <w:position w:val="0"/>
          <w:sz w:val="20"/>
          <w:szCs w:val="20"/>
        </w:rPr>
        <w:t>12500</w:t>
      </w:r>
      <w:r>
        <w:rPr>
          <w:color w:val="000000"/>
          <w:spacing w:val="0"/>
          <w:w w:val="100"/>
          <w:position w:val="0"/>
        </w:rPr>
        <w:t>万股为基数，每</w:t>
      </w:r>
      <w:r>
        <w:rPr>
          <w:rFonts w:ascii="SimSun" w:eastAsia="SimSun" w:hAnsi="SimSun" w:cs="SimSun"/>
          <w:color w:val="000000"/>
          <w:spacing w:val="0"/>
          <w:w w:val="100"/>
          <w:position w:val="0"/>
          <w:sz w:val="20"/>
          <w:szCs w:val="20"/>
        </w:rPr>
        <w:t>10</w:t>
      </w:r>
      <w:r>
        <w:rPr>
          <w:color w:val="000000"/>
          <w:spacing w:val="0"/>
          <w:w w:val="100"/>
          <w:position w:val="0"/>
        </w:rPr>
        <w:t>股派发现金红利</w:t>
      </w:r>
      <w:r>
        <w:rPr>
          <w:rFonts w:ascii="SimSun" w:eastAsia="SimSun" w:hAnsi="SimSun" w:cs="SimSun"/>
          <w:color w:val="000000"/>
          <w:spacing w:val="0"/>
          <w:w w:val="100"/>
          <w:position w:val="0"/>
          <w:sz w:val="20"/>
          <w:szCs w:val="20"/>
        </w:rPr>
        <w:t xml:space="preserve">1. </w:t>
      </w:r>
      <w:r>
        <w:rPr>
          <w:rFonts w:ascii="SimSun" w:eastAsia="SimSun" w:hAnsi="SimSun" w:cs="SimSun"/>
          <w:color w:val="000000"/>
          <w:spacing w:val="0"/>
          <w:w w:val="100"/>
          <w:position w:val="0"/>
          <w:sz w:val="20"/>
          <w:szCs w:val="20"/>
        </w:rPr>
        <w:t>2</w:t>
      </w:r>
      <w:r>
        <w:rPr>
          <w:color w:val="000000"/>
          <w:spacing w:val="0"/>
          <w:w w:val="100"/>
          <w:position w:val="0"/>
        </w:rPr>
        <w:t>元（含税），共计派发现 金红利</w:t>
      </w:r>
      <w:r>
        <w:rPr>
          <w:rFonts w:ascii="SimSun" w:eastAsia="SimSun" w:hAnsi="SimSun" w:cs="SimSun"/>
          <w:color w:val="000000"/>
          <w:spacing w:val="0"/>
          <w:w w:val="100"/>
          <w:position w:val="0"/>
          <w:sz w:val="20"/>
          <w:szCs w:val="20"/>
        </w:rPr>
        <w:t>1500</w:t>
      </w:r>
      <w:r>
        <w:rPr>
          <w:color w:val="000000"/>
          <w:spacing w:val="0"/>
          <w:w w:val="100"/>
          <w:position w:val="0"/>
        </w:rPr>
        <w:t>万元。上述利润分配预案尚待公司股东大会批准。</w:t>
      </w:r>
    </w:p>
    <w:p>
      <w:pPr>
        <w:pStyle w:val="Style88"/>
        <w:keepNext/>
        <w:keepLines/>
        <w:widowControl w:val="0"/>
        <w:shd w:val="clear" w:color="auto" w:fill="auto"/>
        <w:bidi w:val="0"/>
        <w:spacing w:before="0" w:after="40" w:line="468" w:lineRule="exact"/>
        <w:ind w:left="0" w:right="0" w:firstLine="0"/>
        <w:jc w:val="left"/>
      </w:pPr>
      <w:bookmarkStart w:id="349" w:name="bookmark349"/>
      <w:bookmarkStart w:id="350" w:name="bookmark350"/>
      <w:bookmarkStart w:id="351" w:name="bookmark351"/>
      <w:r>
        <w:rPr>
          <w:color w:val="000000"/>
          <w:spacing w:val="0"/>
          <w:w w:val="100"/>
          <w:position w:val="0"/>
        </w:rPr>
        <w:t>十、承诺事项</w:t>
      </w:r>
      <w:bookmarkEnd w:id="349"/>
      <w:bookmarkEnd w:id="350"/>
      <w:bookmarkEnd w:id="351"/>
    </w:p>
    <w:p>
      <w:pPr>
        <w:pStyle w:val="Style47"/>
        <w:keepNext w:val="0"/>
        <w:keepLines w:val="0"/>
        <w:widowControl w:val="0"/>
        <w:shd w:val="clear" w:color="auto" w:fill="auto"/>
        <w:bidi w:val="0"/>
        <w:spacing w:before="0" w:after="400" w:line="468" w:lineRule="exact"/>
        <w:ind w:left="0" w:right="0" w:firstLine="400"/>
        <w:jc w:val="left"/>
      </w:pPr>
      <w:r>
        <w:rPr>
          <w:color w:val="000000"/>
          <w:spacing w:val="0"/>
          <w:w w:val="100"/>
          <w:position w:val="0"/>
        </w:rPr>
        <w:t>截止</w:t>
      </w:r>
      <w:r>
        <w:rPr>
          <w:rFonts w:ascii="SimSun" w:eastAsia="SimSun" w:hAnsi="SimSun" w:cs="SimSun"/>
          <w:color w:val="000000"/>
          <w:spacing w:val="0"/>
          <w:w w:val="100"/>
          <w:position w:val="0"/>
          <w:sz w:val="20"/>
          <w:szCs w:val="20"/>
        </w:rPr>
        <w:t>2006</w:t>
      </w:r>
      <w:r>
        <w:rPr>
          <w:color w:val="000000"/>
          <w:spacing w:val="0"/>
          <w:w w:val="100"/>
          <w:position w:val="0"/>
        </w:rPr>
        <w:t>年</w:t>
      </w:r>
      <w:r>
        <w:rPr>
          <w:rFonts w:ascii="SimSun" w:eastAsia="SimSun" w:hAnsi="SimSun" w:cs="SimSun"/>
          <w:color w:val="000000"/>
          <w:spacing w:val="0"/>
          <w:w w:val="100"/>
          <w:position w:val="0"/>
          <w:sz w:val="20"/>
          <w:szCs w:val="20"/>
        </w:rPr>
        <w:t>12</w:t>
      </w:r>
      <w:r>
        <w:rPr>
          <w:color w:val="000000"/>
          <w:spacing w:val="0"/>
          <w:w w:val="100"/>
          <w:position w:val="0"/>
        </w:rPr>
        <w:t>月</w:t>
      </w:r>
      <w:r>
        <w:rPr>
          <w:rFonts w:ascii="SimSun" w:eastAsia="SimSun" w:hAnsi="SimSun" w:cs="SimSun"/>
          <w:color w:val="000000"/>
          <w:spacing w:val="0"/>
          <w:w w:val="100"/>
          <w:position w:val="0"/>
          <w:sz w:val="20"/>
          <w:szCs w:val="20"/>
        </w:rPr>
        <w:t>31</w:t>
      </w:r>
      <w:r>
        <w:rPr>
          <w:color w:val="000000"/>
          <w:spacing w:val="0"/>
          <w:w w:val="100"/>
          <w:position w:val="0"/>
        </w:rPr>
        <w:t>日，公司无需要披露的重大承诺事项。</w:t>
      </w:r>
    </w:p>
    <w:p>
      <w:pPr>
        <w:pStyle w:val="Style88"/>
        <w:keepNext/>
        <w:keepLines/>
        <w:widowControl w:val="0"/>
        <w:shd w:val="clear" w:color="auto" w:fill="auto"/>
        <w:bidi w:val="0"/>
        <w:spacing w:before="0" w:after="40" w:line="468" w:lineRule="exact"/>
        <w:ind w:left="0" w:right="0" w:firstLine="0"/>
        <w:jc w:val="left"/>
      </w:pPr>
      <w:bookmarkStart w:id="352" w:name="bookmark352"/>
      <w:bookmarkStart w:id="353" w:name="bookmark353"/>
      <w:bookmarkStart w:id="354" w:name="bookmark354"/>
      <w:r>
        <w:rPr>
          <w:color w:val="000000"/>
          <w:spacing w:val="0"/>
          <w:w w:val="100"/>
          <w:position w:val="0"/>
        </w:rPr>
        <w:t>十一、其他重要事项</w:t>
      </w:r>
      <w:bookmarkEnd w:id="352"/>
      <w:bookmarkEnd w:id="353"/>
      <w:bookmarkEnd w:id="354"/>
    </w:p>
    <w:p>
      <w:pPr>
        <w:pStyle w:val="Style47"/>
        <w:keepNext w:val="0"/>
        <w:keepLines w:val="0"/>
        <w:widowControl w:val="0"/>
        <w:shd w:val="clear" w:color="auto" w:fill="auto"/>
        <w:bidi w:val="0"/>
        <w:spacing w:before="0" w:after="880" w:line="468" w:lineRule="exact"/>
        <w:ind w:left="0" w:right="0" w:firstLine="400"/>
        <w:jc w:val="left"/>
      </w:pPr>
      <w:r>
        <w:rPr>
          <w:color w:val="000000"/>
          <w:spacing w:val="0"/>
          <w:w w:val="100"/>
          <w:position w:val="0"/>
        </w:rPr>
        <w:t>截止报告日公司无需要披露的其他重要事项。</w:t>
      </w:r>
    </w:p>
    <w:p>
      <w:pPr>
        <w:pStyle w:val="Style47"/>
        <w:keepNext w:val="0"/>
        <w:keepLines w:val="0"/>
        <w:widowControl w:val="0"/>
        <w:shd w:val="clear" w:color="auto" w:fill="auto"/>
        <w:bidi w:val="0"/>
        <w:spacing w:before="0" w:after="700" w:line="468" w:lineRule="exact"/>
        <w:ind w:left="0" w:right="1540" w:firstLine="0"/>
        <w:jc w:val="right"/>
      </w:pPr>
      <w:r>
        <w:rPr>
          <w:color w:val="000000"/>
          <w:spacing w:val="0"/>
          <w:w w:val="100"/>
          <w:position w:val="0"/>
        </w:rPr>
        <w:t>江苏三友集团股份有限公司</w:t>
      </w:r>
    </w:p>
    <w:p>
      <w:pPr>
        <w:pStyle w:val="Style92"/>
        <w:keepNext w:val="0"/>
        <w:keepLines w:val="0"/>
        <w:widowControl w:val="0"/>
        <w:shd w:val="clear" w:color="auto" w:fill="auto"/>
        <w:bidi w:val="0"/>
        <w:spacing w:before="0" w:after="400" w:line="240" w:lineRule="auto"/>
        <w:ind w:left="0" w:right="1540" w:firstLine="0"/>
        <w:jc w:val="right"/>
        <w:rPr>
          <w:sz w:val="19"/>
          <w:szCs w:val="19"/>
        </w:rPr>
        <w:sectPr>
          <w:headerReference w:type="default" r:id="rId35"/>
          <w:footerReference w:type="default" r:id="rId36"/>
          <w:headerReference w:type="even" r:id="rId37"/>
          <w:footerReference w:type="even" r:id="rId38"/>
          <w:footnotePr>
            <w:pos w:val="pageBottom"/>
            <w:numFmt w:val="decimal"/>
            <w:numRestart w:val="continuous"/>
          </w:footnotePr>
          <w:pgSz w:w="11900" w:h="16840"/>
          <w:pgMar w:top="1306" w:right="1134" w:bottom="1503" w:left="1527" w:header="0" w:footer="3" w:gutter="0"/>
          <w:pgNumType w:start="0"/>
          <w:cols w:space="720"/>
          <w:noEndnote/>
          <w:rtlGutter w:val="0"/>
          <w:docGrid w:linePitch="360"/>
        </w:sectPr>
      </w:pPr>
      <w:r>
        <w:rPr>
          <w:color w:val="000000"/>
          <w:spacing w:val="0"/>
          <w:w w:val="100"/>
          <w:position w:val="0"/>
          <w:sz w:val="20"/>
          <w:szCs w:val="20"/>
        </w:rPr>
        <w:t>2007</w:t>
      </w:r>
      <w:r>
        <w:rPr>
          <w:rFonts w:ascii="SimHei" w:eastAsia="SimHei" w:hAnsi="SimHei" w:cs="SimHei"/>
          <w:color w:val="000000"/>
          <w:spacing w:val="0"/>
          <w:w w:val="100"/>
          <w:position w:val="0"/>
          <w:sz w:val="19"/>
          <w:szCs w:val="19"/>
        </w:rPr>
        <w:t>年</w:t>
      </w:r>
      <w:r>
        <w:rPr>
          <w:color w:val="000000"/>
          <w:spacing w:val="0"/>
          <w:w w:val="100"/>
          <w:position w:val="0"/>
          <w:sz w:val="20"/>
          <w:szCs w:val="20"/>
        </w:rPr>
        <w:t>3</w:t>
      </w:r>
      <w:r>
        <w:rPr>
          <w:rFonts w:ascii="SimHei" w:eastAsia="SimHei" w:hAnsi="SimHei" w:cs="SimHei"/>
          <w:color w:val="000000"/>
          <w:spacing w:val="0"/>
          <w:w w:val="100"/>
          <w:position w:val="0"/>
          <w:sz w:val="19"/>
          <w:szCs w:val="19"/>
        </w:rPr>
        <w:t>月</w:t>
      </w:r>
      <w:r>
        <w:rPr>
          <w:color w:val="000000"/>
          <w:spacing w:val="0"/>
          <w:w w:val="100"/>
          <w:position w:val="0"/>
          <w:sz w:val="20"/>
          <w:szCs w:val="20"/>
        </w:rPr>
        <w:t>27</w:t>
      </w:r>
      <w:r>
        <w:rPr>
          <w:rFonts w:ascii="SimHei" w:eastAsia="SimHei" w:hAnsi="SimHei" w:cs="SimHei"/>
          <w:color w:val="000000"/>
          <w:spacing w:val="0"/>
          <w:w w:val="100"/>
          <w:position w:val="0"/>
          <w:sz w:val="19"/>
          <w:szCs w:val="19"/>
        </w:rPr>
        <w:t>日</w:t>
      </w:r>
    </w:p>
    <w:p>
      <w:pPr>
        <w:pStyle w:val="Style21"/>
        <w:keepNext/>
        <w:keepLines/>
        <w:widowControl w:val="0"/>
        <w:shd w:val="clear" w:color="auto" w:fill="auto"/>
        <w:bidi w:val="0"/>
        <w:spacing w:before="600" w:after="560" w:line="240" w:lineRule="auto"/>
        <w:ind w:left="0" w:right="0" w:firstLine="0"/>
        <w:jc w:val="center"/>
      </w:pPr>
      <w:bookmarkStart w:id="355" w:name="bookmark355"/>
      <w:bookmarkStart w:id="356" w:name="bookmark356"/>
      <w:bookmarkStart w:id="357" w:name="bookmark357"/>
      <w:r>
        <w:rPr>
          <w:color w:val="000000"/>
          <w:spacing w:val="0"/>
          <w:w w:val="100"/>
          <w:position w:val="0"/>
        </w:rPr>
        <w:t>江苏三友集团股份有限公司财务补充资料</w:t>
      </w:r>
      <w:bookmarkEnd w:id="355"/>
      <w:bookmarkEnd w:id="356"/>
      <w:bookmarkEnd w:id="357"/>
    </w:p>
    <w:p>
      <w:pPr>
        <w:pStyle w:val="Style23"/>
        <w:keepNext w:val="0"/>
        <w:keepLines w:val="0"/>
        <w:widowControl w:val="0"/>
        <w:shd w:val="clear" w:color="auto" w:fill="auto"/>
        <w:bidi w:val="0"/>
        <w:spacing w:before="0" w:after="220" w:line="240" w:lineRule="auto"/>
        <w:ind w:left="0" w:right="0" w:firstLine="0"/>
        <w:jc w:val="center"/>
      </w:pPr>
      <w:r>
        <w:rPr>
          <w:b/>
          <w:bCs/>
          <w:color w:val="000000"/>
          <w:spacing w:val="0"/>
          <w:w w:val="100"/>
          <w:position w:val="0"/>
        </w:rPr>
        <w:t>关于江苏三友集团股份有限公司</w:t>
      </w:r>
    </w:p>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新旧会计准则股东权益差异调节表的审阅报告</w:t>
      </w:r>
    </w:p>
    <w:p>
      <w:pPr>
        <w:pStyle w:val="Style92"/>
        <w:keepNext w:val="0"/>
        <w:keepLines w:val="0"/>
        <w:widowControl w:val="0"/>
        <w:shd w:val="clear" w:color="auto" w:fill="auto"/>
        <w:bidi w:val="0"/>
        <w:spacing w:before="0" w:line="470" w:lineRule="exact"/>
        <w:ind w:left="0" w:right="460" w:firstLine="0"/>
        <w:jc w:val="right"/>
        <w:rPr>
          <w:sz w:val="19"/>
          <w:szCs w:val="19"/>
        </w:rPr>
      </w:pPr>
      <w:r>
        <w:rPr>
          <w:rFonts w:ascii="SimHei" w:eastAsia="SimHei" w:hAnsi="SimHei" w:cs="SimHei"/>
          <w:color w:val="000000"/>
          <w:spacing w:val="0"/>
          <w:w w:val="100"/>
          <w:position w:val="0"/>
          <w:sz w:val="19"/>
          <w:szCs w:val="19"/>
        </w:rPr>
        <w:t>天衡专字</w:t>
      </w:r>
      <w:r>
        <w:rPr>
          <w:color w:val="000000"/>
          <w:spacing w:val="0"/>
          <w:w w:val="100"/>
          <w:position w:val="0"/>
          <w:sz w:val="20"/>
          <w:szCs w:val="20"/>
        </w:rPr>
        <w:t>（2007）</w:t>
      </w:r>
      <w:r>
        <w:rPr>
          <w:rFonts w:ascii="SimHei" w:eastAsia="SimHei" w:hAnsi="SimHei" w:cs="SimHei"/>
          <w:color w:val="000000"/>
          <w:spacing w:val="0"/>
          <w:w w:val="100"/>
          <w:position w:val="0"/>
          <w:sz w:val="19"/>
          <w:szCs w:val="19"/>
        </w:rPr>
        <w:t>第</w:t>
      </w:r>
      <w:r>
        <w:rPr>
          <w:color w:val="000000"/>
          <w:spacing w:val="0"/>
          <w:w w:val="100"/>
          <w:position w:val="0"/>
          <w:sz w:val="20"/>
          <w:szCs w:val="20"/>
        </w:rPr>
        <w:t>99</w:t>
      </w:r>
      <w:r>
        <w:rPr>
          <w:rFonts w:ascii="SimHei" w:eastAsia="SimHei" w:hAnsi="SimHei" w:cs="SimHei"/>
          <w:color w:val="000000"/>
          <w:spacing w:val="0"/>
          <w:w w:val="100"/>
          <w:position w:val="0"/>
          <w:sz w:val="19"/>
          <w:szCs w:val="19"/>
        </w:rPr>
        <w:t>号</w:t>
      </w:r>
    </w:p>
    <w:p>
      <w:pPr>
        <w:pStyle w:val="Style47"/>
        <w:keepNext w:val="0"/>
        <w:keepLines w:val="0"/>
        <w:widowControl w:val="0"/>
        <w:shd w:val="clear" w:color="auto" w:fill="auto"/>
        <w:bidi w:val="0"/>
        <w:spacing w:before="0" w:after="460" w:line="470" w:lineRule="exact"/>
        <w:ind w:left="0" w:right="0" w:firstLine="0"/>
        <w:jc w:val="left"/>
      </w:pPr>
      <w:r>
        <w:rPr>
          <w:color w:val="000000"/>
          <w:spacing w:val="0"/>
          <w:w w:val="100"/>
          <w:position w:val="0"/>
        </w:rPr>
        <w:t>江苏三友集团股份有限公司全体股东：</w:t>
      </w:r>
    </w:p>
    <w:p>
      <w:pPr>
        <w:pStyle w:val="Style47"/>
        <w:keepNext w:val="0"/>
        <w:keepLines w:val="0"/>
        <w:widowControl w:val="0"/>
        <w:shd w:val="clear" w:color="auto" w:fill="auto"/>
        <w:bidi w:val="0"/>
        <w:spacing w:before="0" w:after="460" w:line="469" w:lineRule="exact"/>
        <w:ind w:left="0" w:right="0" w:firstLine="560"/>
        <w:jc w:val="both"/>
      </w:pPr>
      <w:r>
        <w:rPr>
          <w:color w:val="000000"/>
          <w:spacing w:val="0"/>
          <w:w w:val="100"/>
          <w:position w:val="0"/>
        </w:rPr>
        <w:t>我们审阅了后附的江苏三友集团股份有限公司（以下简称"三友公司"）新旧会计准 则股东权益差异调节表（以下简称"差异调节表"）。按照《企业会计准则第</w:t>
      </w:r>
      <w:r>
        <w:rPr>
          <w:rFonts w:ascii="SimSun" w:eastAsia="SimSun" w:hAnsi="SimSun" w:cs="SimSun"/>
          <w:color w:val="000000"/>
          <w:spacing w:val="0"/>
          <w:w w:val="100"/>
          <w:position w:val="0"/>
          <w:sz w:val="20"/>
          <w:szCs w:val="20"/>
        </w:rPr>
        <w:t>38</w:t>
      </w:r>
      <w:r>
        <w:rPr>
          <w:color w:val="000000"/>
          <w:spacing w:val="0"/>
          <w:w w:val="100"/>
          <w:position w:val="0"/>
        </w:rPr>
        <w:t xml:space="preserve">号一首次执 行企业会计准则》和"关于做好与新会计准则相关财务会计信息披露工作的通知"（证监发 </w:t>
      </w:r>
      <w:r>
        <w:rPr>
          <w:rFonts w:ascii="SimSun" w:eastAsia="SimSun" w:hAnsi="SimSun" w:cs="SimSun"/>
          <w:color w:val="000000"/>
          <w:spacing w:val="0"/>
          <w:w w:val="100"/>
          <w:position w:val="0"/>
          <w:sz w:val="20"/>
          <w:szCs w:val="20"/>
        </w:rPr>
        <w:t>[2006]136</w:t>
      </w:r>
      <w:r>
        <w:rPr>
          <w:color w:val="000000"/>
          <w:spacing w:val="0"/>
          <w:w w:val="100"/>
          <w:position w:val="0"/>
        </w:rPr>
        <w:t>号，以下简称"通知"）的有关规定编制差异调节表是三友公司管理层的责任。 我们的责任是在实施审阅工作的基础上对差异调节表出具审阅报告。</w:t>
      </w:r>
    </w:p>
    <w:p>
      <w:pPr>
        <w:pStyle w:val="Style47"/>
        <w:keepNext w:val="0"/>
        <w:keepLines w:val="0"/>
        <w:widowControl w:val="0"/>
        <w:shd w:val="clear" w:color="auto" w:fill="auto"/>
        <w:bidi w:val="0"/>
        <w:spacing w:before="0" w:after="460" w:line="470" w:lineRule="exact"/>
        <w:ind w:left="0" w:right="0" w:firstLine="560"/>
        <w:jc w:val="both"/>
      </w:pPr>
      <w:r>
        <w:rPr>
          <w:color w:val="000000"/>
          <w:spacing w:val="0"/>
          <w:w w:val="100"/>
          <w:position w:val="0"/>
        </w:rPr>
        <w:t>根据"通知"的有关规定，我们参照《中国注册会计师审阅准则第</w:t>
      </w:r>
      <w:r>
        <w:rPr>
          <w:rFonts w:ascii="SimSun" w:eastAsia="SimSun" w:hAnsi="SimSun" w:cs="SimSun"/>
          <w:color w:val="000000"/>
          <w:spacing w:val="0"/>
          <w:w w:val="100"/>
          <w:position w:val="0"/>
          <w:sz w:val="20"/>
          <w:szCs w:val="20"/>
        </w:rPr>
        <w:t>2101——</w:t>
      </w:r>
      <w:r>
        <w:rPr>
          <w:color w:val="000000"/>
          <w:spacing w:val="0"/>
          <w:w w:val="100"/>
          <w:position w:val="0"/>
        </w:rPr>
        <w:t>财务报表 审阅》的规定执行审阅业务。该准则要求我们计划和实施审阅工作，以对差异调节表是否不 存在重大错报获取有限保证。审阅主要限于询问公司有关人员差异调节表相关会计政策和所 有重要认定、了解差异调节表中调节金额的计算过程、阅读差异调节表以考虑是否遵循指明 的编制基础以及在必要时实施分析程序，审阅工作提供的保证程度低于审计。我们没有实施 审计，因而不发表审计意见。</w:t>
      </w:r>
    </w:p>
    <w:p>
      <w:pPr>
        <w:pStyle w:val="Style47"/>
        <w:keepNext w:val="0"/>
        <w:keepLines w:val="0"/>
        <w:widowControl w:val="0"/>
        <w:shd w:val="clear" w:color="auto" w:fill="auto"/>
        <w:bidi w:val="0"/>
        <w:spacing w:before="0" w:after="460" w:line="456" w:lineRule="exact"/>
        <w:ind w:left="0" w:right="0" w:firstLine="560"/>
        <w:jc w:val="both"/>
      </w:pPr>
      <w:r>
        <w:rPr>
          <w:color w:val="000000"/>
          <w:spacing w:val="0"/>
          <w:w w:val="100"/>
          <w:position w:val="0"/>
        </w:rPr>
        <w:t>根据我们的审阅，我们没有注意到任何事项使我们相信差异调节表没有按照《企业会 计准则第</w:t>
      </w:r>
      <w:r>
        <w:rPr>
          <w:rFonts w:ascii="SimSun" w:eastAsia="SimSun" w:hAnsi="SimSun" w:cs="SimSun"/>
          <w:color w:val="000000"/>
          <w:spacing w:val="0"/>
          <w:w w:val="100"/>
          <w:position w:val="0"/>
          <w:sz w:val="20"/>
          <w:szCs w:val="20"/>
        </w:rPr>
        <w:t>38</w:t>
      </w:r>
      <w:r>
        <w:rPr>
          <w:color w:val="000000"/>
          <w:spacing w:val="0"/>
          <w:w w:val="100"/>
          <w:position w:val="0"/>
        </w:rPr>
        <w:t>号一首次执行企业会计准则》和"通知"的有关规定编制。</w:t>
      </w:r>
    </w:p>
    <w:p>
      <w:pPr>
        <w:pStyle w:val="Style47"/>
        <w:keepNext w:val="0"/>
        <w:keepLines w:val="0"/>
        <w:widowControl w:val="0"/>
        <w:shd w:val="clear" w:color="auto" w:fill="auto"/>
        <w:tabs>
          <w:tab w:pos="5011" w:val="left"/>
        </w:tabs>
        <w:bidi w:val="0"/>
        <w:spacing w:before="0" w:after="460" w:line="470" w:lineRule="exact"/>
        <w:ind w:left="0" w:right="0" w:firstLine="0"/>
        <w:jc w:val="left"/>
      </w:pPr>
      <w:r>
        <w:rPr>
          <w:color w:val="000000"/>
          <w:spacing w:val="0"/>
          <w:w w:val="100"/>
          <w:position w:val="0"/>
        </w:rPr>
        <w:t>江苏天衡会计师事务所有限公司</w:t>
        <w:tab/>
        <w:t>中国注册会计师：虞丽新</w:t>
      </w:r>
    </w:p>
    <w:p>
      <w:pPr>
        <w:pStyle w:val="Style47"/>
        <w:keepNext w:val="0"/>
        <w:keepLines w:val="0"/>
        <w:widowControl w:val="0"/>
        <w:shd w:val="clear" w:color="auto" w:fill="auto"/>
        <w:tabs>
          <w:tab w:pos="3960" w:val="left"/>
          <w:tab w:pos="5837" w:val="left"/>
        </w:tabs>
        <w:bidi w:val="0"/>
        <w:spacing w:before="0" w:after="460" w:line="470" w:lineRule="exact"/>
        <w:ind w:left="0" w:right="0" w:firstLine="0"/>
        <w:jc w:val="center"/>
      </w:pPr>
      <w:r>
        <w:rPr>
          <w:color w:val="000000"/>
          <w:spacing w:val="0"/>
          <w:w w:val="100"/>
          <w:position w:val="0"/>
        </w:rPr>
        <w:t>中国</w:t>
      </w:r>
      <w:r>
        <w:rPr>
          <w:rFonts w:ascii="Arial" w:eastAsia="Arial" w:hAnsi="Arial" w:cs="Arial"/>
          <w:color w:val="000000"/>
          <w:spacing w:val="0"/>
          <w:w w:val="100"/>
          <w:position w:val="0"/>
          <w:sz w:val="16"/>
          <w:szCs w:val="16"/>
        </w:rPr>
        <w:t>•</w:t>
      </w:r>
      <w:r>
        <w:rPr>
          <w:color w:val="000000"/>
          <w:spacing w:val="0"/>
          <w:w w:val="100"/>
          <w:position w:val="0"/>
        </w:rPr>
        <w:t>南京</w:t>
        <w:tab/>
        <w:t>中国注册会计师：</w:t>
        <w:tab/>
        <w:t>孙伟</w:t>
      </w:r>
      <w:r>
        <w:br w:type="page"/>
      </w:r>
    </w:p>
    <w:p>
      <w:pPr>
        <w:pStyle w:val="Style71"/>
        <w:keepNext/>
        <w:keepLines/>
        <w:widowControl w:val="0"/>
        <w:shd w:val="clear" w:color="auto" w:fill="auto"/>
        <w:bidi w:val="0"/>
        <w:spacing w:before="0" w:after="160" w:line="240" w:lineRule="auto"/>
        <w:ind w:left="0" w:right="0" w:firstLine="0"/>
        <w:jc w:val="center"/>
      </w:pPr>
      <w:bookmarkStart w:id="358" w:name="bookmark358"/>
      <w:bookmarkStart w:id="359" w:name="bookmark359"/>
      <w:bookmarkStart w:id="360" w:name="bookmark360"/>
      <w:r>
        <w:rPr>
          <w:color w:val="000000"/>
          <w:spacing w:val="0"/>
          <w:w w:val="100"/>
          <w:position w:val="0"/>
        </w:rPr>
        <w:t>新旧会计准则股东权益差异调节表</w:t>
      </w:r>
      <w:bookmarkEnd w:id="358"/>
      <w:bookmarkEnd w:id="359"/>
      <w:bookmarkEnd w:id="360"/>
    </w:p>
    <w:p>
      <w:pPr>
        <w:pStyle w:val="Style92"/>
        <w:keepNext w:val="0"/>
        <w:keepLines w:val="0"/>
        <w:widowControl w:val="0"/>
        <w:shd w:val="clear" w:color="auto" w:fill="auto"/>
        <w:bidi w:val="0"/>
        <w:spacing w:before="0" w:after="40" w:line="240" w:lineRule="auto"/>
        <w:ind w:left="0" w:right="0" w:firstLine="0"/>
        <w:jc w:val="center"/>
        <w:rPr>
          <w:sz w:val="22"/>
          <w:szCs w:val="22"/>
        </w:rPr>
      </w:pPr>
      <w:r>
        <w:rPr>
          <w:color w:val="000000"/>
          <w:spacing w:val="0"/>
          <w:w w:val="100"/>
          <w:position w:val="0"/>
          <w:sz w:val="22"/>
          <w:szCs w:val="22"/>
        </w:rPr>
        <w:t>2007</w:t>
      </w:r>
      <w:r>
        <w:rPr>
          <w:rFonts w:ascii="SimHei" w:eastAsia="SimHei" w:hAnsi="SimHei" w:cs="SimHei"/>
          <w:color w:val="000000"/>
          <w:spacing w:val="0"/>
          <w:w w:val="100"/>
          <w:position w:val="0"/>
          <w:sz w:val="22"/>
          <w:szCs w:val="22"/>
        </w:rPr>
        <w:t>年</w:t>
      </w:r>
      <w:r>
        <w:rPr>
          <w:color w:val="000000"/>
          <w:spacing w:val="0"/>
          <w:w w:val="100"/>
          <w:position w:val="0"/>
          <w:sz w:val="22"/>
          <w:szCs w:val="22"/>
        </w:rPr>
        <w:t>1</w:t>
      </w:r>
      <w:r>
        <w:rPr>
          <w:rFonts w:ascii="SimHei" w:eastAsia="SimHei" w:hAnsi="SimHei" w:cs="SimHei"/>
          <w:color w:val="000000"/>
          <w:spacing w:val="0"/>
          <w:w w:val="100"/>
          <w:position w:val="0"/>
          <w:sz w:val="22"/>
          <w:szCs w:val="22"/>
        </w:rPr>
        <w:t>月</w:t>
      </w:r>
      <w:r>
        <w:rPr>
          <w:color w:val="000000"/>
          <w:spacing w:val="0"/>
          <w:w w:val="100"/>
          <w:position w:val="0"/>
          <w:sz w:val="22"/>
          <w:szCs w:val="22"/>
        </w:rPr>
        <w:t>1</w:t>
      </w:r>
      <w:r>
        <w:rPr>
          <w:rFonts w:ascii="SimHei" w:eastAsia="SimHei" w:hAnsi="SimHei" w:cs="SimHei"/>
          <w:color w:val="000000"/>
          <w:spacing w:val="0"/>
          <w:w w:val="100"/>
          <w:position w:val="0"/>
          <w:sz w:val="22"/>
          <w:szCs w:val="22"/>
        </w:rPr>
        <w:t>日</w:t>
      </w:r>
    </w:p>
    <w:p>
      <w:pPr>
        <w:pStyle w:val="Style23"/>
        <w:keepNext w:val="0"/>
        <w:keepLines w:val="0"/>
        <w:widowControl w:val="0"/>
        <w:shd w:val="clear" w:color="auto" w:fill="auto"/>
        <w:tabs>
          <w:tab w:pos="6893" w:val="left"/>
        </w:tabs>
        <w:bidi w:val="0"/>
        <w:spacing w:before="0" w:after="40" w:line="240" w:lineRule="auto"/>
        <w:ind w:left="0" w:right="0" w:firstLine="0"/>
        <w:jc w:val="center"/>
      </w:pPr>
      <w:r>
        <w:rPr>
          <w:color w:val="000000"/>
          <w:spacing w:val="0"/>
          <w:w w:val="100"/>
          <w:position w:val="0"/>
        </w:rPr>
        <w:t>编制单位</w:t>
      </w:r>
      <w:r>
        <w:rPr>
          <w:rFonts w:ascii="SimSun" w:eastAsia="SimSun" w:hAnsi="SimSun" w:cs="SimSun"/>
          <w:color w:val="000000"/>
          <w:spacing w:val="0"/>
          <w:w w:val="100"/>
          <w:position w:val="0"/>
        </w:rPr>
        <w:t>:</w:t>
      </w:r>
      <w:r>
        <w:rPr>
          <w:color w:val="000000"/>
          <w:spacing w:val="0"/>
          <w:w w:val="100"/>
          <w:position w:val="0"/>
        </w:rPr>
        <w:t>江苏三友集团股份有限公司</w:t>
        <w:tab/>
        <w:t>单位</w:t>
      </w:r>
      <w:r>
        <w:rPr>
          <w:rFonts w:ascii="SimSun" w:eastAsia="SimSun" w:hAnsi="SimSun" w:cs="SimSun"/>
          <w:color w:val="000000"/>
          <w:spacing w:val="0"/>
          <w:w w:val="100"/>
          <w:position w:val="0"/>
        </w:rPr>
        <w:t>:</w:t>
      </w:r>
      <w:r>
        <w:rPr>
          <w:color w:val="000000"/>
          <w:spacing w:val="0"/>
          <w:w w:val="100"/>
          <w:position w:val="0"/>
        </w:rPr>
        <w:t>人民币元</w:t>
      </w:r>
    </w:p>
    <w:tbl>
      <w:tblPr>
        <w:tblOverlap w:val="never"/>
        <w:jc w:val="center"/>
        <w:tblLayout w:type="fixed"/>
      </w:tblPr>
      <w:tblGrid>
        <w:gridCol w:w="5126"/>
        <w:gridCol w:w="835"/>
        <w:gridCol w:w="2731"/>
      </w:tblGrid>
      <w:tr>
        <w:trPr>
          <w:trHeight w:val="667" w:hRule="exact"/>
        </w:trPr>
        <w:tc>
          <w:tcPr>
            <w:tcBorders>
              <w:top w:val="single" w:sz="4"/>
              <w:left w:val="single" w:sz="4"/>
            </w:tcBorders>
            <w:shd w:val="clear" w:color="auto" w:fill="FFFFFF"/>
            <w:vAlign w:val="center"/>
          </w:tcPr>
          <w:p>
            <w:pPr>
              <w:pStyle w:val="Style30"/>
              <w:keepNext w:val="0"/>
              <w:keepLines w:val="0"/>
              <w:widowControl w:val="0"/>
              <w:shd w:val="clear" w:color="auto" w:fill="auto"/>
              <w:tabs>
                <w:tab w:pos="1296" w:val="left"/>
              </w:tabs>
              <w:bidi w:val="0"/>
              <w:spacing w:before="0" w:after="0" w:line="240" w:lineRule="auto"/>
              <w:ind w:left="0" w:right="0" w:firstLine="0"/>
              <w:jc w:val="center"/>
              <w:rPr>
                <w:sz w:val="17"/>
                <w:szCs w:val="17"/>
              </w:rPr>
            </w:pPr>
            <w:r>
              <w:rPr>
                <w:b/>
                <w:bCs/>
                <w:color w:val="000000"/>
                <w:spacing w:val="0"/>
                <w:w w:val="100"/>
                <w:position w:val="0"/>
                <w:sz w:val="17"/>
                <w:szCs w:val="17"/>
              </w:rPr>
              <w:t>项</w:t>
              <w:tab/>
              <w:t>目</w:t>
            </w:r>
          </w:p>
        </w:tc>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附注</w:t>
            </w:r>
          </w:p>
        </w:tc>
        <w:tc>
          <w:tcPr>
            <w:tcBorders>
              <w:top w:val="single" w:sz="4"/>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rPr>
              <w:t>金额</w:t>
            </w:r>
          </w:p>
        </w:tc>
      </w:tr>
      <w:tr>
        <w:trPr>
          <w:trHeight w:val="634"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200"/>
              <w:jc w:val="left"/>
              <w:rPr>
                <w:sz w:val="17"/>
                <w:szCs w:val="17"/>
              </w:rPr>
            </w:pPr>
            <w:r>
              <w:rPr>
                <w:b/>
                <w:bCs/>
                <w:color w:val="000000"/>
                <w:spacing w:val="0"/>
                <w:w w:val="100"/>
                <w:position w:val="0"/>
                <w:sz w:val="17"/>
                <w:szCs w:val="17"/>
              </w:rPr>
              <w:t>一、</w:t>
            </w:r>
            <w:r>
              <w:rPr>
                <w:rFonts w:ascii="SimSun" w:eastAsia="SimSun" w:hAnsi="SimSun" w:cs="SimSun"/>
                <w:b/>
                <w:bCs/>
                <w:color w:val="000000"/>
                <w:spacing w:val="0"/>
                <w:w w:val="100"/>
                <w:position w:val="0"/>
                <w:sz w:val="18"/>
                <w:szCs w:val="18"/>
              </w:rPr>
              <w:t>2006</w:t>
            </w:r>
            <w:r>
              <w:rPr>
                <w:b/>
                <w:bCs/>
                <w:color w:val="000000"/>
                <w:spacing w:val="0"/>
                <w:w w:val="100"/>
                <w:position w:val="0"/>
                <w:sz w:val="17"/>
                <w:szCs w:val="17"/>
              </w:rPr>
              <w:t>年</w:t>
            </w:r>
            <w:r>
              <w:rPr>
                <w:rFonts w:ascii="SimSun" w:eastAsia="SimSun" w:hAnsi="SimSun" w:cs="SimSun"/>
                <w:b/>
                <w:bCs/>
                <w:color w:val="000000"/>
                <w:spacing w:val="0"/>
                <w:w w:val="100"/>
                <w:position w:val="0"/>
                <w:sz w:val="18"/>
                <w:szCs w:val="18"/>
              </w:rPr>
              <w:t>12</w:t>
            </w:r>
            <w:r>
              <w:rPr>
                <w:b/>
                <w:bCs/>
                <w:color w:val="000000"/>
                <w:spacing w:val="0"/>
                <w:w w:val="100"/>
                <w:position w:val="0"/>
                <w:sz w:val="17"/>
                <w:szCs w:val="17"/>
              </w:rPr>
              <w:t>月</w:t>
            </w:r>
            <w:r>
              <w:rPr>
                <w:rFonts w:ascii="SimSun" w:eastAsia="SimSun" w:hAnsi="SimSun" w:cs="SimSun"/>
                <w:b/>
                <w:bCs/>
                <w:color w:val="000000"/>
                <w:spacing w:val="0"/>
                <w:w w:val="100"/>
                <w:position w:val="0"/>
                <w:sz w:val="18"/>
                <w:szCs w:val="18"/>
              </w:rPr>
              <w:t>31</w:t>
            </w:r>
            <w:r>
              <w:rPr>
                <w:b/>
                <w:bCs/>
                <w:color w:val="000000"/>
                <w:spacing w:val="0"/>
                <w:w w:val="100"/>
                <w:position w:val="0"/>
                <w:sz w:val="17"/>
                <w:szCs w:val="17"/>
              </w:rPr>
              <w:t>日股东权益（现行会计准则）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283,130,165.68</w:t>
            </w:r>
          </w:p>
        </w:tc>
      </w:tr>
      <w:tr>
        <w:trPr>
          <w:trHeight w:val="634"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加：</w:t>
            </w:r>
            <w:r>
              <w:rPr>
                <w:rFonts w:ascii="SimSun" w:eastAsia="SimSun" w:hAnsi="SimSun" w:cs="SimSun"/>
                <w:color w:val="000000"/>
                <w:spacing w:val="0"/>
                <w:w w:val="100"/>
                <w:position w:val="0"/>
                <w:sz w:val="18"/>
                <w:szCs w:val="18"/>
              </w:rPr>
              <w:t>1</w:t>
            </w:r>
            <w:r>
              <w:rPr>
                <w:color w:val="000000"/>
                <w:spacing w:val="0"/>
                <w:w w:val="100"/>
                <w:position w:val="0"/>
                <w:sz w:val="17"/>
                <w:szCs w:val="17"/>
              </w:rPr>
              <w:t>、长期股权投资差额</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1</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-155,547.88</w:t>
            </w:r>
          </w:p>
        </w:tc>
      </w:tr>
      <w:tr>
        <w:trPr>
          <w:trHeight w:val="634"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840"/>
              <w:jc w:val="left"/>
              <w:rPr>
                <w:sz w:val="17"/>
                <w:szCs w:val="17"/>
              </w:rPr>
            </w:pPr>
            <w:r>
              <w:rPr>
                <w:color w:val="000000"/>
                <w:spacing w:val="0"/>
                <w:w w:val="100"/>
                <w:position w:val="0"/>
                <w:sz w:val="17"/>
                <w:szCs w:val="17"/>
              </w:rPr>
              <w:t>其中：同一控制下企业合并形成的长期股权投资差额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-197,881.94</w:t>
            </w:r>
          </w:p>
        </w:tc>
      </w:tr>
      <w:tr>
        <w:trPr>
          <w:trHeight w:val="634"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1100" w:right="0" w:firstLine="0"/>
              <w:jc w:val="left"/>
              <w:rPr>
                <w:sz w:val="17"/>
                <w:szCs w:val="17"/>
              </w:rPr>
            </w:pPr>
            <w:r>
              <w:rPr>
                <w:color w:val="000000"/>
                <w:spacing w:val="0"/>
                <w:w w:val="100"/>
                <w:position w:val="0"/>
                <w:sz w:val="17"/>
                <w:szCs w:val="17"/>
              </w:rPr>
              <w:t>其他采用权益法核算的长期股权投资贷方差额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42,334.06</w:t>
            </w:r>
          </w:p>
        </w:tc>
      </w:tr>
      <w:tr>
        <w:trPr>
          <w:trHeight w:val="634"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8"/>
                <w:szCs w:val="18"/>
              </w:rPr>
              <w:t>2</w:t>
            </w:r>
            <w:r>
              <w:rPr>
                <w:color w:val="000000"/>
                <w:spacing w:val="0"/>
                <w:w w:val="100"/>
                <w:position w:val="0"/>
                <w:sz w:val="17"/>
                <w:szCs w:val="17"/>
              </w:rPr>
              <w:t>、拟以公允价值模式计量的投资性房地产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w:t>
            </w:r>
          </w:p>
        </w:tc>
      </w:tr>
      <w:tr>
        <w:trPr>
          <w:trHeight w:val="634"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8"/>
                <w:szCs w:val="18"/>
              </w:rPr>
              <w:t>3</w:t>
            </w:r>
            <w:r>
              <w:rPr>
                <w:color w:val="000000"/>
                <w:spacing w:val="0"/>
                <w:w w:val="100"/>
                <w:position w:val="0"/>
                <w:sz w:val="17"/>
                <w:szCs w:val="17"/>
              </w:rPr>
              <w:t>、因预计资产弃置费用应补提的以前年度折旧等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w:t>
            </w:r>
          </w:p>
        </w:tc>
      </w:tr>
      <w:tr>
        <w:trPr>
          <w:trHeight w:val="634"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8"/>
                <w:szCs w:val="18"/>
              </w:rPr>
              <w:t>4</w:t>
            </w:r>
            <w:r>
              <w:rPr>
                <w:color w:val="000000"/>
                <w:spacing w:val="0"/>
                <w:w w:val="100"/>
                <w:position w:val="0"/>
                <w:sz w:val="17"/>
                <w:szCs w:val="17"/>
              </w:rPr>
              <w:t>、符合预计负债确认条件的辞退补偿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w:t>
            </w:r>
          </w:p>
        </w:tc>
      </w:tr>
      <w:tr>
        <w:trPr>
          <w:trHeight w:val="638"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8"/>
                <w:szCs w:val="18"/>
              </w:rPr>
              <w:t>5</w:t>
            </w:r>
            <w:r>
              <w:rPr>
                <w:color w:val="000000"/>
                <w:spacing w:val="0"/>
                <w:w w:val="100"/>
                <w:position w:val="0"/>
                <w:sz w:val="17"/>
                <w:szCs w:val="17"/>
              </w:rPr>
              <w:t>、股份支付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w:t>
            </w:r>
          </w:p>
        </w:tc>
      </w:tr>
      <w:tr>
        <w:trPr>
          <w:trHeight w:val="634"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8"/>
                <w:szCs w:val="18"/>
              </w:rPr>
              <w:t>6</w:t>
            </w:r>
            <w:r>
              <w:rPr>
                <w:color w:val="000000"/>
                <w:spacing w:val="0"/>
                <w:w w:val="100"/>
                <w:position w:val="0"/>
                <w:sz w:val="17"/>
                <w:szCs w:val="17"/>
              </w:rPr>
              <w:t>、符合预计负债确认条件的重组义务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w:t>
            </w:r>
          </w:p>
        </w:tc>
      </w:tr>
      <w:tr>
        <w:trPr>
          <w:trHeight w:val="634"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8"/>
                <w:szCs w:val="18"/>
              </w:rPr>
              <w:t>7</w:t>
            </w:r>
            <w:r>
              <w:rPr>
                <w:color w:val="000000"/>
                <w:spacing w:val="0"/>
                <w:w w:val="100"/>
                <w:position w:val="0"/>
                <w:sz w:val="17"/>
                <w:szCs w:val="17"/>
              </w:rPr>
              <w:t>、企业合并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w:t>
            </w:r>
          </w:p>
        </w:tc>
      </w:tr>
      <w:tr>
        <w:trPr>
          <w:trHeight w:val="634"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7"/>
                <w:szCs w:val="17"/>
              </w:rPr>
              <w:t>其中：同一控制下企业合并商誉的账面价值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w:t>
            </w:r>
          </w:p>
        </w:tc>
      </w:tr>
      <w:tr>
        <w:trPr>
          <w:trHeight w:val="634"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920"/>
              <w:jc w:val="left"/>
              <w:rPr>
                <w:sz w:val="17"/>
                <w:szCs w:val="17"/>
              </w:rPr>
            </w:pPr>
            <w:r>
              <w:rPr>
                <w:color w:val="000000"/>
                <w:spacing w:val="0"/>
                <w:w w:val="100"/>
                <w:position w:val="0"/>
                <w:sz w:val="17"/>
                <w:szCs w:val="17"/>
              </w:rPr>
              <w:t>根据新准则计提的商誉减值准备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w:t>
            </w:r>
          </w:p>
        </w:tc>
      </w:tr>
      <w:tr>
        <w:trPr>
          <w:trHeight w:val="634" w:hRule="exact"/>
        </w:trPr>
        <w:tc>
          <w:tcPr>
            <w:tcBorders>
              <w:top w:val="single" w:sz="4"/>
              <w:left w:val="single" w:sz="4"/>
            </w:tcBorders>
            <w:shd w:val="clear" w:color="auto" w:fill="FFFFFF"/>
            <w:vAlign w:val="center"/>
          </w:tcPr>
          <w:p>
            <w:pPr>
              <w:pStyle w:val="Style30"/>
              <w:keepNext w:val="0"/>
              <w:keepLines w:val="0"/>
              <w:widowControl w:val="0"/>
              <w:shd w:val="clear" w:color="auto" w:fill="auto"/>
              <w:bidi w:val="0"/>
              <w:spacing w:before="0" w:after="0" w:line="317" w:lineRule="exact"/>
              <w:ind w:left="0" w:right="0" w:firstLine="560"/>
              <w:jc w:val="left"/>
              <w:rPr>
                <w:sz w:val="17"/>
                <w:szCs w:val="17"/>
              </w:rPr>
            </w:pPr>
            <w:r>
              <w:rPr>
                <w:rFonts w:ascii="SimSun" w:eastAsia="SimSun" w:hAnsi="SimSun" w:cs="SimSun"/>
                <w:color w:val="000000"/>
                <w:spacing w:val="0"/>
                <w:w w:val="100"/>
                <w:position w:val="0"/>
                <w:sz w:val="18"/>
                <w:szCs w:val="18"/>
              </w:rPr>
              <w:t>8</w:t>
            </w:r>
            <w:r>
              <w:rPr>
                <w:color w:val="000000"/>
                <w:spacing w:val="0"/>
                <w:w w:val="100"/>
                <w:position w:val="0"/>
                <w:sz w:val="17"/>
                <w:szCs w:val="17"/>
              </w:rPr>
              <w:t>、以公允价值计量且其变动计入当期损益的金融资产以 及可供出售金融资产</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2</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w:t>
            </w:r>
          </w:p>
        </w:tc>
      </w:tr>
      <w:tr>
        <w:trPr>
          <w:trHeight w:val="634"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8"/>
                <w:szCs w:val="18"/>
              </w:rPr>
              <w:t>9</w:t>
            </w:r>
            <w:r>
              <w:rPr>
                <w:color w:val="000000"/>
                <w:spacing w:val="0"/>
                <w:w w:val="100"/>
                <w:position w:val="0"/>
                <w:sz w:val="17"/>
                <w:szCs w:val="17"/>
              </w:rPr>
              <w:t>、以公允价值计量且其变动计入当期损益的金融负债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w:t>
            </w:r>
          </w:p>
        </w:tc>
      </w:tr>
      <w:tr>
        <w:trPr>
          <w:trHeight w:val="634"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8"/>
                <w:szCs w:val="18"/>
              </w:rPr>
              <w:t>10</w:t>
            </w:r>
            <w:r>
              <w:rPr>
                <w:color w:val="000000"/>
                <w:spacing w:val="0"/>
                <w:w w:val="100"/>
                <w:position w:val="0"/>
                <w:sz w:val="17"/>
                <w:szCs w:val="17"/>
              </w:rPr>
              <w:t>、金融工具分拆增加的权益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w:t>
            </w:r>
          </w:p>
        </w:tc>
      </w:tr>
      <w:tr>
        <w:trPr>
          <w:trHeight w:val="634"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8"/>
                <w:szCs w:val="18"/>
              </w:rPr>
              <w:t>11</w:t>
            </w:r>
            <w:r>
              <w:rPr>
                <w:color w:val="000000"/>
                <w:spacing w:val="0"/>
                <w:w w:val="100"/>
                <w:position w:val="0"/>
                <w:sz w:val="17"/>
                <w:szCs w:val="17"/>
              </w:rPr>
              <w:t>、衍生金融工具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w:t>
            </w:r>
          </w:p>
        </w:tc>
      </w:tr>
      <w:tr>
        <w:trPr>
          <w:trHeight w:val="634"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8"/>
                <w:szCs w:val="18"/>
              </w:rPr>
              <w:t>12</w:t>
            </w:r>
            <w:r>
              <w:rPr>
                <w:color w:val="000000"/>
                <w:spacing w:val="0"/>
                <w:w w:val="100"/>
                <w:position w:val="0"/>
                <w:sz w:val="17"/>
                <w:szCs w:val="17"/>
              </w:rPr>
              <w:t>、所得税</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3</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752,973.14</w:t>
            </w:r>
          </w:p>
        </w:tc>
      </w:tr>
      <w:tr>
        <w:trPr>
          <w:trHeight w:val="634" w:hRule="exact"/>
        </w:trPr>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8"/>
                <w:szCs w:val="18"/>
              </w:rPr>
              <w:t>13</w:t>
            </w:r>
            <w:r>
              <w:rPr>
                <w:color w:val="000000"/>
                <w:spacing w:val="0"/>
                <w:w w:val="100"/>
                <w:position w:val="0"/>
                <w:sz w:val="17"/>
                <w:szCs w:val="17"/>
              </w:rPr>
              <w:t>、少数股东权益</w:t>
            </w:r>
          </w:p>
        </w:tc>
        <w:tc>
          <w:tcPr>
            <w:tcBorders>
              <w:top w:val="single" w:sz="4"/>
              <w:lef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60"/>
              <w:jc w:val="left"/>
              <w:rPr>
                <w:sz w:val="18"/>
                <w:szCs w:val="18"/>
              </w:rPr>
            </w:pPr>
            <w:r>
              <w:rPr>
                <w:rFonts w:ascii="SimSun" w:eastAsia="SimSun" w:hAnsi="SimSun" w:cs="SimSun"/>
                <w:color w:val="000000"/>
                <w:spacing w:val="0"/>
                <w:w w:val="100"/>
                <w:position w:val="0"/>
                <w:sz w:val="18"/>
                <w:szCs w:val="18"/>
              </w:rPr>
              <w:t>4</w:t>
            </w:r>
          </w:p>
        </w:tc>
        <w:tc>
          <w:tcPr>
            <w:tcBorders>
              <w:top w:val="single" w:sz="4"/>
              <w:left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22,026,422.03</w:t>
            </w:r>
          </w:p>
        </w:tc>
      </w:tr>
      <w:tr>
        <w:trPr>
          <w:trHeight w:val="331" w:hRule="exact"/>
        </w:trPr>
        <w:tc>
          <w:tcPr>
            <w:tcBorders>
              <w:top w:val="single" w:sz="4"/>
              <w:left w:val="single" w:sz="4"/>
              <w:bottom w:val="single" w:sz="4"/>
            </w:tcBorders>
            <w:shd w:val="clear" w:color="auto" w:fill="FFFFFF"/>
            <w:vAlign w:val="top"/>
          </w:tcPr>
          <w:p>
            <w:pPr>
              <w:pStyle w:val="Style30"/>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8"/>
                <w:szCs w:val="18"/>
              </w:rPr>
              <w:t>14</w:t>
            </w:r>
            <w:r>
              <w:rPr>
                <w:color w:val="000000"/>
                <w:spacing w:val="0"/>
                <w:w w:val="100"/>
                <w:position w:val="0"/>
                <w:sz w:val="17"/>
                <w:szCs w:val="17"/>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39"/>
          <w:footerReference w:type="default" r:id="rId40"/>
          <w:headerReference w:type="even" r:id="rId41"/>
          <w:footerReference w:type="even" r:id="rId42"/>
          <w:headerReference w:type="first" r:id="rId43"/>
          <w:footerReference w:type="first" r:id="rId44"/>
          <w:footnotePr>
            <w:pos w:val="pageBottom"/>
            <w:numFmt w:val="decimal"/>
            <w:numRestart w:val="continuous"/>
          </w:footnotePr>
          <w:pgSz w:w="11900" w:h="16840"/>
          <w:pgMar w:top="1205" w:right="1409" w:bottom="1797" w:left="1669" w:header="0" w:footer="3" w:gutter="0"/>
          <w:cols w:space="720"/>
          <w:noEndnote/>
          <w:titlePg/>
          <w:rtlGutter w:val="0"/>
          <w:docGrid w:linePitch="360"/>
        </w:sectPr>
      </w:pPr>
    </w:p>
    <w:tbl>
      <w:tblPr>
        <w:tblOverlap w:val="never"/>
        <w:jc w:val="center"/>
        <w:tblLayout w:type="fixed"/>
      </w:tblPr>
      <w:tblGrid>
        <w:gridCol w:w="5126"/>
        <w:gridCol w:w="835"/>
        <w:gridCol w:w="2731"/>
      </w:tblGrid>
      <w:tr>
        <w:trPr>
          <w:trHeight w:val="341"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w:t>
            </w:r>
          </w:p>
        </w:tc>
      </w:tr>
      <w:tr>
        <w:trPr>
          <w:trHeight w:val="658" w:hRule="exact"/>
        </w:trPr>
        <w:tc>
          <w:tcPr>
            <w:tcBorders>
              <w:top w:val="single" w:sz="4"/>
              <w:left w:val="single" w:sz="4"/>
              <w:bottom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300"/>
              <w:jc w:val="left"/>
              <w:rPr>
                <w:sz w:val="17"/>
                <w:szCs w:val="17"/>
              </w:rPr>
            </w:pPr>
            <w:r>
              <w:rPr>
                <w:b/>
                <w:bCs/>
                <w:color w:val="000000"/>
                <w:spacing w:val="0"/>
                <w:w w:val="100"/>
                <w:position w:val="0"/>
                <w:sz w:val="17"/>
                <w:szCs w:val="17"/>
              </w:rPr>
              <w:t>二、</w:t>
            </w:r>
            <w:r>
              <w:rPr>
                <w:rFonts w:ascii="SimSun" w:eastAsia="SimSun" w:hAnsi="SimSun" w:cs="SimSun"/>
                <w:b/>
                <w:bCs/>
                <w:color w:val="000000"/>
                <w:spacing w:val="0"/>
                <w:w w:val="100"/>
                <w:position w:val="0"/>
                <w:sz w:val="18"/>
                <w:szCs w:val="18"/>
              </w:rPr>
              <w:t>2007</w:t>
            </w:r>
            <w:r>
              <w:rPr>
                <w:b/>
                <w:bCs/>
                <w:color w:val="000000"/>
                <w:spacing w:val="0"/>
                <w:w w:val="100"/>
                <w:position w:val="0"/>
                <w:sz w:val="17"/>
                <w:szCs w:val="17"/>
              </w:rPr>
              <w:t>年</w:t>
            </w:r>
            <w:r>
              <w:rPr>
                <w:rFonts w:ascii="SimSun" w:eastAsia="SimSun" w:hAnsi="SimSun" w:cs="SimSun"/>
                <w:b/>
                <w:bCs/>
                <w:color w:val="000000"/>
                <w:spacing w:val="0"/>
                <w:w w:val="100"/>
                <w:position w:val="0"/>
                <w:sz w:val="18"/>
                <w:szCs w:val="18"/>
              </w:rPr>
              <w:t>1</w:t>
            </w:r>
            <w:r>
              <w:rPr>
                <w:b/>
                <w:bCs/>
                <w:color w:val="000000"/>
                <w:spacing w:val="0"/>
                <w:w w:val="100"/>
                <w:position w:val="0"/>
                <w:sz w:val="17"/>
                <w:szCs w:val="17"/>
              </w:rPr>
              <w:t>月</w:t>
            </w:r>
            <w:r>
              <w:rPr>
                <w:rFonts w:ascii="SimSun" w:eastAsia="SimSun" w:hAnsi="SimSun" w:cs="SimSun"/>
                <w:b/>
                <w:bCs/>
                <w:color w:val="000000"/>
                <w:spacing w:val="0"/>
                <w:w w:val="100"/>
                <w:position w:val="0"/>
                <w:sz w:val="18"/>
                <w:szCs w:val="18"/>
              </w:rPr>
              <w:t>1</w:t>
            </w:r>
            <w:r>
              <w:rPr>
                <w:b/>
                <w:bCs/>
                <w:color w:val="000000"/>
                <w:spacing w:val="0"/>
                <w:w w:val="100"/>
                <w:position w:val="0"/>
                <w:sz w:val="17"/>
                <w:szCs w:val="17"/>
              </w:rPr>
              <w:t>日股东权益（新会计准则）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0"/>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rPr>
              <w:t>305,754,012.97</w:t>
            </w:r>
          </w:p>
        </w:tc>
      </w:tr>
    </w:tbl>
    <w:p>
      <w:pPr>
        <w:pStyle w:val="Style28"/>
        <w:keepNext w:val="0"/>
        <w:keepLines w:val="0"/>
        <w:widowControl w:val="0"/>
        <w:shd w:val="clear" w:color="auto" w:fill="auto"/>
        <w:bidi w:val="0"/>
        <w:spacing w:before="0" w:after="100" w:line="240" w:lineRule="auto"/>
        <w:ind w:left="178" w:right="0" w:firstLine="0"/>
        <w:jc w:val="left"/>
        <w:rPr>
          <w:sz w:val="19"/>
          <w:szCs w:val="19"/>
        </w:rPr>
      </w:pPr>
      <w:r>
        <w:rPr>
          <w:color w:val="000000"/>
          <w:spacing w:val="0"/>
          <w:w w:val="100"/>
          <w:position w:val="0"/>
          <w:sz w:val="19"/>
          <w:szCs w:val="19"/>
        </w:rPr>
        <w:t>注：后附差异调节表附注为本差异调节表的组成部分。</w:t>
      </w:r>
    </w:p>
    <w:p>
      <w:pPr>
        <w:pStyle w:val="Style28"/>
        <w:keepNext w:val="0"/>
        <w:keepLines w:val="0"/>
        <w:widowControl w:val="0"/>
        <w:shd w:val="clear" w:color="auto" w:fill="auto"/>
        <w:tabs>
          <w:tab w:pos="2875" w:val="left"/>
          <w:tab w:pos="6264" w:val="left"/>
        </w:tabs>
        <w:bidi w:val="0"/>
        <w:spacing w:before="0" w:after="0" w:line="240" w:lineRule="auto"/>
        <w:ind w:left="178" w:right="0" w:firstLine="0"/>
        <w:jc w:val="left"/>
        <w:rPr>
          <w:sz w:val="17"/>
          <w:szCs w:val="17"/>
        </w:rPr>
      </w:pPr>
      <w:r>
        <w:rPr>
          <w:color w:val="000000"/>
          <w:spacing w:val="0"/>
          <w:w w:val="100"/>
          <w:position w:val="0"/>
          <w:sz w:val="17"/>
          <w:szCs w:val="17"/>
        </w:rPr>
        <w:t>企业法定代表人：张璞</w:t>
        <w:tab/>
        <w:t>主管会计工作的负责人：帅建</w:t>
        <w:tab/>
        <w:t>会计机构负责人：陈玉霞</w:t>
      </w:r>
    </w:p>
    <w:p>
      <w:pPr>
        <w:widowControl w:val="0"/>
        <w:spacing w:after="799" w:line="1" w:lineRule="exact"/>
      </w:pPr>
    </w:p>
    <w:p>
      <w:pPr>
        <w:pStyle w:val="Style71"/>
        <w:keepNext/>
        <w:keepLines/>
        <w:widowControl w:val="0"/>
        <w:shd w:val="clear" w:color="auto" w:fill="auto"/>
        <w:bidi w:val="0"/>
        <w:spacing w:before="0" w:after="300" w:line="240" w:lineRule="auto"/>
        <w:ind w:left="0" w:right="0" w:firstLine="0"/>
        <w:jc w:val="center"/>
      </w:pPr>
      <w:bookmarkStart w:id="361" w:name="bookmark361"/>
      <w:bookmarkStart w:id="362" w:name="bookmark362"/>
      <w:bookmarkStart w:id="363" w:name="bookmark363"/>
      <w:r>
        <w:rPr>
          <w:color w:val="000000"/>
          <w:spacing w:val="0"/>
          <w:w w:val="100"/>
          <w:position w:val="0"/>
        </w:rPr>
        <w:t>江苏三友集团股份有限公司</w:t>
      </w:r>
      <w:bookmarkEnd w:id="361"/>
      <w:bookmarkEnd w:id="362"/>
      <w:bookmarkEnd w:id="363"/>
    </w:p>
    <w:p>
      <w:pPr>
        <w:pStyle w:val="Style71"/>
        <w:keepNext/>
        <w:keepLines/>
        <w:widowControl w:val="0"/>
        <w:shd w:val="clear" w:color="auto" w:fill="auto"/>
        <w:bidi w:val="0"/>
        <w:spacing w:before="0" w:after="360" w:line="240" w:lineRule="auto"/>
        <w:ind w:left="0" w:right="0" w:firstLine="0"/>
        <w:jc w:val="center"/>
      </w:pPr>
      <w:bookmarkStart w:id="361" w:name="bookmark361"/>
      <w:bookmarkStart w:id="362" w:name="bookmark362"/>
      <w:bookmarkStart w:id="364" w:name="bookmark364"/>
      <w:r>
        <w:rPr>
          <w:color w:val="000000"/>
          <w:spacing w:val="0"/>
          <w:w w:val="100"/>
          <w:position w:val="0"/>
        </w:rPr>
        <w:t>新旧会计准则股东权益差异调节表附注</w:t>
      </w:r>
      <w:bookmarkEnd w:id="361"/>
      <w:bookmarkEnd w:id="362"/>
      <w:bookmarkEnd w:id="364"/>
    </w:p>
    <w:p>
      <w:pPr>
        <w:pStyle w:val="Style23"/>
        <w:keepNext w:val="0"/>
        <w:keepLines w:val="0"/>
        <w:widowControl w:val="0"/>
        <w:shd w:val="clear" w:color="auto" w:fill="auto"/>
        <w:tabs>
          <w:tab w:pos="767" w:val="left"/>
        </w:tabs>
        <w:bidi w:val="0"/>
        <w:spacing w:before="0" w:after="0" w:line="432" w:lineRule="exact"/>
        <w:ind w:left="0" w:right="0" w:firstLine="260"/>
        <w:jc w:val="left"/>
      </w:pPr>
      <w:bookmarkStart w:id="365" w:name="bookmark365"/>
      <w:r>
        <w:rPr>
          <w:b/>
          <w:bCs/>
          <w:color w:val="000000"/>
          <w:spacing w:val="0"/>
          <w:w w:val="100"/>
          <w:position w:val="0"/>
        </w:rPr>
        <w:t>一</w:t>
      </w:r>
      <w:bookmarkEnd w:id="365"/>
      <w:r>
        <w:rPr>
          <w:b/>
          <w:bCs/>
          <w:color w:val="000000"/>
          <w:spacing w:val="0"/>
          <w:w w:val="100"/>
          <w:position w:val="0"/>
        </w:rPr>
        <w:t>、</w:t>
        <w:tab/>
        <w:t>编制目的</w:t>
      </w:r>
    </w:p>
    <w:p>
      <w:pPr>
        <w:pStyle w:val="Style47"/>
        <w:keepNext w:val="0"/>
        <w:keepLines w:val="0"/>
        <w:widowControl w:val="0"/>
        <w:shd w:val="clear" w:color="auto" w:fill="auto"/>
        <w:tabs>
          <w:tab w:leader="hyphen" w:pos="7670" w:val="left"/>
        </w:tabs>
        <w:bidi w:val="0"/>
        <w:spacing w:before="0" w:after="0" w:line="431" w:lineRule="exact"/>
        <w:ind w:left="0" w:right="0" w:firstLine="420"/>
        <w:jc w:val="both"/>
      </w:pPr>
      <w:r>
        <w:rPr>
          <w:color w:val="000000"/>
          <w:spacing w:val="0"/>
          <w:w w:val="100"/>
          <w:position w:val="0"/>
        </w:rPr>
        <w:t>江苏三友集团股份有限公司</w:t>
      </w:r>
      <w:r>
        <w:rPr>
          <w:rFonts w:ascii="SimSun" w:eastAsia="SimSun" w:hAnsi="SimSun" w:cs="SimSun"/>
          <w:color w:val="000000"/>
          <w:spacing w:val="0"/>
          <w:w w:val="100"/>
          <w:position w:val="0"/>
          <w:sz w:val="20"/>
          <w:szCs w:val="20"/>
        </w:rPr>
        <w:t>（</w:t>
      </w:r>
      <w:r>
        <w:rPr>
          <w:color w:val="000000"/>
          <w:spacing w:val="0"/>
          <w:w w:val="100"/>
          <w:position w:val="0"/>
        </w:rPr>
        <w:t>以下简称公司</w:t>
      </w:r>
      <w:r>
        <w:rPr>
          <w:rFonts w:ascii="SimSun" w:eastAsia="SimSun" w:hAnsi="SimSun" w:cs="SimSun"/>
          <w:color w:val="000000"/>
          <w:spacing w:val="0"/>
          <w:w w:val="100"/>
          <w:position w:val="0"/>
          <w:sz w:val="20"/>
          <w:szCs w:val="20"/>
        </w:rPr>
        <w:t>）</w:t>
      </w:r>
      <w:r>
        <w:rPr>
          <w:color w:val="000000"/>
          <w:spacing w:val="0"/>
          <w:w w:val="100"/>
          <w:position w:val="0"/>
        </w:rPr>
        <w:t>于</w:t>
      </w:r>
      <w:r>
        <w:rPr>
          <w:rFonts w:ascii="SimSun" w:eastAsia="SimSun" w:hAnsi="SimSun" w:cs="SimSun"/>
          <w:color w:val="000000"/>
          <w:spacing w:val="0"/>
          <w:w w:val="100"/>
          <w:position w:val="0"/>
          <w:sz w:val="20"/>
          <w:szCs w:val="20"/>
        </w:rPr>
        <w:t>2007</w:t>
      </w:r>
      <w:r>
        <w:rPr>
          <w:color w:val="000000"/>
          <w:spacing w:val="0"/>
          <w:w w:val="100"/>
          <w:position w:val="0"/>
        </w:rPr>
        <w:t>年</w:t>
      </w:r>
      <w:r>
        <w:rPr>
          <w:rFonts w:ascii="SimSun" w:eastAsia="SimSun" w:hAnsi="SimSun" w:cs="SimSun"/>
          <w:color w:val="000000"/>
          <w:spacing w:val="0"/>
          <w:w w:val="100"/>
          <w:position w:val="0"/>
          <w:sz w:val="20"/>
          <w:szCs w:val="20"/>
        </w:rPr>
        <w:t>1</w:t>
      </w:r>
      <w:r>
        <w:rPr>
          <w:color w:val="000000"/>
          <w:spacing w:val="0"/>
          <w:w w:val="100"/>
          <w:position w:val="0"/>
        </w:rPr>
        <w:t>月</w:t>
      </w:r>
      <w:r>
        <w:rPr>
          <w:rFonts w:ascii="SimSun" w:eastAsia="SimSun" w:hAnsi="SimSun" w:cs="SimSun"/>
          <w:color w:val="000000"/>
          <w:spacing w:val="0"/>
          <w:w w:val="100"/>
          <w:position w:val="0"/>
          <w:sz w:val="20"/>
          <w:szCs w:val="20"/>
        </w:rPr>
        <w:t>1</w:t>
      </w:r>
      <w:r>
        <w:rPr>
          <w:color w:val="000000"/>
          <w:spacing w:val="0"/>
          <w:w w:val="100"/>
          <w:position w:val="0"/>
        </w:rPr>
        <w:t>日起开始执行新会计准 则。为了分析并披露执行新会计准则对上市公司财务状况的影响，中国证券监督管理委员会 于</w:t>
      </w:r>
      <w:r>
        <w:rPr>
          <w:rFonts w:ascii="SimSun" w:eastAsia="SimSun" w:hAnsi="SimSun" w:cs="SimSun"/>
          <w:color w:val="000000"/>
          <w:spacing w:val="0"/>
          <w:w w:val="100"/>
          <w:position w:val="0"/>
          <w:sz w:val="20"/>
          <w:szCs w:val="20"/>
        </w:rPr>
        <w:t>2006</w:t>
      </w:r>
      <w:r>
        <w:rPr>
          <w:color w:val="000000"/>
          <w:spacing w:val="0"/>
          <w:w w:val="100"/>
          <w:position w:val="0"/>
        </w:rPr>
        <w:t>年</w:t>
      </w:r>
      <w:r>
        <w:rPr>
          <w:rFonts w:ascii="SimSun" w:eastAsia="SimSun" w:hAnsi="SimSun" w:cs="SimSun"/>
          <w:color w:val="000000"/>
          <w:spacing w:val="0"/>
          <w:w w:val="100"/>
          <w:position w:val="0"/>
          <w:sz w:val="20"/>
          <w:szCs w:val="20"/>
        </w:rPr>
        <w:t>11</w:t>
      </w:r>
      <w:r>
        <w:rPr>
          <w:color w:val="000000"/>
          <w:spacing w:val="0"/>
          <w:w w:val="100"/>
          <w:position w:val="0"/>
        </w:rPr>
        <w:t>月颁布了 "关于做好与新会计准则相关财务会计信息披露工作的通知"（证监 发</w:t>
      </w:r>
      <w:r>
        <w:rPr>
          <w:rFonts w:ascii="SimSun" w:eastAsia="SimSun" w:hAnsi="SimSun" w:cs="SimSun"/>
          <w:color w:val="000000"/>
          <w:spacing w:val="0"/>
          <w:w w:val="100"/>
          <w:position w:val="0"/>
          <w:sz w:val="20"/>
          <w:szCs w:val="20"/>
        </w:rPr>
        <w:t>[2006]136</w:t>
      </w:r>
      <w:r>
        <w:rPr>
          <w:color w:val="000000"/>
          <w:spacing w:val="0"/>
          <w:w w:val="100"/>
          <w:position w:val="0"/>
        </w:rPr>
        <w:t>号，以下简称"通知"）要求公司按照《企业会计准则第</w:t>
      </w:r>
      <w:r>
        <w:rPr>
          <w:rFonts w:ascii="SimSun" w:eastAsia="SimSun" w:hAnsi="SimSun" w:cs="SimSun"/>
          <w:color w:val="000000"/>
          <w:spacing w:val="0"/>
          <w:w w:val="100"/>
          <w:position w:val="0"/>
          <w:sz w:val="20"/>
          <w:szCs w:val="20"/>
        </w:rPr>
        <w:t>38</w:t>
      </w:r>
      <w:r>
        <w:rPr>
          <w:color w:val="000000"/>
          <w:spacing w:val="0"/>
          <w:w w:val="100"/>
          <w:position w:val="0"/>
        </w:rPr>
        <w:t>号</w:t>
        <w:tab/>
        <w:t>首次执</w:t>
      </w:r>
    </w:p>
    <w:p>
      <w:pPr>
        <w:pStyle w:val="Style47"/>
        <w:keepNext w:val="0"/>
        <w:keepLines w:val="0"/>
        <w:widowControl w:val="0"/>
        <w:shd w:val="clear" w:color="auto" w:fill="auto"/>
        <w:bidi w:val="0"/>
        <w:spacing w:before="0" w:after="300" w:line="431" w:lineRule="exact"/>
        <w:ind w:left="0" w:right="0" w:firstLine="0"/>
        <w:jc w:val="both"/>
      </w:pPr>
      <w:r>
        <w:rPr>
          <w:color w:val="000000"/>
          <w:spacing w:val="0"/>
          <w:w w:val="100"/>
          <w:position w:val="0"/>
        </w:rPr>
        <w:t>行企业会计准则》和"通知"的有关规定，在</w:t>
      </w:r>
      <w:r>
        <w:rPr>
          <w:rFonts w:ascii="SimSun" w:eastAsia="SimSun" w:hAnsi="SimSun" w:cs="SimSun"/>
          <w:color w:val="000000"/>
          <w:spacing w:val="0"/>
          <w:w w:val="100"/>
          <w:position w:val="0"/>
          <w:sz w:val="20"/>
          <w:szCs w:val="20"/>
        </w:rPr>
        <w:t>2006</w:t>
      </w:r>
      <w:r>
        <w:rPr>
          <w:color w:val="000000"/>
          <w:spacing w:val="0"/>
          <w:w w:val="100"/>
          <w:position w:val="0"/>
        </w:rPr>
        <w:t>年度财务报告的"补充资料"部分以差 异调节表的方式披露重大差异的调节过程。</w:t>
      </w:r>
    </w:p>
    <w:p>
      <w:pPr>
        <w:pStyle w:val="Style23"/>
        <w:keepNext w:val="0"/>
        <w:keepLines w:val="0"/>
        <w:widowControl w:val="0"/>
        <w:shd w:val="clear" w:color="auto" w:fill="auto"/>
        <w:tabs>
          <w:tab w:pos="767" w:val="left"/>
        </w:tabs>
        <w:bidi w:val="0"/>
        <w:spacing w:before="0" w:after="0" w:line="432" w:lineRule="exact"/>
        <w:ind w:left="0" w:right="0" w:firstLine="260"/>
        <w:jc w:val="left"/>
      </w:pPr>
      <w:bookmarkStart w:id="366" w:name="bookmark366"/>
      <w:r>
        <w:rPr>
          <w:b/>
          <w:bCs/>
          <w:color w:val="000000"/>
          <w:spacing w:val="0"/>
          <w:w w:val="100"/>
          <w:position w:val="0"/>
        </w:rPr>
        <w:t>二</w:t>
      </w:r>
      <w:bookmarkEnd w:id="366"/>
      <w:r>
        <w:rPr>
          <w:b/>
          <w:bCs/>
          <w:color w:val="000000"/>
          <w:spacing w:val="0"/>
          <w:w w:val="100"/>
          <w:position w:val="0"/>
        </w:rPr>
        <w:t>、</w:t>
        <w:tab/>
        <w:t>编制基础</w:t>
      </w:r>
    </w:p>
    <w:p>
      <w:pPr>
        <w:pStyle w:val="Style47"/>
        <w:keepNext w:val="0"/>
        <w:keepLines w:val="0"/>
        <w:widowControl w:val="0"/>
        <w:shd w:val="clear" w:color="auto" w:fill="auto"/>
        <w:tabs>
          <w:tab w:leader="hyphen" w:pos="5334" w:val="left"/>
        </w:tabs>
        <w:bidi w:val="0"/>
        <w:spacing w:before="0" w:after="0" w:line="434" w:lineRule="exact"/>
        <w:ind w:left="0" w:right="0" w:firstLine="380"/>
        <w:jc w:val="both"/>
      </w:pPr>
      <w:r>
        <w:rPr>
          <w:color w:val="000000"/>
          <w:spacing w:val="0"/>
          <w:w w:val="100"/>
          <w:position w:val="0"/>
        </w:rPr>
        <w:t>差异调节表系公司根据《企业会计准则第</w:t>
      </w:r>
      <w:r>
        <w:rPr>
          <w:rFonts w:ascii="SimSun" w:eastAsia="SimSun" w:hAnsi="SimSun" w:cs="SimSun"/>
          <w:color w:val="000000"/>
          <w:spacing w:val="0"/>
          <w:w w:val="100"/>
          <w:position w:val="0"/>
          <w:sz w:val="20"/>
          <w:szCs w:val="20"/>
        </w:rPr>
        <w:t>38</w:t>
      </w:r>
      <w:r>
        <w:rPr>
          <w:color w:val="000000"/>
          <w:spacing w:val="0"/>
          <w:w w:val="100"/>
          <w:position w:val="0"/>
        </w:rPr>
        <w:t>号</w:t>
        <w:tab/>
        <w:t>首次执行企业会计准则》和"通</w:t>
      </w:r>
    </w:p>
    <w:p>
      <w:pPr>
        <w:pStyle w:val="Style47"/>
        <w:keepNext w:val="0"/>
        <w:keepLines w:val="0"/>
        <w:widowControl w:val="0"/>
        <w:shd w:val="clear" w:color="auto" w:fill="auto"/>
        <w:bidi w:val="0"/>
        <w:spacing w:before="0" w:after="0" w:line="434" w:lineRule="exact"/>
        <w:ind w:left="0" w:right="0" w:firstLine="0"/>
        <w:jc w:val="both"/>
      </w:pPr>
      <w:r>
        <w:rPr>
          <w:color w:val="000000"/>
          <w:spacing w:val="0"/>
          <w:w w:val="100"/>
          <w:position w:val="0"/>
        </w:rPr>
        <w:t>知"的有关规定，结合公司的自身特点和具体情况，以</w:t>
      </w:r>
      <w:r>
        <w:rPr>
          <w:rFonts w:ascii="SimSun" w:eastAsia="SimSun" w:hAnsi="SimSun" w:cs="SimSun"/>
          <w:color w:val="000000"/>
          <w:spacing w:val="0"/>
          <w:w w:val="100"/>
          <w:position w:val="0"/>
          <w:sz w:val="20"/>
          <w:szCs w:val="20"/>
        </w:rPr>
        <w:t>2006</w:t>
      </w:r>
      <w:r>
        <w:rPr>
          <w:color w:val="000000"/>
          <w:spacing w:val="0"/>
          <w:w w:val="100"/>
          <w:position w:val="0"/>
        </w:rPr>
        <w:t>年度合并财务报表为基础，并 依据重要性原则编制。</w:t>
      </w:r>
    </w:p>
    <w:p>
      <w:pPr>
        <w:pStyle w:val="Style47"/>
        <w:keepNext w:val="0"/>
        <w:keepLines w:val="0"/>
        <w:widowControl w:val="0"/>
        <w:shd w:val="clear" w:color="auto" w:fill="auto"/>
        <w:tabs>
          <w:tab w:leader="hyphen" w:pos="3591" w:val="left"/>
        </w:tabs>
        <w:bidi w:val="0"/>
        <w:spacing w:before="0" w:after="0" w:line="434" w:lineRule="exact"/>
        <w:ind w:left="0" w:right="0" w:firstLine="380"/>
        <w:jc w:val="both"/>
      </w:pPr>
      <w:r>
        <w:rPr>
          <w:color w:val="000000"/>
          <w:spacing w:val="0"/>
          <w:w w:val="100"/>
          <w:position w:val="0"/>
        </w:rPr>
        <w:t>对于《企业会计准则第</w:t>
      </w:r>
      <w:r>
        <w:rPr>
          <w:rFonts w:ascii="SimSun" w:eastAsia="SimSun" w:hAnsi="SimSun" w:cs="SimSun"/>
          <w:color w:val="000000"/>
          <w:spacing w:val="0"/>
          <w:w w:val="100"/>
          <w:position w:val="0"/>
          <w:sz w:val="20"/>
          <w:szCs w:val="20"/>
        </w:rPr>
        <w:t>38</w:t>
      </w:r>
      <w:r>
        <w:rPr>
          <w:color w:val="000000"/>
          <w:spacing w:val="0"/>
          <w:w w:val="100"/>
          <w:position w:val="0"/>
        </w:rPr>
        <w:t>号</w:t>
        <w:tab/>
        <w:t>首次执行企业会计准则》第五条至第十九条中没有</w:t>
      </w:r>
    </w:p>
    <w:p>
      <w:pPr>
        <w:pStyle w:val="Style47"/>
        <w:keepNext w:val="0"/>
        <w:keepLines w:val="0"/>
        <w:widowControl w:val="0"/>
        <w:shd w:val="clear" w:color="auto" w:fill="auto"/>
        <w:bidi w:val="0"/>
        <w:spacing w:before="0" w:after="0" w:line="434" w:lineRule="exact"/>
        <w:ind w:left="0" w:right="0" w:firstLine="0"/>
        <w:jc w:val="left"/>
      </w:pPr>
      <w:r>
        <w:rPr>
          <w:color w:val="000000"/>
          <w:spacing w:val="0"/>
          <w:w w:val="100"/>
          <w:position w:val="0"/>
        </w:rPr>
        <w:t>明确的情况，本差异调节表依据如下原则进行编制：</w:t>
      </w:r>
    </w:p>
    <w:p>
      <w:pPr>
        <w:pStyle w:val="Style47"/>
        <w:keepNext w:val="0"/>
        <w:keepLines w:val="0"/>
        <w:widowControl w:val="0"/>
        <w:shd w:val="clear" w:color="auto" w:fill="auto"/>
        <w:tabs>
          <w:tab w:leader="hyphen" w:pos="4478" w:val="left"/>
        </w:tabs>
        <w:bidi w:val="0"/>
        <w:spacing w:before="0" w:after="0" w:line="434" w:lineRule="exact"/>
        <w:ind w:left="0" w:right="0" w:firstLine="420"/>
        <w:jc w:val="both"/>
      </w:pPr>
      <w:bookmarkStart w:id="367" w:name="bookmark367"/>
      <w:r>
        <w:rPr>
          <w:rFonts w:ascii="SimSun" w:eastAsia="SimSun" w:hAnsi="SimSun" w:cs="SimSun"/>
          <w:color w:val="000000"/>
          <w:spacing w:val="0"/>
          <w:w w:val="100"/>
          <w:position w:val="0"/>
          <w:sz w:val="20"/>
          <w:szCs w:val="20"/>
        </w:rPr>
        <w:t>1</w:t>
      </w:r>
      <w:bookmarkEnd w:id="367"/>
      <w:r>
        <w:rPr>
          <w:color w:val="000000"/>
          <w:spacing w:val="0"/>
          <w:w w:val="100"/>
          <w:position w:val="0"/>
        </w:rPr>
        <w:t>、 子公司按照《企业会计准则第</w:t>
      </w:r>
      <w:r>
        <w:rPr>
          <w:rFonts w:ascii="SimSun" w:eastAsia="SimSun" w:hAnsi="SimSun" w:cs="SimSun"/>
          <w:color w:val="000000"/>
          <w:spacing w:val="0"/>
          <w:w w:val="100"/>
          <w:position w:val="0"/>
          <w:sz w:val="20"/>
          <w:szCs w:val="20"/>
        </w:rPr>
        <w:t>38</w:t>
      </w:r>
      <w:r>
        <w:rPr>
          <w:color w:val="000000"/>
          <w:spacing w:val="0"/>
          <w:w w:val="100"/>
          <w:position w:val="0"/>
        </w:rPr>
        <w:t>号</w:t>
        <w:tab/>
        <w:t>首次执行企业会计准则》第五条至第十九 条的规定进行追溯调整，对于影响上述公司留存收益并影响本公司按照股权比例享有的净资 产份额的事项，公司根据其业务实际情况相应调整留存收益或资本公积。</w:t>
      </w:r>
    </w:p>
    <w:p>
      <w:pPr>
        <w:pStyle w:val="Style47"/>
        <w:keepNext w:val="0"/>
        <w:keepLines w:val="0"/>
        <w:widowControl w:val="0"/>
        <w:shd w:val="clear" w:color="auto" w:fill="auto"/>
        <w:tabs>
          <w:tab w:pos="781" w:val="left"/>
        </w:tabs>
        <w:bidi w:val="0"/>
        <w:spacing w:before="0" w:after="300" w:line="437" w:lineRule="exact"/>
        <w:ind w:left="0" w:right="0" w:firstLine="420"/>
        <w:jc w:val="both"/>
      </w:pPr>
      <w:bookmarkStart w:id="368" w:name="bookmark368"/>
      <w:r>
        <w:rPr>
          <w:rFonts w:ascii="SimSun" w:eastAsia="SimSun" w:hAnsi="SimSun" w:cs="SimSun"/>
          <w:color w:val="000000"/>
          <w:spacing w:val="0"/>
          <w:w w:val="100"/>
          <w:position w:val="0"/>
          <w:sz w:val="20"/>
          <w:szCs w:val="20"/>
        </w:rPr>
        <w:t>2</w:t>
      </w:r>
      <w:bookmarkEnd w:id="368"/>
      <w:r>
        <w:rPr>
          <w:color w:val="000000"/>
          <w:spacing w:val="0"/>
          <w:w w:val="100"/>
          <w:position w:val="0"/>
        </w:rPr>
        <w:t>、</w:t>
        <w:tab/>
        <w:t>编制合并报表时，公司按照新会计准则调整少数股东权益，并在差异调节表中单列 项目反映。</w:t>
      </w:r>
    </w:p>
    <w:p>
      <w:pPr>
        <w:pStyle w:val="Style23"/>
        <w:keepNext w:val="0"/>
        <w:keepLines w:val="0"/>
        <w:widowControl w:val="0"/>
        <w:shd w:val="clear" w:color="auto" w:fill="auto"/>
        <w:tabs>
          <w:tab w:pos="867" w:val="left"/>
        </w:tabs>
        <w:bidi w:val="0"/>
        <w:spacing w:before="0" w:after="0" w:line="432" w:lineRule="exact"/>
        <w:ind w:left="0" w:right="0" w:firstLine="360"/>
        <w:jc w:val="left"/>
      </w:pPr>
      <w:bookmarkStart w:id="369" w:name="bookmark369"/>
      <w:r>
        <w:rPr>
          <w:b/>
          <w:bCs/>
          <w:color w:val="000000"/>
          <w:spacing w:val="0"/>
          <w:w w:val="100"/>
          <w:position w:val="0"/>
        </w:rPr>
        <w:t>三</w:t>
      </w:r>
      <w:bookmarkEnd w:id="369"/>
      <w:r>
        <w:rPr>
          <w:b/>
          <w:bCs/>
          <w:color w:val="000000"/>
          <w:spacing w:val="0"/>
          <w:w w:val="100"/>
          <w:position w:val="0"/>
        </w:rPr>
        <w:t>、</w:t>
        <w:tab/>
        <w:t>主要合并项目附注</w:t>
      </w:r>
    </w:p>
    <w:p>
      <w:pPr>
        <w:pStyle w:val="Style47"/>
        <w:keepNext w:val="0"/>
        <w:keepLines w:val="0"/>
        <w:widowControl w:val="0"/>
        <w:shd w:val="clear" w:color="auto" w:fill="auto"/>
        <w:bidi w:val="0"/>
        <w:spacing w:before="0" w:after="300" w:line="432" w:lineRule="exact"/>
        <w:ind w:left="0" w:right="0" w:firstLine="560"/>
        <w:jc w:val="both"/>
      </w:pPr>
      <w:r>
        <w:rPr>
          <w:rFonts w:ascii="SimSun" w:eastAsia="SimSun" w:hAnsi="SimSun" w:cs="SimSun"/>
          <w:color w:val="000000"/>
          <w:spacing w:val="0"/>
          <w:w w:val="100"/>
          <w:position w:val="0"/>
          <w:sz w:val="20"/>
          <w:szCs w:val="20"/>
        </w:rPr>
        <w:t>1</w:t>
      </w:r>
      <w:r>
        <w:rPr>
          <w:color w:val="000000"/>
          <w:spacing w:val="0"/>
          <w:w w:val="100"/>
          <w:position w:val="0"/>
        </w:rPr>
        <w:t>、</w:t>
      </w:r>
      <w:r>
        <w:rPr>
          <w:rFonts w:ascii="SimSun" w:eastAsia="SimSun" w:hAnsi="SimSun" w:cs="SimSun"/>
          <w:color w:val="000000"/>
          <w:spacing w:val="0"/>
          <w:w w:val="100"/>
          <w:position w:val="0"/>
          <w:sz w:val="20"/>
          <w:szCs w:val="20"/>
        </w:rPr>
        <w:t>2006</w:t>
      </w:r>
      <w:r>
        <w:rPr>
          <w:color w:val="000000"/>
          <w:spacing w:val="0"/>
          <w:w w:val="100"/>
          <w:position w:val="0"/>
        </w:rPr>
        <w:t>年</w:t>
      </w:r>
      <w:r>
        <w:rPr>
          <w:rFonts w:ascii="SimSun" w:eastAsia="SimSun" w:hAnsi="SimSun" w:cs="SimSun"/>
          <w:color w:val="000000"/>
          <w:spacing w:val="0"/>
          <w:w w:val="100"/>
          <w:position w:val="0"/>
          <w:sz w:val="20"/>
          <w:szCs w:val="20"/>
        </w:rPr>
        <w:t>12</w:t>
      </w:r>
      <w:r>
        <w:rPr>
          <w:color w:val="000000"/>
          <w:spacing w:val="0"/>
          <w:w w:val="100"/>
          <w:position w:val="0"/>
        </w:rPr>
        <w:t>月</w:t>
      </w:r>
      <w:r>
        <w:rPr>
          <w:rFonts w:ascii="SimSun" w:eastAsia="SimSun" w:hAnsi="SimSun" w:cs="SimSun"/>
          <w:color w:val="000000"/>
          <w:spacing w:val="0"/>
          <w:w w:val="100"/>
          <w:position w:val="0"/>
          <w:sz w:val="20"/>
          <w:szCs w:val="20"/>
        </w:rPr>
        <w:t>31</w:t>
      </w:r>
      <w:r>
        <w:rPr>
          <w:color w:val="000000"/>
          <w:spacing w:val="0"/>
          <w:w w:val="100"/>
          <w:position w:val="0"/>
        </w:rPr>
        <w:t>日股东权益（现行会计准则）的金额取自公司按照现行《企业会 计准则》和《企业会计制度》（以下简称"现行会计准则"）编制的</w:t>
      </w:r>
      <w:r>
        <w:rPr>
          <w:rFonts w:ascii="SimSun" w:eastAsia="SimSun" w:hAnsi="SimSun" w:cs="SimSun"/>
          <w:color w:val="000000"/>
          <w:spacing w:val="0"/>
          <w:w w:val="100"/>
          <w:position w:val="0"/>
          <w:sz w:val="20"/>
          <w:szCs w:val="20"/>
        </w:rPr>
        <w:t>2006</w:t>
      </w:r>
      <w:r>
        <w:rPr>
          <w:color w:val="000000"/>
          <w:spacing w:val="0"/>
          <w:w w:val="100"/>
          <w:position w:val="0"/>
        </w:rPr>
        <w:t>年</w:t>
      </w:r>
      <w:r>
        <w:rPr>
          <w:rFonts w:ascii="SimSun" w:eastAsia="SimSun" w:hAnsi="SimSun" w:cs="SimSun"/>
          <w:color w:val="000000"/>
          <w:spacing w:val="0"/>
          <w:w w:val="100"/>
          <w:position w:val="0"/>
          <w:sz w:val="20"/>
          <w:szCs w:val="20"/>
        </w:rPr>
        <w:t>12</w:t>
      </w:r>
      <w:r>
        <w:rPr>
          <w:color w:val="000000"/>
          <w:spacing w:val="0"/>
          <w:w w:val="100"/>
          <w:position w:val="0"/>
        </w:rPr>
        <w:t>月</w:t>
      </w:r>
      <w:r>
        <w:rPr>
          <w:rFonts w:ascii="SimSun" w:eastAsia="SimSun" w:hAnsi="SimSun" w:cs="SimSun"/>
          <w:color w:val="000000"/>
          <w:spacing w:val="0"/>
          <w:w w:val="100"/>
          <w:position w:val="0"/>
          <w:sz w:val="20"/>
          <w:szCs w:val="20"/>
        </w:rPr>
        <w:t>31</w:t>
      </w:r>
      <w:r>
        <w:rPr>
          <w:color w:val="000000"/>
          <w:spacing w:val="0"/>
          <w:w w:val="100"/>
          <w:position w:val="0"/>
        </w:rPr>
        <w:t>日合并 资产负债表。该报表业经江苏天衡会计师事务所有限公司审计，并于</w:t>
      </w:r>
      <w:r>
        <w:rPr>
          <w:rFonts w:ascii="SimSun" w:eastAsia="SimSun" w:hAnsi="SimSun" w:cs="SimSun"/>
          <w:color w:val="000000"/>
          <w:spacing w:val="0"/>
          <w:w w:val="100"/>
          <w:position w:val="0"/>
          <w:sz w:val="20"/>
          <w:szCs w:val="20"/>
        </w:rPr>
        <w:t>2007</w:t>
      </w:r>
      <w:r>
        <w:rPr>
          <w:color w:val="000000"/>
          <w:spacing w:val="0"/>
          <w:w w:val="100"/>
          <w:position w:val="0"/>
        </w:rPr>
        <w:t>年</w:t>
      </w:r>
      <w:r>
        <w:rPr>
          <w:rFonts w:ascii="SimSun" w:eastAsia="SimSun" w:hAnsi="SimSun" w:cs="SimSun"/>
          <w:color w:val="000000"/>
          <w:spacing w:val="0"/>
          <w:w w:val="100"/>
          <w:position w:val="0"/>
          <w:sz w:val="20"/>
          <w:szCs w:val="20"/>
        </w:rPr>
        <w:t>3</w:t>
      </w:r>
      <w:r>
        <w:rPr>
          <w:color w:val="000000"/>
          <w:spacing w:val="0"/>
          <w:w w:val="100"/>
          <w:position w:val="0"/>
        </w:rPr>
        <w:t>月</w:t>
      </w:r>
      <w:r>
        <w:rPr>
          <w:rFonts w:ascii="SimSun" w:eastAsia="SimSun" w:hAnsi="SimSun" w:cs="SimSun"/>
          <w:color w:val="000000"/>
          <w:spacing w:val="0"/>
          <w:w w:val="100"/>
          <w:position w:val="0"/>
          <w:sz w:val="20"/>
          <w:szCs w:val="20"/>
        </w:rPr>
        <w:t>27</w:t>
      </w:r>
      <w:r>
        <w:rPr>
          <w:color w:val="000000"/>
          <w:spacing w:val="0"/>
          <w:w w:val="100"/>
          <w:position w:val="0"/>
        </w:rPr>
        <w:t xml:space="preserve">出具了 </w:t>
      </w:r>
      <w:r>
        <w:rPr>
          <w:color w:val="000000"/>
          <w:spacing w:val="0"/>
          <w:w w:val="100"/>
          <w:position w:val="0"/>
        </w:rPr>
        <w:t>标准无保留意见的审计报告</w:t>
      </w:r>
      <w:r>
        <w:rPr>
          <w:rFonts w:ascii="SimSun" w:eastAsia="SimSun" w:hAnsi="SimSun" w:cs="SimSun"/>
          <w:color w:val="000000"/>
          <w:spacing w:val="0"/>
          <w:w w:val="100"/>
          <w:position w:val="0"/>
          <w:sz w:val="20"/>
          <w:szCs w:val="20"/>
        </w:rPr>
        <w:t>［</w:t>
      </w:r>
      <w:r>
        <w:rPr>
          <w:color w:val="000000"/>
          <w:spacing w:val="0"/>
          <w:w w:val="100"/>
          <w:position w:val="0"/>
        </w:rPr>
        <w:t>天衡审字（</w:t>
      </w:r>
      <w:r>
        <w:rPr>
          <w:rFonts w:ascii="SimSun" w:eastAsia="SimSun" w:hAnsi="SimSun" w:cs="SimSun"/>
          <w:color w:val="000000"/>
          <w:spacing w:val="0"/>
          <w:w w:val="100"/>
          <w:position w:val="0"/>
          <w:sz w:val="20"/>
          <w:szCs w:val="20"/>
        </w:rPr>
        <w:t>2007</w:t>
      </w:r>
      <w:r>
        <w:rPr>
          <w:color w:val="000000"/>
          <w:spacing w:val="0"/>
          <w:w w:val="100"/>
          <w:position w:val="0"/>
        </w:rPr>
        <w:t>）</w:t>
      </w:r>
      <w:r>
        <w:rPr>
          <w:rFonts w:ascii="SimSun" w:eastAsia="SimSun" w:hAnsi="SimSun" w:cs="SimSun"/>
          <w:color w:val="000000"/>
          <w:spacing w:val="0"/>
          <w:w w:val="100"/>
          <w:position w:val="0"/>
          <w:sz w:val="20"/>
          <w:szCs w:val="20"/>
        </w:rPr>
        <w:t>536</w:t>
      </w:r>
      <w:r>
        <w:rPr>
          <w:color w:val="000000"/>
          <w:spacing w:val="0"/>
          <w:w w:val="100"/>
          <w:position w:val="0"/>
        </w:rPr>
        <w:t>号</w:t>
      </w:r>
      <w:r>
        <w:rPr>
          <w:rFonts w:ascii="SimSun" w:eastAsia="SimSun" w:hAnsi="SimSun" w:cs="SimSun"/>
          <w:color w:val="000000"/>
          <w:spacing w:val="0"/>
          <w:w w:val="100"/>
          <w:position w:val="0"/>
          <w:sz w:val="20"/>
          <w:szCs w:val="20"/>
        </w:rPr>
        <w:t>］</w:t>
      </w:r>
      <w:r>
        <w:rPr>
          <w:color w:val="000000"/>
          <w:spacing w:val="0"/>
          <w:w w:val="100"/>
          <w:position w:val="0"/>
        </w:rPr>
        <w:t>。该报告相关的编制基础和主要会计 政策参见本公司</w:t>
      </w:r>
      <w:r>
        <w:rPr>
          <w:rFonts w:ascii="SimSun" w:eastAsia="SimSun" w:hAnsi="SimSun" w:cs="SimSun"/>
          <w:color w:val="000000"/>
          <w:spacing w:val="0"/>
          <w:w w:val="100"/>
          <w:position w:val="0"/>
          <w:sz w:val="20"/>
          <w:szCs w:val="20"/>
        </w:rPr>
        <w:t>2006</w:t>
      </w:r>
      <w:r>
        <w:rPr>
          <w:color w:val="000000"/>
          <w:spacing w:val="0"/>
          <w:w w:val="100"/>
          <w:position w:val="0"/>
        </w:rPr>
        <w:t>年度财务报告。</w:t>
      </w:r>
    </w:p>
    <w:p>
      <w:pPr>
        <w:pStyle w:val="Style47"/>
        <w:keepNext w:val="0"/>
        <w:keepLines w:val="0"/>
        <w:widowControl w:val="0"/>
        <w:shd w:val="clear" w:color="auto" w:fill="auto"/>
        <w:tabs>
          <w:tab w:pos="878" w:val="left"/>
        </w:tabs>
        <w:bidi w:val="0"/>
        <w:spacing w:before="0" w:after="0" w:line="428" w:lineRule="exact"/>
        <w:ind w:left="0" w:right="0" w:firstLine="560"/>
        <w:jc w:val="both"/>
      </w:pPr>
      <w:bookmarkStart w:id="370" w:name="bookmark370"/>
      <w:r>
        <w:rPr>
          <w:rFonts w:ascii="SimSun" w:eastAsia="SimSun" w:hAnsi="SimSun" w:cs="SimSun"/>
          <w:color w:val="000000"/>
          <w:spacing w:val="0"/>
          <w:w w:val="100"/>
          <w:position w:val="0"/>
          <w:sz w:val="20"/>
          <w:szCs w:val="20"/>
        </w:rPr>
        <w:t>2</w:t>
      </w:r>
      <w:bookmarkEnd w:id="370"/>
      <w:r>
        <w:rPr>
          <w:color w:val="000000"/>
          <w:spacing w:val="0"/>
          <w:w w:val="100"/>
          <w:position w:val="0"/>
        </w:rPr>
        <w:t>、</w:t>
        <w:tab/>
        <w:t>长期股权投资差额</w:t>
      </w:r>
    </w:p>
    <w:p>
      <w:pPr>
        <w:pStyle w:val="Style47"/>
        <w:keepNext w:val="0"/>
        <w:keepLines w:val="0"/>
        <w:widowControl w:val="0"/>
        <w:shd w:val="clear" w:color="auto" w:fill="auto"/>
        <w:bidi w:val="0"/>
        <w:spacing w:before="0" w:after="300" w:line="428" w:lineRule="exact"/>
        <w:ind w:left="0" w:right="0" w:firstLine="560"/>
        <w:jc w:val="both"/>
      </w:pPr>
      <w:r>
        <w:rPr>
          <w:color w:val="000000"/>
          <w:spacing w:val="0"/>
          <w:w w:val="100"/>
          <w:position w:val="0"/>
        </w:rPr>
        <w:t xml:space="preserve">公司按照新会计准则的规定，对属于同一控制下企业合并产生的长期股权投资截至 </w:t>
      </w:r>
      <w:r>
        <w:rPr>
          <w:rFonts w:ascii="SimSun" w:eastAsia="SimSun" w:hAnsi="SimSun" w:cs="SimSun"/>
          <w:color w:val="000000"/>
          <w:spacing w:val="0"/>
          <w:w w:val="100"/>
          <w:position w:val="0"/>
          <w:sz w:val="20"/>
          <w:szCs w:val="20"/>
        </w:rPr>
        <w:t>2006</w:t>
      </w:r>
      <w:r>
        <w:rPr>
          <w:color w:val="000000"/>
          <w:spacing w:val="0"/>
          <w:w w:val="100"/>
          <w:position w:val="0"/>
        </w:rPr>
        <w:t>年</w:t>
      </w:r>
      <w:r>
        <w:rPr>
          <w:rFonts w:ascii="SimSun" w:eastAsia="SimSun" w:hAnsi="SimSun" w:cs="SimSun"/>
          <w:color w:val="000000"/>
          <w:spacing w:val="0"/>
          <w:w w:val="100"/>
          <w:position w:val="0"/>
          <w:sz w:val="20"/>
          <w:szCs w:val="20"/>
        </w:rPr>
        <w:t>12</w:t>
      </w:r>
      <w:r>
        <w:rPr>
          <w:color w:val="000000"/>
          <w:spacing w:val="0"/>
          <w:w w:val="100"/>
          <w:position w:val="0"/>
        </w:rPr>
        <w:t>月</w:t>
      </w:r>
      <w:r>
        <w:rPr>
          <w:rFonts w:ascii="SimSun" w:eastAsia="SimSun" w:hAnsi="SimSun" w:cs="SimSun"/>
          <w:color w:val="000000"/>
          <w:spacing w:val="0"/>
          <w:w w:val="100"/>
          <w:position w:val="0"/>
          <w:sz w:val="20"/>
          <w:szCs w:val="20"/>
        </w:rPr>
        <w:t>31</w:t>
      </w:r>
      <w:r>
        <w:rPr>
          <w:color w:val="000000"/>
          <w:spacing w:val="0"/>
          <w:w w:val="100"/>
          <w:position w:val="0"/>
        </w:rPr>
        <w:t>日止尚未摊销完毕的股权投资差额</w:t>
      </w:r>
      <w:r>
        <w:rPr>
          <w:rFonts w:ascii="SimSun" w:eastAsia="SimSun" w:hAnsi="SimSun" w:cs="SimSun"/>
          <w:color w:val="000000"/>
          <w:spacing w:val="0"/>
          <w:w w:val="100"/>
          <w:position w:val="0"/>
          <w:sz w:val="20"/>
          <w:szCs w:val="20"/>
        </w:rPr>
        <w:t xml:space="preserve">197, </w:t>
      </w:r>
      <w:r>
        <w:rPr>
          <w:rFonts w:ascii="SimSun" w:eastAsia="SimSun" w:hAnsi="SimSun" w:cs="SimSun"/>
          <w:color w:val="000000"/>
          <w:spacing w:val="0"/>
          <w:w w:val="100"/>
          <w:position w:val="0"/>
          <w:sz w:val="20"/>
          <w:szCs w:val="20"/>
        </w:rPr>
        <w:t xml:space="preserve">881. </w:t>
      </w:r>
      <w:r>
        <w:rPr>
          <w:rFonts w:ascii="SimSun" w:eastAsia="SimSun" w:hAnsi="SimSun" w:cs="SimSun"/>
          <w:color w:val="000000"/>
          <w:spacing w:val="0"/>
          <w:w w:val="100"/>
          <w:position w:val="0"/>
          <w:sz w:val="20"/>
          <w:szCs w:val="20"/>
        </w:rPr>
        <w:t>94</w:t>
      </w:r>
      <w:r>
        <w:rPr>
          <w:color w:val="000000"/>
          <w:spacing w:val="0"/>
          <w:w w:val="100"/>
          <w:position w:val="0"/>
        </w:rPr>
        <w:t>元，以及其他采用权益法核 算的长期股权投资截至</w:t>
      </w:r>
      <w:r>
        <w:rPr>
          <w:rFonts w:ascii="SimSun" w:eastAsia="SimSun" w:hAnsi="SimSun" w:cs="SimSun"/>
          <w:color w:val="000000"/>
          <w:spacing w:val="0"/>
          <w:w w:val="100"/>
          <w:position w:val="0"/>
          <w:sz w:val="20"/>
          <w:szCs w:val="20"/>
        </w:rPr>
        <w:t>2006</w:t>
      </w:r>
      <w:r>
        <w:rPr>
          <w:color w:val="000000"/>
          <w:spacing w:val="0"/>
          <w:w w:val="100"/>
          <w:position w:val="0"/>
        </w:rPr>
        <w:t>年</w:t>
      </w:r>
      <w:r>
        <w:rPr>
          <w:rFonts w:ascii="SimSun" w:eastAsia="SimSun" w:hAnsi="SimSun" w:cs="SimSun"/>
          <w:color w:val="000000"/>
          <w:spacing w:val="0"/>
          <w:w w:val="100"/>
          <w:position w:val="0"/>
          <w:sz w:val="20"/>
          <w:szCs w:val="20"/>
        </w:rPr>
        <w:t>12</w:t>
      </w:r>
      <w:r>
        <w:rPr>
          <w:color w:val="000000"/>
          <w:spacing w:val="0"/>
          <w:w w:val="100"/>
          <w:position w:val="0"/>
        </w:rPr>
        <w:t>月</w:t>
      </w:r>
      <w:r>
        <w:rPr>
          <w:rFonts w:ascii="SimSun" w:eastAsia="SimSun" w:hAnsi="SimSun" w:cs="SimSun"/>
          <w:color w:val="000000"/>
          <w:spacing w:val="0"/>
          <w:w w:val="100"/>
          <w:position w:val="0"/>
          <w:sz w:val="20"/>
          <w:szCs w:val="20"/>
        </w:rPr>
        <w:t>31</w:t>
      </w:r>
      <w:r>
        <w:rPr>
          <w:color w:val="000000"/>
          <w:spacing w:val="0"/>
          <w:w w:val="100"/>
          <w:position w:val="0"/>
        </w:rPr>
        <w:t>日止尚未摊销完毕的股权投资贷方差额</w:t>
      </w:r>
      <w:r>
        <w:rPr>
          <w:rFonts w:ascii="SimSun" w:eastAsia="SimSun" w:hAnsi="SimSun" w:cs="SimSun"/>
          <w:color w:val="000000"/>
          <w:spacing w:val="0"/>
          <w:w w:val="100"/>
          <w:position w:val="0"/>
          <w:sz w:val="20"/>
          <w:szCs w:val="20"/>
        </w:rPr>
        <w:t xml:space="preserve">42, </w:t>
      </w:r>
      <w:r>
        <w:rPr>
          <w:rFonts w:ascii="SimSun" w:eastAsia="SimSun" w:hAnsi="SimSun" w:cs="SimSun"/>
          <w:color w:val="000000"/>
          <w:spacing w:val="0"/>
          <w:w w:val="100"/>
          <w:position w:val="0"/>
          <w:sz w:val="20"/>
          <w:szCs w:val="20"/>
        </w:rPr>
        <w:t xml:space="preserve">334. </w:t>
      </w:r>
      <w:r>
        <w:rPr>
          <w:rFonts w:ascii="SimSun" w:eastAsia="SimSun" w:hAnsi="SimSun" w:cs="SimSun"/>
          <w:color w:val="000000"/>
          <w:spacing w:val="0"/>
          <w:w w:val="100"/>
          <w:position w:val="0"/>
          <w:sz w:val="20"/>
          <w:szCs w:val="20"/>
        </w:rPr>
        <w:t xml:space="preserve">06 </w:t>
      </w:r>
      <w:r>
        <w:rPr>
          <w:color w:val="000000"/>
          <w:spacing w:val="0"/>
          <w:w w:val="100"/>
          <w:position w:val="0"/>
        </w:rPr>
        <w:t xml:space="preserve">元，全额冲销，调减了 </w:t>
      </w:r>
      <w:r>
        <w:rPr>
          <w:rFonts w:ascii="SimSun" w:eastAsia="SimSun" w:hAnsi="SimSun" w:cs="SimSun"/>
          <w:color w:val="000000"/>
          <w:spacing w:val="0"/>
          <w:w w:val="100"/>
          <w:position w:val="0"/>
          <w:sz w:val="20"/>
          <w:szCs w:val="20"/>
        </w:rPr>
        <w:t>2007</w:t>
      </w:r>
      <w:r>
        <w:rPr>
          <w:color w:val="000000"/>
          <w:spacing w:val="0"/>
          <w:w w:val="100"/>
          <w:position w:val="0"/>
        </w:rPr>
        <w:t>年</w:t>
      </w:r>
      <w:r>
        <w:rPr>
          <w:rFonts w:ascii="SimSun" w:eastAsia="SimSun" w:hAnsi="SimSun" w:cs="SimSun"/>
          <w:color w:val="000000"/>
          <w:spacing w:val="0"/>
          <w:w w:val="100"/>
          <w:position w:val="0"/>
          <w:sz w:val="20"/>
          <w:szCs w:val="20"/>
        </w:rPr>
        <w:t>1</w:t>
      </w:r>
      <w:r>
        <w:rPr>
          <w:color w:val="000000"/>
          <w:spacing w:val="0"/>
          <w:w w:val="100"/>
          <w:position w:val="0"/>
        </w:rPr>
        <w:t>月</w:t>
      </w:r>
      <w:r>
        <w:rPr>
          <w:rFonts w:ascii="SimSun" w:eastAsia="SimSun" w:hAnsi="SimSun" w:cs="SimSun"/>
          <w:color w:val="000000"/>
          <w:spacing w:val="0"/>
          <w:w w:val="100"/>
          <w:position w:val="0"/>
          <w:sz w:val="20"/>
          <w:szCs w:val="20"/>
        </w:rPr>
        <w:t>1</w:t>
      </w:r>
      <w:r>
        <w:rPr>
          <w:color w:val="000000"/>
          <w:spacing w:val="0"/>
          <w:w w:val="100"/>
          <w:position w:val="0"/>
        </w:rPr>
        <w:t>日留存收益</w:t>
      </w:r>
      <w:r>
        <w:rPr>
          <w:rFonts w:ascii="SimSun" w:eastAsia="SimSun" w:hAnsi="SimSun" w:cs="SimSun"/>
          <w:color w:val="000000"/>
          <w:spacing w:val="0"/>
          <w:w w:val="100"/>
          <w:position w:val="0"/>
          <w:sz w:val="20"/>
          <w:szCs w:val="20"/>
        </w:rPr>
        <w:t xml:space="preserve">155, </w:t>
      </w:r>
      <w:r>
        <w:rPr>
          <w:rFonts w:ascii="SimSun" w:eastAsia="SimSun" w:hAnsi="SimSun" w:cs="SimSun"/>
          <w:color w:val="000000"/>
          <w:spacing w:val="0"/>
          <w:w w:val="100"/>
          <w:position w:val="0"/>
          <w:sz w:val="20"/>
          <w:szCs w:val="20"/>
        </w:rPr>
        <w:t xml:space="preserve">547. </w:t>
      </w:r>
      <w:r>
        <w:rPr>
          <w:rFonts w:ascii="SimSun" w:eastAsia="SimSun" w:hAnsi="SimSun" w:cs="SimSun"/>
          <w:color w:val="000000"/>
          <w:spacing w:val="0"/>
          <w:w w:val="100"/>
          <w:position w:val="0"/>
          <w:sz w:val="20"/>
          <w:szCs w:val="20"/>
        </w:rPr>
        <w:t>88</w:t>
      </w:r>
      <w:r>
        <w:rPr>
          <w:color w:val="000000"/>
          <w:spacing w:val="0"/>
          <w:w w:val="100"/>
          <w:position w:val="0"/>
        </w:rPr>
        <w:t>元，均归属于母公司的所有者 权益。</w:t>
      </w:r>
    </w:p>
    <w:p>
      <w:pPr>
        <w:pStyle w:val="Style47"/>
        <w:keepNext w:val="0"/>
        <w:keepLines w:val="0"/>
        <w:widowControl w:val="0"/>
        <w:shd w:val="clear" w:color="auto" w:fill="auto"/>
        <w:tabs>
          <w:tab w:pos="878" w:val="left"/>
        </w:tabs>
        <w:bidi w:val="0"/>
        <w:spacing w:before="0" w:after="0" w:line="436" w:lineRule="exact"/>
        <w:ind w:left="0" w:right="0" w:firstLine="560"/>
        <w:jc w:val="both"/>
      </w:pPr>
      <w:bookmarkStart w:id="371" w:name="bookmark371"/>
      <w:r>
        <w:rPr>
          <w:rFonts w:ascii="SimSun" w:eastAsia="SimSun" w:hAnsi="SimSun" w:cs="SimSun"/>
          <w:color w:val="000000"/>
          <w:spacing w:val="0"/>
          <w:w w:val="100"/>
          <w:position w:val="0"/>
          <w:sz w:val="20"/>
          <w:szCs w:val="20"/>
        </w:rPr>
        <w:t>3</w:t>
      </w:r>
      <w:bookmarkEnd w:id="371"/>
      <w:r>
        <w:rPr>
          <w:color w:val="000000"/>
          <w:spacing w:val="0"/>
          <w:w w:val="100"/>
          <w:position w:val="0"/>
        </w:rPr>
        <w:t>、</w:t>
        <w:tab/>
        <w:t>所得税</w:t>
      </w:r>
    </w:p>
    <w:p>
      <w:pPr>
        <w:pStyle w:val="Style47"/>
        <w:keepNext w:val="0"/>
        <w:keepLines w:val="0"/>
        <w:widowControl w:val="0"/>
        <w:shd w:val="clear" w:color="auto" w:fill="auto"/>
        <w:bidi w:val="0"/>
        <w:spacing w:before="0" w:after="420" w:line="436" w:lineRule="exact"/>
        <w:ind w:left="0" w:right="0" w:firstLine="560"/>
        <w:jc w:val="both"/>
      </w:pPr>
      <w:r>
        <w:rPr>
          <w:color w:val="000000"/>
          <w:spacing w:val="0"/>
          <w:w w:val="100"/>
          <w:position w:val="0"/>
        </w:rPr>
        <w:t xml:space="preserve">公司按照现行会计准则的规定，制定了公司的会计政策，据此公司计提了应收款项坏 账准备、存货跌价准备，根据新会计准则应将资产账面价值小于资产计税基础的差额计算递 延所得税资产，增加了 </w:t>
      </w:r>
      <w:r>
        <w:rPr>
          <w:rFonts w:ascii="SimSun" w:eastAsia="SimSun" w:hAnsi="SimSun" w:cs="SimSun"/>
          <w:color w:val="000000"/>
          <w:spacing w:val="0"/>
          <w:w w:val="100"/>
          <w:position w:val="0"/>
          <w:sz w:val="20"/>
          <w:szCs w:val="20"/>
        </w:rPr>
        <w:t>2007</w:t>
      </w:r>
      <w:r>
        <w:rPr>
          <w:color w:val="000000"/>
          <w:spacing w:val="0"/>
          <w:w w:val="100"/>
          <w:position w:val="0"/>
        </w:rPr>
        <w:t>年</w:t>
      </w:r>
      <w:r>
        <w:rPr>
          <w:rFonts w:ascii="SimSun" w:eastAsia="SimSun" w:hAnsi="SimSun" w:cs="SimSun"/>
          <w:color w:val="000000"/>
          <w:spacing w:val="0"/>
          <w:w w:val="100"/>
          <w:position w:val="0"/>
          <w:sz w:val="20"/>
          <w:szCs w:val="20"/>
        </w:rPr>
        <w:t>1</w:t>
      </w:r>
      <w:r>
        <w:rPr>
          <w:color w:val="000000"/>
          <w:spacing w:val="0"/>
          <w:w w:val="100"/>
          <w:position w:val="0"/>
        </w:rPr>
        <w:t>月</w:t>
      </w:r>
      <w:r>
        <w:rPr>
          <w:rFonts w:ascii="SimSun" w:eastAsia="SimSun" w:hAnsi="SimSun" w:cs="SimSun"/>
          <w:color w:val="000000"/>
          <w:spacing w:val="0"/>
          <w:w w:val="100"/>
          <w:position w:val="0"/>
          <w:sz w:val="20"/>
          <w:szCs w:val="20"/>
        </w:rPr>
        <w:t>1</w:t>
      </w:r>
      <w:r>
        <w:rPr>
          <w:color w:val="000000"/>
          <w:spacing w:val="0"/>
          <w:w w:val="100"/>
          <w:position w:val="0"/>
        </w:rPr>
        <w:t>日留存收益</w:t>
      </w:r>
      <w:r>
        <w:rPr>
          <w:rFonts w:ascii="SimSun" w:eastAsia="SimSun" w:hAnsi="SimSun" w:cs="SimSun"/>
          <w:color w:val="000000"/>
          <w:spacing w:val="0"/>
          <w:w w:val="100"/>
          <w:position w:val="0"/>
          <w:sz w:val="20"/>
          <w:szCs w:val="20"/>
        </w:rPr>
        <w:t xml:space="preserve">581, </w:t>
      </w:r>
      <w:r>
        <w:rPr>
          <w:rFonts w:ascii="SimSun" w:eastAsia="SimSun" w:hAnsi="SimSun" w:cs="SimSun"/>
          <w:color w:val="000000"/>
          <w:spacing w:val="0"/>
          <w:w w:val="100"/>
          <w:position w:val="0"/>
          <w:sz w:val="20"/>
          <w:szCs w:val="20"/>
        </w:rPr>
        <w:t xml:space="preserve">918. </w:t>
      </w:r>
      <w:r>
        <w:rPr>
          <w:rFonts w:ascii="SimSun" w:eastAsia="SimSun" w:hAnsi="SimSun" w:cs="SimSun"/>
          <w:color w:val="000000"/>
          <w:spacing w:val="0"/>
          <w:w w:val="100"/>
          <w:position w:val="0"/>
          <w:sz w:val="20"/>
          <w:szCs w:val="20"/>
        </w:rPr>
        <w:t>68</w:t>
      </w:r>
      <w:r>
        <w:rPr>
          <w:color w:val="000000"/>
          <w:spacing w:val="0"/>
          <w:w w:val="100"/>
          <w:position w:val="0"/>
        </w:rPr>
        <w:t>元，其中归属于母公司的所有 者权益增加</w:t>
      </w:r>
      <w:r>
        <w:rPr>
          <w:rFonts w:ascii="SimSun" w:eastAsia="SimSun" w:hAnsi="SimSun" w:cs="SimSun"/>
          <w:color w:val="000000"/>
          <w:spacing w:val="0"/>
          <w:w w:val="100"/>
          <w:position w:val="0"/>
          <w:sz w:val="20"/>
          <w:szCs w:val="20"/>
        </w:rPr>
        <w:t>559,989.83</w:t>
      </w:r>
      <w:r>
        <w:rPr>
          <w:color w:val="000000"/>
          <w:spacing w:val="0"/>
          <w:w w:val="100"/>
          <w:position w:val="0"/>
        </w:rPr>
        <w:t>元、归属于少数股东的权益增加</w:t>
      </w:r>
      <w:r>
        <w:rPr>
          <w:rFonts w:ascii="SimSun" w:eastAsia="SimSun" w:hAnsi="SimSun" w:cs="SimSun"/>
          <w:color w:val="000000"/>
          <w:spacing w:val="0"/>
          <w:w w:val="100"/>
          <w:position w:val="0"/>
          <w:sz w:val="20"/>
          <w:szCs w:val="20"/>
        </w:rPr>
        <w:t xml:space="preserve">21, </w:t>
      </w:r>
      <w:r>
        <w:rPr>
          <w:rFonts w:ascii="SimSun" w:eastAsia="SimSun" w:hAnsi="SimSun" w:cs="SimSun"/>
          <w:color w:val="000000"/>
          <w:spacing w:val="0"/>
          <w:w w:val="100"/>
          <w:position w:val="0"/>
          <w:sz w:val="20"/>
          <w:szCs w:val="20"/>
        </w:rPr>
        <w:t xml:space="preserve">928. </w:t>
      </w:r>
      <w:r>
        <w:rPr>
          <w:rFonts w:ascii="SimSun" w:eastAsia="SimSun" w:hAnsi="SimSun" w:cs="SimSun"/>
          <w:color w:val="000000"/>
          <w:spacing w:val="0"/>
          <w:w w:val="100"/>
          <w:position w:val="0"/>
          <w:sz w:val="20"/>
          <w:szCs w:val="20"/>
        </w:rPr>
        <w:t>85</w:t>
      </w:r>
      <w:r>
        <w:rPr>
          <w:color w:val="000000"/>
          <w:spacing w:val="0"/>
          <w:w w:val="100"/>
          <w:position w:val="0"/>
        </w:rPr>
        <w:t>元；根据新会计准则的 规定，公司对</w:t>
      </w:r>
      <w:r>
        <w:rPr>
          <w:rFonts w:ascii="SimSun" w:eastAsia="SimSun" w:hAnsi="SimSun" w:cs="SimSun"/>
          <w:color w:val="000000"/>
          <w:spacing w:val="0"/>
          <w:w w:val="100"/>
          <w:position w:val="0"/>
          <w:sz w:val="20"/>
          <w:szCs w:val="20"/>
        </w:rPr>
        <w:t>2006</w:t>
      </w:r>
      <w:r>
        <w:rPr>
          <w:color w:val="000000"/>
          <w:spacing w:val="0"/>
          <w:w w:val="100"/>
          <w:position w:val="0"/>
        </w:rPr>
        <w:t xml:space="preserve">年度形成的应纳税暂时性差异（应分期税前抵扣的固定资产装修费用） 计算相应的递延所得税资产，增加了 </w:t>
      </w:r>
      <w:r>
        <w:rPr>
          <w:rFonts w:ascii="SimSun" w:eastAsia="SimSun" w:hAnsi="SimSun" w:cs="SimSun"/>
          <w:color w:val="000000"/>
          <w:spacing w:val="0"/>
          <w:w w:val="100"/>
          <w:position w:val="0"/>
          <w:sz w:val="20"/>
          <w:szCs w:val="20"/>
        </w:rPr>
        <w:t>2007</w:t>
      </w:r>
      <w:r>
        <w:rPr>
          <w:color w:val="000000"/>
          <w:spacing w:val="0"/>
          <w:w w:val="100"/>
          <w:position w:val="0"/>
        </w:rPr>
        <w:t>年</w:t>
      </w:r>
      <w:r>
        <w:rPr>
          <w:rFonts w:ascii="SimSun" w:eastAsia="SimSun" w:hAnsi="SimSun" w:cs="SimSun"/>
          <w:color w:val="000000"/>
          <w:spacing w:val="0"/>
          <w:w w:val="100"/>
          <w:position w:val="0"/>
          <w:sz w:val="20"/>
          <w:szCs w:val="20"/>
        </w:rPr>
        <w:t>1</w:t>
      </w:r>
      <w:r>
        <w:rPr>
          <w:color w:val="000000"/>
          <w:spacing w:val="0"/>
          <w:w w:val="100"/>
          <w:position w:val="0"/>
        </w:rPr>
        <w:t>月</w:t>
      </w:r>
      <w:r>
        <w:rPr>
          <w:rFonts w:ascii="SimSun" w:eastAsia="SimSun" w:hAnsi="SimSun" w:cs="SimSun"/>
          <w:color w:val="000000"/>
          <w:spacing w:val="0"/>
          <w:w w:val="100"/>
          <w:position w:val="0"/>
          <w:sz w:val="20"/>
          <w:szCs w:val="20"/>
        </w:rPr>
        <w:t>1</w:t>
      </w:r>
      <w:r>
        <w:rPr>
          <w:color w:val="000000"/>
          <w:spacing w:val="0"/>
          <w:w w:val="100"/>
          <w:position w:val="0"/>
        </w:rPr>
        <w:t>日留存收益</w:t>
      </w:r>
      <w:r>
        <w:rPr>
          <w:rFonts w:ascii="SimSun" w:eastAsia="SimSun" w:hAnsi="SimSun" w:cs="SimSun"/>
          <w:color w:val="000000"/>
          <w:spacing w:val="0"/>
          <w:w w:val="100"/>
          <w:position w:val="0"/>
          <w:sz w:val="20"/>
          <w:szCs w:val="20"/>
        </w:rPr>
        <w:t xml:space="preserve">207, </w:t>
      </w:r>
      <w:r>
        <w:rPr>
          <w:rFonts w:ascii="SimSun" w:eastAsia="SimSun" w:hAnsi="SimSun" w:cs="SimSun"/>
          <w:color w:val="000000"/>
          <w:spacing w:val="0"/>
          <w:w w:val="100"/>
          <w:position w:val="0"/>
          <w:sz w:val="20"/>
          <w:szCs w:val="20"/>
        </w:rPr>
        <w:t xml:space="preserve">420. </w:t>
      </w:r>
      <w:r>
        <w:rPr>
          <w:rFonts w:ascii="SimSun" w:eastAsia="SimSun" w:hAnsi="SimSun" w:cs="SimSun"/>
          <w:color w:val="000000"/>
          <w:spacing w:val="0"/>
          <w:w w:val="100"/>
          <w:position w:val="0"/>
          <w:sz w:val="20"/>
          <w:szCs w:val="20"/>
        </w:rPr>
        <w:t>00</w:t>
      </w:r>
      <w:r>
        <w:rPr>
          <w:color w:val="000000"/>
          <w:spacing w:val="0"/>
          <w:w w:val="100"/>
          <w:position w:val="0"/>
        </w:rPr>
        <w:t xml:space="preserve">元，均归属于母 公司的所有者权益；根据新会计准则的规定，子公司对与投资相关的应纳税暂时性差异（企 业所得税税率差）计算相应的递延所得税负债，减少了 </w:t>
      </w:r>
      <w:r>
        <w:rPr>
          <w:rFonts w:ascii="SimSun" w:eastAsia="SimSun" w:hAnsi="SimSun" w:cs="SimSun"/>
          <w:color w:val="000000"/>
          <w:spacing w:val="0"/>
          <w:w w:val="100"/>
          <w:position w:val="0"/>
          <w:sz w:val="20"/>
          <w:szCs w:val="20"/>
        </w:rPr>
        <w:t>2007</w:t>
      </w:r>
      <w:r>
        <w:rPr>
          <w:color w:val="000000"/>
          <w:spacing w:val="0"/>
          <w:w w:val="100"/>
          <w:position w:val="0"/>
        </w:rPr>
        <w:t>年</w:t>
      </w:r>
      <w:r>
        <w:rPr>
          <w:rFonts w:ascii="SimSun" w:eastAsia="SimSun" w:hAnsi="SimSun" w:cs="SimSun"/>
          <w:color w:val="000000"/>
          <w:spacing w:val="0"/>
          <w:w w:val="100"/>
          <w:position w:val="0"/>
          <w:sz w:val="20"/>
          <w:szCs w:val="20"/>
        </w:rPr>
        <w:t>1</w:t>
      </w:r>
      <w:r>
        <w:rPr>
          <w:color w:val="000000"/>
          <w:spacing w:val="0"/>
          <w:w w:val="100"/>
          <w:position w:val="0"/>
        </w:rPr>
        <w:t>月</w:t>
      </w:r>
      <w:r>
        <w:rPr>
          <w:rFonts w:ascii="SimSun" w:eastAsia="SimSun" w:hAnsi="SimSun" w:cs="SimSun"/>
          <w:color w:val="000000"/>
          <w:spacing w:val="0"/>
          <w:w w:val="100"/>
          <w:position w:val="0"/>
          <w:sz w:val="20"/>
          <w:szCs w:val="20"/>
        </w:rPr>
        <w:t>1</w:t>
      </w:r>
      <w:r>
        <w:rPr>
          <w:color w:val="000000"/>
          <w:spacing w:val="0"/>
          <w:w w:val="100"/>
          <w:position w:val="0"/>
        </w:rPr>
        <w:t>日留存收益</w:t>
      </w:r>
      <w:r>
        <w:rPr>
          <w:rFonts w:ascii="SimSun" w:eastAsia="SimSun" w:hAnsi="SimSun" w:cs="SimSun"/>
          <w:color w:val="000000"/>
          <w:spacing w:val="0"/>
          <w:w w:val="100"/>
          <w:position w:val="0"/>
          <w:sz w:val="20"/>
          <w:szCs w:val="20"/>
        </w:rPr>
        <w:t xml:space="preserve">28,307. </w:t>
      </w:r>
      <w:r>
        <w:rPr>
          <w:rFonts w:ascii="SimSun" w:eastAsia="SimSun" w:hAnsi="SimSun" w:cs="SimSun"/>
          <w:color w:val="000000"/>
          <w:spacing w:val="0"/>
          <w:w w:val="100"/>
          <w:position w:val="0"/>
          <w:sz w:val="20"/>
          <w:szCs w:val="20"/>
        </w:rPr>
        <w:t xml:space="preserve">23 </w:t>
      </w:r>
      <w:r>
        <w:rPr>
          <w:color w:val="000000"/>
          <w:spacing w:val="0"/>
          <w:w w:val="100"/>
          <w:position w:val="0"/>
        </w:rPr>
        <w:t>元，其中归属于母公司的所有者权益减少</w:t>
      </w:r>
      <w:r>
        <w:rPr>
          <w:rFonts w:ascii="SimSun" w:eastAsia="SimSun" w:hAnsi="SimSun" w:cs="SimSun"/>
          <w:color w:val="000000"/>
          <w:spacing w:val="0"/>
          <w:w w:val="100"/>
          <w:position w:val="0"/>
          <w:sz w:val="20"/>
          <w:szCs w:val="20"/>
        </w:rPr>
        <w:t>14,436.69</w:t>
      </w:r>
      <w:r>
        <w:rPr>
          <w:color w:val="000000"/>
          <w:spacing w:val="0"/>
          <w:w w:val="100"/>
          <w:position w:val="0"/>
        </w:rPr>
        <w:t xml:space="preserve">元、归属于少数股东的权益减少 </w:t>
      </w:r>
      <w:r>
        <w:rPr>
          <w:rFonts w:ascii="SimSun" w:eastAsia="SimSun" w:hAnsi="SimSun" w:cs="SimSun"/>
          <w:color w:val="000000"/>
          <w:spacing w:val="0"/>
          <w:w w:val="100"/>
          <w:position w:val="0"/>
          <w:sz w:val="20"/>
          <w:szCs w:val="20"/>
        </w:rPr>
        <w:t xml:space="preserve">13,870.54 </w:t>
      </w:r>
      <w:r>
        <w:rPr>
          <w:color w:val="000000"/>
          <w:spacing w:val="0"/>
          <w:w w:val="100"/>
          <w:position w:val="0"/>
        </w:rPr>
        <w:t>元。</w:t>
      </w:r>
    </w:p>
    <w:p>
      <w:pPr>
        <w:pStyle w:val="Style47"/>
        <w:keepNext w:val="0"/>
        <w:keepLines w:val="0"/>
        <w:widowControl w:val="0"/>
        <w:shd w:val="clear" w:color="auto" w:fill="auto"/>
        <w:tabs>
          <w:tab w:pos="878" w:val="left"/>
        </w:tabs>
        <w:bidi w:val="0"/>
        <w:spacing w:before="0" w:after="0" w:line="240" w:lineRule="auto"/>
        <w:ind w:left="0" w:right="0" w:firstLine="560"/>
        <w:jc w:val="both"/>
      </w:pPr>
      <w:bookmarkStart w:id="372" w:name="bookmark372"/>
      <w:r>
        <w:rPr>
          <w:rFonts w:ascii="SimSun" w:eastAsia="SimSun" w:hAnsi="SimSun" w:cs="SimSun"/>
          <w:color w:val="000000"/>
          <w:spacing w:val="0"/>
          <w:w w:val="100"/>
          <w:position w:val="0"/>
          <w:sz w:val="20"/>
          <w:szCs w:val="20"/>
        </w:rPr>
        <w:t>4</w:t>
      </w:r>
      <w:bookmarkEnd w:id="372"/>
      <w:r>
        <w:rPr>
          <w:color w:val="000000"/>
          <w:spacing w:val="0"/>
          <w:w w:val="100"/>
          <w:position w:val="0"/>
        </w:rPr>
        <w:t>、</w:t>
        <w:tab/>
        <w:t>少数股东权益</w:t>
      </w:r>
    </w:p>
    <w:p>
      <w:pPr>
        <w:pStyle w:val="Style47"/>
        <w:keepNext w:val="0"/>
        <w:keepLines w:val="0"/>
        <w:widowControl w:val="0"/>
        <w:shd w:val="clear" w:color="auto" w:fill="auto"/>
        <w:bidi w:val="0"/>
        <w:spacing w:before="0" w:after="420" w:line="437" w:lineRule="exact"/>
        <w:ind w:left="0" w:right="0" w:firstLine="560"/>
        <w:jc w:val="both"/>
      </w:pPr>
      <w:r>
        <w:rPr>
          <w:color w:val="000000"/>
          <w:spacing w:val="0"/>
          <w:w w:val="100"/>
          <w:position w:val="0"/>
        </w:rPr>
        <w:t>公司</w:t>
      </w:r>
      <w:r>
        <w:rPr>
          <w:rFonts w:ascii="SimSun" w:eastAsia="SimSun" w:hAnsi="SimSun" w:cs="SimSun"/>
          <w:color w:val="000000"/>
          <w:spacing w:val="0"/>
          <w:w w:val="100"/>
          <w:position w:val="0"/>
          <w:sz w:val="20"/>
          <w:szCs w:val="20"/>
        </w:rPr>
        <w:t>2006</w:t>
      </w:r>
      <w:r>
        <w:rPr>
          <w:color w:val="000000"/>
          <w:spacing w:val="0"/>
          <w:w w:val="100"/>
          <w:position w:val="0"/>
        </w:rPr>
        <w:t>年</w:t>
      </w:r>
      <w:r>
        <w:rPr>
          <w:rFonts w:ascii="SimSun" w:eastAsia="SimSun" w:hAnsi="SimSun" w:cs="SimSun"/>
          <w:color w:val="000000"/>
          <w:spacing w:val="0"/>
          <w:w w:val="100"/>
          <w:position w:val="0"/>
          <w:sz w:val="20"/>
          <w:szCs w:val="20"/>
        </w:rPr>
        <w:t>12</w:t>
      </w:r>
      <w:r>
        <w:rPr>
          <w:color w:val="000000"/>
          <w:spacing w:val="0"/>
          <w:w w:val="100"/>
          <w:position w:val="0"/>
        </w:rPr>
        <w:t>月</w:t>
      </w:r>
      <w:r>
        <w:rPr>
          <w:rFonts w:ascii="SimSun" w:eastAsia="SimSun" w:hAnsi="SimSun" w:cs="SimSun"/>
          <w:color w:val="000000"/>
          <w:spacing w:val="0"/>
          <w:w w:val="100"/>
          <w:position w:val="0"/>
          <w:sz w:val="20"/>
          <w:szCs w:val="20"/>
        </w:rPr>
        <w:t>31</w:t>
      </w:r>
      <w:r>
        <w:rPr>
          <w:color w:val="000000"/>
          <w:spacing w:val="0"/>
          <w:w w:val="100"/>
          <w:position w:val="0"/>
        </w:rPr>
        <w:t>日按现行会计准则编制的合并报表中子公司少数股东享有的权益 为</w:t>
      </w:r>
      <w:r>
        <w:rPr>
          <w:rFonts w:ascii="SimSun" w:eastAsia="SimSun" w:hAnsi="SimSun" w:cs="SimSun"/>
          <w:color w:val="000000"/>
          <w:spacing w:val="0"/>
          <w:w w:val="100"/>
          <w:position w:val="0"/>
          <w:sz w:val="20"/>
          <w:szCs w:val="20"/>
        </w:rPr>
        <w:t xml:space="preserve">22, 018, </w:t>
      </w:r>
      <w:r>
        <w:rPr>
          <w:rFonts w:ascii="SimSun" w:eastAsia="SimSun" w:hAnsi="SimSun" w:cs="SimSun"/>
          <w:color w:val="000000"/>
          <w:spacing w:val="0"/>
          <w:w w:val="100"/>
          <w:position w:val="0"/>
          <w:sz w:val="20"/>
          <w:szCs w:val="20"/>
        </w:rPr>
        <w:t>363.72</w:t>
      </w:r>
      <w:r>
        <w:rPr>
          <w:color w:val="000000"/>
          <w:spacing w:val="0"/>
          <w:w w:val="100"/>
          <w:position w:val="0"/>
        </w:rPr>
        <w:t>元，新会计准则下计入股东权益，由此增加</w:t>
      </w:r>
      <w:r>
        <w:rPr>
          <w:rFonts w:ascii="SimSun" w:eastAsia="SimSun" w:hAnsi="SimSun" w:cs="SimSun"/>
          <w:color w:val="000000"/>
          <w:spacing w:val="0"/>
          <w:w w:val="100"/>
          <w:position w:val="0"/>
          <w:sz w:val="20"/>
          <w:szCs w:val="20"/>
        </w:rPr>
        <w:t>2007</w:t>
      </w:r>
      <w:r>
        <w:rPr>
          <w:color w:val="000000"/>
          <w:spacing w:val="0"/>
          <w:w w:val="100"/>
          <w:position w:val="0"/>
        </w:rPr>
        <w:t>年</w:t>
      </w:r>
      <w:r>
        <w:rPr>
          <w:rFonts w:ascii="SimSun" w:eastAsia="SimSun" w:hAnsi="SimSun" w:cs="SimSun"/>
          <w:color w:val="000000"/>
          <w:spacing w:val="0"/>
          <w:w w:val="100"/>
          <w:position w:val="0"/>
          <w:sz w:val="20"/>
          <w:szCs w:val="20"/>
        </w:rPr>
        <w:t>1</w:t>
      </w:r>
      <w:r>
        <w:rPr>
          <w:color w:val="000000"/>
          <w:spacing w:val="0"/>
          <w:w w:val="100"/>
          <w:position w:val="0"/>
        </w:rPr>
        <w:t>月</w:t>
      </w:r>
      <w:r>
        <w:rPr>
          <w:rFonts w:ascii="SimSun" w:eastAsia="SimSun" w:hAnsi="SimSun" w:cs="SimSun"/>
          <w:color w:val="000000"/>
          <w:spacing w:val="0"/>
          <w:w w:val="100"/>
          <w:position w:val="0"/>
          <w:sz w:val="20"/>
          <w:szCs w:val="20"/>
        </w:rPr>
        <w:t>1</w:t>
      </w:r>
      <w:r>
        <w:rPr>
          <w:color w:val="000000"/>
          <w:spacing w:val="0"/>
          <w:w w:val="100"/>
          <w:position w:val="0"/>
        </w:rPr>
        <w:t xml:space="preserve">日股东权益 </w:t>
      </w:r>
      <w:r>
        <w:rPr>
          <w:rFonts w:ascii="SimSun" w:eastAsia="SimSun" w:hAnsi="SimSun" w:cs="SimSun"/>
          <w:color w:val="000000"/>
          <w:spacing w:val="0"/>
          <w:w w:val="100"/>
          <w:position w:val="0"/>
          <w:sz w:val="20"/>
          <w:szCs w:val="20"/>
        </w:rPr>
        <w:t xml:space="preserve">22,018,363. </w:t>
      </w:r>
      <w:r>
        <w:rPr>
          <w:rFonts w:ascii="SimSun" w:eastAsia="SimSun" w:hAnsi="SimSun" w:cs="SimSun"/>
          <w:color w:val="000000"/>
          <w:spacing w:val="0"/>
          <w:w w:val="100"/>
          <w:position w:val="0"/>
          <w:sz w:val="20"/>
          <w:szCs w:val="20"/>
        </w:rPr>
        <w:t>72</w:t>
      </w:r>
      <w:r>
        <w:rPr>
          <w:color w:val="000000"/>
          <w:spacing w:val="0"/>
          <w:w w:val="100"/>
          <w:position w:val="0"/>
        </w:rPr>
        <w:t>元。此外，由于子公司计提资产减值准备产生的递延所得税资产增加少数股 东权益</w:t>
      </w:r>
      <w:r>
        <w:rPr>
          <w:rFonts w:ascii="SimSun" w:eastAsia="SimSun" w:hAnsi="SimSun" w:cs="SimSun"/>
          <w:color w:val="000000"/>
          <w:spacing w:val="0"/>
          <w:w w:val="100"/>
          <w:position w:val="0"/>
          <w:sz w:val="20"/>
          <w:szCs w:val="20"/>
        </w:rPr>
        <w:t>21,928.85</w:t>
      </w:r>
      <w:r>
        <w:rPr>
          <w:color w:val="000000"/>
          <w:spacing w:val="0"/>
          <w:w w:val="100"/>
          <w:position w:val="0"/>
        </w:rPr>
        <w:t>元；由于子公司对与投资相关的应纳税暂时性差异（企业所得税税率差） 计算相应的递延所得税负债，减少了少数股东权益</w:t>
      </w:r>
      <w:r>
        <w:rPr>
          <w:rFonts w:ascii="SimSun" w:eastAsia="SimSun" w:hAnsi="SimSun" w:cs="SimSun"/>
          <w:color w:val="000000"/>
          <w:spacing w:val="0"/>
          <w:w w:val="100"/>
          <w:position w:val="0"/>
          <w:sz w:val="20"/>
          <w:szCs w:val="20"/>
        </w:rPr>
        <w:t>13,870.54</w:t>
      </w:r>
      <w:r>
        <w:rPr>
          <w:color w:val="000000"/>
          <w:spacing w:val="0"/>
          <w:w w:val="100"/>
          <w:position w:val="0"/>
        </w:rPr>
        <w:t xml:space="preserve">元，新会计准则下少数股东权 益为 </w:t>
      </w:r>
      <w:r>
        <w:rPr>
          <w:rFonts w:ascii="SimSun" w:eastAsia="SimSun" w:hAnsi="SimSun" w:cs="SimSun"/>
          <w:color w:val="000000"/>
          <w:spacing w:val="0"/>
          <w:w w:val="100"/>
          <w:position w:val="0"/>
          <w:sz w:val="20"/>
          <w:szCs w:val="20"/>
        </w:rPr>
        <w:t xml:space="preserve">22,026,422.03 </w:t>
      </w:r>
      <w:r>
        <w:rPr>
          <w:color w:val="000000"/>
          <w:spacing w:val="0"/>
          <w:w w:val="100"/>
          <w:position w:val="0"/>
        </w:rPr>
        <w:t>元。</w:t>
      </w:r>
    </w:p>
    <w:p>
      <w:pPr>
        <w:pStyle w:val="Style47"/>
        <w:keepNext w:val="0"/>
        <w:keepLines w:val="0"/>
        <w:widowControl w:val="0"/>
        <w:shd w:val="clear" w:color="auto" w:fill="auto"/>
        <w:bidi w:val="0"/>
        <w:spacing w:before="0" w:after="360" w:line="436" w:lineRule="exact"/>
        <w:ind w:left="4240" w:right="0" w:firstLine="0"/>
        <w:jc w:val="left"/>
      </w:pPr>
      <w:r>
        <w:rPr>
          <w:color w:val="000000"/>
          <w:spacing w:val="0"/>
          <w:w w:val="100"/>
          <w:position w:val="0"/>
        </w:rPr>
        <w:t>江苏三友集团股份有限公司</w:t>
      </w:r>
    </w:p>
    <w:p>
      <w:pPr>
        <w:pStyle w:val="Style103"/>
        <w:keepNext w:val="0"/>
        <w:keepLines w:val="0"/>
        <w:widowControl w:val="0"/>
        <w:shd w:val="clear" w:color="auto" w:fill="auto"/>
        <w:tabs>
          <w:tab w:pos="1762" w:val="left"/>
        </w:tabs>
        <w:bidi w:val="0"/>
        <w:spacing w:before="0" w:after="300" w:line="240" w:lineRule="auto"/>
        <w:ind w:left="0" w:right="0" w:firstLine="0"/>
        <w:jc w:val="center"/>
        <w:rPr>
          <w:sz w:val="30"/>
          <w:szCs w:val="30"/>
        </w:rPr>
      </w:pPr>
      <w:r>
        <w:rPr>
          <w:color w:val="000000"/>
          <w:spacing w:val="0"/>
          <w:w w:val="100"/>
          <w:position w:val="0"/>
          <w:sz w:val="30"/>
          <w:szCs w:val="30"/>
        </w:rPr>
        <w:t>第十一节</w:t>
        <w:tab/>
        <w:t>备查文件</w:t>
      </w:r>
    </w:p>
    <w:p>
      <w:pPr>
        <w:pStyle w:val="Style103"/>
        <w:keepNext w:val="0"/>
        <w:keepLines w:val="0"/>
        <w:widowControl w:val="0"/>
        <w:shd w:val="clear" w:color="auto" w:fill="auto"/>
        <w:bidi w:val="0"/>
        <w:spacing w:before="0" w:after="0"/>
        <w:ind w:left="0" w:right="0"/>
        <w:jc w:val="left"/>
      </w:pPr>
      <w:r>
        <w:rPr>
          <w:color w:val="000000"/>
          <w:spacing w:val="0"/>
          <w:w w:val="100"/>
          <w:position w:val="0"/>
        </w:rPr>
        <w:t>包括下列文件：</w:t>
      </w:r>
    </w:p>
    <w:p>
      <w:pPr>
        <w:pStyle w:val="Style103"/>
        <w:keepNext w:val="0"/>
        <w:keepLines w:val="0"/>
        <w:widowControl w:val="0"/>
        <w:shd w:val="clear" w:color="auto" w:fill="auto"/>
        <w:tabs>
          <w:tab w:pos="1112" w:val="left"/>
        </w:tabs>
        <w:bidi w:val="0"/>
        <w:spacing w:before="0" w:after="0"/>
        <w:ind w:left="0" w:right="0"/>
        <w:jc w:val="both"/>
      </w:pPr>
      <w:bookmarkStart w:id="373" w:name="bookmark373"/>
      <w:r>
        <w:rPr>
          <w:color w:val="000000"/>
          <w:spacing w:val="0"/>
          <w:w w:val="100"/>
          <w:position w:val="0"/>
        </w:rPr>
        <w:t>一</w:t>
      </w:r>
      <w:bookmarkEnd w:id="373"/>
      <w:r>
        <w:rPr>
          <w:color w:val="000000"/>
          <w:spacing w:val="0"/>
          <w:w w:val="100"/>
          <w:position w:val="0"/>
        </w:rPr>
        <w:t>、</w:t>
        <w:tab/>
        <w:t>载有公司董事长张璞先生、主管会计工作的负责人帅建先生、 会计机构负责人陈玉霞女士签名并盖章的会计报表；</w:t>
      </w:r>
    </w:p>
    <w:p>
      <w:pPr>
        <w:pStyle w:val="Style103"/>
        <w:keepNext w:val="0"/>
        <w:keepLines w:val="0"/>
        <w:widowControl w:val="0"/>
        <w:shd w:val="clear" w:color="auto" w:fill="auto"/>
        <w:tabs>
          <w:tab w:pos="1112" w:val="left"/>
        </w:tabs>
        <w:bidi w:val="0"/>
        <w:spacing w:before="0" w:after="0"/>
        <w:ind w:left="0" w:right="0"/>
        <w:jc w:val="both"/>
      </w:pPr>
      <w:bookmarkStart w:id="374" w:name="bookmark374"/>
      <w:r>
        <w:rPr>
          <w:color w:val="000000"/>
          <w:spacing w:val="0"/>
          <w:w w:val="100"/>
          <w:position w:val="0"/>
        </w:rPr>
        <w:t>二</w:t>
      </w:r>
      <w:bookmarkEnd w:id="374"/>
      <w:r>
        <w:rPr>
          <w:color w:val="000000"/>
          <w:spacing w:val="0"/>
          <w:w w:val="100"/>
          <w:position w:val="0"/>
        </w:rPr>
        <w:t>、</w:t>
        <w:tab/>
        <w:t>载有会计师事务所盖章、注册会计师签名并盖章的审计报告 原件；</w:t>
      </w:r>
    </w:p>
    <w:p>
      <w:pPr>
        <w:pStyle w:val="Style103"/>
        <w:keepNext w:val="0"/>
        <w:keepLines w:val="0"/>
        <w:widowControl w:val="0"/>
        <w:shd w:val="clear" w:color="auto" w:fill="auto"/>
        <w:tabs>
          <w:tab w:pos="1126" w:val="left"/>
        </w:tabs>
        <w:bidi w:val="0"/>
        <w:spacing w:before="0" w:after="4360"/>
        <w:ind w:left="0" w:right="0"/>
        <w:jc w:val="both"/>
      </w:pPr>
      <w:bookmarkStart w:id="375" w:name="bookmark375"/>
      <w:r>
        <w:rPr>
          <w:color w:val="000000"/>
          <w:spacing w:val="0"/>
          <w:w w:val="100"/>
          <w:position w:val="0"/>
        </w:rPr>
        <w:t>三</w:t>
      </w:r>
      <w:bookmarkEnd w:id="375"/>
      <w:r>
        <w:rPr>
          <w:color w:val="000000"/>
          <w:spacing w:val="0"/>
          <w:w w:val="100"/>
          <w:position w:val="0"/>
        </w:rPr>
        <w:t>、</w:t>
        <w:tab/>
        <w:t>报告期内在中国证券会指定报纸上公开披露过的所有公司文 件的正本及公告的原稿。</w:t>
      </w:r>
    </w:p>
    <w:p>
      <w:pPr>
        <w:pStyle w:val="Style7"/>
        <w:keepNext w:val="0"/>
        <w:keepLines w:val="0"/>
        <w:widowControl w:val="0"/>
        <w:shd w:val="clear" w:color="auto" w:fill="auto"/>
        <w:bidi w:val="0"/>
        <w:spacing w:before="0" w:after="300" w:line="240" w:lineRule="auto"/>
        <w:ind w:left="0" w:right="320" w:firstLine="0"/>
        <w:jc w:val="right"/>
        <w:rPr>
          <w:sz w:val="28"/>
          <w:szCs w:val="28"/>
        </w:rPr>
      </w:pPr>
      <w:r>
        <w:rPr>
          <w:color w:val="000000"/>
          <w:spacing w:val="0"/>
          <w:w w:val="100"/>
          <w:position w:val="0"/>
          <w:sz w:val="28"/>
          <w:szCs w:val="28"/>
        </w:rPr>
        <w:t>江苏三友集团股份有限公司</w:t>
      </w:r>
    </w:p>
    <w:p>
      <w:pPr>
        <w:pStyle w:val="Style7"/>
        <w:keepNext w:val="0"/>
        <w:keepLines w:val="0"/>
        <w:widowControl w:val="0"/>
        <w:shd w:val="clear" w:color="auto" w:fill="auto"/>
        <w:bidi w:val="0"/>
        <w:spacing w:before="0" w:after="300" w:line="240" w:lineRule="auto"/>
        <w:ind w:left="0" w:right="460" w:firstLine="0"/>
        <w:jc w:val="right"/>
        <w:rPr>
          <w:sz w:val="28"/>
          <w:szCs w:val="28"/>
        </w:rPr>
      </w:pPr>
      <w:r>
        <w:rPr>
          <w:color w:val="000000"/>
          <w:spacing w:val="0"/>
          <w:w w:val="100"/>
          <w:position w:val="0"/>
          <w:sz w:val="28"/>
          <w:szCs w:val="28"/>
        </w:rPr>
        <w:t>董事长：张璞</w:t>
      </w:r>
    </w:p>
    <w:p>
      <w:pPr>
        <w:pStyle w:val="Style7"/>
        <w:keepNext w:val="0"/>
        <w:keepLines w:val="0"/>
        <w:widowControl w:val="0"/>
        <w:shd w:val="clear" w:color="auto" w:fill="auto"/>
        <w:bidi w:val="0"/>
        <w:spacing w:before="0" w:after="300" w:line="240" w:lineRule="auto"/>
        <w:ind w:left="0" w:right="460" w:firstLine="0"/>
        <w:jc w:val="right"/>
        <w:rPr>
          <w:sz w:val="28"/>
          <w:szCs w:val="28"/>
        </w:rPr>
      </w:pPr>
      <w:r>
        <w:rPr>
          <w:color w:val="000000"/>
          <w:spacing w:val="0"/>
          <w:w w:val="100"/>
          <w:position w:val="0"/>
          <w:sz w:val="28"/>
          <w:szCs w:val="28"/>
        </w:rPr>
        <w:t>二</w:t>
      </w:r>
      <w:r>
        <w:rPr>
          <w:rFonts w:ascii="SimSun" w:eastAsia="SimSun" w:hAnsi="SimSun" w:cs="SimSun"/>
          <w:color w:val="000000"/>
          <w:spacing w:val="0"/>
          <w:w w:val="100"/>
          <w:position w:val="0"/>
          <w:sz w:val="28"/>
          <w:szCs w:val="28"/>
        </w:rPr>
        <w:t>00</w:t>
      </w:r>
      <w:r>
        <w:rPr>
          <w:color w:val="000000"/>
          <w:spacing w:val="0"/>
          <w:w w:val="100"/>
          <w:position w:val="0"/>
          <w:sz w:val="28"/>
          <w:szCs w:val="28"/>
        </w:rPr>
        <w:t>七年三月二十七日</w:t>
      </w:r>
    </w:p>
    <w:sectPr>
      <w:headerReference w:type="default" r:id="rId45"/>
      <w:footerReference w:type="default" r:id="rId46"/>
      <w:headerReference w:type="even" r:id="rId47"/>
      <w:footerReference w:type="even" r:id="rId48"/>
      <w:footnotePr>
        <w:pos w:val="pageBottom"/>
        <w:numFmt w:val="decimal"/>
        <w:numRestart w:val="continuous"/>
      </w:footnotePr>
      <w:pgSz w:w="11900" w:h="16840"/>
      <w:pgMar w:top="1205" w:right="1409" w:bottom="1797" w:left="1669" w:header="0" w:footer="3" w:gutter="0"/>
      <w:pgNumType w:start="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3700780</wp:posOffset>
              </wp:positionH>
              <wp:positionV relativeFrom="page">
                <wp:posOffset>10274300</wp:posOffset>
              </wp:positionV>
              <wp:extent cx="167640" cy="88265"/>
              <wp:wrapNone/>
              <wp:docPr id="4" name="Shape 4"/>
              <a:graphic xmlns:a="http://schemas.openxmlformats.org/drawingml/2006/main">
                <a:graphicData uri="http://schemas.microsoft.com/office/word/2010/wordprocessingShape">
                  <wps:wsp>
                    <wps:cNvSpPr txBox="1"/>
                    <wps:spPr>
                      <a:xfrm>
                        <a:ext cx="167640" cy="8826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Arial" w:eastAsia="Arial" w:hAnsi="Arial" w:cs="Arial"/>
                                <w:color w:val="000000"/>
                                <w:spacing w:val="0"/>
                                <w:w w:val="100"/>
                                <w:position w:val="0"/>
                                <w:sz w:val="19"/>
                                <w:szCs w:val="19"/>
                              </w:rPr>
                              <w:t>#</w:t>
                            </w:r>
                          </w:fldSimple>
                        </w:p>
                      </w:txbxContent>
                    </wps:txbx>
                    <wps:bodyPr wrap="none" lIns="0" tIns="0" rIns="0" bIns="0">
                      <a:spAutoFit/>
                    </wps:bodyPr>
                  </wps:wsp>
                </a:graphicData>
              </a:graphic>
            </wp:anchor>
          </w:drawing>
        </mc:Choice>
        <mc:Fallback>
          <w:pict>
            <v:shape id="_x0000_s1030" type="#_x0000_t202" style="position:absolute;margin-left:291.40000000000003pt;margin-top:809.pt;width:13.200000000000001pt;height:6.9500000000000002pt;z-index:-188744061;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Arial" w:eastAsia="Arial" w:hAnsi="Arial" w:cs="Arial"/>
                          <w:color w:val="000000"/>
                          <w:spacing w:val="0"/>
                          <w:w w:val="100"/>
                          <w:position w:val="0"/>
                          <w:sz w:val="19"/>
                          <w:szCs w:val="19"/>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3677285</wp:posOffset>
              </wp:positionH>
              <wp:positionV relativeFrom="page">
                <wp:posOffset>9942830</wp:posOffset>
              </wp:positionV>
              <wp:extent cx="173990" cy="88265"/>
              <wp:wrapNone/>
              <wp:docPr id="50" name="Shape 50"/>
              <a:graphic xmlns:a="http://schemas.openxmlformats.org/drawingml/2006/main">
                <a:graphicData uri="http://schemas.microsoft.com/office/word/2010/wordprocessingShape">
                  <wps:wsp>
                    <wps:cNvSpPr txBox="1"/>
                    <wps:spPr>
                      <a:xfrm>
                        <a:ext cx="173990" cy="8826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 xml:space="preserve">5 </w:t>
                          </w:r>
                          <w:fldSimple w:instr=" PAGE \* MERGEFORMAT ">
                            <w:r>
                              <w:rPr>
                                <w:rFonts w:ascii="Arial" w:eastAsia="Arial" w:hAnsi="Arial" w:cs="Arial"/>
                                <w:color w:val="000000"/>
                                <w:spacing w:val="0"/>
                                <w:w w:val="100"/>
                                <w:position w:val="0"/>
                                <w:sz w:val="19"/>
                                <w:szCs w:val="19"/>
                              </w:rPr>
                              <w:t>#</w:t>
                            </w:r>
                          </w:fldSimple>
                        </w:p>
                      </w:txbxContent>
                    </wps:txbx>
                    <wps:bodyPr wrap="none" lIns="0" tIns="0" rIns="0" bIns="0">
                      <a:spAutoFit/>
                    </wps:bodyPr>
                  </wps:wsp>
                </a:graphicData>
              </a:graphic>
            </wp:anchor>
          </w:drawing>
        </mc:Choice>
        <mc:Fallback>
          <w:pict>
            <v:shape id="_x0000_s1076" type="#_x0000_t202" style="position:absolute;margin-left:289.55000000000001pt;margin-top:782.89999999999998pt;width:13.700000000000001pt;height:6.9500000000000002pt;z-index:-18874402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 xml:space="preserve">5 </w:t>
                    </w:r>
                    <w:fldSimple w:instr=" PAGE \* MERGEFORMAT ">
                      <w:r>
                        <w:rPr>
                          <w:rFonts w:ascii="Arial" w:eastAsia="Arial" w:hAnsi="Arial" w:cs="Arial"/>
                          <w:color w:val="000000"/>
                          <w:spacing w:val="0"/>
                          <w:w w:val="100"/>
                          <w:position w:val="0"/>
                          <w:sz w:val="19"/>
                          <w:szCs w:val="19"/>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3677285</wp:posOffset>
              </wp:positionH>
              <wp:positionV relativeFrom="page">
                <wp:posOffset>9942830</wp:posOffset>
              </wp:positionV>
              <wp:extent cx="173990" cy="88265"/>
              <wp:wrapNone/>
              <wp:docPr id="55" name="Shape 55"/>
              <a:graphic xmlns:a="http://schemas.openxmlformats.org/drawingml/2006/main">
                <a:graphicData uri="http://schemas.microsoft.com/office/word/2010/wordprocessingShape">
                  <wps:wsp>
                    <wps:cNvSpPr txBox="1"/>
                    <wps:spPr>
                      <a:xfrm>
                        <a:ext cx="173990" cy="8826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 xml:space="preserve">6 </w:t>
                          </w:r>
                          <w:fldSimple w:instr=" PAGE \* MERGEFORMAT ">
                            <w:r>
                              <w:rPr>
                                <w:rFonts w:ascii="Arial" w:eastAsia="Arial" w:hAnsi="Arial" w:cs="Arial"/>
                                <w:color w:val="000000"/>
                                <w:spacing w:val="0"/>
                                <w:w w:val="100"/>
                                <w:position w:val="0"/>
                                <w:sz w:val="19"/>
                                <w:szCs w:val="19"/>
                              </w:rPr>
                              <w:t>#</w:t>
                            </w:r>
                          </w:fldSimple>
                        </w:p>
                      </w:txbxContent>
                    </wps:txbx>
                    <wps:bodyPr wrap="none" lIns="0" tIns="0" rIns="0" bIns="0">
                      <a:spAutoFit/>
                    </wps:bodyPr>
                  </wps:wsp>
                </a:graphicData>
              </a:graphic>
            </wp:anchor>
          </w:drawing>
        </mc:Choice>
        <mc:Fallback>
          <w:pict>
            <v:shape id="_x0000_s1081" type="#_x0000_t202" style="position:absolute;margin-left:289.55000000000001pt;margin-top:782.89999999999998pt;width:13.700000000000001pt;height:6.9500000000000002pt;z-index:-18874402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 xml:space="preserve">6 </w:t>
                    </w:r>
                    <w:fldSimple w:instr=" PAGE \* MERGEFORMAT ">
                      <w:r>
                        <w:rPr>
                          <w:rFonts w:ascii="Arial" w:eastAsia="Arial" w:hAnsi="Arial" w:cs="Arial"/>
                          <w:color w:val="000000"/>
                          <w:spacing w:val="0"/>
                          <w:w w:val="100"/>
                          <w:position w:val="0"/>
                          <w:sz w:val="19"/>
                          <w:szCs w:val="19"/>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3677285</wp:posOffset>
              </wp:positionH>
              <wp:positionV relativeFrom="page">
                <wp:posOffset>9942830</wp:posOffset>
              </wp:positionV>
              <wp:extent cx="173990" cy="88265"/>
              <wp:wrapNone/>
              <wp:docPr id="60" name="Shape 60"/>
              <a:graphic xmlns:a="http://schemas.openxmlformats.org/drawingml/2006/main">
                <a:graphicData uri="http://schemas.microsoft.com/office/word/2010/wordprocessingShape">
                  <wps:wsp>
                    <wps:cNvSpPr txBox="1"/>
                    <wps:spPr>
                      <a:xfrm>
                        <a:ext cx="173990" cy="8826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 xml:space="preserve">6 </w:t>
                          </w:r>
                          <w:fldSimple w:instr=" PAGE \* MERGEFORMAT ">
                            <w:r>
                              <w:rPr>
                                <w:rFonts w:ascii="Arial" w:eastAsia="Arial" w:hAnsi="Arial" w:cs="Arial"/>
                                <w:color w:val="000000"/>
                                <w:spacing w:val="0"/>
                                <w:w w:val="100"/>
                                <w:position w:val="0"/>
                                <w:sz w:val="19"/>
                                <w:szCs w:val="19"/>
                              </w:rPr>
                              <w:t>#</w:t>
                            </w:r>
                          </w:fldSimple>
                        </w:p>
                      </w:txbxContent>
                    </wps:txbx>
                    <wps:bodyPr wrap="none" lIns="0" tIns="0" rIns="0" bIns="0">
                      <a:spAutoFit/>
                    </wps:bodyPr>
                  </wps:wsp>
                </a:graphicData>
              </a:graphic>
            </wp:anchor>
          </w:drawing>
        </mc:Choice>
        <mc:Fallback>
          <w:pict>
            <v:shape id="_x0000_s1086" type="#_x0000_t202" style="position:absolute;margin-left:289.55000000000001pt;margin-top:782.89999999999998pt;width:13.700000000000001pt;height:6.9500000000000002pt;z-index:-18874401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 xml:space="preserve">6 </w:t>
                    </w:r>
                    <w:fldSimple w:instr=" PAGE \* MERGEFORMAT ">
                      <w:r>
                        <w:rPr>
                          <w:rFonts w:ascii="Arial" w:eastAsia="Arial" w:hAnsi="Arial" w:cs="Arial"/>
                          <w:color w:val="000000"/>
                          <w:spacing w:val="0"/>
                          <w:w w:val="100"/>
                          <w:position w:val="0"/>
                          <w:sz w:val="19"/>
                          <w:szCs w:val="19"/>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3726180</wp:posOffset>
              </wp:positionH>
              <wp:positionV relativeFrom="page">
                <wp:posOffset>9942830</wp:posOffset>
              </wp:positionV>
              <wp:extent cx="173990" cy="88265"/>
              <wp:wrapNone/>
              <wp:docPr id="67" name="Shape 67"/>
              <a:graphic xmlns:a="http://schemas.openxmlformats.org/drawingml/2006/main">
                <a:graphicData uri="http://schemas.microsoft.com/office/word/2010/wordprocessingShape">
                  <wps:wsp>
                    <wps:cNvSpPr txBox="1"/>
                    <wps:spPr>
                      <a:xfrm>
                        <a:ext cx="173990" cy="8826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 xml:space="preserve">7 </w:t>
                          </w:r>
                          <w:fldSimple w:instr=" PAGE \* MERGEFORMAT ">
                            <w:r>
                              <w:rPr>
                                <w:rFonts w:ascii="Arial" w:eastAsia="Arial" w:hAnsi="Arial" w:cs="Arial"/>
                                <w:color w:val="000000"/>
                                <w:spacing w:val="0"/>
                                <w:w w:val="100"/>
                                <w:position w:val="0"/>
                                <w:sz w:val="19"/>
                                <w:szCs w:val="19"/>
                              </w:rPr>
                              <w:t>#</w:t>
                            </w:r>
                          </w:fldSimple>
                        </w:p>
                      </w:txbxContent>
                    </wps:txbx>
                    <wps:bodyPr wrap="none" lIns="0" tIns="0" rIns="0" bIns="0">
                      <a:spAutoFit/>
                    </wps:bodyPr>
                  </wps:wsp>
                </a:graphicData>
              </a:graphic>
            </wp:anchor>
          </w:drawing>
        </mc:Choice>
        <mc:Fallback>
          <w:pict>
            <v:shape id="_x0000_s1093" type="#_x0000_t202" style="position:absolute;margin-left:293.40000000000003pt;margin-top:782.89999999999998pt;width:13.700000000000001pt;height:6.9500000000000002pt;z-index:-18874401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 xml:space="preserve">7 </w:t>
                    </w:r>
                    <w:fldSimple w:instr=" PAGE \* MERGEFORMAT ">
                      <w:r>
                        <w:rPr>
                          <w:rFonts w:ascii="Arial" w:eastAsia="Arial" w:hAnsi="Arial" w:cs="Arial"/>
                          <w:color w:val="000000"/>
                          <w:spacing w:val="0"/>
                          <w:w w:val="100"/>
                          <w:position w:val="0"/>
                          <w:sz w:val="19"/>
                          <w:szCs w:val="19"/>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3726180</wp:posOffset>
              </wp:positionH>
              <wp:positionV relativeFrom="page">
                <wp:posOffset>9942830</wp:posOffset>
              </wp:positionV>
              <wp:extent cx="173990" cy="88265"/>
              <wp:wrapNone/>
              <wp:docPr id="72" name="Shape 72"/>
              <a:graphic xmlns:a="http://schemas.openxmlformats.org/drawingml/2006/main">
                <a:graphicData uri="http://schemas.microsoft.com/office/word/2010/wordprocessingShape">
                  <wps:wsp>
                    <wps:cNvSpPr txBox="1"/>
                    <wps:spPr>
                      <a:xfrm>
                        <a:ext cx="173990" cy="8826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 xml:space="preserve">7 </w:t>
                          </w:r>
                          <w:fldSimple w:instr=" PAGE \* MERGEFORMAT ">
                            <w:r>
                              <w:rPr>
                                <w:rFonts w:ascii="Arial" w:eastAsia="Arial" w:hAnsi="Arial" w:cs="Arial"/>
                                <w:color w:val="000000"/>
                                <w:spacing w:val="0"/>
                                <w:w w:val="100"/>
                                <w:position w:val="0"/>
                                <w:sz w:val="19"/>
                                <w:szCs w:val="19"/>
                              </w:rPr>
                              <w:t>#</w:t>
                            </w:r>
                          </w:fldSimple>
                        </w:p>
                      </w:txbxContent>
                    </wps:txbx>
                    <wps:bodyPr wrap="none" lIns="0" tIns="0" rIns="0" bIns="0">
                      <a:spAutoFit/>
                    </wps:bodyPr>
                  </wps:wsp>
                </a:graphicData>
              </a:graphic>
            </wp:anchor>
          </w:drawing>
        </mc:Choice>
        <mc:Fallback>
          <w:pict>
            <v:shape id="_x0000_s1098" type="#_x0000_t202" style="position:absolute;margin-left:293.40000000000003pt;margin-top:782.89999999999998pt;width:13.700000000000001pt;height:6.9500000000000002pt;z-index:-18874400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 xml:space="preserve">7 </w:t>
                    </w:r>
                    <w:fldSimple w:instr=" PAGE \* MERGEFORMAT ">
                      <w:r>
                        <w:rPr>
                          <w:rFonts w:ascii="Arial" w:eastAsia="Arial" w:hAnsi="Arial" w:cs="Arial"/>
                          <w:color w:val="000000"/>
                          <w:spacing w:val="0"/>
                          <w:w w:val="100"/>
                          <w:position w:val="0"/>
                          <w:sz w:val="19"/>
                          <w:szCs w:val="19"/>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3660775</wp:posOffset>
              </wp:positionH>
              <wp:positionV relativeFrom="page">
                <wp:posOffset>9942830</wp:posOffset>
              </wp:positionV>
              <wp:extent cx="173990" cy="88265"/>
              <wp:wrapNone/>
              <wp:docPr id="81" name="Shape 81"/>
              <a:graphic xmlns:a="http://schemas.openxmlformats.org/drawingml/2006/main">
                <a:graphicData uri="http://schemas.microsoft.com/office/word/2010/wordprocessingShape">
                  <wps:wsp>
                    <wps:cNvSpPr txBox="1"/>
                    <wps:spPr>
                      <a:xfrm>
                        <a:ext cx="173990" cy="8826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 xml:space="preserve">8 </w:t>
                          </w:r>
                          <w:fldSimple w:instr=" PAGE \* MERGEFORMAT ">
                            <w:r>
                              <w:rPr>
                                <w:rFonts w:ascii="Arial" w:eastAsia="Arial" w:hAnsi="Arial" w:cs="Arial"/>
                                <w:color w:val="000000"/>
                                <w:spacing w:val="0"/>
                                <w:w w:val="100"/>
                                <w:position w:val="0"/>
                                <w:sz w:val="19"/>
                                <w:szCs w:val="19"/>
                              </w:rPr>
                              <w:t>#</w:t>
                            </w:r>
                          </w:fldSimple>
                        </w:p>
                      </w:txbxContent>
                    </wps:txbx>
                    <wps:bodyPr wrap="none" lIns="0" tIns="0" rIns="0" bIns="0">
                      <a:spAutoFit/>
                    </wps:bodyPr>
                  </wps:wsp>
                </a:graphicData>
              </a:graphic>
            </wp:anchor>
          </w:drawing>
        </mc:Choice>
        <mc:Fallback>
          <w:pict>
            <v:shape id="_x0000_s1107" type="#_x0000_t202" style="position:absolute;margin-left:288.25pt;margin-top:782.89999999999998pt;width:13.700000000000001pt;height:6.9500000000000002pt;z-index:-188744005;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 xml:space="preserve">8 </w:t>
                    </w:r>
                    <w:fldSimple w:instr=" PAGE \* MERGEFORMAT ">
                      <w:r>
                        <w:rPr>
                          <w:rFonts w:ascii="Arial" w:eastAsia="Arial" w:hAnsi="Arial" w:cs="Arial"/>
                          <w:color w:val="000000"/>
                          <w:spacing w:val="0"/>
                          <w:w w:val="100"/>
                          <w:position w:val="0"/>
                          <w:sz w:val="19"/>
                          <w:szCs w:val="19"/>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3660775</wp:posOffset>
              </wp:positionH>
              <wp:positionV relativeFrom="page">
                <wp:posOffset>9942830</wp:posOffset>
              </wp:positionV>
              <wp:extent cx="173990" cy="88265"/>
              <wp:wrapNone/>
              <wp:docPr id="86" name="Shape 86"/>
              <a:graphic xmlns:a="http://schemas.openxmlformats.org/drawingml/2006/main">
                <a:graphicData uri="http://schemas.microsoft.com/office/word/2010/wordprocessingShape">
                  <wps:wsp>
                    <wps:cNvSpPr txBox="1"/>
                    <wps:spPr>
                      <a:xfrm>
                        <a:ext cx="173990" cy="8826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 xml:space="preserve">8 </w:t>
                          </w:r>
                          <w:fldSimple w:instr=" PAGE \* MERGEFORMAT ">
                            <w:r>
                              <w:rPr>
                                <w:rFonts w:ascii="Arial" w:eastAsia="Arial" w:hAnsi="Arial" w:cs="Arial"/>
                                <w:color w:val="000000"/>
                                <w:spacing w:val="0"/>
                                <w:w w:val="100"/>
                                <w:position w:val="0"/>
                                <w:sz w:val="19"/>
                                <w:szCs w:val="19"/>
                              </w:rPr>
                              <w:t>#</w:t>
                            </w:r>
                          </w:fldSimple>
                        </w:p>
                      </w:txbxContent>
                    </wps:txbx>
                    <wps:bodyPr wrap="none" lIns="0" tIns="0" rIns="0" bIns="0">
                      <a:spAutoFit/>
                    </wps:bodyPr>
                  </wps:wsp>
                </a:graphicData>
              </a:graphic>
            </wp:anchor>
          </w:drawing>
        </mc:Choice>
        <mc:Fallback>
          <w:pict>
            <v:shape id="_x0000_s1112" type="#_x0000_t202" style="position:absolute;margin-left:288.25pt;margin-top:782.89999999999998pt;width:13.700000000000001pt;height:6.9500000000000002pt;z-index:-18874400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 xml:space="preserve">8 </w:t>
                    </w:r>
                    <w:fldSimple w:instr=" PAGE \* MERGEFORMAT ">
                      <w:r>
                        <w:rPr>
                          <w:rFonts w:ascii="Arial" w:eastAsia="Arial" w:hAnsi="Arial" w:cs="Arial"/>
                          <w:color w:val="000000"/>
                          <w:spacing w:val="0"/>
                          <w:w w:val="100"/>
                          <w:position w:val="0"/>
                          <w:sz w:val="19"/>
                          <w:szCs w:val="19"/>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3660775</wp:posOffset>
              </wp:positionH>
              <wp:positionV relativeFrom="page">
                <wp:posOffset>9942830</wp:posOffset>
              </wp:positionV>
              <wp:extent cx="173990" cy="88265"/>
              <wp:wrapNone/>
              <wp:docPr id="91" name="Shape 91"/>
              <a:graphic xmlns:a="http://schemas.openxmlformats.org/drawingml/2006/main">
                <a:graphicData uri="http://schemas.microsoft.com/office/word/2010/wordprocessingShape">
                  <wps:wsp>
                    <wps:cNvSpPr txBox="1"/>
                    <wps:spPr>
                      <a:xfrm>
                        <a:ext cx="173990" cy="8826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 xml:space="preserve">8 </w:t>
                          </w:r>
                          <w:fldSimple w:instr=" PAGE \* MERGEFORMAT ">
                            <w:r>
                              <w:rPr>
                                <w:rFonts w:ascii="Arial" w:eastAsia="Arial" w:hAnsi="Arial" w:cs="Arial"/>
                                <w:color w:val="000000"/>
                                <w:spacing w:val="0"/>
                                <w:w w:val="100"/>
                                <w:position w:val="0"/>
                                <w:sz w:val="19"/>
                                <w:szCs w:val="19"/>
                              </w:rPr>
                              <w:t>#</w:t>
                            </w:r>
                          </w:fldSimple>
                        </w:p>
                      </w:txbxContent>
                    </wps:txbx>
                    <wps:bodyPr wrap="none" lIns="0" tIns="0" rIns="0" bIns="0">
                      <a:spAutoFit/>
                    </wps:bodyPr>
                  </wps:wsp>
                </a:graphicData>
              </a:graphic>
            </wp:anchor>
          </w:drawing>
        </mc:Choice>
        <mc:Fallback>
          <w:pict>
            <v:shape id="_x0000_s1117" type="#_x0000_t202" style="position:absolute;margin-left:288.25pt;margin-top:782.89999999999998pt;width:13.700000000000001pt;height:6.9500000000000002pt;z-index:-18874399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 xml:space="preserve">8 </w:t>
                    </w:r>
                    <w:fldSimple w:instr=" PAGE \* MERGEFORMAT ">
                      <w:r>
                        <w:rPr>
                          <w:rFonts w:ascii="Arial" w:eastAsia="Arial" w:hAnsi="Arial" w:cs="Arial"/>
                          <w:color w:val="000000"/>
                          <w:spacing w:val="0"/>
                          <w:w w:val="100"/>
                          <w:position w:val="0"/>
                          <w:sz w:val="19"/>
                          <w:szCs w:val="19"/>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3660775</wp:posOffset>
              </wp:positionH>
              <wp:positionV relativeFrom="page">
                <wp:posOffset>9942830</wp:posOffset>
              </wp:positionV>
              <wp:extent cx="173990" cy="88265"/>
              <wp:wrapNone/>
              <wp:docPr id="96" name="Shape 96"/>
              <a:graphic xmlns:a="http://schemas.openxmlformats.org/drawingml/2006/main">
                <a:graphicData uri="http://schemas.microsoft.com/office/word/2010/wordprocessingShape">
                  <wps:wsp>
                    <wps:cNvSpPr txBox="1"/>
                    <wps:spPr>
                      <a:xfrm>
                        <a:ext cx="173990" cy="8826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 xml:space="preserve">8 </w:t>
                          </w:r>
                          <w:fldSimple w:instr=" PAGE \* MERGEFORMAT ">
                            <w:r>
                              <w:rPr>
                                <w:rFonts w:ascii="Arial" w:eastAsia="Arial" w:hAnsi="Arial" w:cs="Arial"/>
                                <w:color w:val="000000"/>
                                <w:spacing w:val="0"/>
                                <w:w w:val="100"/>
                                <w:position w:val="0"/>
                                <w:sz w:val="19"/>
                                <w:szCs w:val="19"/>
                              </w:rPr>
                              <w:t>#</w:t>
                            </w:r>
                          </w:fldSimple>
                        </w:p>
                      </w:txbxContent>
                    </wps:txbx>
                    <wps:bodyPr wrap="none" lIns="0" tIns="0" rIns="0" bIns="0">
                      <a:spAutoFit/>
                    </wps:bodyPr>
                  </wps:wsp>
                </a:graphicData>
              </a:graphic>
            </wp:anchor>
          </w:drawing>
        </mc:Choice>
        <mc:Fallback>
          <w:pict>
            <v:shape id="_x0000_s1122" type="#_x0000_t202" style="position:absolute;margin-left:288.25pt;margin-top:782.89999999999998pt;width:13.700000000000001pt;height:6.9500000000000002pt;z-index:-18874399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 xml:space="preserve">8 </w:t>
                    </w:r>
                    <w:fldSimple w:instr=" PAGE \* MERGEFORMAT ">
                      <w:r>
                        <w:rPr>
                          <w:rFonts w:ascii="Arial" w:eastAsia="Arial" w:hAnsi="Arial" w:cs="Arial"/>
                          <w:color w:val="000000"/>
                          <w:spacing w:val="0"/>
                          <w:w w:val="100"/>
                          <w:position w:val="0"/>
                          <w:sz w:val="19"/>
                          <w:szCs w:val="19"/>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1565910</wp:posOffset>
              </wp:positionH>
              <wp:positionV relativeFrom="page">
                <wp:posOffset>9476105</wp:posOffset>
              </wp:positionV>
              <wp:extent cx="1005840" cy="121920"/>
              <wp:wrapNone/>
              <wp:docPr id="101" name="Shape 101"/>
              <a:graphic xmlns:a="http://schemas.openxmlformats.org/drawingml/2006/main">
                <a:graphicData uri="http://schemas.microsoft.com/office/word/2010/wordprocessingShape">
                  <wps:wsp>
                    <wps:cNvSpPr txBox="1"/>
                    <wps:spPr>
                      <a:xfrm>
                        <a:ext cx="1005840" cy="12192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2007</w:t>
                          </w:r>
                          <w:r>
                            <w:rPr>
                              <w:rFonts w:ascii="SimHei" w:eastAsia="SimHei" w:hAnsi="SimHei" w:cs="SimHei"/>
                              <w:color w:val="000000"/>
                              <w:spacing w:val="0"/>
                              <w:w w:val="100"/>
                              <w:position w:val="0"/>
                              <w:sz w:val="19"/>
                              <w:szCs w:val="19"/>
                            </w:rPr>
                            <w:t>年</w:t>
                          </w:r>
                          <w:r>
                            <w:rPr>
                              <w:color w:val="000000"/>
                              <w:spacing w:val="0"/>
                              <w:w w:val="100"/>
                              <w:position w:val="0"/>
                              <w:sz w:val="20"/>
                              <w:szCs w:val="20"/>
                            </w:rPr>
                            <w:t>3</w:t>
                          </w:r>
                          <w:r>
                            <w:rPr>
                              <w:rFonts w:ascii="SimHei" w:eastAsia="SimHei" w:hAnsi="SimHei" w:cs="SimHei"/>
                              <w:color w:val="000000"/>
                              <w:spacing w:val="0"/>
                              <w:w w:val="100"/>
                              <w:position w:val="0"/>
                              <w:sz w:val="19"/>
                              <w:szCs w:val="19"/>
                            </w:rPr>
                            <w:t>月</w:t>
                          </w:r>
                          <w:r>
                            <w:rPr>
                              <w:color w:val="000000"/>
                              <w:spacing w:val="0"/>
                              <w:w w:val="100"/>
                              <w:position w:val="0"/>
                              <w:sz w:val="20"/>
                              <w:szCs w:val="20"/>
                            </w:rPr>
                            <w:t>27</w:t>
                          </w:r>
                          <w:r>
                            <w:rPr>
                              <w:rFonts w:ascii="SimHei" w:eastAsia="SimHei" w:hAnsi="SimHei" w:cs="SimHei"/>
                              <w:color w:val="000000"/>
                              <w:spacing w:val="0"/>
                              <w:w w:val="100"/>
                              <w:position w:val="0"/>
                              <w:sz w:val="19"/>
                              <w:szCs w:val="19"/>
                            </w:rPr>
                            <w:t>日</w:t>
                          </w:r>
                        </w:p>
                      </w:txbxContent>
                    </wps:txbx>
                    <wps:bodyPr wrap="none" lIns="0" tIns="0" rIns="0" bIns="0">
                      <a:spAutoFit/>
                    </wps:bodyPr>
                  </wps:wsp>
                </a:graphicData>
              </a:graphic>
            </wp:anchor>
          </w:drawing>
        </mc:Choice>
        <mc:Fallback>
          <w:pict>
            <v:shape id="_x0000_s1127" type="#_x0000_t202" style="position:absolute;margin-left:123.3pt;margin-top:746.14999999999998pt;width:79.200000000000003pt;height:9.5999999999999996pt;z-index:-18874398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2007</w:t>
                    </w:r>
                    <w:r>
                      <w:rPr>
                        <w:rFonts w:ascii="SimHei" w:eastAsia="SimHei" w:hAnsi="SimHei" w:cs="SimHei"/>
                        <w:color w:val="000000"/>
                        <w:spacing w:val="0"/>
                        <w:w w:val="100"/>
                        <w:position w:val="0"/>
                        <w:sz w:val="19"/>
                        <w:szCs w:val="19"/>
                      </w:rPr>
                      <w:t>年</w:t>
                    </w:r>
                    <w:r>
                      <w:rPr>
                        <w:color w:val="000000"/>
                        <w:spacing w:val="0"/>
                        <w:w w:val="100"/>
                        <w:position w:val="0"/>
                        <w:sz w:val="20"/>
                        <w:szCs w:val="20"/>
                      </w:rPr>
                      <w:t>3</w:t>
                    </w:r>
                    <w:r>
                      <w:rPr>
                        <w:rFonts w:ascii="SimHei" w:eastAsia="SimHei" w:hAnsi="SimHei" w:cs="SimHei"/>
                        <w:color w:val="000000"/>
                        <w:spacing w:val="0"/>
                        <w:w w:val="100"/>
                        <w:position w:val="0"/>
                        <w:sz w:val="19"/>
                        <w:szCs w:val="19"/>
                      </w:rPr>
                      <w:t>月</w:t>
                    </w:r>
                    <w:r>
                      <w:rPr>
                        <w:color w:val="000000"/>
                        <w:spacing w:val="0"/>
                        <w:w w:val="100"/>
                        <w:position w:val="0"/>
                        <w:sz w:val="20"/>
                        <w:szCs w:val="20"/>
                      </w:rPr>
                      <w:t>27</w:t>
                    </w:r>
                    <w:r>
                      <w:rPr>
                        <w:rFonts w:ascii="SimHei" w:eastAsia="SimHei" w:hAnsi="SimHei" w:cs="SimHei"/>
                        <w:color w:val="000000"/>
                        <w:spacing w:val="0"/>
                        <w:w w:val="100"/>
                        <w:position w:val="0"/>
                        <w:sz w:val="19"/>
                        <w:szCs w:val="19"/>
                      </w:rPr>
                      <w:t>日</w:t>
                    </w:r>
                  </w:p>
                </w:txbxContent>
              </v:textbox>
              <w10:wrap anchorx="page" anchory="page"/>
            </v:shape>
          </w:pict>
        </mc:Fallback>
      </mc:AlternateContent>
    </w:r>
    <w:r>
      <mc:AlternateContent>
        <mc:Choice Requires="wps">
          <w:drawing>
            <wp:anchor distT="0" distB="0" distL="0" distR="0" simplePos="0" relativeHeight="62914766" behindDoc="1" locked="0" layoutInCell="1" allowOverlap="1">
              <wp:simplePos x="0" y="0"/>
              <wp:positionH relativeFrom="page">
                <wp:posOffset>3641725</wp:posOffset>
              </wp:positionH>
              <wp:positionV relativeFrom="page">
                <wp:posOffset>10097770</wp:posOffset>
              </wp:positionV>
              <wp:extent cx="173990" cy="88265"/>
              <wp:wrapNone/>
              <wp:docPr id="103" name="Shape 103"/>
              <a:graphic xmlns:a="http://schemas.openxmlformats.org/drawingml/2006/main">
                <a:graphicData uri="http://schemas.microsoft.com/office/word/2010/wordprocessingShape">
                  <wps:wsp>
                    <wps:cNvSpPr txBox="1"/>
                    <wps:spPr>
                      <a:xfrm>
                        <a:ext cx="173990" cy="8826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 xml:space="preserve">8 </w:t>
                          </w:r>
                          <w:fldSimple w:instr=" PAGE \* MERGEFORMAT ">
                            <w:r>
                              <w:rPr>
                                <w:rFonts w:ascii="Arial" w:eastAsia="Arial" w:hAnsi="Arial" w:cs="Arial"/>
                                <w:color w:val="000000"/>
                                <w:spacing w:val="0"/>
                                <w:w w:val="100"/>
                                <w:position w:val="0"/>
                                <w:sz w:val="19"/>
                                <w:szCs w:val="19"/>
                              </w:rPr>
                              <w:t>#</w:t>
                            </w:r>
                          </w:fldSimple>
                        </w:p>
                      </w:txbxContent>
                    </wps:txbx>
                    <wps:bodyPr wrap="none" lIns="0" tIns="0" rIns="0" bIns="0">
                      <a:spAutoFit/>
                    </wps:bodyPr>
                  </wps:wsp>
                </a:graphicData>
              </a:graphic>
            </wp:anchor>
          </w:drawing>
        </mc:Choice>
        <mc:Fallback>
          <w:pict>
            <v:shape id="_x0000_s1129" type="#_x0000_t202" style="position:absolute;margin-left:286.75pt;margin-top:795.10000000000002pt;width:13.700000000000001pt;height:6.9500000000000002pt;z-index:-18874398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 xml:space="preserve">8 </w:t>
                    </w:r>
                    <w:fldSimple w:instr=" PAGE \* MERGEFORMAT ">
                      <w:r>
                        <w:rPr>
                          <w:rFonts w:ascii="Arial" w:eastAsia="Arial" w:hAnsi="Arial" w:cs="Arial"/>
                          <w:color w:val="000000"/>
                          <w:spacing w:val="0"/>
                          <w:w w:val="100"/>
                          <w:position w:val="0"/>
                          <w:sz w:val="19"/>
                          <w:szCs w:val="19"/>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3700780</wp:posOffset>
              </wp:positionH>
              <wp:positionV relativeFrom="page">
                <wp:posOffset>10274300</wp:posOffset>
              </wp:positionV>
              <wp:extent cx="167640" cy="88265"/>
              <wp:wrapNone/>
              <wp:docPr id="9" name="Shape 9"/>
              <a:graphic xmlns:a="http://schemas.openxmlformats.org/drawingml/2006/main">
                <a:graphicData uri="http://schemas.microsoft.com/office/word/2010/wordprocessingShape">
                  <wps:wsp>
                    <wps:cNvSpPr txBox="1"/>
                    <wps:spPr>
                      <a:xfrm>
                        <a:ext cx="167640" cy="8826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Arial" w:eastAsia="Arial" w:hAnsi="Arial" w:cs="Arial"/>
                                <w:color w:val="000000"/>
                                <w:spacing w:val="0"/>
                                <w:w w:val="100"/>
                                <w:position w:val="0"/>
                                <w:sz w:val="19"/>
                                <w:szCs w:val="19"/>
                              </w:rPr>
                              <w:t>#</w:t>
                            </w:r>
                          </w:fldSimple>
                        </w:p>
                      </w:txbxContent>
                    </wps:txbx>
                    <wps:bodyPr wrap="none" lIns="0" tIns="0" rIns="0" bIns="0">
                      <a:spAutoFit/>
                    </wps:bodyPr>
                  </wps:wsp>
                </a:graphicData>
              </a:graphic>
            </wp:anchor>
          </w:drawing>
        </mc:Choice>
        <mc:Fallback>
          <w:pict>
            <v:shape id="_x0000_s1035" type="#_x0000_t202" style="position:absolute;margin-left:291.40000000000003pt;margin-top:809.pt;width:13.200000000000001pt;height:6.9500000000000002pt;z-index:-188744057;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9"/>
                        <w:szCs w:val="19"/>
                      </w:rPr>
                    </w:pPr>
                    <w:fldSimple w:instr=" PAGE \* MERGEFORMAT ">
                      <w:r>
                        <w:rPr>
                          <w:rFonts w:ascii="Arial" w:eastAsia="Arial" w:hAnsi="Arial" w:cs="Arial"/>
                          <w:color w:val="000000"/>
                          <w:spacing w:val="0"/>
                          <w:w w:val="100"/>
                          <w:position w:val="0"/>
                          <w:sz w:val="19"/>
                          <w:szCs w:val="19"/>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4170045</wp:posOffset>
              </wp:positionH>
              <wp:positionV relativeFrom="page">
                <wp:posOffset>9555480</wp:posOffset>
              </wp:positionV>
              <wp:extent cx="1005840" cy="121920"/>
              <wp:wrapNone/>
              <wp:docPr id="108" name="Shape 108"/>
              <a:graphic xmlns:a="http://schemas.openxmlformats.org/drawingml/2006/main">
                <a:graphicData uri="http://schemas.microsoft.com/office/word/2010/wordprocessingShape">
                  <wps:wsp>
                    <wps:cNvSpPr txBox="1"/>
                    <wps:spPr>
                      <a:xfrm>
                        <a:ext cx="1005840" cy="121920"/>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2007</w:t>
                          </w:r>
                          <w:r>
                            <w:rPr>
                              <w:rFonts w:ascii="SimHei" w:eastAsia="SimHei" w:hAnsi="SimHei" w:cs="SimHei"/>
                              <w:color w:val="000000"/>
                              <w:spacing w:val="0"/>
                              <w:w w:val="100"/>
                              <w:position w:val="0"/>
                              <w:sz w:val="19"/>
                              <w:szCs w:val="19"/>
                            </w:rPr>
                            <w:t>年</w:t>
                          </w:r>
                          <w:r>
                            <w:rPr>
                              <w:color w:val="000000"/>
                              <w:spacing w:val="0"/>
                              <w:w w:val="100"/>
                              <w:position w:val="0"/>
                              <w:sz w:val="20"/>
                              <w:szCs w:val="20"/>
                            </w:rPr>
                            <w:t>3</w:t>
                          </w:r>
                          <w:r>
                            <w:rPr>
                              <w:rFonts w:ascii="SimHei" w:eastAsia="SimHei" w:hAnsi="SimHei" w:cs="SimHei"/>
                              <w:color w:val="000000"/>
                              <w:spacing w:val="0"/>
                              <w:w w:val="100"/>
                              <w:position w:val="0"/>
                              <w:sz w:val="19"/>
                              <w:szCs w:val="19"/>
                            </w:rPr>
                            <w:t>月</w:t>
                          </w:r>
                          <w:r>
                            <w:rPr>
                              <w:color w:val="000000"/>
                              <w:spacing w:val="0"/>
                              <w:w w:val="100"/>
                              <w:position w:val="0"/>
                              <w:sz w:val="20"/>
                              <w:szCs w:val="20"/>
                            </w:rPr>
                            <w:t>27</w:t>
                          </w:r>
                          <w:r>
                            <w:rPr>
                              <w:rFonts w:ascii="SimHei" w:eastAsia="SimHei" w:hAnsi="SimHei" w:cs="SimHei"/>
                              <w:color w:val="000000"/>
                              <w:spacing w:val="0"/>
                              <w:w w:val="100"/>
                              <w:position w:val="0"/>
                              <w:sz w:val="19"/>
                              <w:szCs w:val="19"/>
                            </w:rPr>
                            <w:t>日</w:t>
                          </w:r>
                        </w:p>
                      </w:txbxContent>
                    </wps:txbx>
                    <wps:bodyPr wrap="none" lIns="0" tIns="0" rIns="0" bIns="0">
                      <a:spAutoFit/>
                    </wps:bodyPr>
                  </wps:wsp>
                </a:graphicData>
              </a:graphic>
            </wp:anchor>
          </w:drawing>
        </mc:Choice>
        <mc:Fallback>
          <w:pict>
            <v:shape id="_x0000_s1134" type="#_x0000_t202" style="position:absolute;margin-left:328.35000000000002pt;margin-top:752.39999999999998pt;width:79.200000000000003pt;height:9.5999999999999996pt;z-index:-18874398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9"/>
                        <w:szCs w:val="19"/>
                      </w:rPr>
                    </w:pPr>
                    <w:r>
                      <w:rPr>
                        <w:color w:val="000000"/>
                        <w:spacing w:val="0"/>
                        <w:w w:val="100"/>
                        <w:position w:val="0"/>
                        <w:sz w:val="20"/>
                        <w:szCs w:val="20"/>
                      </w:rPr>
                      <w:t>2007</w:t>
                    </w:r>
                    <w:r>
                      <w:rPr>
                        <w:rFonts w:ascii="SimHei" w:eastAsia="SimHei" w:hAnsi="SimHei" w:cs="SimHei"/>
                        <w:color w:val="000000"/>
                        <w:spacing w:val="0"/>
                        <w:w w:val="100"/>
                        <w:position w:val="0"/>
                        <w:sz w:val="19"/>
                        <w:szCs w:val="19"/>
                      </w:rPr>
                      <w:t>年</w:t>
                    </w:r>
                    <w:r>
                      <w:rPr>
                        <w:color w:val="000000"/>
                        <w:spacing w:val="0"/>
                        <w:w w:val="100"/>
                        <w:position w:val="0"/>
                        <w:sz w:val="20"/>
                        <w:szCs w:val="20"/>
                      </w:rPr>
                      <w:t>3</w:t>
                    </w:r>
                    <w:r>
                      <w:rPr>
                        <w:rFonts w:ascii="SimHei" w:eastAsia="SimHei" w:hAnsi="SimHei" w:cs="SimHei"/>
                        <w:color w:val="000000"/>
                        <w:spacing w:val="0"/>
                        <w:w w:val="100"/>
                        <w:position w:val="0"/>
                        <w:sz w:val="19"/>
                        <w:szCs w:val="19"/>
                      </w:rPr>
                      <w:t>月</w:t>
                    </w:r>
                    <w:r>
                      <w:rPr>
                        <w:color w:val="000000"/>
                        <w:spacing w:val="0"/>
                        <w:w w:val="100"/>
                        <w:position w:val="0"/>
                        <w:sz w:val="20"/>
                        <w:szCs w:val="20"/>
                      </w:rPr>
                      <w:t>27</w:t>
                    </w:r>
                    <w:r>
                      <w:rPr>
                        <w:rFonts w:ascii="SimHei" w:eastAsia="SimHei" w:hAnsi="SimHei" w:cs="SimHei"/>
                        <w:color w:val="000000"/>
                        <w:spacing w:val="0"/>
                        <w:w w:val="100"/>
                        <w:position w:val="0"/>
                        <w:sz w:val="19"/>
                        <w:szCs w:val="19"/>
                      </w:rPr>
                      <w:t>日</w:t>
                    </w:r>
                  </w:p>
                </w:txbxContent>
              </v:textbox>
              <w10:wrap anchorx="page" anchory="page"/>
            </v:shape>
          </w:pict>
        </mc:Fallback>
      </mc:AlternateContent>
    </w:r>
    <w:r>
      <mc:AlternateContent>
        <mc:Choice Requires="wps">
          <w:drawing>
            <wp:anchor distT="0" distB="0" distL="0" distR="0" simplePos="0" relativeHeight="62914772" behindDoc="1" locked="0" layoutInCell="1" allowOverlap="1">
              <wp:simplePos x="0" y="0"/>
              <wp:positionH relativeFrom="page">
                <wp:posOffset>3749675</wp:posOffset>
              </wp:positionH>
              <wp:positionV relativeFrom="page">
                <wp:posOffset>10019030</wp:posOffset>
              </wp:positionV>
              <wp:extent cx="152400" cy="88265"/>
              <wp:wrapNone/>
              <wp:docPr id="110" name="Shape 110"/>
              <a:graphic xmlns:a="http://schemas.openxmlformats.org/drawingml/2006/main">
                <a:graphicData uri="http://schemas.microsoft.com/office/word/2010/wordprocessingShape">
                  <wps:wsp>
                    <wps:cNvSpPr txBox="1"/>
                    <wps:spPr>
                      <a:xfrm>
                        <a:ext cx="152400" cy="8826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 xml:space="preserve">9 </w:t>
                          </w:r>
                          <w:fldSimple w:instr=" PAGE \* MERGEFORMAT ">
                            <w:r>
                              <w:rPr>
                                <w:rFonts w:ascii="Arial" w:eastAsia="Arial" w:hAnsi="Arial" w:cs="Arial"/>
                                <w:color w:val="000000"/>
                                <w:spacing w:val="0"/>
                                <w:w w:val="100"/>
                                <w:position w:val="0"/>
                                <w:sz w:val="19"/>
                                <w:szCs w:val="19"/>
                              </w:rPr>
                              <w:t>#</w:t>
                            </w:r>
                          </w:fldSimple>
                        </w:p>
                      </w:txbxContent>
                    </wps:txbx>
                    <wps:bodyPr wrap="none" lIns="0" tIns="0" rIns="0" bIns="0">
                      <a:spAutoFit/>
                    </wps:bodyPr>
                  </wps:wsp>
                </a:graphicData>
              </a:graphic>
            </wp:anchor>
          </w:drawing>
        </mc:Choice>
        <mc:Fallback>
          <w:pict>
            <v:shape id="_x0000_s1136" type="#_x0000_t202" style="position:absolute;margin-left:295.25pt;margin-top:788.89999999999998pt;width:12.pt;height:6.9500000000000002pt;z-index:-188743981;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 xml:space="preserve">9 </w:t>
                    </w:r>
                    <w:fldSimple w:instr=" PAGE \* MERGEFORMAT ">
                      <w:r>
                        <w:rPr>
                          <w:rFonts w:ascii="Arial" w:eastAsia="Arial" w:hAnsi="Arial" w:cs="Arial"/>
                          <w:color w:val="000000"/>
                          <w:spacing w:val="0"/>
                          <w:w w:val="100"/>
                          <w:position w:val="0"/>
                          <w:sz w:val="19"/>
                          <w:szCs w:val="19"/>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3670300</wp:posOffset>
              </wp:positionH>
              <wp:positionV relativeFrom="page">
                <wp:posOffset>9866630</wp:posOffset>
              </wp:positionV>
              <wp:extent cx="173990" cy="88265"/>
              <wp:wrapNone/>
              <wp:docPr id="115" name="Shape 115"/>
              <a:graphic xmlns:a="http://schemas.openxmlformats.org/drawingml/2006/main">
                <a:graphicData uri="http://schemas.microsoft.com/office/word/2010/wordprocessingShape">
                  <wps:wsp>
                    <wps:cNvSpPr txBox="1"/>
                    <wps:spPr>
                      <a:xfrm>
                        <a:ext cx="173990" cy="8826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 xml:space="preserve">9 </w:t>
                          </w:r>
                          <w:fldSimple w:instr=" PAGE \* MERGEFORMAT ">
                            <w:r>
                              <w:rPr>
                                <w:rFonts w:ascii="Arial" w:eastAsia="Arial" w:hAnsi="Arial" w:cs="Arial"/>
                                <w:color w:val="000000"/>
                                <w:spacing w:val="0"/>
                                <w:w w:val="100"/>
                                <w:position w:val="0"/>
                                <w:sz w:val="19"/>
                                <w:szCs w:val="19"/>
                              </w:rPr>
                              <w:t>#</w:t>
                            </w:r>
                          </w:fldSimple>
                        </w:p>
                      </w:txbxContent>
                    </wps:txbx>
                    <wps:bodyPr wrap="none" lIns="0" tIns="0" rIns="0" bIns="0">
                      <a:spAutoFit/>
                    </wps:bodyPr>
                  </wps:wsp>
                </a:graphicData>
              </a:graphic>
            </wp:anchor>
          </w:drawing>
        </mc:Choice>
        <mc:Fallback>
          <w:pict>
            <v:shape id="_x0000_s1141" type="#_x0000_t202" style="position:absolute;margin-left:289.pt;margin-top:776.89999999999998pt;width:13.700000000000001pt;height:6.9500000000000002pt;z-index:-18874397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 xml:space="preserve">9 </w:t>
                    </w:r>
                    <w:fldSimple w:instr=" PAGE \* MERGEFORMAT ">
                      <w:r>
                        <w:rPr>
                          <w:rFonts w:ascii="Arial" w:eastAsia="Arial" w:hAnsi="Arial" w:cs="Arial"/>
                          <w:color w:val="000000"/>
                          <w:spacing w:val="0"/>
                          <w:w w:val="100"/>
                          <w:position w:val="0"/>
                          <w:sz w:val="19"/>
                          <w:szCs w:val="19"/>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3657600</wp:posOffset>
              </wp:positionH>
              <wp:positionV relativeFrom="page">
                <wp:posOffset>9942830</wp:posOffset>
              </wp:positionV>
              <wp:extent cx="173990" cy="88265"/>
              <wp:wrapNone/>
              <wp:docPr id="15" name="Shape 15"/>
              <a:graphic xmlns:a="http://schemas.openxmlformats.org/drawingml/2006/main">
                <a:graphicData uri="http://schemas.microsoft.com/office/word/2010/wordprocessingShape">
                  <wps:wsp>
                    <wps:cNvSpPr txBox="1"/>
                    <wps:spPr>
                      <a:xfrm>
                        <a:ext cx="173990" cy="8826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 xml:space="preserve">2 </w:t>
                          </w:r>
                          <w:fldSimple w:instr=" PAGE \* MERGEFORMAT ">
                            <w:r>
                              <w:rPr>
                                <w:rFonts w:ascii="Arial" w:eastAsia="Arial" w:hAnsi="Arial" w:cs="Arial"/>
                                <w:color w:val="000000"/>
                                <w:spacing w:val="0"/>
                                <w:w w:val="100"/>
                                <w:position w:val="0"/>
                                <w:sz w:val="19"/>
                                <w:szCs w:val="19"/>
                              </w:rPr>
                              <w:t>#</w:t>
                            </w:r>
                          </w:fldSimple>
                        </w:p>
                      </w:txbxContent>
                    </wps:txbx>
                    <wps:bodyPr wrap="none" lIns="0" tIns="0" rIns="0" bIns="0">
                      <a:spAutoFit/>
                    </wps:bodyPr>
                  </wps:wsp>
                </a:graphicData>
              </a:graphic>
            </wp:anchor>
          </w:drawing>
        </mc:Choice>
        <mc:Fallback>
          <w:pict>
            <v:shape id="_x0000_s1041" type="#_x0000_t202" style="position:absolute;margin-left:288.pt;margin-top:782.89999999999998pt;width:13.700000000000001pt;height:6.9500000000000002pt;z-index:-188744053;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 xml:space="preserve">2 </w:t>
                    </w:r>
                    <w:fldSimple w:instr=" PAGE \* MERGEFORMAT ">
                      <w:r>
                        <w:rPr>
                          <w:rFonts w:ascii="Arial" w:eastAsia="Arial" w:hAnsi="Arial" w:cs="Arial"/>
                          <w:color w:val="000000"/>
                          <w:spacing w:val="0"/>
                          <w:w w:val="100"/>
                          <w:position w:val="0"/>
                          <w:sz w:val="19"/>
                          <w:szCs w:val="19"/>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3657600</wp:posOffset>
              </wp:positionH>
              <wp:positionV relativeFrom="page">
                <wp:posOffset>9942830</wp:posOffset>
              </wp:positionV>
              <wp:extent cx="173990" cy="88265"/>
              <wp:wrapNone/>
              <wp:docPr id="20" name="Shape 20"/>
              <a:graphic xmlns:a="http://schemas.openxmlformats.org/drawingml/2006/main">
                <a:graphicData uri="http://schemas.microsoft.com/office/word/2010/wordprocessingShape">
                  <wps:wsp>
                    <wps:cNvSpPr txBox="1"/>
                    <wps:spPr>
                      <a:xfrm>
                        <a:ext cx="173990" cy="8826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 xml:space="preserve">2 </w:t>
                          </w:r>
                          <w:fldSimple w:instr=" PAGE \* MERGEFORMAT ">
                            <w:r>
                              <w:rPr>
                                <w:rFonts w:ascii="Arial" w:eastAsia="Arial" w:hAnsi="Arial" w:cs="Arial"/>
                                <w:color w:val="000000"/>
                                <w:spacing w:val="0"/>
                                <w:w w:val="100"/>
                                <w:position w:val="0"/>
                                <w:sz w:val="19"/>
                                <w:szCs w:val="19"/>
                              </w:rPr>
                              <w:t>#</w:t>
                            </w:r>
                          </w:fldSimple>
                        </w:p>
                      </w:txbxContent>
                    </wps:txbx>
                    <wps:bodyPr wrap="none" lIns="0" tIns="0" rIns="0" bIns="0">
                      <a:spAutoFit/>
                    </wps:bodyPr>
                  </wps:wsp>
                </a:graphicData>
              </a:graphic>
            </wp:anchor>
          </w:drawing>
        </mc:Choice>
        <mc:Fallback>
          <w:pict>
            <v:shape id="_x0000_s1046" type="#_x0000_t202" style="position:absolute;margin-left:288.pt;margin-top:782.89999999999998pt;width:13.700000000000001pt;height:6.9500000000000002pt;z-index:-188744049;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 xml:space="preserve">2 </w:t>
                    </w:r>
                    <w:fldSimple w:instr=" PAGE \* MERGEFORMAT ">
                      <w:r>
                        <w:rPr>
                          <w:rFonts w:ascii="Arial" w:eastAsia="Arial" w:hAnsi="Arial" w:cs="Arial"/>
                          <w:color w:val="000000"/>
                          <w:spacing w:val="0"/>
                          <w:w w:val="100"/>
                          <w:position w:val="0"/>
                          <w:sz w:val="19"/>
                          <w:szCs w:val="19"/>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3657600</wp:posOffset>
              </wp:positionH>
              <wp:positionV relativeFrom="page">
                <wp:posOffset>9942830</wp:posOffset>
              </wp:positionV>
              <wp:extent cx="152400" cy="88265"/>
              <wp:wrapNone/>
              <wp:docPr id="25" name="Shape 25"/>
              <a:graphic xmlns:a="http://schemas.openxmlformats.org/drawingml/2006/main">
                <a:graphicData uri="http://schemas.microsoft.com/office/word/2010/wordprocessingShape">
                  <wps:wsp>
                    <wps:cNvSpPr txBox="1"/>
                    <wps:spPr>
                      <a:xfrm>
                        <a:ext cx="152400" cy="8826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 xml:space="preserve">3 </w:t>
                          </w:r>
                          <w:fldSimple w:instr=" PAGE \* MERGEFORMAT ">
                            <w:r>
                              <w:rPr>
                                <w:rFonts w:ascii="Arial" w:eastAsia="Arial" w:hAnsi="Arial" w:cs="Arial"/>
                                <w:color w:val="000000"/>
                                <w:spacing w:val="0"/>
                                <w:w w:val="100"/>
                                <w:position w:val="0"/>
                                <w:sz w:val="19"/>
                                <w:szCs w:val="19"/>
                              </w:rPr>
                              <w:t>#</w:t>
                            </w:r>
                          </w:fldSimple>
                        </w:p>
                      </w:txbxContent>
                    </wps:txbx>
                    <wps:bodyPr wrap="none" lIns="0" tIns="0" rIns="0" bIns="0">
                      <a:spAutoFit/>
                    </wps:bodyPr>
                  </wps:wsp>
                </a:graphicData>
              </a:graphic>
            </wp:anchor>
          </w:drawing>
        </mc:Choice>
        <mc:Fallback>
          <w:pict>
            <v:shape id="_x0000_s1051" type="#_x0000_t202" style="position:absolute;margin-left:288.pt;margin-top:782.89999999999998pt;width:12.pt;height:6.9500000000000002pt;z-index:-188744045;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 xml:space="preserve">3 </w:t>
                    </w:r>
                    <w:fldSimple w:instr=" PAGE \* MERGEFORMAT ">
                      <w:r>
                        <w:rPr>
                          <w:rFonts w:ascii="Arial" w:eastAsia="Arial" w:hAnsi="Arial" w:cs="Arial"/>
                          <w:color w:val="000000"/>
                          <w:spacing w:val="0"/>
                          <w:w w:val="100"/>
                          <w:position w:val="0"/>
                          <w:sz w:val="19"/>
                          <w:szCs w:val="19"/>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3657600</wp:posOffset>
              </wp:positionH>
              <wp:positionV relativeFrom="page">
                <wp:posOffset>9942830</wp:posOffset>
              </wp:positionV>
              <wp:extent cx="152400" cy="88265"/>
              <wp:wrapNone/>
              <wp:docPr id="30" name="Shape 30"/>
              <a:graphic xmlns:a="http://schemas.openxmlformats.org/drawingml/2006/main">
                <a:graphicData uri="http://schemas.microsoft.com/office/word/2010/wordprocessingShape">
                  <wps:wsp>
                    <wps:cNvSpPr txBox="1"/>
                    <wps:spPr>
                      <a:xfrm>
                        <a:ext cx="152400" cy="88265"/>
                      </a:xfrm>
                      <a:prstGeom prst="rect"/>
                      <a:noFill/>
                    </wps:spPr>
                    <wps:txbx>
                      <w:txbxContent>
                        <w:p>
                          <w:pPr>
                            <w:pStyle w:val="Style10"/>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 xml:space="preserve">3 </w:t>
                          </w:r>
                          <w:fldSimple w:instr=" PAGE \* MERGEFORMAT ">
                            <w:r>
                              <w:rPr>
                                <w:rFonts w:ascii="Arial" w:eastAsia="Arial" w:hAnsi="Arial" w:cs="Arial"/>
                                <w:color w:val="000000"/>
                                <w:spacing w:val="0"/>
                                <w:w w:val="100"/>
                                <w:position w:val="0"/>
                                <w:sz w:val="19"/>
                                <w:szCs w:val="19"/>
                              </w:rPr>
                              <w:t>#</w:t>
                            </w:r>
                          </w:fldSimple>
                        </w:p>
                      </w:txbxContent>
                    </wps:txbx>
                    <wps:bodyPr wrap="none" lIns="0" tIns="0" rIns="0" bIns="0">
                      <a:spAutoFit/>
                    </wps:bodyPr>
                  </wps:wsp>
                </a:graphicData>
              </a:graphic>
            </wp:anchor>
          </w:drawing>
        </mc:Choice>
        <mc:Fallback>
          <w:pict>
            <v:shape id="_x0000_s1056" type="#_x0000_t202" style="position:absolute;margin-left:288.pt;margin-top:782.89999999999998pt;width:12.pt;height:6.9500000000000002pt;z-index:-188744041;mso-wrap-style:none;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 xml:space="preserve">3 </w:t>
                    </w:r>
                    <w:fldSimple w:instr=" PAGE \* MERGEFORMAT ">
                      <w:r>
                        <w:rPr>
                          <w:rFonts w:ascii="Arial" w:eastAsia="Arial" w:hAnsi="Arial" w:cs="Arial"/>
                          <w:color w:val="000000"/>
                          <w:spacing w:val="0"/>
                          <w:w w:val="100"/>
                          <w:position w:val="0"/>
                          <w:sz w:val="19"/>
                          <w:szCs w:val="19"/>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3691255</wp:posOffset>
              </wp:positionH>
              <wp:positionV relativeFrom="page">
                <wp:posOffset>9942830</wp:posOffset>
              </wp:positionV>
              <wp:extent cx="176530" cy="88265"/>
              <wp:wrapNone/>
              <wp:docPr id="35" name="Shape 35"/>
              <a:graphic xmlns:a="http://schemas.openxmlformats.org/drawingml/2006/main">
                <a:graphicData uri="http://schemas.microsoft.com/office/word/2010/wordprocessingShape">
                  <wps:wsp>
                    <wps:cNvSpPr txBox="1"/>
                    <wps:spPr>
                      <a:xfrm>
                        <a:ext cx="176530" cy="8826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 xml:space="preserve">4 </w:t>
                          </w:r>
                          <w:fldSimple w:instr=" PAGE \* MERGEFORMAT ">
                            <w:r>
                              <w:rPr>
                                <w:rFonts w:ascii="Arial" w:eastAsia="Arial" w:hAnsi="Arial" w:cs="Arial"/>
                                <w:color w:val="000000"/>
                                <w:spacing w:val="0"/>
                                <w:w w:val="100"/>
                                <w:position w:val="0"/>
                                <w:sz w:val="19"/>
                                <w:szCs w:val="19"/>
                              </w:rPr>
                              <w:t>#</w:t>
                            </w:r>
                          </w:fldSimple>
                        </w:p>
                      </w:txbxContent>
                    </wps:txbx>
                    <wps:bodyPr wrap="none" lIns="0" tIns="0" rIns="0" bIns="0">
                      <a:spAutoFit/>
                    </wps:bodyPr>
                  </wps:wsp>
                </a:graphicData>
              </a:graphic>
            </wp:anchor>
          </w:drawing>
        </mc:Choice>
        <mc:Fallback>
          <w:pict>
            <v:shape id="_x0000_s1061" type="#_x0000_t202" style="position:absolute;margin-left:290.65000000000003pt;margin-top:782.89999999999998pt;width:13.9pt;height:6.9500000000000002pt;z-index:-188744037;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 xml:space="preserve">4 </w:t>
                    </w:r>
                    <w:fldSimple w:instr=" PAGE \* MERGEFORMAT ">
                      <w:r>
                        <w:rPr>
                          <w:rFonts w:ascii="Arial" w:eastAsia="Arial" w:hAnsi="Arial" w:cs="Arial"/>
                          <w:color w:val="000000"/>
                          <w:spacing w:val="0"/>
                          <w:w w:val="100"/>
                          <w:position w:val="0"/>
                          <w:sz w:val="19"/>
                          <w:szCs w:val="19"/>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3691255</wp:posOffset>
              </wp:positionH>
              <wp:positionV relativeFrom="page">
                <wp:posOffset>9942830</wp:posOffset>
              </wp:positionV>
              <wp:extent cx="176530" cy="88265"/>
              <wp:wrapNone/>
              <wp:docPr id="40" name="Shape 40"/>
              <a:graphic xmlns:a="http://schemas.openxmlformats.org/drawingml/2006/main">
                <a:graphicData uri="http://schemas.microsoft.com/office/word/2010/wordprocessingShape">
                  <wps:wsp>
                    <wps:cNvSpPr txBox="1"/>
                    <wps:spPr>
                      <a:xfrm>
                        <a:ext cx="176530" cy="8826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 xml:space="preserve">4 </w:t>
                          </w:r>
                          <w:fldSimple w:instr=" PAGE \* MERGEFORMAT ">
                            <w:r>
                              <w:rPr>
                                <w:rFonts w:ascii="Arial" w:eastAsia="Arial" w:hAnsi="Arial" w:cs="Arial"/>
                                <w:color w:val="000000"/>
                                <w:spacing w:val="0"/>
                                <w:w w:val="100"/>
                                <w:position w:val="0"/>
                                <w:sz w:val="19"/>
                                <w:szCs w:val="19"/>
                              </w:rPr>
                              <w:t>#</w:t>
                            </w:r>
                          </w:fldSimple>
                        </w:p>
                      </w:txbxContent>
                    </wps:txbx>
                    <wps:bodyPr wrap="none" lIns="0" tIns="0" rIns="0" bIns="0">
                      <a:spAutoFit/>
                    </wps:bodyPr>
                  </wps:wsp>
                </a:graphicData>
              </a:graphic>
            </wp:anchor>
          </w:drawing>
        </mc:Choice>
        <mc:Fallback>
          <w:pict>
            <v:shape id="_x0000_s1066" type="#_x0000_t202" style="position:absolute;margin-left:290.65000000000003pt;margin-top:782.89999999999998pt;width:13.9pt;height:6.9500000000000002pt;z-index:-188744033;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 xml:space="preserve">4 </w:t>
                    </w:r>
                    <w:fldSimple w:instr=" PAGE \* MERGEFORMAT ">
                      <w:r>
                        <w:rPr>
                          <w:rFonts w:ascii="Arial" w:eastAsia="Arial" w:hAnsi="Arial" w:cs="Arial"/>
                          <w:color w:val="000000"/>
                          <w:spacing w:val="0"/>
                          <w:w w:val="100"/>
                          <w:position w:val="0"/>
                          <w:sz w:val="19"/>
                          <w:szCs w:val="19"/>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3677285</wp:posOffset>
              </wp:positionH>
              <wp:positionV relativeFrom="page">
                <wp:posOffset>9942830</wp:posOffset>
              </wp:positionV>
              <wp:extent cx="173990" cy="88265"/>
              <wp:wrapNone/>
              <wp:docPr id="45" name="Shape 45"/>
              <a:graphic xmlns:a="http://schemas.openxmlformats.org/drawingml/2006/main">
                <a:graphicData uri="http://schemas.microsoft.com/office/word/2010/wordprocessingShape">
                  <wps:wsp>
                    <wps:cNvSpPr txBox="1"/>
                    <wps:spPr>
                      <a:xfrm>
                        <a:ext cx="173990" cy="8826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 xml:space="preserve">5 </w:t>
                          </w:r>
                          <w:fldSimple w:instr=" PAGE \* MERGEFORMAT ">
                            <w:r>
                              <w:rPr>
                                <w:rFonts w:ascii="Arial" w:eastAsia="Arial" w:hAnsi="Arial" w:cs="Arial"/>
                                <w:color w:val="000000"/>
                                <w:spacing w:val="0"/>
                                <w:w w:val="100"/>
                                <w:position w:val="0"/>
                                <w:sz w:val="19"/>
                                <w:szCs w:val="19"/>
                              </w:rPr>
                              <w:t>#</w:t>
                            </w:r>
                          </w:fldSimple>
                        </w:p>
                      </w:txbxContent>
                    </wps:txbx>
                    <wps:bodyPr wrap="none" lIns="0" tIns="0" rIns="0" bIns="0">
                      <a:spAutoFit/>
                    </wps:bodyPr>
                  </wps:wsp>
                </a:graphicData>
              </a:graphic>
            </wp:anchor>
          </w:drawing>
        </mc:Choice>
        <mc:Fallback>
          <w:pict>
            <v:shape id="_x0000_s1071" type="#_x0000_t202" style="position:absolute;margin-left:289.55000000000001pt;margin-top:782.89999999999998pt;width:13.700000000000001pt;height:6.9500000000000002pt;z-index:-188744029;mso-wrap-style:none;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bidi w:val="0"/>
                      <w:spacing w:before="0" w:after="0" w:line="240" w:lineRule="auto"/>
                      <w:ind w:left="0" w:right="0" w:firstLine="0"/>
                      <w:jc w:val="left"/>
                      <w:rPr>
                        <w:sz w:val="19"/>
                        <w:szCs w:val="19"/>
                      </w:rPr>
                    </w:pPr>
                    <w:r>
                      <w:rPr>
                        <w:rFonts w:ascii="Arial" w:eastAsia="Arial" w:hAnsi="Arial" w:cs="Arial"/>
                        <w:color w:val="000000"/>
                        <w:spacing w:val="0"/>
                        <w:w w:val="100"/>
                        <w:position w:val="0"/>
                        <w:sz w:val="19"/>
                        <w:szCs w:val="19"/>
                      </w:rPr>
                      <w:t xml:space="preserve">5 </w:t>
                    </w:r>
                    <w:fldSimple w:instr=" PAGE \* MERGEFORMAT ">
                      <w:r>
                        <w:rPr>
                          <w:rFonts w:ascii="Arial" w:eastAsia="Arial" w:hAnsi="Arial" w:cs="Arial"/>
                          <w:color w:val="000000"/>
                          <w:spacing w:val="0"/>
                          <w:w w:val="100"/>
                          <w:position w:val="0"/>
                          <w:sz w:val="19"/>
                          <w:szCs w:val="19"/>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1146175</wp:posOffset>
              </wp:positionH>
              <wp:positionV relativeFrom="page">
                <wp:posOffset>564515</wp:posOffset>
              </wp:positionV>
              <wp:extent cx="5230495" cy="121920"/>
              <wp:wrapNone/>
              <wp:docPr id="1" name="Shape 1"/>
              <a:graphic xmlns:a="http://schemas.openxmlformats.org/drawingml/2006/main">
                <a:graphicData uri="http://schemas.microsoft.com/office/word/2010/wordprocessingShape">
                  <wps:wsp>
                    <wps:cNvSpPr txBox="1"/>
                    <wps:spPr>
                      <a:xfrm>
                        <a:ext cx="5230495" cy="121920"/>
                      </a:xfrm>
                      <a:prstGeom prst="rect"/>
                      <a:noFill/>
                    </wps:spPr>
                    <wps:txbx>
                      <w:txbxContent>
                        <w:p>
                          <w:pPr>
                            <w:pStyle w:val="Style10"/>
                            <w:keepNext w:val="0"/>
                            <w:keepLines w:val="0"/>
                            <w:widowControl w:val="0"/>
                            <w:shd w:val="clear" w:color="auto" w:fill="auto"/>
                            <w:tabs>
                              <w:tab w:pos="823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20"/>
                              <w:szCs w:val="20"/>
                            </w:rPr>
                            <w:t>江苏三友集团股份有限公司</w:t>
                            <w:tab/>
                          </w:r>
                          <w:r>
                            <w:rPr>
                              <w:color w:val="000000"/>
                              <w:spacing w:val="0"/>
                              <w:w w:val="100"/>
                              <w:position w:val="0"/>
                              <w:sz w:val="18"/>
                              <w:szCs w:val="18"/>
                            </w:rPr>
                            <w:t>2006</w:t>
                          </w:r>
                          <w:r>
                            <w:rPr>
                              <w:rFonts w:ascii="SimHei" w:eastAsia="SimHei" w:hAnsi="SimHei" w:cs="SimHei"/>
                              <w:color w:val="000000"/>
                              <w:spacing w:val="0"/>
                              <w:w w:val="100"/>
                              <w:position w:val="0"/>
                              <w:sz w:val="17"/>
                              <w:szCs w:val="17"/>
                            </w:rPr>
                            <w:t>年年度报告</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90.25pt;margin-top:44.450000000000003pt;width:411.85000000000002pt;height:9.5999999999999996pt;z-index:-188744063;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823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20"/>
                        <w:szCs w:val="20"/>
                      </w:rPr>
                      <w:t>江苏三友集团股份有限公司</w:t>
                      <w:tab/>
                    </w:r>
                    <w:r>
                      <w:rPr>
                        <w:color w:val="000000"/>
                        <w:spacing w:val="0"/>
                        <w:w w:val="100"/>
                        <w:position w:val="0"/>
                        <w:sz w:val="18"/>
                        <w:szCs w:val="18"/>
                      </w:rPr>
                      <w:t>2006</w:t>
                    </w:r>
                    <w:r>
                      <w:rPr>
                        <w:rFonts w:ascii="SimHei" w:eastAsia="SimHei" w:hAnsi="SimHei" w:cs="SimHei"/>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1122045</wp:posOffset>
              </wp:positionH>
              <wp:positionV relativeFrom="page">
                <wp:posOffset>756285</wp:posOffset>
              </wp:positionV>
              <wp:extent cx="5318760" cy="0"/>
              <wp:wrapNone/>
              <wp:docPr id="3" name="Shape 3"/>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350000000000009pt;margin-top:59.550000000000004pt;width:418.8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1129665</wp:posOffset>
              </wp:positionH>
              <wp:positionV relativeFrom="page">
                <wp:posOffset>564515</wp:posOffset>
              </wp:positionV>
              <wp:extent cx="5230495" cy="121920"/>
              <wp:wrapNone/>
              <wp:docPr id="47" name="Shape 47"/>
              <a:graphic xmlns:a="http://schemas.openxmlformats.org/drawingml/2006/main">
                <a:graphicData uri="http://schemas.microsoft.com/office/word/2010/wordprocessingShape">
                  <wps:wsp>
                    <wps:cNvSpPr txBox="1"/>
                    <wps:spPr>
                      <a:xfrm>
                        <a:ext cx="5230495" cy="121920"/>
                      </a:xfrm>
                      <a:prstGeom prst="rect"/>
                      <a:noFill/>
                    </wps:spPr>
                    <wps:txbx>
                      <w:txbxContent>
                        <w:p>
                          <w:pPr>
                            <w:pStyle w:val="Style59"/>
                            <w:keepNext w:val="0"/>
                            <w:keepLines w:val="0"/>
                            <w:widowControl w:val="0"/>
                            <w:shd w:val="clear" w:color="auto" w:fill="auto"/>
                            <w:tabs>
                              <w:tab w:pos="8237" w:val="right"/>
                            </w:tabs>
                            <w:bidi w:val="0"/>
                            <w:spacing w:before="0" w:after="0" w:line="240" w:lineRule="auto"/>
                            <w:ind w:left="0" w:right="0" w:firstLine="0"/>
                            <w:jc w:val="left"/>
                            <w:rPr>
                              <w:sz w:val="17"/>
                              <w:szCs w:val="17"/>
                            </w:rPr>
                          </w:pPr>
                          <w:r>
                            <w:rPr>
                              <w:color w:val="000000"/>
                              <w:spacing w:val="0"/>
                              <w:w w:val="100"/>
                              <w:position w:val="0"/>
                              <w:sz w:val="20"/>
                              <w:szCs w:val="20"/>
                            </w:rPr>
                            <w:t>江苏三友集团股份有限公司</w:t>
                            <w:tab/>
                          </w:r>
                          <w:r>
                            <w:rPr>
                              <w:rFonts w:ascii="Times New Roman" w:eastAsia="Times New Roman" w:hAnsi="Times New Roman" w:cs="Times New Roman"/>
                              <w:color w:val="000000"/>
                              <w:spacing w:val="0"/>
                              <w:w w:val="100"/>
                              <w:position w:val="0"/>
                              <w:sz w:val="18"/>
                              <w:szCs w:val="18"/>
                            </w:rPr>
                            <w:t>2006</w:t>
                          </w:r>
                          <w:r>
                            <w:rPr>
                              <w:rFonts w:ascii="SimHei" w:eastAsia="SimHei" w:hAnsi="SimHei" w:cs="SimHei"/>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073" type="#_x0000_t202" style="position:absolute;margin-left:88.950000000000003pt;margin-top:44.450000000000003pt;width:411.85000000000002pt;height:9.5999999999999996pt;z-index:-188744027;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tabs>
                        <w:tab w:pos="8237" w:val="right"/>
                      </w:tabs>
                      <w:bidi w:val="0"/>
                      <w:spacing w:before="0" w:after="0" w:line="240" w:lineRule="auto"/>
                      <w:ind w:left="0" w:right="0" w:firstLine="0"/>
                      <w:jc w:val="left"/>
                      <w:rPr>
                        <w:sz w:val="17"/>
                        <w:szCs w:val="17"/>
                      </w:rPr>
                    </w:pPr>
                    <w:r>
                      <w:rPr>
                        <w:color w:val="000000"/>
                        <w:spacing w:val="0"/>
                        <w:w w:val="100"/>
                        <w:position w:val="0"/>
                        <w:sz w:val="20"/>
                        <w:szCs w:val="20"/>
                      </w:rPr>
                      <w:t>江苏三友集团股份有限公司</w:t>
                      <w:tab/>
                    </w:r>
                    <w:r>
                      <w:rPr>
                        <w:rFonts w:ascii="Times New Roman" w:eastAsia="Times New Roman" w:hAnsi="Times New Roman" w:cs="Times New Roman"/>
                        <w:color w:val="000000"/>
                        <w:spacing w:val="0"/>
                        <w:w w:val="100"/>
                        <w:position w:val="0"/>
                        <w:sz w:val="18"/>
                        <w:szCs w:val="18"/>
                      </w:rPr>
                      <w:t>2006</w:t>
                    </w:r>
                    <w:r>
                      <w:rPr>
                        <w:rFonts w:ascii="SimHei" w:eastAsia="SimHei" w:hAnsi="SimHei" w:cs="SimHei"/>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1104900</wp:posOffset>
              </wp:positionH>
              <wp:positionV relativeFrom="page">
                <wp:posOffset>756285</wp:posOffset>
              </wp:positionV>
              <wp:extent cx="5318760" cy="0"/>
              <wp:wrapNone/>
              <wp:docPr id="49" name="Shape 49"/>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7.pt;margin-top:59.550000000000004pt;width:418.80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1129665</wp:posOffset>
              </wp:positionH>
              <wp:positionV relativeFrom="page">
                <wp:posOffset>564515</wp:posOffset>
              </wp:positionV>
              <wp:extent cx="5230495" cy="121920"/>
              <wp:wrapNone/>
              <wp:docPr id="52" name="Shape 52"/>
              <a:graphic xmlns:a="http://schemas.openxmlformats.org/drawingml/2006/main">
                <a:graphicData uri="http://schemas.microsoft.com/office/word/2010/wordprocessingShape">
                  <wps:wsp>
                    <wps:cNvSpPr txBox="1"/>
                    <wps:spPr>
                      <a:xfrm>
                        <a:ext cx="5230495" cy="121920"/>
                      </a:xfrm>
                      <a:prstGeom prst="rect"/>
                      <a:noFill/>
                    </wps:spPr>
                    <wps:txbx>
                      <w:txbxContent>
                        <w:p>
                          <w:pPr>
                            <w:pStyle w:val="Style59"/>
                            <w:keepNext w:val="0"/>
                            <w:keepLines w:val="0"/>
                            <w:widowControl w:val="0"/>
                            <w:shd w:val="clear" w:color="auto" w:fill="auto"/>
                            <w:tabs>
                              <w:tab w:pos="8237" w:val="right"/>
                            </w:tabs>
                            <w:bidi w:val="0"/>
                            <w:spacing w:before="0" w:after="0" w:line="240" w:lineRule="auto"/>
                            <w:ind w:left="0" w:right="0" w:firstLine="0"/>
                            <w:jc w:val="left"/>
                            <w:rPr>
                              <w:sz w:val="17"/>
                              <w:szCs w:val="17"/>
                            </w:rPr>
                          </w:pPr>
                          <w:r>
                            <w:rPr>
                              <w:color w:val="000000"/>
                              <w:spacing w:val="0"/>
                              <w:w w:val="100"/>
                              <w:position w:val="0"/>
                              <w:sz w:val="20"/>
                              <w:szCs w:val="20"/>
                            </w:rPr>
                            <w:t>江苏三友集团股份有限公司</w:t>
                            <w:tab/>
                          </w:r>
                          <w:r>
                            <w:rPr>
                              <w:rFonts w:ascii="Times New Roman" w:eastAsia="Times New Roman" w:hAnsi="Times New Roman" w:cs="Times New Roman"/>
                              <w:color w:val="000000"/>
                              <w:spacing w:val="0"/>
                              <w:w w:val="100"/>
                              <w:position w:val="0"/>
                              <w:sz w:val="18"/>
                              <w:szCs w:val="18"/>
                            </w:rPr>
                            <w:t>2006</w:t>
                          </w:r>
                          <w:r>
                            <w:rPr>
                              <w:rFonts w:ascii="SimHei" w:eastAsia="SimHei" w:hAnsi="SimHei" w:cs="SimHei"/>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078" type="#_x0000_t202" style="position:absolute;margin-left:88.950000000000003pt;margin-top:44.450000000000003pt;width:411.85000000000002pt;height:9.5999999999999996pt;z-index:-188744023;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tabs>
                        <w:tab w:pos="8237" w:val="right"/>
                      </w:tabs>
                      <w:bidi w:val="0"/>
                      <w:spacing w:before="0" w:after="0" w:line="240" w:lineRule="auto"/>
                      <w:ind w:left="0" w:right="0" w:firstLine="0"/>
                      <w:jc w:val="left"/>
                      <w:rPr>
                        <w:sz w:val="17"/>
                        <w:szCs w:val="17"/>
                      </w:rPr>
                    </w:pPr>
                    <w:r>
                      <w:rPr>
                        <w:color w:val="000000"/>
                        <w:spacing w:val="0"/>
                        <w:w w:val="100"/>
                        <w:position w:val="0"/>
                        <w:sz w:val="20"/>
                        <w:szCs w:val="20"/>
                      </w:rPr>
                      <w:t>江苏三友集团股份有限公司</w:t>
                      <w:tab/>
                    </w:r>
                    <w:r>
                      <w:rPr>
                        <w:rFonts w:ascii="Times New Roman" w:eastAsia="Times New Roman" w:hAnsi="Times New Roman" w:cs="Times New Roman"/>
                        <w:color w:val="000000"/>
                        <w:spacing w:val="0"/>
                        <w:w w:val="100"/>
                        <w:position w:val="0"/>
                        <w:sz w:val="18"/>
                        <w:szCs w:val="18"/>
                      </w:rPr>
                      <w:t>2006</w:t>
                    </w:r>
                    <w:r>
                      <w:rPr>
                        <w:rFonts w:ascii="SimHei" w:eastAsia="SimHei" w:hAnsi="SimHei" w:cs="SimHei"/>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1104900</wp:posOffset>
              </wp:positionH>
              <wp:positionV relativeFrom="page">
                <wp:posOffset>756285</wp:posOffset>
              </wp:positionV>
              <wp:extent cx="5318760" cy="0"/>
              <wp:wrapNone/>
              <wp:docPr id="54" name="Shape 54"/>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7.pt;margin-top:59.550000000000004pt;width:418.80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1129665</wp:posOffset>
              </wp:positionH>
              <wp:positionV relativeFrom="page">
                <wp:posOffset>564515</wp:posOffset>
              </wp:positionV>
              <wp:extent cx="5230495" cy="121920"/>
              <wp:wrapNone/>
              <wp:docPr id="57" name="Shape 57"/>
              <a:graphic xmlns:a="http://schemas.openxmlformats.org/drawingml/2006/main">
                <a:graphicData uri="http://schemas.microsoft.com/office/word/2010/wordprocessingShape">
                  <wps:wsp>
                    <wps:cNvSpPr txBox="1"/>
                    <wps:spPr>
                      <a:xfrm>
                        <a:ext cx="5230495" cy="121920"/>
                      </a:xfrm>
                      <a:prstGeom prst="rect"/>
                      <a:noFill/>
                    </wps:spPr>
                    <wps:txbx>
                      <w:txbxContent>
                        <w:p>
                          <w:pPr>
                            <w:pStyle w:val="Style59"/>
                            <w:keepNext w:val="0"/>
                            <w:keepLines w:val="0"/>
                            <w:widowControl w:val="0"/>
                            <w:shd w:val="clear" w:color="auto" w:fill="auto"/>
                            <w:tabs>
                              <w:tab w:pos="8237" w:val="right"/>
                            </w:tabs>
                            <w:bidi w:val="0"/>
                            <w:spacing w:before="0" w:after="0" w:line="240" w:lineRule="auto"/>
                            <w:ind w:left="0" w:right="0" w:firstLine="0"/>
                            <w:jc w:val="left"/>
                            <w:rPr>
                              <w:sz w:val="17"/>
                              <w:szCs w:val="17"/>
                            </w:rPr>
                          </w:pPr>
                          <w:r>
                            <w:rPr>
                              <w:color w:val="000000"/>
                              <w:spacing w:val="0"/>
                              <w:w w:val="100"/>
                              <w:position w:val="0"/>
                              <w:sz w:val="20"/>
                              <w:szCs w:val="20"/>
                            </w:rPr>
                            <w:t>江苏三友集团股份有限公司</w:t>
                            <w:tab/>
                          </w:r>
                          <w:r>
                            <w:rPr>
                              <w:rFonts w:ascii="Times New Roman" w:eastAsia="Times New Roman" w:hAnsi="Times New Roman" w:cs="Times New Roman"/>
                              <w:color w:val="000000"/>
                              <w:spacing w:val="0"/>
                              <w:w w:val="100"/>
                              <w:position w:val="0"/>
                              <w:sz w:val="18"/>
                              <w:szCs w:val="18"/>
                            </w:rPr>
                            <w:t>2006</w:t>
                          </w:r>
                          <w:r>
                            <w:rPr>
                              <w:rFonts w:ascii="SimHei" w:eastAsia="SimHei" w:hAnsi="SimHei" w:cs="SimHei"/>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083" type="#_x0000_t202" style="position:absolute;margin-left:88.950000000000003pt;margin-top:44.450000000000003pt;width:411.85000000000002pt;height:9.5999999999999996pt;z-index:-188744019;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tabs>
                        <w:tab w:pos="8237" w:val="right"/>
                      </w:tabs>
                      <w:bidi w:val="0"/>
                      <w:spacing w:before="0" w:after="0" w:line="240" w:lineRule="auto"/>
                      <w:ind w:left="0" w:right="0" w:firstLine="0"/>
                      <w:jc w:val="left"/>
                      <w:rPr>
                        <w:sz w:val="17"/>
                        <w:szCs w:val="17"/>
                      </w:rPr>
                    </w:pPr>
                    <w:r>
                      <w:rPr>
                        <w:color w:val="000000"/>
                        <w:spacing w:val="0"/>
                        <w:w w:val="100"/>
                        <w:position w:val="0"/>
                        <w:sz w:val="20"/>
                        <w:szCs w:val="20"/>
                      </w:rPr>
                      <w:t>江苏三友集团股份有限公司</w:t>
                      <w:tab/>
                    </w:r>
                    <w:r>
                      <w:rPr>
                        <w:rFonts w:ascii="Times New Roman" w:eastAsia="Times New Roman" w:hAnsi="Times New Roman" w:cs="Times New Roman"/>
                        <w:color w:val="000000"/>
                        <w:spacing w:val="0"/>
                        <w:w w:val="100"/>
                        <w:position w:val="0"/>
                        <w:sz w:val="18"/>
                        <w:szCs w:val="18"/>
                      </w:rPr>
                      <w:t>2006</w:t>
                    </w:r>
                    <w:r>
                      <w:rPr>
                        <w:rFonts w:ascii="SimHei" w:eastAsia="SimHei" w:hAnsi="SimHei" w:cs="SimHei"/>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1104900</wp:posOffset>
              </wp:positionH>
              <wp:positionV relativeFrom="page">
                <wp:posOffset>756285</wp:posOffset>
              </wp:positionV>
              <wp:extent cx="5318760" cy="0"/>
              <wp:wrapNone/>
              <wp:docPr id="59" name="Shape 59"/>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7.pt;margin-top:59.550000000000004pt;width:418.80000000000001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1177925</wp:posOffset>
              </wp:positionH>
              <wp:positionV relativeFrom="page">
                <wp:posOffset>564515</wp:posOffset>
              </wp:positionV>
              <wp:extent cx="5230495" cy="121920"/>
              <wp:wrapNone/>
              <wp:docPr id="64" name="Shape 64"/>
              <a:graphic xmlns:a="http://schemas.openxmlformats.org/drawingml/2006/main">
                <a:graphicData uri="http://schemas.microsoft.com/office/word/2010/wordprocessingShape">
                  <wps:wsp>
                    <wps:cNvSpPr txBox="1"/>
                    <wps:spPr>
                      <a:xfrm>
                        <a:ext cx="5230495" cy="121920"/>
                      </a:xfrm>
                      <a:prstGeom prst="rect"/>
                      <a:noFill/>
                    </wps:spPr>
                    <wps:txbx>
                      <w:txbxContent>
                        <w:p>
                          <w:pPr>
                            <w:pStyle w:val="Style59"/>
                            <w:keepNext w:val="0"/>
                            <w:keepLines w:val="0"/>
                            <w:widowControl w:val="0"/>
                            <w:shd w:val="clear" w:color="auto" w:fill="auto"/>
                            <w:tabs>
                              <w:tab w:pos="8237" w:val="right"/>
                            </w:tabs>
                            <w:bidi w:val="0"/>
                            <w:spacing w:before="0" w:after="0" w:line="240" w:lineRule="auto"/>
                            <w:ind w:left="0" w:right="0" w:firstLine="0"/>
                            <w:jc w:val="left"/>
                            <w:rPr>
                              <w:sz w:val="17"/>
                              <w:szCs w:val="17"/>
                            </w:rPr>
                          </w:pPr>
                          <w:r>
                            <w:rPr>
                              <w:color w:val="000000"/>
                              <w:spacing w:val="0"/>
                              <w:w w:val="100"/>
                              <w:position w:val="0"/>
                              <w:sz w:val="20"/>
                              <w:szCs w:val="20"/>
                            </w:rPr>
                            <w:t>江苏三友集团股份有限公司</w:t>
                            <w:tab/>
                          </w:r>
                          <w:r>
                            <w:rPr>
                              <w:rFonts w:ascii="Times New Roman" w:eastAsia="Times New Roman" w:hAnsi="Times New Roman" w:cs="Times New Roman"/>
                              <w:color w:val="000000"/>
                              <w:spacing w:val="0"/>
                              <w:w w:val="100"/>
                              <w:position w:val="0"/>
                              <w:sz w:val="18"/>
                              <w:szCs w:val="18"/>
                            </w:rPr>
                            <w:t>2006</w:t>
                          </w:r>
                          <w:r>
                            <w:rPr>
                              <w:rFonts w:ascii="SimHei" w:eastAsia="SimHei" w:hAnsi="SimHei" w:cs="SimHei"/>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090" type="#_x0000_t202" style="position:absolute;margin-left:92.75pt;margin-top:44.450000000000003pt;width:411.85000000000002pt;height:9.5999999999999996pt;z-index:-188744015;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tabs>
                        <w:tab w:pos="8237" w:val="right"/>
                      </w:tabs>
                      <w:bidi w:val="0"/>
                      <w:spacing w:before="0" w:after="0" w:line="240" w:lineRule="auto"/>
                      <w:ind w:left="0" w:right="0" w:firstLine="0"/>
                      <w:jc w:val="left"/>
                      <w:rPr>
                        <w:sz w:val="17"/>
                        <w:szCs w:val="17"/>
                      </w:rPr>
                    </w:pPr>
                    <w:r>
                      <w:rPr>
                        <w:color w:val="000000"/>
                        <w:spacing w:val="0"/>
                        <w:w w:val="100"/>
                        <w:position w:val="0"/>
                        <w:sz w:val="20"/>
                        <w:szCs w:val="20"/>
                      </w:rPr>
                      <w:t>江苏三友集团股份有限公司</w:t>
                      <w:tab/>
                    </w:r>
                    <w:r>
                      <w:rPr>
                        <w:rFonts w:ascii="Times New Roman" w:eastAsia="Times New Roman" w:hAnsi="Times New Roman" w:cs="Times New Roman"/>
                        <w:color w:val="000000"/>
                        <w:spacing w:val="0"/>
                        <w:w w:val="100"/>
                        <w:position w:val="0"/>
                        <w:sz w:val="18"/>
                        <w:szCs w:val="18"/>
                      </w:rPr>
                      <w:t>2006</w:t>
                    </w:r>
                    <w:r>
                      <w:rPr>
                        <w:rFonts w:ascii="SimHei" w:eastAsia="SimHei" w:hAnsi="SimHei" w:cs="SimHei"/>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1153795</wp:posOffset>
              </wp:positionH>
              <wp:positionV relativeFrom="page">
                <wp:posOffset>756285</wp:posOffset>
              </wp:positionV>
              <wp:extent cx="5318760" cy="0"/>
              <wp:wrapNone/>
              <wp:docPr id="66" name="Shape 66"/>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90.850000000000009pt;margin-top:59.550000000000004pt;width:418.80000000000001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1177925</wp:posOffset>
              </wp:positionH>
              <wp:positionV relativeFrom="page">
                <wp:posOffset>564515</wp:posOffset>
              </wp:positionV>
              <wp:extent cx="5230495" cy="121920"/>
              <wp:wrapNone/>
              <wp:docPr id="69" name="Shape 69"/>
              <a:graphic xmlns:a="http://schemas.openxmlformats.org/drawingml/2006/main">
                <a:graphicData uri="http://schemas.microsoft.com/office/word/2010/wordprocessingShape">
                  <wps:wsp>
                    <wps:cNvSpPr txBox="1"/>
                    <wps:spPr>
                      <a:xfrm>
                        <a:ext cx="5230495" cy="121920"/>
                      </a:xfrm>
                      <a:prstGeom prst="rect"/>
                      <a:noFill/>
                    </wps:spPr>
                    <wps:txbx>
                      <w:txbxContent>
                        <w:p>
                          <w:pPr>
                            <w:pStyle w:val="Style59"/>
                            <w:keepNext w:val="0"/>
                            <w:keepLines w:val="0"/>
                            <w:widowControl w:val="0"/>
                            <w:shd w:val="clear" w:color="auto" w:fill="auto"/>
                            <w:tabs>
                              <w:tab w:pos="8237" w:val="right"/>
                            </w:tabs>
                            <w:bidi w:val="0"/>
                            <w:spacing w:before="0" w:after="0" w:line="240" w:lineRule="auto"/>
                            <w:ind w:left="0" w:right="0" w:firstLine="0"/>
                            <w:jc w:val="left"/>
                            <w:rPr>
                              <w:sz w:val="17"/>
                              <w:szCs w:val="17"/>
                            </w:rPr>
                          </w:pPr>
                          <w:r>
                            <w:rPr>
                              <w:color w:val="000000"/>
                              <w:spacing w:val="0"/>
                              <w:w w:val="100"/>
                              <w:position w:val="0"/>
                              <w:sz w:val="20"/>
                              <w:szCs w:val="20"/>
                            </w:rPr>
                            <w:t>江苏三友集团股份有限公司</w:t>
                            <w:tab/>
                          </w:r>
                          <w:r>
                            <w:rPr>
                              <w:rFonts w:ascii="Times New Roman" w:eastAsia="Times New Roman" w:hAnsi="Times New Roman" w:cs="Times New Roman"/>
                              <w:color w:val="000000"/>
                              <w:spacing w:val="0"/>
                              <w:w w:val="100"/>
                              <w:position w:val="0"/>
                              <w:sz w:val="18"/>
                              <w:szCs w:val="18"/>
                            </w:rPr>
                            <w:t>2006</w:t>
                          </w:r>
                          <w:r>
                            <w:rPr>
                              <w:rFonts w:ascii="SimHei" w:eastAsia="SimHei" w:hAnsi="SimHei" w:cs="SimHei"/>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095" type="#_x0000_t202" style="position:absolute;margin-left:92.75pt;margin-top:44.450000000000003pt;width:411.85000000000002pt;height:9.5999999999999996pt;z-index:-188744011;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tabs>
                        <w:tab w:pos="8237" w:val="right"/>
                      </w:tabs>
                      <w:bidi w:val="0"/>
                      <w:spacing w:before="0" w:after="0" w:line="240" w:lineRule="auto"/>
                      <w:ind w:left="0" w:right="0" w:firstLine="0"/>
                      <w:jc w:val="left"/>
                      <w:rPr>
                        <w:sz w:val="17"/>
                        <w:szCs w:val="17"/>
                      </w:rPr>
                    </w:pPr>
                    <w:r>
                      <w:rPr>
                        <w:color w:val="000000"/>
                        <w:spacing w:val="0"/>
                        <w:w w:val="100"/>
                        <w:position w:val="0"/>
                        <w:sz w:val="20"/>
                        <w:szCs w:val="20"/>
                      </w:rPr>
                      <w:t>江苏三友集团股份有限公司</w:t>
                      <w:tab/>
                    </w:r>
                    <w:r>
                      <w:rPr>
                        <w:rFonts w:ascii="Times New Roman" w:eastAsia="Times New Roman" w:hAnsi="Times New Roman" w:cs="Times New Roman"/>
                        <w:color w:val="000000"/>
                        <w:spacing w:val="0"/>
                        <w:w w:val="100"/>
                        <w:position w:val="0"/>
                        <w:sz w:val="18"/>
                        <w:szCs w:val="18"/>
                      </w:rPr>
                      <w:t>2006</w:t>
                    </w:r>
                    <w:r>
                      <w:rPr>
                        <w:rFonts w:ascii="SimHei" w:eastAsia="SimHei" w:hAnsi="SimHei" w:cs="SimHei"/>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1153795</wp:posOffset>
              </wp:positionH>
              <wp:positionV relativeFrom="page">
                <wp:posOffset>756285</wp:posOffset>
              </wp:positionV>
              <wp:extent cx="5318760" cy="0"/>
              <wp:wrapNone/>
              <wp:docPr id="71" name="Shape 71"/>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90.850000000000009pt;margin-top:59.550000000000004pt;width:418.80000000000001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1112520</wp:posOffset>
              </wp:positionH>
              <wp:positionV relativeFrom="page">
                <wp:posOffset>487680</wp:posOffset>
              </wp:positionV>
              <wp:extent cx="5230495" cy="121920"/>
              <wp:wrapNone/>
              <wp:docPr id="78" name="Shape 78"/>
              <a:graphic xmlns:a="http://schemas.openxmlformats.org/drawingml/2006/main">
                <a:graphicData uri="http://schemas.microsoft.com/office/word/2010/wordprocessingShape">
                  <wps:wsp>
                    <wps:cNvSpPr txBox="1"/>
                    <wps:spPr>
                      <a:xfrm>
                        <a:ext cx="5230495" cy="121920"/>
                      </a:xfrm>
                      <a:prstGeom prst="rect"/>
                      <a:noFill/>
                    </wps:spPr>
                    <wps:txbx>
                      <w:txbxContent>
                        <w:p>
                          <w:pPr>
                            <w:pStyle w:val="Style59"/>
                            <w:keepNext w:val="0"/>
                            <w:keepLines w:val="0"/>
                            <w:widowControl w:val="0"/>
                            <w:shd w:val="clear" w:color="auto" w:fill="auto"/>
                            <w:tabs>
                              <w:tab w:pos="8237" w:val="right"/>
                            </w:tabs>
                            <w:bidi w:val="0"/>
                            <w:spacing w:before="0" w:after="0" w:line="240" w:lineRule="auto"/>
                            <w:ind w:left="0" w:right="0" w:firstLine="0"/>
                            <w:jc w:val="left"/>
                            <w:rPr>
                              <w:sz w:val="17"/>
                              <w:szCs w:val="17"/>
                            </w:rPr>
                          </w:pPr>
                          <w:r>
                            <w:rPr>
                              <w:color w:val="000000"/>
                              <w:spacing w:val="0"/>
                              <w:w w:val="100"/>
                              <w:position w:val="0"/>
                              <w:sz w:val="20"/>
                              <w:szCs w:val="20"/>
                            </w:rPr>
                            <w:t>江苏三友集团股份有限公司</w:t>
                            <w:tab/>
                          </w:r>
                          <w:r>
                            <w:rPr>
                              <w:rFonts w:ascii="Times New Roman" w:eastAsia="Times New Roman" w:hAnsi="Times New Roman" w:cs="Times New Roman"/>
                              <w:color w:val="000000"/>
                              <w:spacing w:val="0"/>
                              <w:w w:val="100"/>
                              <w:position w:val="0"/>
                              <w:sz w:val="18"/>
                              <w:szCs w:val="18"/>
                            </w:rPr>
                            <w:t>2006</w:t>
                          </w:r>
                          <w:r>
                            <w:rPr>
                              <w:rFonts w:ascii="SimHei" w:eastAsia="SimHei" w:hAnsi="SimHei" w:cs="SimHei"/>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104" type="#_x0000_t202" style="position:absolute;margin-left:87.600000000000009pt;margin-top:38.399999999999999pt;width:411.85000000000002pt;height:9.5999999999999996pt;z-index:-188744007;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tabs>
                        <w:tab w:pos="8237" w:val="right"/>
                      </w:tabs>
                      <w:bidi w:val="0"/>
                      <w:spacing w:before="0" w:after="0" w:line="240" w:lineRule="auto"/>
                      <w:ind w:left="0" w:right="0" w:firstLine="0"/>
                      <w:jc w:val="left"/>
                      <w:rPr>
                        <w:sz w:val="17"/>
                        <w:szCs w:val="17"/>
                      </w:rPr>
                    </w:pPr>
                    <w:r>
                      <w:rPr>
                        <w:color w:val="000000"/>
                        <w:spacing w:val="0"/>
                        <w:w w:val="100"/>
                        <w:position w:val="0"/>
                        <w:sz w:val="20"/>
                        <w:szCs w:val="20"/>
                      </w:rPr>
                      <w:t>江苏三友集团股份有限公司</w:t>
                      <w:tab/>
                    </w:r>
                    <w:r>
                      <w:rPr>
                        <w:rFonts w:ascii="Times New Roman" w:eastAsia="Times New Roman" w:hAnsi="Times New Roman" w:cs="Times New Roman"/>
                        <w:color w:val="000000"/>
                        <w:spacing w:val="0"/>
                        <w:w w:val="100"/>
                        <w:position w:val="0"/>
                        <w:sz w:val="18"/>
                        <w:szCs w:val="18"/>
                      </w:rPr>
                      <w:t>2006</w:t>
                    </w:r>
                    <w:r>
                      <w:rPr>
                        <w:rFonts w:ascii="SimHei" w:eastAsia="SimHei" w:hAnsi="SimHei" w:cs="SimHei"/>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1088390</wp:posOffset>
              </wp:positionH>
              <wp:positionV relativeFrom="page">
                <wp:posOffset>756285</wp:posOffset>
              </wp:positionV>
              <wp:extent cx="5318760" cy="0"/>
              <wp:wrapNone/>
              <wp:docPr id="80" name="Shape 80"/>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5.700000000000003pt;margin-top:59.550000000000004pt;width:418.80000000000001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1112520</wp:posOffset>
              </wp:positionH>
              <wp:positionV relativeFrom="page">
                <wp:posOffset>487680</wp:posOffset>
              </wp:positionV>
              <wp:extent cx="5230495" cy="121920"/>
              <wp:wrapNone/>
              <wp:docPr id="83" name="Shape 83"/>
              <a:graphic xmlns:a="http://schemas.openxmlformats.org/drawingml/2006/main">
                <a:graphicData uri="http://schemas.microsoft.com/office/word/2010/wordprocessingShape">
                  <wps:wsp>
                    <wps:cNvSpPr txBox="1"/>
                    <wps:spPr>
                      <a:xfrm>
                        <a:ext cx="5230495" cy="121920"/>
                      </a:xfrm>
                      <a:prstGeom prst="rect"/>
                      <a:noFill/>
                    </wps:spPr>
                    <wps:txbx>
                      <w:txbxContent>
                        <w:p>
                          <w:pPr>
                            <w:pStyle w:val="Style59"/>
                            <w:keepNext w:val="0"/>
                            <w:keepLines w:val="0"/>
                            <w:widowControl w:val="0"/>
                            <w:shd w:val="clear" w:color="auto" w:fill="auto"/>
                            <w:tabs>
                              <w:tab w:pos="8237" w:val="right"/>
                            </w:tabs>
                            <w:bidi w:val="0"/>
                            <w:spacing w:before="0" w:after="0" w:line="240" w:lineRule="auto"/>
                            <w:ind w:left="0" w:right="0" w:firstLine="0"/>
                            <w:jc w:val="left"/>
                            <w:rPr>
                              <w:sz w:val="17"/>
                              <w:szCs w:val="17"/>
                            </w:rPr>
                          </w:pPr>
                          <w:r>
                            <w:rPr>
                              <w:color w:val="000000"/>
                              <w:spacing w:val="0"/>
                              <w:w w:val="100"/>
                              <w:position w:val="0"/>
                              <w:sz w:val="20"/>
                              <w:szCs w:val="20"/>
                            </w:rPr>
                            <w:t>江苏三友集团股份有限公司</w:t>
                            <w:tab/>
                          </w:r>
                          <w:r>
                            <w:rPr>
                              <w:rFonts w:ascii="Times New Roman" w:eastAsia="Times New Roman" w:hAnsi="Times New Roman" w:cs="Times New Roman"/>
                              <w:color w:val="000000"/>
                              <w:spacing w:val="0"/>
                              <w:w w:val="100"/>
                              <w:position w:val="0"/>
                              <w:sz w:val="18"/>
                              <w:szCs w:val="18"/>
                            </w:rPr>
                            <w:t>2006</w:t>
                          </w:r>
                          <w:r>
                            <w:rPr>
                              <w:rFonts w:ascii="SimHei" w:eastAsia="SimHei" w:hAnsi="SimHei" w:cs="SimHei"/>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109" type="#_x0000_t202" style="position:absolute;margin-left:87.600000000000009pt;margin-top:38.399999999999999pt;width:411.85000000000002pt;height:9.5999999999999996pt;z-index:-188744003;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tabs>
                        <w:tab w:pos="8237" w:val="right"/>
                      </w:tabs>
                      <w:bidi w:val="0"/>
                      <w:spacing w:before="0" w:after="0" w:line="240" w:lineRule="auto"/>
                      <w:ind w:left="0" w:right="0" w:firstLine="0"/>
                      <w:jc w:val="left"/>
                      <w:rPr>
                        <w:sz w:val="17"/>
                        <w:szCs w:val="17"/>
                      </w:rPr>
                    </w:pPr>
                    <w:r>
                      <w:rPr>
                        <w:color w:val="000000"/>
                        <w:spacing w:val="0"/>
                        <w:w w:val="100"/>
                        <w:position w:val="0"/>
                        <w:sz w:val="20"/>
                        <w:szCs w:val="20"/>
                      </w:rPr>
                      <w:t>江苏三友集团股份有限公司</w:t>
                      <w:tab/>
                    </w:r>
                    <w:r>
                      <w:rPr>
                        <w:rFonts w:ascii="Times New Roman" w:eastAsia="Times New Roman" w:hAnsi="Times New Roman" w:cs="Times New Roman"/>
                        <w:color w:val="000000"/>
                        <w:spacing w:val="0"/>
                        <w:w w:val="100"/>
                        <w:position w:val="0"/>
                        <w:sz w:val="18"/>
                        <w:szCs w:val="18"/>
                      </w:rPr>
                      <w:t>2006</w:t>
                    </w:r>
                    <w:r>
                      <w:rPr>
                        <w:rFonts w:ascii="SimHei" w:eastAsia="SimHei" w:hAnsi="SimHei" w:cs="SimHei"/>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1088390</wp:posOffset>
              </wp:positionH>
              <wp:positionV relativeFrom="page">
                <wp:posOffset>756285</wp:posOffset>
              </wp:positionV>
              <wp:extent cx="5318760" cy="0"/>
              <wp:wrapNone/>
              <wp:docPr id="85" name="Shape 85"/>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5.700000000000003pt;margin-top:59.550000000000004pt;width:418.80000000000001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1112520</wp:posOffset>
              </wp:positionH>
              <wp:positionV relativeFrom="page">
                <wp:posOffset>487680</wp:posOffset>
              </wp:positionV>
              <wp:extent cx="5230495" cy="121920"/>
              <wp:wrapNone/>
              <wp:docPr id="88" name="Shape 88"/>
              <a:graphic xmlns:a="http://schemas.openxmlformats.org/drawingml/2006/main">
                <a:graphicData uri="http://schemas.microsoft.com/office/word/2010/wordprocessingShape">
                  <wps:wsp>
                    <wps:cNvSpPr txBox="1"/>
                    <wps:spPr>
                      <a:xfrm>
                        <a:ext cx="5230495" cy="121920"/>
                      </a:xfrm>
                      <a:prstGeom prst="rect"/>
                      <a:noFill/>
                    </wps:spPr>
                    <wps:txbx>
                      <w:txbxContent>
                        <w:p>
                          <w:pPr>
                            <w:pStyle w:val="Style59"/>
                            <w:keepNext w:val="0"/>
                            <w:keepLines w:val="0"/>
                            <w:widowControl w:val="0"/>
                            <w:shd w:val="clear" w:color="auto" w:fill="auto"/>
                            <w:tabs>
                              <w:tab w:pos="8237" w:val="right"/>
                            </w:tabs>
                            <w:bidi w:val="0"/>
                            <w:spacing w:before="0" w:after="0" w:line="240" w:lineRule="auto"/>
                            <w:ind w:left="0" w:right="0" w:firstLine="0"/>
                            <w:jc w:val="left"/>
                            <w:rPr>
                              <w:sz w:val="17"/>
                              <w:szCs w:val="17"/>
                            </w:rPr>
                          </w:pPr>
                          <w:r>
                            <w:rPr>
                              <w:color w:val="000000"/>
                              <w:spacing w:val="0"/>
                              <w:w w:val="100"/>
                              <w:position w:val="0"/>
                              <w:sz w:val="20"/>
                              <w:szCs w:val="20"/>
                            </w:rPr>
                            <w:t>江苏三友集团股份有限公司</w:t>
                            <w:tab/>
                          </w:r>
                          <w:r>
                            <w:rPr>
                              <w:rFonts w:ascii="Times New Roman" w:eastAsia="Times New Roman" w:hAnsi="Times New Roman" w:cs="Times New Roman"/>
                              <w:color w:val="000000"/>
                              <w:spacing w:val="0"/>
                              <w:w w:val="100"/>
                              <w:position w:val="0"/>
                              <w:sz w:val="18"/>
                              <w:szCs w:val="18"/>
                            </w:rPr>
                            <w:t>2006</w:t>
                          </w:r>
                          <w:r>
                            <w:rPr>
                              <w:rFonts w:ascii="SimHei" w:eastAsia="SimHei" w:hAnsi="SimHei" w:cs="SimHei"/>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114" type="#_x0000_t202" style="position:absolute;margin-left:87.600000000000009pt;margin-top:38.399999999999999pt;width:411.85000000000002pt;height:9.5999999999999996pt;z-index:-188743999;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tabs>
                        <w:tab w:pos="8237" w:val="right"/>
                      </w:tabs>
                      <w:bidi w:val="0"/>
                      <w:spacing w:before="0" w:after="0" w:line="240" w:lineRule="auto"/>
                      <w:ind w:left="0" w:right="0" w:firstLine="0"/>
                      <w:jc w:val="left"/>
                      <w:rPr>
                        <w:sz w:val="17"/>
                        <w:szCs w:val="17"/>
                      </w:rPr>
                    </w:pPr>
                    <w:r>
                      <w:rPr>
                        <w:color w:val="000000"/>
                        <w:spacing w:val="0"/>
                        <w:w w:val="100"/>
                        <w:position w:val="0"/>
                        <w:sz w:val="20"/>
                        <w:szCs w:val="20"/>
                      </w:rPr>
                      <w:t>江苏三友集团股份有限公司</w:t>
                      <w:tab/>
                    </w:r>
                    <w:r>
                      <w:rPr>
                        <w:rFonts w:ascii="Times New Roman" w:eastAsia="Times New Roman" w:hAnsi="Times New Roman" w:cs="Times New Roman"/>
                        <w:color w:val="000000"/>
                        <w:spacing w:val="0"/>
                        <w:w w:val="100"/>
                        <w:position w:val="0"/>
                        <w:sz w:val="18"/>
                        <w:szCs w:val="18"/>
                      </w:rPr>
                      <w:t>2006</w:t>
                    </w:r>
                    <w:r>
                      <w:rPr>
                        <w:rFonts w:ascii="SimHei" w:eastAsia="SimHei" w:hAnsi="SimHei" w:cs="SimHei"/>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1088390</wp:posOffset>
              </wp:positionH>
              <wp:positionV relativeFrom="page">
                <wp:posOffset>756285</wp:posOffset>
              </wp:positionV>
              <wp:extent cx="5318760" cy="0"/>
              <wp:wrapNone/>
              <wp:docPr id="90" name="Shape 90"/>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5.700000000000003pt;margin-top:59.550000000000004pt;width:418.80000000000001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1112520</wp:posOffset>
              </wp:positionH>
              <wp:positionV relativeFrom="page">
                <wp:posOffset>487680</wp:posOffset>
              </wp:positionV>
              <wp:extent cx="5230495" cy="121920"/>
              <wp:wrapNone/>
              <wp:docPr id="93" name="Shape 93"/>
              <a:graphic xmlns:a="http://schemas.openxmlformats.org/drawingml/2006/main">
                <a:graphicData uri="http://schemas.microsoft.com/office/word/2010/wordprocessingShape">
                  <wps:wsp>
                    <wps:cNvSpPr txBox="1"/>
                    <wps:spPr>
                      <a:xfrm>
                        <a:ext cx="5230495" cy="121920"/>
                      </a:xfrm>
                      <a:prstGeom prst="rect"/>
                      <a:noFill/>
                    </wps:spPr>
                    <wps:txbx>
                      <w:txbxContent>
                        <w:p>
                          <w:pPr>
                            <w:pStyle w:val="Style59"/>
                            <w:keepNext w:val="0"/>
                            <w:keepLines w:val="0"/>
                            <w:widowControl w:val="0"/>
                            <w:shd w:val="clear" w:color="auto" w:fill="auto"/>
                            <w:tabs>
                              <w:tab w:pos="8237" w:val="right"/>
                            </w:tabs>
                            <w:bidi w:val="0"/>
                            <w:spacing w:before="0" w:after="0" w:line="240" w:lineRule="auto"/>
                            <w:ind w:left="0" w:right="0" w:firstLine="0"/>
                            <w:jc w:val="left"/>
                            <w:rPr>
                              <w:sz w:val="17"/>
                              <w:szCs w:val="17"/>
                            </w:rPr>
                          </w:pPr>
                          <w:r>
                            <w:rPr>
                              <w:color w:val="000000"/>
                              <w:spacing w:val="0"/>
                              <w:w w:val="100"/>
                              <w:position w:val="0"/>
                              <w:sz w:val="20"/>
                              <w:szCs w:val="20"/>
                            </w:rPr>
                            <w:t>江苏三友集团股份有限公司</w:t>
                            <w:tab/>
                          </w:r>
                          <w:r>
                            <w:rPr>
                              <w:rFonts w:ascii="Times New Roman" w:eastAsia="Times New Roman" w:hAnsi="Times New Roman" w:cs="Times New Roman"/>
                              <w:color w:val="000000"/>
                              <w:spacing w:val="0"/>
                              <w:w w:val="100"/>
                              <w:position w:val="0"/>
                              <w:sz w:val="18"/>
                              <w:szCs w:val="18"/>
                            </w:rPr>
                            <w:t>2006</w:t>
                          </w:r>
                          <w:r>
                            <w:rPr>
                              <w:rFonts w:ascii="SimHei" w:eastAsia="SimHei" w:hAnsi="SimHei" w:cs="SimHei"/>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119" type="#_x0000_t202" style="position:absolute;margin-left:87.600000000000009pt;margin-top:38.399999999999999pt;width:411.85000000000002pt;height:9.5999999999999996pt;z-index:-188743995;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tabs>
                        <w:tab w:pos="8237" w:val="right"/>
                      </w:tabs>
                      <w:bidi w:val="0"/>
                      <w:spacing w:before="0" w:after="0" w:line="240" w:lineRule="auto"/>
                      <w:ind w:left="0" w:right="0" w:firstLine="0"/>
                      <w:jc w:val="left"/>
                      <w:rPr>
                        <w:sz w:val="17"/>
                        <w:szCs w:val="17"/>
                      </w:rPr>
                    </w:pPr>
                    <w:r>
                      <w:rPr>
                        <w:color w:val="000000"/>
                        <w:spacing w:val="0"/>
                        <w:w w:val="100"/>
                        <w:position w:val="0"/>
                        <w:sz w:val="20"/>
                        <w:szCs w:val="20"/>
                      </w:rPr>
                      <w:t>江苏三友集团股份有限公司</w:t>
                      <w:tab/>
                    </w:r>
                    <w:r>
                      <w:rPr>
                        <w:rFonts w:ascii="Times New Roman" w:eastAsia="Times New Roman" w:hAnsi="Times New Roman" w:cs="Times New Roman"/>
                        <w:color w:val="000000"/>
                        <w:spacing w:val="0"/>
                        <w:w w:val="100"/>
                        <w:position w:val="0"/>
                        <w:sz w:val="18"/>
                        <w:szCs w:val="18"/>
                      </w:rPr>
                      <w:t>2006</w:t>
                    </w:r>
                    <w:r>
                      <w:rPr>
                        <w:rFonts w:ascii="SimHei" w:eastAsia="SimHei" w:hAnsi="SimHei" w:cs="SimHei"/>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1088390</wp:posOffset>
              </wp:positionH>
              <wp:positionV relativeFrom="page">
                <wp:posOffset>756285</wp:posOffset>
              </wp:positionV>
              <wp:extent cx="5318760" cy="0"/>
              <wp:wrapNone/>
              <wp:docPr id="95" name="Shape 95"/>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5.700000000000003pt;margin-top:59.550000000000004pt;width:418.80000000000001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1093470</wp:posOffset>
              </wp:positionH>
              <wp:positionV relativeFrom="page">
                <wp:posOffset>719455</wp:posOffset>
              </wp:positionV>
              <wp:extent cx="5230495" cy="121920"/>
              <wp:wrapNone/>
              <wp:docPr id="98" name="Shape 98"/>
              <a:graphic xmlns:a="http://schemas.openxmlformats.org/drawingml/2006/main">
                <a:graphicData uri="http://schemas.microsoft.com/office/word/2010/wordprocessingShape">
                  <wps:wsp>
                    <wps:cNvSpPr txBox="1"/>
                    <wps:spPr>
                      <a:xfrm>
                        <a:ext cx="5230495" cy="121920"/>
                      </a:xfrm>
                      <a:prstGeom prst="rect"/>
                      <a:noFill/>
                    </wps:spPr>
                    <wps:txbx>
                      <w:txbxContent>
                        <w:p>
                          <w:pPr>
                            <w:pStyle w:val="Style59"/>
                            <w:keepNext w:val="0"/>
                            <w:keepLines w:val="0"/>
                            <w:widowControl w:val="0"/>
                            <w:shd w:val="clear" w:color="auto" w:fill="auto"/>
                            <w:tabs>
                              <w:tab w:pos="8237" w:val="right"/>
                            </w:tabs>
                            <w:bidi w:val="0"/>
                            <w:spacing w:before="0" w:after="0" w:line="240" w:lineRule="auto"/>
                            <w:ind w:left="0" w:right="0" w:firstLine="0"/>
                            <w:jc w:val="left"/>
                            <w:rPr>
                              <w:sz w:val="17"/>
                              <w:szCs w:val="17"/>
                            </w:rPr>
                          </w:pPr>
                          <w:r>
                            <w:rPr>
                              <w:color w:val="000000"/>
                              <w:spacing w:val="0"/>
                              <w:w w:val="100"/>
                              <w:position w:val="0"/>
                              <w:sz w:val="20"/>
                              <w:szCs w:val="20"/>
                            </w:rPr>
                            <w:t>江苏三友集团股份有限公司</w:t>
                            <w:tab/>
                          </w:r>
                          <w:r>
                            <w:rPr>
                              <w:rFonts w:ascii="Times New Roman" w:eastAsia="Times New Roman" w:hAnsi="Times New Roman" w:cs="Times New Roman"/>
                              <w:color w:val="000000"/>
                              <w:spacing w:val="0"/>
                              <w:w w:val="100"/>
                              <w:position w:val="0"/>
                              <w:sz w:val="18"/>
                              <w:szCs w:val="18"/>
                            </w:rPr>
                            <w:t>2006</w:t>
                          </w:r>
                          <w:r>
                            <w:rPr>
                              <w:rFonts w:ascii="SimHei" w:eastAsia="SimHei" w:hAnsi="SimHei" w:cs="SimHei"/>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124" type="#_x0000_t202" style="position:absolute;margin-left:86.100000000000009pt;margin-top:56.649999999999999pt;width:411.85000000000002pt;height:9.5999999999999996pt;z-index:-188743991;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tabs>
                        <w:tab w:pos="8237" w:val="right"/>
                      </w:tabs>
                      <w:bidi w:val="0"/>
                      <w:spacing w:before="0" w:after="0" w:line="240" w:lineRule="auto"/>
                      <w:ind w:left="0" w:right="0" w:firstLine="0"/>
                      <w:jc w:val="left"/>
                      <w:rPr>
                        <w:sz w:val="17"/>
                        <w:szCs w:val="17"/>
                      </w:rPr>
                    </w:pPr>
                    <w:r>
                      <w:rPr>
                        <w:color w:val="000000"/>
                        <w:spacing w:val="0"/>
                        <w:w w:val="100"/>
                        <w:position w:val="0"/>
                        <w:sz w:val="20"/>
                        <w:szCs w:val="20"/>
                      </w:rPr>
                      <w:t>江苏三友集团股份有限公司</w:t>
                      <w:tab/>
                    </w:r>
                    <w:r>
                      <w:rPr>
                        <w:rFonts w:ascii="Times New Roman" w:eastAsia="Times New Roman" w:hAnsi="Times New Roman" w:cs="Times New Roman"/>
                        <w:color w:val="000000"/>
                        <w:spacing w:val="0"/>
                        <w:w w:val="100"/>
                        <w:position w:val="0"/>
                        <w:sz w:val="18"/>
                        <w:szCs w:val="18"/>
                      </w:rPr>
                      <w:t>2006</w:t>
                    </w:r>
                    <w:r>
                      <w:rPr>
                        <w:rFonts w:ascii="SimHei" w:eastAsia="SimHei" w:hAnsi="SimHei" w:cs="SimHei"/>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1068705</wp:posOffset>
              </wp:positionH>
              <wp:positionV relativeFrom="page">
                <wp:posOffset>911225</wp:posOffset>
              </wp:positionV>
              <wp:extent cx="5318760" cy="0"/>
              <wp:wrapNone/>
              <wp:docPr id="100" name="Shape 100"/>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4.150000000000006pt;margin-top:71.75pt;width:418.8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1146175</wp:posOffset>
              </wp:positionH>
              <wp:positionV relativeFrom="page">
                <wp:posOffset>564515</wp:posOffset>
              </wp:positionV>
              <wp:extent cx="5230495" cy="121920"/>
              <wp:wrapNone/>
              <wp:docPr id="6" name="Shape 6"/>
              <a:graphic xmlns:a="http://schemas.openxmlformats.org/drawingml/2006/main">
                <a:graphicData uri="http://schemas.microsoft.com/office/word/2010/wordprocessingShape">
                  <wps:wsp>
                    <wps:cNvSpPr txBox="1"/>
                    <wps:spPr>
                      <a:xfrm>
                        <a:ext cx="5230495" cy="121920"/>
                      </a:xfrm>
                      <a:prstGeom prst="rect"/>
                      <a:noFill/>
                    </wps:spPr>
                    <wps:txbx>
                      <w:txbxContent>
                        <w:p>
                          <w:pPr>
                            <w:pStyle w:val="Style10"/>
                            <w:keepNext w:val="0"/>
                            <w:keepLines w:val="0"/>
                            <w:widowControl w:val="0"/>
                            <w:shd w:val="clear" w:color="auto" w:fill="auto"/>
                            <w:tabs>
                              <w:tab w:pos="823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20"/>
                              <w:szCs w:val="20"/>
                            </w:rPr>
                            <w:t>江苏三友集团股份有限公司</w:t>
                            <w:tab/>
                          </w:r>
                          <w:r>
                            <w:rPr>
                              <w:color w:val="000000"/>
                              <w:spacing w:val="0"/>
                              <w:w w:val="100"/>
                              <w:position w:val="0"/>
                              <w:sz w:val="18"/>
                              <w:szCs w:val="18"/>
                            </w:rPr>
                            <w:t>2006</w:t>
                          </w:r>
                          <w:r>
                            <w:rPr>
                              <w:rFonts w:ascii="SimHei" w:eastAsia="SimHei" w:hAnsi="SimHei" w:cs="SimHei"/>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032" type="#_x0000_t202" style="position:absolute;margin-left:90.25pt;margin-top:44.450000000000003pt;width:411.85000000000002pt;height:9.5999999999999996pt;z-index:-188744059;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823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20"/>
                        <w:szCs w:val="20"/>
                      </w:rPr>
                      <w:t>江苏三友集团股份有限公司</w:t>
                      <w:tab/>
                    </w:r>
                    <w:r>
                      <w:rPr>
                        <w:color w:val="000000"/>
                        <w:spacing w:val="0"/>
                        <w:w w:val="100"/>
                        <w:position w:val="0"/>
                        <w:sz w:val="18"/>
                        <w:szCs w:val="18"/>
                      </w:rPr>
                      <w:t>2006</w:t>
                    </w:r>
                    <w:r>
                      <w:rPr>
                        <w:rFonts w:ascii="SimHei" w:eastAsia="SimHei" w:hAnsi="SimHei" w:cs="SimHei"/>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1122045</wp:posOffset>
              </wp:positionH>
              <wp:positionV relativeFrom="page">
                <wp:posOffset>756285</wp:posOffset>
              </wp:positionV>
              <wp:extent cx="5318760" cy="0"/>
              <wp:wrapNone/>
              <wp:docPr id="8" name="Shape 8"/>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350000000000009pt;margin-top:59.550000000000004pt;width:418.80000000000001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1201420</wp:posOffset>
              </wp:positionH>
              <wp:positionV relativeFrom="page">
                <wp:posOffset>640080</wp:posOffset>
              </wp:positionV>
              <wp:extent cx="5230495" cy="121920"/>
              <wp:wrapNone/>
              <wp:docPr id="105" name="Shape 105"/>
              <a:graphic xmlns:a="http://schemas.openxmlformats.org/drawingml/2006/main">
                <a:graphicData uri="http://schemas.microsoft.com/office/word/2010/wordprocessingShape">
                  <wps:wsp>
                    <wps:cNvSpPr txBox="1"/>
                    <wps:spPr>
                      <a:xfrm>
                        <a:ext cx="5230495" cy="121920"/>
                      </a:xfrm>
                      <a:prstGeom prst="rect"/>
                      <a:noFill/>
                    </wps:spPr>
                    <wps:txbx>
                      <w:txbxContent>
                        <w:p>
                          <w:pPr>
                            <w:pStyle w:val="Style59"/>
                            <w:keepNext w:val="0"/>
                            <w:keepLines w:val="0"/>
                            <w:widowControl w:val="0"/>
                            <w:shd w:val="clear" w:color="auto" w:fill="auto"/>
                            <w:tabs>
                              <w:tab w:pos="8237" w:val="right"/>
                            </w:tabs>
                            <w:bidi w:val="0"/>
                            <w:spacing w:before="0" w:after="0" w:line="240" w:lineRule="auto"/>
                            <w:ind w:left="0" w:right="0" w:firstLine="0"/>
                            <w:jc w:val="left"/>
                            <w:rPr>
                              <w:sz w:val="17"/>
                              <w:szCs w:val="17"/>
                            </w:rPr>
                          </w:pPr>
                          <w:r>
                            <w:rPr>
                              <w:color w:val="000000"/>
                              <w:spacing w:val="0"/>
                              <w:w w:val="100"/>
                              <w:position w:val="0"/>
                              <w:sz w:val="20"/>
                              <w:szCs w:val="20"/>
                            </w:rPr>
                            <w:t>江苏三友集团股份有限公司</w:t>
                            <w:tab/>
                          </w:r>
                          <w:r>
                            <w:rPr>
                              <w:rFonts w:ascii="Times New Roman" w:eastAsia="Times New Roman" w:hAnsi="Times New Roman" w:cs="Times New Roman"/>
                              <w:color w:val="000000"/>
                              <w:spacing w:val="0"/>
                              <w:w w:val="100"/>
                              <w:position w:val="0"/>
                              <w:sz w:val="18"/>
                              <w:szCs w:val="18"/>
                            </w:rPr>
                            <w:t>2006</w:t>
                          </w:r>
                          <w:r>
                            <w:rPr>
                              <w:rFonts w:ascii="SimHei" w:eastAsia="SimHei" w:hAnsi="SimHei" w:cs="SimHei"/>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131" type="#_x0000_t202" style="position:absolute;margin-left:94.600000000000009pt;margin-top:50.399999999999999pt;width:411.85000000000002pt;height:9.5999999999999996pt;z-index:-188743985;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tabs>
                        <w:tab w:pos="8237" w:val="right"/>
                      </w:tabs>
                      <w:bidi w:val="0"/>
                      <w:spacing w:before="0" w:after="0" w:line="240" w:lineRule="auto"/>
                      <w:ind w:left="0" w:right="0" w:firstLine="0"/>
                      <w:jc w:val="left"/>
                      <w:rPr>
                        <w:sz w:val="17"/>
                        <w:szCs w:val="17"/>
                      </w:rPr>
                    </w:pPr>
                    <w:r>
                      <w:rPr>
                        <w:color w:val="000000"/>
                        <w:spacing w:val="0"/>
                        <w:w w:val="100"/>
                        <w:position w:val="0"/>
                        <w:sz w:val="20"/>
                        <w:szCs w:val="20"/>
                      </w:rPr>
                      <w:t>江苏三友集团股份有限公司</w:t>
                      <w:tab/>
                    </w:r>
                    <w:r>
                      <w:rPr>
                        <w:rFonts w:ascii="Times New Roman" w:eastAsia="Times New Roman" w:hAnsi="Times New Roman" w:cs="Times New Roman"/>
                        <w:color w:val="000000"/>
                        <w:spacing w:val="0"/>
                        <w:w w:val="100"/>
                        <w:position w:val="0"/>
                        <w:sz w:val="18"/>
                        <w:szCs w:val="18"/>
                      </w:rPr>
                      <w:t>2006</w:t>
                    </w:r>
                    <w:r>
                      <w:rPr>
                        <w:rFonts w:ascii="SimHei" w:eastAsia="SimHei" w:hAnsi="SimHei" w:cs="SimHei"/>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1177290</wp:posOffset>
              </wp:positionH>
              <wp:positionV relativeFrom="page">
                <wp:posOffset>831850</wp:posOffset>
              </wp:positionV>
              <wp:extent cx="5318760" cy="0"/>
              <wp:wrapNone/>
              <wp:docPr id="107" name="Shape 107"/>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92.700000000000003pt;margin-top:65.5pt;width:418.80000000000001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1122045</wp:posOffset>
              </wp:positionH>
              <wp:positionV relativeFrom="page">
                <wp:posOffset>487680</wp:posOffset>
              </wp:positionV>
              <wp:extent cx="5230495" cy="121920"/>
              <wp:wrapNone/>
              <wp:docPr id="112" name="Shape 112"/>
              <a:graphic xmlns:a="http://schemas.openxmlformats.org/drawingml/2006/main">
                <a:graphicData uri="http://schemas.microsoft.com/office/word/2010/wordprocessingShape">
                  <wps:wsp>
                    <wps:cNvSpPr txBox="1"/>
                    <wps:spPr>
                      <a:xfrm>
                        <a:ext cx="5230495" cy="121920"/>
                      </a:xfrm>
                      <a:prstGeom prst="rect"/>
                      <a:noFill/>
                    </wps:spPr>
                    <wps:txbx>
                      <w:txbxContent>
                        <w:p>
                          <w:pPr>
                            <w:pStyle w:val="Style59"/>
                            <w:keepNext w:val="0"/>
                            <w:keepLines w:val="0"/>
                            <w:widowControl w:val="0"/>
                            <w:shd w:val="clear" w:color="auto" w:fill="auto"/>
                            <w:tabs>
                              <w:tab w:pos="8237" w:val="right"/>
                            </w:tabs>
                            <w:bidi w:val="0"/>
                            <w:spacing w:before="0" w:after="0" w:line="240" w:lineRule="auto"/>
                            <w:ind w:left="0" w:right="0" w:firstLine="0"/>
                            <w:jc w:val="left"/>
                            <w:rPr>
                              <w:sz w:val="17"/>
                              <w:szCs w:val="17"/>
                            </w:rPr>
                          </w:pPr>
                          <w:r>
                            <w:rPr>
                              <w:color w:val="000000"/>
                              <w:spacing w:val="0"/>
                              <w:w w:val="100"/>
                              <w:position w:val="0"/>
                              <w:sz w:val="20"/>
                              <w:szCs w:val="20"/>
                            </w:rPr>
                            <w:t>江苏三友集团股份有限公司</w:t>
                            <w:tab/>
                          </w:r>
                          <w:r>
                            <w:rPr>
                              <w:rFonts w:ascii="Times New Roman" w:eastAsia="Times New Roman" w:hAnsi="Times New Roman" w:cs="Times New Roman"/>
                              <w:color w:val="000000"/>
                              <w:spacing w:val="0"/>
                              <w:w w:val="100"/>
                              <w:position w:val="0"/>
                              <w:sz w:val="18"/>
                              <w:szCs w:val="18"/>
                            </w:rPr>
                            <w:t>2006</w:t>
                          </w:r>
                          <w:r>
                            <w:rPr>
                              <w:rFonts w:ascii="SimHei" w:eastAsia="SimHei" w:hAnsi="SimHei" w:cs="SimHei"/>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138" type="#_x0000_t202" style="position:absolute;margin-left:88.350000000000009pt;margin-top:38.399999999999999pt;width:411.85000000000002pt;height:9.5999999999999996pt;z-index:-188743979;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tabs>
                        <w:tab w:pos="8237" w:val="right"/>
                      </w:tabs>
                      <w:bidi w:val="0"/>
                      <w:spacing w:before="0" w:after="0" w:line="240" w:lineRule="auto"/>
                      <w:ind w:left="0" w:right="0" w:firstLine="0"/>
                      <w:jc w:val="left"/>
                      <w:rPr>
                        <w:sz w:val="17"/>
                        <w:szCs w:val="17"/>
                      </w:rPr>
                    </w:pPr>
                    <w:r>
                      <w:rPr>
                        <w:color w:val="000000"/>
                        <w:spacing w:val="0"/>
                        <w:w w:val="100"/>
                        <w:position w:val="0"/>
                        <w:sz w:val="20"/>
                        <w:szCs w:val="20"/>
                      </w:rPr>
                      <w:t>江苏三友集团股份有限公司</w:t>
                      <w:tab/>
                    </w:r>
                    <w:r>
                      <w:rPr>
                        <w:rFonts w:ascii="Times New Roman" w:eastAsia="Times New Roman" w:hAnsi="Times New Roman" w:cs="Times New Roman"/>
                        <w:color w:val="000000"/>
                        <w:spacing w:val="0"/>
                        <w:w w:val="100"/>
                        <w:position w:val="0"/>
                        <w:sz w:val="18"/>
                        <w:szCs w:val="18"/>
                      </w:rPr>
                      <w:t>2006</w:t>
                    </w:r>
                    <w:r>
                      <w:rPr>
                        <w:rFonts w:ascii="SimHei" w:eastAsia="SimHei" w:hAnsi="SimHei" w:cs="SimHei"/>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1097915</wp:posOffset>
              </wp:positionH>
              <wp:positionV relativeFrom="page">
                <wp:posOffset>679450</wp:posOffset>
              </wp:positionV>
              <wp:extent cx="5318760" cy="0"/>
              <wp:wrapNone/>
              <wp:docPr id="114" name="Shape 114"/>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6.450000000000003pt;margin-top:53.5pt;width:418.8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1109980</wp:posOffset>
              </wp:positionH>
              <wp:positionV relativeFrom="page">
                <wp:posOffset>564515</wp:posOffset>
              </wp:positionV>
              <wp:extent cx="5230495" cy="121920"/>
              <wp:wrapNone/>
              <wp:docPr id="12" name="Shape 12"/>
              <a:graphic xmlns:a="http://schemas.openxmlformats.org/drawingml/2006/main">
                <a:graphicData uri="http://schemas.microsoft.com/office/word/2010/wordprocessingShape">
                  <wps:wsp>
                    <wps:cNvSpPr txBox="1"/>
                    <wps:spPr>
                      <a:xfrm>
                        <a:ext cx="5230495" cy="121920"/>
                      </a:xfrm>
                      <a:prstGeom prst="rect"/>
                      <a:noFill/>
                    </wps:spPr>
                    <wps:txbx>
                      <w:txbxContent>
                        <w:p>
                          <w:pPr>
                            <w:pStyle w:val="Style10"/>
                            <w:keepNext w:val="0"/>
                            <w:keepLines w:val="0"/>
                            <w:widowControl w:val="0"/>
                            <w:shd w:val="clear" w:color="auto" w:fill="auto"/>
                            <w:tabs>
                              <w:tab w:pos="823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20"/>
                              <w:szCs w:val="20"/>
                            </w:rPr>
                            <w:t>江苏三友集团股份有限公司</w:t>
                            <w:tab/>
                          </w:r>
                          <w:r>
                            <w:rPr>
                              <w:color w:val="000000"/>
                              <w:spacing w:val="0"/>
                              <w:w w:val="100"/>
                              <w:position w:val="0"/>
                              <w:sz w:val="18"/>
                              <w:szCs w:val="18"/>
                            </w:rPr>
                            <w:t>2006</w:t>
                          </w:r>
                          <w:r>
                            <w:rPr>
                              <w:rFonts w:ascii="SimHei" w:eastAsia="SimHei" w:hAnsi="SimHei" w:cs="SimHei"/>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038" type="#_x0000_t202" style="position:absolute;margin-left:87.400000000000006pt;margin-top:44.450000000000003pt;width:411.85000000000002pt;height:9.5999999999999996pt;z-index:-188744055;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823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20"/>
                        <w:szCs w:val="20"/>
                      </w:rPr>
                      <w:t>江苏三友集团股份有限公司</w:t>
                      <w:tab/>
                    </w:r>
                    <w:r>
                      <w:rPr>
                        <w:color w:val="000000"/>
                        <w:spacing w:val="0"/>
                        <w:w w:val="100"/>
                        <w:position w:val="0"/>
                        <w:sz w:val="18"/>
                        <w:szCs w:val="18"/>
                      </w:rPr>
                      <w:t>2006</w:t>
                    </w:r>
                    <w:r>
                      <w:rPr>
                        <w:rFonts w:ascii="SimHei" w:eastAsia="SimHei" w:hAnsi="SimHei" w:cs="SimHei"/>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1085215</wp:posOffset>
              </wp:positionH>
              <wp:positionV relativeFrom="page">
                <wp:posOffset>756285</wp:posOffset>
              </wp:positionV>
              <wp:extent cx="5318760" cy="0"/>
              <wp:wrapNone/>
              <wp:docPr id="14" name="Shape 14"/>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5.450000000000003pt;margin-top:59.550000000000004pt;width:418.8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1109980</wp:posOffset>
              </wp:positionH>
              <wp:positionV relativeFrom="page">
                <wp:posOffset>564515</wp:posOffset>
              </wp:positionV>
              <wp:extent cx="5230495" cy="121920"/>
              <wp:wrapNone/>
              <wp:docPr id="17" name="Shape 17"/>
              <a:graphic xmlns:a="http://schemas.openxmlformats.org/drawingml/2006/main">
                <a:graphicData uri="http://schemas.microsoft.com/office/word/2010/wordprocessingShape">
                  <wps:wsp>
                    <wps:cNvSpPr txBox="1"/>
                    <wps:spPr>
                      <a:xfrm>
                        <a:ext cx="5230495" cy="121920"/>
                      </a:xfrm>
                      <a:prstGeom prst="rect"/>
                      <a:noFill/>
                    </wps:spPr>
                    <wps:txbx>
                      <w:txbxContent>
                        <w:p>
                          <w:pPr>
                            <w:pStyle w:val="Style10"/>
                            <w:keepNext w:val="0"/>
                            <w:keepLines w:val="0"/>
                            <w:widowControl w:val="0"/>
                            <w:shd w:val="clear" w:color="auto" w:fill="auto"/>
                            <w:tabs>
                              <w:tab w:pos="823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20"/>
                              <w:szCs w:val="20"/>
                            </w:rPr>
                            <w:t>江苏三友集团股份有限公司</w:t>
                            <w:tab/>
                          </w:r>
                          <w:r>
                            <w:rPr>
                              <w:color w:val="000000"/>
                              <w:spacing w:val="0"/>
                              <w:w w:val="100"/>
                              <w:position w:val="0"/>
                              <w:sz w:val="18"/>
                              <w:szCs w:val="18"/>
                            </w:rPr>
                            <w:t>2006</w:t>
                          </w:r>
                          <w:r>
                            <w:rPr>
                              <w:rFonts w:ascii="SimHei" w:eastAsia="SimHei" w:hAnsi="SimHei" w:cs="SimHei"/>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043" type="#_x0000_t202" style="position:absolute;margin-left:87.400000000000006pt;margin-top:44.450000000000003pt;width:411.85000000000002pt;height:9.5999999999999996pt;z-index:-188744051;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823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20"/>
                        <w:szCs w:val="20"/>
                      </w:rPr>
                      <w:t>江苏三友集团股份有限公司</w:t>
                      <w:tab/>
                    </w:r>
                    <w:r>
                      <w:rPr>
                        <w:color w:val="000000"/>
                        <w:spacing w:val="0"/>
                        <w:w w:val="100"/>
                        <w:position w:val="0"/>
                        <w:sz w:val="18"/>
                        <w:szCs w:val="18"/>
                      </w:rPr>
                      <w:t>2006</w:t>
                    </w:r>
                    <w:r>
                      <w:rPr>
                        <w:rFonts w:ascii="SimHei" w:eastAsia="SimHei" w:hAnsi="SimHei" w:cs="SimHei"/>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1085215</wp:posOffset>
              </wp:positionH>
              <wp:positionV relativeFrom="page">
                <wp:posOffset>756285</wp:posOffset>
              </wp:positionV>
              <wp:extent cx="5318760" cy="0"/>
              <wp:wrapNone/>
              <wp:docPr id="19" name="Shape 19"/>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5.450000000000003pt;margin-top:59.550000000000004pt;width:418.8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1109980</wp:posOffset>
              </wp:positionH>
              <wp:positionV relativeFrom="page">
                <wp:posOffset>564515</wp:posOffset>
              </wp:positionV>
              <wp:extent cx="5230495" cy="121920"/>
              <wp:wrapNone/>
              <wp:docPr id="22" name="Shape 22"/>
              <a:graphic xmlns:a="http://schemas.openxmlformats.org/drawingml/2006/main">
                <a:graphicData uri="http://schemas.microsoft.com/office/word/2010/wordprocessingShape">
                  <wps:wsp>
                    <wps:cNvSpPr txBox="1"/>
                    <wps:spPr>
                      <a:xfrm>
                        <a:ext cx="5230495" cy="121920"/>
                      </a:xfrm>
                      <a:prstGeom prst="rect"/>
                      <a:noFill/>
                    </wps:spPr>
                    <wps:txbx>
                      <w:txbxContent>
                        <w:p>
                          <w:pPr>
                            <w:pStyle w:val="Style10"/>
                            <w:keepNext w:val="0"/>
                            <w:keepLines w:val="0"/>
                            <w:widowControl w:val="0"/>
                            <w:shd w:val="clear" w:color="auto" w:fill="auto"/>
                            <w:tabs>
                              <w:tab w:pos="823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20"/>
                              <w:szCs w:val="20"/>
                            </w:rPr>
                            <w:t>江苏三友集团股份有限公司</w:t>
                            <w:tab/>
                          </w:r>
                          <w:r>
                            <w:rPr>
                              <w:color w:val="000000"/>
                              <w:spacing w:val="0"/>
                              <w:w w:val="100"/>
                              <w:position w:val="0"/>
                              <w:sz w:val="18"/>
                              <w:szCs w:val="18"/>
                            </w:rPr>
                            <w:t>2006</w:t>
                          </w:r>
                          <w:r>
                            <w:rPr>
                              <w:rFonts w:ascii="SimHei" w:eastAsia="SimHei" w:hAnsi="SimHei" w:cs="SimHei"/>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048" type="#_x0000_t202" style="position:absolute;margin-left:87.400000000000006pt;margin-top:44.450000000000003pt;width:411.85000000000002pt;height:9.5999999999999996pt;z-index:-188744047;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823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20"/>
                        <w:szCs w:val="20"/>
                      </w:rPr>
                      <w:t>江苏三友集团股份有限公司</w:t>
                      <w:tab/>
                    </w:r>
                    <w:r>
                      <w:rPr>
                        <w:color w:val="000000"/>
                        <w:spacing w:val="0"/>
                        <w:w w:val="100"/>
                        <w:position w:val="0"/>
                        <w:sz w:val="18"/>
                        <w:szCs w:val="18"/>
                      </w:rPr>
                      <w:t>2006</w:t>
                    </w:r>
                    <w:r>
                      <w:rPr>
                        <w:rFonts w:ascii="SimHei" w:eastAsia="SimHei" w:hAnsi="SimHei" w:cs="SimHei"/>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1085215</wp:posOffset>
              </wp:positionH>
              <wp:positionV relativeFrom="page">
                <wp:posOffset>756285</wp:posOffset>
              </wp:positionV>
              <wp:extent cx="5318760" cy="0"/>
              <wp:wrapNone/>
              <wp:docPr id="24" name="Shape 24"/>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5.450000000000003pt;margin-top:59.550000000000004pt;width:418.8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1109980</wp:posOffset>
              </wp:positionH>
              <wp:positionV relativeFrom="page">
                <wp:posOffset>564515</wp:posOffset>
              </wp:positionV>
              <wp:extent cx="5230495" cy="121920"/>
              <wp:wrapNone/>
              <wp:docPr id="27" name="Shape 27"/>
              <a:graphic xmlns:a="http://schemas.openxmlformats.org/drawingml/2006/main">
                <a:graphicData uri="http://schemas.microsoft.com/office/word/2010/wordprocessingShape">
                  <wps:wsp>
                    <wps:cNvSpPr txBox="1"/>
                    <wps:spPr>
                      <a:xfrm>
                        <a:ext cx="5230495" cy="121920"/>
                      </a:xfrm>
                      <a:prstGeom prst="rect"/>
                      <a:noFill/>
                    </wps:spPr>
                    <wps:txbx>
                      <w:txbxContent>
                        <w:p>
                          <w:pPr>
                            <w:pStyle w:val="Style10"/>
                            <w:keepNext w:val="0"/>
                            <w:keepLines w:val="0"/>
                            <w:widowControl w:val="0"/>
                            <w:shd w:val="clear" w:color="auto" w:fill="auto"/>
                            <w:tabs>
                              <w:tab w:pos="823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20"/>
                              <w:szCs w:val="20"/>
                            </w:rPr>
                            <w:t>江苏三友集团股份有限公司</w:t>
                            <w:tab/>
                          </w:r>
                          <w:r>
                            <w:rPr>
                              <w:color w:val="000000"/>
                              <w:spacing w:val="0"/>
                              <w:w w:val="100"/>
                              <w:position w:val="0"/>
                              <w:sz w:val="18"/>
                              <w:szCs w:val="18"/>
                            </w:rPr>
                            <w:t>2006</w:t>
                          </w:r>
                          <w:r>
                            <w:rPr>
                              <w:rFonts w:ascii="SimHei" w:eastAsia="SimHei" w:hAnsi="SimHei" w:cs="SimHei"/>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053" type="#_x0000_t202" style="position:absolute;margin-left:87.400000000000006pt;margin-top:44.450000000000003pt;width:411.85000000000002pt;height:9.5999999999999996pt;z-index:-188744043;mso-wrap-distance-left:0;mso-wrap-distance-right:0;mso-position-horizontal-relative:page;mso-position-vertical-relative:page" wrapcoords="0 0" filled="f" stroked="f">
              <v:textbox style="mso-fit-shape-to-text:t" inset="0,0,0,0">
                <w:txbxContent>
                  <w:p>
                    <w:pPr>
                      <w:pStyle w:val="Style10"/>
                      <w:keepNext w:val="0"/>
                      <w:keepLines w:val="0"/>
                      <w:widowControl w:val="0"/>
                      <w:shd w:val="clear" w:color="auto" w:fill="auto"/>
                      <w:tabs>
                        <w:tab w:pos="8237"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20"/>
                        <w:szCs w:val="20"/>
                      </w:rPr>
                      <w:t>江苏三友集团股份有限公司</w:t>
                      <w:tab/>
                    </w:r>
                    <w:r>
                      <w:rPr>
                        <w:color w:val="000000"/>
                        <w:spacing w:val="0"/>
                        <w:w w:val="100"/>
                        <w:position w:val="0"/>
                        <w:sz w:val="18"/>
                        <w:szCs w:val="18"/>
                      </w:rPr>
                      <w:t>2006</w:t>
                    </w:r>
                    <w:r>
                      <w:rPr>
                        <w:rFonts w:ascii="SimHei" w:eastAsia="SimHei" w:hAnsi="SimHei" w:cs="SimHei"/>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1085215</wp:posOffset>
              </wp:positionH>
              <wp:positionV relativeFrom="page">
                <wp:posOffset>756285</wp:posOffset>
              </wp:positionV>
              <wp:extent cx="5318760" cy="0"/>
              <wp:wrapNone/>
              <wp:docPr id="29" name="Shape 29"/>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5.450000000000003pt;margin-top:59.550000000000004pt;width:418.8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1146175</wp:posOffset>
              </wp:positionH>
              <wp:positionV relativeFrom="page">
                <wp:posOffset>564515</wp:posOffset>
              </wp:positionV>
              <wp:extent cx="5230495" cy="121920"/>
              <wp:wrapNone/>
              <wp:docPr id="32" name="Shape 32"/>
              <a:graphic xmlns:a="http://schemas.openxmlformats.org/drawingml/2006/main">
                <a:graphicData uri="http://schemas.microsoft.com/office/word/2010/wordprocessingShape">
                  <wps:wsp>
                    <wps:cNvSpPr txBox="1"/>
                    <wps:spPr>
                      <a:xfrm>
                        <a:ext cx="5230495" cy="121920"/>
                      </a:xfrm>
                      <a:prstGeom prst="rect"/>
                      <a:noFill/>
                    </wps:spPr>
                    <wps:txbx>
                      <w:txbxContent>
                        <w:p>
                          <w:pPr>
                            <w:pStyle w:val="Style59"/>
                            <w:keepNext w:val="0"/>
                            <w:keepLines w:val="0"/>
                            <w:widowControl w:val="0"/>
                            <w:shd w:val="clear" w:color="auto" w:fill="auto"/>
                            <w:tabs>
                              <w:tab w:pos="8237" w:val="right"/>
                            </w:tabs>
                            <w:bidi w:val="0"/>
                            <w:spacing w:before="0" w:after="0" w:line="240" w:lineRule="auto"/>
                            <w:ind w:left="0" w:right="0" w:firstLine="0"/>
                            <w:jc w:val="left"/>
                            <w:rPr>
                              <w:sz w:val="17"/>
                              <w:szCs w:val="17"/>
                            </w:rPr>
                          </w:pPr>
                          <w:r>
                            <w:rPr>
                              <w:color w:val="000000"/>
                              <w:spacing w:val="0"/>
                              <w:w w:val="100"/>
                              <w:position w:val="0"/>
                              <w:sz w:val="20"/>
                              <w:szCs w:val="20"/>
                            </w:rPr>
                            <w:t>江苏三友集团股份有限公司</w:t>
                            <w:tab/>
                          </w:r>
                          <w:r>
                            <w:rPr>
                              <w:rFonts w:ascii="Times New Roman" w:eastAsia="Times New Roman" w:hAnsi="Times New Roman" w:cs="Times New Roman"/>
                              <w:color w:val="000000"/>
                              <w:spacing w:val="0"/>
                              <w:w w:val="100"/>
                              <w:position w:val="0"/>
                              <w:sz w:val="18"/>
                              <w:szCs w:val="18"/>
                            </w:rPr>
                            <w:t>2006</w:t>
                          </w:r>
                          <w:r>
                            <w:rPr>
                              <w:rFonts w:ascii="SimHei" w:eastAsia="SimHei" w:hAnsi="SimHei" w:cs="SimHei"/>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058" type="#_x0000_t202" style="position:absolute;margin-left:90.25pt;margin-top:44.450000000000003pt;width:411.85000000000002pt;height:9.5999999999999996pt;z-index:-188744039;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tabs>
                        <w:tab w:pos="8237" w:val="right"/>
                      </w:tabs>
                      <w:bidi w:val="0"/>
                      <w:spacing w:before="0" w:after="0" w:line="240" w:lineRule="auto"/>
                      <w:ind w:left="0" w:right="0" w:firstLine="0"/>
                      <w:jc w:val="left"/>
                      <w:rPr>
                        <w:sz w:val="17"/>
                        <w:szCs w:val="17"/>
                      </w:rPr>
                    </w:pPr>
                    <w:r>
                      <w:rPr>
                        <w:color w:val="000000"/>
                        <w:spacing w:val="0"/>
                        <w:w w:val="100"/>
                        <w:position w:val="0"/>
                        <w:sz w:val="20"/>
                        <w:szCs w:val="20"/>
                      </w:rPr>
                      <w:t>江苏三友集团股份有限公司</w:t>
                      <w:tab/>
                    </w:r>
                    <w:r>
                      <w:rPr>
                        <w:rFonts w:ascii="Times New Roman" w:eastAsia="Times New Roman" w:hAnsi="Times New Roman" w:cs="Times New Roman"/>
                        <w:color w:val="000000"/>
                        <w:spacing w:val="0"/>
                        <w:w w:val="100"/>
                        <w:position w:val="0"/>
                        <w:sz w:val="18"/>
                        <w:szCs w:val="18"/>
                      </w:rPr>
                      <w:t>2006</w:t>
                    </w:r>
                    <w:r>
                      <w:rPr>
                        <w:rFonts w:ascii="SimHei" w:eastAsia="SimHei" w:hAnsi="SimHei" w:cs="SimHei"/>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1122045</wp:posOffset>
              </wp:positionH>
              <wp:positionV relativeFrom="page">
                <wp:posOffset>756285</wp:posOffset>
              </wp:positionV>
              <wp:extent cx="5318760" cy="0"/>
              <wp:wrapNone/>
              <wp:docPr id="34" name="Shape 34"/>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350000000000009pt;margin-top:59.550000000000004pt;width:418.8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1146175</wp:posOffset>
              </wp:positionH>
              <wp:positionV relativeFrom="page">
                <wp:posOffset>564515</wp:posOffset>
              </wp:positionV>
              <wp:extent cx="5230495" cy="121920"/>
              <wp:wrapNone/>
              <wp:docPr id="37" name="Shape 37"/>
              <a:graphic xmlns:a="http://schemas.openxmlformats.org/drawingml/2006/main">
                <a:graphicData uri="http://schemas.microsoft.com/office/word/2010/wordprocessingShape">
                  <wps:wsp>
                    <wps:cNvSpPr txBox="1"/>
                    <wps:spPr>
                      <a:xfrm>
                        <a:ext cx="5230495" cy="121920"/>
                      </a:xfrm>
                      <a:prstGeom prst="rect"/>
                      <a:noFill/>
                    </wps:spPr>
                    <wps:txbx>
                      <w:txbxContent>
                        <w:p>
                          <w:pPr>
                            <w:pStyle w:val="Style59"/>
                            <w:keepNext w:val="0"/>
                            <w:keepLines w:val="0"/>
                            <w:widowControl w:val="0"/>
                            <w:shd w:val="clear" w:color="auto" w:fill="auto"/>
                            <w:tabs>
                              <w:tab w:pos="8237" w:val="right"/>
                            </w:tabs>
                            <w:bidi w:val="0"/>
                            <w:spacing w:before="0" w:after="0" w:line="240" w:lineRule="auto"/>
                            <w:ind w:left="0" w:right="0" w:firstLine="0"/>
                            <w:jc w:val="left"/>
                            <w:rPr>
                              <w:sz w:val="17"/>
                              <w:szCs w:val="17"/>
                            </w:rPr>
                          </w:pPr>
                          <w:r>
                            <w:rPr>
                              <w:color w:val="000000"/>
                              <w:spacing w:val="0"/>
                              <w:w w:val="100"/>
                              <w:position w:val="0"/>
                              <w:sz w:val="20"/>
                              <w:szCs w:val="20"/>
                            </w:rPr>
                            <w:t>江苏三友集团股份有限公司</w:t>
                            <w:tab/>
                          </w:r>
                          <w:r>
                            <w:rPr>
                              <w:rFonts w:ascii="Times New Roman" w:eastAsia="Times New Roman" w:hAnsi="Times New Roman" w:cs="Times New Roman"/>
                              <w:color w:val="000000"/>
                              <w:spacing w:val="0"/>
                              <w:w w:val="100"/>
                              <w:position w:val="0"/>
                              <w:sz w:val="18"/>
                              <w:szCs w:val="18"/>
                            </w:rPr>
                            <w:t>2006</w:t>
                          </w:r>
                          <w:r>
                            <w:rPr>
                              <w:rFonts w:ascii="SimHei" w:eastAsia="SimHei" w:hAnsi="SimHei" w:cs="SimHei"/>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063" type="#_x0000_t202" style="position:absolute;margin-left:90.25pt;margin-top:44.450000000000003pt;width:411.85000000000002pt;height:9.5999999999999996pt;z-index:-188744035;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tabs>
                        <w:tab w:pos="8237" w:val="right"/>
                      </w:tabs>
                      <w:bidi w:val="0"/>
                      <w:spacing w:before="0" w:after="0" w:line="240" w:lineRule="auto"/>
                      <w:ind w:left="0" w:right="0" w:firstLine="0"/>
                      <w:jc w:val="left"/>
                      <w:rPr>
                        <w:sz w:val="17"/>
                        <w:szCs w:val="17"/>
                      </w:rPr>
                    </w:pPr>
                    <w:r>
                      <w:rPr>
                        <w:color w:val="000000"/>
                        <w:spacing w:val="0"/>
                        <w:w w:val="100"/>
                        <w:position w:val="0"/>
                        <w:sz w:val="20"/>
                        <w:szCs w:val="20"/>
                      </w:rPr>
                      <w:t>江苏三友集团股份有限公司</w:t>
                      <w:tab/>
                    </w:r>
                    <w:r>
                      <w:rPr>
                        <w:rFonts w:ascii="Times New Roman" w:eastAsia="Times New Roman" w:hAnsi="Times New Roman" w:cs="Times New Roman"/>
                        <w:color w:val="000000"/>
                        <w:spacing w:val="0"/>
                        <w:w w:val="100"/>
                        <w:position w:val="0"/>
                        <w:sz w:val="18"/>
                        <w:szCs w:val="18"/>
                      </w:rPr>
                      <w:t>2006</w:t>
                    </w:r>
                    <w:r>
                      <w:rPr>
                        <w:rFonts w:ascii="SimHei" w:eastAsia="SimHei" w:hAnsi="SimHei" w:cs="SimHei"/>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1122045</wp:posOffset>
              </wp:positionH>
              <wp:positionV relativeFrom="page">
                <wp:posOffset>756285</wp:posOffset>
              </wp:positionV>
              <wp:extent cx="5318760" cy="0"/>
              <wp:wrapNone/>
              <wp:docPr id="39" name="Shape 39"/>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350000000000009pt;margin-top:59.550000000000004pt;width:418.8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1129665</wp:posOffset>
              </wp:positionH>
              <wp:positionV relativeFrom="page">
                <wp:posOffset>564515</wp:posOffset>
              </wp:positionV>
              <wp:extent cx="5230495" cy="121920"/>
              <wp:wrapNone/>
              <wp:docPr id="42" name="Shape 42"/>
              <a:graphic xmlns:a="http://schemas.openxmlformats.org/drawingml/2006/main">
                <a:graphicData uri="http://schemas.microsoft.com/office/word/2010/wordprocessingShape">
                  <wps:wsp>
                    <wps:cNvSpPr txBox="1"/>
                    <wps:spPr>
                      <a:xfrm>
                        <a:ext cx="5230495" cy="121920"/>
                      </a:xfrm>
                      <a:prstGeom prst="rect"/>
                      <a:noFill/>
                    </wps:spPr>
                    <wps:txbx>
                      <w:txbxContent>
                        <w:p>
                          <w:pPr>
                            <w:pStyle w:val="Style59"/>
                            <w:keepNext w:val="0"/>
                            <w:keepLines w:val="0"/>
                            <w:widowControl w:val="0"/>
                            <w:shd w:val="clear" w:color="auto" w:fill="auto"/>
                            <w:tabs>
                              <w:tab w:pos="8237" w:val="right"/>
                            </w:tabs>
                            <w:bidi w:val="0"/>
                            <w:spacing w:before="0" w:after="0" w:line="240" w:lineRule="auto"/>
                            <w:ind w:left="0" w:right="0" w:firstLine="0"/>
                            <w:jc w:val="left"/>
                            <w:rPr>
                              <w:sz w:val="17"/>
                              <w:szCs w:val="17"/>
                            </w:rPr>
                          </w:pPr>
                          <w:r>
                            <w:rPr>
                              <w:color w:val="000000"/>
                              <w:spacing w:val="0"/>
                              <w:w w:val="100"/>
                              <w:position w:val="0"/>
                              <w:sz w:val="20"/>
                              <w:szCs w:val="20"/>
                            </w:rPr>
                            <w:t>江苏三友集团股份有限公司</w:t>
                            <w:tab/>
                          </w:r>
                          <w:r>
                            <w:rPr>
                              <w:rFonts w:ascii="Times New Roman" w:eastAsia="Times New Roman" w:hAnsi="Times New Roman" w:cs="Times New Roman"/>
                              <w:color w:val="000000"/>
                              <w:spacing w:val="0"/>
                              <w:w w:val="100"/>
                              <w:position w:val="0"/>
                              <w:sz w:val="18"/>
                              <w:szCs w:val="18"/>
                            </w:rPr>
                            <w:t>2006</w:t>
                          </w:r>
                          <w:r>
                            <w:rPr>
                              <w:rFonts w:ascii="SimHei" w:eastAsia="SimHei" w:hAnsi="SimHei" w:cs="SimHei"/>
                              <w:color w:val="000000"/>
                              <w:spacing w:val="0"/>
                              <w:w w:val="100"/>
                              <w:position w:val="0"/>
                              <w:sz w:val="17"/>
                              <w:szCs w:val="17"/>
                            </w:rPr>
                            <w:t>年年度报告</w:t>
                          </w:r>
                        </w:p>
                      </w:txbxContent>
                    </wps:txbx>
                    <wps:bodyPr lIns="0" tIns="0" rIns="0" bIns="0">
                      <a:spAutoFit/>
                    </wps:bodyPr>
                  </wps:wsp>
                </a:graphicData>
              </a:graphic>
            </wp:anchor>
          </w:drawing>
        </mc:Choice>
        <mc:Fallback>
          <w:pict>
            <v:shape id="_x0000_s1068" type="#_x0000_t202" style="position:absolute;margin-left:88.950000000000003pt;margin-top:44.450000000000003pt;width:411.85000000000002pt;height:9.5999999999999996pt;z-index:-188744031;mso-wrap-distance-left:0;mso-wrap-distance-right:0;mso-position-horizontal-relative:page;mso-position-vertical-relative:page" wrapcoords="0 0" filled="f" stroked="f">
              <v:textbox style="mso-fit-shape-to-text:t" inset="0,0,0,0">
                <w:txbxContent>
                  <w:p>
                    <w:pPr>
                      <w:pStyle w:val="Style59"/>
                      <w:keepNext w:val="0"/>
                      <w:keepLines w:val="0"/>
                      <w:widowControl w:val="0"/>
                      <w:shd w:val="clear" w:color="auto" w:fill="auto"/>
                      <w:tabs>
                        <w:tab w:pos="8237" w:val="right"/>
                      </w:tabs>
                      <w:bidi w:val="0"/>
                      <w:spacing w:before="0" w:after="0" w:line="240" w:lineRule="auto"/>
                      <w:ind w:left="0" w:right="0" w:firstLine="0"/>
                      <w:jc w:val="left"/>
                      <w:rPr>
                        <w:sz w:val="17"/>
                        <w:szCs w:val="17"/>
                      </w:rPr>
                    </w:pPr>
                    <w:r>
                      <w:rPr>
                        <w:color w:val="000000"/>
                        <w:spacing w:val="0"/>
                        <w:w w:val="100"/>
                        <w:position w:val="0"/>
                        <w:sz w:val="20"/>
                        <w:szCs w:val="20"/>
                      </w:rPr>
                      <w:t>江苏三友集团股份有限公司</w:t>
                      <w:tab/>
                    </w:r>
                    <w:r>
                      <w:rPr>
                        <w:rFonts w:ascii="Times New Roman" w:eastAsia="Times New Roman" w:hAnsi="Times New Roman" w:cs="Times New Roman"/>
                        <w:color w:val="000000"/>
                        <w:spacing w:val="0"/>
                        <w:w w:val="100"/>
                        <w:position w:val="0"/>
                        <w:sz w:val="18"/>
                        <w:szCs w:val="18"/>
                      </w:rPr>
                      <w:t>2006</w:t>
                    </w:r>
                    <w:r>
                      <w:rPr>
                        <w:rFonts w:ascii="SimHei" w:eastAsia="SimHei" w:hAnsi="SimHei" w:cs="SimHei"/>
                        <w:color w:val="000000"/>
                        <w:spacing w:val="0"/>
                        <w:w w:val="100"/>
                        <w:position w:val="0"/>
                        <w:sz w:val="17"/>
                        <w:szCs w:val="17"/>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1104900</wp:posOffset>
              </wp:positionH>
              <wp:positionV relativeFrom="page">
                <wp:posOffset>756285</wp:posOffset>
              </wp:positionV>
              <wp:extent cx="5318760" cy="0"/>
              <wp:wrapNone/>
              <wp:docPr id="44" name="Shape 44"/>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7.pt;margin-top:59.550000000000004pt;width:418.8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4)_"/>
    <w:basedOn w:val="DefaultParagraphFont"/>
    <w:link w:val="Style2"/>
    <w:rPr>
      <w:rFonts w:ascii="SimHei" w:eastAsia="SimHei" w:hAnsi="SimHei" w:cs="SimHei"/>
      <w:b w:val="0"/>
      <w:bCs w:val="0"/>
      <w:i w:val="0"/>
      <w:iCs w:val="0"/>
      <w:smallCaps w:val="0"/>
      <w:strike w:val="0"/>
      <w:sz w:val="50"/>
      <w:szCs w:val="50"/>
      <w:u w:val="none"/>
      <w:shd w:val="clear" w:color="auto" w:fill="auto"/>
    </w:rPr>
  </w:style>
  <w:style w:type="character" w:customStyle="1" w:styleId="CharStyle8">
    <w:name w:val="正文文本 (2)_"/>
    <w:basedOn w:val="DefaultParagraphFont"/>
    <w:link w:val="Style7"/>
    <w:rPr>
      <w:rFonts w:ascii="SimHei" w:eastAsia="SimHei" w:hAnsi="SimHei" w:cs="SimHei"/>
      <w:b w:val="0"/>
      <w:bCs w:val="0"/>
      <w:i w:val="0"/>
      <w:iCs w:val="0"/>
      <w:smallCaps w:val="0"/>
      <w:strike w:val="0"/>
      <w:sz w:val="26"/>
      <w:szCs w:val="26"/>
      <w:u w:val="none"/>
      <w:shd w:val="clear" w:color="auto" w:fill="auto"/>
    </w:rPr>
  </w:style>
  <w:style w:type="character" w:customStyle="1" w:styleId="CharStyle11">
    <w:name w:val="页眉或页脚 (2)_"/>
    <w:basedOn w:val="DefaultParagraphFont"/>
    <w:link w:val="Style10"/>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7">
    <w:name w:val="标题 #1_"/>
    <w:basedOn w:val="DefaultParagraphFont"/>
    <w:link w:val="Style16"/>
    <w:rPr>
      <w:rFonts w:ascii="SimHei" w:eastAsia="SimHei" w:hAnsi="SimHei" w:cs="SimHei"/>
      <w:b w:val="0"/>
      <w:bCs w:val="0"/>
      <w:i w:val="0"/>
      <w:iCs w:val="0"/>
      <w:smallCaps w:val="0"/>
      <w:strike w:val="0"/>
      <w:sz w:val="36"/>
      <w:szCs w:val="36"/>
      <w:u w:val="none"/>
      <w:shd w:val="clear" w:color="auto" w:fill="auto"/>
    </w:rPr>
  </w:style>
  <w:style w:type="character" w:customStyle="1" w:styleId="CharStyle19">
    <w:name w:val="目录_"/>
    <w:basedOn w:val="DefaultParagraphFont"/>
    <w:link w:val="Style18"/>
    <w:rPr>
      <w:rFonts w:ascii="SimHei" w:eastAsia="SimHei" w:hAnsi="SimHei" w:cs="SimHei"/>
      <w:b w:val="0"/>
      <w:bCs w:val="0"/>
      <w:i w:val="0"/>
      <w:iCs w:val="0"/>
      <w:smallCaps w:val="0"/>
      <w:strike w:val="0"/>
      <w:sz w:val="28"/>
      <w:szCs w:val="28"/>
      <w:u w:val="none"/>
      <w:shd w:val="clear" w:color="auto" w:fill="auto"/>
    </w:rPr>
  </w:style>
  <w:style w:type="character" w:customStyle="1" w:styleId="CharStyle22">
    <w:name w:val="标题 #3_"/>
    <w:basedOn w:val="DefaultParagraphFont"/>
    <w:link w:val="Style21"/>
    <w:rPr>
      <w:rFonts w:ascii="SimHei" w:eastAsia="SimHei" w:hAnsi="SimHei" w:cs="SimHei"/>
      <w:b w:val="0"/>
      <w:bCs w:val="0"/>
      <w:i w:val="0"/>
      <w:iCs w:val="0"/>
      <w:smallCaps w:val="0"/>
      <w:strike w:val="0"/>
      <w:sz w:val="30"/>
      <w:szCs w:val="30"/>
      <w:u w:val="none"/>
      <w:shd w:val="clear" w:color="auto" w:fill="auto"/>
    </w:rPr>
  </w:style>
  <w:style w:type="character" w:customStyle="1" w:styleId="CharStyle24">
    <w:name w:val="正文文本_"/>
    <w:basedOn w:val="DefaultParagraphFont"/>
    <w:link w:val="Style23"/>
    <w:rPr>
      <w:rFonts w:ascii="SimHei" w:eastAsia="SimHei" w:hAnsi="SimHei" w:cs="SimHei"/>
      <w:b w:val="0"/>
      <w:bCs w:val="0"/>
      <w:i w:val="0"/>
      <w:iCs w:val="0"/>
      <w:smallCaps w:val="0"/>
      <w:strike w:val="0"/>
      <w:sz w:val="22"/>
      <w:szCs w:val="22"/>
      <w:u w:val="none"/>
      <w:shd w:val="clear" w:color="auto" w:fill="auto"/>
    </w:rPr>
  </w:style>
  <w:style w:type="character" w:customStyle="1" w:styleId="CharStyle26">
    <w:name w:val="正文文本 (3)_"/>
    <w:basedOn w:val="DefaultParagraphFont"/>
    <w:link w:val="Style25"/>
    <w:rPr>
      <w:rFonts w:ascii="Times New Roman" w:eastAsia="Times New Roman" w:hAnsi="Times New Roman" w:cs="Times New Roman"/>
      <w:b w:val="0"/>
      <w:bCs w:val="0"/>
      <w:i w:val="0"/>
      <w:iCs w:val="0"/>
      <w:smallCaps w:val="0"/>
      <w:strike w:val="0"/>
      <w:u w:val="none"/>
      <w:shd w:val="clear" w:color="auto" w:fill="auto"/>
    </w:rPr>
  </w:style>
  <w:style w:type="character" w:customStyle="1" w:styleId="CharStyle29">
    <w:name w:val="表格标题_"/>
    <w:basedOn w:val="DefaultParagraphFont"/>
    <w:link w:val="Style28"/>
    <w:rPr>
      <w:rFonts w:ascii="SimHei" w:eastAsia="SimHei" w:hAnsi="SimHei" w:cs="SimHei"/>
      <w:b w:val="0"/>
      <w:bCs w:val="0"/>
      <w:i w:val="0"/>
      <w:iCs w:val="0"/>
      <w:smallCaps w:val="0"/>
      <w:strike w:val="0"/>
      <w:sz w:val="22"/>
      <w:szCs w:val="22"/>
      <w:u w:val="none"/>
      <w:shd w:val="clear" w:color="auto" w:fill="auto"/>
    </w:rPr>
  </w:style>
  <w:style w:type="character" w:customStyle="1" w:styleId="CharStyle31">
    <w:name w:val="其他_"/>
    <w:basedOn w:val="DefaultParagraphFont"/>
    <w:link w:val="Style30"/>
    <w:rPr>
      <w:rFonts w:ascii="SimHei" w:eastAsia="SimHei" w:hAnsi="SimHei" w:cs="SimHei"/>
      <w:b w:val="0"/>
      <w:bCs w:val="0"/>
      <w:i w:val="0"/>
      <w:iCs w:val="0"/>
      <w:smallCaps w:val="0"/>
      <w:strike w:val="0"/>
      <w:sz w:val="22"/>
      <w:szCs w:val="22"/>
      <w:u w:val="none"/>
      <w:shd w:val="clear" w:color="auto" w:fill="auto"/>
    </w:rPr>
  </w:style>
  <w:style w:type="character" w:customStyle="1" w:styleId="CharStyle37">
    <w:name w:val="正文文本 (5)_"/>
    <w:basedOn w:val="DefaultParagraphFont"/>
    <w:link w:val="Style36"/>
    <w:rPr>
      <w:rFonts w:ascii="SimSun" w:eastAsia="SimSun" w:hAnsi="SimSun" w:cs="SimSun"/>
      <w:b w:val="0"/>
      <w:bCs w:val="0"/>
      <w:i w:val="0"/>
      <w:iCs w:val="0"/>
      <w:smallCaps w:val="0"/>
      <w:strike w:val="0"/>
      <w:u w:val="none"/>
      <w:shd w:val="clear" w:color="auto" w:fill="auto"/>
    </w:rPr>
  </w:style>
  <w:style w:type="character" w:customStyle="1" w:styleId="CharStyle48">
    <w:name w:val="正文文本 (6)_"/>
    <w:basedOn w:val="DefaultParagraphFont"/>
    <w:link w:val="Style47"/>
    <w:rPr>
      <w:rFonts w:ascii="SimHei" w:eastAsia="SimHei" w:hAnsi="SimHei" w:cs="SimHei"/>
      <w:b w:val="0"/>
      <w:bCs w:val="0"/>
      <w:i w:val="0"/>
      <w:iCs w:val="0"/>
      <w:smallCaps w:val="0"/>
      <w:strike w:val="0"/>
      <w:sz w:val="19"/>
      <w:szCs w:val="19"/>
      <w:u w:val="none"/>
      <w:shd w:val="clear" w:color="auto" w:fill="auto"/>
    </w:rPr>
  </w:style>
  <w:style w:type="character" w:customStyle="1" w:styleId="CharStyle60">
    <w:name w:val="页眉或页脚_"/>
    <w:basedOn w:val="DefaultParagraphFont"/>
    <w:link w:val="Style59"/>
    <w:rPr>
      <w:rFonts w:ascii="SimSun" w:eastAsia="SimSun" w:hAnsi="SimSun" w:cs="SimSun"/>
      <w:b w:val="0"/>
      <w:bCs w:val="0"/>
      <w:i w:val="0"/>
      <w:iCs w:val="0"/>
      <w:smallCaps w:val="0"/>
      <w:strike w:val="0"/>
      <w:sz w:val="20"/>
      <w:szCs w:val="20"/>
      <w:u w:val="none"/>
      <w:shd w:val="clear" w:color="auto" w:fill="auto"/>
    </w:rPr>
  </w:style>
  <w:style w:type="character" w:customStyle="1" w:styleId="CharStyle72">
    <w:name w:val="标题 #4_"/>
    <w:basedOn w:val="DefaultParagraphFont"/>
    <w:link w:val="Style71"/>
    <w:rPr>
      <w:rFonts w:ascii="SimHei" w:eastAsia="SimHei" w:hAnsi="SimHei" w:cs="SimHei"/>
      <w:b/>
      <w:bCs/>
      <w:i w:val="0"/>
      <w:iCs w:val="0"/>
      <w:smallCaps w:val="0"/>
      <w:strike w:val="0"/>
      <w:sz w:val="28"/>
      <w:szCs w:val="28"/>
      <w:u w:val="none"/>
      <w:shd w:val="clear" w:color="auto" w:fill="auto"/>
    </w:rPr>
  </w:style>
  <w:style w:type="character" w:customStyle="1" w:styleId="CharStyle83">
    <w:name w:val="标题 #2_"/>
    <w:basedOn w:val="DefaultParagraphFont"/>
    <w:link w:val="Style82"/>
    <w:rPr>
      <w:rFonts w:ascii="SimHei" w:eastAsia="SimHei" w:hAnsi="SimHei" w:cs="SimHei"/>
      <w:b/>
      <w:bCs/>
      <w:i w:val="0"/>
      <w:iCs w:val="0"/>
      <w:smallCaps w:val="0"/>
      <w:strike w:val="0"/>
      <w:sz w:val="30"/>
      <w:szCs w:val="30"/>
      <w:u w:val="none"/>
      <w:shd w:val="clear" w:color="auto" w:fill="auto"/>
    </w:rPr>
  </w:style>
  <w:style w:type="character" w:customStyle="1" w:styleId="CharStyle89">
    <w:name w:val="标题 #5_"/>
    <w:basedOn w:val="DefaultParagraphFont"/>
    <w:link w:val="Style88"/>
    <w:rPr>
      <w:rFonts w:ascii="SimHei" w:eastAsia="SimHei" w:hAnsi="SimHei" w:cs="SimHei"/>
      <w:b/>
      <w:bCs/>
      <w:i w:val="0"/>
      <w:iCs w:val="0"/>
      <w:smallCaps w:val="0"/>
      <w:strike w:val="0"/>
      <w:sz w:val="22"/>
      <w:szCs w:val="22"/>
      <w:u w:val="none"/>
      <w:shd w:val="clear" w:color="auto" w:fill="auto"/>
    </w:rPr>
  </w:style>
  <w:style w:type="character" w:customStyle="1" w:styleId="CharStyle93">
    <w:name w:val="正文文本 (9)_"/>
    <w:basedOn w:val="DefaultParagraphFont"/>
    <w:link w:val="Style92"/>
    <w:rPr>
      <w:rFonts w:ascii="SimSun" w:eastAsia="SimSun" w:hAnsi="SimSun" w:cs="SimSun"/>
      <w:b w:val="0"/>
      <w:bCs w:val="0"/>
      <w:i w:val="0"/>
      <w:iCs w:val="0"/>
      <w:smallCaps w:val="0"/>
      <w:strike w:val="0"/>
      <w:sz w:val="20"/>
      <w:szCs w:val="20"/>
      <w:u w:val="none"/>
      <w:shd w:val="clear" w:color="auto" w:fill="auto"/>
    </w:rPr>
  </w:style>
  <w:style w:type="character" w:customStyle="1" w:styleId="CharStyle104">
    <w:name w:val="正文文本 (10)_"/>
    <w:basedOn w:val="DefaultParagraphFont"/>
    <w:link w:val="Style103"/>
    <w:rPr>
      <w:rFonts w:ascii="SimHei" w:eastAsia="SimHei" w:hAnsi="SimHei" w:cs="SimHei"/>
      <w:b w:val="0"/>
      <w:bCs w:val="0"/>
      <w:i w:val="0"/>
      <w:iCs w:val="0"/>
      <w:smallCaps w:val="0"/>
      <w:strike w:val="0"/>
      <w:sz w:val="28"/>
      <w:szCs w:val="28"/>
      <w:u w:val="none"/>
      <w:shd w:val="clear" w:color="auto" w:fill="auto"/>
    </w:rPr>
  </w:style>
  <w:style w:type="paragraph" w:customStyle="1" w:styleId="Style2">
    <w:name w:val="正文文本 (4)"/>
    <w:basedOn w:val="Normal"/>
    <w:link w:val="CharStyle3"/>
    <w:pPr>
      <w:widowControl w:val="0"/>
      <w:shd w:val="clear" w:color="auto" w:fill="auto"/>
      <w:spacing w:after="940"/>
      <w:jc w:val="center"/>
    </w:pPr>
    <w:rPr>
      <w:rFonts w:ascii="SimHei" w:eastAsia="SimHei" w:hAnsi="SimHei" w:cs="SimHei"/>
      <w:b w:val="0"/>
      <w:bCs w:val="0"/>
      <w:i w:val="0"/>
      <w:iCs w:val="0"/>
      <w:smallCaps w:val="0"/>
      <w:strike w:val="0"/>
      <w:sz w:val="50"/>
      <w:szCs w:val="50"/>
      <w:u w:val="none"/>
      <w:shd w:val="clear" w:color="auto" w:fill="auto"/>
    </w:rPr>
  </w:style>
  <w:style w:type="paragraph" w:customStyle="1" w:styleId="Style7">
    <w:name w:val="正文文本 (2)"/>
    <w:basedOn w:val="Normal"/>
    <w:link w:val="CharStyle8"/>
    <w:pPr>
      <w:widowControl w:val="0"/>
      <w:shd w:val="clear" w:color="auto" w:fill="auto"/>
      <w:spacing w:line="628" w:lineRule="exact"/>
      <w:ind w:firstLine="580"/>
    </w:pPr>
    <w:rPr>
      <w:rFonts w:ascii="SimHei" w:eastAsia="SimHei" w:hAnsi="SimHei" w:cs="SimHei"/>
      <w:b w:val="0"/>
      <w:bCs w:val="0"/>
      <w:i w:val="0"/>
      <w:iCs w:val="0"/>
      <w:smallCaps w:val="0"/>
      <w:strike w:val="0"/>
      <w:sz w:val="26"/>
      <w:szCs w:val="26"/>
      <w:u w:val="none"/>
      <w:shd w:val="clear" w:color="auto" w:fill="auto"/>
    </w:rPr>
  </w:style>
  <w:style w:type="paragraph" w:customStyle="1" w:styleId="Style10">
    <w:name w:val="页眉或页脚 (2)"/>
    <w:basedOn w:val="Normal"/>
    <w:link w:val="CharStyle11"/>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6">
    <w:name w:val="标题 #1"/>
    <w:basedOn w:val="Normal"/>
    <w:link w:val="CharStyle17"/>
    <w:pPr>
      <w:widowControl w:val="0"/>
      <w:shd w:val="clear" w:color="auto" w:fill="auto"/>
      <w:spacing w:before="1140" w:after="620"/>
      <w:jc w:val="center"/>
      <w:outlineLvl w:val="0"/>
    </w:pPr>
    <w:rPr>
      <w:rFonts w:ascii="SimHei" w:eastAsia="SimHei" w:hAnsi="SimHei" w:cs="SimHei"/>
      <w:b w:val="0"/>
      <w:bCs w:val="0"/>
      <w:i w:val="0"/>
      <w:iCs w:val="0"/>
      <w:smallCaps w:val="0"/>
      <w:strike w:val="0"/>
      <w:sz w:val="36"/>
      <w:szCs w:val="36"/>
      <w:u w:val="none"/>
      <w:shd w:val="clear" w:color="auto" w:fill="auto"/>
    </w:rPr>
  </w:style>
  <w:style w:type="paragraph" w:customStyle="1" w:styleId="Style18">
    <w:name w:val="目录"/>
    <w:basedOn w:val="Normal"/>
    <w:link w:val="CharStyle19"/>
    <w:pPr>
      <w:widowControl w:val="0"/>
      <w:shd w:val="clear" w:color="auto" w:fill="auto"/>
      <w:spacing w:after="740"/>
      <w:ind w:firstLine="720"/>
    </w:pPr>
    <w:rPr>
      <w:rFonts w:ascii="SimHei" w:eastAsia="SimHei" w:hAnsi="SimHei" w:cs="SimHei"/>
      <w:b w:val="0"/>
      <w:bCs w:val="0"/>
      <w:i w:val="0"/>
      <w:iCs w:val="0"/>
      <w:smallCaps w:val="0"/>
      <w:strike w:val="0"/>
      <w:sz w:val="28"/>
      <w:szCs w:val="28"/>
      <w:u w:val="none"/>
      <w:shd w:val="clear" w:color="auto" w:fill="auto"/>
    </w:rPr>
  </w:style>
  <w:style w:type="paragraph" w:customStyle="1" w:styleId="Style21">
    <w:name w:val="标题 #3"/>
    <w:basedOn w:val="Normal"/>
    <w:link w:val="CharStyle22"/>
    <w:pPr>
      <w:widowControl w:val="0"/>
      <w:shd w:val="clear" w:color="auto" w:fill="auto"/>
      <w:spacing w:after="570"/>
      <w:jc w:val="center"/>
      <w:outlineLvl w:val="2"/>
    </w:pPr>
    <w:rPr>
      <w:rFonts w:ascii="SimHei" w:eastAsia="SimHei" w:hAnsi="SimHei" w:cs="SimHei"/>
      <w:b w:val="0"/>
      <w:bCs w:val="0"/>
      <w:i w:val="0"/>
      <w:iCs w:val="0"/>
      <w:smallCaps w:val="0"/>
      <w:strike w:val="0"/>
      <w:sz w:val="30"/>
      <w:szCs w:val="30"/>
      <w:u w:val="none"/>
      <w:shd w:val="clear" w:color="auto" w:fill="auto"/>
    </w:rPr>
  </w:style>
  <w:style w:type="paragraph" w:customStyle="1" w:styleId="Style23">
    <w:name w:val="正文文本"/>
    <w:basedOn w:val="Normal"/>
    <w:link w:val="CharStyle24"/>
    <w:pPr>
      <w:widowControl w:val="0"/>
      <w:shd w:val="clear" w:color="auto" w:fill="auto"/>
      <w:spacing w:line="446" w:lineRule="auto"/>
      <w:ind w:firstLine="400"/>
    </w:pPr>
    <w:rPr>
      <w:rFonts w:ascii="SimHei" w:eastAsia="SimHei" w:hAnsi="SimHei" w:cs="SimHei"/>
      <w:b w:val="0"/>
      <w:bCs w:val="0"/>
      <w:i w:val="0"/>
      <w:iCs w:val="0"/>
      <w:smallCaps w:val="0"/>
      <w:strike w:val="0"/>
      <w:sz w:val="22"/>
      <w:szCs w:val="22"/>
      <w:u w:val="none"/>
      <w:shd w:val="clear" w:color="auto" w:fill="auto"/>
    </w:rPr>
  </w:style>
  <w:style w:type="paragraph" w:customStyle="1" w:styleId="Style25">
    <w:name w:val="正文文本 (3)"/>
    <w:basedOn w:val="Normal"/>
    <w:link w:val="CharStyle26"/>
    <w:pPr>
      <w:widowControl w:val="0"/>
      <w:shd w:val="clear" w:color="auto" w:fill="auto"/>
      <w:ind w:firstLine="440"/>
    </w:pPr>
    <w:rPr>
      <w:rFonts w:ascii="Times New Roman" w:eastAsia="Times New Roman" w:hAnsi="Times New Roman" w:cs="Times New Roman"/>
      <w:b w:val="0"/>
      <w:bCs w:val="0"/>
      <w:i w:val="0"/>
      <w:iCs w:val="0"/>
      <w:smallCaps w:val="0"/>
      <w:strike w:val="0"/>
      <w:u w:val="none"/>
      <w:shd w:val="clear" w:color="auto" w:fill="auto"/>
    </w:rPr>
  </w:style>
  <w:style w:type="paragraph" w:customStyle="1" w:styleId="Style28">
    <w:name w:val="表格标题"/>
    <w:basedOn w:val="Normal"/>
    <w:link w:val="CharStyle29"/>
    <w:pPr>
      <w:widowControl w:val="0"/>
      <w:shd w:val="clear" w:color="auto" w:fill="auto"/>
    </w:pPr>
    <w:rPr>
      <w:rFonts w:ascii="SimHei" w:eastAsia="SimHei" w:hAnsi="SimHei" w:cs="SimHei"/>
      <w:b w:val="0"/>
      <w:bCs w:val="0"/>
      <w:i w:val="0"/>
      <w:iCs w:val="0"/>
      <w:smallCaps w:val="0"/>
      <w:strike w:val="0"/>
      <w:sz w:val="22"/>
      <w:szCs w:val="22"/>
      <w:u w:val="none"/>
      <w:shd w:val="clear" w:color="auto" w:fill="auto"/>
    </w:rPr>
  </w:style>
  <w:style w:type="paragraph" w:customStyle="1" w:styleId="Style30">
    <w:name w:val="其他"/>
    <w:basedOn w:val="Normal"/>
    <w:link w:val="CharStyle31"/>
    <w:pPr>
      <w:widowControl w:val="0"/>
      <w:shd w:val="clear" w:color="auto" w:fill="auto"/>
      <w:spacing w:line="446" w:lineRule="auto"/>
      <w:ind w:firstLine="400"/>
    </w:pPr>
    <w:rPr>
      <w:rFonts w:ascii="SimHei" w:eastAsia="SimHei" w:hAnsi="SimHei" w:cs="SimHei"/>
      <w:b w:val="0"/>
      <w:bCs w:val="0"/>
      <w:i w:val="0"/>
      <w:iCs w:val="0"/>
      <w:smallCaps w:val="0"/>
      <w:strike w:val="0"/>
      <w:sz w:val="22"/>
      <w:szCs w:val="22"/>
      <w:u w:val="none"/>
      <w:shd w:val="clear" w:color="auto" w:fill="auto"/>
    </w:rPr>
  </w:style>
  <w:style w:type="paragraph" w:customStyle="1" w:styleId="Style36">
    <w:name w:val="正文文本 (5)"/>
    <w:basedOn w:val="Normal"/>
    <w:link w:val="CharStyle37"/>
    <w:pPr>
      <w:widowControl w:val="0"/>
      <w:shd w:val="clear" w:color="auto" w:fill="auto"/>
      <w:spacing w:after="260"/>
      <w:ind w:firstLine="780"/>
    </w:pPr>
    <w:rPr>
      <w:rFonts w:ascii="SimSun" w:eastAsia="SimSun" w:hAnsi="SimSun" w:cs="SimSun"/>
      <w:b w:val="0"/>
      <w:bCs w:val="0"/>
      <w:i w:val="0"/>
      <w:iCs w:val="0"/>
      <w:smallCaps w:val="0"/>
      <w:strike w:val="0"/>
      <w:u w:val="none"/>
      <w:shd w:val="clear" w:color="auto" w:fill="auto"/>
    </w:rPr>
  </w:style>
  <w:style w:type="paragraph" w:customStyle="1" w:styleId="Style47">
    <w:name w:val="正文文本 (6)"/>
    <w:basedOn w:val="Normal"/>
    <w:link w:val="CharStyle48"/>
    <w:pPr>
      <w:widowControl w:val="0"/>
      <w:shd w:val="clear" w:color="auto" w:fill="auto"/>
      <w:spacing w:after="200"/>
      <w:ind w:right="840"/>
      <w:jc w:val="right"/>
    </w:pPr>
    <w:rPr>
      <w:rFonts w:ascii="SimHei" w:eastAsia="SimHei" w:hAnsi="SimHei" w:cs="SimHei"/>
      <w:b w:val="0"/>
      <w:bCs w:val="0"/>
      <w:i w:val="0"/>
      <w:iCs w:val="0"/>
      <w:smallCaps w:val="0"/>
      <w:strike w:val="0"/>
      <w:sz w:val="19"/>
      <w:szCs w:val="19"/>
      <w:u w:val="none"/>
      <w:shd w:val="clear" w:color="auto" w:fill="auto"/>
    </w:rPr>
  </w:style>
  <w:style w:type="paragraph" w:customStyle="1" w:styleId="Style59">
    <w:name w:val="页眉或页脚"/>
    <w:basedOn w:val="Normal"/>
    <w:link w:val="CharStyle60"/>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71">
    <w:name w:val="标题 #4"/>
    <w:basedOn w:val="Normal"/>
    <w:link w:val="CharStyle72"/>
    <w:pPr>
      <w:widowControl w:val="0"/>
      <w:shd w:val="clear" w:color="auto" w:fill="auto"/>
      <w:spacing w:after="370"/>
      <w:jc w:val="center"/>
      <w:outlineLvl w:val="3"/>
    </w:pPr>
    <w:rPr>
      <w:rFonts w:ascii="SimHei" w:eastAsia="SimHei" w:hAnsi="SimHei" w:cs="SimHei"/>
      <w:b/>
      <w:bCs/>
      <w:i w:val="0"/>
      <w:iCs w:val="0"/>
      <w:smallCaps w:val="0"/>
      <w:strike w:val="0"/>
      <w:sz w:val="28"/>
      <w:szCs w:val="28"/>
      <w:u w:val="none"/>
      <w:shd w:val="clear" w:color="auto" w:fill="auto"/>
    </w:rPr>
  </w:style>
  <w:style w:type="paragraph" w:customStyle="1" w:styleId="Style82">
    <w:name w:val="标题 #2"/>
    <w:basedOn w:val="Normal"/>
    <w:link w:val="CharStyle83"/>
    <w:pPr>
      <w:widowControl w:val="0"/>
      <w:shd w:val="clear" w:color="auto" w:fill="auto"/>
      <w:spacing w:after="560"/>
      <w:jc w:val="center"/>
      <w:outlineLvl w:val="1"/>
    </w:pPr>
    <w:rPr>
      <w:rFonts w:ascii="SimHei" w:eastAsia="SimHei" w:hAnsi="SimHei" w:cs="SimHei"/>
      <w:b/>
      <w:bCs/>
      <w:i w:val="0"/>
      <w:iCs w:val="0"/>
      <w:smallCaps w:val="0"/>
      <w:strike w:val="0"/>
      <w:sz w:val="30"/>
      <w:szCs w:val="30"/>
      <w:u w:val="none"/>
      <w:shd w:val="clear" w:color="auto" w:fill="auto"/>
    </w:rPr>
  </w:style>
  <w:style w:type="paragraph" w:customStyle="1" w:styleId="Style88">
    <w:name w:val="标题 #5"/>
    <w:basedOn w:val="Normal"/>
    <w:link w:val="CharStyle89"/>
    <w:pPr>
      <w:widowControl w:val="0"/>
      <w:shd w:val="clear" w:color="auto" w:fill="auto"/>
      <w:spacing w:line="439" w:lineRule="exact"/>
      <w:ind w:firstLine="340"/>
      <w:outlineLvl w:val="4"/>
    </w:pPr>
    <w:rPr>
      <w:rFonts w:ascii="SimHei" w:eastAsia="SimHei" w:hAnsi="SimHei" w:cs="SimHei"/>
      <w:b/>
      <w:bCs/>
      <w:i w:val="0"/>
      <w:iCs w:val="0"/>
      <w:smallCaps w:val="0"/>
      <w:strike w:val="0"/>
      <w:sz w:val="22"/>
      <w:szCs w:val="22"/>
      <w:u w:val="none"/>
      <w:shd w:val="clear" w:color="auto" w:fill="auto"/>
    </w:rPr>
  </w:style>
  <w:style w:type="paragraph" w:customStyle="1" w:styleId="Style92">
    <w:name w:val="正文文本 (9)"/>
    <w:basedOn w:val="Normal"/>
    <w:link w:val="CharStyle93"/>
    <w:pPr>
      <w:widowControl w:val="0"/>
      <w:shd w:val="clear" w:color="auto" w:fill="auto"/>
      <w:spacing w:after="460"/>
      <w:ind w:firstLine="370"/>
    </w:pPr>
    <w:rPr>
      <w:rFonts w:ascii="SimSun" w:eastAsia="SimSun" w:hAnsi="SimSun" w:cs="SimSun"/>
      <w:b w:val="0"/>
      <w:bCs w:val="0"/>
      <w:i w:val="0"/>
      <w:iCs w:val="0"/>
      <w:smallCaps w:val="0"/>
      <w:strike w:val="0"/>
      <w:sz w:val="20"/>
      <w:szCs w:val="20"/>
      <w:u w:val="none"/>
      <w:shd w:val="clear" w:color="auto" w:fill="auto"/>
    </w:rPr>
  </w:style>
  <w:style w:type="paragraph" w:customStyle="1" w:styleId="Style103">
    <w:name w:val="正文文本 (10)"/>
    <w:basedOn w:val="Normal"/>
    <w:link w:val="CharStyle104"/>
    <w:pPr>
      <w:widowControl w:val="0"/>
      <w:shd w:val="clear" w:color="auto" w:fill="auto"/>
      <w:spacing w:line="627" w:lineRule="exact"/>
      <w:ind w:firstLine="580"/>
    </w:pPr>
    <w:rPr>
      <w:rFonts w:ascii="SimHei" w:eastAsia="SimHei" w:hAnsi="SimHei" w:cs="SimHei"/>
      <w:b w:val="0"/>
      <w:bCs w:val="0"/>
      <w:i w:val="0"/>
      <w:iCs w:val="0"/>
      <w:smallCaps w:val="0"/>
      <w:strike w:val="0"/>
      <w:sz w:val="28"/>
      <w:szCs w:val="2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png"/><Relationship Id="rId10" Type="http://schemas.openxmlformats.org/officeDocument/2006/relationships/image" Target="media/image1.png" TargetMode="External"/><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footer" Target="footer8.xml"/><Relationship Id="rId23" Type="http://schemas.openxmlformats.org/officeDocument/2006/relationships/header" Target="header9.xml"/><Relationship Id="rId24" Type="http://schemas.openxmlformats.org/officeDocument/2006/relationships/footer" Target="footer9.xml"/><Relationship Id="rId25" Type="http://schemas.openxmlformats.org/officeDocument/2006/relationships/header" Target="header10.xml"/><Relationship Id="rId26" Type="http://schemas.openxmlformats.org/officeDocument/2006/relationships/footer" Target="footer10.xml"/><Relationship Id="rId27" Type="http://schemas.openxmlformats.org/officeDocument/2006/relationships/header" Target="header11.xml"/><Relationship Id="rId28" Type="http://schemas.openxmlformats.org/officeDocument/2006/relationships/footer" Target="footer11.xml"/><Relationship Id="rId29" Type="http://schemas.openxmlformats.org/officeDocument/2006/relationships/header" Target="header12.xml"/><Relationship Id="rId30" Type="http://schemas.openxmlformats.org/officeDocument/2006/relationships/footer" Target="footer12.xml"/><Relationship Id="rId31" Type="http://schemas.openxmlformats.org/officeDocument/2006/relationships/header" Target="header13.xml"/><Relationship Id="rId32" Type="http://schemas.openxmlformats.org/officeDocument/2006/relationships/footer" Target="footer13.xml"/><Relationship Id="rId33" Type="http://schemas.openxmlformats.org/officeDocument/2006/relationships/header" Target="header14.xml"/><Relationship Id="rId34" Type="http://schemas.openxmlformats.org/officeDocument/2006/relationships/footer" Target="footer14.xml"/><Relationship Id="rId35" Type="http://schemas.openxmlformats.org/officeDocument/2006/relationships/header" Target="header15.xml"/><Relationship Id="rId36" Type="http://schemas.openxmlformats.org/officeDocument/2006/relationships/footer" Target="footer15.xml"/><Relationship Id="rId37" Type="http://schemas.openxmlformats.org/officeDocument/2006/relationships/header" Target="header16.xml"/><Relationship Id="rId38" Type="http://schemas.openxmlformats.org/officeDocument/2006/relationships/footer" Target="footer16.xml"/><Relationship Id="rId39" Type="http://schemas.openxmlformats.org/officeDocument/2006/relationships/header" Target="header17.xml"/><Relationship Id="rId40" Type="http://schemas.openxmlformats.org/officeDocument/2006/relationships/footer" Target="footer17.xml"/><Relationship Id="rId41" Type="http://schemas.openxmlformats.org/officeDocument/2006/relationships/header" Target="header18.xml"/><Relationship Id="rId42" Type="http://schemas.openxmlformats.org/officeDocument/2006/relationships/footer" Target="footer18.xml"/><Relationship Id="rId43" Type="http://schemas.openxmlformats.org/officeDocument/2006/relationships/header" Target="header19.xml"/><Relationship Id="rId44" Type="http://schemas.openxmlformats.org/officeDocument/2006/relationships/footer" Target="footer19.xml"/><Relationship Id="rId45" Type="http://schemas.openxmlformats.org/officeDocument/2006/relationships/header" Target="header20.xml"/><Relationship Id="rId46" Type="http://schemas.openxmlformats.org/officeDocument/2006/relationships/footer" Target="footer20.xml"/><Relationship Id="rId47" Type="http://schemas.openxmlformats.org/officeDocument/2006/relationships/header" Target="header21.xml"/><Relationship Id="rId48" Type="http://schemas.openxmlformats.org/officeDocument/2006/relationships/footer" Target="footer21.xml"/></Relationships>
</file>

<file path=docProps/core.xml><?xml version="1.0" encoding="utf-8"?>
<cp:coreProperties xmlns:cp="http://schemas.openxmlformats.org/package/2006/metadata/core-properties" xmlns:dc="http://purl.org/dc/elements/1.1/">
  <dc:title>江苏三友集团股份有限公司</dc:title>
  <dc:subject/>
  <dc:creator>user</dc:creator>
  <cp:keywords/>
</cp:coreProperties>
</file>